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30CBB2" w14:textId="77777777" w:rsidR="00E35489" w:rsidRPr="000B3B5E" w:rsidRDefault="00E35489">
      <w:pPr>
        <w:spacing w:after="200" w:line="276" w:lineRule="auto"/>
        <w:jc w:val="left"/>
        <w:rPr>
          <w:sz w:val="22"/>
          <w:szCs w:val="22"/>
        </w:rPr>
      </w:pPr>
      <w:r w:rsidRPr="000B3B5E">
        <w:rPr>
          <w:rFonts w:ascii="Arial" w:eastAsia="Arial" w:hAnsi="Arial" w:cs="Arial"/>
          <w:sz w:val="22"/>
          <w:szCs w:val="22"/>
        </w:rPr>
        <w:t xml:space="preserve"> </w:t>
      </w:r>
      <w:r w:rsidR="00637AB6" w:rsidRPr="00637AB6">
        <w:rPr>
          <w:noProof/>
          <w:sz w:val="22"/>
          <w:szCs w:val="22"/>
          <w:lang w:eastAsia="en-GB" w:bidi="ar-SA"/>
        </w:rPr>
        <w:drawing>
          <wp:inline distT="0" distB="0" distL="0" distR="0" wp14:anchorId="4EF60342" wp14:editId="4EE7D26B">
            <wp:extent cx="1381125"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81125" cy="1143000"/>
                    </a:xfrm>
                    <a:prstGeom prst="rect">
                      <a:avLst/>
                    </a:prstGeom>
                    <a:solidFill>
                      <a:srgbClr val="FFFFFF"/>
                    </a:solidFill>
                    <a:ln>
                      <a:noFill/>
                    </a:ln>
                  </pic:spPr>
                </pic:pic>
              </a:graphicData>
            </a:graphic>
          </wp:inline>
        </w:drawing>
      </w:r>
    </w:p>
    <w:p w14:paraId="49035696" w14:textId="77777777" w:rsidR="00E35489" w:rsidRPr="000B3B5E" w:rsidRDefault="00E35489">
      <w:pPr>
        <w:spacing w:after="200" w:line="276" w:lineRule="auto"/>
        <w:jc w:val="left"/>
        <w:rPr>
          <w:sz w:val="22"/>
          <w:szCs w:val="22"/>
        </w:rPr>
      </w:pPr>
    </w:p>
    <w:p w14:paraId="201D9A20" w14:textId="77777777" w:rsidR="00E35489" w:rsidRPr="000B3B5E" w:rsidRDefault="00E35489">
      <w:pPr>
        <w:spacing w:after="200" w:line="276" w:lineRule="auto"/>
        <w:jc w:val="center"/>
        <w:rPr>
          <w:sz w:val="22"/>
          <w:szCs w:val="22"/>
        </w:rPr>
      </w:pPr>
      <w:r w:rsidRPr="000B3B5E">
        <w:rPr>
          <w:rFonts w:ascii="Arial" w:eastAsia="Arial" w:hAnsi="Arial" w:cs="Arial"/>
          <w:b/>
          <w:sz w:val="22"/>
          <w:szCs w:val="22"/>
        </w:rPr>
        <w:t>G-CLOUD 8 CALL-OFF CONTRACT</w:t>
      </w:r>
    </w:p>
    <w:p w14:paraId="2AAE8B1A" w14:textId="77777777" w:rsidR="00E35489" w:rsidRPr="000B3B5E" w:rsidRDefault="00E35489">
      <w:pPr>
        <w:jc w:val="left"/>
        <w:rPr>
          <w:sz w:val="22"/>
          <w:szCs w:val="22"/>
        </w:rPr>
      </w:pPr>
    </w:p>
    <w:p w14:paraId="051B373F" w14:textId="77777777" w:rsidR="00E35489" w:rsidRPr="000B3B5E" w:rsidRDefault="00E35489">
      <w:pPr>
        <w:jc w:val="left"/>
        <w:rPr>
          <w:sz w:val="22"/>
          <w:szCs w:val="22"/>
        </w:rPr>
      </w:pPr>
    </w:p>
    <w:p w14:paraId="0023145A" w14:textId="77777777" w:rsidR="00E35489" w:rsidRPr="000B3B5E" w:rsidRDefault="00E35489">
      <w:pPr>
        <w:jc w:val="left"/>
        <w:rPr>
          <w:sz w:val="22"/>
          <w:szCs w:val="22"/>
        </w:rPr>
      </w:pPr>
    </w:p>
    <w:p w14:paraId="5CD07777" w14:textId="77777777" w:rsidR="00E35489" w:rsidRPr="000B3B5E" w:rsidRDefault="00E35489">
      <w:pPr>
        <w:jc w:val="left"/>
        <w:rPr>
          <w:sz w:val="22"/>
          <w:szCs w:val="22"/>
        </w:rPr>
      </w:pPr>
    </w:p>
    <w:p w14:paraId="448407F8" w14:textId="77777777" w:rsidR="00E35489" w:rsidRPr="000B3B5E" w:rsidRDefault="00E35489">
      <w:pPr>
        <w:jc w:val="left"/>
        <w:rPr>
          <w:sz w:val="22"/>
          <w:szCs w:val="22"/>
        </w:rPr>
      </w:pPr>
    </w:p>
    <w:p w14:paraId="18328100" w14:textId="77777777" w:rsidR="00E35489" w:rsidRPr="000B3B5E" w:rsidRDefault="00E35489">
      <w:pPr>
        <w:jc w:val="left"/>
        <w:rPr>
          <w:sz w:val="22"/>
          <w:szCs w:val="22"/>
        </w:rPr>
      </w:pPr>
    </w:p>
    <w:p w14:paraId="648B908C" w14:textId="77777777" w:rsidR="00E35489" w:rsidRPr="000B3B5E" w:rsidRDefault="00E35489">
      <w:pPr>
        <w:jc w:val="left"/>
        <w:rPr>
          <w:sz w:val="22"/>
          <w:szCs w:val="22"/>
        </w:rPr>
      </w:pPr>
    </w:p>
    <w:p w14:paraId="593549DD" w14:textId="77777777" w:rsidR="00E35489" w:rsidRPr="000B3B5E" w:rsidRDefault="00E35489">
      <w:pPr>
        <w:jc w:val="left"/>
        <w:rPr>
          <w:sz w:val="22"/>
          <w:szCs w:val="22"/>
        </w:rPr>
      </w:pPr>
    </w:p>
    <w:p w14:paraId="6C5F788D" w14:textId="77777777" w:rsidR="00E35489" w:rsidRPr="000B3B5E" w:rsidRDefault="00E35489">
      <w:pPr>
        <w:jc w:val="left"/>
        <w:rPr>
          <w:sz w:val="22"/>
          <w:szCs w:val="22"/>
        </w:rPr>
      </w:pPr>
    </w:p>
    <w:p w14:paraId="25A0AE30" w14:textId="77777777" w:rsidR="00E35489" w:rsidRPr="000B3B5E" w:rsidRDefault="00E35489">
      <w:pPr>
        <w:jc w:val="left"/>
        <w:rPr>
          <w:sz w:val="22"/>
          <w:szCs w:val="22"/>
        </w:rPr>
      </w:pPr>
    </w:p>
    <w:p w14:paraId="20472FBF" w14:textId="77777777" w:rsidR="00E35489" w:rsidRPr="000B3B5E" w:rsidRDefault="00E35489">
      <w:pPr>
        <w:jc w:val="left"/>
        <w:rPr>
          <w:sz w:val="22"/>
          <w:szCs w:val="22"/>
        </w:rPr>
      </w:pPr>
    </w:p>
    <w:p w14:paraId="65FF70BA" w14:textId="77777777" w:rsidR="00E35489" w:rsidRPr="000B3B5E" w:rsidRDefault="00E35489">
      <w:pPr>
        <w:jc w:val="left"/>
        <w:rPr>
          <w:sz w:val="22"/>
          <w:szCs w:val="22"/>
        </w:rPr>
      </w:pPr>
    </w:p>
    <w:p w14:paraId="13946E35" w14:textId="77777777" w:rsidR="00E35489" w:rsidRPr="000B3B5E" w:rsidRDefault="00E35489">
      <w:pPr>
        <w:jc w:val="left"/>
        <w:rPr>
          <w:sz w:val="22"/>
          <w:szCs w:val="22"/>
        </w:rPr>
      </w:pPr>
    </w:p>
    <w:p w14:paraId="4054AA8A" w14:textId="77777777" w:rsidR="00E35489" w:rsidRPr="000B3B5E" w:rsidRDefault="00E35489">
      <w:pPr>
        <w:jc w:val="left"/>
        <w:rPr>
          <w:sz w:val="22"/>
          <w:szCs w:val="22"/>
        </w:rPr>
      </w:pPr>
    </w:p>
    <w:p w14:paraId="0B1F4E52" w14:textId="77777777" w:rsidR="00E35489" w:rsidRPr="000B3B5E" w:rsidRDefault="00E35489">
      <w:pPr>
        <w:jc w:val="left"/>
        <w:rPr>
          <w:sz w:val="22"/>
          <w:szCs w:val="22"/>
        </w:rPr>
      </w:pPr>
    </w:p>
    <w:p w14:paraId="4B0C5FA1" w14:textId="77777777" w:rsidR="00E35489" w:rsidRPr="000B3B5E" w:rsidRDefault="00E35489">
      <w:pPr>
        <w:jc w:val="left"/>
        <w:rPr>
          <w:sz w:val="22"/>
          <w:szCs w:val="22"/>
        </w:rPr>
      </w:pPr>
    </w:p>
    <w:p w14:paraId="34BD740A" w14:textId="77777777" w:rsidR="00E35489" w:rsidRPr="000B3B5E" w:rsidRDefault="00E35489">
      <w:pPr>
        <w:jc w:val="left"/>
        <w:rPr>
          <w:sz w:val="22"/>
          <w:szCs w:val="22"/>
        </w:rPr>
      </w:pPr>
    </w:p>
    <w:p w14:paraId="63196139" w14:textId="77777777" w:rsidR="00E35489" w:rsidRPr="000B3B5E" w:rsidRDefault="00E35489">
      <w:pPr>
        <w:jc w:val="left"/>
        <w:rPr>
          <w:sz w:val="22"/>
          <w:szCs w:val="22"/>
        </w:rPr>
      </w:pPr>
    </w:p>
    <w:p w14:paraId="5FB3AD62" w14:textId="77777777" w:rsidR="00E35489" w:rsidRPr="000B3B5E" w:rsidRDefault="00E35489">
      <w:pPr>
        <w:jc w:val="left"/>
        <w:rPr>
          <w:sz w:val="22"/>
          <w:szCs w:val="22"/>
        </w:rPr>
      </w:pPr>
    </w:p>
    <w:p w14:paraId="0B0F751A" w14:textId="77777777" w:rsidR="00E35489" w:rsidRPr="000B3B5E" w:rsidRDefault="00E35489">
      <w:pPr>
        <w:jc w:val="left"/>
        <w:rPr>
          <w:sz w:val="22"/>
          <w:szCs w:val="22"/>
        </w:rPr>
      </w:pPr>
    </w:p>
    <w:p w14:paraId="6B0C1A85" w14:textId="77777777" w:rsidR="00E35489" w:rsidRPr="000B3B5E" w:rsidRDefault="00E35489">
      <w:pPr>
        <w:jc w:val="left"/>
        <w:rPr>
          <w:sz w:val="22"/>
          <w:szCs w:val="22"/>
        </w:rPr>
      </w:pPr>
    </w:p>
    <w:p w14:paraId="4A62435F" w14:textId="77777777" w:rsidR="00E35489" w:rsidRPr="000B3B5E" w:rsidRDefault="00E35489">
      <w:pPr>
        <w:jc w:val="left"/>
        <w:rPr>
          <w:sz w:val="22"/>
          <w:szCs w:val="22"/>
        </w:rPr>
      </w:pPr>
    </w:p>
    <w:p w14:paraId="36BF7272" w14:textId="77777777" w:rsidR="00E35489" w:rsidRPr="000B3B5E" w:rsidRDefault="00E35489">
      <w:pPr>
        <w:jc w:val="left"/>
        <w:rPr>
          <w:sz w:val="22"/>
          <w:szCs w:val="22"/>
        </w:rPr>
      </w:pPr>
    </w:p>
    <w:p w14:paraId="69965E92" w14:textId="77777777" w:rsidR="00E35489" w:rsidRPr="000B3B5E" w:rsidRDefault="00E35489">
      <w:pPr>
        <w:jc w:val="left"/>
        <w:rPr>
          <w:sz w:val="22"/>
          <w:szCs w:val="22"/>
        </w:rPr>
      </w:pPr>
    </w:p>
    <w:p w14:paraId="48B6FB1A" w14:textId="77777777" w:rsidR="00E35489" w:rsidRPr="000B3B5E" w:rsidRDefault="00E35489">
      <w:pPr>
        <w:jc w:val="left"/>
        <w:rPr>
          <w:sz w:val="22"/>
          <w:szCs w:val="22"/>
        </w:rPr>
      </w:pPr>
    </w:p>
    <w:p w14:paraId="2ECBFC26" w14:textId="77777777" w:rsidR="00E35489" w:rsidRPr="000B3B5E" w:rsidRDefault="00E35489">
      <w:pPr>
        <w:jc w:val="left"/>
        <w:rPr>
          <w:sz w:val="22"/>
          <w:szCs w:val="22"/>
        </w:rPr>
      </w:pPr>
    </w:p>
    <w:p w14:paraId="62950044" w14:textId="77777777" w:rsidR="00E35489" w:rsidRPr="000B3B5E" w:rsidRDefault="00E35489">
      <w:pPr>
        <w:jc w:val="left"/>
        <w:rPr>
          <w:sz w:val="22"/>
          <w:szCs w:val="22"/>
        </w:rPr>
      </w:pPr>
    </w:p>
    <w:p w14:paraId="09380EF7" w14:textId="77777777" w:rsidR="00E35489" w:rsidRPr="000B3B5E" w:rsidRDefault="00E35489">
      <w:pPr>
        <w:jc w:val="left"/>
        <w:rPr>
          <w:sz w:val="22"/>
          <w:szCs w:val="22"/>
        </w:rPr>
      </w:pPr>
    </w:p>
    <w:p w14:paraId="46A2E08A" w14:textId="77777777" w:rsidR="00E35489" w:rsidRPr="000B3B5E" w:rsidRDefault="00E35489">
      <w:pPr>
        <w:jc w:val="left"/>
        <w:rPr>
          <w:sz w:val="22"/>
          <w:szCs w:val="22"/>
        </w:rPr>
      </w:pPr>
    </w:p>
    <w:p w14:paraId="718CDA8F" w14:textId="77777777" w:rsidR="00E35489" w:rsidRPr="000B3B5E" w:rsidRDefault="00E35489">
      <w:pPr>
        <w:jc w:val="left"/>
        <w:rPr>
          <w:sz w:val="22"/>
          <w:szCs w:val="22"/>
        </w:rPr>
      </w:pPr>
    </w:p>
    <w:p w14:paraId="43A98447" w14:textId="77777777" w:rsidR="00E35489" w:rsidRPr="000B3B5E" w:rsidRDefault="00E35489">
      <w:pPr>
        <w:jc w:val="left"/>
        <w:rPr>
          <w:sz w:val="22"/>
          <w:szCs w:val="22"/>
        </w:rPr>
      </w:pPr>
    </w:p>
    <w:p w14:paraId="59447A06" w14:textId="77777777" w:rsidR="00E35489" w:rsidRPr="000B3B5E" w:rsidRDefault="00E35489">
      <w:pPr>
        <w:jc w:val="left"/>
        <w:rPr>
          <w:sz w:val="22"/>
          <w:szCs w:val="22"/>
        </w:rPr>
      </w:pPr>
    </w:p>
    <w:p w14:paraId="330A170A" w14:textId="77777777" w:rsidR="00E35489" w:rsidRPr="000B3B5E" w:rsidRDefault="00E35489">
      <w:pPr>
        <w:jc w:val="left"/>
        <w:rPr>
          <w:sz w:val="22"/>
          <w:szCs w:val="22"/>
        </w:rPr>
      </w:pPr>
    </w:p>
    <w:p w14:paraId="2522B2D3" w14:textId="77777777" w:rsidR="00E35489" w:rsidRPr="000B3B5E" w:rsidRDefault="00E35489">
      <w:pPr>
        <w:jc w:val="left"/>
        <w:rPr>
          <w:sz w:val="22"/>
          <w:szCs w:val="22"/>
        </w:rPr>
      </w:pPr>
    </w:p>
    <w:p w14:paraId="3F331A79" w14:textId="77777777" w:rsidR="00E35489" w:rsidRPr="000B3B5E" w:rsidRDefault="00E35489">
      <w:pPr>
        <w:spacing w:before="60"/>
        <w:ind w:right="-24"/>
        <w:jc w:val="left"/>
        <w:rPr>
          <w:sz w:val="22"/>
          <w:szCs w:val="22"/>
        </w:rPr>
      </w:pPr>
    </w:p>
    <w:p w14:paraId="50056580" w14:textId="77777777" w:rsidR="00E35489" w:rsidRPr="000B3B5E" w:rsidRDefault="00E35489">
      <w:pPr>
        <w:pageBreakBefore/>
        <w:spacing w:before="60"/>
        <w:ind w:right="-24"/>
        <w:jc w:val="left"/>
        <w:rPr>
          <w:sz w:val="22"/>
          <w:szCs w:val="22"/>
        </w:rPr>
      </w:pPr>
      <w:r w:rsidRPr="000B3B5E">
        <w:rPr>
          <w:rFonts w:ascii="Arial" w:eastAsia="Arial" w:hAnsi="Arial" w:cs="Arial"/>
          <w:sz w:val="22"/>
          <w:szCs w:val="22"/>
          <w:shd w:val="clear" w:color="auto" w:fill="FFFFFF"/>
        </w:rPr>
        <w:lastRenderedPageBreak/>
        <w:t>This</w:t>
      </w:r>
      <w:r w:rsidRPr="000B3B5E">
        <w:rPr>
          <w:rFonts w:ascii="Arial" w:eastAsia="Arial" w:hAnsi="Arial" w:cs="Arial"/>
          <w:sz w:val="22"/>
          <w:szCs w:val="22"/>
        </w:rPr>
        <w:t xml:space="preserve"> </w:t>
      </w:r>
      <w:r w:rsidRPr="000B3B5E">
        <w:rPr>
          <w:rFonts w:ascii="Arial" w:eastAsia="Arial" w:hAnsi="Arial" w:cs="Arial"/>
          <w:sz w:val="22"/>
          <w:szCs w:val="22"/>
          <w:shd w:val="clear" w:color="auto" w:fill="FFFFFF"/>
        </w:rPr>
        <w:t>Call-Off</w:t>
      </w:r>
      <w:r w:rsidRPr="000B3B5E">
        <w:rPr>
          <w:rFonts w:ascii="Arial" w:eastAsia="Arial" w:hAnsi="Arial" w:cs="Arial"/>
          <w:sz w:val="22"/>
          <w:szCs w:val="22"/>
        </w:rPr>
        <w:t xml:space="preserve"> </w:t>
      </w:r>
      <w:r w:rsidRPr="000B3B5E">
        <w:rPr>
          <w:rFonts w:ascii="Arial" w:eastAsia="Arial" w:hAnsi="Arial" w:cs="Arial"/>
          <w:sz w:val="22"/>
          <w:szCs w:val="22"/>
          <w:shd w:val="clear" w:color="auto" w:fill="FFFFFF"/>
        </w:rPr>
        <w:t>Contract</w:t>
      </w:r>
      <w:r w:rsidRPr="000B3B5E">
        <w:rPr>
          <w:rFonts w:ascii="Arial" w:eastAsia="Arial" w:hAnsi="Arial" w:cs="Arial"/>
          <w:sz w:val="22"/>
          <w:szCs w:val="22"/>
        </w:rPr>
        <w:t xml:space="preserve"> for the </w:t>
      </w:r>
      <w:r w:rsidRPr="000B3B5E">
        <w:rPr>
          <w:rFonts w:ascii="Arial" w:eastAsia="Arial" w:hAnsi="Arial" w:cs="Arial"/>
          <w:sz w:val="22"/>
          <w:szCs w:val="22"/>
          <w:shd w:val="clear" w:color="auto" w:fill="FFFFFF"/>
        </w:rPr>
        <w:t>G-Cloud 8</w:t>
      </w:r>
      <w:r w:rsidRPr="000B3B5E">
        <w:rPr>
          <w:rFonts w:ascii="Arial" w:eastAsia="Arial" w:hAnsi="Arial" w:cs="Arial"/>
          <w:sz w:val="22"/>
          <w:szCs w:val="22"/>
        </w:rPr>
        <w:t xml:space="preserve"> </w:t>
      </w:r>
      <w:r w:rsidRPr="000B3B5E">
        <w:rPr>
          <w:rFonts w:ascii="Arial" w:eastAsia="Arial" w:hAnsi="Arial" w:cs="Arial"/>
          <w:sz w:val="22"/>
          <w:szCs w:val="22"/>
          <w:shd w:val="clear" w:color="auto" w:fill="FFFFFF"/>
        </w:rPr>
        <w:t>Framework</w:t>
      </w:r>
      <w:r w:rsidRPr="000B3B5E">
        <w:rPr>
          <w:rFonts w:ascii="Arial" w:eastAsia="Arial" w:hAnsi="Arial" w:cs="Arial"/>
          <w:sz w:val="22"/>
          <w:szCs w:val="22"/>
        </w:rPr>
        <w:t xml:space="preserve"> </w:t>
      </w:r>
      <w:r w:rsidRPr="000B3B5E">
        <w:rPr>
          <w:rFonts w:ascii="Arial" w:eastAsia="Arial" w:hAnsi="Arial" w:cs="Arial"/>
          <w:sz w:val="22"/>
          <w:szCs w:val="22"/>
          <w:shd w:val="clear" w:color="auto" w:fill="FFFFFF"/>
        </w:rPr>
        <w:t>Agreement</w:t>
      </w:r>
      <w:r w:rsidRPr="000B3B5E">
        <w:rPr>
          <w:rFonts w:ascii="Arial" w:eastAsia="Arial" w:hAnsi="Arial" w:cs="Arial"/>
          <w:sz w:val="22"/>
          <w:szCs w:val="22"/>
        </w:rPr>
        <w:t xml:space="preserve"> (</w:t>
      </w:r>
      <w:r w:rsidRPr="000B3B5E">
        <w:rPr>
          <w:rFonts w:ascii="Arial" w:eastAsia="Arial" w:hAnsi="Arial" w:cs="Arial"/>
          <w:sz w:val="22"/>
          <w:szCs w:val="22"/>
          <w:shd w:val="clear" w:color="auto" w:fill="FFFFFF"/>
        </w:rPr>
        <w:t>RM1557viii</w:t>
      </w:r>
      <w:r w:rsidRPr="000B3B5E">
        <w:rPr>
          <w:rFonts w:ascii="Arial" w:eastAsia="Arial" w:hAnsi="Arial" w:cs="Arial"/>
          <w:sz w:val="22"/>
          <w:szCs w:val="22"/>
        </w:rPr>
        <w:t>) includes:</w:t>
      </w:r>
    </w:p>
    <w:p w14:paraId="7A13D25D" w14:textId="77777777" w:rsidR="00E35489" w:rsidRPr="000B3B5E" w:rsidRDefault="00E35489">
      <w:pPr>
        <w:spacing w:before="60"/>
        <w:ind w:right="-24"/>
        <w:jc w:val="left"/>
        <w:rPr>
          <w:sz w:val="22"/>
          <w:szCs w:val="22"/>
        </w:rPr>
      </w:pPr>
    </w:p>
    <w:p w14:paraId="657A2515" w14:textId="77777777" w:rsidR="00E35489" w:rsidRPr="000B3B5E" w:rsidRDefault="00BA3173">
      <w:pPr>
        <w:rPr>
          <w:sz w:val="22"/>
          <w:szCs w:val="22"/>
        </w:rPr>
      </w:pPr>
      <w:hyperlink w:anchor="_on8veyo34oto" w:history="1">
        <w:r w:rsidR="00E35489" w:rsidRPr="000B3B5E">
          <w:rPr>
            <w:rStyle w:val="Hyperlink"/>
            <w:color w:val="1155CC"/>
            <w:sz w:val="22"/>
            <w:szCs w:val="22"/>
          </w:rPr>
          <w:t>Part A - Order Form</w:t>
        </w:r>
      </w:hyperlink>
      <w:hyperlink w:anchor="h.j1j71w5h2k0v" w:history="1"/>
    </w:p>
    <w:p w14:paraId="19ED74AB" w14:textId="77777777" w:rsidR="00E35489" w:rsidRPr="000B3B5E" w:rsidRDefault="00BA3173">
      <w:pPr>
        <w:rPr>
          <w:sz w:val="22"/>
          <w:szCs w:val="22"/>
        </w:rPr>
      </w:pPr>
      <w:hyperlink w:anchor="_svwt5wkq2ptz" w:history="1">
        <w:r w:rsidR="00E35489" w:rsidRPr="000B3B5E">
          <w:rPr>
            <w:rStyle w:val="Hyperlink"/>
            <w:color w:val="1155CC"/>
            <w:sz w:val="22"/>
            <w:szCs w:val="22"/>
          </w:rPr>
          <w:t>Part B - The Schedules</w:t>
        </w:r>
      </w:hyperlink>
      <w:hyperlink w:anchor="_3dy6vkm" w:history="1"/>
    </w:p>
    <w:p w14:paraId="45A17606" w14:textId="77777777" w:rsidR="00E35489" w:rsidRPr="00937BC1" w:rsidRDefault="00BA3173">
      <w:pPr>
        <w:ind w:left="360" w:firstLine="360"/>
        <w:rPr>
          <w:sz w:val="22"/>
          <w:szCs w:val="22"/>
        </w:rPr>
      </w:pPr>
      <w:hyperlink w:anchor="_3dy6vkm" w:history="1">
        <w:r w:rsidR="00E35489" w:rsidRPr="000B3B5E">
          <w:rPr>
            <w:rStyle w:val="Hyperlink"/>
            <w:color w:val="1155CC"/>
            <w:sz w:val="22"/>
            <w:szCs w:val="22"/>
          </w:rPr>
          <w:t>Schedule 1 - Deliverables</w:t>
        </w:r>
      </w:hyperlink>
      <w:hyperlink w:anchor="_3dy6vkm" w:history="1"/>
    </w:p>
    <w:p w14:paraId="5E399CF8" w14:textId="77777777" w:rsidR="00E35489" w:rsidRPr="00937BC1" w:rsidRDefault="00BA3173">
      <w:pPr>
        <w:ind w:left="360" w:firstLine="360"/>
        <w:rPr>
          <w:sz w:val="22"/>
          <w:szCs w:val="22"/>
        </w:rPr>
      </w:pPr>
      <w:hyperlink w:anchor="_26in1rg" w:history="1">
        <w:r w:rsidR="00E35489" w:rsidRPr="00937BC1">
          <w:rPr>
            <w:rStyle w:val="Hyperlink"/>
            <w:color w:val="1155CC"/>
            <w:sz w:val="22"/>
            <w:szCs w:val="22"/>
          </w:rPr>
          <w:t>Schedule 2 - Call-Off Contract Charges</w:t>
        </w:r>
      </w:hyperlink>
      <w:hyperlink w:anchor="_1t3h5sf" w:history="1"/>
    </w:p>
    <w:p w14:paraId="6347B94C" w14:textId="77777777" w:rsidR="00E35489" w:rsidRPr="00937BC1" w:rsidRDefault="00BA3173">
      <w:pPr>
        <w:ind w:left="360" w:firstLine="360"/>
        <w:rPr>
          <w:sz w:val="22"/>
          <w:szCs w:val="22"/>
        </w:rPr>
      </w:pPr>
      <w:hyperlink w:anchor="_49x2ik5" w:history="1">
        <w:r w:rsidR="00E35489" w:rsidRPr="00937BC1">
          <w:rPr>
            <w:rStyle w:val="Hyperlink"/>
            <w:color w:val="1155CC"/>
            <w:sz w:val="22"/>
            <w:szCs w:val="22"/>
          </w:rPr>
          <w:t>Schedule 3 - Deed of Guarantee</w:t>
        </w:r>
      </w:hyperlink>
      <w:hyperlink w:anchor="h.tqu7pt9ht9l1" w:history="1"/>
    </w:p>
    <w:p w14:paraId="519C8554" w14:textId="77777777" w:rsidR="00E35489" w:rsidRPr="00937BC1" w:rsidRDefault="00BA3173">
      <w:pPr>
        <w:rPr>
          <w:sz w:val="22"/>
          <w:szCs w:val="22"/>
        </w:rPr>
      </w:pPr>
      <w:hyperlink w:anchor="_23ckvvd" w:history="1">
        <w:r w:rsidR="00E35489" w:rsidRPr="00937BC1">
          <w:rPr>
            <w:rStyle w:val="Hyperlink"/>
            <w:color w:val="1155CC"/>
            <w:sz w:val="22"/>
            <w:szCs w:val="22"/>
          </w:rPr>
          <w:t>Part C – Terms and conditions</w:t>
        </w:r>
      </w:hyperlink>
      <w:hyperlink w:anchor="_23ckvvd" w:history="1"/>
    </w:p>
    <w:p w14:paraId="7CB3D6DB" w14:textId="77777777" w:rsidR="00E35489" w:rsidRPr="00937BC1" w:rsidRDefault="00BA3173">
      <w:pPr>
        <w:ind w:left="360"/>
        <w:rPr>
          <w:sz w:val="22"/>
          <w:szCs w:val="22"/>
        </w:rPr>
      </w:pPr>
      <w:hyperlink w:anchor="_ihv636" w:history="1">
        <w:r w:rsidR="00E35489" w:rsidRPr="00937BC1">
          <w:rPr>
            <w:rStyle w:val="Hyperlink"/>
            <w:color w:val="1155CC"/>
            <w:sz w:val="22"/>
            <w:szCs w:val="22"/>
          </w:rPr>
          <w:t>1.</w:t>
        </w:r>
        <w:r w:rsidR="00E35489" w:rsidRPr="00937BC1">
          <w:rPr>
            <w:rStyle w:val="Hyperlink"/>
            <w:color w:val="1155CC"/>
            <w:sz w:val="22"/>
            <w:szCs w:val="22"/>
          </w:rPr>
          <w:tab/>
          <w:t>Contract start date, length and methodology</w:t>
        </w:r>
      </w:hyperlink>
      <w:hyperlink w:anchor="_ihv636" w:history="1"/>
    </w:p>
    <w:p w14:paraId="1A468C9E" w14:textId="77777777" w:rsidR="00E35489" w:rsidRPr="00937BC1" w:rsidRDefault="00BA3173">
      <w:pPr>
        <w:ind w:left="360"/>
        <w:rPr>
          <w:sz w:val="22"/>
          <w:szCs w:val="22"/>
        </w:rPr>
      </w:pPr>
      <w:hyperlink w:anchor="_aj63dwj35ogj" w:history="1">
        <w:r w:rsidR="00E35489" w:rsidRPr="00937BC1">
          <w:rPr>
            <w:rStyle w:val="Hyperlink"/>
            <w:color w:val="1155CC"/>
            <w:sz w:val="22"/>
            <w:szCs w:val="22"/>
          </w:rPr>
          <w:t>2.  Overriding provisions</w:t>
        </w:r>
      </w:hyperlink>
      <w:hyperlink w:anchor="_32hioqz" w:history="1"/>
    </w:p>
    <w:p w14:paraId="1F8D4305" w14:textId="77777777" w:rsidR="00E35489" w:rsidRPr="00937BC1" w:rsidRDefault="00BA3173">
      <w:pPr>
        <w:ind w:left="360"/>
        <w:rPr>
          <w:sz w:val="22"/>
          <w:szCs w:val="22"/>
        </w:rPr>
      </w:pPr>
      <w:hyperlink w:anchor="_2t6u4pty0r6u" w:history="1">
        <w:r w:rsidR="00E35489" w:rsidRPr="00937BC1">
          <w:rPr>
            <w:rStyle w:val="Hyperlink"/>
            <w:color w:val="1155CC"/>
            <w:sz w:val="22"/>
            <w:szCs w:val="22"/>
          </w:rPr>
          <w:t xml:space="preserve">3.  Transfer and sub-contracting </w:t>
        </w:r>
      </w:hyperlink>
      <w:hyperlink w:anchor="_1v1yuxt" w:history="1"/>
    </w:p>
    <w:p w14:paraId="0950E472" w14:textId="77777777" w:rsidR="00E35489" w:rsidRPr="00937BC1" w:rsidRDefault="00BA3173">
      <w:pPr>
        <w:ind w:left="360"/>
        <w:rPr>
          <w:sz w:val="22"/>
          <w:szCs w:val="22"/>
        </w:rPr>
      </w:pPr>
      <w:hyperlink w:anchor="_32hioqz" w:history="1">
        <w:r w:rsidR="00E35489" w:rsidRPr="00937BC1">
          <w:rPr>
            <w:rStyle w:val="Hyperlink"/>
            <w:color w:val="1155CC"/>
            <w:sz w:val="22"/>
            <w:szCs w:val="22"/>
          </w:rPr>
          <w:t>4.  Supplier Staff</w:t>
        </w:r>
      </w:hyperlink>
      <w:hyperlink w:anchor="_2u6wntf" w:history="1"/>
    </w:p>
    <w:p w14:paraId="7F58A3C8" w14:textId="77777777" w:rsidR="00E35489" w:rsidRPr="00937BC1" w:rsidRDefault="00BA3173">
      <w:pPr>
        <w:ind w:left="360"/>
        <w:rPr>
          <w:sz w:val="22"/>
          <w:szCs w:val="22"/>
        </w:rPr>
      </w:pPr>
      <w:hyperlink w:anchor="_3tbugp1" w:history="1">
        <w:r w:rsidR="00E35489" w:rsidRPr="00937BC1">
          <w:rPr>
            <w:rStyle w:val="Hyperlink"/>
            <w:color w:val="1155CC"/>
            <w:sz w:val="22"/>
            <w:szCs w:val="22"/>
          </w:rPr>
          <w:t>5.</w:t>
        </w:r>
      </w:hyperlink>
      <w:hyperlink w:anchor="_3tbugp1" w:history="1">
        <w:r w:rsidR="00E35489" w:rsidRPr="00937BC1">
          <w:rPr>
            <w:rStyle w:val="Hyperlink"/>
            <w:color w:val="1155CC"/>
            <w:sz w:val="22"/>
            <w:szCs w:val="22"/>
          </w:rPr>
          <w:t xml:space="preserve">  </w:t>
        </w:r>
      </w:hyperlink>
      <w:hyperlink w:anchor="_3tbugp1" w:history="1">
        <w:r w:rsidR="00E35489" w:rsidRPr="00937BC1">
          <w:rPr>
            <w:rStyle w:val="Hyperlink"/>
            <w:color w:val="1155CC"/>
            <w:sz w:val="22"/>
            <w:szCs w:val="22"/>
          </w:rPr>
          <w:t>Due diligence</w:t>
        </w:r>
      </w:hyperlink>
      <w:hyperlink w:anchor="_3tbugp1" w:history="1"/>
    </w:p>
    <w:p w14:paraId="06901C9B" w14:textId="77777777" w:rsidR="00E35489" w:rsidRPr="00937BC1" w:rsidRDefault="00BA3173">
      <w:pPr>
        <w:ind w:left="360"/>
        <w:rPr>
          <w:sz w:val="22"/>
          <w:szCs w:val="22"/>
        </w:rPr>
      </w:pPr>
      <w:hyperlink w:anchor="_28h4qwu" w:history="1">
        <w:r w:rsidR="00E35489" w:rsidRPr="00937BC1">
          <w:rPr>
            <w:rStyle w:val="Hyperlink"/>
            <w:color w:val="1155CC"/>
            <w:sz w:val="22"/>
            <w:szCs w:val="22"/>
          </w:rPr>
          <w:t>6.</w:t>
        </w:r>
        <w:r w:rsidR="00E35489" w:rsidRPr="00937BC1">
          <w:rPr>
            <w:rStyle w:val="Hyperlink"/>
            <w:color w:val="1155CC"/>
            <w:sz w:val="22"/>
            <w:szCs w:val="22"/>
          </w:rPr>
          <w:tab/>
          <w:t>Warranties, representations and acceptance criteria</w:t>
        </w:r>
      </w:hyperlink>
      <w:hyperlink w:anchor="_28h4qwu" w:history="1"/>
    </w:p>
    <w:p w14:paraId="61A61DFB" w14:textId="77777777" w:rsidR="00E35489" w:rsidRPr="00937BC1" w:rsidRDefault="00BA3173">
      <w:pPr>
        <w:ind w:left="360"/>
        <w:rPr>
          <w:sz w:val="22"/>
          <w:szCs w:val="22"/>
        </w:rPr>
      </w:pPr>
      <w:hyperlink w:anchor="_28h4qwu" w:history="1">
        <w:r w:rsidR="00E35489" w:rsidRPr="00937BC1">
          <w:rPr>
            <w:rStyle w:val="Hyperlink"/>
            <w:color w:val="1155CC"/>
            <w:sz w:val="22"/>
            <w:szCs w:val="22"/>
          </w:rPr>
          <w:t>7.</w:t>
        </w:r>
        <w:r w:rsidR="00E35489" w:rsidRPr="00937BC1">
          <w:rPr>
            <w:rStyle w:val="Hyperlink"/>
            <w:color w:val="1155CC"/>
            <w:sz w:val="22"/>
            <w:szCs w:val="22"/>
          </w:rPr>
          <w:tab/>
        </w:r>
      </w:hyperlink>
      <w:hyperlink w:anchor="_37m2jsg" w:history="1">
        <w:r w:rsidR="00E35489" w:rsidRPr="00937BC1">
          <w:rPr>
            <w:rStyle w:val="Hyperlink"/>
            <w:color w:val="1155CC"/>
            <w:sz w:val="22"/>
            <w:szCs w:val="22"/>
          </w:rPr>
          <w:t>Business continuity and disaster recovery</w:t>
        </w:r>
      </w:hyperlink>
      <w:hyperlink w:anchor="_37m2jsg" w:history="1"/>
    </w:p>
    <w:p w14:paraId="3CD8FE73" w14:textId="77777777" w:rsidR="00E35489" w:rsidRPr="00937BC1" w:rsidRDefault="00BA3173">
      <w:pPr>
        <w:ind w:left="360"/>
        <w:rPr>
          <w:sz w:val="22"/>
          <w:szCs w:val="22"/>
        </w:rPr>
      </w:pPr>
      <w:hyperlink w:anchor="_1mrcu09" w:history="1">
        <w:r w:rsidR="00E35489" w:rsidRPr="00937BC1">
          <w:rPr>
            <w:rStyle w:val="Hyperlink"/>
            <w:color w:val="1155CC"/>
            <w:sz w:val="22"/>
            <w:szCs w:val="22"/>
          </w:rPr>
          <w:t xml:space="preserve">8. </w:t>
        </w:r>
        <w:r w:rsidR="00E35489" w:rsidRPr="00937BC1">
          <w:rPr>
            <w:rStyle w:val="Hyperlink"/>
            <w:color w:val="1155CC"/>
            <w:sz w:val="22"/>
            <w:szCs w:val="22"/>
          </w:rPr>
          <w:tab/>
          <w:t>Payment terms and VAT</w:t>
        </w:r>
      </w:hyperlink>
      <w:hyperlink w:anchor="_1mrcu09" w:history="1"/>
    </w:p>
    <w:p w14:paraId="6BA65A91" w14:textId="77777777" w:rsidR="00E35489" w:rsidRPr="00937BC1" w:rsidRDefault="00BA3173">
      <w:pPr>
        <w:ind w:left="360"/>
        <w:rPr>
          <w:sz w:val="22"/>
          <w:szCs w:val="22"/>
        </w:rPr>
      </w:pPr>
      <w:hyperlink w:anchor="_1egqt2p" w:history="1">
        <w:r w:rsidR="00E35489" w:rsidRPr="00937BC1">
          <w:rPr>
            <w:rStyle w:val="Hyperlink"/>
            <w:color w:val="1155CC"/>
            <w:sz w:val="22"/>
            <w:szCs w:val="22"/>
          </w:rPr>
          <w:t>9.</w:t>
        </w:r>
        <w:r w:rsidR="00E35489" w:rsidRPr="00937BC1">
          <w:rPr>
            <w:rStyle w:val="Hyperlink"/>
            <w:color w:val="1155CC"/>
            <w:sz w:val="22"/>
            <w:szCs w:val="22"/>
          </w:rPr>
          <w:tab/>
          <w:t>Recovery of sums due and right of set-off</w:t>
        </w:r>
      </w:hyperlink>
      <w:hyperlink w:anchor="_1egqt2p" w:history="1"/>
    </w:p>
    <w:p w14:paraId="67ED4FE1" w14:textId="77777777" w:rsidR="00E35489" w:rsidRPr="00937BC1" w:rsidRDefault="00BA3173">
      <w:pPr>
        <w:ind w:left="360"/>
        <w:rPr>
          <w:sz w:val="22"/>
          <w:szCs w:val="22"/>
        </w:rPr>
      </w:pPr>
      <w:hyperlink w:anchor="_2dlolyb" w:history="1">
        <w:r w:rsidR="00E35489" w:rsidRPr="00937BC1">
          <w:rPr>
            <w:rStyle w:val="Hyperlink"/>
            <w:color w:val="1155CC"/>
            <w:sz w:val="22"/>
            <w:szCs w:val="22"/>
          </w:rPr>
          <w:t>10.</w:t>
        </w:r>
        <w:r w:rsidR="00E35489" w:rsidRPr="00937BC1">
          <w:rPr>
            <w:rStyle w:val="Hyperlink"/>
            <w:color w:val="1155CC"/>
            <w:sz w:val="22"/>
            <w:szCs w:val="22"/>
          </w:rPr>
          <w:tab/>
          <w:t>Insurance</w:t>
        </w:r>
      </w:hyperlink>
      <w:hyperlink w:anchor="_2dlolyb" w:history="1"/>
    </w:p>
    <w:p w14:paraId="161E5776" w14:textId="77777777" w:rsidR="00E35489" w:rsidRPr="00937BC1" w:rsidRDefault="00BA3173">
      <w:pPr>
        <w:ind w:left="360"/>
        <w:rPr>
          <w:sz w:val="22"/>
          <w:szCs w:val="22"/>
        </w:rPr>
      </w:pPr>
      <w:hyperlink w:anchor="_3cqmetx" w:history="1">
        <w:r w:rsidR="00E35489" w:rsidRPr="00937BC1">
          <w:rPr>
            <w:rStyle w:val="Hyperlink"/>
            <w:color w:val="1155CC"/>
            <w:sz w:val="22"/>
            <w:szCs w:val="22"/>
          </w:rPr>
          <w:t>11.</w:t>
        </w:r>
        <w:r w:rsidR="00E35489" w:rsidRPr="00937BC1">
          <w:rPr>
            <w:rStyle w:val="Hyperlink"/>
            <w:color w:val="1155CC"/>
            <w:sz w:val="22"/>
            <w:szCs w:val="22"/>
          </w:rPr>
          <w:tab/>
          <w:t>Confidentiality</w:t>
        </w:r>
      </w:hyperlink>
      <w:hyperlink w:anchor="_3cqmetx" w:history="1"/>
    </w:p>
    <w:p w14:paraId="250E12D9" w14:textId="77777777" w:rsidR="00E35489" w:rsidRPr="00937BC1" w:rsidRDefault="00BA3173">
      <w:pPr>
        <w:ind w:left="360"/>
        <w:rPr>
          <w:sz w:val="22"/>
          <w:szCs w:val="22"/>
        </w:rPr>
      </w:pPr>
      <w:hyperlink w:anchor="_25b2l0r" w:history="1">
        <w:r w:rsidR="00E35489" w:rsidRPr="00937BC1">
          <w:rPr>
            <w:rStyle w:val="Hyperlink"/>
            <w:color w:val="1155CC"/>
            <w:sz w:val="22"/>
            <w:szCs w:val="22"/>
          </w:rPr>
          <w:t>12. Conflict of Interest</w:t>
        </w:r>
      </w:hyperlink>
      <w:hyperlink w:anchor="_25b2l0r" w:history="1"/>
    </w:p>
    <w:p w14:paraId="27F5E587" w14:textId="77777777" w:rsidR="00E35489" w:rsidRPr="00937BC1" w:rsidRDefault="00BA3173">
      <w:pPr>
        <w:ind w:left="360"/>
        <w:rPr>
          <w:sz w:val="22"/>
          <w:szCs w:val="22"/>
        </w:rPr>
      </w:pPr>
      <w:hyperlink w:anchor="_kgcv8k" w:history="1">
        <w:r w:rsidR="00E35489" w:rsidRPr="00937BC1">
          <w:rPr>
            <w:rStyle w:val="Hyperlink"/>
            <w:color w:val="1155CC"/>
            <w:sz w:val="22"/>
            <w:szCs w:val="22"/>
          </w:rPr>
          <w:t>13.</w:t>
        </w:r>
        <w:r w:rsidR="00E35489" w:rsidRPr="00937BC1">
          <w:rPr>
            <w:rStyle w:val="Hyperlink"/>
            <w:color w:val="1155CC"/>
            <w:sz w:val="22"/>
            <w:szCs w:val="22"/>
          </w:rPr>
          <w:tab/>
          <w:t>Intellectual Property Rights</w:t>
        </w:r>
      </w:hyperlink>
      <w:hyperlink w:anchor="_kgcv8k" w:history="1"/>
    </w:p>
    <w:p w14:paraId="1F732597" w14:textId="77777777" w:rsidR="00E35489" w:rsidRPr="00937BC1" w:rsidRDefault="00BA3173">
      <w:pPr>
        <w:ind w:left="360"/>
        <w:rPr>
          <w:sz w:val="22"/>
          <w:szCs w:val="22"/>
        </w:rPr>
      </w:pPr>
      <w:hyperlink w:anchor="_34g0dwd" w:history="1">
        <w:r w:rsidR="00E35489" w:rsidRPr="00937BC1">
          <w:rPr>
            <w:rStyle w:val="Hyperlink"/>
            <w:color w:val="1155CC"/>
            <w:sz w:val="22"/>
            <w:szCs w:val="22"/>
          </w:rPr>
          <w:t xml:space="preserve">14. Data Protection and Disclosure </w:t>
        </w:r>
      </w:hyperlink>
      <w:hyperlink w:anchor="_34g0dwd" w:history="1"/>
    </w:p>
    <w:p w14:paraId="1F75D884" w14:textId="77777777" w:rsidR="00E35489" w:rsidRPr="00937BC1" w:rsidRDefault="00BA3173">
      <w:pPr>
        <w:ind w:left="360"/>
        <w:rPr>
          <w:sz w:val="22"/>
          <w:szCs w:val="22"/>
        </w:rPr>
      </w:pPr>
      <w:hyperlink w:anchor="_43ky6rz" w:history="1">
        <w:r w:rsidR="00E35489" w:rsidRPr="00937BC1">
          <w:rPr>
            <w:rStyle w:val="Hyperlink"/>
            <w:color w:val="1155CC"/>
            <w:sz w:val="22"/>
            <w:szCs w:val="22"/>
          </w:rPr>
          <w:t>15. Buyer Data</w:t>
        </w:r>
      </w:hyperlink>
      <w:hyperlink w:anchor="_43ky6rz" w:history="1"/>
    </w:p>
    <w:p w14:paraId="06FFFE72" w14:textId="77777777" w:rsidR="00E35489" w:rsidRPr="00937BC1" w:rsidRDefault="00BA3173">
      <w:pPr>
        <w:ind w:left="360"/>
        <w:rPr>
          <w:sz w:val="22"/>
          <w:szCs w:val="22"/>
        </w:rPr>
      </w:pPr>
      <w:hyperlink w:anchor="_2w5ecyt" w:history="1">
        <w:r w:rsidR="00E35489" w:rsidRPr="00937BC1">
          <w:rPr>
            <w:rStyle w:val="Hyperlink"/>
            <w:color w:val="1155CC"/>
            <w:sz w:val="22"/>
            <w:szCs w:val="22"/>
          </w:rPr>
          <w:t>16.</w:t>
        </w:r>
        <w:r w:rsidR="00E35489" w:rsidRPr="00937BC1">
          <w:rPr>
            <w:rStyle w:val="Hyperlink"/>
            <w:color w:val="1155CC"/>
            <w:sz w:val="22"/>
            <w:szCs w:val="22"/>
          </w:rPr>
          <w:tab/>
          <w:t>Records and audit access</w:t>
        </w:r>
      </w:hyperlink>
      <w:hyperlink w:anchor="_4h042r0" w:history="1"/>
    </w:p>
    <w:p w14:paraId="25D121A0" w14:textId="77777777" w:rsidR="00E35489" w:rsidRPr="00937BC1" w:rsidRDefault="00BA3173">
      <w:pPr>
        <w:ind w:left="360"/>
        <w:rPr>
          <w:sz w:val="22"/>
          <w:szCs w:val="22"/>
        </w:rPr>
      </w:pPr>
      <w:hyperlink w:anchor="_pkwqa1" w:history="1">
        <w:r w:rsidR="00E35489" w:rsidRPr="00937BC1">
          <w:rPr>
            <w:rStyle w:val="Hyperlink"/>
            <w:color w:val="1155CC"/>
            <w:sz w:val="22"/>
            <w:szCs w:val="22"/>
          </w:rPr>
          <w:t>17.</w:t>
        </w:r>
        <w:r w:rsidR="00E35489" w:rsidRPr="00937BC1">
          <w:rPr>
            <w:rStyle w:val="Hyperlink"/>
            <w:color w:val="1155CC"/>
            <w:sz w:val="22"/>
            <w:szCs w:val="22"/>
          </w:rPr>
          <w:tab/>
          <w:t>Records and audit access</w:t>
        </w:r>
      </w:hyperlink>
      <w:hyperlink w:anchor="_2w5ecyt" w:history="1"/>
    </w:p>
    <w:p w14:paraId="6303B22B" w14:textId="77777777" w:rsidR="00E35489" w:rsidRPr="00937BC1" w:rsidRDefault="00BA3173">
      <w:pPr>
        <w:ind w:left="360"/>
        <w:rPr>
          <w:sz w:val="22"/>
          <w:szCs w:val="22"/>
        </w:rPr>
      </w:pPr>
      <w:hyperlink w:anchor="_pkwqa1" w:history="1">
        <w:r w:rsidR="00E35489" w:rsidRPr="00937BC1">
          <w:rPr>
            <w:rStyle w:val="Hyperlink"/>
            <w:color w:val="1155CC"/>
            <w:sz w:val="22"/>
            <w:szCs w:val="22"/>
          </w:rPr>
          <w:t>18.</w:t>
        </w:r>
        <w:r w:rsidR="00E35489" w:rsidRPr="00937BC1">
          <w:rPr>
            <w:rStyle w:val="Hyperlink"/>
            <w:color w:val="1155CC"/>
            <w:sz w:val="22"/>
            <w:szCs w:val="22"/>
          </w:rPr>
          <w:tab/>
          <w:t>Freedom of Information (FOI) requests</w:t>
        </w:r>
      </w:hyperlink>
      <w:hyperlink w:anchor="_39kk8xu" w:history="1"/>
    </w:p>
    <w:p w14:paraId="1FD6FA8F" w14:textId="77777777" w:rsidR="00E35489" w:rsidRPr="00937BC1" w:rsidRDefault="00BA3173">
      <w:pPr>
        <w:ind w:left="360"/>
        <w:rPr>
          <w:sz w:val="22"/>
          <w:szCs w:val="22"/>
        </w:rPr>
      </w:pPr>
      <w:hyperlink w:anchor="_1opuj5n" w:history="1">
        <w:r w:rsidR="00E35489" w:rsidRPr="00937BC1">
          <w:rPr>
            <w:rStyle w:val="Hyperlink"/>
            <w:color w:val="1155CC"/>
            <w:sz w:val="22"/>
            <w:szCs w:val="22"/>
          </w:rPr>
          <w:t>19. Security</w:t>
        </w:r>
      </w:hyperlink>
      <w:hyperlink w:anchor="_1opuj5n" w:history="1"/>
    </w:p>
    <w:p w14:paraId="1556F8BF" w14:textId="77777777" w:rsidR="00E35489" w:rsidRPr="00937BC1" w:rsidRDefault="00BA3173">
      <w:pPr>
        <w:ind w:left="360"/>
        <w:rPr>
          <w:sz w:val="22"/>
          <w:szCs w:val="22"/>
        </w:rPr>
      </w:pPr>
      <w:hyperlink w:anchor="_r2utc0kvuqcj" w:history="1">
        <w:r w:rsidR="00E35489" w:rsidRPr="00937BC1">
          <w:rPr>
            <w:rStyle w:val="Hyperlink"/>
            <w:color w:val="1155CC"/>
            <w:sz w:val="22"/>
            <w:szCs w:val="22"/>
          </w:rPr>
          <w:t>20.</w:t>
        </w:r>
        <w:r w:rsidR="00E35489" w:rsidRPr="00937BC1">
          <w:rPr>
            <w:rStyle w:val="Hyperlink"/>
            <w:color w:val="1155CC"/>
            <w:sz w:val="22"/>
            <w:szCs w:val="22"/>
          </w:rPr>
          <w:tab/>
          <w:t>Guarantee</w:t>
        </w:r>
      </w:hyperlink>
      <w:hyperlink w:anchor="_2fk6b3p" w:history="1"/>
    </w:p>
    <w:p w14:paraId="44918516" w14:textId="77777777" w:rsidR="00E35489" w:rsidRPr="00937BC1" w:rsidRDefault="00BA3173">
      <w:pPr>
        <w:ind w:left="360"/>
        <w:rPr>
          <w:sz w:val="22"/>
          <w:szCs w:val="22"/>
        </w:rPr>
      </w:pPr>
      <w:hyperlink w:anchor="_2fk6b3p" w:history="1">
        <w:r w:rsidR="00E35489" w:rsidRPr="00937BC1">
          <w:rPr>
            <w:rStyle w:val="Hyperlink"/>
            <w:color w:val="1155CC"/>
            <w:sz w:val="22"/>
            <w:szCs w:val="22"/>
          </w:rPr>
          <w:t>21. Incorporation of Terms</w:t>
        </w:r>
      </w:hyperlink>
      <w:hyperlink w:anchor="_3ep43zb" w:history="1"/>
    </w:p>
    <w:p w14:paraId="1DAB84B2" w14:textId="77777777" w:rsidR="00E35489" w:rsidRPr="00937BC1" w:rsidRDefault="00BA3173">
      <w:pPr>
        <w:ind w:left="360"/>
        <w:rPr>
          <w:sz w:val="22"/>
          <w:szCs w:val="22"/>
        </w:rPr>
      </w:pPr>
      <w:hyperlink w:anchor="_3ep43zb" w:history="1">
        <w:r w:rsidR="00E35489" w:rsidRPr="00937BC1">
          <w:rPr>
            <w:rStyle w:val="Hyperlink"/>
            <w:color w:val="1155CC"/>
            <w:sz w:val="22"/>
            <w:szCs w:val="22"/>
          </w:rPr>
          <w:t xml:space="preserve">22. Managing Disputes </w:t>
        </w:r>
      </w:hyperlink>
    </w:p>
    <w:p w14:paraId="580E6320" w14:textId="77777777" w:rsidR="00E35489" w:rsidRPr="00937BC1" w:rsidRDefault="00BA3173">
      <w:pPr>
        <w:ind w:left="360"/>
        <w:rPr>
          <w:sz w:val="22"/>
          <w:szCs w:val="22"/>
        </w:rPr>
      </w:pPr>
      <w:hyperlink w:anchor="_1tuee74" w:history="1">
        <w:r w:rsidR="00E35489" w:rsidRPr="00937BC1">
          <w:rPr>
            <w:rStyle w:val="Hyperlink"/>
            <w:color w:val="1155CC"/>
            <w:sz w:val="22"/>
            <w:szCs w:val="22"/>
          </w:rPr>
          <w:t>23.</w:t>
        </w:r>
        <w:r w:rsidR="00E35489" w:rsidRPr="00937BC1">
          <w:rPr>
            <w:rStyle w:val="Hyperlink"/>
            <w:color w:val="1155CC"/>
            <w:sz w:val="22"/>
            <w:szCs w:val="22"/>
          </w:rPr>
          <w:tab/>
          <w:t>Termination</w:t>
        </w:r>
      </w:hyperlink>
      <w:hyperlink w:anchor="_1tuee74" w:history="1"/>
    </w:p>
    <w:p w14:paraId="3AFDA0E3" w14:textId="77777777" w:rsidR="00E35489" w:rsidRPr="00937BC1" w:rsidRDefault="00BA3173">
      <w:pPr>
        <w:ind w:left="360"/>
        <w:rPr>
          <w:sz w:val="22"/>
          <w:szCs w:val="22"/>
        </w:rPr>
      </w:pPr>
      <w:hyperlink w:anchor="_3s49zyc" w:history="1">
        <w:r w:rsidR="00E35489" w:rsidRPr="00937BC1">
          <w:rPr>
            <w:rStyle w:val="Hyperlink"/>
            <w:color w:val="1155CC"/>
            <w:sz w:val="22"/>
            <w:szCs w:val="22"/>
          </w:rPr>
          <w:t>24. Consequences of termination</w:t>
        </w:r>
      </w:hyperlink>
      <w:hyperlink w:anchor="_3s49zyc" w:history="1"/>
    </w:p>
    <w:p w14:paraId="2F11EB46" w14:textId="77777777" w:rsidR="00E35489" w:rsidRPr="00937BC1" w:rsidRDefault="00BA3173">
      <w:pPr>
        <w:ind w:left="360"/>
        <w:rPr>
          <w:sz w:val="22"/>
          <w:szCs w:val="22"/>
        </w:rPr>
      </w:pPr>
      <w:hyperlink w:anchor="_2ce457m" w:history="1">
        <w:r w:rsidR="00E35489" w:rsidRPr="00937BC1">
          <w:rPr>
            <w:rStyle w:val="Hyperlink"/>
            <w:color w:val="1155CC"/>
            <w:sz w:val="22"/>
            <w:szCs w:val="22"/>
          </w:rPr>
          <w:t>25.</w:t>
        </w:r>
        <w:r w:rsidR="00E35489" w:rsidRPr="00937BC1">
          <w:rPr>
            <w:rStyle w:val="Hyperlink"/>
            <w:color w:val="1155CC"/>
            <w:sz w:val="22"/>
            <w:szCs w:val="22"/>
          </w:rPr>
          <w:tab/>
          <w:t>Supplier’s status</w:t>
        </w:r>
      </w:hyperlink>
      <w:hyperlink w:anchor="_2ce457m" w:history="1"/>
    </w:p>
    <w:p w14:paraId="5D7BA8DB" w14:textId="77777777" w:rsidR="00E35489" w:rsidRPr="00937BC1" w:rsidRDefault="00BA3173">
      <w:pPr>
        <w:ind w:left="360"/>
        <w:rPr>
          <w:sz w:val="22"/>
          <w:szCs w:val="22"/>
        </w:rPr>
      </w:pPr>
      <w:hyperlink w:anchor="_3bj1y38" w:history="1">
        <w:r w:rsidR="00E35489" w:rsidRPr="00937BC1">
          <w:rPr>
            <w:rStyle w:val="Hyperlink"/>
            <w:color w:val="1155CC"/>
            <w:sz w:val="22"/>
            <w:szCs w:val="22"/>
          </w:rPr>
          <w:t>26.</w:t>
        </w:r>
        <w:r w:rsidR="00E35489" w:rsidRPr="00937BC1">
          <w:rPr>
            <w:rStyle w:val="Hyperlink"/>
            <w:color w:val="1155CC"/>
            <w:sz w:val="22"/>
            <w:szCs w:val="22"/>
          </w:rPr>
          <w:tab/>
          <w:t>Notices</w:t>
        </w:r>
      </w:hyperlink>
      <w:hyperlink w:anchor="_3bj1y38" w:history="1"/>
    </w:p>
    <w:p w14:paraId="6C09BDE3" w14:textId="77777777" w:rsidR="00E35489" w:rsidRPr="00937BC1" w:rsidRDefault="00BA3173">
      <w:pPr>
        <w:ind w:left="360"/>
        <w:rPr>
          <w:sz w:val="22"/>
          <w:szCs w:val="22"/>
        </w:rPr>
      </w:pPr>
      <w:hyperlink w:anchor="_3oy7u29" w:history="1">
        <w:r w:rsidR="00E35489" w:rsidRPr="00937BC1">
          <w:rPr>
            <w:rStyle w:val="Hyperlink"/>
            <w:color w:val="1155CC"/>
            <w:sz w:val="22"/>
            <w:szCs w:val="22"/>
          </w:rPr>
          <w:t>27.</w:t>
        </w:r>
        <w:r w:rsidR="00E35489" w:rsidRPr="00937BC1">
          <w:rPr>
            <w:rStyle w:val="Hyperlink"/>
            <w:color w:val="1155CC"/>
            <w:sz w:val="22"/>
            <w:szCs w:val="22"/>
          </w:rPr>
          <w:tab/>
          <w:t>Exit plan</w:t>
        </w:r>
      </w:hyperlink>
      <w:hyperlink w:anchor="_3oy7u29" w:history="1"/>
    </w:p>
    <w:p w14:paraId="4CC68F9F" w14:textId="77777777" w:rsidR="00E35489" w:rsidRPr="00937BC1" w:rsidRDefault="00BA3173">
      <w:pPr>
        <w:ind w:left="360"/>
        <w:rPr>
          <w:sz w:val="22"/>
          <w:szCs w:val="22"/>
        </w:rPr>
      </w:pPr>
      <w:hyperlink w:anchor="_243i4a2" w:history="1">
        <w:r w:rsidR="00E35489" w:rsidRPr="00937BC1">
          <w:rPr>
            <w:rStyle w:val="Hyperlink"/>
            <w:color w:val="1155CC"/>
            <w:sz w:val="22"/>
            <w:szCs w:val="22"/>
          </w:rPr>
          <w:t>28.</w:t>
        </w:r>
        <w:r w:rsidR="00E35489" w:rsidRPr="00937BC1">
          <w:rPr>
            <w:rStyle w:val="Hyperlink"/>
            <w:color w:val="1155CC"/>
            <w:sz w:val="22"/>
            <w:szCs w:val="22"/>
          </w:rPr>
          <w:tab/>
          <w:t xml:space="preserve">Handover to replacement Supplier </w:t>
        </w:r>
      </w:hyperlink>
      <w:hyperlink w:anchor="_243i4a2" w:history="1"/>
    </w:p>
    <w:p w14:paraId="78809ECD" w14:textId="77777777" w:rsidR="00E35489" w:rsidRPr="00937BC1" w:rsidRDefault="00BA3173">
      <w:pPr>
        <w:ind w:left="360"/>
        <w:rPr>
          <w:sz w:val="22"/>
          <w:szCs w:val="22"/>
        </w:rPr>
      </w:pPr>
      <w:hyperlink w:anchor="_3gnlt4p" w:history="1">
        <w:r w:rsidR="00E35489" w:rsidRPr="00937BC1">
          <w:rPr>
            <w:rStyle w:val="Hyperlink"/>
            <w:color w:val="1155CC"/>
            <w:sz w:val="22"/>
            <w:szCs w:val="22"/>
          </w:rPr>
          <w:t>29.</w:t>
        </w:r>
        <w:r w:rsidR="00E35489" w:rsidRPr="00937BC1">
          <w:rPr>
            <w:rStyle w:val="Hyperlink"/>
            <w:color w:val="1155CC"/>
            <w:sz w:val="22"/>
            <w:szCs w:val="22"/>
          </w:rPr>
          <w:tab/>
          <w:t xml:space="preserve">Force </w:t>
        </w:r>
      </w:hyperlink>
      <w:hyperlink w:anchor="_3gnlt4p" w:history="1">
        <w:r w:rsidR="00E35489" w:rsidRPr="00937BC1">
          <w:rPr>
            <w:rStyle w:val="Hyperlink"/>
            <w:color w:val="1155CC"/>
            <w:sz w:val="22"/>
            <w:szCs w:val="22"/>
          </w:rPr>
          <w:t>Majeure</w:t>
        </w:r>
      </w:hyperlink>
      <w:hyperlink w:anchor="_338fx5o" w:history="1"/>
    </w:p>
    <w:p w14:paraId="795908B8" w14:textId="77777777" w:rsidR="00E35489" w:rsidRPr="00937BC1" w:rsidRDefault="00BA3173">
      <w:pPr>
        <w:ind w:left="360"/>
        <w:rPr>
          <w:sz w:val="22"/>
          <w:szCs w:val="22"/>
        </w:rPr>
      </w:pPr>
      <w:hyperlink w:anchor="_1a346fx" w:history="1">
        <w:r w:rsidR="00E35489" w:rsidRPr="00937BC1">
          <w:rPr>
            <w:rStyle w:val="Hyperlink"/>
            <w:color w:val="1155CC"/>
            <w:sz w:val="22"/>
            <w:szCs w:val="22"/>
          </w:rPr>
          <w:t>30.</w:t>
        </w:r>
        <w:r w:rsidR="00E35489" w:rsidRPr="00937BC1">
          <w:rPr>
            <w:rStyle w:val="Hyperlink"/>
            <w:color w:val="1155CC"/>
            <w:sz w:val="22"/>
            <w:szCs w:val="22"/>
          </w:rPr>
          <w:tab/>
          <w:t>Entire Agreement</w:t>
        </w:r>
      </w:hyperlink>
      <w:hyperlink w:anchor="_1a346fx" w:history="1"/>
    </w:p>
    <w:p w14:paraId="67B06A8F" w14:textId="77777777" w:rsidR="00E35489" w:rsidRPr="00937BC1" w:rsidRDefault="00BA3173">
      <w:pPr>
        <w:ind w:left="360"/>
        <w:rPr>
          <w:sz w:val="22"/>
          <w:szCs w:val="22"/>
        </w:rPr>
      </w:pPr>
      <w:hyperlink w:anchor="_3ls5o66" w:history="1">
        <w:r w:rsidR="00E35489" w:rsidRPr="00937BC1">
          <w:rPr>
            <w:rStyle w:val="Hyperlink"/>
            <w:color w:val="1155CC"/>
            <w:sz w:val="22"/>
            <w:szCs w:val="22"/>
          </w:rPr>
          <w:t>31.</w:t>
        </w:r>
        <w:r w:rsidR="00E35489" w:rsidRPr="00937BC1">
          <w:rPr>
            <w:rStyle w:val="Hyperlink"/>
            <w:color w:val="1155CC"/>
            <w:sz w:val="22"/>
            <w:szCs w:val="22"/>
          </w:rPr>
          <w:tab/>
          <w:t>Liability</w:t>
        </w:r>
      </w:hyperlink>
      <w:hyperlink w:anchor="_3ls5o66" w:history="1"/>
    </w:p>
    <w:p w14:paraId="75F4E98E" w14:textId="77777777" w:rsidR="00E35489" w:rsidRPr="00937BC1" w:rsidRDefault="00BA3173">
      <w:pPr>
        <w:ind w:left="360"/>
        <w:rPr>
          <w:sz w:val="22"/>
          <w:szCs w:val="22"/>
        </w:rPr>
      </w:pPr>
      <w:hyperlink w:anchor="_16x20ju" w:history="1">
        <w:r w:rsidR="00E35489" w:rsidRPr="00937BC1">
          <w:rPr>
            <w:rStyle w:val="Hyperlink"/>
            <w:color w:val="1155CC"/>
            <w:sz w:val="22"/>
            <w:szCs w:val="22"/>
          </w:rPr>
          <w:t>32.</w:t>
        </w:r>
        <w:r w:rsidR="00E35489" w:rsidRPr="00937BC1">
          <w:rPr>
            <w:rStyle w:val="Hyperlink"/>
            <w:color w:val="1155CC"/>
            <w:sz w:val="22"/>
            <w:szCs w:val="22"/>
          </w:rPr>
          <w:tab/>
          <w:t>Waiver and cumulative remedies</w:t>
        </w:r>
      </w:hyperlink>
      <w:hyperlink w:anchor="_16x20ju" w:history="1"/>
    </w:p>
    <w:p w14:paraId="4FB0E538" w14:textId="77777777" w:rsidR="00E35489" w:rsidRPr="00937BC1" w:rsidRDefault="00BA3173">
      <w:pPr>
        <w:ind w:left="360"/>
        <w:rPr>
          <w:sz w:val="22"/>
          <w:szCs w:val="22"/>
        </w:rPr>
      </w:pPr>
      <w:hyperlink w:anchor="_3qwpj7n" w:history="1">
        <w:r w:rsidR="00E35489" w:rsidRPr="00937BC1">
          <w:rPr>
            <w:rStyle w:val="Hyperlink"/>
            <w:color w:val="1155CC"/>
            <w:sz w:val="22"/>
            <w:szCs w:val="22"/>
          </w:rPr>
          <w:t>33.</w:t>
        </w:r>
        <w:r w:rsidR="00E35489" w:rsidRPr="00937BC1">
          <w:rPr>
            <w:rStyle w:val="Hyperlink"/>
            <w:color w:val="1155CC"/>
            <w:sz w:val="22"/>
            <w:szCs w:val="22"/>
          </w:rPr>
          <w:tab/>
          <w:t>Fraud</w:t>
        </w:r>
      </w:hyperlink>
      <w:hyperlink w:anchor="_3qwpj7n" w:history="1"/>
    </w:p>
    <w:p w14:paraId="50568044" w14:textId="77777777" w:rsidR="00E35489" w:rsidRPr="00937BC1" w:rsidRDefault="00BA3173">
      <w:pPr>
        <w:ind w:left="360"/>
        <w:rPr>
          <w:sz w:val="22"/>
          <w:szCs w:val="22"/>
        </w:rPr>
      </w:pPr>
      <w:hyperlink w:anchor="_261ztfg" w:history="1">
        <w:r w:rsidR="00E35489" w:rsidRPr="00937BC1">
          <w:rPr>
            <w:rStyle w:val="Hyperlink"/>
            <w:color w:val="1155CC"/>
            <w:sz w:val="22"/>
            <w:szCs w:val="22"/>
          </w:rPr>
          <w:t>34.</w:t>
        </w:r>
        <w:r w:rsidR="00E35489" w:rsidRPr="00937BC1">
          <w:rPr>
            <w:rStyle w:val="Hyperlink"/>
            <w:color w:val="1155CC"/>
            <w:sz w:val="22"/>
            <w:szCs w:val="22"/>
          </w:rPr>
          <w:tab/>
          <w:t>Prevention of bribery and corruption</w:t>
        </w:r>
      </w:hyperlink>
      <w:hyperlink w:anchor="_261ztfg" w:history="1"/>
    </w:p>
    <w:p w14:paraId="21839243" w14:textId="77777777" w:rsidR="00E35489" w:rsidRPr="00937BC1" w:rsidRDefault="00BA3173">
      <w:pPr>
        <w:ind w:left="360"/>
        <w:rPr>
          <w:sz w:val="22"/>
          <w:szCs w:val="22"/>
        </w:rPr>
      </w:pPr>
      <w:hyperlink w:anchor="_356xmb2" w:history="1">
        <w:r w:rsidR="00E35489" w:rsidRPr="00937BC1">
          <w:rPr>
            <w:rStyle w:val="Hyperlink"/>
            <w:color w:val="1155CC"/>
            <w:sz w:val="22"/>
            <w:szCs w:val="22"/>
          </w:rPr>
          <w:t>35.</w:t>
        </w:r>
        <w:r w:rsidR="00E35489" w:rsidRPr="00937BC1">
          <w:rPr>
            <w:rStyle w:val="Hyperlink"/>
            <w:color w:val="1155CC"/>
            <w:sz w:val="22"/>
            <w:szCs w:val="22"/>
          </w:rPr>
          <w:tab/>
          <w:t>Legislative change</w:t>
        </w:r>
      </w:hyperlink>
      <w:hyperlink w:anchor="_356xmb2" w:history="1"/>
    </w:p>
    <w:p w14:paraId="4F8EDAD9" w14:textId="77777777" w:rsidR="00E35489" w:rsidRPr="00937BC1" w:rsidRDefault="00BA3173">
      <w:pPr>
        <w:ind w:left="360"/>
        <w:rPr>
          <w:sz w:val="22"/>
          <w:szCs w:val="22"/>
        </w:rPr>
      </w:pPr>
      <w:hyperlink w:anchor="_1kc7wiv" w:history="1">
        <w:r w:rsidR="00E35489" w:rsidRPr="00937BC1">
          <w:rPr>
            <w:rStyle w:val="Hyperlink"/>
            <w:color w:val="1155CC"/>
            <w:sz w:val="22"/>
            <w:szCs w:val="22"/>
          </w:rPr>
          <w:t>36.</w:t>
        </w:r>
        <w:r w:rsidR="00E35489" w:rsidRPr="00937BC1">
          <w:rPr>
            <w:rStyle w:val="Hyperlink"/>
            <w:color w:val="1155CC"/>
            <w:sz w:val="22"/>
            <w:szCs w:val="22"/>
          </w:rPr>
          <w:tab/>
          <w:t>Publicity, branding, media and official enquiries</w:t>
        </w:r>
      </w:hyperlink>
      <w:hyperlink w:anchor="_1kc7wiv" w:history="1"/>
    </w:p>
    <w:p w14:paraId="366E8DC0" w14:textId="77777777" w:rsidR="00E35489" w:rsidRPr="00937BC1" w:rsidRDefault="00BA3173">
      <w:pPr>
        <w:ind w:left="360"/>
        <w:rPr>
          <w:sz w:val="22"/>
          <w:szCs w:val="22"/>
        </w:rPr>
      </w:pPr>
      <w:hyperlink w:anchor="_2jh5peh" w:history="1">
        <w:r w:rsidR="00E35489" w:rsidRPr="00937BC1">
          <w:rPr>
            <w:rStyle w:val="Hyperlink"/>
            <w:color w:val="1155CC"/>
            <w:sz w:val="22"/>
            <w:szCs w:val="22"/>
          </w:rPr>
          <w:t>37.</w:t>
        </w:r>
        <w:r w:rsidR="00E35489" w:rsidRPr="00937BC1">
          <w:rPr>
            <w:rStyle w:val="Hyperlink"/>
            <w:color w:val="1155CC"/>
            <w:sz w:val="22"/>
            <w:szCs w:val="22"/>
          </w:rPr>
          <w:tab/>
          <w:t>Non Discrimination</w:t>
        </w:r>
      </w:hyperlink>
      <w:hyperlink w:anchor="_2jh5peh" w:history="1"/>
    </w:p>
    <w:p w14:paraId="4A40CD33" w14:textId="77777777" w:rsidR="00E35489" w:rsidRPr="00937BC1" w:rsidRDefault="00BA3173">
      <w:pPr>
        <w:ind w:left="360"/>
        <w:rPr>
          <w:sz w:val="22"/>
          <w:szCs w:val="22"/>
        </w:rPr>
      </w:pPr>
      <w:hyperlink w:anchor="_3im3ia3" w:history="1">
        <w:r w:rsidR="00E35489" w:rsidRPr="00937BC1">
          <w:rPr>
            <w:rStyle w:val="Hyperlink"/>
            <w:color w:val="1155CC"/>
            <w:sz w:val="22"/>
            <w:szCs w:val="22"/>
          </w:rPr>
          <w:t>38.</w:t>
        </w:r>
        <w:r w:rsidR="00E35489" w:rsidRPr="00937BC1">
          <w:rPr>
            <w:rStyle w:val="Hyperlink"/>
            <w:color w:val="1155CC"/>
            <w:sz w:val="22"/>
            <w:szCs w:val="22"/>
          </w:rPr>
          <w:tab/>
          <w:t>Premises</w:t>
        </w:r>
      </w:hyperlink>
      <w:hyperlink w:anchor="_3im3ia3" w:history="1"/>
    </w:p>
    <w:p w14:paraId="330CFE30" w14:textId="77777777" w:rsidR="00E35489" w:rsidRPr="00937BC1" w:rsidRDefault="00BA3173">
      <w:pPr>
        <w:ind w:left="360"/>
        <w:rPr>
          <w:sz w:val="22"/>
          <w:szCs w:val="22"/>
        </w:rPr>
      </w:pPr>
      <w:hyperlink w:anchor="_1xrdshw" w:history="1">
        <w:r w:rsidR="00E35489" w:rsidRPr="00937BC1">
          <w:rPr>
            <w:rStyle w:val="Hyperlink"/>
            <w:color w:val="1155CC"/>
            <w:sz w:val="22"/>
            <w:szCs w:val="22"/>
          </w:rPr>
          <w:t>39.</w:t>
        </w:r>
        <w:r w:rsidR="00E35489" w:rsidRPr="00937BC1">
          <w:rPr>
            <w:rStyle w:val="Hyperlink"/>
            <w:color w:val="1155CC"/>
            <w:sz w:val="22"/>
            <w:szCs w:val="22"/>
          </w:rPr>
          <w:tab/>
          <w:t>Equipment</w:t>
        </w:r>
      </w:hyperlink>
      <w:hyperlink w:anchor="_1xrdshw" w:history="1"/>
    </w:p>
    <w:p w14:paraId="1480370E" w14:textId="77777777" w:rsidR="00E35489" w:rsidRPr="00937BC1" w:rsidRDefault="00BA3173">
      <w:pPr>
        <w:ind w:left="360"/>
        <w:rPr>
          <w:sz w:val="22"/>
          <w:szCs w:val="22"/>
        </w:rPr>
      </w:pPr>
      <w:hyperlink w:anchor="_2wwbldi" w:history="1">
        <w:r w:rsidR="00E35489" w:rsidRPr="00937BC1">
          <w:rPr>
            <w:rStyle w:val="Hyperlink"/>
            <w:color w:val="1155CC"/>
            <w:sz w:val="22"/>
            <w:szCs w:val="22"/>
          </w:rPr>
          <w:t>40. Contracts (Rights of Third Parties) Act</w:t>
        </w:r>
      </w:hyperlink>
      <w:hyperlink w:anchor="_2wwbldi" w:history="1"/>
    </w:p>
    <w:p w14:paraId="15CCCFBB" w14:textId="77777777" w:rsidR="00E35489" w:rsidRPr="00937BC1" w:rsidRDefault="00BA3173">
      <w:pPr>
        <w:ind w:left="360"/>
        <w:rPr>
          <w:sz w:val="22"/>
          <w:szCs w:val="22"/>
        </w:rPr>
      </w:pPr>
      <w:hyperlink w:anchor="_cjuubzwom6o" w:history="1">
        <w:r w:rsidR="00E35489" w:rsidRPr="00937BC1">
          <w:rPr>
            <w:rStyle w:val="Hyperlink"/>
            <w:color w:val="1155CC"/>
            <w:sz w:val="22"/>
            <w:szCs w:val="22"/>
          </w:rPr>
          <w:t xml:space="preserve">41. </w:t>
        </w:r>
      </w:hyperlink>
      <w:hyperlink w:anchor="_2wwbldi" w:history="1">
        <w:r w:rsidR="00E35489" w:rsidRPr="00937BC1">
          <w:rPr>
            <w:rStyle w:val="Hyperlink"/>
            <w:color w:val="1155CC"/>
            <w:sz w:val="22"/>
            <w:szCs w:val="22"/>
          </w:rPr>
          <w:t xml:space="preserve">Law and jurisdiction </w:t>
        </w:r>
      </w:hyperlink>
    </w:p>
    <w:p w14:paraId="6D4A02E3" w14:textId="77777777" w:rsidR="00E35489" w:rsidRPr="00937BC1" w:rsidRDefault="00BA3173">
      <w:pPr>
        <w:ind w:left="360"/>
        <w:rPr>
          <w:sz w:val="22"/>
          <w:szCs w:val="22"/>
        </w:rPr>
      </w:pPr>
      <w:hyperlink w:anchor="_2wwbldi" w:history="1">
        <w:r w:rsidR="00E35489" w:rsidRPr="00937BC1">
          <w:rPr>
            <w:rStyle w:val="Hyperlink"/>
            <w:color w:val="1155CC"/>
            <w:sz w:val="22"/>
            <w:szCs w:val="22"/>
          </w:rPr>
          <w:t>42. Environmental requirement</w:t>
        </w:r>
      </w:hyperlink>
    </w:p>
    <w:p w14:paraId="4B5DA305" w14:textId="77777777" w:rsidR="00E35489" w:rsidRPr="00937BC1" w:rsidRDefault="00BA3173">
      <w:pPr>
        <w:ind w:left="360"/>
        <w:rPr>
          <w:sz w:val="22"/>
          <w:szCs w:val="22"/>
        </w:rPr>
      </w:pPr>
      <w:hyperlink w:anchor="_2wwbldi" w:history="1">
        <w:r w:rsidR="00E35489" w:rsidRPr="00937BC1">
          <w:rPr>
            <w:rStyle w:val="Hyperlink"/>
            <w:color w:val="1155CC"/>
            <w:sz w:val="22"/>
            <w:szCs w:val="22"/>
          </w:rPr>
          <w:t xml:space="preserve">43. Defined Terms </w:t>
        </w:r>
      </w:hyperlink>
    </w:p>
    <w:p w14:paraId="6243C7AA" w14:textId="77777777" w:rsidR="00E35489" w:rsidRPr="00937BC1" w:rsidRDefault="00E35489">
      <w:pPr>
        <w:rPr>
          <w:sz w:val="22"/>
          <w:szCs w:val="22"/>
        </w:rPr>
      </w:pPr>
    </w:p>
    <w:p w14:paraId="5D4F9E39" w14:textId="77777777" w:rsidR="00E35489" w:rsidRPr="00937BC1" w:rsidRDefault="00432EA2">
      <w:pPr>
        <w:pStyle w:val="Heading2"/>
        <w:rPr>
          <w:sz w:val="22"/>
          <w:szCs w:val="22"/>
        </w:rPr>
      </w:pPr>
      <w:bookmarkStart w:id="0" w:name="_on8veyo34oto"/>
      <w:bookmarkEnd w:id="0"/>
      <w:r>
        <w:rPr>
          <w:sz w:val="22"/>
          <w:szCs w:val="22"/>
        </w:rPr>
        <w:br w:type="page"/>
      </w:r>
      <w:r w:rsidR="00E35489" w:rsidRPr="00937BC1">
        <w:rPr>
          <w:sz w:val="22"/>
          <w:szCs w:val="22"/>
        </w:rPr>
        <w:lastRenderedPageBreak/>
        <w:t xml:space="preserve">Part A - Order Form </w:t>
      </w:r>
    </w:p>
    <w:p w14:paraId="5275C5E6" w14:textId="77777777" w:rsidR="00E35489" w:rsidRPr="00937BC1" w:rsidRDefault="00E35489">
      <w:pPr>
        <w:rPr>
          <w:sz w:val="22"/>
          <w:szCs w:val="22"/>
        </w:rPr>
      </w:pPr>
    </w:p>
    <w:tbl>
      <w:tblPr>
        <w:tblW w:w="9869" w:type="dxa"/>
        <w:tblInd w:w="96" w:type="dxa"/>
        <w:tblLayout w:type="fixed"/>
        <w:tblLook w:val="0000" w:firstRow="0" w:lastRow="0" w:firstColumn="0" w:lastColumn="0" w:noHBand="0" w:noVBand="0"/>
      </w:tblPr>
      <w:tblGrid>
        <w:gridCol w:w="3524"/>
        <w:gridCol w:w="6345"/>
      </w:tblGrid>
      <w:tr w:rsidR="009C6242" w:rsidRPr="0099713B" w14:paraId="2DA023C4"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0B35F68E"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 xml:space="preserve">Buyer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30404B93" w14:textId="4D3D3F28" w:rsidR="009C6242" w:rsidRPr="00937BC1" w:rsidRDefault="009C6242" w:rsidP="009C6242">
            <w:pPr>
              <w:spacing w:before="60" w:after="60"/>
              <w:ind w:left="-120"/>
              <w:rPr>
                <w:sz w:val="22"/>
                <w:szCs w:val="22"/>
              </w:rPr>
            </w:pPr>
            <w:r w:rsidRPr="00937BC1">
              <w:rPr>
                <w:rFonts w:ascii="Arial" w:hAnsi="Arial" w:cs="Arial"/>
                <w:sz w:val="22"/>
                <w:szCs w:val="22"/>
              </w:rPr>
              <w:t>The Secretary of State for Education “Buyer”</w:t>
            </w:r>
          </w:p>
        </w:tc>
      </w:tr>
      <w:tr w:rsidR="009C6242" w:rsidRPr="0099713B" w14:paraId="699B0657" w14:textId="77777777" w:rsidTr="00937BC1">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7388D61D" w14:textId="77777777" w:rsidR="009C6242" w:rsidRPr="00B33A1C" w:rsidRDefault="009C6242" w:rsidP="009C6242">
            <w:pPr>
              <w:jc w:val="left"/>
              <w:rPr>
                <w:rFonts w:ascii="Arial" w:eastAsia="Arial" w:hAnsi="Arial" w:cs="Arial"/>
                <w:sz w:val="22"/>
                <w:szCs w:val="22"/>
                <w:shd w:val="clear" w:color="auto" w:fill="FFFF00"/>
              </w:rPr>
            </w:pPr>
            <w:r w:rsidRPr="00B33A1C">
              <w:rPr>
                <w:rFonts w:ascii="Arial" w:eastAsia="Arial" w:hAnsi="Arial" w:cs="Arial"/>
                <w:b/>
                <w:sz w:val="22"/>
                <w:szCs w:val="22"/>
              </w:rPr>
              <w:t xml:space="preserve">Service reference </w:t>
            </w:r>
          </w:p>
        </w:tc>
        <w:tc>
          <w:tcPr>
            <w:tcW w:w="6345" w:type="dxa"/>
            <w:tcBorders>
              <w:top w:val="single" w:sz="8" w:space="0" w:color="C0C0C0"/>
              <w:left w:val="single" w:sz="8" w:space="0" w:color="C0C0C0"/>
              <w:bottom w:val="single" w:sz="8" w:space="0" w:color="C0C0C0"/>
              <w:right w:val="single" w:sz="8" w:space="0" w:color="C0C0C0"/>
            </w:tcBorders>
            <w:shd w:val="clear" w:color="auto" w:fill="FFFFFF" w:themeFill="background1"/>
          </w:tcPr>
          <w:p w14:paraId="638B146A" w14:textId="32FBD180" w:rsidR="009C6242" w:rsidRPr="00937BC1" w:rsidRDefault="00B33A1C" w:rsidP="009C6242">
            <w:pPr>
              <w:spacing w:before="60" w:after="60"/>
              <w:ind w:left="-120"/>
              <w:rPr>
                <w:rFonts w:ascii="Arial" w:hAnsi="Arial" w:cs="Arial"/>
                <w:sz w:val="22"/>
                <w:szCs w:val="22"/>
              </w:rPr>
            </w:pPr>
            <w:r w:rsidRPr="00937BC1">
              <w:rPr>
                <w:rFonts w:ascii="Arial" w:hAnsi="Arial" w:cs="Arial"/>
                <w:sz w:val="22"/>
                <w:szCs w:val="22"/>
              </w:rPr>
              <w:t>GCloud 8 Lot 4 Specialist Cloud Services</w:t>
            </w:r>
          </w:p>
        </w:tc>
      </w:tr>
      <w:tr w:rsidR="009C6242" w:rsidRPr="0099713B" w14:paraId="7BADD5A2" w14:textId="77777777" w:rsidTr="00BA3173">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7B4F1DA8"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 xml:space="preserve">Supplier </w:t>
            </w:r>
          </w:p>
        </w:tc>
        <w:tc>
          <w:tcPr>
            <w:tcW w:w="6345" w:type="dxa"/>
            <w:tcBorders>
              <w:top w:val="single" w:sz="8" w:space="0" w:color="C0C0C0"/>
              <w:left w:val="single" w:sz="8" w:space="0" w:color="C0C0C0"/>
              <w:bottom w:val="single" w:sz="8" w:space="0" w:color="C0C0C0"/>
              <w:right w:val="single" w:sz="8" w:space="0" w:color="C0C0C0"/>
            </w:tcBorders>
            <w:shd w:val="clear" w:color="auto" w:fill="FFFFFF" w:themeFill="background1"/>
          </w:tcPr>
          <w:p w14:paraId="25319F02" w14:textId="77777777" w:rsidR="009C6242" w:rsidRPr="00937BC1" w:rsidRDefault="009C6242" w:rsidP="009C6242">
            <w:pPr>
              <w:spacing w:before="60" w:after="60"/>
              <w:ind w:left="-120"/>
              <w:rPr>
                <w:sz w:val="22"/>
                <w:szCs w:val="22"/>
              </w:rPr>
            </w:pPr>
            <w:r w:rsidRPr="00BA3173">
              <w:rPr>
                <w:rFonts w:ascii="Arial" w:eastAsia="Arial" w:hAnsi="Arial" w:cs="Arial"/>
                <w:sz w:val="22"/>
                <w:szCs w:val="22"/>
                <w:shd w:val="clear" w:color="auto" w:fill="FFFF00"/>
              </w:rPr>
              <w:t>[Computacenter (UK) Limited</w:t>
            </w:r>
          </w:p>
        </w:tc>
      </w:tr>
      <w:tr w:rsidR="009C6242" w:rsidRPr="0099713B" w14:paraId="0043BD80"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56E993BF"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Call-Off Contract ref.</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59D5F5CE" w14:textId="0B50C8FB" w:rsidR="009C6242" w:rsidRPr="00937BC1" w:rsidRDefault="009C6242" w:rsidP="009C6242">
            <w:pPr>
              <w:spacing w:before="60" w:after="60"/>
              <w:ind w:left="-120"/>
              <w:rPr>
                <w:sz w:val="22"/>
                <w:szCs w:val="22"/>
              </w:rPr>
            </w:pPr>
            <w:r w:rsidRPr="00937BC1">
              <w:rPr>
                <w:rFonts w:ascii="Arial" w:hAnsi="Arial" w:cs="Arial"/>
                <w:sz w:val="22"/>
                <w:szCs w:val="22"/>
              </w:rPr>
              <w:t>ICT2017/006</w:t>
            </w:r>
          </w:p>
        </w:tc>
      </w:tr>
      <w:tr w:rsidR="009C6242" w:rsidRPr="0099713B" w14:paraId="0E5A0CB6"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41C98CED"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 xml:space="preserve">Call-Off Contract title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6C302721" w14:textId="57B63D71" w:rsidR="009C6242" w:rsidRPr="00937BC1" w:rsidRDefault="00B33A1C" w:rsidP="00937BC1">
            <w:pPr>
              <w:spacing w:before="60" w:after="60"/>
              <w:rPr>
                <w:sz w:val="22"/>
                <w:szCs w:val="22"/>
              </w:rPr>
            </w:pPr>
            <w:r>
              <w:rPr>
                <w:rFonts w:ascii="Arial" w:eastAsia="Arial" w:hAnsi="Arial" w:cs="Arial"/>
                <w:sz w:val="22"/>
                <w:szCs w:val="22"/>
                <w:shd w:val="clear" w:color="auto" w:fill="FFFF00"/>
              </w:rPr>
              <w:t>Computacenter Microsoft Outlook Consultancy</w:t>
            </w:r>
          </w:p>
        </w:tc>
      </w:tr>
      <w:tr w:rsidR="009C6242" w:rsidRPr="0099713B" w14:paraId="78D292D6" w14:textId="77777777" w:rsidTr="009C6242">
        <w:trPr>
          <w:trHeight w:val="560"/>
        </w:trPr>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2FA64F00"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G-Cloud Framework No.</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1A318546" w14:textId="3E3D3B52" w:rsidR="009C6242" w:rsidRPr="00937BC1" w:rsidRDefault="009C6242" w:rsidP="009C6242">
            <w:pPr>
              <w:spacing w:before="60" w:after="60"/>
              <w:ind w:left="-120"/>
              <w:rPr>
                <w:sz w:val="22"/>
                <w:szCs w:val="22"/>
              </w:rPr>
            </w:pPr>
            <w:r w:rsidRPr="00466173">
              <w:rPr>
                <w:rFonts w:ascii="Arial" w:eastAsia="Arial" w:hAnsi="Arial" w:cs="Arial"/>
                <w:sz w:val="22"/>
                <w:szCs w:val="22"/>
                <w:shd w:val="clear" w:color="auto" w:fill="FFFFFF"/>
              </w:rPr>
              <w:t>RM1557viii</w:t>
            </w:r>
          </w:p>
        </w:tc>
      </w:tr>
      <w:tr w:rsidR="009C6242" w:rsidRPr="0099713B" w14:paraId="035DD2F6" w14:textId="77777777" w:rsidTr="009C6242">
        <w:trPr>
          <w:trHeight w:val="520"/>
        </w:trPr>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415815BA"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Call-Off Contract description</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6B464F51" w14:textId="49A28DFE" w:rsidR="009C6242" w:rsidRPr="00937BC1" w:rsidRDefault="00C412C0" w:rsidP="00937BC1">
            <w:pPr>
              <w:spacing w:before="60" w:after="60"/>
              <w:rPr>
                <w:sz w:val="22"/>
                <w:szCs w:val="22"/>
              </w:rPr>
            </w:pPr>
            <w:r>
              <w:rPr>
                <w:rFonts w:ascii="Arial" w:eastAsia="Arial" w:hAnsi="Arial" w:cs="Arial"/>
                <w:sz w:val="22"/>
                <w:szCs w:val="22"/>
                <w:shd w:val="clear" w:color="auto" w:fill="FFFF00"/>
              </w:rPr>
              <w:t>Microsoft Outlook Consultancy</w:t>
            </w:r>
          </w:p>
        </w:tc>
      </w:tr>
      <w:tr w:rsidR="009C6242" w:rsidRPr="0099713B" w14:paraId="6454AE97"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4172D6A6" w14:textId="77777777" w:rsidR="009C6242" w:rsidRPr="00BA3173" w:rsidRDefault="009C6242" w:rsidP="009C6242">
            <w:pPr>
              <w:jc w:val="left"/>
              <w:rPr>
                <w:rFonts w:ascii="Arial" w:eastAsia="Arial" w:hAnsi="Arial" w:cs="Arial"/>
                <w:sz w:val="22"/>
                <w:szCs w:val="22"/>
                <w:shd w:val="clear" w:color="auto" w:fill="FFFF00"/>
              </w:rPr>
            </w:pPr>
            <w:r w:rsidRPr="00BA3173">
              <w:rPr>
                <w:rFonts w:ascii="Arial" w:eastAsia="Arial" w:hAnsi="Arial" w:cs="Arial"/>
                <w:b/>
                <w:sz w:val="22"/>
                <w:szCs w:val="22"/>
              </w:rPr>
              <w:t xml:space="preserve">Start date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6DA16961" w14:textId="6416DECF" w:rsidR="009C6242" w:rsidRPr="00BA3173" w:rsidRDefault="00EA4A1C" w:rsidP="00EA4A1C">
            <w:pPr>
              <w:spacing w:before="60" w:after="60"/>
              <w:ind w:left="-120"/>
              <w:rPr>
                <w:sz w:val="22"/>
                <w:szCs w:val="22"/>
              </w:rPr>
            </w:pPr>
            <w:r w:rsidRPr="00BA3173">
              <w:rPr>
                <w:rFonts w:ascii="Arial" w:eastAsia="Arial" w:hAnsi="Arial" w:cs="Arial"/>
                <w:sz w:val="22"/>
                <w:szCs w:val="22"/>
                <w:shd w:val="clear" w:color="auto" w:fill="FFFF00"/>
              </w:rPr>
              <w:t xml:space="preserve"> 06/03/2017</w:t>
            </w:r>
          </w:p>
        </w:tc>
      </w:tr>
      <w:tr w:rsidR="009C6242" w:rsidRPr="0099713B" w14:paraId="7C1EF61A"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1FBAB68B" w14:textId="77777777" w:rsidR="009C6242" w:rsidRPr="00BA3173" w:rsidRDefault="009C6242" w:rsidP="009C6242">
            <w:pPr>
              <w:jc w:val="left"/>
              <w:rPr>
                <w:rFonts w:ascii="Arial" w:eastAsia="Arial" w:hAnsi="Arial" w:cs="Arial"/>
                <w:sz w:val="22"/>
                <w:szCs w:val="22"/>
                <w:shd w:val="clear" w:color="auto" w:fill="FFFF00"/>
              </w:rPr>
            </w:pPr>
            <w:r w:rsidRPr="00BA3173">
              <w:rPr>
                <w:rFonts w:ascii="Arial" w:eastAsia="Arial" w:hAnsi="Arial" w:cs="Arial"/>
                <w:b/>
                <w:sz w:val="22"/>
                <w:szCs w:val="22"/>
              </w:rPr>
              <w:t>End date</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58F9A43F" w14:textId="5C6EA21C" w:rsidR="009C6242" w:rsidRPr="00BA3173" w:rsidRDefault="00EA4A1C" w:rsidP="009C6242">
            <w:pPr>
              <w:spacing w:before="60" w:after="60"/>
              <w:ind w:left="-120"/>
              <w:rPr>
                <w:sz w:val="22"/>
                <w:szCs w:val="22"/>
              </w:rPr>
            </w:pPr>
            <w:r w:rsidRPr="00BA3173">
              <w:rPr>
                <w:rFonts w:ascii="Arial" w:eastAsia="Arial" w:hAnsi="Arial" w:cs="Arial"/>
                <w:sz w:val="22"/>
                <w:szCs w:val="22"/>
                <w:shd w:val="clear" w:color="auto" w:fill="FFFF00"/>
              </w:rPr>
              <w:t xml:space="preserve"> 28/04/2017 </w:t>
            </w:r>
          </w:p>
        </w:tc>
      </w:tr>
      <w:tr w:rsidR="009C6242" w:rsidRPr="0099713B" w14:paraId="311E643D"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4AD42EE4" w14:textId="77777777" w:rsidR="009C6242" w:rsidRPr="00BA3173" w:rsidRDefault="009C6242" w:rsidP="009C6242">
            <w:pPr>
              <w:jc w:val="left"/>
              <w:rPr>
                <w:rFonts w:ascii="Arial" w:eastAsia="Arial" w:hAnsi="Arial" w:cs="Arial"/>
                <w:sz w:val="22"/>
                <w:szCs w:val="22"/>
                <w:shd w:val="clear" w:color="auto" w:fill="FFFF00"/>
              </w:rPr>
            </w:pPr>
            <w:r w:rsidRPr="00BA3173">
              <w:rPr>
                <w:rFonts w:ascii="Arial" w:eastAsia="Arial" w:hAnsi="Arial" w:cs="Arial"/>
                <w:b/>
                <w:sz w:val="22"/>
                <w:szCs w:val="22"/>
              </w:rPr>
              <w:t xml:space="preserve">Call-Off Contract value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4917CCF3" w14:textId="62952645" w:rsidR="009C6242" w:rsidRPr="00BA3173" w:rsidRDefault="00BA3173" w:rsidP="009C6242">
            <w:pPr>
              <w:spacing w:before="60" w:after="60"/>
              <w:ind w:left="-120"/>
              <w:rPr>
                <w:sz w:val="22"/>
                <w:szCs w:val="22"/>
                <w:highlight w:val="green"/>
              </w:rPr>
            </w:pPr>
            <w:r w:rsidRPr="00BA3173">
              <w:rPr>
                <w:rFonts w:ascii="Arial" w:eastAsia="Arial" w:hAnsi="Arial" w:cs="Arial"/>
                <w:sz w:val="22"/>
                <w:szCs w:val="22"/>
                <w:highlight w:val="green"/>
                <w:shd w:val="clear" w:color="auto" w:fill="FFFF00"/>
              </w:rPr>
              <w:t>Redacted</w:t>
            </w:r>
          </w:p>
        </w:tc>
      </w:tr>
      <w:tr w:rsidR="009C6242" w:rsidRPr="0099713B" w14:paraId="5CFBC756"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75F84974"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 xml:space="preserve">Charging method </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5126EA6A" w14:textId="77777777" w:rsidR="009C6242" w:rsidRPr="00937BC1" w:rsidRDefault="009C6242" w:rsidP="009C6242">
            <w:pPr>
              <w:spacing w:before="60" w:after="60"/>
              <w:ind w:left="-120"/>
              <w:rPr>
                <w:sz w:val="22"/>
                <w:szCs w:val="22"/>
                <w:highlight w:val="cyan"/>
              </w:rPr>
            </w:pPr>
            <w:r w:rsidRPr="00BA3173">
              <w:rPr>
                <w:rFonts w:ascii="Arial" w:eastAsia="Arial" w:hAnsi="Arial" w:cs="Arial"/>
                <w:sz w:val="22"/>
                <w:szCs w:val="22"/>
                <w:shd w:val="clear" w:color="auto" w:fill="FFFF00"/>
              </w:rPr>
              <w:t>[Monthly Invoicing]</w:t>
            </w:r>
          </w:p>
        </w:tc>
      </w:tr>
      <w:tr w:rsidR="009C6242" w:rsidRPr="0099713B" w14:paraId="6EEE13AB" w14:textId="77777777" w:rsidTr="009C6242">
        <w:tc>
          <w:tcPr>
            <w:tcW w:w="3524" w:type="dxa"/>
            <w:tcBorders>
              <w:top w:val="single" w:sz="8" w:space="0" w:color="C0C0C0"/>
              <w:left w:val="single" w:sz="8" w:space="0" w:color="C0C0C0"/>
              <w:bottom w:val="single" w:sz="8" w:space="0" w:color="C0C0C0"/>
              <w:right w:val="single" w:sz="8" w:space="0" w:color="C0C0C0"/>
            </w:tcBorders>
            <w:shd w:val="clear" w:color="auto" w:fill="auto"/>
          </w:tcPr>
          <w:p w14:paraId="421B1E7C" w14:textId="77777777" w:rsidR="009C6242" w:rsidRPr="00937BC1" w:rsidRDefault="009C6242" w:rsidP="009C6242">
            <w:pPr>
              <w:jc w:val="left"/>
              <w:rPr>
                <w:rFonts w:ascii="Arial" w:eastAsia="Arial" w:hAnsi="Arial" w:cs="Arial"/>
                <w:sz w:val="22"/>
                <w:szCs w:val="22"/>
                <w:shd w:val="clear" w:color="auto" w:fill="FFFF00"/>
              </w:rPr>
            </w:pPr>
            <w:r w:rsidRPr="00937BC1">
              <w:rPr>
                <w:rFonts w:ascii="Arial" w:eastAsia="Arial" w:hAnsi="Arial" w:cs="Arial"/>
                <w:b/>
                <w:sz w:val="22"/>
                <w:szCs w:val="22"/>
              </w:rPr>
              <w:t>Purchase order No.</w:t>
            </w:r>
          </w:p>
        </w:tc>
        <w:tc>
          <w:tcPr>
            <w:tcW w:w="6345" w:type="dxa"/>
            <w:tcBorders>
              <w:top w:val="single" w:sz="8" w:space="0" w:color="C0C0C0"/>
              <w:left w:val="single" w:sz="8" w:space="0" w:color="C0C0C0"/>
              <w:bottom w:val="single" w:sz="8" w:space="0" w:color="C0C0C0"/>
              <w:right w:val="single" w:sz="8" w:space="0" w:color="C0C0C0"/>
            </w:tcBorders>
            <w:shd w:val="clear" w:color="auto" w:fill="auto"/>
          </w:tcPr>
          <w:p w14:paraId="256D58A2" w14:textId="70EB39A5" w:rsidR="009C6242" w:rsidRPr="00937BC1" w:rsidRDefault="00C412C0" w:rsidP="00937BC1">
            <w:pPr>
              <w:spacing w:before="60" w:after="60"/>
              <w:rPr>
                <w:sz w:val="22"/>
                <w:szCs w:val="22"/>
              </w:rPr>
            </w:pPr>
            <w:r>
              <w:rPr>
                <w:rFonts w:ascii="Arial" w:eastAsia="Arial" w:hAnsi="Arial" w:cs="Arial"/>
                <w:sz w:val="22"/>
                <w:szCs w:val="22"/>
                <w:shd w:val="clear" w:color="auto" w:fill="FFFF00"/>
              </w:rPr>
              <w:t>tbc</w:t>
            </w:r>
          </w:p>
        </w:tc>
      </w:tr>
    </w:tbl>
    <w:p w14:paraId="3E7578A3" w14:textId="77777777" w:rsidR="00E35489" w:rsidRPr="00E133F4" w:rsidRDefault="00E35489">
      <w:pPr>
        <w:spacing w:before="60" w:after="60"/>
        <w:ind w:right="-24"/>
        <w:rPr>
          <w:sz w:val="22"/>
          <w:szCs w:val="22"/>
        </w:rPr>
      </w:pPr>
    </w:p>
    <w:p w14:paraId="3BA1E63F" w14:textId="77777777" w:rsidR="00E35489" w:rsidRPr="00E133F4" w:rsidRDefault="00E35489">
      <w:pPr>
        <w:spacing w:before="20" w:after="20"/>
        <w:ind w:right="-24"/>
        <w:rPr>
          <w:sz w:val="22"/>
          <w:szCs w:val="22"/>
        </w:rPr>
      </w:pPr>
      <w:r w:rsidRPr="00E133F4">
        <w:rPr>
          <w:rFonts w:ascii="Arial" w:eastAsia="Arial" w:hAnsi="Arial" w:cs="Arial"/>
          <w:sz w:val="22"/>
          <w:szCs w:val="22"/>
        </w:rPr>
        <w:t>This Order Form</w:t>
      </w:r>
      <w:r w:rsidRPr="00E133F4">
        <w:rPr>
          <w:rFonts w:ascii="Arial" w:eastAsia="Arial" w:hAnsi="Arial" w:cs="Arial"/>
          <w:sz w:val="22"/>
          <w:szCs w:val="22"/>
          <w:shd w:val="clear" w:color="auto" w:fill="FFFFFF"/>
        </w:rPr>
        <w:t xml:space="preserve"> is issued in accordance with the G-Cloud 8 Framework Agreement </w:t>
      </w:r>
      <w:r w:rsidRPr="00E133F4">
        <w:rPr>
          <w:rFonts w:ascii="Arial" w:eastAsia="Arial" w:hAnsi="Arial" w:cs="Arial"/>
          <w:sz w:val="22"/>
          <w:szCs w:val="22"/>
        </w:rPr>
        <w:t>(</w:t>
      </w:r>
      <w:r w:rsidRPr="00E133F4">
        <w:rPr>
          <w:rFonts w:ascii="Arial" w:eastAsia="Arial" w:hAnsi="Arial" w:cs="Arial"/>
          <w:sz w:val="22"/>
          <w:szCs w:val="22"/>
          <w:shd w:val="clear" w:color="auto" w:fill="FFFFFF"/>
        </w:rPr>
        <w:t>RM1557viii</w:t>
      </w:r>
      <w:r w:rsidRPr="00E133F4">
        <w:rPr>
          <w:rFonts w:ascii="Arial" w:eastAsia="Arial" w:hAnsi="Arial" w:cs="Arial"/>
          <w:sz w:val="22"/>
          <w:szCs w:val="22"/>
        </w:rPr>
        <w:t xml:space="preserve">). </w:t>
      </w:r>
    </w:p>
    <w:p w14:paraId="4D0AE158" w14:textId="77777777" w:rsidR="00E35489" w:rsidRPr="00E133F4" w:rsidRDefault="00E35489">
      <w:pPr>
        <w:spacing w:before="20" w:after="20"/>
        <w:ind w:right="-24"/>
        <w:rPr>
          <w:sz w:val="22"/>
          <w:szCs w:val="22"/>
        </w:rPr>
      </w:pPr>
    </w:p>
    <w:p w14:paraId="3573BA5F" w14:textId="77777777" w:rsidR="00E35489" w:rsidRPr="00E133F4" w:rsidRDefault="00E35489">
      <w:pPr>
        <w:spacing w:before="20" w:after="20"/>
        <w:ind w:right="-24"/>
        <w:rPr>
          <w:sz w:val="22"/>
          <w:szCs w:val="22"/>
        </w:rPr>
      </w:pPr>
      <w:r w:rsidRPr="00E133F4">
        <w:rPr>
          <w:rFonts w:ascii="Arial" w:eastAsia="Arial" w:hAnsi="Arial" w:cs="Arial"/>
          <w:sz w:val="22"/>
          <w:szCs w:val="22"/>
          <w:shd w:val="clear" w:color="auto" w:fill="FFFFFF"/>
        </w:rPr>
        <w:t>This Order Form may be used by Buyers to specify their G-Cloud service requirements when placing an Order.</w:t>
      </w:r>
    </w:p>
    <w:p w14:paraId="33C19A57" w14:textId="77777777" w:rsidR="00E35489" w:rsidRPr="00E133F4" w:rsidRDefault="00E35489">
      <w:pPr>
        <w:spacing w:before="20" w:after="20"/>
        <w:ind w:right="-24"/>
        <w:rPr>
          <w:sz w:val="22"/>
          <w:szCs w:val="22"/>
        </w:rPr>
      </w:pPr>
    </w:p>
    <w:p w14:paraId="254ACE8E" w14:textId="77777777" w:rsidR="00E35489" w:rsidRPr="00E133F4" w:rsidRDefault="00E35489">
      <w:pPr>
        <w:spacing w:before="20" w:after="20"/>
        <w:rPr>
          <w:sz w:val="22"/>
          <w:szCs w:val="22"/>
        </w:rPr>
      </w:pPr>
      <w:r w:rsidRPr="00E133F4">
        <w:rPr>
          <w:rFonts w:ascii="Arial" w:eastAsia="Arial" w:hAnsi="Arial" w:cs="Arial"/>
          <w:sz w:val="22"/>
          <w:szCs w:val="22"/>
          <w:shd w:val="clear" w:color="auto" w:fill="FFFFFF"/>
        </w:rPr>
        <w:t xml:space="preserve">The Order Form cannot be used to alter existing terms or add any supplementary terms that materially change the Deliverables offered by the Supplier and defined in the Tender documents, such as the Service Definition and the Supplier Terms. </w:t>
      </w:r>
    </w:p>
    <w:p w14:paraId="41E2D3FC" w14:textId="77777777" w:rsidR="00E35489" w:rsidRPr="00E133F4" w:rsidRDefault="00E35489">
      <w:pPr>
        <w:spacing w:before="20" w:after="20"/>
        <w:rPr>
          <w:sz w:val="22"/>
          <w:szCs w:val="22"/>
        </w:rPr>
      </w:pPr>
    </w:p>
    <w:p w14:paraId="35EB3F71" w14:textId="77777777" w:rsidR="00E35489" w:rsidRPr="00E133F4" w:rsidRDefault="00E35489">
      <w:pPr>
        <w:spacing w:before="20" w:after="20"/>
        <w:rPr>
          <w:sz w:val="22"/>
          <w:szCs w:val="22"/>
        </w:rPr>
      </w:pPr>
      <w:r w:rsidRPr="00E133F4">
        <w:rPr>
          <w:rFonts w:ascii="Arial" w:eastAsia="Arial" w:hAnsi="Arial" w:cs="Arial"/>
          <w:sz w:val="22"/>
          <w:szCs w:val="22"/>
          <w:shd w:val="clear" w:color="auto" w:fill="FFFFFF"/>
        </w:rPr>
        <w:t>There are terms within the Call-Off Contract that may be defined in the Order Form. These are identified in the contract with the use of square brackets e.g. “[this is a term you can alter]”.</w:t>
      </w:r>
    </w:p>
    <w:p w14:paraId="1CEDA42D" w14:textId="77777777" w:rsidR="00E35489" w:rsidRPr="00E133F4" w:rsidRDefault="00E35489">
      <w:pPr>
        <w:spacing w:before="60" w:after="60"/>
        <w:ind w:right="-24"/>
        <w:rPr>
          <w:sz w:val="22"/>
          <w:szCs w:val="22"/>
        </w:rPr>
      </w:pPr>
    </w:p>
    <w:tbl>
      <w:tblPr>
        <w:tblW w:w="0" w:type="auto"/>
        <w:tblInd w:w="-215" w:type="dxa"/>
        <w:tblLayout w:type="fixed"/>
        <w:tblLook w:val="0000" w:firstRow="0" w:lastRow="0" w:firstColumn="0" w:lastColumn="0" w:noHBand="0" w:noVBand="0"/>
      </w:tblPr>
      <w:tblGrid>
        <w:gridCol w:w="10720"/>
      </w:tblGrid>
      <w:tr w:rsidR="00E35489" w:rsidRPr="0099713B" w14:paraId="6332B34D" w14:textId="77777777" w:rsidTr="00C412C0">
        <w:trPr>
          <w:trHeight w:val="6746"/>
        </w:trPr>
        <w:tc>
          <w:tcPr>
            <w:tcW w:w="10720" w:type="dxa"/>
            <w:shd w:val="clear" w:color="auto" w:fill="auto"/>
          </w:tcPr>
          <w:p w14:paraId="63C008D2" w14:textId="77777777" w:rsidR="00E35489" w:rsidRPr="00E133F4" w:rsidRDefault="00E35489">
            <w:pPr>
              <w:spacing w:before="60" w:after="60"/>
              <w:ind w:left="-120"/>
              <w:rPr>
                <w:rFonts w:ascii="Arial" w:eastAsia="Arial" w:hAnsi="Arial" w:cs="Arial"/>
                <w:b/>
                <w:sz w:val="22"/>
                <w:szCs w:val="22"/>
                <w:shd w:val="clear" w:color="auto" w:fill="FFFFFF"/>
              </w:rPr>
            </w:pPr>
            <w:r w:rsidRPr="00E133F4">
              <w:rPr>
                <w:rFonts w:ascii="Arial" w:eastAsia="Arial" w:hAnsi="Arial" w:cs="Arial"/>
                <w:b/>
                <w:sz w:val="22"/>
                <w:szCs w:val="22"/>
              </w:rPr>
              <w:lastRenderedPageBreak/>
              <w:t xml:space="preserve">Project reference:           </w:t>
            </w:r>
            <w:r w:rsidRPr="00E133F4">
              <w:rPr>
                <w:rFonts w:ascii="Arial" w:eastAsia="Arial" w:hAnsi="Arial" w:cs="Arial"/>
                <w:sz w:val="22"/>
                <w:szCs w:val="22"/>
                <w:shd w:val="clear" w:color="auto" w:fill="FFFF00"/>
              </w:rPr>
              <w:t>[XX-XXX]</w:t>
            </w:r>
          </w:p>
          <w:p w14:paraId="591F3C26" w14:textId="7CC70D8F" w:rsidR="00E35489" w:rsidRPr="00E133F4" w:rsidRDefault="00E35489">
            <w:pPr>
              <w:spacing w:before="60" w:after="60"/>
              <w:ind w:left="-120"/>
              <w:rPr>
                <w:sz w:val="22"/>
                <w:szCs w:val="22"/>
              </w:rPr>
            </w:pPr>
            <w:r w:rsidRPr="00E133F4">
              <w:rPr>
                <w:rFonts w:ascii="Arial" w:eastAsia="Arial" w:hAnsi="Arial" w:cs="Arial"/>
                <w:b/>
                <w:sz w:val="22"/>
                <w:szCs w:val="22"/>
                <w:shd w:val="clear" w:color="auto" w:fill="FFFFFF"/>
              </w:rPr>
              <w:t>Buyer reference:</w:t>
            </w:r>
            <w:r w:rsidRPr="00E133F4">
              <w:rPr>
                <w:rFonts w:ascii="Arial" w:eastAsia="Arial" w:hAnsi="Arial" w:cs="Arial"/>
                <w:b/>
                <w:sz w:val="22"/>
                <w:szCs w:val="22"/>
                <w:shd w:val="clear" w:color="auto" w:fill="FFFFFF"/>
              </w:rPr>
              <w:tab/>
              <w:t xml:space="preserve">     </w:t>
            </w:r>
            <w:r w:rsidR="00E133F4" w:rsidRPr="00466173">
              <w:rPr>
                <w:rFonts w:ascii="Arial" w:hAnsi="Arial" w:cs="Arial"/>
                <w:sz w:val="22"/>
                <w:szCs w:val="22"/>
              </w:rPr>
              <w:t>ICT2017/006</w:t>
            </w:r>
            <w:r w:rsidR="00E133F4">
              <w:rPr>
                <w:rFonts w:ascii="Arial" w:hAnsi="Arial" w:cs="Arial"/>
                <w:sz w:val="22"/>
                <w:szCs w:val="22"/>
              </w:rPr>
              <w:t xml:space="preserve"> Computacenter Microsoft Outlook Consultancy</w:t>
            </w:r>
            <w:r w:rsidRPr="00E133F4">
              <w:rPr>
                <w:rFonts w:ascii="Arial" w:eastAsia="Arial" w:hAnsi="Arial" w:cs="Arial"/>
                <w:b/>
                <w:sz w:val="22"/>
                <w:szCs w:val="22"/>
                <w:shd w:val="clear" w:color="auto" w:fill="FFFFFF"/>
              </w:rPr>
              <w:t xml:space="preserve">   </w:t>
            </w:r>
          </w:p>
          <w:p w14:paraId="1E53722C" w14:textId="77777777" w:rsidR="00E35489" w:rsidRPr="00E133F4" w:rsidRDefault="00E35489">
            <w:pPr>
              <w:spacing w:before="60" w:after="60"/>
              <w:ind w:left="-120" w:right="-24"/>
              <w:rPr>
                <w:sz w:val="22"/>
                <w:szCs w:val="22"/>
              </w:rPr>
            </w:pPr>
          </w:p>
          <w:tbl>
            <w:tblPr>
              <w:tblW w:w="0" w:type="auto"/>
              <w:tblLayout w:type="fixed"/>
              <w:tblLook w:val="0000" w:firstRow="0" w:lastRow="0" w:firstColumn="0" w:lastColumn="0" w:noHBand="0" w:noVBand="0"/>
            </w:tblPr>
            <w:tblGrid>
              <w:gridCol w:w="2766"/>
              <w:gridCol w:w="6248"/>
            </w:tblGrid>
            <w:tr w:rsidR="00E35489" w:rsidRPr="0099713B" w14:paraId="12CCC19C" w14:textId="77777777">
              <w:tc>
                <w:tcPr>
                  <w:tcW w:w="2766" w:type="dxa"/>
                  <w:shd w:val="clear" w:color="auto" w:fill="FFFFFF"/>
                </w:tcPr>
                <w:p w14:paraId="024FB8D6" w14:textId="77777777" w:rsidR="00E35489" w:rsidRPr="00E133F4" w:rsidRDefault="00E35489">
                  <w:pPr>
                    <w:keepNext/>
                    <w:spacing w:before="60" w:after="60"/>
                    <w:ind w:left="-120"/>
                    <w:rPr>
                      <w:rFonts w:ascii="Arial" w:eastAsia="Arial" w:hAnsi="Arial" w:cs="Arial"/>
                      <w:sz w:val="22"/>
                      <w:szCs w:val="22"/>
                      <w:shd w:val="clear" w:color="auto" w:fill="FFFF00"/>
                    </w:rPr>
                  </w:pPr>
                  <w:r w:rsidRPr="00E133F4">
                    <w:rPr>
                      <w:rFonts w:ascii="Arial" w:eastAsia="Arial" w:hAnsi="Arial" w:cs="Arial"/>
                      <w:b/>
                      <w:sz w:val="22"/>
                      <w:szCs w:val="22"/>
                      <w:shd w:val="clear" w:color="auto" w:fill="FFFFFF"/>
                    </w:rPr>
                    <w:t>Order date:</w:t>
                  </w:r>
                </w:p>
              </w:tc>
              <w:tc>
                <w:tcPr>
                  <w:tcW w:w="6248" w:type="dxa"/>
                  <w:shd w:val="clear" w:color="auto" w:fill="auto"/>
                </w:tcPr>
                <w:p w14:paraId="47729BB8" w14:textId="2CDAB0B7" w:rsidR="00E35489" w:rsidRPr="00937BC1" w:rsidRDefault="00E133F4">
                  <w:pPr>
                    <w:spacing w:before="60" w:after="60"/>
                    <w:ind w:left="-120"/>
                    <w:rPr>
                      <w:rFonts w:ascii="Arial" w:hAnsi="Arial" w:cs="Arial"/>
                      <w:sz w:val="22"/>
                      <w:szCs w:val="22"/>
                    </w:rPr>
                  </w:pPr>
                  <w:r w:rsidRPr="00937BC1">
                    <w:rPr>
                      <w:rFonts w:ascii="Arial" w:hAnsi="Arial" w:cs="Arial"/>
                      <w:sz w:val="22"/>
                      <w:szCs w:val="22"/>
                    </w:rPr>
                    <w:t>6</w:t>
                  </w:r>
                  <w:r w:rsidRPr="00937BC1">
                    <w:rPr>
                      <w:rFonts w:ascii="Arial" w:hAnsi="Arial" w:cs="Arial"/>
                      <w:sz w:val="22"/>
                      <w:szCs w:val="22"/>
                      <w:vertAlign w:val="superscript"/>
                    </w:rPr>
                    <w:t>th</w:t>
                  </w:r>
                  <w:r w:rsidRPr="00937BC1">
                    <w:rPr>
                      <w:rFonts w:ascii="Arial" w:hAnsi="Arial" w:cs="Arial"/>
                      <w:sz w:val="22"/>
                      <w:szCs w:val="22"/>
                    </w:rPr>
                    <w:t xml:space="preserve"> March 2017</w:t>
                  </w:r>
                </w:p>
              </w:tc>
            </w:tr>
            <w:tr w:rsidR="00E35489" w:rsidRPr="0099713B" w14:paraId="4F085A78" w14:textId="77777777">
              <w:tc>
                <w:tcPr>
                  <w:tcW w:w="2766" w:type="dxa"/>
                  <w:shd w:val="clear" w:color="auto" w:fill="FFFFFF"/>
                </w:tcPr>
                <w:p w14:paraId="542C2708" w14:textId="77777777" w:rsidR="00E35489" w:rsidRPr="00E133F4" w:rsidRDefault="00E35489">
                  <w:pPr>
                    <w:keepNext/>
                    <w:spacing w:before="60" w:after="60"/>
                    <w:ind w:left="-120"/>
                    <w:rPr>
                      <w:rFonts w:ascii="Arial" w:eastAsia="Arial" w:hAnsi="Arial" w:cs="Arial"/>
                      <w:sz w:val="22"/>
                      <w:szCs w:val="22"/>
                      <w:shd w:val="clear" w:color="auto" w:fill="FFFF00"/>
                    </w:rPr>
                  </w:pPr>
                  <w:r w:rsidRPr="00E133F4">
                    <w:rPr>
                      <w:rFonts w:ascii="Arial" w:eastAsia="Arial" w:hAnsi="Arial" w:cs="Arial"/>
                      <w:b/>
                      <w:sz w:val="22"/>
                      <w:szCs w:val="22"/>
                      <w:shd w:val="clear" w:color="auto" w:fill="FFFFFF"/>
                    </w:rPr>
                    <w:t>Purchase order:</w:t>
                  </w:r>
                </w:p>
              </w:tc>
              <w:tc>
                <w:tcPr>
                  <w:tcW w:w="6248" w:type="dxa"/>
                  <w:shd w:val="clear" w:color="auto" w:fill="auto"/>
                </w:tcPr>
                <w:p w14:paraId="3CE241F0" w14:textId="5F846180" w:rsidR="00E35489" w:rsidRPr="00E133F4" w:rsidRDefault="00E133F4" w:rsidP="00937BC1">
                  <w:pPr>
                    <w:spacing w:before="60" w:after="60"/>
                    <w:rPr>
                      <w:sz w:val="22"/>
                      <w:szCs w:val="22"/>
                    </w:rPr>
                  </w:pPr>
                  <w:r>
                    <w:rPr>
                      <w:rFonts w:ascii="Arial" w:eastAsia="Arial" w:hAnsi="Arial" w:cs="Arial"/>
                      <w:sz w:val="22"/>
                      <w:szCs w:val="22"/>
                      <w:shd w:val="clear" w:color="auto" w:fill="FFFF00"/>
                    </w:rPr>
                    <w:t>tbc</w:t>
                  </w:r>
                </w:p>
              </w:tc>
            </w:tr>
            <w:tr w:rsidR="00E35489" w:rsidRPr="0099713B" w14:paraId="25420EC1" w14:textId="77777777">
              <w:tc>
                <w:tcPr>
                  <w:tcW w:w="2766" w:type="dxa"/>
                  <w:shd w:val="clear" w:color="auto" w:fill="FFFFFF"/>
                </w:tcPr>
                <w:p w14:paraId="0E8395F9" w14:textId="77777777" w:rsidR="00E35489" w:rsidRPr="00C412C0" w:rsidRDefault="00E35489">
                  <w:pPr>
                    <w:keepNext/>
                    <w:spacing w:before="60" w:after="60"/>
                    <w:ind w:left="-120" w:right="22"/>
                    <w:jc w:val="right"/>
                    <w:rPr>
                      <w:sz w:val="22"/>
                      <w:szCs w:val="22"/>
                    </w:rPr>
                  </w:pPr>
                </w:p>
                <w:p w14:paraId="691D25E8" w14:textId="77777777" w:rsidR="00E35489" w:rsidRPr="00C412C0" w:rsidRDefault="00E35489">
                  <w:pPr>
                    <w:keepNext/>
                    <w:spacing w:before="60" w:after="60"/>
                    <w:ind w:left="-120" w:right="22"/>
                    <w:jc w:val="left"/>
                    <w:rPr>
                      <w:sz w:val="22"/>
                      <w:szCs w:val="22"/>
                    </w:rPr>
                  </w:pPr>
                  <w:r w:rsidRPr="00C412C0">
                    <w:rPr>
                      <w:rFonts w:ascii="Arial" w:eastAsia="Arial" w:hAnsi="Arial" w:cs="Arial"/>
                      <w:b/>
                      <w:sz w:val="22"/>
                      <w:szCs w:val="22"/>
                      <w:shd w:val="clear" w:color="auto" w:fill="FFFFFF"/>
                    </w:rPr>
                    <w:t>From: the Buyer</w:t>
                  </w:r>
                </w:p>
                <w:p w14:paraId="1E4414D1" w14:textId="77777777" w:rsidR="00E35489" w:rsidRPr="00C412C0" w:rsidRDefault="00E35489">
                  <w:pPr>
                    <w:keepNext/>
                    <w:spacing w:before="60" w:after="60"/>
                    <w:ind w:left="-120" w:right="22"/>
                    <w:jc w:val="left"/>
                    <w:rPr>
                      <w:sz w:val="22"/>
                      <w:szCs w:val="22"/>
                    </w:rPr>
                  </w:pPr>
                </w:p>
                <w:p w14:paraId="34DF601B" w14:textId="77777777" w:rsidR="00E35489" w:rsidRPr="00C412C0" w:rsidRDefault="00E35489">
                  <w:pPr>
                    <w:keepNext/>
                    <w:spacing w:before="60" w:after="60"/>
                    <w:ind w:left="-120" w:right="22"/>
                    <w:jc w:val="left"/>
                    <w:rPr>
                      <w:sz w:val="22"/>
                      <w:szCs w:val="22"/>
                    </w:rPr>
                  </w:pPr>
                </w:p>
                <w:p w14:paraId="7876BEE7" w14:textId="77777777" w:rsidR="00E35489" w:rsidRPr="00C412C0" w:rsidRDefault="00E35489">
                  <w:pPr>
                    <w:keepNext/>
                    <w:spacing w:before="60" w:after="60"/>
                    <w:ind w:left="-120" w:right="22"/>
                    <w:jc w:val="left"/>
                    <w:rPr>
                      <w:sz w:val="22"/>
                      <w:szCs w:val="22"/>
                    </w:rPr>
                  </w:pPr>
                  <w:r w:rsidRPr="00C412C0">
                    <w:rPr>
                      <w:rFonts w:ascii="Arial" w:eastAsia="Arial" w:hAnsi="Arial" w:cs="Arial"/>
                      <w:b/>
                      <w:sz w:val="22"/>
                      <w:szCs w:val="22"/>
                      <w:shd w:val="clear" w:color="auto" w:fill="FFFFFF"/>
                    </w:rPr>
                    <w:t>To: the Supplier</w:t>
                  </w:r>
                </w:p>
              </w:tc>
              <w:tc>
                <w:tcPr>
                  <w:tcW w:w="6248" w:type="dxa"/>
                  <w:shd w:val="clear" w:color="auto" w:fill="FFFFFF"/>
                </w:tcPr>
                <w:p w14:paraId="7E868E9D" w14:textId="77777777" w:rsidR="00E35489" w:rsidRPr="00C412C0" w:rsidRDefault="00E35489">
                  <w:pPr>
                    <w:keepNext/>
                    <w:spacing w:before="60" w:after="60"/>
                    <w:ind w:left="-112"/>
                    <w:rPr>
                      <w:sz w:val="22"/>
                      <w:szCs w:val="22"/>
                    </w:rPr>
                  </w:pPr>
                </w:p>
                <w:p w14:paraId="59A308BF" w14:textId="70F223BF" w:rsidR="00C412C0" w:rsidRPr="00937BC1" w:rsidRDefault="00C412C0" w:rsidP="00C412C0">
                  <w:pPr>
                    <w:ind w:left="-112"/>
                    <w:rPr>
                      <w:rFonts w:ascii="Arial" w:hAnsi="Arial" w:cs="Arial"/>
                      <w:sz w:val="22"/>
                      <w:szCs w:val="22"/>
                    </w:rPr>
                  </w:pPr>
                  <w:r w:rsidRPr="00937BC1">
                    <w:rPr>
                      <w:rFonts w:ascii="Arial" w:hAnsi="Arial" w:cs="Arial"/>
                      <w:sz w:val="22"/>
                      <w:szCs w:val="22"/>
                    </w:rPr>
                    <w:t>The Secretary of State for Education “Buyer”</w:t>
                  </w:r>
                </w:p>
                <w:p w14:paraId="5E93687E" w14:textId="77777777" w:rsidR="00C412C0" w:rsidRPr="00937BC1" w:rsidRDefault="00C412C0" w:rsidP="00C412C0">
                  <w:pPr>
                    <w:keepNext/>
                    <w:spacing w:before="60" w:after="60"/>
                    <w:ind w:left="-112"/>
                    <w:rPr>
                      <w:rFonts w:ascii="Arial" w:hAnsi="Arial" w:cs="Arial"/>
                      <w:sz w:val="22"/>
                      <w:szCs w:val="22"/>
                    </w:rPr>
                  </w:pPr>
                  <w:r w:rsidRPr="00937BC1">
                    <w:rPr>
                      <w:rFonts w:ascii="Arial" w:hAnsi="Arial" w:cs="Arial"/>
                      <w:sz w:val="22"/>
                      <w:szCs w:val="22"/>
                    </w:rPr>
                    <w:t>Sanctuary Buildings, Great Smith Street, London, SW1P3BT</w:t>
                  </w:r>
                </w:p>
                <w:p w14:paraId="0B1A100E" w14:textId="77777777" w:rsidR="00E35489" w:rsidRPr="00C412C0" w:rsidRDefault="00E35489">
                  <w:pPr>
                    <w:ind w:left="-112"/>
                    <w:rPr>
                      <w:sz w:val="22"/>
                      <w:szCs w:val="22"/>
                    </w:rPr>
                  </w:pPr>
                </w:p>
                <w:p w14:paraId="139DBC00" w14:textId="28F9FA0B" w:rsidR="00E35489" w:rsidRPr="00C412C0" w:rsidRDefault="00E35489" w:rsidP="00937BC1">
                  <w:pPr>
                    <w:keepNext/>
                    <w:spacing w:before="60" w:after="60"/>
                    <w:rPr>
                      <w:sz w:val="22"/>
                      <w:szCs w:val="22"/>
                    </w:rPr>
                  </w:pPr>
                </w:p>
              </w:tc>
            </w:tr>
            <w:tr w:rsidR="00E35489" w:rsidRPr="0099713B" w14:paraId="294E8B65" w14:textId="77777777">
              <w:tc>
                <w:tcPr>
                  <w:tcW w:w="2766" w:type="dxa"/>
                  <w:shd w:val="clear" w:color="auto" w:fill="FFFFFF"/>
                </w:tcPr>
                <w:p w14:paraId="723CC6A2" w14:textId="77777777" w:rsidR="00E35489" w:rsidRPr="00E133F4" w:rsidRDefault="00E35489">
                  <w:pPr>
                    <w:keepNext/>
                    <w:spacing w:before="60" w:after="60"/>
                    <w:ind w:left="-120" w:right="22"/>
                    <w:jc w:val="right"/>
                    <w:rPr>
                      <w:sz w:val="22"/>
                      <w:szCs w:val="22"/>
                    </w:rPr>
                  </w:pPr>
                </w:p>
              </w:tc>
              <w:tc>
                <w:tcPr>
                  <w:tcW w:w="6248" w:type="dxa"/>
                  <w:shd w:val="clear" w:color="auto" w:fill="FFFFFF"/>
                </w:tcPr>
                <w:p w14:paraId="209D261C" w14:textId="1801E14E" w:rsidR="00E35489" w:rsidRPr="00E133F4" w:rsidRDefault="00F85E47">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00"/>
                    </w:rPr>
                    <w:t xml:space="preserve">Computacenter </w:t>
                  </w:r>
                  <w:r w:rsidR="00337AE2" w:rsidRPr="00E133F4">
                    <w:rPr>
                      <w:rFonts w:ascii="Arial" w:eastAsia="Arial" w:hAnsi="Arial" w:cs="Arial"/>
                      <w:sz w:val="22"/>
                      <w:szCs w:val="22"/>
                      <w:highlight w:val="cyan"/>
                      <w:shd w:val="clear" w:color="auto" w:fill="FFFF00"/>
                    </w:rPr>
                    <w:t>(</w:t>
                  </w:r>
                  <w:r w:rsidRPr="00E133F4">
                    <w:rPr>
                      <w:rFonts w:ascii="Arial" w:eastAsia="Arial" w:hAnsi="Arial" w:cs="Arial"/>
                      <w:sz w:val="22"/>
                      <w:szCs w:val="22"/>
                      <w:highlight w:val="cyan"/>
                      <w:shd w:val="clear" w:color="auto" w:fill="FFFF00"/>
                    </w:rPr>
                    <w:t>UK</w:t>
                  </w:r>
                  <w:r w:rsidR="00337AE2" w:rsidRPr="00E133F4">
                    <w:rPr>
                      <w:rFonts w:ascii="Arial" w:eastAsia="Arial" w:hAnsi="Arial" w:cs="Arial"/>
                      <w:sz w:val="22"/>
                      <w:szCs w:val="22"/>
                      <w:highlight w:val="cyan"/>
                      <w:shd w:val="clear" w:color="auto" w:fill="FFFF00"/>
                    </w:rPr>
                    <w:t>) Limited</w:t>
                  </w:r>
                </w:p>
                <w:p w14:paraId="47CBB598" w14:textId="301C5D09" w:rsidR="00E35489" w:rsidRPr="00E133F4" w:rsidRDefault="00766B9C">
                  <w:pPr>
                    <w:keepNext/>
                    <w:spacing w:before="60" w:after="60"/>
                    <w:ind w:left="-112"/>
                    <w:rPr>
                      <w:rFonts w:ascii="Arial" w:eastAsia="Arial" w:hAnsi="Arial" w:cs="Arial"/>
                      <w:sz w:val="22"/>
                      <w:szCs w:val="22"/>
                      <w:highlight w:val="cyan"/>
                      <w:shd w:val="clear" w:color="auto" w:fill="FFFFFF"/>
                    </w:rPr>
                  </w:pPr>
                  <w:r w:rsidRPr="00E133F4">
                    <w:rPr>
                      <w:rFonts w:ascii="Arial" w:eastAsia="Arial" w:hAnsi="Arial" w:cs="Arial"/>
                      <w:sz w:val="22"/>
                      <w:szCs w:val="22"/>
                      <w:highlight w:val="cyan"/>
                      <w:shd w:val="clear" w:color="auto" w:fill="FFFF00"/>
                    </w:rPr>
                    <w:t>+44 (0) 1707 631000</w:t>
                  </w:r>
                </w:p>
                <w:p w14:paraId="6D02759D" w14:textId="77777777" w:rsidR="00E35489" w:rsidRPr="00E133F4" w:rsidRDefault="00E35489">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FF"/>
                    </w:rPr>
                    <w:t>Supplier’s address:</w:t>
                  </w:r>
                </w:p>
                <w:p w14:paraId="1266E95F" w14:textId="77777777" w:rsidR="00766B9C" w:rsidRPr="00E133F4" w:rsidRDefault="00766B9C" w:rsidP="00003191">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00"/>
                    </w:rPr>
                    <w:t>Hatfield Business Park,</w:t>
                  </w:r>
                </w:p>
                <w:p w14:paraId="11139331" w14:textId="77777777" w:rsidR="00766B9C" w:rsidRPr="00E133F4" w:rsidRDefault="00766B9C" w:rsidP="00003191">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00"/>
                    </w:rPr>
                    <w:t xml:space="preserve"> Hatfield Avenue, </w:t>
                  </w:r>
                </w:p>
                <w:p w14:paraId="370282B0" w14:textId="77777777" w:rsidR="00766B9C" w:rsidRPr="00E133F4" w:rsidRDefault="00766B9C" w:rsidP="00003191">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00"/>
                    </w:rPr>
                    <w:t xml:space="preserve">Hatfield, </w:t>
                  </w:r>
                </w:p>
                <w:p w14:paraId="765C6324" w14:textId="77777777" w:rsidR="00766B9C" w:rsidRPr="00E133F4" w:rsidRDefault="00766B9C" w:rsidP="00003191">
                  <w:pPr>
                    <w:keepNext/>
                    <w:spacing w:before="60" w:after="60"/>
                    <w:ind w:left="-112"/>
                    <w:rPr>
                      <w:rFonts w:ascii="Arial" w:eastAsia="Arial" w:hAnsi="Arial" w:cs="Arial"/>
                      <w:sz w:val="22"/>
                      <w:szCs w:val="22"/>
                      <w:highlight w:val="cyan"/>
                      <w:shd w:val="clear" w:color="auto" w:fill="FFFF00"/>
                    </w:rPr>
                  </w:pPr>
                  <w:r w:rsidRPr="00E133F4">
                    <w:rPr>
                      <w:rFonts w:ascii="Arial" w:eastAsia="Arial" w:hAnsi="Arial" w:cs="Arial"/>
                      <w:sz w:val="22"/>
                      <w:szCs w:val="22"/>
                      <w:highlight w:val="cyan"/>
                      <w:shd w:val="clear" w:color="auto" w:fill="FFFF00"/>
                    </w:rPr>
                    <w:t xml:space="preserve">AL10 9TW </w:t>
                  </w:r>
                </w:p>
                <w:p w14:paraId="515447AD" w14:textId="77777777" w:rsidR="00E35489" w:rsidRPr="00E133F4" w:rsidRDefault="00E35489" w:rsidP="00003191">
                  <w:pPr>
                    <w:keepNext/>
                    <w:spacing w:before="60" w:after="60"/>
                    <w:ind w:left="-112"/>
                    <w:rPr>
                      <w:sz w:val="22"/>
                      <w:szCs w:val="22"/>
                    </w:rPr>
                  </w:pPr>
                  <w:r w:rsidRPr="00E133F4">
                    <w:rPr>
                      <w:rFonts w:ascii="Arial" w:eastAsia="Arial" w:hAnsi="Arial" w:cs="Arial"/>
                      <w:sz w:val="22"/>
                      <w:szCs w:val="22"/>
                      <w:highlight w:val="cyan"/>
                      <w:shd w:val="clear" w:color="auto" w:fill="FFFF00"/>
                    </w:rPr>
                    <w:t>[</w:t>
                  </w:r>
                  <w:r w:rsidR="00003191" w:rsidRPr="00E133F4">
                    <w:rPr>
                      <w:rFonts w:ascii="Arial" w:eastAsia="Arial" w:hAnsi="Arial" w:cs="Arial"/>
                      <w:sz w:val="22"/>
                      <w:szCs w:val="22"/>
                      <w:highlight w:val="cyan"/>
                      <w:shd w:val="clear" w:color="auto" w:fill="FFFF00"/>
                    </w:rPr>
                    <w:t>UK</w:t>
                  </w:r>
                  <w:r w:rsidRPr="00E133F4">
                    <w:rPr>
                      <w:rFonts w:ascii="Arial" w:eastAsia="Arial" w:hAnsi="Arial" w:cs="Arial"/>
                      <w:sz w:val="22"/>
                      <w:szCs w:val="22"/>
                      <w:highlight w:val="cyan"/>
                      <w:shd w:val="clear" w:color="auto" w:fill="FFFF00"/>
                    </w:rPr>
                    <w:t>]</w:t>
                  </w:r>
                </w:p>
              </w:tc>
            </w:tr>
            <w:tr w:rsidR="00E35489" w:rsidRPr="0099713B" w14:paraId="422820CD" w14:textId="77777777">
              <w:trPr>
                <w:trHeight w:val="660"/>
              </w:trPr>
              <w:tc>
                <w:tcPr>
                  <w:tcW w:w="2766" w:type="dxa"/>
                  <w:shd w:val="clear" w:color="auto" w:fill="FFFFFF"/>
                </w:tcPr>
                <w:p w14:paraId="3949213F" w14:textId="4B29DEF6" w:rsidR="00E35489" w:rsidRPr="00E133F4" w:rsidRDefault="00E35489">
                  <w:pPr>
                    <w:keepNext/>
                    <w:spacing w:before="60" w:after="60"/>
                    <w:ind w:left="-120" w:right="22"/>
                    <w:jc w:val="right"/>
                    <w:rPr>
                      <w:rFonts w:ascii="Arial" w:eastAsia="Arial" w:hAnsi="Arial" w:cs="Arial"/>
                      <w:sz w:val="22"/>
                      <w:szCs w:val="22"/>
                      <w:shd w:val="clear" w:color="auto" w:fill="FFFFFF"/>
                    </w:rPr>
                  </w:pPr>
                  <w:r w:rsidRPr="00E133F4">
                    <w:rPr>
                      <w:rFonts w:ascii="Arial" w:eastAsia="Arial" w:hAnsi="Arial" w:cs="Arial"/>
                      <w:b/>
                      <w:sz w:val="22"/>
                      <w:szCs w:val="22"/>
                      <w:shd w:val="clear" w:color="auto" w:fill="FFFFFF"/>
                    </w:rPr>
                    <w:t>Together:</w:t>
                  </w:r>
                </w:p>
              </w:tc>
              <w:tc>
                <w:tcPr>
                  <w:tcW w:w="6248" w:type="dxa"/>
                  <w:shd w:val="clear" w:color="auto" w:fill="FFFFFF"/>
                </w:tcPr>
                <w:p w14:paraId="57506463" w14:textId="77777777" w:rsidR="00E35489" w:rsidRPr="00E133F4" w:rsidRDefault="00E35489" w:rsidP="00937BC1">
                  <w:pPr>
                    <w:keepNext/>
                    <w:spacing w:before="60" w:after="60"/>
                    <w:jc w:val="left"/>
                    <w:rPr>
                      <w:sz w:val="22"/>
                      <w:szCs w:val="22"/>
                    </w:rPr>
                  </w:pPr>
                  <w:r w:rsidRPr="00E133F4">
                    <w:rPr>
                      <w:rFonts w:ascii="Arial" w:eastAsia="Arial" w:hAnsi="Arial" w:cs="Arial"/>
                      <w:b/>
                      <w:sz w:val="22"/>
                      <w:szCs w:val="22"/>
                      <w:shd w:val="clear" w:color="auto" w:fill="FFFFFF"/>
                    </w:rPr>
                    <w:t>the “Parties”</w:t>
                  </w:r>
                </w:p>
              </w:tc>
            </w:tr>
          </w:tbl>
          <w:p w14:paraId="187F3576" w14:textId="77777777" w:rsidR="00E35489" w:rsidRPr="00E133F4" w:rsidRDefault="00E35489">
            <w:pPr>
              <w:jc w:val="left"/>
              <w:rPr>
                <w:sz w:val="22"/>
                <w:szCs w:val="22"/>
              </w:rPr>
            </w:pPr>
          </w:p>
        </w:tc>
      </w:tr>
    </w:tbl>
    <w:p w14:paraId="2B157D19" w14:textId="77777777" w:rsidR="00E35489" w:rsidRPr="00937BC1" w:rsidRDefault="00E35489">
      <w:pPr>
        <w:spacing w:before="60" w:after="60"/>
        <w:jc w:val="left"/>
        <w:rPr>
          <w:rFonts w:ascii="Arial" w:eastAsia="Arial" w:hAnsi="Arial" w:cs="Arial"/>
          <w:sz w:val="22"/>
          <w:szCs w:val="22"/>
        </w:rPr>
      </w:pPr>
      <w:r w:rsidRPr="00937BC1">
        <w:rPr>
          <w:rFonts w:ascii="Arial" w:eastAsia="Arial" w:hAnsi="Arial" w:cs="Arial"/>
          <w:b/>
          <w:sz w:val="22"/>
          <w:szCs w:val="22"/>
        </w:rPr>
        <w:t xml:space="preserve">Principle contact details </w:t>
      </w:r>
    </w:p>
    <w:tbl>
      <w:tblPr>
        <w:tblW w:w="0" w:type="auto"/>
        <w:tblInd w:w="-215" w:type="dxa"/>
        <w:tblLayout w:type="fixed"/>
        <w:tblLook w:val="0000" w:firstRow="0" w:lastRow="0" w:firstColumn="0" w:lastColumn="0" w:noHBand="0" w:noVBand="0"/>
      </w:tblPr>
      <w:tblGrid>
        <w:gridCol w:w="1365"/>
        <w:gridCol w:w="1686"/>
        <w:gridCol w:w="6834"/>
      </w:tblGrid>
      <w:tr w:rsidR="00E35489" w:rsidRPr="0099713B" w14:paraId="7E1A586A" w14:textId="77777777">
        <w:tc>
          <w:tcPr>
            <w:tcW w:w="1365" w:type="dxa"/>
            <w:vMerge w:val="restart"/>
            <w:shd w:val="clear" w:color="auto" w:fill="auto"/>
          </w:tcPr>
          <w:p w14:paraId="726CDFAD" w14:textId="77777777" w:rsidR="00E35489" w:rsidRPr="00937BC1" w:rsidRDefault="00E35489">
            <w:pPr>
              <w:spacing w:before="60" w:after="60"/>
              <w:jc w:val="left"/>
              <w:rPr>
                <w:rFonts w:ascii="Arial" w:eastAsia="Arial" w:hAnsi="Arial" w:cs="Arial"/>
                <w:sz w:val="22"/>
                <w:szCs w:val="22"/>
              </w:rPr>
            </w:pPr>
            <w:r w:rsidRPr="00937BC1">
              <w:rPr>
                <w:rFonts w:ascii="Arial" w:eastAsia="Arial" w:hAnsi="Arial" w:cs="Arial"/>
                <w:sz w:val="22"/>
                <w:szCs w:val="22"/>
              </w:rPr>
              <w:t>For the Buyer:</w:t>
            </w:r>
          </w:p>
        </w:tc>
        <w:tc>
          <w:tcPr>
            <w:tcW w:w="1686" w:type="dxa"/>
            <w:shd w:val="clear" w:color="auto" w:fill="auto"/>
          </w:tcPr>
          <w:p w14:paraId="55CDE782" w14:textId="77777777" w:rsidR="00E35489" w:rsidRPr="00937BC1" w:rsidRDefault="00E35489">
            <w:pPr>
              <w:spacing w:before="60" w:after="60"/>
              <w:rPr>
                <w:rFonts w:ascii="Arial" w:eastAsia="Arial" w:hAnsi="Arial" w:cs="Arial"/>
                <w:sz w:val="22"/>
                <w:szCs w:val="22"/>
                <w:shd w:val="clear" w:color="auto" w:fill="FFFF00"/>
              </w:rPr>
            </w:pPr>
            <w:r w:rsidRPr="00937BC1">
              <w:rPr>
                <w:rFonts w:ascii="Arial" w:eastAsia="Arial" w:hAnsi="Arial" w:cs="Arial"/>
                <w:sz w:val="22"/>
                <w:szCs w:val="22"/>
              </w:rPr>
              <w:t>Name &amp; title:</w:t>
            </w:r>
          </w:p>
        </w:tc>
        <w:tc>
          <w:tcPr>
            <w:tcW w:w="6834" w:type="dxa"/>
            <w:tcBorders>
              <w:bottom w:val="single" w:sz="4" w:space="0" w:color="000000"/>
            </w:tcBorders>
            <w:shd w:val="clear" w:color="auto" w:fill="auto"/>
          </w:tcPr>
          <w:p w14:paraId="57374336" w14:textId="254BC3A6" w:rsidR="00E35489" w:rsidRPr="00937BC1" w:rsidRDefault="00BA3173">
            <w:pPr>
              <w:spacing w:before="60" w:after="60"/>
              <w:ind w:left="-112"/>
              <w:rPr>
                <w:rFonts w:ascii="Arial" w:hAnsi="Arial" w:cs="Arial"/>
                <w:sz w:val="22"/>
                <w:szCs w:val="22"/>
              </w:rPr>
            </w:pPr>
            <w:r w:rsidRPr="00BA3173">
              <w:rPr>
                <w:rFonts w:ascii="Arial" w:hAnsi="Arial" w:cs="Arial"/>
                <w:sz w:val="22"/>
                <w:szCs w:val="22"/>
                <w:highlight w:val="green"/>
              </w:rPr>
              <w:t>Redacted</w:t>
            </w:r>
          </w:p>
        </w:tc>
      </w:tr>
      <w:tr w:rsidR="00E133F4" w:rsidRPr="0099713B" w14:paraId="5A2A24B4" w14:textId="77777777">
        <w:tc>
          <w:tcPr>
            <w:tcW w:w="1365" w:type="dxa"/>
            <w:vMerge/>
            <w:shd w:val="clear" w:color="auto" w:fill="auto"/>
          </w:tcPr>
          <w:p w14:paraId="53BEC6A1" w14:textId="77777777" w:rsidR="00E133F4" w:rsidRPr="00937BC1" w:rsidRDefault="00E133F4" w:rsidP="00E133F4">
            <w:pPr>
              <w:spacing w:before="60" w:after="60"/>
              <w:jc w:val="left"/>
              <w:rPr>
                <w:sz w:val="22"/>
                <w:szCs w:val="22"/>
              </w:rPr>
            </w:pPr>
          </w:p>
        </w:tc>
        <w:tc>
          <w:tcPr>
            <w:tcW w:w="1686" w:type="dxa"/>
            <w:shd w:val="clear" w:color="auto" w:fill="auto"/>
          </w:tcPr>
          <w:p w14:paraId="58D6EC86" w14:textId="77777777" w:rsidR="00E133F4" w:rsidRPr="00937BC1" w:rsidRDefault="00E133F4" w:rsidP="00E133F4">
            <w:pPr>
              <w:spacing w:before="60" w:after="60"/>
              <w:rPr>
                <w:rFonts w:ascii="Arial" w:eastAsia="Arial" w:hAnsi="Arial" w:cs="Arial"/>
                <w:sz w:val="22"/>
                <w:szCs w:val="22"/>
                <w:shd w:val="clear" w:color="auto" w:fill="FFFF00"/>
              </w:rPr>
            </w:pPr>
            <w:r w:rsidRPr="00937BC1">
              <w:rPr>
                <w:rFonts w:ascii="Arial" w:eastAsia="Arial" w:hAnsi="Arial" w:cs="Arial"/>
                <w:sz w:val="22"/>
                <w:szCs w:val="22"/>
              </w:rPr>
              <w:t>Email:</w:t>
            </w:r>
          </w:p>
        </w:tc>
        <w:tc>
          <w:tcPr>
            <w:tcW w:w="6834" w:type="dxa"/>
            <w:tcBorders>
              <w:top w:val="single" w:sz="4" w:space="0" w:color="000000"/>
              <w:bottom w:val="single" w:sz="4" w:space="0" w:color="000000"/>
            </w:tcBorders>
            <w:shd w:val="clear" w:color="auto" w:fill="auto"/>
          </w:tcPr>
          <w:p w14:paraId="483CA8F2" w14:textId="39BD9E22" w:rsidR="00E133F4" w:rsidRPr="00937BC1" w:rsidRDefault="00BA3173" w:rsidP="00E133F4">
            <w:pPr>
              <w:spacing w:before="60" w:after="60"/>
              <w:ind w:left="-112"/>
              <w:rPr>
                <w:rFonts w:ascii="Arial" w:hAnsi="Arial" w:cs="Arial"/>
                <w:sz w:val="22"/>
                <w:szCs w:val="22"/>
              </w:rPr>
            </w:pPr>
            <w:r w:rsidRPr="00BA3173">
              <w:rPr>
                <w:rFonts w:ascii="Arial" w:hAnsi="Arial" w:cs="Arial"/>
                <w:sz w:val="22"/>
                <w:szCs w:val="22"/>
                <w:highlight w:val="green"/>
              </w:rPr>
              <w:t>Redacted</w:t>
            </w:r>
          </w:p>
        </w:tc>
      </w:tr>
      <w:tr w:rsidR="00E133F4" w:rsidRPr="0099713B" w14:paraId="05C2011A" w14:textId="77777777">
        <w:trPr>
          <w:trHeight w:val="360"/>
        </w:trPr>
        <w:tc>
          <w:tcPr>
            <w:tcW w:w="1365" w:type="dxa"/>
            <w:vMerge/>
            <w:shd w:val="clear" w:color="auto" w:fill="auto"/>
          </w:tcPr>
          <w:p w14:paraId="1DCEF099" w14:textId="77777777" w:rsidR="00E133F4" w:rsidRPr="00937BC1" w:rsidRDefault="00E133F4" w:rsidP="00E133F4">
            <w:pPr>
              <w:spacing w:before="60" w:after="60"/>
              <w:jc w:val="left"/>
              <w:rPr>
                <w:sz w:val="22"/>
                <w:szCs w:val="22"/>
              </w:rPr>
            </w:pPr>
          </w:p>
        </w:tc>
        <w:tc>
          <w:tcPr>
            <w:tcW w:w="1686" w:type="dxa"/>
            <w:shd w:val="clear" w:color="auto" w:fill="auto"/>
          </w:tcPr>
          <w:p w14:paraId="26F0E3F1" w14:textId="77777777" w:rsidR="00E133F4" w:rsidRPr="00937BC1" w:rsidRDefault="00E133F4" w:rsidP="00E133F4">
            <w:pPr>
              <w:spacing w:before="60" w:after="60"/>
              <w:rPr>
                <w:rFonts w:ascii="Arial" w:eastAsia="Arial" w:hAnsi="Arial" w:cs="Arial"/>
                <w:sz w:val="22"/>
                <w:szCs w:val="22"/>
                <w:shd w:val="clear" w:color="auto" w:fill="FFFF00"/>
              </w:rPr>
            </w:pPr>
            <w:r w:rsidRPr="00937BC1">
              <w:rPr>
                <w:rFonts w:ascii="Arial" w:eastAsia="Arial" w:hAnsi="Arial" w:cs="Arial"/>
                <w:sz w:val="22"/>
                <w:szCs w:val="22"/>
              </w:rPr>
              <w:t>Phone:</w:t>
            </w:r>
          </w:p>
        </w:tc>
        <w:tc>
          <w:tcPr>
            <w:tcW w:w="6834" w:type="dxa"/>
            <w:tcBorders>
              <w:top w:val="single" w:sz="4" w:space="0" w:color="000000"/>
              <w:bottom w:val="single" w:sz="4" w:space="0" w:color="000000"/>
            </w:tcBorders>
            <w:shd w:val="clear" w:color="auto" w:fill="auto"/>
          </w:tcPr>
          <w:p w14:paraId="02655D89" w14:textId="617F9DC7" w:rsidR="00E133F4" w:rsidRPr="00937BC1" w:rsidRDefault="00BA3173" w:rsidP="00E133F4">
            <w:pPr>
              <w:spacing w:before="60" w:after="60"/>
              <w:ind w:left="-112"/>
              <w:rPr>
                <w:rFonts w:ascii="Arial" w:hAnsi="Arial" w:cs="Arial"/>
                <w:sz w:val="22"/>
                <w:szCs w:val="22"/>
              </w:rPr>
            </w:pPr>
            <w:r w:rsidRPr="00BA3173">
              <w:rPr>
                <w:rFonts w:ascii="Arial" w:hAnsi="Arial" w:cs="Arial"/>
                <w:sz w:val="22"/>
                <w:szCs w:val="22"/>
                <w:highlight w:val="green"/>
              </w:rPr>
              <w:t>Redacted</w:t>
            </w:r>
          </w:p>
        </w:tc>
      </w:tr>
      <w:tr w:rsidR="00E133F4" w:rsidRPr="0099713B" w14:paraId="05703DB5" w14:textId="77777777">
        <w:tc>
          <w:tcPr>
            <w:tcW w:w="1365" w:type="dxa"/>
            <w:vMerge w:val="restart"/>
            <w:shd w:val="clear" w:color="auto" w:fill="auto"/>
          </w:tcPr>
          <w:p w14:paraId="7EB0FBFD" w14:textId="77777777" w:rsidR="00E133F4" w:rsidRPr="00937BC1" w:rsidRDefault="00E133F4" w:rsidP="00E133F4">
            <w:pPr>
              <w:spacing w:before="60" w:after="60"/>
              <w:jc w:val="left"/>
              <w:rPr>
                <w:rFonts w:ascii="Arial" w:eastAsia="Arial" w:hAnsi="Arial" w:cs="Arial"/>
                <w:sz w:val="22"/>
                <w:szCs w:val="22"/>
              </w:rPr>
            </w:pPr>
            <w:r w:rsidRPr="00937BC1">
              <w:rPr>
                <w:rFonts w:ascii="Arial" w:eastAsia="Arial" w:hAnsi="Arial" w:cs="Arial"/>
                <w:sz w:val="22"/>
                <w:szCs w:val="22"/>
              </w:rPr>
              <w:t xml:space="preserve">For the </w:t>
            </w:r>
          </w:p>
          <w:p w14:paraId="66C01CEC" w14:textId="77777777" w:rsidR="00E133F4" w:rsidRPr="00937BC1" w:rsidRDefault="00E133F4" w:rsidP="00E133F4">
            <w:pPr>
              <w:spacing w:before="60" w:after="60"/>
              <w:jc w:val="left"/>
              <w:rPr>
                <w:rFonts w:ascii="Arial" w:eastAsia="Arial" w:hAnsi="Arial" w:cs="Arial"/>
                <w:sz w:val="22"/>
                <w:szCs w:val="22"/>
              </w:rPr>
            </w:pPr>
            <w:r w:rsidRPr="00937BC1">
              <w:rPr>
                <w:rFonts w:ascii="Arial" w:eastAsia="Arial" w:hAnsi="Arial" w:cs="Arial"/>
                <w:sz w:val="22"/>
                <w:szCs w:val="22"/>
              </w:rPr>
              <w:t xml:space="preserve">supplier </w:t>
            </w:r>
          </w:p>
        </w:tc>
        <w:tc>
          <w:tcPr>
            <w:tcW w:w="1686" w:type="dxa"/>
            <w:shd w:val="clear" w:color="auto" w:fill="auto"/>
          </w:tcPr>
          <w:p w14:paraId="73227CBF" w14:textId="77777777" w:rsidR="00E133F4" w:rsidRPr="00937BC1" w:rsidRDefault="00E133F4" w:rsidP="00E133F4">
            <w:pPr>
              <w:spacing w:before="60" w:after="60"/>
              <w:rPr>
                <w:rFonts w:ascii="Arial" w:eastAsia="Arial" w:hAnsi="Arial" w:cs="Arial"/>
                <w:sz w:val="22"/>
                <w:szCs w:val="22"/>
                <w:shd w:val="clear" w:color="auto" w:fill="FFFF00"/>
              </w:rPr>
            </w:pPr>
            <w:r w:rsidRPr="00937BC1">
              <w:rPr>
                <w:rFonts w:ascii="Arial" w:eastAsia="Arial" w:hAnsi="Arial" w:cs="Arial"/>
                <w:sz w:val="22"/>
                <w:szCs w:val="22"/>
              </w:rPr>
              <w:t>Name &amp; title:</w:t>
            </w:r>
          </w:p>
        </w:tc>
        <w:tc>
          <w:tcPr>
            <w:tcW w:w="6834" w:type="dxa"/>
            <w:tcBorders>
              <w:bottom w:val="single" w:sz="4" w:space="0" w:color="000000"/>
            </w:tcBorders>
            <w:shd w:val="clear" w:color="auto" w:fill="auto"/>
          </w:tcPr>
          <w:p w14:paraId="0D18A4A0" w14:textId="4C6B681A" w:rsidR="00E133F4" w:rsidRPr="00937BC1" w:rsidRDefault="00BA3173" w:rsidP="00E133F4">
            <w:pPr>
              <w:spacing w:before="60" w:after="60"/>
              <w:ind w:left="-112"/>
              <w:rPr>
                <w:sz w:val="22"/>
                <w:szCs w:val="22"/>
                <w:highlight w:val="cyan"/>
              </w:rPr>
            </w:pPr>
            <w:r w:rsidRPr="00BA3173">
              <w:rPr>
                <w:rFonts w:ascii="Arial" w:hAnsi="Arial" w:cs="Arial"/>
                <w:sz w:val="22"/>
                <w:szCs w:val="22"/>
                <w:highlight w:val="green"/>
              </w:rPr>
              <w:t>Redacted</w:t>
            </w:r>
          </w:p>
        </w:tc>
      </w:tr>
      <w:tr w:rsidR="00E133F4" w:rsidRPr="0099713B" w14:paraId="52F3143C" w14:textId="77777777">
        <w:tc>
          <w:tcPr>
            <w:tcW w:w="1365" w:type="dxa"/>
            <w:vMerge/>
            <w:shd w:val="clear" w:color="auto" w:fill="auto"/>
          </w:tcPr>
          <w:p w14:paraId="3DFC0958" w14:textId="77777777" w:rsidR="00E133F4" w:rsidRPr="00937BC1" w:rsidRDefault="00E133F4" w:rsidP="00E133F4">
            <w:pPr>
              <w:spacing w:before="60" w:after="60"/>
              <w:jc w:val="left"/>
              <w:rPr>
                <w:sz w:val="22"/>
                <w:szCs w:val="22"/>
              </w:rPr>
            </w:pPr>
          </w:p>
        </w:tc>
        <w:tc>
          <w:tcPr>
            <w:tcW w:w="1686" w:type="dxa"/>
            <w:shd w:val="clear" w:color="auto" w:fill="auto"/>
          </w:tcPr>
          <w:p w14:paraId="08FF3E7A" w14:textId="77777777" w:rsidR="00E133F4" w:rsidRPr="00937BC1" w:rsidRDefault="00E133F4" w:rsidP="00E133F4">
            <w:pPr>
              <w:spacing w:before="60" w:after="60"/>
              <w:rPr>
                <w:rFonts w:ascii="Arial" w:eastAsia="Arial" w:hAnsi="Arial" w:cs="Arial"/>
                <w:sz w:val="22"/>
                <w:szCs w:val="22"/>
                <w:shd w:val="clear" w:color="auto" w:fill="FFFF00"/>
              </w:rPr>
            </w:pPr>
            <w:r w:rsidRPr="00937BC1">
              <w:rPr>
                <w:rFonts w:ascii="Arial" w:eastAsia="Arial" w:hAnsi="Arial" w:cs="Arial"/>
                <w:sz w:val="22"/>
                <w:szCs w:val="22"/>
              </w:rPr>
              <w:t>Email:</w:t>
            </w:r>
          </w:p>
        </w:tc>
        <w:tc>
          <w:tcPr>
            <w:tcW w:w="6834" w:type="dxa"/>
            <w:tcBorders>
              <w:top w:val="single" w:sz="4" w:space="0" w:color="000000"/>
              <w:bottom w:val="single" w:sz="4" w:space="0" w:color="000000"/>
            </w:tcBorders>
            <w:shd w:val="clear" w:color="auto" w:fill="auto"/>
          </w:tcPr>
          <w:p w14:paraId="430C8910" w14:textId="2F2B0465" w:rsidR="00E133F4" w:rsidRPr="00937BC1" w:rsidRDefault="00BA3173" w:rsidP="00E133F4">
            <w:pPr>
              <w:spacing w:before="60" w:after="60"/>
              <w:ind w:left="-112"/>
              <w:rPr>
                <w:sz w:val="22"/>
                <w:szCs w:val="22"/>
                <w:highlight w:val="cyan"/>
              </w:rPr>
            </w:pPr>
            <w:r w:rsidRPr="00BA3173">
              <w:rPr>
                <w:rFonts w:ascii="Arial" w:hAnsi="Arial" w:cs="Arial"/>
                <w:sz w:val="22"/>
                <w:szCs w:val="22"/>
                <w:highlight w:val="green"/>
              </w:rPr>
              <w:t>Redacted</w:t>
            </w:r>
          </w:p>
        </w:tc>
      </w:tr>
      <w:tr w:rsidR="00E133F4" w:rsidRPr="0099713B" w14:paraId="12A948CB" w14:textId="77777777">
        <w:tc>
          <w:tcPr>
            <w:tcW w:w="1365" w:type="dxa"/>
            <w:vMerge/>
            <w:shd w:val="clear" w:color="auto" w:fill="auto"/>
          </w:tcPr>
          <w:p w14:paraId="525C3170" w14:textId="77777777" w:rsidR="00E133F4" w:rsidRPr="00937BC1" w:rsidRDefault="00E133F4" w:rsidP="00E133F4">
            <w:pPr>
              <w:spacing w:before="60" w:after="60"/>
              <w:jc w:val="left"/>
              <w:rPr>
                <w:sz w:val="22"/>
                <w:szCs w:val="22"/>
              </w:rPr>
            </w:pPr>
          </w:p>
        </w:tc>
        <w:tc>
          <w:tcPr>
            <w:tcW w:w="1686" w:type="dxa"/>
            <w:shd w:val="clear" w:color="auto" w:fill="auto"/>
          </w:tcPr>
          <w:p w14:paraId="35E18841" w14:textId="77777777" w:rsidR="00E133F4" w:rsidRPr="00937BC1" w:rsidRDefault="00E133F4" w:rsidP="00E133F4">
            <w:pPr>
              <w:spacing w:before="60" w:after="60"/>
              <w:rPr>
                <w:rFonts w:ascii="Arial" w:eastAsia="Arial" w:hAnsi="Arial" w:cs="Arial"/>
                <w:sz w:val="22"/>
                <w:szCs w:val="22"/>
                <w:shd w:val="clear" w:color="auto" w:fill="FFFF00"/>
              </w:rPr>
            </w:pPr>
            <w:r w:rsidRPr="00937BC1">
              <w:rPr>
                <w:rFonts w:ascii="Arial" w:eastAsia="Arial" w:hAnsi="Arial" w:cs="Arial"/>
                <w:sz w:val="22"/>
                <w:szCs w:val="22"/>
              </w:rPr>
              <w:t>Phone:</w:t>
            </w:r>
          </w:p>
        </w:tc>
        <w:tc>
          <w:tcPr>
            <w:tcW w:w="6834" w:type="dxa"/>
            <w:tcBorders>
              <w:top w:val="single" w:sz="4" w:space="0" w:color="000000"/>
              <w:bottom w:val="single" w:sz="4" w:space="0" w:color="000000"/>
            </w:tcBorders>
            <w:shd w:val="clear" w:color="auto" w:fill="auto"/>
          </w:tcPr>
          <w:p w14:paraId="2834F50A" w14:textId="6D1A012A" w:rsidR="00E133F4" w:rsidRPr="00937BC1" w:rsidRDefault="00BA3173" w:rsidP="00E133F4">
            <w:pPr>
              <w:spacing w:before="60" w:after="60"/>
              <w:ind w:left="-112"/>
              <w:rPr>
                <w:sz w:val="22"/>
                <w:szCs w:val="22"/>
                <w:highlight w:val="cyan"/>
              </w:rPr>
            </w:pPr>
            <w:r w:rsidRPr="00BA3173">
              <w:rPr>
                <w:rFonts w:ascii="Arial" w:hAnsi="Arial" w:cs="Arial"/>
                <w:sz w:val="22"/>
                <w:szCs w:val="22"/>
                <w:highlight w:val="green"/>
              </w:rPr>
              <w:t>Redacted</w:t>
            </w:r>
          </w:p>
        </w:tc>
      </w:tr>
    </w:tbl>
    <w:p w14:paraId="035A4427" w14:textId="77777777" w:rsidR="00E35489" w:rsidRPr="00937BC1" w:rsidRDefault="00E35489">
      <w:pPr>
        <w:spacing w:before="60" w:after="60"/>
        <w:jc w:val="left"/>
        <w:rPr>
          <w:sz w:val="22"/>
          <w:szCs w:val="22"/>
        </w:rPr>
      </w:pPr>
    </w:p>
    <w:p w14:paraId="38F54CAF" w14:textId="77777777" w:rsidR="00E35489" w:rsidRPr="00937BC1" w:rsidRDefault="00E35489">
      <w:pPr>
        <w:spacing w:before="60" w:after="60"/>
        <w:ind w:left="-142"/>
        <w:jc w:val="left"/>
        <w:rPr>
          <w:rFonts w:ascii="Arial" w:eastAsia="Arial" w:hAnsi="Arial" w:cs="Arial"/>
          <w:b/>
          <w:sz w:val="22"/>
          <w:szCs w:val="22"/>
          <w:shd w:val="clear" w:color="auto" w:fill="FFFFFF"/>
        </w:rPr>
      </w:pPr>
      <w:r w:rsidRPr="00937BC1">
        <w:rPr>
          <w:rFonts w:ascii="Arial" w:eastAsia="Arial" w:hAnsi="Arial" w:cs="Arial"/>
          <w:b/>
          <w:sz w:val="22"/>
          <w:szCs w:val="22"/>
        </w:rPr>
        <w:t>Call-off contract term</w:t>
      </w:r>
    </w:p>
    <w:tbl>
      <w:tblPr>
        <w:tblW w:w="10388" w:type="dxa"/>
        <w:tblInd w:w="-215" w:type="dxa"/>
        <w:tblLayout w:type="fixed"/>
        <w:tblLook w:val="0000" w:firstRow="0" w:lastRow="0" w:firstColumn="0" w:lastColumn="0" w:noHBand="0" w:noVBand="0"/>
      </w:tblPr>
      <w:tblGrid>
        <w:gridCol w:w="2619"/>
        <w:gridCol w:w="7769"/>
      </w:tblGrid>
      <w:tr w:rsidR="00E35489" w:rsidRPr="0099713B" w14:paraId="0D9B099D" w14:textId="77777777" w:rsidTr="00937BC1">
        <w:tc>
          <w:tcPr>
            <w:tcW w:w="2619" w:type="dxa"/>
            <w:shd w:val="clear" w:color="auto" w:fill="auto"/>
          </w:tcPr>
          <w:p w14:paraId="47574F66" w14:textId="01232319" w:rsidR="00E35489" w:rsidRPr="00937BC1" w:rsidRDefault="00E35489" w:rsidP="00937BC1">
            <w:pPr>
              <w:spacing w:before="60" w:after="60"/>
              <w:ind w:right="308"/>
              <w:jc w:val="left"/>
              <w:rPr>
                <w:sz w:val="22"/>
                <w:szCs w:val="22"/>
              </w:rPr>
            </w:pPr>
            <w:r w:rsidRPr="00937BC1">
              <w:rPr>
                <w:rFonts w:ascii="Arial" w:eastAsia="Arial" w:hAnsi="Arial" w:cs="Arial"/>
                <w:b/>
                <w:sz w:val="22"/>
                <w:szCs w:val="22"/>
                <w:shd w:val="clear" w:color="auto" w:fill="FFFFFF"/>
              </w:rPr>
              <w:t>Commencement date:</w:t>
            </w:r>
          </w:p>
        </w:tc>
        <w:tc>
          <w:tcPr>
            <w:tcW w:w="7769" w:type="dxa"/>
            <w:shd w:val="clear" w:color="auto" w:fill="auto"/>
          </w:tcPr>
          <w:p w14:paraId="7B8DE51A" w14:textId="2D156643" w:rsidR="00E35489" w:rsidRPr="00937BC1" w:rsidRDefault="00E35489" w:rsidP="00EA4A1C">
            <w:pPr>
              <w:spacing w:before="60" w:after="60"/>
              <w:ind w:left="-45" w:right="-22"/>
              <w:jc w:val="left"/>
              <w:rPr>
                <w:sz w:val="22"/>
                <w:szCs w:val="22"/>
              </w:rPr>
            </w:pPr>
            <w:r w:rsidRPr="00937BC1">
              <w:rPr>
                <w:rFonts w:ascii="Arial" w:eastAsia="Arial" w:hAnsi="Arial" w:cs="Arial"/>
                <w:sz w:val="22"/>
                <w:szCs w:val="22"/>
                <w:shd w:val="clear" w:color="auto" w:fill="FFFFFF"/>
              </w:rPr>
              <w:t>This Call-Off Contract commences on</w:t>
            </w:r>
            <w:r w:rsidR="00EA4A1C">
              <w:rPr>
                <w:rFonts w:ascii="Arial" w:eastAsia="Arial" w:hAnsi="Arial" w:cs="Arial"/>
                <w:sz w:val="22"/>
                <w:szCs w:val="22"/>
                <w:shd w:val="clear" w:color="auto" w:fill="FFFFFF"/>
              </w:rPr>
              <w:t xml:space="preserve"> 06-03/2017</w:t>
            </w:r>
            <w:r w:rsidRPr="00937BC1">
              <w:rPr>
                <w:rFonts w:ascii="Arial" w:eastAsia="Arial" w:hAnsi="Arial" w:cs="Arial"/>
                <w:sz w:val="22"/>
                <w:szCs w:val="22"/>
                <w:shd w:val="clear" w:color="auto" w:fill="FFFFFF"/>
              </w:rPr>
              <w:t xml:space="preserve"> and is valid for </w:t>
            </w:r>
            <w:r w:rsidRPr="00937BC1">
              <w:rPr>
                <w:rFonts w:ascii="Arial" w:eastAsia="Arial" w:hAnsi="Arial" w:cs="Arial"/>
                <w:sz w:val="22"/>
                <w:szCs w:val="22"/>
                <w:highlight w:val="cyan"/>
                <w:shd w:val="clear" w:color="auto" w:fill="FFFF00"/>
              </w:rPr>
              <w:t>[</w:t>
            </w:r>
            <w:r w:rsidR="00766B9C" w:rsidRPr="00937BC1">
              <w:rPr>
                <w:rFonts w:ascii="Arial" w:eastAsia="Arial" w:hAnsi="Arial" w:cs="Arial"/>
                <w:sz w:val="22"/>
                <w:szCs w:val="22"/>
                <w:highlight w:val="cyan"/>
                <w:shd w:val="clear" w:color="auto" w:fill="FFFF00"/>
              </w:rPr>
              <w:t>2</w:t>
            </w:r>
            <w:r w:rsidRPr="00937BC1">
              <w:rPr>
                <w:rFonts w:ascii="Arial" w:eastAsia="Arial" w:hAnsi="Arial" w:cs="Arial"/>
                <w:sz w:val="22"/>
                <w:szCs w:val="22"/>
                <w:highlight w:val="cyan"/>
                <w:shd w:val="clear" w:color="auto" w:fill="FFFF00"/>
              </w:rPr>
              <w:t>]</w:t>
            </w:r>
            <w:r w:rsidRPr="00937BC1">
              <w:rPr>
                <w:rFonts w:ascii="Arial" w:eastAsia="Arial" w:hAnsi="Arial" w:cs="Arial"/>
                <w:sz w:val="22"/>
                <w:szCs w:val="22"/>
                <w:highlight w:val="cyan"/>
                <w:shd w:val="clear" w:color="auto" w:fill="FFFFFF"/>
              </w:rPr>
              <w:t xml:space="preserve"> </w:t>
            </w:r>
            <w:r w:rsidRPr="00937BC1">
              <w:rPr>
                <w:rFonts w:ascii="Arial" w:eastAsia="Arial" w:hAnsi="Arial" w:cs="Arial"/>
                <w:sz w:val="22"/>
                <w:szCs w:val="22"/>
                <w:highlight w:val="cyan"/>
                <w:shd w:val="clear" w:color="auto" w:fill="FFFF00"/>
              </w:rPr>
              <w:t>[months]</w:t>
            </w:r>
            <w:r w:rsidRPr="00937BC1">
              <w:rPr>
                <w:rFonts w:ascii="Arial" w:eastAsia="Arial" w:hAnsi="Arial" w:cs="Arial"/>
                <w:sz w:val="22"/>
                <w:szCs w:val="22"/>
                <w:highlight w:val="cyan"/>
                <w:shd w:val="clear" w:color="auto" w:fill="FFFFFF"/>
              </w:rPr>
              <w:t>.</w:t>
            </w:r>
            <w:r w:rsidRPr="00937BC1">
              <w:rPr>
                <w:rFonts w:ascii="Arial" w:eastAsia="Arial" w:hAnsi="Arial" w:cs="Arial"/>
                <w:sz w:val="22"/>
                <w:szCs w:val="22"/>
                <w:shd w:val="clear" w:color="auto" w:fill="FFFFFF"/>
              </w:rPr>
              <w:t xml:space="preserve"> </w:t>
            </w:r>
          </w:p>
        </w:tc>
      </w:tr>
      <w:tr w:rsidR="00E35489" w:rsidRPr="0099713B" w14:paraId="67204373" w14:textId="77777777" w:rsidTr="00937BC1">
        <w:tc>
          <w:tcPr>
            <w:tcW w:w="2619" w:type="dxa"/>
            <w:shd w:val="clear" w:color="auto" w:fill="auto"/>
          </w:tcPr>
          <w:p w14:paraId="0FCC868F" w14:textId="77777777" w:rsidR="00E35489" w:rsidRPr="00937BC1" w:rsidRDefault="00E35489">
            <w:pPr>
              <w:spacing w:before="60" w:after="60"/>
              <w:ind w:right="308"/>
              <w:jc w:val="left"/>
              <w:rPr>
                <w:rFonts w:ascii="Arial" w:eastAsia="Arial" w:hAnsi="Arial" w:cs="Arial"/>
                <w:sz w:val="22"/>
                <w:szCs w:val="22"/>
              </w:rPr>
            </w:pPr>
            <w:r w:rsidRPr="00937BC1">
              <w:rPr>
                <w:rFonts w:ascii="Arial" w:eastAsia="Arial" w:hAnsi="Arial" w:cs="Arial"/>
                <w:b/>
                <w:sz w:val="22"/>
                <w:szCs w:val="22"/>
              </w:rPr>
              <w:t xml:space="preserve">Termination: </w:t>
            </w:r>
          </w:p>
        </w:tc>
        <w:tc>
          <w:tcPr>
            <w:tcW w:w="7769" w:type="dxa"/>
            <w:shd w:val="clear" w:color="auto" w:fill="auto"/>
          </w:tcPr>
          <w:p w14:paraId="3452CA1B" w14:textId="77777777" w:rsidR="00E35489" w:rsidRPr="00937BC1" w:rsidRDefault="00E35489">
            <w:pPr>
              <w:spacing w:after="200" w:line="276" w:lineRule="auto"/>
              <w:jc w:val="left"/>
              <w:rPr>
                <w:sz w:val="22"/>
                <w:szCs w:val="22"/>
              </w:rPr>
            </w:pPr>
            <w:bookmarkStart w:id="1" w:name="_4xoax97ftnya"/>
            <w:bookmarkEnd w:id="1"/>
            <w:r w:rsidRPr="00937BC1">
              <w:rPr>
                <w:rFonts w:ascii="Arial" w:eastAsia="Arial" w:hAnsi="Arial" w:cs="Arial"/>
                <w:sz w:val="22"/>
                <w:szCs w:val="22"/>
              </w:rPr>
              <w:t>In accordance with Call-Off Contract claus</w:t>
            </w:r>
            <w:r w:rsidRPr="00937BC1">
              <w:rPr>
                <w:rFonts w:ascii="Arial" w:eastAsia="Arial" w:hAnsi="Arial" w:cs="Arial"/>
                <w:sz w:val="22"/>
                <w:szCs w:val="22"/>
                <w:shd w:val="clear" w:color="auto" w:fill="FFFFFF"/>
              </w:rPr>
              <w:t>e 23 t</w:t>
            </w:r>
            <w:r w:rsidRPr="00937BC1">
              <w:rPr>
                <w:rFonts w:ascii="Arial" w:eastAsia="Arial" w:hAnsi="Arial" w:cs="Arial"/>
                <w:sz w:val="22"/>
                <w:szCs w:val="22"/>
              </w:rPr>
              <w:t>he notice period required for Termination is</w:t>
            </w:r>
            <w:r w:rsidRPr="00937BC1">
              <w:rPr>
                <w:rFonts w:ascii="Arial" w:eastAsia="Arial" w:hAnsi="Arial" w:cs="Arial"/>
                <w:color w:val="FFFFFF"/>
                <w:sz w:val="22"/>
                <w:szCs w:val="22"/>
                <w:shd w:val="clear" w:color="auto" w:fill="FFFFFF"/>
              </w:rPr>
              <w:t xml:space="preserve"> </w:t>
            </w:r>
            <w:r w:rsidRPr="00937BC1">
              <w:rPr>
                <w:rFonts w:ascii="Arial" w:eastAsia="Arial" w:hAnsi="Arial" w:cs="Arial"/>
                <w:sz w:val="22"/>
                <w:szCs w:val="22"/>
                <w:shd w:val="clear" w:color="auto" w:fill="FFFF00"/>
              </w:rPr>
              <w:t>at least [90] working days from the date of written notice for disputed sums or at least [30] days from the date of written notice for termination without cause</w:t>
            </w:r>
            <w:r w:rsidRPr="00937BC1">
              <w:rPr>
                <w:rFonts w:ascii="Arial" w:eastAsia="Arial" w:hAnsi="Arial" w:cs="Arial"/>
                <w:sz w:val="22"/>
                <w:szCs w:val="22"/>
                <w:shd w:val="clear" w:color="auto" w:fill="FFFFFF"/>
              </w:rPr>
              <w:t>.</w:t>
            </w:r>
            <w:r w:rsidRPr="00937BC1">
              <w:rPr>
                <w:rFonts w:ascii="Arial" w:eastAsia="Arial" w:hAnsi="Arial" w:cs="Arial"/>
                <w:sz w:val="22"/>
                <w:szCs w:val="22"/>
                <w:shd w:val="clear" w:color="auto" w:fill="FFFF00"/>
              </w:rPr>
              <w:t xml:space="preserve"> </w:t>
            </w:r>
          </w:p>
        </w:tc>
      </w:tr>
    </w:tbl>
    <w:p w14:paraId="5BC88438" w14:textId="1EF3FA81" w:rsidR="007F3F41" w:rsidRDefault="007F3F41"/>
    <w:tbl>
      <w:tblPr>
        <w:tblW w:w="10388" w:type="dxa"/>
        <w:tblInd w:w="-215" w:type="dxa"/>
        <w:tblLayout w:type="fixed"/>
        <w:tblLook w:val="0000" w:firstRow="0" w:lastRow="0" w:firstColumn="0" w:lastColumn="0" w:noHBand="0" w:noVBand="0"/>
      </w:tblPr>
      <w:tblGrid>
        <w:gridCol w:w="2619"/>
        <w:gridCol w:w="7060"/>
        <w:gridCol w:w="709"/>
      </w:tblGrid>
      <w:tr w:rsidR="00E35489" w:rsidRPr="0099713B" w14:paraId="33137A8F" w14:textId="77777777" w:rsidTr="00937BC1">
        <w:trPr>
          <w:gridAfter w:val="1"/>
          <w:wAfter w:w="709" w:type="dxa"/>
          <w:trHeight w:val="240"/>
        </w:trPr>
        <w:tc>
          <w:tcPr>
            <w:tcW w:w="9679" w:type="dxa"/>
            <w:gridSpan w:val="2"/>
            <w:shd w:val="clear" w:color="auto" w:fill="auto"/>
          </w:tcPr>
          <w:p w14:paraId="36853255" w14:textId="77777777" w:rsidR="00E35489" w:rsidRPr="00937BC1" w:rsidRDefault="00E35489">
            <w:pPr>
              <w:spacing w:after="200" w:line="276" w:lineRule="auto"/>
              <w:rPr>
                <w:rFonts w:ascii="Arial" w:eastAsia="Arial" w:hAnsi="Arial" w:cs="Arial"/>
                <w:sz w:val="22"/>
                <w:szCs w:val="22"/>
              </w:rPr>
            </w:pPr>
            <w:r w:rsidRPr="00937BC1">
              <w:rPr>
                <w:rFonts w:ascii="Arial" w:eastAsia="Arial" w:hAnsi="Arial" w:cs="Arial"/>
                <w:b/>
                <w:sz w:val="22"/>
                <w:szCs w:val="22"/>
              </w:rPr>
              <w:lastRenderedPageBreak/>
              <w:t>Buyer contractual details</w:t>
            </w:r>
          </w:p>
          <w:p w14:paraId="2EE8C67D" w14:textId="77777777" w:rsidR="00E35489" w:rsidRPr="00937BC1" w:rsidRDefault="00E35489" w:rsidP="00937BC1">
            <w:pPr>
              <w:spacing w:after="120" w:line="276" w:lineRule="auto"/>
              <w:rPr>
                <w:sz w:val="22"/>
                <w:szCs w:val="22"/>
              </w:rPr>
            </w:pPr>
            <w:r w:rsidRPr="00937BC1">
              <w:rPr>
                <w:rFonts w:ascii="Arial" w:eastAsia="Arial" w:hAnsi="Arial" w:cs="Arial"/>
                <w:sz w:val="22"/>
                <w:szCs w:val="22"/>
              </w:rPr>
              <w:t>This Order is for the G-Cloud Services outlined below. It is acknowledged by the Parties that the volume of the G-Cloud Services utilized by Buyer may vary from time to time during the course of this Call-Off Contract, subject always to the terms of the Call-Off Contract.</w:t>
            </w:r>
          </w:p>
        </w:tc>
      </w:tr>
      <w:tr w:rsidR="00E35489" w:rsidRPr="0099713B" w14:paraId="342F9F25" w14:textId="77777777" w:rsidTr="00937BC1">
        <w:tc>
          <w:tcPr>
            <w:tcW w:w="2619" w:type="dxa"/>
            <w:shd w:val="clear" w:color="auto" w:fill="auto"/>
          </w:tcPr>
          <w:p w14:paraId="0D518EED" w14:textId="77777777" w:rsidR="00E35489" w:rsidRPr="00937BC1" w:rsidRDefault="00E35489" w:rsidP="00B76826">
            <w:pPr>
              <w:spacing w:before="60" w:after="60"/>
              <w:ind w:right="90"/>
              <w:jc w:val="left"/>
              <w:rPr>
                <w:rFonts w:ascii="Arial" w:eastAsia="Arial" w:hAnsi="Arial" w:cs="Arial"/>
                <w:sz w:val="22"/>
                <w:szCs w:val="22"/>
                <w:shd w:val="clear" w:color="auto" w:fill="FFFFFF"/>
              </w:rPr>
            </w:pPr>
            <w:r w:rsidRPr="00937BC1">
              <w:rPr>
                <w:rFonts w:ascii="Arial" w:eastAsia="Arial" w:hAnsi="Arial" w:cs="Arial"/>
                <w:b/>
                <w:sz w:val="22"/>
                <w:szCs w:val="22"/>
                <w:shd w:val="clear" w:color="auto" w:fill="FFFFFF"/>
              </w:rPr>
              <w:t>G-Cloud 8 Lot</w:t>
            </w:r>
          </w:p>
        </w:tc>
        <w:tc>
          <w:tcPr>
            <w:tcW w:w="7769" w:type="dxa"/>
            <w:gridSpan w:val="2"/>
            <w:shd w:val="clear" w:color="auto" w:fill="auto"/>
          </w:tcPr>
          <w:p w14:paraId="43447454" w14:textId="7A3B446E" w:rsidR="00E35489" w:rsidRPr="00937BC1" w:rsidRDefault="00E35489" w:rsidP="00937BC1">
            <w:pPr>
              <w:keepNext/>
              <w:spacing w:before="60" w:after="60"/>
              <w:ind w:left="-45"/>
              <w:jc w:val="left"/>
              <w:rPr>
                <w:sz w:val="22"/>
                <w:szCs w:val="22"/>
              </w:rPr>
            </w:pPr>
            <w:r w:rsidRPr="00937BC1">
              <w:rPr>
                <w:rFonts w:ascii="Arial" w:eastAsia="Arial" w:hAnsi="Arial" w:cs="Arial"/>
                <w:sz w:val="22"/>
                <w:szCs w:val="22"/>
                <w:shd w:val="clear" w:color="auto" w:fill="FFFFFF"/>
              </w:rPr>
              <w:t xml:space="preserve">This Call-Off Contract is for the provision of Services under </w:t>
            </w:r>
            <w:r w:rsidRPr="00937BC1">
              <w:rPr>
                <w:rFonts w:ascii="Arial" w:eastAsia="Arial" w:hAnsi="Arial" w:cs="Arial"/>
                <w:sz w:val="22"/>
                <w:szCs w:val="22"/>
                <w:highlight w:val="cyan"/>
                <w:shd w:val="clear" w:color="auto" w:fill="FFFF00"/>
              </w:rPr>
              <w:t>Lot 4 Specialist Cloud Services</w:t>
            </w:r>
            <w:r w:rsidRPr="00937BC1">
              <w:rPr>
                <w:rFonts w:ascii="Arial" w:eastAsia="Arial" w:hAnsi="Arial" w:cs="Arial"/>
                <w:sz w:val="22"/>
                <w:szCs w:val="22"/>
                <w:shd w:val="clear" w:color="auto" w:fill="FFFF00"/>
              </w:rPr>
              <w:t xml:space="preserve"> </w:t>
            </w:r>
          </w:p>
        </w:tc>
      </w:tr>
      <w:tr w:rsidR="00E35489" w:rsidRPr="0099713B" w14:paraId="6649D8F3" w14:textId="77777777" w:rsidTr="00937BC1">
        <w:trPr>
          <w:trHeight w:val="907"/>
        </w:trPr>
        <w:tc>
          <w:tcPr>
            <w:tcW w:w="2619" w:type="dxa"/>
            <w:shd w:val="clear" w:color="auto" w:fill="auto"/>
          </w:tcPr>
          <w:p w14:paraId="21F9261C" w14:textId="77777777" w:rsidR="00E35489" w:rsidRPr="00937BC1" w:rsidRDefault="00E35489" w:rsidP="00B76826">
            <w:pPr>
              <w:spacing w:before="60" w:after="60"/>
              <w:ind w:right="90"/>
              <w:jc w:val="left"/>
              <w:rPr>
                <w:rFonts w:ascii="Arial" w:eastAsia="Arial" w:hAnsi="Arial" w:cs="Arial"/>
                <w:sz w:val="22"/>
                <w:szCs w:val="22"/>
              </w:rPr>
            </w:pPr>
            <w:r w:rsidRPr="00937BC1">
              <w:rPr>
                <w:rFonts w:ascii="Arial" w:eastAsia="Arial" w:hAnsi="Arial" w:cs="Arial"/>
                <w:b/>
                <w:sz w:val="22"/>
                <w:szCs w:val="22"/>
              </w:rPr>
              <w:t>G-Cloud 8 services required:</w:t>
            </w:r>
          </w:p>
        </w:tc>
        <w:tc>
          <w:tcPr>
            <w:tcW w:w="7769" w:type="dxa"/>
            <w:gridSpan w:val="2"/>
            <w:shd w:val="clear" w:color="auto" w:fill="auto"/>
          </w:tcPr>
          <w:p w14:paraId="6E37C793" w14:textId="77777777" w:rsidR="00E35489" w:rsidRPr="00937BC1" w:rsidRDefault="00E35489" w:rsidP="00637AB6">
            <w:pPr>
              <w:keepNext/>
              <w:spacing w:before="60" w:after="60"/>
              <w:ind w:left="-45" w:right="1140"/>
              <w:jc w:val="left"/>
              <w:rPr>
                <w:rFonts w:ascii="Arial" w:eastAsia="Arial" w:hAnsi="Arial" w:cs="Arial"/>
                <w:sz w:val="22"/>
                <w:szCs w:val="22"/>
                <w:shd w:val="clear" w:color="auto" w:fill="FFFF00"/>
              </w:rPr>
            </w:pPr>
            <w:r w:rsidRPr="00937BC1">
              <w:rPr>
                <w:rFonts w:ascii="Arial" w:eastAsia="Arial" w:hAnsi="Arial" w:cs="Arial"/>
                <w:sz w:val="22"/>
                <w:szCs w:val="22"/>
              </w:rPr>
              <w:t>The Services to be provided by the Supplier under the above Lot are listed in Schedule 1 and outlined below:</w:t>
            </w:r>
          </w:p>
          <w:p w14:paraId="637DC866" w14:textId="77777777" w:rsidR="00E35489" w:rsidRDefault="00E35489" w:rsidP="00937BC1">
            <w:pPr>
              <w:spacing w:before="60" w:after="60" w:line="276" w:lineRule="auto"/>
              <w:jc w:val="left"/>
              <w:rPr>
                <w:rFonts w:ascii="Arial" w:eastAsia="Arial" w:hAnsi="Arial" w:cs="Arial"/>
                <w:sz w:val="22"/>
                <w:szCs w:val="22"/>
                <w:shd w:val="clear" w:color="auto" w:fill="FFFF00"/>
              </w:rPr>
            </w:pPr>
            <w:r w:rsidRPr="00937BC1">
              <w:rPr>
                <w:rFonts w:ascii="Arial" w:eastAsia="Arial" w:hAnsi="Arial" w:cs="Arial"/>
                <w:sz w:val="22"/>
                <w:szCs w:val="22"/>
                <w:shd w:val="clear" w:color="auto" w:fill="FFFF00"/>
              </w:rPr>
              <w:t>[</w:t>
            </w:r>
            <w:r w:rsidR="00766B9C" w:rsidRPr="00937BC1">
              <w:rPr>
                <w:rFonts w:ascii="Arial" w:eastAsia="Arial" w:hAnsi="Arial" w:cs="Arial"/>
                <w:sz w:val="22"/>
                <w:szCs w:val="22"/>
                <w:highlight w:val="cyan"/>
                <w:shd w:val="clear" w:color="auto" w:fill="FFFF00"/>
              </w:rPr>
              <w:t>25 days x Microsoft Outlook Consultancy</w:t>
            </w:r>
            <w:r w:rsidRPr="00937BC1">
              <w:rPr>
                <w:rFonts w:ascii="Arial" w:eastAsia="Arial" w:hAnsi="Arial" w:cs="Arial"/>
                <w:sz w:val="22"/>
                <w:szCs w:val="22"/>
                <w:shd w:val="clear" w:color="auto" w:fill="FFFF00"/>
              </w:rPr>
              <w:t>]</w:t>
            </w:r>
            <w:bookmarkStart w:id="2" w:name="_a12n1rducqb0"/>
            <w:bookmarkStart w:id="3" w:name="_qb8zfy9epg7d"/>
            <w:bookmarkStart w:id="4" w:name="_3j8qltolr8ny"/>
            <w:bookmarkEnd w:id="2"/>
            <w:bookmarkEnd w:id="3"/>
            <w:bookmarkEnd w:id="4"/>
          </w:p>
          <w:p w14:paraId="02DCA8F1" w14:textId="19ED2D4C" w:rsidR="0022207C" w:rsidRPr="00937BC1" w:rsidRDefault="0022207C" w:rsidP="00937BC1">
            <w:pPr>
              <w:spacing w:before="60" w:after="60" w:line="276" w:lineRule="auto"/>
              <w:jc w:val="left"/>
              <w:rPr>
                <w:sz w:val="22"/>
                <w:szCs w:val="22"/>
              </w:rPr>
            </w:pPr>
            <w:r>
              <w:rPr>
                <w:rFonts w:ascii="Arial" w:eastAsia="Arial" w:hAnsi="Arial" w:cs="Arial"/>
                <w:sz w:val="22"/>
                <w:szCs w:val="22"/>
                <w:shd w:val="clear" w:color="auto" w:fill="FFFF00"/>
              </w:rPr>
              <w:t xml:space="preserve">Service </w:t>
            </w:r>
            <w:r w:rsidRPr="0022207C">
              <w:rPr>
                <w:rFonts w:ascii="Arial" w:eastAsia="Arial" w:hAnsi="Arial" w:cs="Arial"/>
                <w:sz w:val="22"/>
                <w:szCs w:val="22"/>
                <w:shd w:val="clear" w:color="auto" w:fill="FFFF00"/>
              </w:rPr>
              <w:t>115664874868</w:t>
            </w:r>
          </w:p>
        </w:tc>
      </w:tr>
      <w:tr w:rsidR="00E35489" w:rsidRPr="0099713B" w14:paraId="40FAEFD4" w14:textId="77777777" w:rsidTr="00937BC1">
        <w:tc>
          <w:tcPr>
            <w:tcW w:w="2619" w:type="dxa"/>
            <w:shd w:val="clear" w:color="auto" w:fill="auto"/>
          </w:tcPr>
          <w:p w14:paraId="3A14D359" w14:textId="77777777" w:rsidR="00E35489" w:rsidRPr="00937BC1" w:rsidRDefault="00E35489" w:rsidP="00B76826">
            <w:pPr>
              <w:spacing w:before="60" w:after="60"/>
              <w:ind w:right="90"/>
              <w:jc w:val="left"/>
              <w:rPr>
                <w:rFonts w:ascii="Arial" w:eastAsia="Arial" w:hAnsi="Arial" w:cs="Arial"/>
                <w:sz w:val="22"/>
                <w:szCs w:val="22"/>
                <w:shd w:val="clear" w:color="auto" w:fill="FFFF00"/>
              </w:rPr>
            </w:pPr>
            <w:r w:rsidRPr="00937BC1">
              <w:rPr>
                <w:rFonts w:ascii="Arial" w:eastAsia="Arial" w:hAnsi="Arial" w:cs="Arial"/>
                <w:b/>
                <w:sz w:val="22"/>
                <w:szCs w:val="22"/>
              </w:rPr>
              <w:t>Additional Services:</w:t>
            </w:r>
          </w:p>
        </w:tc>
        <w:tc>
          <w:tcPr>
            <w:tcW w:w="7769" w:type="dxa"/>
            <w:gridSpan w:val="2"/>
            <w:shd w:val="clear" w:color="auto" w:fill="auto"/>
          </w:tcPr>
          <w:p w14:paraId="5D20737A" w14:textId="198E1A05" w:rsidR="00E35489" w:rsidRPr="00937BC1" w:rsidRDefault="00E35489" w:rsidP="00937BC1">
            <w:pPr>
              <w:spacing w:before="60" w:after="60" w:line="276" w:lineRule="auto"/>
              <w:jc w:val="left"/>
              <w:rPr>
                <w:sz w:val="22"/>
                <w:szCs w:val="22"/>
              </w:rPr>
            </w:pPr>
            <w:r w:rsidRPr="00937BC1">
              <w:rPr>
                <w:rFonts w:ascii="Arial" w:eastAsia="Arial" w:hAnsi="Arial" w:cs="Arial"/>
                <w:sz w:val="22"/>
                <w:szCs w:val="22"/>
                <w:shd w:val="clear" w:color="auto" w:fill="FFFF00"/>
              </w:rPr>
              <w:t>[</w:t>
            </w:r>
            <w:r w:rsidR="00766B9C"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shd w:val="clear" w:color="auto" w:fill="FFFF00"/>
              </w:rPr>
              <w:t>]</w:t>
            </w:r>
            <w:bookmarkStart w:id="5" w:name="_qaifyigx0mux"/>
            <w:bookmarkEnd w:id="5"/>
          </w:p>
        </w:tc>
      </w:tr>
      <w:tr w:rsidR="00E35489" w:rsidRPr="0099713B" w14:paraId="612B7651" w14:textId="77777777" w:rsidTr="00937BC1">
        <w:tc>
          <w:tcPr>
            <w:tcW w:w="2619" w:type="dxa"/>
            <w:shd w:val="clear" w:color="auto" w:fill="auto"/>
          </w:tcPr>
          <w:p w14:paraId="008CC7C2" w14:textId="77777777" w:rsidR="00E35489" w:rsidRPr="00937BC1" w:rsidRDefault="00E35489" w:rsidP="00B76826">
            <w:pPr>
              <w:spacing w:before="60" w:after="60"/>
              <w:ind w:right="90"/>
              <w:jc w:val="left"/>
              <w:rPr>
                <w:rFonts w:ascii="Arial" w:eastAsia="Arial" w:hAnsi="Arial" w:cs="Arial"/>
                <w:sz w:val="22"/>
                <w:szCs w:val="22"/>
                <w:shd w:val="clear" w:color="auto" w:fill="FFFFFF"/>
              </w:rPr>
            </w:pPr>
            <w:r w:rsidRPr="00937BC1">
              <w:rPr>
                <w:rFonts w:ascii="Arial" w:eastAsia="Arial" w:hAnsi="Arial" w:cs="Arial"/>
                <w:b/>
                <w:sz w:val="22"/>
                <w:szCs w:val="22"/>
              </w:rPr>
              <w:t>Location:</w:t>
            </w:r>
          </w:p>
        </w:tc>
        <w:tc>
          <w:tcPr>
            <w:tcW w:w="7769" w:type="dxa"/>
            <w:gridSpan w:val="2"/>
            <w:shd w:val="clear" w:color="auto" w:fill="auto"/>
          </w:tcPr>
          <w:p w14:paraId="7461A608" w14:textId="1C475367" w:rsidR="00E35489" w:rsidRPr="00937BC1" w:rsidRDefault="00E35489" w:rsidP="00B76826">
            <w:pPr>
              <w:spacing w:before="60" w:after="60"/>
              <w:ind w:left="-45"/>
              <w:jc w:val="left"/>
              <w:rPr>
                <w:sz w:val="22"/>
                <w:szCs w:val="22"/>
              </w:rPr>
            </w:pPr>
            <w:r w:rsidRPr="00937BC1">
              <w:rPr>
                <w:rFonts w:ascii="Arial" w:eastAsia="Arial" w:hAnsi="Arial" w:cs="Arial"/>
                <w:sz w:val="22"/>
                <w:szCs w:val="22"/>
                <w:shd w:val="clear" w:color="auto" w:fill="FFFFFF"/>
              </w:rPr>
              <w:t>The Services will be delivered to</w:t>
            </w:r>
            <w:r w:rsidR="00EA4A1C">
              <w:rPr>
                <w:rFonts w:ascii="Arial" w:eastAsia="Arial" w:hAnsi="Arial" w:cs="Arial"/>
                <w:sz w:val="22"/>
                <w:szCs w:val="22"/>
                <w:shd w:val="clear" w:color="auto" w:fill="FFFFFF"/>
              </w:rPr>
              <w:t xml:space="preserve"> </w:t>
            </w:r>
            <w:r w:rsidR="00EA4A1C" w:rsidRPr="00EA4A1C">
              <w:rPr>
                <w:rFonts w:ascii="Arial" w:eastAsia="Arial" w:hAnsi="Arial" w:cs="Arial"/>
                <w:sz w:val="22"/>
                <w:szCs w:val="22"/>
                <w:shd w:val="clear" w:color="auto" w:fill="FFFFFF"/>
              </w:rPr>
              <w:t>53-55 Butts Road, Earlsdon Park, Coventry, CV1 3BH</w:t>
            </w:r>
            <w:r w:rsidRPr="00937BC1">
              <w:rPr>
                <w:rFonts w:ascii="Arial" w:eastAsia="Arial" w:hAnsi="Arial" w:cs="Arial"/>
                <w:sz w:val="22"/>
                <w:szCs w:val="22"/>
                <w:shd w:val="clear" w:color="auto" w:fill="FFFFFF"/>
              </w:rPr>
              <w:t xml:space="preserve"> </w:t>
            </w:r>
          </w:p>
        </w:tc>
      </w:tr>
      <w:tr w:rsidR="00E35489" w:rsidRPr="0099713B" w14:paraId="101E25A1" w14:textId="77777777" w:rsidTr="00937BC1">
        <w:tc>
          <w:tcPr>
            <w:tcW w:w="2619" w:type="dxa"/>
            <w:shd w:val="clear" w:color="auto" w:fill="auto"/>
          </w:tcPr>
          <w:p w14:paraId="5B66F38A" w14:textId="77777777" w:rsidR="00E35489" w:rsidRPr="00937BC1" w:rsidRDefault="00E35489" w:rsidP="00937BC1">
            <w:pPr>
              <w:spacing w:before="60" w:after="60"/>
              <w:rPr>
                <w:rFonts w:ascii="Arial" w:eastAsia="Arial" w:hAnsi="Arial" w:cs="Arial"/>
                <w:sz w:val="22"/>
                <w:szCs w:val="22"/>
                <w:shd w:val="clear" w:color="auto" w:fill="FFFFFF"/>
              </w:rPr>
            </w:pPr>
            <w:r w:rsidRPr="00937BC1">
              <w:rPr>
                <w:rFonts w:ascii="Arial" w:eastAsia="Arial" w:hAnsi="Arial" w:cs="Arial"/>
                <w:b/>
                <w:sz w:val="22"/>
                <w:szCs w:val="22"/>
              </w:rPr>
              <w:t>Quality standards:</w:t>
            </w:r>
          </w:p>
        </w:tc>
        <w:tc>
          <w:tcPr>
            <w:tcW w:w="7769" w:type="dxa"/>
            <w:gridSpan w:val="2"/>
            <w:shd w:val="clear" w:color="auto" w:fill="auto"/>
          </w:tcPr>
          <w:p w14:paraId="0651EDD8" w14:textId="77575EA5" w:rsidR="00E35489" w:rsidRPr="00937BC1" w:rsidRDefault="00E35489" w:rsidP="00B76826">
            <w:pPr>
              <w:spacing w:before="60" w:after="60"/>
              <w:ind w:left="-45"/>
              <w:jc w:val="left"/>
              <w:rPr>
                <w:sz w:val="22"/>
                <w:szCs w:val="22"/>
              </w:rPr>
            </w:pPr>
            <w:r w:rsidRPr="00937BC1">
              <w:rPr>
                <w:rFonts w:ascii="Arial" w:eastAsia="Arial" w:hAnsi="Arial" w:cs="Arial"/>
                <w:sz w:val="22"/>
                <w:szCs w:val="22"/>
                <w:shd w:val="clear" w:color="auto" w:fill="FFFFFF"/>
              </w:rPr>
              <w:t xml:space="preserve">The quality standards required for this Call-Off Contract are </w:t>
            </w:r>
            <w:r w:rsidRPr="00937BC1">
              <w:rPr>
                <w:rFonts w:ascii="Arial" w:eastAsia="Arial" w:hAnsi="Arial" w:cs="Arial"/>
                <w:sz w:val="22"/>
                <w:szCs w:val="22"/>
                <w:shd w:val="clear" w:color="auto" w:fill="FFFF00"/>
              </w:rPr>
              <w:t>[</w:t>
            </w:r>
            <w:r w:rsidR="00766B9C"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highlight w:val="cyan"/>
                <w:shd w:val="clear" w:color="auto" w:fill="FFFF00"/>
              </w:rPr>
              <w:t>]</w:t>
            </w:r>
          </w:p>
        </w:tc>
      </w:tr>
      <w:tr w:rsidR="00E35489" w:rsidRPr="0099713B" w14:paraId="3B819935" w14:textId="77777777" w:rsidTr="00937BC1">
        <w:tc>
          <w:tcPr>
            <w:tcW w:w="2619" w:type="dxa"/>
            <w:shd w:val="clear" w:color="auto" w:fill="auto"/>
          </w:tcPr>
          <w:p w14:paraId="6F9640C4" w14:textId="77777777" w:rsidR="00E35489" w:rsidRPr="00937BC1" w:rsidRDefault="00E35489" w:rsidP="00937BC1">
            <w:pPr>
              <w:spacing w:before="60" w:after="60"/>
              <w:rPr>
                <w:rFonts w:ascii="Arial" w:eastAsia="Arial" w:hAnsi="Arial" w:cs="Arial"/>
                <w:sz w:val="22"/>
                <w:szCs w:val="22"/>
                <w:shd w:val="clear" w:color="auto" w:fill="FFFFFF"/>
              </w:rPr>
            </w:pPr>
            <w:r w:rsidRPr="00937BC1">
              <w:rPr>
                <w:rFonts w:ascii="Arial" w:eastAsia="Arial" w:hAnsi="Arial" w:cs="Arial"/>
                <w:b/>
                <w:sz w:val="22"/>
                <w:szCs w:val="22"/>
              </w:rPr>
              <w:t xml:space="preserve">Technical standards </w:t>
            </w:r>
          </w:p>
        </w:tc>
        <w:tc>
          <w:tcPr>
            <w:tcW w:w="7769" w:type="dxa"/>
            <w:gridSpan w:val="2"/>
            <w:shd w:val="clear" w:color="auto" w:fill="auto"/>
          </w:tcPr>
          <w:p w14:paraId="5B829456" w14:textId="56BD620A" w:rsidR="00E35489" w:rsidRPr="00937BC1" w:rsidRDefault="00E35489" w:rsidP="00B76826">
            <w:pPr>
              <w:spacing w:before="60" w:after="60"/>
              <w:ind w:left="-45"/>
              <w:jc w:val="left"/>
              <w:rPr>
                <w:sz w:val="22"/>
                <w:szCs w:val="22"/>
              </w:rPr>
            </w:pPr>
            <w:r w:rsidRPr="00937BC1">
              <w:rPr>
                <w:rFonts w:ascii="Arial" w:eastAsia="Arial" w:hAnsi="Arial" w:cs="Arial"/>
                <w:sz w:val="22"/>
                <w:szCs w:val="22"/>
                <w:shd w:val="clear" w:color="auto" w:fill="FFFFFF"/>
              </w:rPr>
              <w:t xml:space="preserve">The technical standards required for this Call-Off Contract are </w:t>
            </w:r>
            <w:r w:rsidRPr="00937BC1">
              <w:rPr>
                <w:rFonts w:ascii="Arial" w:eastAsia="Arial" w:hAnsi="Arial" w:cs="Arial"/>
                <w:sz w:val="22"/>
                <w:szCs w:val="22"/>
                <w:highlight w:val="green"/>
                <w:shd w:val="clear" w:color="auto" w:fill="FFFF00"/>
              </w:rPr>
              <w:t>[</w:t>
            </w:r>
            <w:r w:rsidR="00766B9C"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highlight w:val="green"/>
                <w:shd w:val="clear" w:color="auto" w:fill="FFFF00"/>
              </w:rPr>
              <w:t>]</w:t>
            </w:r>
          </w:p>
        </w:tc>
      </w:tr>
      <w:tr w:rsidR="00E35489" w:rsidRPr="0099713B" w14:paraId="1F387337" w14:textId="77777777" w:rsidTr="00937BC1">
        <w:tc>
          <w:tcPr>
            <w:tcW w:w="2619" w:type="dxa"/>
            <w:shd w:val="clear" w:color="auto" w:fill="auto"/>
          </w:tcPr>
          <w:p w14:paraId="75DF6AA8" w14:textId="77777777" w:rsidR="00E35489" w:rsidRPr="00937BC1" w:rsidRDefault="00E35489" w:rsidP="00937BC1">
            <w:pPr>
              <w:spacing w:before="60" w:after="60"/>
              <w:rPr>
                <w:rFonts w:ascii="Arial" w:eastAsia="Arial" w:hAnsi="Arial" w:cs="Arial"/>
                <w:sz w:val="22"/>
                <w:szCs w:val="22"/>
                <w:shd w:val="clear" w:color="auto" w:fill="FFFFFF"/>
              </w:rPr>
            </w:pPr>
            <w:r w:rsidRPr="00937BC1">
              <w:rPr>
                <w:rFonts w:ascii="Arial" w:eastAsia="Arial" w:hAnsi="Arial" w:cs="Arial"/>
                <w:b/>
                <w:sz w:val="22"/>
                <w:szCs w:val="22"/>
              </w:rPr>
              <w:t xml:space="preserve">On-boarding </w:t>
            </w:r>
          </w:p>
        </w:tc>
        <w:tc>
          <w:tcPr>
            <w:tcW w:w="7769" w:type="dxa"/>
            <w:gridSpan w:val="2"/>
            <w:shd w:val="clear" w:color="auto" w:fill="auto"/>
          </w:tcPr>
          <w:p w14:paraId="4B6FE887" w14:textId="1229B18E" w:rsidR="00E35489" w:rsidRPr="00937BC1" w:rsidRDefault="00E35489" w:rsidP="00B76826">
            <w:pPr>
              <w:spacing w:before="60" w:after="60"/>
              <w:ind w:left="-45"/>
              <w:jc w:val="left"/>
              <w:rPr>
                <w:sz w:val="22"/>
                <w:szCs w:val="22"/>
              </w:rPr>
            </w:pPr>
            <w:r w:rsidRPr="00937BC1">
              <w:rPr>
                <w:rFonts w:ascii="Arial" w:eastAsia="Arial" w:hAnsi="Arial" w:cs="Arial"/>
                <w:sz w:val="22"/>
                <w:szCs w:val="22"/>
                <w:shd w:val="clear" w:color="auto" w:fill="FFFFFF"/>
              </w:rPr>
              <w:t xml:space="preserve">The on-boarding plan for this Call-Off Contract is </w:t>
            </w:r>
            <w:r w:rsidRPr="00937BC1">
              <w:rPr>
                <w:rFonts w:ascii="Arial" w:eastAsia="Arial" w:hAnsi="Arial" w:cs="Arial"/>
                <w:sz w:val="22"/>
                <w:szCs w:val="22"/>
                <w:shd w:val="clear" w:color="auto" w:fill="FFFF00"/>
              </w:rPr>
              <w:t>[</w:t>
            </w:r>
            <w:r w:rsidR="00766B9C"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shd w:val="clear" w:color="auto" w:fill="FFFF00"/>
              </w:rPr>
              <w:t>]</w:t>
            </w:r>
          </w:p>
        </w:tc>
      </w:tr>
      <w:tr w:rsidR="00E35489" w:rsidRPr="0099713B" w14:paraId="7365CC6C" w14:textId="77777777" w:rsidTr="00937BC1">
        <w:tc>
          <w:tcPr>
            <w:tcW w:w="2619" w:type="dxa"/>
            <w:shd w:val="clear" w:color="auto" w:fill="auto"/>
          </w:tcPr>
          <w:p w14:paraId="53A8B53C" w14:textId="77777777" w:rsidR="00E35489" w:rsidRPr="00937BC1" w:rsidRDefault="00E35489" w:rsidP="00937BC1">
            <w:pPr>
              <w:spacing w:before="60" w:after="60"/>
              <w:rPr>
                <w:rFonts w:ascii="Arial" w:eastAsia="Arial" w:hAnsi="Arial" w:cs="Arial"/>
                <w:sz w:val="22"/>
                <w:szCs w:val="22"/>
                <w:shd w:val="clear" w:color="auto" w:fill="FFFFFF"/>
              </w:rPr>
            </w:pPr>
            <w:r w:rsidRPr="00937BC1">
              <w:rPr>
                <w:rFonts w:ascii="Arial" w:eastAsia="Arial" w:hAnsi="Arial" w:cs="Arial"/>
                <w:b/>
                <w:sz w:val="22"/>
                <w:szCs w:val="22"/>
              </w:rPr>
              <w:t xml:space="preserve">Off-boarding </w:t>
            </w:r>
          </w:p>
        </w:tc>
        <w:tc>
          <w:tcPr>
            <w:tcW w:w="7769" w:type="dxa"/>
            <w:gridSpan w:val="2"/>
            <w:shd w:val="clear" w:color="auto" w:fill="auto"/>
          </w:tcPr>
          <w:p w14:paraId="3F31C52B" w14:textId="28445EBC" w:rsidR="00E35489" w:rsidRPr="00937BC1" w:rsidRDefault="00E35489" w:rsidP="00B76826">
            <w:pPr>
              <w:spacing w:before="60" w:after="60"/>
              <w:ind w:left="-45"/>
              <w:jc w:val="left"/>
              <w:rPr>
                <w:sz w:val="22"/>
                <w:szCs w:val="22"/>
              </w:rPr>
            </w:pPr>
            <w:r w:rsidRPr="00937BC1">
              <w:rPr>
                <w:rFonts w:ascii="Arial" w:eastAsia="Arial" w:hAnsi="Arial" w:cs="Arial"/>
                <w:sz w:val="22"/>
                <w:szCs w:val="22"/>
                <w:shd w:val="clear" w:color="auto" w:fill="FFFFFF"/>
              </w:rPr>
              <w:t xml:space="preserve">The off-boarding plan for this Call-Off Contract is </w:t>
            </w:r>
            <w:r w:rsidRPr="00937BC1">
              <w:rPr>
                <w:rFonts w:ascii="Arial" w:eastAsia="Arial" w:hAnsi="Arial" w:cs="Arial"/>
                <w:sz w:val="22"/>
                <w:szCs w:val="22"/>
                <w:shd w:val="clear" w:color="auto" w:fill="FFFF00"/>
              </w:rPr>
              <w:t>[</w:t>
            </w:r>
            <w:r w:rsidR="00766B9C"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shd w:val="clear" w:color="auto" w:fill="FFFF00"/>
              </w:rPr>
              <w:t>]</w:t>
            </w:r>
          </w:p>
        </w:tc>
      </w:tr>
      <w:tr w:rsidR="00E35489" w:rsidRPr="0099713B" w14:paraId="26DDAE84" w14:textId="77777777" w:rsidTr="00937BC1">
        <w:tc>
          <w:tcPr>
            <w:tcW w:w="2619" w:type="dxa"/>
            <w:shd w:val="clear" w:color="auto" w:fill="auto"/>
          </w:tcPr>
          <w:p w14:paraId="23604838" w14:textId="77777777" w:rsidR="00E35489" w:rsidRPr="00937BC1" w:rsidRDefault="00E35489" w:rsidP="00937BC1">
            <w:pPr>
              <w:spacing w:before="60" w:after="60"/>
              <w:rPr>
                <w:rFonts w:ascii="Arial" w:eastAsia="Arial" w:hAnsi="Arial" w:cs="Arial"/>
                <w:sz w:val="22"/>
                <w:szCs w:val="22"/>
              </w:rPr>
            </w:pPr>
            <w:r w:rsidRPr="00937BC1">
              <w:rPr>
                <w:rFonts w:ascii="Arial" w:eastAsia="Arial" w:hAnsi="Arial" w:cs="Arial"/>
                <w:b/>
                <w:sz w:val="22"/>
                <w:szCs w:val="22"/>
              </w:rPr>
              <w:t>Limit on supplier’s liability:</w:t>
            </w:r>
          </w:p>
        </w:tc>
        <w:tc>
          <w:tcPr>
            <w:tcW w:w="7769" w:type="dxa"/>
            <w:gridSpan w:val="2"/>
            <w:shd w:val="clear" w:color="auto" w:fill="auto"/>
          </w:tcPr>
          <w:p w14:paraId="3FBF3EEC" w14:textId="1CF759FB" w:rsidR="00E35489" w:rsidRPr="00937BC1" w:rsidRDefault="00E35489" w:rsidP="00937BC1">
            <w:pPr>
              <w:spacing w:before="60" w:after="60" w:line="276" w:lineRule="auto"/>
              <w:jc w:val="left"/>
              <w:rPr>
                <w:sz w:val="22"/>
                <w:szCs w:val="22"/>
              </w:rPr>
            </w:pPr>
            <w:bookmarkStart w:id="6" w:name="_4xoax97ftnya1"/>
            <w:bookmarkEnd w:id="6"/>
            <w:r w:rsidRPr="00937BC1">
              <w:rPr>
                <w:rFonts w:ascii="Arial" w:eastAsia="Arial" w:hAnsi="Arial" w:cs="Arial"/>
                <w:sz w:val="22"/>
                <w:szCs w:val="22"/>
              </w:rPr>
              <w:t>In accordance with Call-Off Contract claus</w:t>
            </w:r>
            <w:r w:rsidRPr="00937BC1">
              <w:rPr>
                <w:rFonts w:ascii="Arial" w:eastAsia="Arial" w:hAnsi="Arial" w:cs="Arial"/>
                <w:sz w:val="22"/>
                <w:szCs w:val="22"/>
                <w:shd w:val="clear" w:color="auto" w:fill="FFFFFF"/>
              </w:rPr>
              <w:t>e 31.5,</w:t>
            </w:r>
            <w:r w:rsidRPr="00937BC1">
              <w:rPr>
                <w:rFonts w:ascii="Arial" w:eastAsia="Arial" w:hAnsi="Arial" w:cs="Arial"/>
                <w:sz w:val="22"/>
                <w:szCs w:val="22"/>
              </w:rPr>
              <w:t xml:space="preserve"> the Limit on supplier’s liability for direct loss, destruction, corruption, degradation or damage to the Buyer Data or the Buyer Personal Data or any copy of such Buyer Data is</w:t>
            </w:r>
            <w:r w:rsidRPr="00937BC1">
              <w:rPr>
                <w:rFonts w:ascii="Arial" w:eastAsia="Arial" w:hAnsi="Arial" w:cs="Arial"/>
                <w:sz w:val="22"/>
                <w:szCs w:val="22"/>
                <w:shd w:val="clear" w:color="auto" w:fill="FFFFFF"/>
              </w:rPr>
              <w:t xml:space="preserve"> </w:t>
            </w:r>
            <w:r w:rsidR="00BA3173" w:rsidRPr="00BA3173">
              <w:rPr>
                <w:rFonts w:ascii="Arial" w:hAnsi="Arial" w:cs="Arial"/>
                <w:sz w:val="22"/>
                <w:szCs w:val="22"/>
                <w:highlight w:val="green"/>
              </w:rPr>
              <w:t>Redacted</w:t>
            </w:r>
          </w:p>
        </w:tc>
      </w:tr>
      <w:tr w:rsidR="00E35489" w:rsidRPr="0099713B" w14:paraId="5CD251EB" w14:textId="77777777" w:rsidTr="00937BC1">
        <w:tc>
          <w:tcPr>
            <w:tcW w:w="2619" w:type="dxa"/>
            <w:shd w:val="clear" w:color="auto" w:fill="auto"/>
          </w:tcPr>
          <w:p w14:paraId="217CBC12" w14:textId="77777777" w:rsidR="00E35489" w:rsidRPr="00937BC1" w:rsidRDefault="00E35489" w:rsidP="00937BC1">
            <w:pPr>
              <w:spacing w:before="60" w:after="60"/>
              <w:rPr>
                <w:rFonts w:ascii="Arial" w:eastAsia="Arial" w:hAnsi="Arial" w:cs="Arial"/>
                <w:sz w:val="22"/>
                <w:szCs w:val="22"/>
              </w:rPr>
            </w:pPr>
            <w:r w:rsidRPr="00937BC1">
              <w:rPr>
                <w:rFonts w:ascii="Arial" w:eastAsia="Arial" w:hAnsi="Arial" w:cs="Arial"/>
                <w:b/>
                <w:sz w:val="22"/>
                <w:szCs w:val="22"/>
              </w:rPr>
              <w:t>Insurance:</w:t>
            </w:r>
          </w:p>
        </w:tc>
        <w:tc>
          <w:tcPr>
            <w:tcW w:w="7769" w:type="dxa"/>
            <w:gridSpan w:val="2"/>
            <w:shd w:val="clear" w:color="auto" w:fill="auto"/>
          </w:tcPr>
          <w:p w14:paraId="1F961C8F" w14:textId="108030AB" w:rsidR="00E35489" w:rsidRPr="00937BC1" w:rsidRDefault="00E35489" w:rsidP="00937BC1">
            <w:pPr>
              <w:spacing w:before="60" w:after="60" w:line="276" w:lineRule="auto"/>
              <w:rPr>
                <w:sz w:val="22"/>
                <w:szCs w:val="22"/>
              </w:rPr>
            </w:pPr>
            <w:r w:rsidRPr="00937BC1">
              <w:rPr>
                <w:rFonts w:ascii="Arial" w:eastAsia="Arial" w:hAnsi="Arial" w:cs="Arial"/>
                <w:sz w:val="22"/>
                <w:szCs w:val="22"/>
              </w:rPr>
              <w:t>In accordance with Call-Off Contract clause</w:t>
            </w:r>
            <w:r w:rsidRPr="00937BC1">
              <w:rPr>
                <w:rFonts w:ascii="Arial" w:eastAsia="Arial" w:hAnsi="Arial" w:cs="Arial"/>
                <w:sz w:val="22"/>
                <w:szCs w:val="22"/>
                <w:shd w:val="clear" w:color="auto" w:fill="FFFFFF"/>
              </w:rPr>
              <w:t xml:space="preserve"> 10,</w:t>
            </w:r>
            <w:r w:rsidRPr="00937BC1">
              <w:rPr>
                <w:rFonts w:ascii="Arial" w:eastAsia="Arial" w:hAnsi="Arial" w:cs="Arial"/>
                <w:sz w:val="22"/>
                <w:szCs w:val="22"/>
              </w:rPr>
              <w:t xml:space="preserve"> the insurance(s) required will be</w:t>
            </w:r>
            <w:r w:rsidR="00727F75">
              <w:rPr>
                <w:rFonts w:ascii="Arial" w:eastAsia="Arial" w:hAnsi="Arial" w:cs="Arial"/>
                <w:sz w:val="22"/>
                <w:szCs w:val="22"/>
              </w:rPr>
              <w:t xml:space="preserve"> as per Supplier</w:t>
            </w:r>
            <w:r w:rsidR="00355127">
              <w:rPr>
                <w:rFonts w:ascii="Arial" w:eastAsia="Arial" w:hAnsi="Arial" w:cs="Arial"/>
                <w:sz w:val="22"/>
                <w:szCs w:val="22"/>
              </w:rPr>
              <w:t xml:space="preserve"> Terms</w:t>
            </w:r>
          </w:p>
        </w:tc>
      </w:tr>
      <w:tr w:rsidR="00E35489" w:rsidRPr="0099713B" w14:paraId="01F75D4E" w14:textId="77777777" w:rsidTr="00937BC1">
        <w:tc>
          <w:tcPr>
            <w:tcW w:w="2619" w:type="dxa"/>
            <w:shd w:val="clear" w:color="auto" w:fill="auto"/>
          </w:tcPr>
          <w:p w14:paraId="0B9D9883" w14:textId="77777777" w:rsidR="00E35489" w:rsidRPr="00937BC1" w:rsidRDefault="00E35489" w:rsidP="00937BC1">
            <w:pPr>
              <w:spacing w:before="60" w:after="60" w:line="276" w:lineRule="auto"/>
              <w:jc w:val="left"/>
              <w:rPr>
                <w:rFonts w:ascii="Arial" w:eastAsia="Arial" w:hAnsi="Arial" w:cs="Arial"/>
                <w:sz w:val="22"/>
                <w:szCs w:val="22"/>
                <w:shd w:val="clear" w:color="auto" w:fill="FFFFFF"/>
              </w:rPr>
            </w:pPr>
            <w:r w:rsidRPr="00937BC1">
              <w:rPr>
                <w:rFonts w:ascii="Arial" w:eastAsia="Arial" w:hAnsi="Arial" w:cs="Arial"/>
                <w:b/>
                <w:sz w:val="22"/>
                <w:szCs w:val="22"/>
              </w:rPr>
              <w:t>Buyer’s Responsibilities</w:t>
            </w:r>
          </w:p>
        </w:tc>
        <w:tc>
          <w:tcPr>
            <w:tcW w:w="7769" w:type="dxa"/>
            <w:gridSpan w:val="2"/>
            <w:shd w:val="clear" w:color="auto" w:fill="auto"/>
          </w:tcPr>
          <w:p w14:paraId="2EFED9D4" w14:textId="16712580" w:rsidR="00E35489" w:rsidRPr="00937BC1" w:rsidRDefault="00E35489" w:rsidP="00937BC1">
            <w:pPr>
              <w:spacing w:before="60" w:after="60" w:line="276" w:lineRule="auto"/>
              <w:jc w:val="left"/>
              <w:rPr>
                <w:sz w:val="22"/>
                <w:szCs w:val="22"/>
              </w:rPr>
            </w:pPr>
            <w:r w:rsidRPr="00937BC1">
              <w:rPr>
                <w:rFonts w:ascii="Arial" w:eastAsia="Arial" w:hAnsi="Arial" w:cs="Arial"/>
                <w:sz w:val="22"/>
                <w:szCs w:val="22"/>
                <w:highlight w:val="cyan"/>
                <w:shd w:val="clear" w:color="auto" w:fill="FFFFFF"/>
              </w:rPr>
              <w:t xml:space="preserve">The Buyer is responsible for </w:t>
            </w:r>
            <w:r w:rsidRPr="00937BC1">
              <w:rPr>
                <w:rFonts w:ascii="Arial" w:eastAsia="Arial" w:hAnsi="Arial" w:cs="Arial"/>
                <w:sz w:val="22"/>
                <w:szCs w:val="22"/>
                <w:highlight w:val="cyan"/>
                <w:shd w:val="clear" w:color="auto" w:fill="FFFF00"/>
              </w:rPr>
              <w:t>[</w:t>
            </w:r>
            <w:r w:rsidR="00CC5060" w:rsidRPr="00937BC1">
              <w:rPr>
                <w:rFonts w:ascii="Arial" w:eastAsia="Arial" w:hAnsi="Arial" w:cs="Arial"/>
                <w:sz w:val="22"/>
                <w:szCs w:val="22"/>
                <w:highlight w:val="cyan"/>
                <w:shd w:val="clear" w:color="auto" w:fill="FFFF00"/>
              </w:rPr>
              <w:t>the provision of location access, desk space and access to systems required for the delivery of the services;Providing access to documentation, plans and the requirements associated with the requested service(s)</w:t>
            </w:r>
            <w:r w:rsidRPr="00937BC1">
              <w:rPr>
                <w:rFonts w:ascii="Arial" w:eastAsia="Arial" w:hAnsi="Arial" w:cs="Arial"/>
                <w:sz w:val="22"/>
                <w:szCs w:val="22"/>
                <w:highlight w:val="cyan"/>
                <w:shd w:val="clear" w:color="auto" w:fill="FFFFFF"/>
              </w:rPr>
              <w:t>.</w:t>
            </w:r>
          </w:p>
        </w:tc>
      </w:tr>
      <w:tr w:rsidR="00E35489" w:rsidRPr="0099713B" w14:paraId="742BE3BE" w14:textId="77777777" w:rsidTr="00937BC1">
        <w:tc>
          <w:tcPr>
            <w:tcW w:w="2619" w:type="dxa"/>
            <w:shd w:val="clear" w:color="auto" w:fill="auto"/>
          </w:tcPr>
          <w:p w14:paraId="09C33129" w14:textId="77777777" w:rsidR="00E35489" w:rsidRPr="00937BC1" w:rsidRDefault="00E35489" w:rsidP="00937BC1">
            <w:pPr>
              <w:spacing w:before="60" w:after="60" w:line="276" w:lineRule="auto"/>
              <w:jc w:val="left"/>
              <w:rPr>
                <w:rFonts w:ascii="Arial" w:eastAsia="Arial" w:hAnsi="Arial" w:cs="Arial"/>
                <w:sz w:val="22"/>
                <w:szCs w:val="22"/>
                <w:shd w:val="clear" w:color="auto" w:fill="FFFFFF"/>
              </w:rPr>
            </w:pPr>
            <w:r w:rsidRPr="00937BC1">
              <w:rPr>
                <w:rFonts w:ascii="Arial" w:eastAsia="Arial" w:hAnsi="Arial" w:cs="Arial"/>
                <w:b/>
                <w:sz w:val="22"/>
                <w:szCs w:val="22"/>
              </w:rPr>
              <w:t>Buyer’s equipment</w:t>
            </w:r>
          </w:p>
        </w:tc>
        <w:tc>
          <w:tcPr>
            <w:tcW w:w="7769" w:type="dxa"/>
            <w:gridSpan w:val="2"/>
            <w:shd w:val="clear" w:color="auto" w:fill="auto"/>
          </w:tcPr>
          <w:p w14:paraId="134C60D7" w14:textId="247E1D93" w:rsidR="00E35489" w:rsidRPr="00937BC1" w:rsidRDefault="00E35489" w:rsidP="00937BC1">
            <w:pPr>
              <w:spacing w:before="60" w:after="60" w:line="276" w:lineRule="auto"/>
              <w:jc w:val="left"/>
              <w:rPr>
                <w:sz w:val="22"/>
                <w:szCs w:val="22"/>
              </w:rPr>
            </w:pPr>
            <w:r w:rsidRPr="00937BC1">
              <w:rPr>
                <w:rFonts w:ascii="Arial" w:eastAsia="Arial" w:hAnsi="Arial" w:cs="Arial"/>
                <w:sz w:val="22"/>
                <w:szCs w:val="22"/>
                <w:shd w:val="clear" w:color="auto" w:fill="FFFFFF"/>
              </w:rPr>
              <w:t xml:space="preserve">The Buyer’s equipment to be used in connection with this Call-Off Contract includes </w:t>
            </w:r>
            <w:r w:rsidRPr="00937BC1">
              <w:rPr>
                <w:rFonts w:ascii="Arial" w:eastAsia="Arial" w:hAnsi="Arial" w:cs="Arial"/>
                <w:sz w:val="22"/>
                <w:szCs w:val="22"/>
                <w:shd w:val="clear" w:color="auto" w:fill="FFFF00"/>
              </w:rPr>
              <w:t>[</w:t>
            </w:r>
            <w:r w:rsidR="00CC5060" w:rsidRPr="00937BC1">
              <w:rPr>
                <w:rFonts w:ascii="Arial" w:eastAsia="Arial" w:hAnsi="Arial" w:cs="Arial"/>
                <w:sz w:val="22"/>
                <w:szCs w:val="22"/>
                <w:shd w:val="clear" w:color="auto" w:fill="FFFF00"/>
              </w:rPr>
              <w:t>N/A</w:t>
            </w:r>
            <w:r w:rsidRPr="00937BC1">
              <w:rPr>
                <w:rFonts w:ascii="Arial" w:eastAsia="Arial" w:hAnsi="Arial" w:cs="Arial"/>
                <w:sz w:val="22"/>
                <w:szCs w:val="22"/>
                <w:shd w:val="clear" w:color="auto" w:fill="FFFF00"/>
              </w:rPr>
              <w:t>]</w:t>
            </w:r>
            <w:r w:rsidRPr="00937BC1">
              <w:rPr>
                <w:rFonts w:ascii="Arial" w:eastAsia="Arial" w:hAnsi="Arial" w:cs="Arial"/>
                <w:sz w:val="22"/>
                <w:szCs w:val="22"/>
                <w:shd w:val="clear" w:color="auto" w:fill="FFFFFF"/>
              </w:rPr>
              <w:t>.</w:t>
            </w:r>
          </w:p>
        </w:tc>
      </w:tr>
    </w:tbl>
    <w:p w14:paraId="52CCEB18" w14:textId="77777777" w:rsidR="000040D2" w:rsidRPr="00937BC1" w:rsidRDefault="000040D2">
      <w:pPr>
        <w:rPr>
          <w:sz w:val="22"/>
          <w:szCs w:val="22"/>
        </w:rPr>
      </w:pPr>
      <w:r w:rsidRPr="00937BC1">
        <w:rPr>
          <w:sz w:val="22"/>
          <w:szCs w:val="22"/>
        </w:rPr>
        <w:br w:type="page"/>
      </w:r>
    </w:p>
    <w:tbl>
      <w:tblPr>
        <w:tblW w:w="0" w:type="auto"/>
        <w:tblInd w:w="-215" w:type="dxa"/>
        <w:tblLayout w:type="fixed"/>
        <w:tblLook w:val="0000" w:firstRow="0" w:lastRow="0" w:firstColumn="0" w:lastColumn="0" w:noHBand="0" w:noVBand="0"/>
      </w:tblPr>
      <w:tblGrid>
        <w:gridCol w:w="2619"/>
        <w:gridCol w:w="2210"/>
        <w:gridCol w:w="4830"/>
        <w:gridCol w:w="445"/>
      </w:tblGrid>
      <w:tr w:rsidR="00E35489" w:rsidRPr="0099713B" w14:paraId="018AF6B6" w14:textId="77777777">
        <w:trPr>
          <w:gridAfter w:val="2"/>
          <w:wAfter w:w="5275" w:type="dxa"/>
        </w:trPr>
        <w:tc>
          <w:tcPr>
            <w:tcW w:w="4829" w:type="dxa"/>
            <w:gridSpan w:val="2"/>
            <w:shd w:val="clear" w:color="auto" w:fill="DBE5F1"/>
          </w:tcPr>
          <w:p w14:paraId="1A63CBB7" w14:textId="77777777" w:rsidR="00E35489" w:rsidRPr="00937BC1" w:rsidRDefault="00E35489">
            <w:pPr>
              <w:spacing w:before="60" w:after="60"/>
              <w:jc w:val="left"/>
              <w:rPr>
                <w:sz w:val="22"/>
                <w:szCs w:val="22"/>
              </w:rPr>
            </w:pPr>
            <w:r w:rsidRPr="00937BC1">
              <w:rPr>
                <w:rFonts w:ascii="Arial" w:eastAsia="Arial" w:hAnsi="Arial" w:cs="Arial"/>
                <w:b/>
                <w:sz w:val="22"/>
                <w:szCs w:val="22"/>
              </w:rPr>
              <w:lastRenderedPageBreak/>
              <w:t>Supplier’s information</w:t>
            </w:r>
          </w:p>
        </w:tc>
      </w:tr>
      <w:tr w:rsidR="00E35489" w:rsidRPr="0099713B" w14:paraId="1A20BE29" w14:textId="77777777" w:rsidTr="00937BC1">
        <w:trPr>
          <w:gridAfter w:val="1"/>
          <w:wAfter w:w="445" w:type="dxa"/>
        </w:trPr>
        <w:tc>
          <w:tcPr>
            <w:tcW w:w="2619" w:type="dxa"/>
            <w:shd w:val="clear" w:color="auto" w:fill="auto"/>
          </w:tcPr>
          <w:p w14:paraId="4B2765AE" w14:textId="77777777" w:rsidR="00E35489" w:rsidRPr="00937BC1" w:rsidRDefault="00E35489" w:rsidP="00937BC1">
            <w:pPr>
              <w:spacing w:before="120" w:after="60"/>
              <w:jc w:val="left"/>
              <w:rPr>
                <w:rFonts w:ascii="Arial" w:eastAsia="Arial" w:hAnsi="Arial" w:cs="Arial"/>
                <w:sz w:val="22"/>
                <w:szCs w:val="22"/>
              </w:rPr>
            </w:pPr>
            <w:r w:rsidRPr="00937BC1">
              <w:rPr>
                <w:rFonts w:ascii="Arial" w:eastAsia="Arial" w:hAnsi="Arial" w:cs="Arial"/>
                <w:b/>
                <w:sz w:val="22"/>
                <w:szCs w:val="22"/>
              </w:rPr>
              <w:t>Commercially sensitive information:</w:t>
            </w:r>
          </w:p>
        </w:tc>
        <w:tc>
          <w:tcPr>
            <w:tcW w:w="7040" w:type="dxa"/>
            <w:gridSpan w:val="2"/>
            <w:shd w:val="clear" w:color="auto" w:fill="auto"/>
          </w:tcPr>
          <w:p w14:paraId="52B3ED52" w14:textId="3E16525D" w:rsidR="00E35489" w:rsidRDefault="00E35489" w:rsidP="00937BC1">
            <w:pPr>
              <w:spacing w:before="120" w:after="200" w:line="276" w:lineRule="auto"/>
              <w:jc w:val="left"/>
              <w:rPr>
                <w:rFonts w:ascii="Arial" w:eastAsia="Arial" w:hAnsi="Arial" w:cs="Arial"/>
                <w:sz w:val="22"/>
                <w:szCs w:val="22"/>
                <w:shd w:val="clear" w:color="auto" w:fill="FFFFFF"/>
              </w:rPr>
            </w:pPr>
            <w:r w:rsidRPr="00937BC1">
              <w:rPr>
                <w:rFonts w:ascii="Arial" w:eastAsia="Arial" w:hAnsi="Arial" w:cs="Arial"/>
                <w:sz w:val="22"/>
                <w:szCs w:val="22"/>
              </w:rPr>
              <w:t>The following is a list of the Supplier’s commercially sensitive information</w:t>
            </w:r>
            <w:r w:rsidR="00355127">
              <w:rPr>
                <w:rFonts w:ascii="Arial" w:eastAsia="Arial" w:hAnsi="Arial" w:cs="Arial"/>
                <w:sz w:val="22"/>
                <w:szCs w:val="22"/>
                <w:shd w:val="clear" w:color="auto" w:fill="FFFF00"/>
              </w:rPr>
              <w:t>:</w:t>
            </w:r>
            <w:r w:rsidRPr="00937BC1">
              <w:rPr>
                <w:rFonts w:ascii="Arial" w:eastAsia="Arial" w:hAnsi="Arial" w:cs="Arial"/>
                <w:sz w:val="22"/>
                <w:szCs w:val="22"/>
                <w:shd w:val="clear" w:color="auto" w:fill="FFFFFF"/>
              </w:rPr>
              <w:t>.</w:t>
            </w:r>
          </w:p>
          <w:p w14:paraId="3847759C" w14:textId="77777777" w:rsidR="008E0D55" w:rsidRPr="00A709F7" w:rsidRDefault="008E0D55" w:rsidP="00A709F7">
            <w:pPr>
              <w:spacing w:before="120" w:line="276" w:lineRule="auto"/>
              <w:jc w:val="left"/>
              <w:rPr>
                <w:rFonts w:ascii="Arial" w:hAnsi="Arial" w:cs="Arial"/>
                <w:sz w:val="22"/>
                <w:szCs w:val="22"/>
              </w:rPr>
            </w:pPr>
            <w:r w:rsidRPr="00A709F7">
              <w:rPr>
                <w:rFonts w:ascii="Arial" w:hAnsi="Arial" w:cs="Arial"/>
                <w:sz w:val="22"/>
                <w:szCs w:val="22"/>
              </w:rPr>
              <w:t>Supplier’s pricing and/or any Supplier specific solution(s)</w:t>
            </w:r>
          </w:p>
          <w:p w14:paraId="14E46C70" w14:textId="2877B8AA" w:rsidR="00355127" w:rsidRPr="00937BC1" w:rsidRDefault="008E0D55" w:rsidP="00A709F7">
            <w:pPr>
              <w:spacing w:after="200" w:line="276" w:lineRule="auto"/>
              <w:jc w:val="left"/>
              <w:rPr>
                <w:sz w:val="22"/>
                <w:szCs w:val="22"/>
              </w:rPr>
            </w:pPr>
            <w:r w:rsidRPr="00A709F7">
              <w:rPr>
                <w:rFonts w:ascii="Arial" w:hAnsi="Arial" w:cs="Arial"/>
                <w:sz w:val="22"/>
                <w:szCs w:val="22"/>
              </w:rPr>
              <w:t>Call-Off Term +2 years</w:t>
            </w:r>
          </w:p>
        </w:tc>
      </w:tr>
      <w:tr w:rsidR="00E35489" w:rsidRPr="0099713B" w14:paraId="79AC9E4A" w14:textId="77777777">
        <w:trPr>
          <w:gridAfter w:val="1"/>
          <w:wAfter w:w="445" w:type="dxa"/>
        </w:trPr>
        <w:tc>
          <w:tcPr>
            <w:tcW w:w="2619" w:type="dxa"/>
            <w:shd w:val="clear" w:color="auto" w:fill="auto"/>
          </w:tcPr>
          <w:p w14:paraId="752BEA95" w14:textId="77777777" w:rsidR="00E35489" w:rsidRPr="00937BC1" w:rsidRDefault="00E35489" w:rsidP="00937BC1">
            <w:pPr>
              <w:spacing w:before="60" w:after="240"/>
              <w:jc w:val="left"/>
              <w:rPr>
                <w:rFonts w:ascii="Arial" w:eastAsia="Arial" w:hAnsi="Arial" w:cs="Arial"/>
                <w:sz w:val="22"/>
                <w:szCs w:val="22"/>
              </w:rPr>
            </w:pPr>
            <w:r w:rsidRPr="00937BC1">
              <w:rPr>
                <w:rFonts w:ascii="Arial" w:eastAsia="Arial" w:hAnsi="Arial" w:cs="Arial"/>
                <w:b/>
                <w:sz w:val="22"/>
                <w:szCs w:val="22"/>
              </w:rPr>
              <w:t>Subcontractors / Partners:</w:t>
            </w:r>
          </w:p>
        </w:tc>
        <w:tc>
          <w:tcPr>
            <w:tcW w:w="7040" w:type="dxa"/>
            <w:gridSpan w:val="2"/>
            <w:shd w:val="clear" w:color="auto" w:fill="auto"/>
          </w:tcPr>
          <w:p w14:paraId="3BA9BC61" w14:textId="5A93A4B1" w:rsidR="00E35489" w:rsidRPr="00937BC1" w:rsidRDefault="00E35489">
            <w:pPr>
              <w:spacing w:after="200" w:line="276" w:lineRule="auto"/>
              <w:jc w:val="left"/>
              <w:rPr>
                <w:sz w:val="22"/>
                <w:szCs w:val="22"/>
              </w:rPr>
            </w:pPr>
            <w:r w:rsidRPr="00937BC1">
              <w:rPr>
                <w:rFonts w:ascii="Arial" w:eastAsia="Arial" w:hAnsi="Arial" w:cs="Arial"/>
                <w:sz w:val="22"/>
                <w:szCs w:val="22"/>
              </w:rPr>
              <w:t xml:space="preserve">The following is a list of the Supplier’s Subcontractors/Partners </w:t>
            </w:r>
            <w:r w:rsidRPr="00937BC1">
              <w:rPr>
                <w:rFonts w:ascii="Arial" w:eastAsia="Arial" w:hAnsi="Arial" w:cs="Arial"/>
                <w:sz w:val="22"/>
                <w:szCs w:val="22"/>
                <w:shd w:val="clear" w:color="auto" w:fill="FFFF00"/>
              </w:rPr>
              <w:t>[</w:t>
            </w:r>
            <w:r w:rsidR="00CC5060" w:rsidRPr="00937BC1">
              <w:rPr>
                <w:rFonts w:ascii="Arial" w:eastAsia="Arial" w:hAnsi="Arial" w:cs="Arial"/>
                <w:sz w:val="22"/>
                <w:szCs w:val="22"/>
                <w:highlight w:val="cyan"/>
                <w:shd w:val="clear" w:color="auto" w:fill="FFFF00"/>
              </w:rPr>
              <w:t>N/A</w:t>
            </w:r>
            <w:r w:rsidRPr="00937BC1">
              <w:rPr>
                <w:rFonts w:ascii="Arial" w:eastAsia="Arial" w:hAnsi="Arial" w:cs="Arial"/>
                <w:sz w:val="22"/>
                <w:szCs w:val="22"/>
                <w:shd w:val="clear" w:color="auto" w:fill="FFFF00"/>
              </w:rPr>
              <w:t>]</w:t>
            </w:r>
            <w:r w:rsidRPr="00937BC1">
              <w:rPr>
                <w:rFonts w:ascii="Arial" w:eastAsia="Arial" w:hAnsi="Arial" w:cs="Arial"/>
                <w:sz w:val="22"/>
                <w:szCs w:val="22"/>
                <w:shd w:val="clear" w:color="auto" w:fill="FFFFFF"/>
              </w:rPr>
              <w:t>.</w:t>
            </w:r>
          </w:p>
        </w:tc>
      </w:tr>
      <w:tr w:rsidR="00E35489" w:rsidRPr="0099713B" w14:paraId="61FB2037" w14:textId="77777777">
        <w:trPr>
          <w:gridAfter w:val="2"/>
          <w:wAfter w:w="5275" w:type="dxa"/>
        </w:trPr>
        <w:tc>
          <w:tcPr>
            <w:tcW w:w="4829" w:type="dxa"/>
            <w:gridSpan w:val="2"/>
            <w:shd w:val="clear" w:color="auto" w:fill="DBE5F1"/>
          </w:tcPr>
          <w:p w14:paraId="6E4180E7" w14:textId="77777777" w:rsidR="00E35489" w:rsidRPr="00937BC1" w:rsidRDefault="00E35489">
            <w:pPr>
              <w:spacing w:before="60" w:after="60"/>
              <w:jc w:val="left"/>
              <w:rPr>
                <w:rFonts w:ascii="Arial" w:eastAsia="Arial" w:hAnsi="Arial" w:cs="Arial"/>
                <w:b/>
                <w:sz w:val="22"/>
                <w:szCs w:val="22"/>
              </w:rPr>
            </w:pPr>
            <w:r w:rsidRPr="00937BC1">
              <w:rPr>
                <w:rFonts w:ascii="Arial" w:eastAsia="Arial" w:hAnsi="Arial" w:cs="Arial"/>
                <w:b/>
                <w:sz w:val="22"/>
                <w:szCs w:val="22"/>
              </w:rPr>
              <w:t xml:space="preserve">Call-Off Contract Charges and payment </w:t>
            </w:r>
          </w:p>
        </w:tc>
      </w:tr>
      <w:tr w:rsidR="00E35489" w:rsidRPr="0099713B" w14:paraId="4D138B06" w14:textId="77777777" w:rsidTr="00937BC1">
        <w:trPr>
          <w:trHeight w:val="240"/>
        </w:trPr>
        <w:tc>
          <w:tcPr>
            <w:tcW w:w="10104" w:type="dxa"/>
            <w:gridSpan w:val="4"/>
            <w:shd w:val="clear" w:color="auto" w:fill="auto"/>
          </w:tcPr>
          <w:p w14:paraId="7A0FD962" w14:textId="77777777" w:rsidR="00E35489" w:rsidRPr="00937BC1" w:rsidRDefault="00E35489" w:rsidP="00937BC1">
            <w:pPr>
              <w:pStyle w:val="Heading1"/>
              <w:spacing w:before="120" w:after="60"/>
              <w:ind w:left="-17" w:hanging="28"/>
              <w:rPr>
                <w:sz w:val="22"/>
                <w:szCs w:val="22"/>
              </w:rPr>
            </w:pPr>
            <w:bookmarkStart w:id="7" w:name="_5yo47ql59d6j"/>
            <w:bookmarkEnd w:id="7"/>
            <w:r w:rsidRPr="00937BC1">
              <w:rPr>
                <w:b w:val="0"/>
                <w:sz w:val="22"/>
                <w:szCs w:val="22"/>
                <w:shd w:val="clear" w:color="auto" w:fill="FFFFFF"/>
              </w:rPr>
              <w:t xml:space="preserve">The Call-Off Contract charges and payment details are below. See </w:t>
            </w:r>
            <w:r w:rsidRPr="00937BC1">
              <w:rPr>
                <w:b w:val="0"/>
                <w:sz w:val="22"/>
                <w:szCs w:val="22"/>
              </w:rPr>
              <w:t>Schedule 2 for a full breakdown.</w:t>
            </w:r>
          </w:p>
        </w:tc>
      </w:tr>
      <w:tr w:rsidR="00E35489" w:rsidRPr="0099713B" w14:paraId="2364983D" w14:textId="77777777" w:rsidTr="00937BC1">
        <w:trPr>
          <w:gridAfter w:val="1"/>
          <w:wAfter w:w="445" w:type="dxa"/>
        </w:trPr>
        <w:tc>
          <w:tcPr>
            <w:tcW w:w="2619" w:type="dxa"/>
            <w:shd w:val="clear" w:color="auto" w:fill="auto"/>
          </w:tcPr>
          <w:p w14:paraId="01C939ED"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shd w:val="clear" w:color="auto" w:fill="FFFFFF"/>
              </w:rPr>
              <w:t xml:space="preserve">Payment method </w:t>
            </w:r>
            <w:r w:rsidRPr="00937BC1">
              <w:rPr>
                <w:rFonts w:ascii="Arial" w:eastAsia="Arial" w:hAnsi="Arial" w:cs="Arial"/>
                <w:sz w:val="22"/>
                <w:szCs w:val="22"/>
                <w:shd w:val="clear" w:color="auto" w:fill="FFFFFF"/>
              </w:rPr>
              <w:t>(GPC or BACS):</w:t>
            </w:r>
          </w:p>
        </w:tc>
        <w:tc>
          <w:tcPr>
            <w:tcW w:w="7040" w:type="dxa"/>
            <w:gridSpan w:val="2"/>
            <w:shd w:val="clear" w:color="auto" w:fill="auto"/>
          </w:tcPr>
          <w:p w14:paraId="1FBFFD49" w14:textId="4D1DFE0A" w:rsidR="00E35489" w:rsidRPr="00937BC1" w:rsidRDefault="00E35489" w:rsidP="00937BC1">
            <w:pPr>
              <w:keepNext/>
              <w:spacing w:beforeLines="60" w:before="144" w:afterLines="60" w:after="144"/>
              <w:jc w:val="left"/>
              <w:rPr>
                <w:sz w:val="22"/>
                <w:szCs w:val="22"/>
              </w:rPr>
            </w:pPr>
            <w:r w:rsidRPr="00937BC1">
              <w:rPr>
                <w:rFonts w:ascii="Arial" w:eastAsia="Arial" w:hAnsi="Arial" w:cs="Arial"/>
                <w:sz w:val="22"/>
                <w:szCs w:val="22"/>
                <w:shd w:val="clear" w:color="auto" w:fill="FFFFFF"/>
              </w:rPr>
              <w:t xml:space="preserve">The method of payment for this Call-Off Contract is </w:t>
            </w:r>
            <w:r w:rsidR="000040D2" w:rsidRPr="00937BC1">
              <w:rPr>
                <w:rFonts w:ascii="Arial" w:eastAsia="Arial" w:hAnsi="Arial" w:cs="Arial"/>
                <w:sz w:val="22"/>
                <w:szCs w:val="22"/>
                <w:shd w:val="clear" w:color="auto" w:fill="FFFF00"/>
              </w:rPr>
              <w:t>BACS</w:t>
            </w:r>
          </w:p>
        </w:tc>
      </w:tr>
      <w:tr w:rsidR="00E35489" w:rsidRPr="0099713B" w14:paraId="5848637B" w14:textId="77777777" w:rsidTr="00937BC1">
        <w:trPr>
          <w:gridAfter w:val="1"/>
          <w:wAfter w:w="445" w:type="dxa"/>
        </w:trPr>
        <w:tc>
          <w:tcPr>
            <w:tcW w:w="2619" w:type="dxa"/>
            <w:shd w:val="clear" w:color="auto" w:fill="auto"/>
          </w:tcPr>
          <w:p w14:paraId="653127E9"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rPr>
              <w:t>Payment profile:</w:t>
            </w:r>
          </w:p>
        </w:tc>
        <w:tc>
          <w:tcPr>
            <w:tcW w:w="7040" w:type="dxa"/>
            <w:gridSpan w:val="2"/>
            <w:shd w:val="clear" w:color="auto" w:fill="auto"/>
          </w:tcPr>
          <w:p w14:paraId="6CA02F6D" w14:textId="72B025F5" w:rsidR="00E35489" w:rsidRPr="00937BC1" w:rsidRDefault="00E35489" w:rsidP="00937BC1">
            <w:pPr>
              <w:spacing w:beforeLines="60" w:before="144" w:afterLines="60" w:after="144" w:line="276" w:lineRule="auto"/>
              <w:jc w:val="left"/>
              <w:rPr>
                <w:sz w:val="22"/>
                <w:szCs w:val="22"/>
              </w:rPr>
            </w:pPr>
            <w:r w:rsidRPr="00937BC1">
              <w:rPr>
                <w:rFonts w:ascii="Arial" w:eastAsia="Arial" w:hAnsi="Arial" w:cs="Arial"/>
                <w:sz w:val="22"/>
                <w:szCs w:val="22"/>
                <w:shd w:val="clear" w:color="auto" w:fill="FFFFFF"/>
              </w:rPr>
              <w:t xml:space="preserve">The payment profile for this Call-Off Contract is </w:t>
            </w:r>
            <w:r w:rsidRPr="00937BC1">
              <w:rPr>
                <w:rFonts w:ascii="Arial" w:eastAsia="Arial" w:hAnsi="Arial" w:cs="Arial"/>
                <w:sz w:val="22"/>
                <w:szCs w:val="22"/>
                <w:highlight w:val="cyan"/>
                <w:shd w:val="clear" w:color="auto" w:fill="FFFF00"/>
              </w:rPr>
              <w:t>monthly in arrears</w:t>
            </w:r>
            <w:r w:rsidRPr="00937BC1">
              <w:rPr>
                <w:rFonts w:ascii="Arial" w:eastAsia="Arial" w:hAnsi="Arial" w:cs="Arial"/>
                <w:sz w:val="22"/>
                <w:szCs w:val="22"/>
                <w:highlight w:val="cyan"/>
                <w:shd w:val="clear" w:color="auto" w:fill="FFFFFF"/>
              </w:rPr>
              <w:t>.</w:t>
            </w:r>
          </w:p>
        </w:tc>
      </w:tr>
      <w:tr w:rsidR="00E35489" w:rsidRPr="0099713B" w14:paraId="3444315C" w14:textId="77777777" w:rsidTr="00937BC1">
        <w:trPr>
          <w:gridAfter w:val="1"/>
          <w:wAfter w:w="445" w:type="dxa"/>
        </w:trPr>
        <w:tc>
          <w:tcPr>
            <w:tcW w:w="2619" w:type="dxa"/>
            <w:shd w:val="clear" w:color="auto" w:fill="auto"/>
          </w:tcPr>
          <w:p w14:paraId="6C1D3B53"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rPr>
              <w:t>Invoice details:</w:t>
            </w:r>
          </w:p>
        </w:tc>
        <w:tc>
          <w:tcPr>
            <w:tcW w:w="7040" w:type="dxa"/>
            <w:gridSpan w:val="2"/>
            <w:shd w:val="clear" w:color="auto" w:fill="auto"/>
          </w:tcPr>
          <w:p w14:paraId="3879D098" w14:textId="2D33C20D" w:rsidR="00E35489" w:rsidRPr="00937BC1" w:rsidRDefault="00E35489" w:rsidP="00937BC1">
            <w:pPr>
              <w:keepNext/>
              <w:spacing w:beforeLines="60" w:before="144" w:afterLines="60" w:after="144"/>
              <w:jc w:val="left"/>
              <w:rPr>
                <w:sz w:val="22"/>
                <w:szCs w:val="22"/>
              </w:rPr>
            </w:pPr>
            <w:r w:rsidRPr="00937BC1">
              <w:rPr>
                <w:rFonts w:ascii="Arial" w:eastAsia="Arial" w:hAnsi="Arial" w:cs="Arial"/>
                <w:sz w:val="22"/>
                <w:szCs w:val="22"/>
                <w:shd w:val="clear" w:color="auto" w:fill="FFFFFF"/>
              </w:rPr>
              <w:t xml:space="preserve">The Supplier shall issue electronic invoices monthly in arrears. In accordance with Call-Off Contract clause 8, the Buyer will pay the Supplier within </w:t>
            </w:r>
            <w:r w:rsidR="00B57841">
              <w:rPr>
                <w:rFonts w:ascii="Arial" w:eastAsia="Arial" w:hAnsi="Arial" w:cs="Arial"/>
                <w:sz w:val="22"/>
                <w:szCs w:val="22"/>
                <w:shd w:val="clear" w:color="auto" w:fill="FFFFFF"/>
              </w:rPr>
              <w:t xml:space="preserve">thirty [30] </w:t>
            </w:r>
            <w:r w:rsidR="00B57841">
              <w:rPr>
                <w:rFonts w:ascii="Arial" w:eastAsia="Arial" w:hAnsi="Arial" w:cs="Arial"/>
                <w:sz w:val="22"/>
                <w:szCs w:val="22"/>
                <w:shd w:val="clear" w:color="auto" w:fill="FFFF00"/>
              </w:rPr>
              <w:t>c</w:t>
            </w:r>
            <w:r w:rsidRPr="00937BC1">
              <w:rPr>
                <w:rFonts w:ascii="Arial" w:eastAsia="Arial" w:hAnsi="Arial" w:cs="Arial"/>
                <w:sz w:val="22"/>
                <w:szCs w:val="22"/>
                <w:shd w:val="clear" w:color="auto" w:fill="FFFFFF"/>
              </w:rPr>
              <w:t>alendar days of receipt of a valid invoice.</w:t>
            </w:r>
          </w:p>
        </w:tc>
      </w:tr>
      <w:tr w:rsidR="00E35489" w:rsidRPr="0099713B" w14:paraId="526429B4" w14:textId="77777777" w:rsidTr="00937BC1">
        <w:trPr>
          <w:gridAfter w:val="1"/>
          <w:wAfter w:w="445" w:type="dxa"/>
        </w:trPr>
        <w:tc>
          <w:tcPr>
            <w:tcW w:w="2619" w:type="dxa"/>
            <w:shd w:val="clear" w:color="auto" w:fill="auto"/>
          </w:tcPr>
          <w:p w14:paraId="37265D9B"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rPr>
              <w:t>Who and where to    send invoices to:</w:t>
            </w:r>
          </w:p>
        </w:tc>
        <w:tc>
          <w:tcPr>
            <w:tcW w:w="7040" w:type="dxa"/>
            <w:gridSpan w:val="2"/>
            <w:shd w:val="clear" w:color="auto" w:fill="auto"/>
          </w:tcPr>
          <w:p w14:paraId="1D694C2A" w14:textId="77777777" w:rsidR="00E133F4" w:rsidRDefault="00E35489" w:rsidP="00E133F4">
            <w:pPr>
              <w:keepNext/>
              <w:spacing w:before="60" w:after="60"/>
              <w:jc w:val="left"/>
              <w:rPr>
                <w:rFonts w:ascii="Arial" w:eastAsia="Arial" w:hAnsi="Arial" w:cs="Arial"/>
                <w:sz w:val="24"/>
                <w:szCs w:val="24"/>
              </w:rPr>
            </w:pPr>
            <w:r w:rsidRPr="00937BC1">
              <w:rPr>
                <w:rFonts w:ascii="Arial" w:eastAsia="Arial" w:hAnsi="Arial" w:cs="Arial"/>
                <w:sz w:val="22"/>
                <w:szCs w:val="22"/>
                <w:shd w:val="clear" w:color="auto" w:fill="FFFFFF"/>
              </w:rPr>
              <w:t xml:space="preserve">Invoices shall be sent to </w:t>
            </w:r>
            <w:r w:rsidR="00E133F4">
              <w:rPr>
                <w:rFonts w:ascii="Arial" w:eastAsia="Arial" w:hAnsi="Arial" w:cs="Arial"/>
                <w:sz w:val="24"/>
                <w:szCs w:val="24"/>
                <w:highlight w:val="white"/>
              </w:rPr>
              <w:t>:</w:t>
            </w:r>
          </w:p>
          <w:p w14:paraId="34328A43" w14:textId="2C3B2893" w:rsidR="00E133F4" w:rsidRPr="00937BC1" w:rsidRDefault="00BA3173" w:rsidP="00E133F4">
            <w:pPr>
              <w:keepNext/>
              <w:spacing w:before="60" w:after="60"/>
              <w:jc w:val="left"/>
              <w:rPr>
                <w:rFonts w:ascii="Arial" w:eastAsia="Arial" w:hAnsi="Arial" w:cs="Arial"/>
                <w:sz w:val="22"/>
                <w:szCs w:val="22"/>
              </w:rPr>
            </w:pPr>
            <w:r w:rsidRPr="00BA3173">
              <w:rPr>
                <w:rFonts w:ascii="Arial" w:hAnsi="Arial" w:cs="Arial"/>
                <w:sz w:val="22"/>
                <w:szCs w:val="22"/>
                <w:highlight w:val="green"/>
              </w:rPr>
              <w:t>Redacted</w:t>
            </w:r>
          </w:p>
          <w:p w14:paraId="11EEEE81" w14:textId="77777777" w:rsidR="00E133F4" w:rsidRPr="00937BC1" w:rsidRDefault="00E133F4" w:rsidP="00E133F4">
            <w:pPr>
              <w:keepNext/>
              <w:spacing w:before="60" w:after="60"/>
              <w:jc w:val="left"/>
              <w:rPr>
                <w:rFonts w:ascii="Arial" w:eastAsia="Arial" w:hAnsi="Arial" w:cs="Arial"/>
                <w:sz w:val="22"/>
                <w:szCs w:val="22"/>
              </w:rPr>
            </w:pPr>
          </w:p>
          <w:p w14:paraId="55E1CC36" w14:textId="2A13A5A6" w:rsidR="00E35489" w:rsidRPr="00937BC1" w:rsidRDefault="00E133F4" w:rsidP="00937BC1">
            <w:pPr>
              <w:keepNext/>
              <w:spacing w:beforeLines="60" w:before="144" w:afterLines="60" w:after="144"/>
              <w:jc w:val="left"/>
              <w:rPr>
                <w:sz w:val="22"/>
                <w:szCs w:val="22"/>
              </w:rPr>
            </w:pPr>
            <w:r w:rsidRPr="00937BC1">
              <w:rPr>
                <w:rFonts w:ascii="Arial" w:eastAsia="Arial" w:hAnsi="Arial" w:cs="Arial"/>
                <w:sz w:val="22"/>
                <w:szCs w:val="22"/>
              </w:rPr>
              <w:t xml:space="preserve">Or alternatively electronic invoices can be sent to: </w:t>
            </w:r>
            <w:r w:rsidR="00BA3173" w:rsidRPr="00BA3173">
              <w:rPr>
                <w:rFonts w:ascii="Arial" w:hAnsi="Arial" w:cs="Arial"/>
                <w:sz w:val="22"/>
                <w:szCs w:val="22"/>
                <w:highlight w:val="green"/>
              </w:rPr>
              <w:t>Redacted</w:t>
            </w:r>
            <w:r w:rsidR="00BA3173" w:rsidRPr="00937BC1">
              <w:rPr>
                <w:sz w:val="22"/>
                <w:szCs w:val="22"/>
              </w:rPr>
              <w:t xml:space="preserve"> </w:t>
            </w:r>
          </w:p>
        </w:tc>
      </w:tr>
      <w:tr w:rsidR="00E35489" w:rsidRPr="0099713B" w14:paraId="0B760355" w14:textId="77777777" w:rsidTr="00937BC1">
        <w:trPr>
          <w:gridAfter w:val="1"/>
          <w:wAfter w:w="445" w:type="dxa"/>
        </w:trPr>
        <w:tc>
          <w:tcPr>
            <w:tcW w:w="2619" w:type="dxa"/>
            <w:shd w:val="clear" w:color="auto" w:fill="auto"/>
          </w:tcPr>
          <w:p w14:paraId="67A0C26B"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rPr>
              <w:t xml:space="preserve">Invoice information required – </w:t>
            </w:r>
            <w:r w:rsidRPr="00937BC1">
              <w:rPr>
                <w:rFonts w:ascii="Arial" w:eastAsia="Arial" w:hAnsi="Arial" w:cs="Arial"/>
                <w:sz w:val="22"/>
                <w:szCs w:val="22"/>
              </w:rPr>
              <w:t>eg PO, project ref, etc.</w:t>
            </w:r>
          </w:p>
        </w:tc>
        <w:tc>
          <w:tcPr>
            <w:tcW w:w="7040" w:type="dxa"/>
            <w:gridSpan w:val="2"/>
            <w:shd w:val="clear" w:color="auto" w:fill="auto"/>
          </w:tcPr>
          <w:p w14:paraId="1AC0ACA3" w14:textId="77777777" w:rsidR="00B57841" w:rsidRPr="00937BC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A valid invoice will:</w:t>
            </w:r>
          </w:p>
          <w:p w14:paraId="6CABA754" w14:textId="77777777" w:rsidR="00B57841" w:rsidRPr="00937BC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            be dated and have a unique invoice number;</w:t>
            </w:r>
          </w:p>
          <w:p w14:paraId="103F319D" w14:textId="77777777" w:rsidR="00B57841" w:rsidRPr="00937BC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            quote a valid purchase order number;</w:t>
            </w:r>
          </w:p>
          <w:p w14:paraId="635EFD52" w14:textId="77777777" w:rsidR="00B57841" w:rsidRPr="00937BC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            include correct Supplier details;</w:t>
            </w:r>
          </w:p>
          <w:p w14:paraId="4E290FD9" w14:textId="77777777" w:rsidR="00B57841" w:rsidRPr="00937BC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            specify the services supplied;</w:t>
            </w:r>
          </w:p>
          <w:p w14:paraId="1851E89A" w14:textId="2CAE2CF9" w:rsidR="00B57841" w:rsidRDefault="00B57841" w:rsidP="00B57841">
            <w:pPr>
              <w:spacing w:beforeLines="60" w:before="144" w:afterLines="60" w:after="144"/>
              <w:jc w:val="left"/>
              <w:rPr>
                <w:rFonts w:ascii="Arial" w:hAnsi="Arial" w:cs="Arial"/>
                <w:sz w:val="22"/>
                <w:szCs w:val="22"/>
              </w:rPr>
            </w:pPr>
            <w:r w:rsidRPr="00937BC1">
              <w:rPr>
                <w:rFonts w:ascii="Arial" w:hAnsi="Arial" w:cs="Arial"/>
                <w:sz w:val="22"/>
                <w:szCs w:val="22"/>
              </w:rPr>
              <w:t>•            be for the correct sum – in accordance to costs agreed with the Customer;</w:t>
            </w:r>
          </w:p>
          <w:p w14:paraId="310018F6" w14:textId="7D7A4C82" w:rsidR="007B7448" w:rsidRDefault="007B7448" w:rsidP="00B57841">
            <w:pPr>
              <w:spacing w:beforeLines="60" w:before="144" w:afterLines="60" w:after="144"/>
              <w:jc w:val="left"/>
              <w:rPr>
                <w:rFonts w:ascii="Arial" w:hAnsi="Arial" w:cs="Arial"/>
                <w:sz w:val="22"/>
                <w:szCs w:val="22"/>
              </w:rPr>
            </w:pPr>
            <w:r w:rsidRPr="007B7448">
              <w:rPr>
                <w:rFonts w:ascii="Arial" w:hAnsi="Arial" w:cs="Arial"/>
                <w:sz w:val="22"/>
                <w:szCs w:val="22"/>
              </w:rPr>
              <w:t>•</w:t>
            </w:r>
            <w:r w:rsidRPr="007B7448">
              <w:rPr>
                <w:rFonts w:ascii="Arial" w:hAnsi="Arial" w:cs="Arial"/>
                <w:sz w:val="22"/>
                <w:szCs w:val="22"/>
              </w:rPr>
              <w:tab/>
            </w:r>
            <w:r>
              <w:rPr>
                <w:rFonts w:ascii="Arial" w:hAnsi="Arial" w:cs="Arial"/>
                <w:sz w:val="22"/>
                <w:szCs w:val="22"/>
              </w:rPr>
              <w:t>h</w:t>
            </w:r>
            <w:r w:rsidRPr="007B7448">
              <w:rPr>
                <w:rFonts w:ascii="Arial" w:hAnsi="Arial" w:cs="Arial"/>
                <w:sz w:val="22"/>
                <w:szCs w:val="22"/>
              </w:rPr>
              <w:t>ave been delivered in timing in accordance of the contract</w:t>
            </w:r>
            <w:r w:rsidR="00ED3658">
              <w:rPr>
                <w:rFonts w:ascii="Arial" w:hAnsi="Arial" w:cs="Arial"/>
                <w:sz w:val="22"/>
                <w:szCs w:val="22"/>
              </w:rPr>
              <w:t xml:space="preserve"> and provide contact details for queries</w:t>
            </w:r>
          </w:p>
          <w:p w14:paraId="1976E43A" w14:textId="2674B1DB" w:rsidR="007B7448" w:rsidRDefault="007B7448" w:rsidP="00B57841">
            <w:pPr>
              <w:spacing w:beforeLines="60" w:before="144" w:afterLines="60" w:after="144"/>
              <w:jc w:val="left"/>
              <w:rPr>
                <w:rFonts w:ascii="Arial" w:hAnsi="Arial" w:cs="Arial"/>
                <w:sz w:val="22"/>
                <w:szCs w:val="22"/>
              </w:rPr>
            </w:pPr>
            <w:r w:rsidRPr="007B7448">
              <w:rPr>
                <w:rFonts w:ascii="Arial" w:hAnsi="Arial" w:cs="Arial"/>
                <w:sz w:val="22"/>
                <w:szCs w:val="22"/>
              </w:rPr>
              <w:t>•</w:t>
            </w:r>
            <w:r w:rsidRPr="007B7448">
              <w:rPr>
                <w:rFonts w:ascii="Arial" w:hAnsi="Arial" w:cs="Arial"/>
                <w:sz w:val="22"/>
                <w:szCs w:val="22"/>
              </w:rPr>
              <w:tab/>
            </w:r>
            <w:r>
              <w:rPr>
                <w:rFonts w:ascii="Arial" w:hAnsi="Arial" w:cs="Arial"/>
                <w:sz w:val="22"/>
                <w:szCs w:val="22"/>
              </w:rPr>
              <w:t>h</w:t>
            </w:r>
            <w:r w:rsidRPr="007B7448">
              <w:rPr>
                <w:rFonts w:ascii="Arial" w:hAnsi="Arial" w:cs="Arial"/>
                <w:sz w:val="22"/>
                <w:szCs w:val="22"/>
              </w:rPr>
              <w:t>ave been delivered to the nominated address</w:t>
            </w:r>
          </w:p>
          <w:p w14:paraId="6661A7B7" w14:textId="258A1A8B" w:rsidR="00B57841" w:rsidRDefault="00B57841" w:rsidP="00B57841">
            <w:pPr>
              <w:spacing w:beforeLines="60" w:before="144" w:afterLines="60" w:after="144"/>
              <w:jc w:val="left"/>
              <w:rPr>
                <w:rFonts w:ascii="Arial" w:hAnsi="Arial" w:cs="Arial"/>
                <w:sz w:val="22"/>
                <w:szCs w:val="22"/>
              </w:rPr>
            </w:pPr>
          </w:p>
          <w:p w14:paraId="1D4F6F85" w14:textId="3976B007" w:rsidR="00E35489" w:rsidRPr="00937BC1" w:rsidRDefault="00B57841" w:rsidP="00937BC1">
            <w:pPr>
              <w:keepNext/>
              <w:spacing w:beforeLines="60" w:before="144" w:afterLines="60" w:after="144"/>
              <w:jc w:val="left"/>
              <w:rPr>
                <w:rFonts w:ascii="Arial" w:hAnsi="Arial" w:cs="Arial"/>
                <w:sz w:val="22"/>
                <w:szCs w:val="22"/>
              </w:rPr>
            </w:pPr>
            <w:r w:rsidRPr="00B57841">
              <w:rPr>
                <w:rFonts w:ascii="Arial" w:hAnsi="Arial" w:cs="Arial"/>
                <w:sz w:val="22"/>
                <w:szCs w:val="22"/>
              </w:rPr>
              <w:lastRenderedPageBreak/>
              <w:t xml:space="preserve">All queries regarding payments or the settlement of invoices shall be directed to the team or project that placed the Purchase Order. Escalation of payment issues is to the Contract Manager: </w:t>
            </w:r>
            <w:r w:rsidR="00BA3173" w:rsidRPr="00BA3173">
              <w:rPr>
                <w:rFonts w:ascii="Arial" w:hAnsi="Arial" w:cs="Arial"/>
                <w:sz w:val="22"/>
                <w:szCs w:val="22"/>
                <w:highlight w:val="green"/>
              </w:rPr>
              <w:t>Redacted</w:t>
            </w:r>
            <w:r w:rsidR="00BA3173" w:rsidRPr="00937BC1">
              <w:rPr>
                <w:rFonts w:ascii="Arial" w:hAnsi="Arial" w:cs="Arial"/>
                <w:sz w:val="22"/>
                <w:szCs w:val="22"/>
              </w:rPr>
              <w:t xml:space="preserve"> </w:t>
            </w:r>
          </w:p>
        </w:tc>
      </w:tr>
      <w:tr w:rsidR="00E35489" w:rsidRPr="0099713B" w14:paraId="7DDF62E6" w14:textId="77777777" w:rsidTr="00937BC1">
        <w:trPr>
          <w:gridAfter w:val="1"/>
          <w:wAfter w:w="445" w:type="dxa"/>
        </w:trPr>
        <w:tc>
          <w:tcPr>
            <w:tcW w:w="2619" w:type="dxa"/>
            <w:shd w:val="clear" w:color="auto" w:fill="auto"/>
          </w:tcPr>
          <w:p w14:paraId="496A8854"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rPr>
              <w:lastRenderedPageBreak/>
              <w:t>Invoice frequency</w:t>
            </w:r>
          </w:p>
        </w:tc>
        <w:tc>
          <w:tcPr>
            <w:tcW w:w="7040" w:type="dxa"/>
            <w:gridSpan w:val="2"/>
            <w:shd w:val="clear" w:color="auto" w:fill="auto"/>
          </w:tcPr>
          <w:p w14:paraId="16FCDE0D" w14:textId="77777777" w:rsidR="00E35489" w:rsidRPr="00937BC1" w:rsidRDefault="00E35489" w:rsidP="00937BC1">
            <w:pPr>
              <w:keepNext/>
              <w:spacing w:beforeLines="60" w:before="144" w:afterLines="60" w:after="144"/>
              <w:jc w:val="left"/>
              <w:rPr>
                <w:sz w:val="22"/>
                <w:szCs w:val="22"/>
              </w:rPr>
            </w:pPr>
            <w:r w:rsidRPr="00937BC1">
              <w:rPr>
                <w:rFonts w:ascii="Arial" w:eastAsia="Arial" w:hAnsi="Arial" w:cs="Arial"/>
                <w:sz w:val="22"/>
                <w:szCs w:val="22"/>
                <w:shd w:val="clear" w:color="auto" w:fill="FFFFFF"/>
              </w:rPr>
              <w:t xml:space="preserve">Invoice will be sent to the Buyer </w:t>
            </w:r>
            <w:r w:rsidRPr="00937BC1">
              <w:rPr>
                <w:rFonts w:ascii="Arial" w:eastAsia="Arial" w:hAnsi="Arial" w:cs="Arial"/>
                <w:sz w:val="22"/>
                <w:szCs w:val="22"/>
                <w:shd w:val="clear" w:color="auto" w:fill="FFFF00"/>
              </w:rPr>
              <w:t>[</w:t>
            </w:r>
            <w:r w:rsidR="003F21AA" w:rsidRPr="00937BC1">
              <w:rPr>
                <w:rFonts w:ascii="Arial" w:eastAsia="Arial" w:hAnsi="Arial" w:cs="Arial"/>
                <w:sz w:val="22"/>
                <w:szCs w:val="22"/>
                <w:highlight w:val="cyan"/>
                <w:shd w:val="clear" w:color="auto" w:fill="FFFF00"/>
              </w:rPr>
              <w:t>Monthly</w:t>
            </w:r>
            <w:r w:rsidRPr="00937BC1">
              <w:rPr>
                <w:rFonts w:ascii="Arial" w:eastAsia="Arial" w:hAnsi="Arial" w:cs="Arial"/>
                <w:sz w:val="22"/>
                <w:szCs w:val="22"/>
                <w:shd w:val="clear" w:color="auto" w:fill="FFFF00"/>
              </w:rPr>
              <w:t>]</w:t>
            </w:r>
            <w:r w:rsidRPr="00937BC1">
              <w:rPr>
                <w:rFonts w:ascii="Arial" w:eastAsia="Arial" w:hAnsi="Arial" w:cs="Arial"/>
                <w:sz w:val="22"/>
                <w:szCs w:val="22"/>
                <w:shd w:val="clear" w:color="auto" w:fill="FFFFFF"/>
              </w:rPr>
              <w:t>.</w:t>
            </w:r>
          </w:p>
        </w:tc>
      </w:tr>
      <w:tr w:rsidR="00E35489" w:rsidRPr="0099713B" w14:paraId="58705DFB" w14:textId="77777777" w:rsidTr="00937BC1">
        <w:trPr>
          <w:gridAfter w:val="1"/>
          <w:wAfter w:w="445" w:type="dxa"/>
        </w:trPr>
        <w:tc>
          <w:tcPr>
            <w:tcW w:w="2619" w:type="dxa"/>
            <w:shd w:val="clear" w:color="auto" w:fill="auto"/>
          </w:tcPr>
          <w:p w14:paraId="7DE20B03" w14:textId="77777777" w:rsidR="00E35489" w:rsidRPr="00937BC1" w:rsidRDefault="00E35489" w:rsidP="00937BC1">
            <w:pPr>
              <w:spacing w:beforeLines="60" w:before="144" w:afterLines="60" w:after="144"/>
              <w:jc w:val="left"/>
              <w:rPr>
                <w:rFonts w:ascii="Arial" w:eastAsia="Arial" w:hAnsi="Arial" w:cs="Arial"/>
                <w:sz w:val="22"/>
                <w:szCs w:val="22"/>
                <w:shd w:val="clear" w:color="auto" w:fill="FFFFFF"/>
              </w:rPr>
            </w:pPr>
            <w:r w:rsidRPr="00937BC1">
              <w:rPr>
                <w:rFonts w:ascii="Arial" w:eastAsia="Arial" w:hAnsi="Arial" w:cs="Arial"/>
                <w:b/>
                <w:sz w:val="22"/>
                <w:szCs w:val="22"/>
                <w:shd w:val="clear" w:color="auto" w:fill="FFFFFF"/>
              </w:rPr>
              <w:t>Call-Off</w:t>
            </w:r>
            <w:r w:rsidRPr="00937BC1">
              <w:rPr>
                <w:rFonts w:ascii="Arial" w:eastAsia="Arial" w:hAnsi="Arial" w:cs="Arial"/>
                <w:b/>
                <w:smallCaps/>
                <w:sz w:val="22"/>
                <w:szCs w:val="22"/>
              </w:rPr>
              <w:t xml:space="preserve"> </w:t>
            </w:r>
            <w:r w:rsidRPr="00937BC1">
              <w:rPr>
                <w:rFonts w:ascii="Arial" w:eastAsia="Arial" w:hAnsi="Arial" w:cs="Arial"/>
                <w:b/>
                <w:sz w:val="22"/>
                <w:szCs w:val="22"/>
              </w:rPr>
              <w:t>Contract value:</w:t>
            </w:r>
          </w:p>
        </w:tc>
        <w:tc>
          <w:tcPr>
            <w:tcW w:w="7040" w:type="dxa"/>
            <w:gridSpan w:val="2"/>
            <w:shd w:val="clear" w:color="auto" w:fill="auto"/>
          </w:tcPr>
          <w:p w14:paraId="63CD5CDC" w14:textId="74DDD778" w:rsidR="00E35489" w:rsidRPr="00937BC1" w:rsidRDefault="00E35489" w:rsidP="00937BC1">
            <w:pPr>
              <w:keepNext/>
              <w:spacing w:beforeLines="60" w:before="144" w:afterLines="60" w:after="144"/>
              <w:jc w:val="left"/>
              <w:rPr>
                <w:sz w:val="22"/>
                <w:szCs w:val="22"/>
              </w:rPr>
            </w:pPr>
            <w:r w:rsidRPr="00937BC1">
              <w:rPr>
                <w:rFonts w:ascii="Arial" w:eastAsia="Arial" w:hAnsi="Arial" w:cs="Arial"/>
                <w:sz w:val="22"/>
                <w:szCs w:val="22"/>
                <w:shd w:val="clear" w:color="auto" w:fill="FFFFFF"/>
              </w:rPr>
              <w:t xml:space="preserve">The value of this Call-Off Contract is </w:t>
            </w:r>
            <w:r w:rsidR="00BA3173" w:rsidRPr="00BA3173">
              <w:rPr>
                <w:rFonts w:ascii="Arial" w:hAnsi="Arial" w:cs="Arial"/>
                <w:sz w:val="22"/>
                <w:szCs w:val="22"/>
                <w:highlight w:val="green"/>
              </w:rPr>
              <w:t>Redacted</w:t>
            </w:r>
          </w:p>
        </w:tc>
      </w:tr>
      <w:tr w:rsidR="00E35489" w:rsidRPr="0099713B" w14:paraId="56867F99" w14:textId="77777777" w:rsidTr="00937BC1">
        <w:trPr>
          <w:gridAfter w:val="1"/>
          <w:wAfter w:w="445" w:type="dxa"/>
          <w:trHeight w:val="737"/>
        </w:trPr>
        <w:tc>
          <w:tcPr>
            <w:tcW w:w="2619" w:type="dxa"/>
            <w:shd w:val="clear" w:color="auto" w:fill="auto"/>
          </w:tcPr>
          <w:p w14:paraId="69D23BE6" w14:textId="77777777" w:rsidR="00E35489" w:rsidRPr="00937BC1" w:rsidRDefault="00E35489" w:rsidP="00937BC1">
            <w:pPr>
              <w:spacing w:beforeLines="60" w:before="144" w:afterLines="60" w:after="144"/>
              <w:jc w:val="left"/>
              <w:rPr>
                <w:rFonts w:ascii="Arial" w:eastAsia="Arial" w:hAnsi="Arial" w:cs="Arial"/>
                <w:b/>
                <w:sz w:val="22"/>
                <w:szCs w:val="22"/>
                <w:shd w:val="clear" w:color="auto" w:fill="FFFF00"/>
              </w:rPr>
            </w:pPr>
            <w:r w:rsidRPr="00937BC1">
              <w:rPr>
                <w:rFonts w:ascii="Arial" w:eastAsia="Arial" w:hAnsi="Arial" w:cs="Arial"/>
                <w:b/>
                <w:sz w:val="22"/>
                <w:szCs w:val="22"/>
                <w:shd w:val="clear" w:color="auto" w:fill="FFFFFF"/>
              </w:rPr>
              <w:t xml:space="preserve">Call-Off </w:t>
            </w:r>
            <w:r w:rsidRPr="00937BC1">
              <w:rPr>
                <w:rFonts w:ascii="Arial" w:eastAsia="Arial" w:hAnsi="Arial" w:cs="Arial"/>
                <w:b/>
                <w:sz w:val="22"/>
                <w:szCs w:val="22"/>
              </w:rPr>
              <w:t>Contract Charges:</w:t>
            </w:r>
          </w:p>
        </w:tc>
        <w:tc>
          <w:tcPr>
            <w:tcW w:w="7040" w:type="dxa"/>
            <w:gridSpan w:val="2"/>
            <w:shd w:val="clear" w:color="auto" w:fill="auto"/>
          </w:tcPr>
          <w:p w14:paraId="4150DEF7" w14:textId="0B96BEFA" w:rsidR="00E35489" w:rsidRPr="00937BC1" w:rsidRDefault="00BA3173" w:rsidP="00BA3173">
            <w:pPr>
              <w:spacing w:beforeLines="60" w:before="144" w:afterLines="60" w:after="144"/>
              <w:jc w:val="left"/>
              <w:rPr>
                <w:sz w:val="22"/>
                <w:szCs w:val="22"/>
              </w:rPr>
            </w:pPr>
            <w:r w:rsidRPr="00BA3173">
              <w:rPr>
                <w:rFonts w:ascii="Arial" w:hAnsi="Arial" w:cs="Arial"/>
                <w:sz w:val="22"/>
                <w:szCs w:val="22"/>
                <w:highlight w:val="green"/>
              </w:rPr>
              <w:t>Redacted</w:t>
            </w:r>
          </w:p>
        </w:tc>
      </w:tr>
    </w:tbl>
    <w:p w14:paraId="00D9F092" w14:textId="77777777" w:rsidR="007F3F41" w:rsidRDefault="007F3F41">
      <w:r>
        <w:br w:type="page"/>
      </w:r>
    </w:p>
    <w:tbl>
      <w:tblPr>
        <w:tblW w:w="0" w:type="auto"/>
        <w:tblInd w:w="-230" w:type="dxa"/>
        <w:tblLayout w:type="fixed"/>
        <w:tblLook w:val="0000" w:firstRow="0" w:lastRow="0" w:firstColumn="0" w:lastColumn="0" w:noHBand="0" w:noVBand="0"/>
      </w:tblPr>
      <w:tblGrid>
        <w:gridCol w:w="3173"/>
        <w:gridCol w:w="6487"/>
        <w:gridCol w:w="884"/>
      </w:tblGrid>
      <w:tr w:rsidR="00E35489" w:rsidRPr="0099713B" w14:paraId="6F08EBCC" w14:textId="77777777">
        <w:trPr>
          <w:gridAfter w:val="1"/>
          <w:wAfter w:w="884" w:type="dxa"/>
        </w:trPr>
        <w:tc>
          <w:tcPr>
            <w:tcW w:w="9660" w:type="dxa"/>
            <w:gridSpan w:val="2"/>
            <w:shd w:val="clear" w:color="auto" w:fill="DBE5F1"/>
          </w:tcPr>
          <w:p w14:paraId="382142B5" w14:textId="77777777" w:rsidR="00E35489" w:rsidRPr="00937BC1" w:rsidRDefault="00E35489">
            <w:pPr>
              <w:widowControl w:val="0"/>
              <w:spacing w:line="276" w:lineRule="auto"/>
              <w:jc w:val="left"/>
              <w:rPr>
                <w:sz w:val="22"/>
                <w:szCs w:val="22"/>
              </w:rPr>
            </w:pPr>
            <w:r w:rsidRPr="00937BC1">
              <w:rPr>
                <w:rFonts w:ascii="Arial" w:eastAsia="Arial" w:hAnsi="Arial" w:cs="Arial"/>
                <w:b/>
                <w:sz w:val="22"/>
                <w:szCs w:val="22"/>
              </w:rPr>
              <w:lastRenderedPageBreak/>
              <w:t>Additional Buyer terms</w:t>
            </w:r>
          </w:p>
        </w:tc>
      </w:tr>
      <w:tr w:rsidR="00432EA2" w:rsidRPr="0099713B" w14:paraId="0469F0C5" w14:textId="77777777" w:rsidTr="00937BC1">
        <w:trPr>
          <w:trHeight w:val="170"/>
        </w:trPr>
        <w:tc>
          <w:tcPr>
            <w:tcW w:w="3173" w:type="dxa"/>
            <w:shd w:val="clear" w:color="auto" w:fill="auto"/>
          </w:tcPr>
          <w:p w14:paraId="098002BE" w14:textId="77777777" w:rsidR="00E35489" w:rsidRPr="00937BC1" w:rsidRDefault="00E35489" w:rsidP="00937BC1">
            <w:pPr>
              <w:keepNext/>
              <w:spacing w:before="60" w:after="60" w:line="240" w:lineRule="auto"/>
              <w:jc w:val="left"/>
              <w:rPr>
                <w:rFonts w:ascii="Arial" w:eastAsia="Arial" w:hAnsi="Arial" w:cs="Arial"/>
                <w:sz w:val="22"/>
                <w:szCs w:val="22"/>
              </w:rPr>
            </w:pPr>
            <w:bookmarkStart w:id="8" w:name="_tyjcwt"/>
            <w:bookmarkEnd w:id="8"/>
            <w:r w:rsidRPr="00937BC1">
              <w:rPr>
                <w:rFonts w:ascii="Arial" w:eastAsia="Arial" w:hAnsi="Arial" w:cs="Arial"/>
                <w:b/>
                <w:sz w:val="22"/>
                <w:szCs w:val="22"/>
              </w:rPr>
              <w:t xml:space="preserve">Performance of the service and deliverables </w:t>
            </w:r>
          </w:p>
        </w:tc>
        <w:tc>
          <w:tcPr>
            <w:tcW w:w="7371" w:type="dxa"/>
            <w:gridSpan w:val="2"/>
            <w:shd w:val="clear" w:color="auto" w:fill="auto"/>
          </w:tcPr>
          <w:p w14:paraId="01E68ADD" w14:textId="4D6AB681" w:rsidR="00E35489" w:rsidRPr="00937BC1" w:rsidRDefault="007226C7" w:rsidP="00937BC1">
            <w:pPr>
              <w:spacing w:before="60" w:after="60" w:line="240" w:lineRule="auto"/>
              <w:ind w:left="34"/>
              <w:jc w:val="left"/>
              <w:rPr>
                <w:sz w:val="22"/>
                <w:szCs w:val="22"/>
              </w:rPr>
            </w:pPr>
            <w:bookmarkStart w:id="9" w:name="_37cmg75c7re3"/>
            <w:bookmarkEnd w:id="9"/>
            <w:r w:rsidRPr="00937BC1">
              <w:rPr>
                <w:rFonts w:ascii="Arial" w:eastAsia="Arial" w:hAnsi="Arial" w:cs="Arial"/>
                <w:sz w:val="22"/>
                <w:szCs w:val="22"/>
              </w:rPr>
              <w:t>Not Used</w:t>
            </w:r>
            <w:bookmarkStart w:id="10" w:name="_nelyzlcnxppj"/>
            <w:bookmarkStart w:id="11" w:name="_b8unk7x7vzfi"/>
            <w:bookmarkStart w:id="12" w:name="_gtbus58nvrs8"/>
            <w:bookmarkEnd w:id="10"/>
            <w:bookmarkEnd w:id="11"/>
            <w:bookmarkEnd w:id="12"/>
          </w:p>
        </w:tc>
      </w:tr>
      <w:tr w:rsidR="00432EA2" w:rsidRPr="0099713B" w14:paraId="23F7FEB4" w14:textId="77777777" w:rsidTr="00937BC1">
        <w:trPr>
          <w:trHeight w:val="170"/>
        </w:trPr>
        <w:tc>
          <w:tcPr>
            <w:tcW w:w="3173" w:type="dxa"/>
            <w:shd w:val="clear" w:color="auto" w:fill="auto"/>
          </w:tcPr>
          <w:p w14:paraId="6F4656AF" w14:textId="77777777" w:rsidR="00E35489" w:rsidRPr="00937BC1" w:rsidRDefault="00E35489" w:rsidP="00937BC1">
            <w:pPr>
              <w:keepNext/>
              <w:spacing w:before="60" w:after="60" w:line="240" w:lineRule="auto"/>
              <w:jc w:val="left"/>
              <w:rPr>
                <w:rFonts w:ascii="Arial" w:eastAsia="Arial" w:hAnsi="Arial" w:cs="Arial"/>
                <w:sz w:val="22"/>
                <w:szCs w:val="22"/>
                <w:shd w:val="clear" w:color="auto" w:fill="FFFFFF"/>
              </w:rPr>
            </w:pPr>
            <w:bookmarkStart w:id="13" w:name="_tyjcwt1"/>
            <w:bookmarkEnd w:id="13"/>
            <w:r w:rsidRPr="00937BC1">
              <w:rPr>
                <w:rFonts w:ascii="Arial" w:eastAsia="Arial" w:hAnsi="Arial" w:cs="Arial"/>
                <w:b/>
                <w:sz w:val="22"/>
                <w:szCs w:val="22"/>
              </w:rPr>
              <w:t xml:space="preserve">Collaboration agreement </w:t>
            </w:r>
          </w:p>
        </w:tc>
        <w:tc>
          <w:tcPr>
            <w:tcW w:w="7371" w:type="dxa"/>
            <w:gridSpan w:val="2"/>
            <w:shd w:val="clear" w:color="auto" w:fill="auto"/>
          </w:tcPr>
          <w:p w14:paraId="0E6A6D83" w14:textId="058ACB07" w:rsidR="00E35489" w:rsidRPr="00937BC1" w:rsidRDefault="00E35489" w:rsidP="00937BC1">
            <w:pPr>
              <w:spacing w:before="60" w:after="60" w:line="240" w:lineRule="auto"/>
              <w:ind w:left="34"/>
              <w:jc w:val="left"/>
              <w:rPr>
                <w:sz w:val="22"/>
                <w:szCs w:val="22"/>
              </w:rPr>
            </w:pPr>
            <w:r w:rsidRPr="00937BC1">
              <w:rPr>
                <w:rFonts w:ascii="Arial" w:eastAsia="Arial" w:hAnsi="Arial" w:cs="Arial"/>
                <w:sz w:val="22"/>
                <w:szCs w:val="22"/>
                <w:shd w:val="clear" w:color="auto" w:fill="FFFFFF"/>
              </w:rPr>
              <w:t xml:space="preserve">The Buyer </w:t>
            </w:r>
            <w:r w:rsidRPr="00937BC1">
              <w:rPr>
                <w:rFonts w:ascii="Arial" w:eastAsia="Arial" w:hAnsi="Arial" w:cs="Arial"/>
                <w:sz w:val="22"/>
                <w:szCs w:val="22"/>
                <w:shd w:val="clear" w:color="auto" w:fill="FFFF00"/>
              </w:rPr>
              <w:t>does not require</w:t>
            </w:r>
            <w:r w:rsidRPr="00937BC1">
              <w:rPr>
                <w:rFonts w:ascii="Arial" w:eastAsia="Arial" w:hAnsi="Arial" w:cs="Arial"/>
                <w:sz w:val="22"/>
                <w:szCs w:val="22"/>
              </w:rPr>
              <w:t xml:space="preserve"> the Supplier to enter into a Collaboration Agreement. </w:t>
            </w:r>
          </w:p>
        </w:tc>
      </w:tr>
      <w:tr w:rsidR="00432EA2" w:rsidRPr="0099713B" w14:paraId="1C32B706" w14:textId="77777777" w:rsidTr="00937BC1">
        <w:trPr>
          <w:trHeight w:val="170"/>
        </w:trPr>
        <w:tc>
          <w:tcPr>
            <w:tcW w:w="3173" w:type="dxa"/>
            <w:shd w:val="clear" w:color="auto" w:fill="auto"/>
          </w:tcPr>
          <w:p w14:paraId="7BF2F722" w14:textId="77777777" w:rsidR="00E35489" w:rsidRPr="00937BC1" w:rsidRDefault="00E35489" w:rsidP="00937BC1">
            <w:pPr>
              <w:keepNext/>
              <w:spacing w:before="60" w:after="60" w:line="240" w:lineRule="auto"/>
              <w:jc w:val="left"/>
              <w:rPr>
                <w:rFonts w:ascii="Arial" w:eastAsia="Arial" w:hAnsi="Arial" w:cs="Arial"/>
                <w:sz w:val="22"/>
                <w:szCs w:val="22"/>
                <w:shd w:val="clear" w:color="auto" w:fill="FFFFFF"/>
              </w:rPr>
            </w:pPr>
            <w:bookmarkStart w:id="14" w:name="_tyjcwt2"/>
            <w:bookmarkEnd w:id="14"/>
            <w:r w:rsidRPr="00937BC1">
              <w:rPr>
                <w:rFonts w:ascii="Arial" w:eastAsia="Arial" w:hAnsi="Arial" w:cs="Arial"/>
                <w:b/>
                <w:sz w:val="22"/>
                <w:szCs w:val="22"/>
              </w:rPr>
              <w:t xml:space="preserve">Warranties, representations </w:t>
            </w:r>
          </w:p>
        </w:tc>
        <w:tc>
          <w:tcPr>
            <w:tcW w:w="7371" w:type="dxa"/>
            <w:gridSpan w:val="2"/>
            <w:shd w:val="clear" w:color="auto" w:fill="auto"/>
          </w:tcPr>
          <w:p w14:paraId="32FFD8F3" w14:textId="62C4A2D2" w:rsidR="00E35489" w:rsidRPr="00937BC1" w:rsidRDefault="000040D2" w:rsidP="00937BC1">
            <w:pPr>
              <w:spacing w:before="60" w:after="60" w:line="240" w:lineRule="auto"/>
              <w:ind w:left="34"/>
              <w:jc w:val="left"/>
              <w:rPr>
                <w:sz w:val="22"/>
                <w:szCs w:val="22"/>
              </w:rPr>
            </w:pPr>
            <w:r w:rsidRPr="00937BC1">
              <w:rPr>
                <w:rFonts w:ascii="Arial" w:eastAsia="Arial" w:hAnsi="Arial" w:cs="Arial"/>
                <w:sz w:val="22"/>
                <w:szCs w:val="22"/>
                <w:shd w:val="clear" w:color="auto" w:fill="FFFFFF"/>
              </w:rPr>
              <w:t>Not Used</w:t>
            </w:r>
          </w:p>
        </w:tc>
      </w:tr>
      <w:tr w:rsidR="0099713B" w:rsidRPr="0099713B" w14:paraId="2F76C01A" w14:textId="77777777" w:rsidTr="00937BC1">
        <w:trPr>
          <w:trHeight w:val="170"/>
        </w:trPr>
        <w:tc>
          <w:tcPr>
            <w:tcW w:w="3173" w:type="dxa"/>
            <w:shd w:val="clear" w:color="auto" w:fill="auto"/>
          </w:tcPr>
          <w:p w14:paraId="143A45DE" w14:textId="2CA73605" w:rsidR="00E35489" w:rsidRPr="00937BC1" w:rsidRDefault="00E35489" w:rsidP="00937BC1">
            <w:pPr>
              <w:spacing w:before="60" w:after="60" w:line="240" w:lineRule="auto"/>
              <w:ind w:left="30"/>
              <w:jc w:val="left"/>
              <w:rPr>
                <w:sz w:val="22"/>
                <w:szCs w:val="22"/>
              </w:rPr>
            </w:pPr>
            <w:r w:rsidRPr="00937BC1">
              <w:rPr>
                <w:rFonts w:ascii="Arial" w:eastAsia="Arial" w:hAnsi="Arial" w:cs="Arial"/>
                <w:b/>
                <w:sz w:val="22"/>
                <w:szCs w:val="22"/>
              </w:rPr>
              <w:t>Supplemental requirements in addition to the call-off terms</w:t>
            </w:r>
          </w:p>
        </w:tc>
        <w:tc>
          <w:tcPr>
            <w:tcW w:w="7371" w:type="dxa"/>
            <w:gridSpan w:val="2"/>
            <w:shd w:val="clear" w:color="auto" w:fill="auto"/>
          </w:tcPr>
          <w:p w14:paraId="1A970A67" w14:textId="2CB08B48" w:rsidR="00E35489" w:rsidRPr="00937BC1" w:rsidRDefault="000040D2" w:rsidP="00937BC1">
            <w:pPr>
              <w:spacing w:before="60" w:after="60" w:line="240" w:lineRule="auto"/>
              <w:ind w:left="34"/>
              <w:jc w:val="left"/>
              <w:rPr>
                <w:sz w:val="22"/>
                <w:szCs w:val="22"/>
              </w:rPr>
            </w:pPr>
            <w:r w:rsidRPr="00937BC1">
              <w:rPr>
                <w:rFonts w:ascii="Arial" w:eastAsia="Arial" w:hAnsi="Arial" w:cs="Arial"/>
                <w:sz w:val="22"/>
                <w:szCs w:val="22"/>
                <w:shd w:val="clear" w:color="auto" w:fill="FFFFFF"/>
              </w:rPr>
              <w:t>Not Used</w:t>
            </w:r>
          </w:p>
        </w:tc>
      </w:tr>
      <w:tr w:rsidR="0099713B" w:rsidRPr="0099713B" w14:paraId="087038EA" w14:textId="77777777" w:rsidTr="00937BC1">
        <w:trPr>
          <w:trHeight w:val="170"/>
        </w:trPr>
        <w:tc>
          <w:tcPr>
            <w:tcW w:w="3173" w:type="dxa"/>
            <w:shd w:val="clear" w:color="auto" w:fill="auto"/>
          </w:tcPr>
          <w:p w14:paraId="17B2BCAD" w14:textId="0BDC1BCE" w:rsidR="00E35489" w:rsidRPr="00937BC1" w:rsidRDefault="00E35489" w:rsidP="00937BC1">
            <w:pPr>
              <w:spacing w:before="60" w:after="60" w:line="240" w:lineRule="auto"/>
              <w:ind w:left="30"/>
              <w:jc w:val="left"/>
              <w:rPr>
                <w:sz w:val="22"/>
                <w:szCs w:val="22"/>
              </w:rPr>
            </w:pPr>
            <w:r w:rsidRPr="00937BC1">
              <w:rPr>
                <w:rFonts w:ascii="Arial" w:eastAsia="Arial" w:hAnsi="Arial" w:cs="Arial"/>
                <w:b/>
                <w:sz w:val="22"/>
                <w:szCs w:val="22"/>
              </w:rPr>
              <w:t>Buyer specific amendments to/refinements of the Call-Off Contract terms</w:t>
            </w:r>
          </w:p>
        </w:tc>
        <w:tc>
          <w:tcPr>
            <w:tcW w:w="7371" w:type="dxa"/>
            <w:gridSpan w:val="2"/>
            <w:shd w:val="clear" w:color="auto" w:fill="auto"/>
          </w:tcPr>
          <w:p w14:paraId="3EFCEF2C" w14:textId="2C30B676" w:rsidR="00E35489" w:rsidRPr="00937BC1" w:rsidRDefault="000040D2" w:rsidP="00937BC1">
            <w:pPr>
              <w:spacing w:before="60" w:after="60" w:line="240" w:lineRule="auto"/>
              <w:ind w:left="34"/>
              <w:jc w:val="left"/>
              <w:rPr>
                <w:sz w:val="22"/>
                <w:szCs w:val="22"/>
              </w:rPr>
            </w:pPr>
            <w:r w:rsidRPr="00937BC1">
              <w:rPr>
                <w:rFonts w:ascii="Arial" w:eastAsia="Arial" w:hAnsi="Arial" w:cs="Arial"/>
                <w:sz w:val="22"/>
                <w:szCs w:val="22"/>
                <w:shd w:val="clear" w:color="auto" w:fill="FFFFFF"/>
              </w:rPr>
              <w:t>Not Used</w:t>
            </w:r>
          </w:p>
        </w:tc>
      </w:tr>
      <w:tr w:rsidR="0099713B" w:rsidRPr="0099713B" w14:paraId="07D8BF59" w14:textId="77777777" w:rsidTr="00937BC1">
        <w:trPr>
          <w:trHeight w:val="170"/>
        </w:trPr>
        <w:tc>
          <w:tcPr>
            <w:tcW w:w="3173" w:type="dxa"/>
            <w:shd w:val="clear" w:color="auto" w:fill="auto"/>
          </w:tcPr>
          <w:p w14:paraId="544418E3" w14:textId="77777777" w:rsidR="00E35489" w:rsidRPr="00937BC1" w:rsidRDefault="00E35489" w:rsidP="00937BC1">
            <w:pPr>
              <w:spacing w:before="60" w:after="60" w:line="240" w:lineRule="auto"/>
              <w:ind w:left="30"/>
              <w:jc w:val="left"/>
              <w:rPr>
                <w:rFonts w:ascii="Arial" w:eastAsia="Arial" w:hAnsi="Arial" w:cs="Arial"/>
                <w:sz w:val="22"/>
                <w:szCs w:val="22"/>
                <w:shd w:val="clear" w:color="auto" w:fill="FFFFFF"/>
              </w:rPr>
            </w:pPr>
            <w:r w:rsidRPr="00937BC1">
              <w:rPr>
                <w:rFonts w:ascii="Arial" w:eastAsia="Arial" w:hAnsi="Arial" w:cs="Arial"/>
                <w:b/>
                <w:sz w:val="22"/>
                <w:szCs w:val="22"/>
              </w:rPr>
              <w:t>Public Services Network (PSN)</w:t>
            </w:r>
          </w:p>
        </w:tc>
        <w:tc>
          <w:tcPr>
            <w:tcW w:w="7371" w:type="dxa"/>
            <w:gridSpan w:val="2"/>
            <w:shd w:val="clear" w:color="auto" w:fill="auto"/>
          </w:tcPr>
          <w:p w14:paraId="119E7AC6" w14:textId="64F67ADE" w:rsidR="00E35489" w:rsidRPr="00937BC1" w:rsidRDefault="00727F75" w:rsidP="00937BC1">
            <w:pPr>
              <w:widowControl w:val="0"/>
              <w:numPr>
                <w:ilvl w:val="0"/>
                <w:numId w:val="30"/>
              </w:numPr>
              <w:spacing w:before="60" w:after="60" w:line="240" w:lineRule="auto"/>
              <w:ind w:left="34" w:firstLine="0"/>
              <w:jc w:val="left"/>
              <w:rPr>
                <w:sz w:val="22"/>
                <w:szCs w:val="22"/>
              </w:rPr>
            </w:pPr>
            <w:r>
              <w:rPr>
                <w:rFonts w:ascii="Arial" w:eastAsia="Arial" w:hAnsi="Arial" w:cs="Arial"/>
                <w:sz w:val="22"/>
                <w:szCs w:val="22"/>
                <w:shd w:val="clear" w:color="auto" w:fill="FFFFFF"/>
              </w:rPr>
              <w:t>Not Used</w:t>
            </w:r>
          </w:p>
        </w:tc>
      </w:tr>
    </w:tbl>
    <w:p w14:paraId="7DB28F31" w14:textId="77777777" w:rsidR="0099713B" w:rsidRPr="00937BC1" w:rsidRDefault="0099713B">
      <w:pPr>
        <w:rPr>
          <w:sz w:val="22"/>
          <w:szCs w:val="22"/>
        </w:rPr>
      </w:pPr>
      <w:r w:rsidRPr="00937BC1">
        <w:rPr>
          <w:sz w:val="22"/>
          <w:szCs w:val="22"/>
        </w:rPr>
        <w:br w:type="page"/>
      </w:r>
    </w:p>
    <w:tbl>
      <w:tblPr>
        <w:tblW w:w="0" w:type="auto"/>
        <w:tblInd w:w="-230" w:type="dxa"/>
        <w:tblLayout w:type="fixed"/>
        <w:tblLook w:val="0000" w:firstRow="0" w:lastRow="0" w:firstColumn="0" w:lastColumn="0" w:noHBand="0" w:noVBand="0"/>
      </w:tblPr>
      <w:tblGrid>
        <w:gridCol w:w="4819"/>
        <w:gridCol w:w="4584"/>
        <w:gridCol w:w="236"/>
      </w:tblGrid>
      <w:tr w:rsidR="00E35489" w:rsidRPr="0099713B" w14:paraId="297A7764" w14:textId="77777777">
        <w:trPr>
          <w:gridAfter w:val="2"/>
          <w:wAfter w:w="4820" w:type="dxa"/>
        </w:trPr>
        <w:tc>
          <w:tcPr>
            <w:tcW w:w="4819" w:type="dxa"/>
            <w:shd w:val="clear" w:color="auto" w:fill="DBE5F1"/>
          </w:tcPr>
          <w:p w14:paraId="462C3859" w14:textId="77777777" w:rsidR="00E35489" w:rsidRPr="0022207C" w:rsidRDefault="00E35489">
            <w:pPr>
              <w:spacing w:before="60" w:after="60"/>
              <w:rPr>
                <w:sz w:val="22"/>
                <w:szCs w:val="22"/>
              </w:rPr>
            </w:pPr>
            <w:r w:rsidRPr="0022207C">
              <w:rPr>
                <w:rFonts w:ascii="Arial" w:eastAsia="Arial" w:hAnsi="Arial" w:cs="Arial"/>
                <w:b/>
                <w:sz w:val="22"/>
                <w:szCs w:val="22"/>
              </w:rPr>
              <w:lastRenderedPageBreak/>
              <w:t xml:space="preserve">Formation of Contract </w:t>
            </w:r>
          </w:p>
        </w:tc>
      </w:tr>
      <w:tr w:rsidR="00E35489" w:rsidRPr="0099713B" w14:paraId="4972170A" w14:textId="77777777">
        <w:tc>
          <w:tcPr>
            <w:tcW w:w="9403" w:type="dxa"/>
            <w:gridSpan w:val="2"/>
            <w:shd w:val="clear" w:color="auto" w:fill="auto"/>
          </w:tcPr>
          <w:p w14:paraId="5A42EEA0" w14:textId="77777777" w:rsidR="00E35489" w:rsidRPr="00937BC1" w:rsidRDefault="00E35489">
            <w:pPr>
              <w:numPr>
                <w:ilvl w:val="1"/>
                <w:numId w:val="1"/>
              </w:numPr>
              <w:spacing w:before="60" w:after="60"/>
              <w:ind w:left="786" w:hanging="360"/>
              <w:rPr>
                <w:sz w:val="22"/>
                <w:szCs w:val="22"/>
              </w:rPr>
            </w:pPr>
            <w:r w:rsidRPr="00937BC1">
              <w:rPr>
                <w:rFonts w:ascii="Arial" w:eastAsia="Arial" w:hAnsi="Arial" w:cs="Arial"/>
                <w:sz w:val="22"/>
                <w:szCs w:val="22"/>
              </w:rPr>
              <w:t>By signing and returning this Order Form (Part A), the Supplier agrees to enter into a Call-Off Contract with the Buyer.</w:t>
            </w:r>
          </w:p>
        </w:tc>
        <w:tc>
          <w:tcPr>
            <w:tcW w:w="236" w:type="dxa"/>
            <w:shd w:val="clear" w:color="auto" w:fill="auto"/>
          </w:tcPr>
          <w:p w14:paraId="54C94BE9" w14:textId="77777777" w:rsidR="00E35489" w:rsidRPr="00937BC1" w:rsidRDefault="00E35489">
            <w:pPr>
              <w:spacing w:before="60" w:after="60"/>
              <w:rPr>
                <w:sz w:val="22"/>
                <w:szCs w:val="22"/>
              </w:rPr>
            </w:pPr>
          </w:p>
        </w:tc>
      </w:tr>
      <w:tr w:rsidR="00E35489" w:rsidRPr="0099713B" w14:paraId="6421F1F1" w14:textId="77777777">
        <w:tc>
          <w:tcPr>
            <w:tcW w:w="9403" w:type="dxa"/>
            <w:gridSpan w:val="2"/>
            <w:shd w:val="clear" w:color="auto" w:fill="auto"/>
          </w:tcPr>
          <w:p w14:paraId="38EABBF7" w14:textId="77777777" w:rsidR="00E35489" w:rsidRPr="00937BC1" w:rsidRDefault="00E35489">
            <w:pPr>
              <w:numPr>
                <w:ilvl w:val="1"/>
                <w:numId w:val="1"/>
              </w:numPr>
              <w:spacing w:before="60" w:after="60"/>
              <w:ind w:left="786" w:hanging="360"/>
              <w:rPr>
                <w:sz w:val="22"/>
                <w:szCs w:val="22"/>
              </w:rPr>
            </w:pPr>
            <w:r w:rsidRPr="00937BC1">
              <w:rPr>
                <w:rFonts w:ascii="Arial" w:eastAsia="Arial" w:hAnsi="Arial" w:cs="Arial"/>
                <w:sz w:val="22"/>
                <w:szCs w:val="22"/>
              </w:rPr>
              <w:t>The parties agree that they have read the Order Form (Part A) and the Call-Off Contract terms and by signing below agree to be bound by this Call-Off Contract.</w:t>
            </w:r>
          </w:p>
        </w:tc>
        <w:tc>
          <w:tcPr>
            <w:tcW w:w="236" w:type="dxa"/>
            <w:shd w:val="clear" w:color="auto" w:fill="auto"/>
          </w:tcPr>
          <w:p w14:paraId="2039CAB3" w14:textId="77777777" w:rsidR="00E35489" w:rsidRPr="00937BC1" w:rsidRDefault="00E35489">
            <w:pPr>
              <w:spacing w:before="60" w:after="60"/>
              <w:rPr>
                <w:sz w:val="22"/>
                <w:szCs w:val="22"/>
              </w:rPr>
            </w:pPr>
          </w:p>
        </w:tc>
      </w:tr>
      <w:tr w:rsidR="00E35489" w:rsidRPr="0099713B" w14:paraId="751CF014" w14:textId="77777777">
        <w:tc>
          <w:tcPr>
            <w:tcW w:w="9403" w:type="dxa"/>
            <w:gridSpan w:val="2"/>
            <w:shd w:val="clear" w:color="auto" w:fill="auto"/>
          </w:tcPr>
          <w:p w14:paraId="054B9E3E" w14:textId="77777777" w:rsidR="00E35489" w:rsidRPr="00937BC1" w:rsidRDefault="00E35489">
            <w:pPr>
              <w:numPr>
                <w:ilvl w:val="1"/>
                <w:numId w:val="1"/>
              </w:numPr>
              <w:spacing w:before="60" w:after="60"/>
              <w:ind w:left="786" w:hanging="360"/>
              <w:rPr>
                <w:rFonts w:ascii="Arial" w:eastAsia="Arial" w:hAnsi="Arial" w:cs="Arial"/>
                <w:sz w:val="22"/>
                <w:szCs w:val="22"/>
              </w:rPr>
            </w:pPr>
            <w:r w:rsidRPr="00937BC1">
              <w:rPr>
                <w:rFonts w:ascii="Arial" w:eastAsia="Arial" w:hAnsi="Arial" w:cs="Arial"/>
                <w:sz w:val="22"/>
                <w:szCs w:val="22"/>
              </w:rPr>
              <w:t>In accordance with the Buying process set out in the Framework Agreement, this Call-Off Contract will be formed when the Buyer acknowledges the receipt of the signed copy of the Order Form from the Supplier.</w:t>
            </w:r>
          </w:p>
          <w:p w14:paraId="41027562" w14:textId="77777777" w:rsidR="00E35489" w:rsidRPr="00937BC1" w:rsidRDefault="00E35489">
            <w:pPr>
              <w:numPr>
                <w:ilvl w:val="1"/>
                <w:numId w:val="1"/>
              </w:numPr>
              <w:spacing w:before="60" w:after="60"/>
              <w:ind w:left="786" w:hanging="360"/>
              <w:rPr>
                <w:rFonts w:ascii="Arial" w:eastAsia="Arial" w:hAnsi="Arial" w:cs="Arial"/>
                <w:b/>
                <w:sz w:val="22"/>
                <w:szCs w:val="22"/>
                <w:shd w:val="clear" w:color="auto" w:fill="FFFFFF"/>
              </w:rPr>
            </w:pPr>
            <w:r w:rsidRPr="00937BC1">
              <w:rPr>
                <w:rFonts w:ascii="Arial" w:eastAsia="Arial" w:hAnsi="Arial" w:cs="Arial"/>
                <w:sz w:val="22"/>
                <w:szCs w:val="22"/>
              </w:rPr>
              <w:t>The terms and conditions of the Call-Off Contract and Order Form will supersede those of the Supplier Terms and Conditions.</w:t>
            </w:r>
          </w:p>
          <w:p w14:paraId="165E07AC" w14:textId="77777777" w:rsidR="00E35489" w:rsidRPr="00937BC1" w:rsidRDefault="00E35489">
            <w:pPr>
              <w:numPr>
                <w:ilvl w:val="0"/>
                <w:numId w:val="1"/>
              </w:numPr>
              <w:spacing w:before="240" w:after="240"/>
              <w:ind w:left="426" w:firstLine="359"/>
              <w:rPr>
                <w:rFonts w:ascii="Arial" w:eastAsia="Arial" w:hAnsi="Arial" w:cs="Arial"/>
                <w:sz w:val="22"/>
                <w:szCs w:val="22"/>
              </w:rPr>
            </w:pPr>
            <w:r w:rsidRPr="00937BC1">
              <w:rPr>
                <w:rFonts w:ascii="Arial" w:eastAsia="Arial" w:hAnsi="Arial" w:cs="Arial"/>
                <w:b/>
                <w:sz w:val="22"/>
                <w:szCs w:val="22"/>
                <w:shd w:val="clear" w:color="auto" w:fill="FFFFFF"/>
              </w:rPr>
              <w:t>Background to the agreement</w:t>
            </w:r>
            <w:r w:rsidRPr="00937BC1">
              <w:rPr>
                <w:rFonts w:ascii="Arial" w:eastAsia="Arial" w:hAnsi="Arial" w:cs="Arial"/>
                <w:b/>
                <w:sz w:val="22"/>
                <w:szCs w:val="22"/>
              </w:rPr>
              <w:t xml:space="preserve"> </w:t>
            </w:r>
          </w:p>
          <w:p w14:paraId="30590782" w14:textId="77777777" w:rsidR="00E35489" w:rsidRPr="00937BC1" w:rsidRDefault="00E35489">
            <w:pPr>
              <w:spacing w:before="60" w:after="60"/>
              <w:ind w:left="850" w:hanging="425"/>
              <w:rPr>
                <w:rFonts w:ascii="Arial" w:eastAsia="Arial" w:hAnsi="Arial" w:cs="Arial"/>
                <w:sz w:val="22"/>
                <w:szCs w:val="22"/>
              </w:rPr>
            </w:pPr>
            <w:r w:rsidRPr="00937BC1">
              <w:rPr>
                <w:rFonts w:ascii="Arial" w:eastAsia="Arial" w:hAnsi="Arial" w:cs="Arial"/>
                <w:sz w:val="22"/>
                <w:szCs w:val="22"/>
              </w:rPr>
              <w:t>(A)</w:t>
            </w:r>
            <w:r w:rsidRPr="00937BC1">
              <w:rPr>
                <w:rFonts w:ascii="Arial" w:eastAsia="Arial" w:hAnsi="Arial" w:cs="Arial"/>
                <w:sz w:val="22"/>
                <w:szCs w:val="22"/>
              </w:rPr>
              <w:tab/>
              <w:t xml:space="preserve">The Supplier is a provider of G-Cloud Services and undertook to provide such Services under the terms set out in Framework Agreement number RM1557viii (the “Framework Agreement”). </w:t>
            </w:r>
          </w:p>
          <w:p w14:paraId="6281DEA4" w14:textId="77777777" w:rsidR="00E35489" w:rsidRPr="00937BC1" w:rsidRDefault="00E35489">
            <w:pPr>
              <w:spacing w:before="60" w:after="60"/>
              <w:ind w:left="850" w:hanging="425"/>
              <w:rPr>
                <w:sz w:val="22"/>
                <w:szCs w:val="22"/>
              </w:rPr>
            </w:pPr>
            <w:r w:rsidRPr="00937BC1">
              <w:rPr>
                <w:rFonts w:ascii="Arial" w:eastAsia="Arial" w:hAnsi="Arial" w:cs="Arial"/>
                <w:sz w:val="22"/>
                <w:szCs w:val="22"/>
              </w:rPr>
              <w:t>(B)</w:t>
            </w:r>
            <w:r w:rsidRPr="00937BC1">
              <w:rPr>
                <w:rFonts w:ascii="Arial" w:eastAsia="Arial" w:hAnsi="Arial" w:cs="Arial"/>
                <w:sz w:val="22"/>
                <w:szCs w:val="22"/>
              </w:rPr>
              <w:tab/>
              <w:t>The Buyer served an Order Form for Services to the Supplier.</w:t>
            </w:r>
          </w:p>
          <w:p w14:paraId="2B47204E" w14:textId="77777777" w:rsidR="00E35489" w:rsidRPr="00937BC1" w:rsidRDefault="00E35489">
            <w:pPr>
              <w:spacing w:before="60" w:after="60"/>
              <w:ind w:left="850" w:hanging="425"/>
              <w:rPr>
                <w:sz w:val="22"/>
                <w:szCs w:val="22"/>
              </w:rPr>
            </w:pPr>
          </w:p>
        </w:tc>
        <w:tc>
          <w:tcPr>
            <w:tcW w:w="236" w:type="dxa"/>
            <w:shd w:val="clear" w:color="auto" w:fill="auto"/>
          </w:tcPr>
          <w:p w14:paraId="62AF2B4C" w14:textId="77777777" w:rsidR="00E35489" w:rsidRPr="00937BC1" w:rsidRDefault="00E35489">
            <w:pPr>
              <w:spacing w:before="60" w:after="60"/>
              <w:rPr>
                <w:sz w:val="22"/>
                <w:szCs w:val="22"/>
              </w:rPr>
            </w:pPr>
          </w:p>
        </w:tc>
      </w:tr>
    </w:tbl>
    <w:p w14:paraId="72331790" w14:textId="77777777" w:rsidR="00E35489" w:rsidRPr="00937BC1" w:rsidRDefault="00E35489">
      <w:pPr>
        <w:spacing w:before="60" w:after="60"/>
        <w:rPr>
          <w:sz w:val="22"/>
          <w:szCs w:val="22"/>
        </w:rPr>
      </w:pPr>
      <w:r w:rsidRPr="00937BC1">
        <w:rPr>
          <w:rFonts w:ascii="Arial" w:eastAsia="Arial" w:hAnsi="Arial" w:cs="Arial"/>
          <w:b/>
          <w:sz w:val="22"/>
          <w:szCs w:val="22"/>
        </w:rPr>
        <w:t>SIGNED:</w:t>
      </w:r>
    </w:p>
    <w:tbl>
      <w:tblPr>
        <w:tblW w:w="0" w:type="auto"/>
        <w:tblInd w:w="-230" w:type="dxa"/>
        <w:tblLayout w:type="fixed"/>
        <w:tblLook w:val="0000" w:firstRow="0" w:lastRow="0" w:firstColumn="0" w:lastColumn="0" w:noHBand="0" w:noVBand="0"/>
      </w:tblPr>
      <w:tblGrid>
        <w:gridCol w:w="1424"/>
        <w:gridCol w:w="4019"/>
        <w:gridCol w:w="4202"/>
      </w:tblGrid>
      <w:tr w:rsidR="00E35489" w:rsidRPr="0099713B" w14:paraId="0B1162DA" w14:textId="77777777">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2D1BE986" w14:textId="77777777" w:rsidR="00E35489" w:rsidRPr="00937BC1" w:rsidRDefault="00E35489">
            <w:pPr>
              <w:keepNext/>
              <w:spacing w:before="60" w:after="60"/>
              <w:jc w:val="left"/>
              <w:rPr>
                <w:sz w:val="22"/>
                <w:szCs w:val="22"/>
              </w:rPr>
            </w:pP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22DA770C" w14:textId="77777777" w:rsidR="00E35489" w:rsidRPr="00937BC1" w:rsidRDefault="00E35489">
            <w:pPr>
              <w:keepNext/>
              <w:spacing w:before="60" w:after="60"/>
              <w:jc w:val="left"/>
              <w:rPr>
                <w:rFonts w:ascii="Arial" w:eastAsia="Arial" w:hAnsi="Arial" w:cs="Arial"/>
                <w:b/>
                <w:sz w:val="22"/>
                <w:szCs w:val="22"/>
              </w:rPr>
            </w:pPr>
            <w:r w:rsidRPr="00937BC1">
              <w:rPr>
                <w:rFonts w:ascii="Arial" w:eastAsia="Arial" w:hAnsi="Arial" w:cs="Arial"/>
                <w:b/>
                <w:sz w:val="22"/>
                <w:szCs w:val="22"/>
              </w:rPr>
              <w:t>Supplier</w:t>
            </w:r>
            <w:r w:rsidRPr="00937BC1">
              <w:rPr>
                <w:rFonts w:ascii="Arial" w:eastAsia="Arial" w:hAnsi="Arial" w:cs="Arial"/>
                <w:b/>
                <w:smallCaps/>
                <w:sz w:val="22"/>
                <w:szCs w:val="22"/>
              </w:rPr>
              <w:t>:</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3215D822" w14:textId="77777777" w:rsidR="00E35489" w:rsidRPr="00937BC1" w:rsidRDefault="00E35489">
            <w:pPr>
              <w:keepNext/>
              <w:spacing w:before="60" w:after="60"/>
              <w:jc w:val="left"/>
              <w:rPr>
                <w:sz w:val="22"/>
                <w:szCs w:val="22"/>
              </w:rPr>
            </w:pPr>
            <w:r w:rsidRPr="00937BC1">
              <w:rPr>
                <w:rFonts w:ascii="Arial" w:eastAsia="Arial" w:hAnsi="Arial" w:cs="Arial"/>
                <w:b/>
                <w:sz w:val="22"/>
                <w:szCs w:val="22"/>
              </w:rPr>
              <w:t>Buyer</w:t>
            </w:r>
            <w:r w:rsidRPr="00937BC1">
              <w:rPr>
                <w:rFonts w:ascii="Arial" w:eastAsia="Arial" w:hAnsi="Arial" w:cs="Arial"/>
                <w:b/>
                <w:smallCaps/>
                <w:sz w:val="22"/>
                <w:szCs w:val="22"/>
              </w:rPr>
              <w:t>:</w:t>
            </w:r>
          </w:p>
        </w:tc>
      </w:tr>
      <w:tr w:rsidR="00E35489" w:rsidRPr="0099713B" w14:paraId="1853458B" w14:textId="77777777">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3509F826" w14:textId="77777777" w:rsidR="00E35489" w:rsidRPr="00937BC1" w:rsidRDefault="00E35489">
            <w:pPr>
              <w:spacing w:before="60" w:after="60"/>
              <w:rPr>
                <w:rFonts w:ascii="Arial" w:eastAsia="Arial" w:hAnsi="Arial" w:cs="Arial"/>
                <w:sz w:val="22"/>
                <w:szCs w:val="22"/>
                <w:shd w:val="clear" w:color="auto" w:fill="FFFF00"/>
              </w:rPr>
            </w:pPr>
            <w:r w:rsidRPr="00937BC1">
              <w:rPr>
                <w:rFonts w:ascii="Arial" w:eastAsia="Arial" w:hAnsi="Arial" w:cs="Arial"/>
                <w:sz w:val="22"/>
                <w:szCs w:val="22"/>
              </w:rPr>
              <w:t>Name: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5A81910F" w14:textId="5ED487CA" w:rsidR="00E35489" w:rsidRPr="00937BC1" w:rsidRDefault="007226C7">
            <w:pPr>
              <w:keepNext/>
              <w:spacing w:before="60" w:after="60"/>
              <w:jc w:val="left"/>
              <w:rPr>
                <w:rFonts w:ascii="Arial" w:eastAsia="Arial" w:hAnsi="Arial" w:cs="Arial"/>
                <w:sz w:val="22"/>
                <w:szCs w:val="22"/>
                <w:shd w:val="clear" w:color="auto" w:fill="FFFF00"/>
              </w:rPr>
            </w:pPr>
            <w:r w:rsidRPr="00937BC1">
              <w:rPr>
                <w:rFonts w:ascii="Arial" w:eastAsia="Arial" w:hAnsi="Arial" w:cs="Arial"/>
                <w:sz w:val="22"/>
                <w:szCs w:val="22"/>
                <w:shd w:val="clear" w:color="auto" w:fill="FFFF00"/>
              </w:rPr>
              <w:t>Computacenter (UK) Limited</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37A6E2B0" w14:textId="77777777" w:rsidR="00E35489" w:rsidRPr="00937BC1" w:rsidRDefault="00E35489">
            <w:pPr>
              <w:keepNext/>
              <w:spacing w:before="60" w:after="60"/>
              <w:jc w:val="left"/>
              <w:rPr>
                <w:sz w:val="22"/>
                <w:szCs w:val="22"/>
              </w:rPr>
            </w:pPr>
            <w:r w:rsidRPr="00937BC1">
              <w:rPr>
                <w:rFonts w:ascii="Arial" w:eastAsia="Arial" w:hAnsi="Arial" w:cs="Arial"/>
                <w:sz w:val="22"/>
                <w:szCs w:val="22"/>
                <w:shd w:val="clear" w:color="auto" w:fill="FFFF00"/>
              </w:rPr>
              <w:t>Click here to enter text</w:t>
            </w:r>
          </w:p>
        </w:tc>
      </w:tr>
      <w:tr w:rsidR="00E35489" w:rsidRPr="0099713B" w14:paraId="1C10ED0F" w14:textId="77777777">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4D9FA389" w14:textId="77777777" w:rsidR="00E35489" w:rsidRPr="00937BC1" w:rsidRDefault="00E35489">
            <w:pPr>
              <w:spacing w:before="60" w:after="60"/>
              <w:rPr>
                <w:rFonts w:ascii="Arial" w:eastAsia="Arial" w:hAnsi="Arial" w:cs="Arial"/>
                <w:sz w:val="22"/>
                <w:szCs w:val="22"/>
                <w:shd w:val="clear" w:color="auto" w:fill="FFFF00"/>
              </w:rPr>
            </w:pPr>
            <w:r w:rsidRPr="00937BC1">
              <w:rPr>
                <w:rFonts w:ascii="Arial" w:eastAsia="Arial" w:hAnsi="Arial" w:cs="Arial"/>
                <w:sz w:val="22"/>
                <w:szCs w:val="22"/>
              </w:rPr>
              <w:t>Title: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0051A7E6" w14:textId="6AAD0E0E" w:rsidR="00E35489" w:rsidRPr="00937BC1" w:rsidRDefault="00E35489">
            <w:pPr>
              <w:keepNext/>
              <w:spacing w:before="60" w:after="60"/>
              <w:jc w:val="left"/>
              <w:rPr>
                <w:rFonts w:ascii="Arial" w:eastAsia="Arial" w:hAnsi="Arial" w:cs="Arial"/>
                <w:sz w:val="22"/>
                <w:szCs w:val="22"/>
                <w:shd w:val="clear" w:color="auto" w:fill="FFFF00"/>
              </w:rPr>
            </w:pP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57A2CFF6" w14:textId="77777777" w:rsidR="00E35489" w:rsidRPr="00937BC1" w:rsidRDefault="00E35489">
            <w:pPr>
              <w:keepNext/>
              <w:spacing w:before="60" w:after="60"/>
              <w:jc w:val="left"/>
              <w:rPr>
                <w:sz w:val="22"/>
                <w:szCs w:val="22"/>
              </w:rPr>
            </w:pPr>
            <w:r w:rsidRPr="00937BC1">
              <w:rPr>
                <w:rFonts w:ascii="Arial" w:eastAsia="Arial" w:hAnsi="Arial" w:cs="Arial"/>
                <w:sz w:val="22"/>
                <w:szCs w:val="22"/>
                <w:shd w:val="clear" w:color="auto" w:fill="FFFF00"/>
              </w:rPr>
              <w:t>Click here to enter text</w:t>
            </w:r>
          </w:p>
        </w:tc>
      </w:tr>
      <w:tr w:rsidR="00E35489" w:rsidRPr="0099713B" w14:paraId="269AF5ED" w14:textId="77777777">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50630E66" w14:textId="77777777" w:rsidR="00E35489" w:rsidRPr="00937BC1" w:rsidRDefault="00E35489">
            <w:pPr>
              <w:spacing w:before="60" w:after="60"/>
              <w:rPr>
                <w:sz w:val="22"/>
                <w:szCs w:val="22"/>
              </w:rPr>
            </w:pPr>
            <w:r w:rsidRPr="00937BC1">
              <w:rPr>
                <w:rFonts w:ascii="Arial" w:eastAsia="Arial" w:hAnsi="Arial" w:cs="Arial"/>
                <w:sz w:val="22"/>
                <w:szCs w:val="22"/>
              </w:rPr>
              <w:t>Signature: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032C3081" w14:textId="77777777" w:rsidR="00E35489" w:rsidRPr="00937BC1" w:rsidRDefault="00637AB6">
            <w:pPr>
              <w:spacing w:before="60" w:after="60"/>
              <w:rPr>
                <w:sz w:val="22"/>
                <w:szCs w:val="22"/>
              </w:rPr>
            </w:pPr>
            <w:r w:rsidRPr="00637AB6">
              <w:rPr>
                <w:noProof/>
                <w:sz w:val="22"/>
                <w:szCs w:val="22"/>
                <w:lang w:eastAsia="en-GB" w:bidi="ar-SA"/>
              </w:rPr>
              <w:drawing>
                <wp:inline distT="0" distB="0" distL="0" distR="0" wp14:anchorId="2E802BBD" wp14:editId="061AB579">
                  <wp:extent cx="1800225" cy="885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0225" cy="885825"/>
                          </a:xfrm>
                          <a:prstGeom prst="rect">
                            <a:avLst/>
                          </a:prstGeom>
                          <a:solidFill>
                            <a:srgbClr val="FFFFFF"/>
                          </a:solidFill>
                          <a:ln>
                            <a:noFill/>
                          </a:ln>
                        </pic:spPr>
                      </pic:pic>
                    </a:graphicData>
                  </a:graphic>
                </wp:inline>
              </w:drawing>
            </w:r>
            <w:r w:rsidR="00E35489" w:rsidRPr="00937BC1">
              <w:rPr>
                <w:rFonts w:ascii="Arial" w:eastAsia="Arial" w:hAnsi="Arial" w:cs="Arial"/>
                <w:sz w:val="22"/>
                <w:szCs w:val="22"/>
              </w:rPr>
              <w:t xml:space="preserve"> </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514D8959" w14:textId="77777777" w:rsidR="00E35489" w:rsidRPr="00937BC1" w:rsidRDefault="00637AB6">
            <w:pPr>
              <w:spacing w:before="60" w:after="60"/>
              <w:rPr>
                <w:sz w:val="22"/>
                <w:szCs w:val="22"/>
              </w:rPr>
            </w:pPr>
            <w:r w:rsidRPr="00637AB6">
              <w:rPr>
                <w:noProof/>
                <w:sz w:val="22"/>
                <w:szCs w:val="22"/>
                <w:lang w:eastAsia="en-GB" w:bidi="ar-SA"/>
              </w:rPr>
              <w:drawing>
                <wp:inline distT="0" distB="0" distL="0" distR="0" wp14:anchorId="49B0A532" wp14:editId="18BE3886">
                  <wp:extent cx="1819275" cy="8953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19275" cy="895350"/>
                          </a:xfrm>
                          <a:prstGeom prst="rect">
                            <a:avLst/>
                          </a:prstGeom>
                          <a:solidFill>
                            <a:srgbClr val="FFFFFF"/>
                          </a:solidFill>
                          <a:ln>
                            <a:noFill/>
                          </a:ln>
                        </pic:spPr>
                      </pic:pic>
                    </a:graphicData>
                  </a:graphic>
                </wp:inline>
              </w:drawing>
            </w:r>
          </w:p>
        </w:tc>
      </w:tr>
      <w:tr w:rsidR="00E35489" w:rsidRPr="0099713B" w14:paraId="0FC7C390" w14:textId="77777777">
        <w:tc>
          <w:tcPr>
            <w:tcW w:w="1424" w:type="dxa"/>
            <w:tcBorders>
              <w:top w:val="single" w:sz="4" w:space="0" w:color="000000"/>
              <w:left w:val="single" w:sz="4" w:space="0" w:color="000000"/>
              <w:bottom w:val="single" w:sz="4" w:space="0" w:color="000000"/>
              <w:right w:val="single" w:sz="4" w:space="0" w:color="000000"/>
            </w:tcBorders>
            <w:shd w:val="clear" w:color="auto" w:fill="auto"/>
          </w:tcPr>
          <w:p w14:paraId="21D9405E" w14:textId="77777777" w:rsidR="00E35489" w:rsidRPr="00937BC1" w:rsidRDefault="00E35489">
            <w:pPr>
              <w:spacing w:before="60" w:after="60"/>
              <w:rPr>
                <w:rFonts w:ascii="Arial" w:eastAsia="Arial" w:hAnsi="Arial" w:cs="Arial"/>
                <w:color w:val="808080"/>
                <w:sz w:val="22"/>
                <w:szCs w:val="22"/>
              </w:rPr>
            </w:pPr>
            <w:r w:rsidRPr="00937BC1">
              <w:rPr>
                <w:rFonts w:ascii="Arial" w:eastAsia="Arial" w:hAnsi="Arial" w:cs="Arial"/>
                <w:sz w:val="22"/>
                <w:szCs w:val="22"/>
              </w:rPr>
              <w:t>Date:</w:t>
            </w:r>
          </w:p>
        </w:tc>
        <w:tc>
          <w:tcPr>
            <w:tcW w:w="4019" w:type="dxa"/>
            <w:tcBorders>
              <w:top w:val="single" w:sz="4" w:space="0" w:color="000000"/>
              <w:left w:val="single" w:sz="4" w:space="0" w:color="000000"/>
              <w:bottom w:val="single" w:sz="4" w:space="0" w:color="000000"/>
              <w:right w:val="single" w:sz="4" w:space="0" w:color="000000"/>
            </w:tcBorders>
            <w:shd w:val="clear" w:color="auto" w:fill="auto"/>
          </w:tcPr>
          <w:p w14:paraId="268723A0" w14:textId="77777777" w:rsidR="00E35489" w:rsidRPr="00937BC1" w:rsidRDefault="00E35489">
            <w:pPr>
              <w:spacing w:before="60" w:after="60"/>
              <w:rPr>
                <w:rFonts w:ascii="Arial" w:eastAsia="Arial" w:hAnsi="Arial" w:cs="Arial"/>
                <w:color w:val="808080"/>
                <w:sz w:val="22"/>
                <w:szCs w:val="22"/>
              </w:rPr>
            </w:pPr>
            <w:r w:rsidRPr="00937BC1">
              <w:rPr>
                <w:rFonts w:ascii="Arial" w:eastAsia="Arial" w:hAnsi="Arial" w:cs="Arial"/>
                <w:color w:val="808080"/>
                <w:sz w:val="22"/>
                <w:szCs w:val="22"/>
              </w:rPr>
              <w:t>Click here to enter a date.</w:t>
            </w:r>
          </w:p>
        </w:tc>
        <w:tc>
          <w:tcPr>
            <w:tcW w:w="4202" w:type="dxa"/>
            <w:tcBorders>
              <w:top w:val="single" w:sz="4" w:space="0" w:color="000000"/>
              <w:left w:val="single" w:sz="4" w:space="0" w:color="000000"/>
              <w:bottom w:val="single" w:sz="4" w:space="0" w:color="000000"/>
              <w:right w:val="single" w:sz="4" w:space="0" w:color="000000"/>
            </w:tcBorders>
            <w:shd w:val="clear" w:color="auto" w:fill="auto"/>
          </w:tcPr>
          <w:p w14:paraId="296E83EC" w14:textId="77777777" w:rsidR="00E35489" w:rsidRPr="00937BC1" w:rsidRDefault="00E35489">
            <w:pPr>
              <w:spacing w:before="60" w:after="60"/>
              <w:rPr>
                <w:sz w:val="22"/>
                <w:szCs w:val="22"/>
              </w:rPr>
            </w:pPr>
            <w:r w:rsidRPr="00937BC1">
              <w:rPr>
                <w:rFonts w:ascii="Arial" w:eastAsia="Arial" w:hAnsi="Arial" w:cs="Arial"/>
                <w:color w:val="808080"/>
                <w:sz w:val="22"/>
                <w:szCs w:val="22"/>
              </w:rPr>
              <w:t>Click here to enter a date.</w:t>
            </w:r>
          </w:p>
        </w:tc>
      </w:tr>
    </w:tbl>
    <w:p w14:paraId="39C88FA2" w14:textId="77777777" w:rsidR="00E35489" w:rsidRPr="00937BC1" w:rsidRDefault="007226C7">
      <w:pPr>
        <w:pStyle w:val="Heading2"/>
        <w:rPr>
          <w:sz w:val="22"/>
          <w:szCs w:val="22"/>
        </w:rPr>
      </w:pPr>
      <w:bookmarkStart w:id="15" w:name="_2jeh1cg04xmr"/>
      <w:bookmarkStart w:id="16" w:name="_gwr24yb3u19v"/>
      <w:bookmarkStart w:id="17" w:name="_svwt5wkq2ptz"/>
      <w:bookmarkEnd w:id="15"/>
      <w:bookmarkEnd w:id="16"/>
      <w:bookmarkEnd w:id="17"/>
      <w:r w:rsidRPr="00937BC1">
        <w:rPr>
          <w:sz w:val="22"/>
          <w:szCs w:val="22"/>
        </w:rPr>
        <w:br w:type="page"/>
      </w:r>
      <w:r w:rsidR="00E35489" w:rsidRPr="00937BC1">
        <w:rPr>
          <w:sz w:val="22"/>
          <w:szCs w:val="22"/>
        </w:rPr>
        <w:lastRenderedPageBreak/>
        <w:t>Part B - The Schedules</w:t>
      </w:r>
    </w:p>
    <w:p w14:paraId="5E3AF9EA" w14:textId="77777777" w:rsidR="00E35489" w:rsidRPr="00937BC1" w:rsidRDefault="00E35489">
      <w:pPr>
        <w:pStyle w:val="Heading1"/>
        <w:rPr>
          <w:sz w:val="22"/>
          <w:szCs w:val="22"/>
        </w:rPr>
      </w:pPr>
      <w:bookmarkStart w:id="18" w:name="_756kamv1w8jg"/>
      <w:bookmarkEnd w:id="18"/>
    </w:p>
    <w:p w14:paraId="17926B77" w14:textId="77777777" w:rsidR="00E35489" w:rsidRPr="00937BC1" w:rsidRDefault="00E35489">
      <w:pPr>
        <w:pStyle w:val="Heading1"/>
        <w:rPr>
          <w:i/>
          <w:sz w:val="22"/>
          <w:szCs w:val="22"/>
          <w:shd w:val="clear" w:color="auto" w:fill="00FF00"/>
        </w:rPr>
      </w:pPr>
      <w:bookmarkStart w:id="19" w:name="_3dy6vkm"/>
      <w:bookmarkEnd w:id="19"/>
      <w:r w:rsidRPr="00937BC1">
        <w:rPr>
          <w:sz w:val="22"/>
          <w:szCs w:val="22"/>
        </w:rPr>
        <w:t>Schedule 1 -  Deliverable</w:t>
      </w:r>
    </w:p>
    <w:p w14:paraId="6D0E204E" w14:textId="77777777" w:rsidR="00E35489" w:rsidRPr="00937BC1" w:rsidRDefault="00E35489">
      <w:pPr>
        <w:rPr>
          <w:sz w:val="22"/>
          <w:szCs w:val="22"/>
        </w:rPr>
      </w:pPr>
    </w:p>
    <w:p w14:paraId="51FA3244" w14:textId="77777777" w:rsidR="00E35489" w:rsidRPr="00937BC1" w:rsidRDefault="00E35489">
      <w:pPr>
        <w:rPr>
          <w:sz w:val="22"/>
          <w:szCs w:val="22"/>
        </w:rPr>
      </w:pPr>
      <w:r w:rsidRPr="00937BC1">
        <w:rPr>
          <w:rFonts w:ascii="Arial" w:eastAsia="Arial" w:hAnsi="Arial" w:cs="Arial"/>
          <w:sz w:val="22"/>
          <w:szCs w:val="22"/>
          <w:shd w:val="clear" w:color="auto" w:fill="FFFF00"/>
        </w:rPr>
        <w:t>[</w:t>
      </w:r>
      <w:r w:rsidR="003F21AA" w:rsidRPr="00937BC1">
        <w:rPr>
          <w:rFonts w:ascii="Arial" w:eastAsia="Arial" w:hAnsi="Arial" w:cs="Arial"/>
          <w:sz w:val="22"/>
          <w:szCs w:val="22"/>
          <w:highlight w:val="cyan"/>
          <w:shd w:val="clear" w:color="auto" w:fill="FFFF00"/>
        </w:rPr>
        <w:t>25 days x Microsoft Outlook Consultancy</w:t>
      </w:r>
      <w:r w:rsidRPr="00937BC1">
        <w:rPr>
          <w:rFonts w:ascii="Arial" w:eastAsia="Arial" w:hAnsi="Arial" w:cs="Arial"/>
          <w:sz w:val="22"/>
          <w:szCs w:val="22"/>
          <w:shd w:val="clear" w:color="auto" w:fill="FFFF00"/>
        </w:rPr>
        <w:t>].</w:t>
      </w:r>
      <w:r w:rsidRPr="00937BC1">
        <w:rPr>
          <w:rFonts w:ascii="Arial" w:eastAsia="Arial" w:hAnsi="Arial" w:cs="Arial"/>
          <w:sz w:val="22"/>
          <w:szCs w:val="22"/>
          <w:shd w:val="clear" w:color="auto" w:fill="FFFFFF"/>
        </w:rPr>
        <w:t xml:space="preserve"> </w:t>
      </w:r>
    </w:p>
    <w:p w14:paraId="06674422" w14:textId="77777777" w:rsidR="00E35489" w:rsidRPr="00937BC1" w:rsidRDefault="00E35489">
      <w:pPr>
        <w:rPr>
          <w:sz w:val="22"/>
          <w:szCs w:val="22"/>
        </w:rPr>
      </w:pPr>
    </w:p>
    <w:p w14:paraId="42AD6F45" w14:textId="77777777" w:rsidR="00E35489" w:rsidRPr="00937BC1" w:rsidRDefault="00E35489">
      <w:pPr>
        <w:pStyle w:val="Heading2"/>
        <w:spacing w:after="60"/>
        <w:ind w:left="-15" w:hanging="30"/>
        <w:rPr>
          <w:rFonts w:ascii="Arial" w:eastAsia="Arial" w:hAnsi="Arial" w:cs="Arial"/>
          <w:sz w:val="22"/>
          <w:szCs w:val="22"/>
          <w:shd w:val="clear" w:color="auto" w:fill="FFFFFF"/>
        </w:rPr>
      </w:pPr>
      <w:bookmarkStart w:id="20" w:name="_26in1rg"/>
      <w:bookmarkEnd w:id="20"/>
      <w:r w:rsidRPr="00937BC1">
        <w:rPr>
          <w:sz w:val="22"/>
          <w:szCs w:val="22"/>
        </w:rPr>
        <w:t>Schedule 2 -</w:t>
      </w:r>
      <w:r w:rsidRPr="00937BC1">
        <w:rPr>
          <w:sz w:val="22"/>
          <w:szCs w:val="22"/>
        </w:rPr>
        <w:tab/>
      </w:r>
      <w:r w:rsidRPr="00937BC1">
        <w:rPr>
          <w:sz w:val="22"/>
          <w:szCs w:val="22"/>
          <w:shd w:val="clear" w:color="auto" w:fill="FFFFFF"/>
        </w:rPr>
        <w:t xml:space="preserve">Call-Off </w:t>
      </w:r>
      <w:r w:rsidRPr="00937BC1">
        <w:rPr>
          <w:sz w:val="22"/>
          <w:szCs w:val="22"/>
        </w:rPr>
        <w:t>Contract Charges</w:t>
      </w:r>
    </w:p>
    <w:p w14:paraId="12927646" w14:textId="0FDC7FF5" w:rsidR="00E35489" w:rsidRPr="00937BC1" w:rsidRDefault="00E35489">
      <w:pPr>
        <w:spacing w:before="60" w:after="60"/>
        <w:ind w:right="-30"/>
        <w:rPr>
          <w:rFonts w:ascii="Arial" w:eastAsia="Arial" w:hAnsi="Arial" w:cs="Arial"/>
          <w:sz w:val="22"/>
          <w:szCs w:val="22"/>
          <w:shd w:val="clear" w:color="auto" w:fill="FFFF00"/>
        </w:rPr>
      </w:pPr>
      <w:r w:rsidRPr="00937BC1">
        <w:rPr>
          <w:rFonts w:ascii="Arial" w:eastAsia="Arial" w:hAnsi="Arial" w:cs="Arial"/>
          <w:sz w:val="22"/>
          <w:szCs w:val="22"/>
          <w:shd w:val="clear" w:color="auto" w:fill="FFFFFF"/>
        </w:rPr>
        <w:t>For</w:t>
      </w:r>
      <w:r w:rsidRPr="00937BC1">
        <w:rPr>
          <w:rFonts w:ascii="Arial" w:eastAsia="Arial" w:hAnsi="Arial" w:cs="Arial"/>
          <w:sz w:val="22"/>
          <w:szCs w:val="22"/>
        </w:rPr>
        <w:t xml:space="preserve"> each individual Service, the applicable </w:t>
      </w:r>
      <w:r w:rsidRPr="00937BC1">
        <w:rPr>
          <w:rFonts w:ascii="Arial" w:eastAsia="Arial" w:hAnsi="Arial" w:cs="Arial"/>
          <w:sz w:val="22"/>
          <w:szCs w:val="22"/>
          <w:shd w:val="clear" w:color="auto" w:fill="FFFFFF"/>
        </w:rPr>
        <w:t>Call-Off</w:t>
      </w:r>
      <w:r w:rsidRPr="00937BC1">
        <w:rPr>
          <w:rFonts w:ascii="Arial" w:eastAsia="Arial" w:hAnsi="Arial" w:cs="Arial"/>
          <w:b/>
          <w:sz w:val="22"/>
          <w:szCs w:val="22"/>
          <w:shd w:val="clear" w:color="auto" w:fill="FFFFFF"/>
        </w:rPr>
        <w:t xml:space="preserve"> </w:t>
      </w:r>
      <w:r w:rsidRPr="00937BC1">
        <w:rPr>
          <w:rFonts w:ascii="Arial" w:eastAsia="Arial" w:hAnsi="Arial" w:cs="Arial"/>
          <w:sz w:val="22"/>
          <w:szCs w:val="22"/>
        </w:rPr>
        <w:t xml:space="preserve">Contract Charges (in accordance with the Supplier’s Digital Marketplace pricing document) cannot be amended during the term of the Call-Off Contract. </w:t>
      </w:r>
      <w:r w:rsidRPr="00937BC1">
        <w:rPr>
          <w:rFonts w:ascii="Arial" w:eastAsia="Arial" w:hAnsi="Arial" w:cs="Arial"/>
          <w:sz w:val="22"/>
          <w:szCs w:val="22"/>
          <w:shd w:val="clear" w:color="auto" w:fill="FFFFFF"/>
        </w:rPr>
        <w:t xml:space="preserve">The detailed breakdown for the provision of Services during the term of will include (but will not be limited to): </w:t>
      </w:r>
    </w:p>
    <w:p w14:paraId="3EDAE1D0" w14:textId="217CA4C9" w:rsidR="00E35489" w:rsidRPr="00937BC1" w:rsidRDefault="00BA3173" w:rsidP="00937BC1">
      <w:pPr>
        <w:numPr>
          <w:ilvl w:val="0"/>
          <w:numId w:val="3"/>
        </w:numPr>
        <w:ind w:firstLine="360"/>
        <w:rPr>
          <w:sz w:val="22"/>
          <w:szCs w:val="22"/>
        </w:rPr>
      </w:pPr>
      <w:r w:rsidRPr="00BA3173">
        <w:rPr>
          <w:rFonts w:ascii="Arial" w:hAnsi="Arial" w:cs="Arial"/>
          <w:sz w:val="22"/>
          <w:szCs w:val="22"/>
          <w:highlight w:val="green"/>
        </w:rPr>
        <w:t>Redacted</w:t>
      </w:r>
    </w:p>
    <w:p w14:paraId="6E15CDCA" w14:textId="77777777" w:rsidR="00E35489" w:rsidRPr="00937BC1" w:rsidRDefault="00E35489">
      <w:pPr>
        <w:pStyle w:val="Heading2"/>
        <w:rPr>
          <w:sz w:val="22"/>
          <w:szCs w:val="22"/>
        </w:rPr>
      </w:pPr>
      <w:bookmarkStart w:id="21" w:name="_49x2ik5"/>
      <w:bookmarkEnd w:id="21"/>
      <w:r w:rsidRPr="00937BC1">
        <w:rPr>
          <w:sz w:val="22"/>
          <w:szCs w:val="22"/>
        </w:rPr>
        <w:t>Schedule 3 - Deed of guarantee</w:t>
      </w:r>
      <w:r w:rsidR="007226C7" w:rsidRPr="00937BC1">
        <w:rPr>
          <w:sz w:val="22"/>
          <w:szCs w:val="22"/>
        </w:rPr>
        <w:t xml:space="preserve"> – NOT USED</w:t>
      </w:r>
    </w:p>
    <w:p w14:paraId="6892DFB4" w14:textId="77777777" w:rsidR="00E35489" w:rsidRPr="00937BC1" w:rsidRDefault="00E35489">
      <w:pPr>
        <w:tabs>
          <w:tab w:val="left" w:pos="450"/>
          <w:tab w:val="left" w:pos="1008"/>
          <w:tab w:val="left" w:pos="2160"/>
          <w:tab w:val="left" w:pos="3312"/>
          <w:tab w:val="left" w:pos="4464"/>
          <w:tab w:val="left" w:pos="5616"/>
          <w:tab w:val="left" w:pos="6768"/>
          <w:tab w:val="left" w:pos="7920"/>
          <w:tab w:val="left" w:pos="9072"/>
          <w:tab w:val="left" w:pos="10224"/>
        </w:tabs>
        <w:spacing w:before="60"/>
        <w:jc w:val="left"/>
        <w:rPr>
          <w:sz w:val="22"/>
          <w:szCs w:val="22"/>
        </w:rPr>
      </w:pPr>
    </w:p>
    <w:p w14:paraId="712F1556" w14:textId="77777777" w:rsidR="00E35489" w:rsidRPr="00937BC1" w:rsidRDefault="00E35489">
      <w:pPr>
        <w:pStyle w:val="Heading2"/>
        <w:rPr>
          <w:rFonts w:ascii="Arial" w:eastAsia="Arial" w:hAnsi="Arial" w:cs="Arial"/>
          <w:smallCaps/>
          <w:sz w:val="22"/>
          <w:szCs w:val="22"/>
        </w:rPr>
      </w:pPr>
      <w:bookmarkStart w:id="22" w:name="_8v6j55u6coea"/>
      <w:bookmarkStart w:id="23" w:name="_6sy865r82b1o"/>
      <w:bookmarkStart w:id="24" w:name="_yca8xjcda3j0"/>
      <w:bookmarkEnd w:id="22"/>
      <w:bookmarkEnd w:id="23"/>
      <w:bookmarkEnd w:id="24"/>
      <w:r w:rsidRPr="00937BC1">
        <w:rPr>
          <w:sz w:val="22"/>
          <w:szCs w:val="22"/>
        </w:rPr>
        <w:t xml:space="preserve">Schedule 4 - Alternative Clauses </w:t>
      </w:r>
      <w:r w:rsidR="007226C7" w:rsidRPr="00937BC1">
        <w:rPr>
          <w:sz w:val="22"/>
          <w:szCs w:val="22"/>
        </w:rPr>
        <w:t>– NOT USED</w:t>
      </w:r>
    </w:p>
    <w:p w14:paraId="36527E3A" w14:textId="77777777" w:rsidR="00E35489" w:rsidRPr="00937BC1" w:rsidRDefault="00E35489">
      <w:pPr>
        <w:spacing w:after="200" w:line="276" w:lineRule="auto"/>
        <w:rPr>
          <w:rFonts w:ascii="Arial" w:eastAsia="Arial" w:hAnsi="Arial" w:cs="Arial"/>
          <w:sz w:val="22"/>
          <w:szCs w:val="22"/>
        </w:rPr>
      </w:pPr>
      <w:r w:rsidRPr="00937BC1">
        <w:rPr>
          <w:rFonts w:ascii="Arial" w:eastAsia="Arial" w:hAnsi="Arial" w:cs="Arial"/>
          <w:b/>
          <w:smallCaps/>
          <w:sz w:val="22"/>
          <w:szCs w:val="22"/>
        </w:rPr>
        <w:t xml:space="preserve">SCH 4-1 </w:t>
      </w:r>
      <w:r w:rsidRPr="00937BC1">
        <w:rPr>
          <w:rFonts w:ascii="Arial" w:eastAsia="Arial" w:hAnsi="Arial" w:cs="Arial"/>
          <w:b/>
          <w:sz w:val="22"/>
          <w:szCs w:val="22"/>
        </w:rPr>
        <w:t xml:space="preserve">Introduction </w:t>
      </w:r>
    </w:p>
    <w:p w14:paraId="0BE25F79" w14:textId="77777777" w:rsidR="00E35489" w:rsidRPr="00011AF6" w:rsidRDefault="00E35489">
      <w:pPr>
        <w:pStyle w:val="Heading2"/>
        <w:spacing w:before="0"/>
        <w:rPr>
          <w:sz w:val="22"/>
          <w:szCs w:val="22"/>
        </w:rPr>
      </w:pPr>
      <w:bookmarkStart w:id="25" w:name="_3mzq4wv"/>
      <w:bookmarkStart w:id="26" w:name="_2250f4o"/>
      <w:bookmarkStart w:id="27" w:name="_haapch"/>
      <w:bookmarkStart w:id="28" w:name="_319y80a"/>
      <w:bookmarkStart w:id="29" w:name="_1gf8i83"/>
      <w:bookmarkStart w:id="30" w:name="_ihxvnpgceuw0"/>
      <w:bookmarkStart w:id="31" w:name="_ezo07l38gzng"/>
      <w:bookmarkStart w:id="32" w:name="_ciok2t6k4m0g"/>
      <w:bookmarkStart w:id="33" w:name="_6425p1hbwkne"/>
      <w:bookmarkStart w:id="34" w:name="_drreugdc2i09"/>
      <w:bookmarkStart w:id="35" w:name="_23ckvvd"/>
      <w:bookmarkEnd w:id="25"/>
      <w:bookmarkEnd w:id="26"/>
      <w:bookmarkEnd w:id="27"/>
      <w:bookmarkEnd w:id="28"/>
      <w:bookmarkEnd w:id="29"/>
      <w:bookmarkEnd w:id="30"/>
      <w:bookmarkEnd w:id="31"/>
      <w:bookmarkEnd w:id="32"/>
      <w:bookmarkEnd w:id="33"/>
      <w:bookmarkEnd w:id="34"/>
      <w:bookmarkEnd w:id="35"/>
      <w:r w:rsidRPr="00937BC1">
        <w:rPr>
          <w:rFonts w:ascii="Arial" w:eastAsia="Arial" w:hAnsi="Arial" w:cs="Arial"/>
          <w:sz w:val="22"/>
          <w:szCs w:val="22"/>
        </w:rPr>
        <w:t>Part C – Terms and conditions</w:t>
      </w:r>
      <w:r w:rsidRPr="00937BC1">
        <w:rPr>
          <w:sz w:val="22"/>
          <w:szCs w:val="22"/>
        </w:rPr>
        <w:cr/>
      </w:r>
      <w:hyperlink r:id="rId11" w:history="1"/>
      <w:hyperlink r:id="rId12" w:history="1"/>
    </w:p>
    <w:p w14:paraId="145D6D50" w14:textId="59BB8929" w:rsidR="000B3B5E" w:rsidRDefault="000B3B5E" w:rsidP="00937BC1">
      <w:pPr>
        <w:keepNext/>
        <w:keepLines/>
        <w:spacing w:before="60"/>
        <w:jc w:val="left"/>
        <w:outlineLvl w:val="1"/>
        <w:rPr>
          <w:rFonts w:ascii="Arial" w:eastAsia="Arial" w:hAnsi="Arial" w:cs="Arial"/>
          <w:sz w:val="22"/>
          <w:szCs w:val="22"/>
        </w:rPr>
      </w:pPr>
      <w:bookmarkStart w:id="36" w:name="_ihv636"/>
      <w:bookmarkStart w:id="37" w:name="_aj63dwj35ogj"/>
      <w:bookmarkStart w:id="38" w:name="_2t6u4pty0r6u"/>
      <w:bookmarkStart w:id="39" w:name="_32hioqz"/>
      <w:bookmarkStart w:id="40" w:name="_3tbugp1"/>
      <w:bookmarkStart w:id="41" w:name="_3tbugp11"/>
      <w:bookmarkStart w:id="42" w:name="_28h4qwu"/>
      <w:bookmarkStart w:id="43" w:name="_37m2jsg"/>
      <w:bookmarkStart w:id="44" w:name="_1mrcu09"/>
      <w:bookmarkStart w:id="45" w:name="_46r0co2"/>
      <w:bookmarkStart w:id="46" w:name="_3l18frh"/>
      <w:bookmarkStart w:id="47" w:name="_206ipza"/>
      <w:bookmarkStart w:id="48" w:name="_4k668n3"/>
      <w:bookmarkStart w:id="49" w:name="_x2yyhpua01zo"/>
      <w:bookmarkStart w:id="50" w:name="_99nzb7tmpx1y"/>
      <w:bookmarkStart w:id="51" w:name="_ejv6zxxv3ldy"/>
      <w:bookmarkStart w:id="52" w:name="_j13zinmg6bi3"/>
      <w:bookmarkStart w:id="53" w:name="_6oul3ieo77mt"/>
      <w:bookmarkStart w:id="54" w:name="_nt5ey8gi4z6b"/>
      <w:bookmarkStart w:id="55" w:name="_1egqt2p"/>
      <w:bookmarkStart w:id="56" w:name="_2dlolyb"/>
      <w:bookmarkStart w:id="57" w:name="_sqyw64"/>
      <w:bookmarkStart w:id="58" w:name="_3cqmetx"/>
      <w:bookmarkStart w:id="59" w:name="_1rvwp1q"/>
      <w:bookmarkStart w:id="60" w:name="_4bvk7pj"/>
      <w:bookmarkStart w:id="61" w:name="_2r0uhxc"/>
      <w:bookmarkStart w:id="62" w:name="_1664s55"/>
      <w:bookmarkStart w:id="63" w:name="_3q5sasy"/>
      <w:bookmarkStart w:id="64" w:name="_25b2l0r"/>
      <w:bookmarkStart w:id="65" w:name="_kgcv8k"/>
      <w:bookmarkStart w:id="66" w:name="_34g0dwd"/>
      <w:bookmarkStart w:id="67" w:name="_1jlao46"/>
      <w:bookmarkStart w:id="68" w:name="_43ky6rz"/>
      <w:bookmarkStart w:id="69" w:name="_2iq8gzs"/>
      <w:bookmarkStart w:id="70" w:name="_xvir7l"/>
      <w:bookmarkStart w:id="71" w:name="_3hv69ve"/>
      <w:bookmarkStart w:id="72" w:name="_1x0gk37"/>
      <w:bookmarkStart w:id="73" w:name="_4h042r0"/>
      <w:bookmarkStart w:id="74" w:name="_2w5ecyt"/>
      <w:bookmarkStart w:id="75" w:name="_3vac5uf"/>
      <w:bookmarkStart w:id="76" w:name="_2afmg28"/>
      <w:bookmarkStart w:id="77" w:name="_pkwqa1"/>
      <w:bookmarkStart w:id="78" w:name="_39kk8xu"/>
      <w:bookmarkStart w:id="79" w:name="_1opuj5n"/>
      <w:bookmarkStart w:id="80" w:name="_2nusc19"/>
      <w:bookmarkStart w:id="81" w:name="_3mzq4wv1"/>
      <w:bookmarkStart w:id="82" w:name="_2250f4o1"/>
      <w:bookmarkStart w:id="83" w:name="_haapch1"/>
      <w:bookmarkStart w:id="84" w:name="_fpcw1mi76le3"/>
      <w:bookmarkStart w:id="85" w:name="_r2utc0kvuqcj"/>
      <w:bookmarkStart w:id="86" w:name="_2fk6b3p"/>
      <w:bookmarkStart w:id="87" w:name="_3ep43zb"/>
      <w:bookmarkStart w:id="88" w:name="_1tuee74"/>
      <w:bookmarkStart w:id="89" w:name="_3rjbtrlh2b6b"/>
      <w:bookmarkStart w:id="90" w:name="_4du1wux"/>
      <w:bookmarkStart w:id="91" w:name="_2szc72q"/>
      <w:bookmarkStart w:id="92" w:name="_184mhaj"/>
      <w:bookmarkStart w:id="93" w:name="_3s49zyc"/>
      <w:bookmarkStart w:id="94" w:name="_u0ybim7xzdo5"/>
      <w:bookmarkStart w:id="95" w:name="_yyalmcymhpr3"/>
      <w:bookmarkStart w:id="96" w:name="_meukdy"/>
      <w:bookmarkStart w:id="97" w:name="_36ei31r"/>
      <w:bookmarkStart w:id="98" w:name="_1ljsd9k"/>
      <w:bookmarkStart w:id="99" w:name="_45jfvxd"/>
      <w:bookmarkStart w:id="100" w:name="_2koq656"/>
      <w:bookmarkStart w:id="101" w:name="_zu0gcz"/>
      <w:bookmarkStart w:id="102" w:name="_3jtnz0s"/>
      <w:bookmarkStart w:id="103" w:name="_1yyy98l"/>
      <w:bookmarkStart w:id="104" w:name="_4iylrwe"/>
      <w:bookmarkStart w:id="105" w:name="_2y3w247"/>
      <w:bookmarkStart w:id="106" w:name="_1d96cc0"/>
      <w:bookmarkStart w:id="107" w:name="_3x8tuzt"/>
      <w:bookmarkStart w:id="108" w:name="_2ce457m"/>
      <w:bookmarkStart w:id="109" w:name="_rjefff"/>
      <w:bookmarkStart w:id="110" w:name="_3bj1y38"/>
      <w:bookmarkStart w:id="111" w:name="_1qoc8b1"/>
      <w:bookmarkStart w:id="112" w:name="_4anzqyu"/>
      <w:bookmarkStart w:id="113" w:name="_2pta16n"/>
      <w:bookmarkStart w:id="114" w:name="_14ykbeg"/>
      <w:bookmarkStart w:id="115" w:name="_3oy7u29"/>
      <w:bookmarkStart w:id="116" w:name="_243i4a2"/>
      <w:bookmarkStart w:id="117" w:name="_243i4a21"/>
      <w:bookmarkStart w:id="118" w:name="_1idq7dh"/>
      <w:bookmarkStart w:id="119" w:name="_3gnlt4p"/>
      <w:bookmarkStart w:id="120" w:name="_rg96gqvq0p7q"/>
      <w:bookmarkStart w:id="121" w:name="_4fsjm0b"/>
      <w:bookmarkStart w:id="122" w:name="_2uxtw84"/>
      <w:bookmarkStart w:id="123" w:name="_1a346fx"/>
      <w:bookmarkStart w:id="124" w:name="_2981zbj"/>
      <w:bookmarkStart w:id="125" w:name="_odc9jc"/>
      <w:bookmarkStart w:id="126" w:name="_38czs75"/>
      <w:bookmarkStart w:id="127" w:name="_1nia2ey"/>
      <w:bookmarkStart w:id="128" w:name="_47hxl2r"/>
      <w:bookmarkStart w:id="129" w:name="_2mn7vak"/>
      <w:bookmarkStart w:id="130" w:name="_11si5id"/>
      <w:bookmarkStart w:id="131" w:name="_3ls5o66"/>
      <w:bookmarkStart w:id="132" w:name="_20xfydz"/>
      <w:bookmarkStart w:id="133" w:name="_4kx3h1s"/>
      <w:bookmarkStart w:id="134" w:name="_302dr9l"/>
      <w:bookmarkStart w:id="135" w:name="_1f7o1he"/>
      <w:bookmarkStart w:id="136" w:name="_3z7bk57"/>
      <w:bookmarkStart w:id="137" w:name="_2eclud0"/>
      <w:bookmarkStart w:id="138" w:name="_thw4kt"/>
      <w:bookmarkStart w:id="139" w:name="_4cmhg48"/>
      <w:bookmarkStart w:id="140" w:name="_6bficyoone5l"/>
      <w:bookmarkStart w:id="141" w:name="_16x20ju"/>
      <w:bookmarkStart w:id="142" w:name="_3qwpj7n"/>
      <w:bookmarkStart w:id="143" w:name="_261ztfg"/>
      <w:bookmarkStart w:id="144" w:name="_356xmb2"/>
      <w:bookmarkStart w:id="145" w:name="_1kc7wiv"/>
      <w:bookmarkStart w:id="146" w:name="_44bvf6o"/>
      <w:bookmarkStart w:id="147" w:name="_2jh5peh"/>
      <w:bookmarkStart w:id="148" w:name="_ymfzma"/>
      <w:bookmarkStart w:id="149" w:name="_3im3ia3"/>
      <w:bookmarkStart w:id="150" w:name="_1xrdshw"/>
      <w:bookmarkStart w:id="151" w:name="_4hr1b5p"/>
      <w:bookmarkStart w:id="152" w:name="_2wwbldi"/>
      <w:bookmarkStart w:id="153" w:name="_x2lis3bcuuwl"/>
      <w:bookmarkStart w:id="154" w:name="_1c1lvlb"/>
      <w:bookmarkStart w:id="155" w:name="_cjuubzwom6o"/>
      <w:bookmarkStart w:id="156" w:name="_qwwgtaa7emxk"/>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Pr>
          <w:rFonts w:ascii="Arial" w:eastAsia="Arial" w:hAnsi="Arial" w:cs="Arial"/>
          <w:sz w:val="22"/>
          <w:szCs w:val="22"/>
        </w:rPr>
        <w:t xml:space="preserve">As per Supplier </w:t>
      </w:r>
      <w:r w:rsidR="00E872D3">
        <w:rPr>
          <w:rFonts w:ascii="Arial" w:eastAsia="Arial" w:hAnsi="Arial" w:cs="Arial"/>
          <w:sz w:val="22"/>
          <w:szCs w:val="22"/>
        </w:rPr>
        <w:t>T</w:t>
      </w:r>
      <w:r>
        <w:rPr>
          <w:rFonts w:ascii="Arial" w:eastAsia="Arial" w:hAnsi="Arial" w:cs="Arial"/>
          <w:sz w:val="22"/>
          <w:szCs w:val="22"/>
        </w:rPr>
        <w:t xml:space="preserve">erms </w:t>
      </w:r>
    </w:p>
    <w:p w14:paraId="69F5834F" w14:textId="77777777" w:rsidR="000B3B5E" w:rsidRDefault="000B3B5E" w:rsidP="00937BC1">
      <w:pPr>
        <w:keepNext/>
        <w:keepLines/>
        <w:spacing w:before="60"/>
        <w:jc w:val="left"/>
        <w:outlineLvl w:val="1"/>
        <w:rPr>
          <w:rFonts w:ascii="Arial" w:eastAsia="Arial" w:hAnsi="Arial" w:cs="Arial"/>
          <w:sz w:val="22"/>
          <w:szCs w:val="22"/>
        </w:rPr>
      </w:pPr>
    </w:p>
    <w:p w14:paraId="7F648958" w14:textId="7172D23D" w:rsidR="00E35489" w:rsidRPr="004C534B" w:rsidRDefault="00BA3173" w:rsidP="00937BC1">
      <w:pPr>
        <w:keepNext/>
        <w:keepLines/>
        <w:spacing w:before="60"/>
        <w:jc w:val="left"/>
        <w:outlineLvl w:val="1"/>
        <w:rPr>
          <w:sz w:val="22"/>
          <w:szCs w:val="22"/>
        </w:rPr>
      </w:pPr>
      <w:bookmarkStart w:id="157" w:name="_63joisk49e8o"/>
      <w:bookmarkStart w:id="158" w:name="_7zek17lraau7"/>
      <w:bookmarkStart w:id="159" w:name="_w244flbrecn0"/>
      <w:bookmarkStart w:id="160" w:name="_3mzq4wv2"/>
      <w:bookmarkStart w:id="161" w:name="_2250f4o2"/>
      <w:bookmarkStart w:id="162" w:name="_haapch2"/>
      <w:bookmarkStart w:id="163" w:name="_319y80a1"/>
      <w:bookmarkStart w:id="164" w:name="_1gf8i831"/>
      <w:bookmarkEnd w:id="157"/>
      <w:bookmarkEnd w:id="158"/>
      <w:bookmarkEnd w:id="159"/>
      <w:bookmarkEnd w:id="160"/>
      <w:bookmarkEnd w:id="161"/>
      <w:bookmarkEnd w:id="162"/>
      <w:bookmarkEnd w:id="163"/>
      <w:bookmarkEnd w:id="164"/>
      <w:r w:rsidRPr="00BA3173">
        <w:rPr>
          <w:rFonts w:ascii="Arial" w:hAnsi="Arial" w:cs="Arial"/>
          <w:sz w:val="22"/>
          <w:szCs w:val="22"/>
          <w:highlight w:val="green"/>
        </w:rPr>
        <w:t>Redacted</w:t>
      </w:r>
      <w:bookmarkStart w:id="165" w:name="_GoBack"/>
      <w:bookmarkEnd w:id="165"/>
    </w:p>
    <w:sectPr w:rsidR="00E35489" w:rsidRPr="004C534B" w:rsidSect="000B3B5E">
      <w:headerReference w:type="default" r:id="rId13"/>
      <w:footerReference w:type="default" r:id="rId14"/>
      <w:pgSz w:w="11906" w:h="16838"/>
      <w:pgMar w:top="1497" w:right="849" w:bottom="1497" w:left="1133" w:header="1440" w:footer="1440" w:gutter="0"/>
      <w:cols w:space="720"/>
      <w:docGrid w:linePitch="24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FAD9E2" w14:textId="77777777" w:rsidR="00BE7D08" w:rsidRDefault="00BE7D08">
      <w:pPr>
        <w:spacing w:line="240" w:lineRule="auto"/>
      </w:pPr>
      <w:r>
        <w:separator/>
      </w:r>
    </w:p>
  </w:endnote>
  <w:endnote w:type="continuationSeparator" w:id="0">
    <w:p w14:paraId="4DDEB256" w14:textId="77777777" w:rsidR="00BE7D08" w:rsidRDefault="00BE7D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charset w:val="02"/>
    <w:family w:val="auto"/>
    <w:pitch w:val="default"/>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BA8D86" w14:textId="77777777" w:rsidR="00355127" w:rsidRDefault="00355127">
    <w:pPr>
      <w:widowControl w:val="0"/>
      <w:spacing w:line="276" w:lineRule="auto"/>
      <w:jc w:val="left"/>
    </w:pPr>
  </w:p>
  <w:p w14:paraId="21D40FFE" w14:textId="734E3704" w:rsidR="00355127" w:rsidRDefault="00355127">
    <w:pPr>
      <w:spacing w:line="276" w:lineRule="auto"/>
      <w:jc w:val="left"/>
      <w:rPr>
        <w:rFonts w:ascii="Arial" w:eastAsia="Arial" w:hAnsi="Arial" w:cs="Arial"/>
        <w:sz w:val="16"/>
        <w:szCs w:val="16"/>
      </w:rPr>
    </w:pPr>
    <w:r>
      <w:rPr>
        <w:rFonts w:ascii="Arial" w:eastAsia="Arial" w:hAnsi="Arial" w:cs="Arial"/>
        <w:sz w:val="16"/>
        <w:szCs w:val="16"/>
      </w:rPr>
      <w:t>G-Cloud 8 (G8) Call-Off Contract - version RM1557viii-05-10-2016</w:t>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r>
    <w:r>
      <w:rPr>
        <w:rFonts w:ascii="Arial" w:eastAsia="Arial" w:hAnsi="Arial" w:cs="Arial"/>
        <w:sz w:val="16"/>
        <w:szCs w:val="16"/>
      </w:rPr>
      <w:tab/>
      <w:t xml:space="preserve">Page </w:t>
    </w:r>
    <w:r>
      <w:fldChar w:fldCharType="begin"/>
    </w:r>
    <w:r>
      <w:instrText xml:space="preserve"> PAGE </w:instrText>
    </w:r>
    <w:r>
      <w:fldChar w:fldCharType="separate"/>
    </w:r>
    <w:r w:rsidR="00BA3173">
      <w:rPr>
        <w:noProof/>
      </w:rPr>
      <w:t>1</w:t>
    </w:r>
    <w:r>
      <w:fldChar w:fldCharType="end"/>
    </w:r>
    <w:r>
      <w:rPr>
        <w:rFonts w:ascii="Arial" w:eastAsia="Arial" w:hAnsi="Arial" w:cs="Arial"/>
        <w:sz w:val="16"/>
        <w:szCs w:val="16"/>
      </w:rPr>
      <w:t xml:space="preserve"> of </w:t>
    </w:r>
    <w:r w:rsidR="00BA3173">
      <w:fldChar w:fldCharType="begin"/>
    </w:r>
    <w:r w:rsidR="00BA3173">
      <w:instrText xml:space="preserve"> NUMPAGES </w:instrText>
    </w:r>
    <w:r w:rsidR="00BA3173">
      <w:fldChar w:fldCharType="separate"/>
    </w:r>
    <w:r w:rsidR="00BA3173">
      <w:rPr>
        <w:noProof/>
      </w:rPr>
      <w:t>11</w:t>
    </w:r>
    <w:r w:rsidR="00BA3173">
      <w:rPr>
        <w:noProof/>
      </w:rPr>
      <w:fldChar w:fldCharType="end"/>
    </w:r>
  </w:p>
  <w:p w14:paraId="5F765398" w14:textId="77777777" w:rsidR="00355127" w:rsidRDefault="00355127">
    <w:pPr>
      <w:spacing w:line="276" w:lineRule="auto"/>
      <w:jc w:val="left"/>
    </w:pPr>
    <w:r>
      <w:rPr>
        <w:rFonts w:ascii="Arial" w:eastAsia="Arial" w:hAnsi="Arial" w:cs="Arial"/>
        <w:sz w:val="16"/>
        <w:szCs w:val="16"/>
      </w:rPr>
      <w:t>https://www.gov.uk/government/publications/g-cloud-8-call-off-contract-05-10-2016</w:t>
    </w:r>
  </w:p>
  <w:p w14:paraId="5971E3A1" w14:textId="77777777" w:rsidR="00355127" w:rsidRDefault="00355127">
    <w:pPr>
      <w:tabs>
        <w:tab w:val="left" w:pos="7230"/>
      </w:tabs>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F69AD" w14:textId="77777777" w:rsidR="00BE7D08" w:rsidRDefault="00BE7D08">
      <w:pPr>
        <w:spacing w:line="240" w:lineRule="auto"/>
      </w:pPr>
      <w:r>
        <w:separator/>
      </w:r>
    </w:p>
  </w:footnote>
  <w:footnote w:type="continuationSeparator" w:id="0">
    <w:p w14:paraId="412F8021" w14:textId="77777777" w:rsidR="00BE7D08" w:rsidRDefault="00BE7D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7A07" w14:textId="77777777" w:rsidR="00355127" w:rsidRDefault="00355127">
    <w:pPr>
      <w:tabs>
        <w:tab w:val="left" w:pos="4820"/>
        <w:tab w:val="left" w:pos="5812"/>
        <w:tab w:val="left" w:pos="7371"/>
        <w:tab w:val="right" w:pos="836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decimal"/>
      <w:lvlText w:val="%1."/>
      <w:lvlJc w:val="left"/>
      <w:pPr>
        <w:tabs>
          <w:tab w:val="num" w:pos="0"/>
        </w:tabs>
        <w:ind w:left="720" w:firstLine="1080"/>
      </w:pPr>
    </w:lvl>
    <w:lvl w:ilvl="1">
      <w:start w:val="1"/>
      <w:numFmt w:val="decimal"/>
      <w:lvlText w:val="%1.%2"/>
      <w:lvlJc w:val="left"/>
      <w:pPr>
        <w:tabs>
          <w:tab w:val="num" w:pos="0"/>
        </w:tabs>
        <w:ind w:left="720" w:firstLine="1080"/>
      </w:pPr>
      <w:rPr>
        <w:b w:val="0"/>
      </w:rPr>
    </w:lvl>
    <w:lvl w:ilvl="2">
      <w:start w:val="1"/>
      <w:numFmt w:val="decimal"/>
      <w:lvlText w:val="%1.%2.%3"/>
      <w:lvlJc w:val="left"/>
      <w:pPr>
        <w:tabs>
          <w:tab w:val="num" w:pos="0"/>
        </w:tabs>
        <w:ind w:left="1080" w:firstLine="1440"/>
      </w:pPr>
    </w:lvl>
    <w:lvl w:ilvl="3">
      <w:start w:val="1"/>
      <w:numFmt w:val="decimal"/>
      <w:lvlText w:val="%1.%2.%3.%4"/>
      <w:lvlJc w:val="left"/>
      <w:pPr>
        <w:tabs>
          <w:tab w:val="num" w:pos="0"/>
        </w:tabs>
        <w:ind w:left="1080" w:firstLine="1440"/>
      </w:pPr>
    </w:lvl>
    <w:lvl w:ilvl="4">
      <w:start w:val="1"/>
      <w:numFmt w:val="decimal"/>
      <w:lvlText w:val="%1.%2.%3.%4.%5"/>
      <w:lvlJc w:val="left"/>
      <w:pPr>
        <w:tabs>
          <w:tab w:val="num" w:pos="0"/>
        </w:tabs>
        <w:ind w:left="1440" w:firstLine="1800"/>
      </w:pPr>
    </w:lvl>
    <w:lvl w:ilvl="5">
      <w:start w:val="1"/>
      <w:numFmt w:val="decimal"/>
      <w:lvlText w:val="%1.%2.%3.%4.%5.%6"/>
      <w:lvlJc w:val="left"/>
      <w:pPr>
        <w:tabs>
          <w:tab w:val="num" w:pos="0"/>
        </w:tabs>
        <w:ind w:left="1440" w:firstLine="1800"/>
      </w:pPr>
    </w:lvl>
    <w:lvl w:ilvl="6">
      <w:start w:val="1"/>
      <w:numFmt w:val="decimal"/>
      <w:lvlText w:val="%1.%2.%3.%4.%5.%6.%7"/>
      <w:lvlJc w:val="left"/>
      <w:pPr>
        <w:tabs>
          <w:tab w:val="num" w:pos="0"/>
        </w:tabs>
        <w:ind w:left="1800" w:firstLine="2160"/>
      </w:pPr>
    </w:lvl>
    <w:lvl w:ilvl="7">
      <w:start w:val="1"/>
      <w:numFmt w:val="decimal"/>
      <w:lvlText w:val="%1.%2.%3.%4.%5.%6.%7.%8"/>
      <w:lvlJc w:val="left"/>
      <w:pPr>
        <w:tabs>
          <w:tab w:val="num" w:pos="0"/>
        </w:tabs>
        <w:ind w:left="1800" w:firstLine="2160"/>
      </w:pPr>
    </w:lvl>
    <w:lvl w:ilvl="8">
      <w:start w:val="1"/>
      <w:numFmt w:val="decimal"/>
      <w:lvlText w:val="%1.%2.%3.%4.%5.%6.%7.%8.%9"/>
      <w:lvlJc w:val="left"/>
      <w:pPr>
        <w:tabs>
          <w:tab w:val="num" w:pos="0"/>
        </w:tabs>
        <w:ind w:left="2160" w:firstLine="2520"/>
      </w:p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2160" w:firstLine="1800"/>
      </w:pPr>
      <w:rPr>
        <w:rFonts w:ascii="Wingdings" w:hAnsi="Wingdings"/>
        <w:u w:val="none"/>
      </w:rPr>
    </w:lvl>
    <w:lvl w:ilvl="1">
      <w:start w:val="1"/>
      <w:numFmt w:val="bullet"/>
      <w:lvlText w:val=""/>
      <w:lvlJc w:val="left"/>
      <w:pPr>
        <w:tabs>
          <w:tab w:val="num" w:pos="0"/>
        </w:tabs>
        <w:ind w:left="2880" w:firstLine="2520"/>
      </w:pPr>
      <w:rPr>
        <w:rFonts w:ascii="Wingdings 2" w:hAnsi="Wingdings 2"/>
        <w:u w:val="none"/>
      </w:rPr>
    </w:lvl>
    <w:lvl w:ilvl="2">
      <w:start w:val="1"/>
      <w:numFmt w:val="bullet"/>
      <w:lvlText w:val="■"/>
      <w:lvlJc w:val="left"/>
      <w:pPr>
        <w:tabs>
          <w:tab w:val="num" w:pos="0"/>
        </w:tabs>
        <w:ind w:left="3600" w:firstLine="3240"/>
      </w:pPr>
      <w:rPr>
        <w:rFonts w:ascii="OpenSymbol" w:hAnsi="OpenSymbol"/>
        <w:u w:val="none"/>
      </w:rPr>
    </w:lvl>
    <w:lvl w:ilvl="3">
      <w:start w:val="1"/>
      <w:numFmt w:val="bullet"/>
      <w:lvlText w:val=""/>
      <w:lvlJc w:val="left"/>
      <w:pPr>
        <w:tabs>
          <w:tab w:val="num" w:pos="0"/>
        </w:tabs>
        <w:ind w:left="4320" w:firstLine="3960"/>
      </w:pPr>
      <w:rPr>
        <w:rFonts w:ascii="Wingdings" w:hAnsi="Wingdings"/>
        <w:u w:val="none"/>
      </w:rPr>
    </w:lvl>
    <w:lvl w:ilvl="4">
      <w:start w:val="1"/>
      <w:numFmt w:val="bullet"/>
      <w:lvlText w:val=""/>
      <w:lvlJc w:val="left"/>
      <w:pPr>
        <w:tabs>
          <w:tab w:val="num" w:pos="0"/>
        </w:tabs>
        <w:ind w:left="5040" w:firstLine="4680"/>
      </w:pPr>
      <w:rPr>
        <w:rFonts w:ascii="Wingdings 2" w:hAnsi="Wingdings 2"/>
        <w:u w:val="none"/>
      </w:rPr>
    </w:lvl>
    <w:lvl w:ilvl="5">
      <w:start w:val="1"/>
      <w:numFmt w:val="bullet"/>
      <w:lvlText w:val="■"/>
      <w:lvlJc w:val="left"/>
      <w:pPr>
        <w:tabs>
          <w:tab w:val="num" w:pos="0"/>
        </w:tabs>
        <w:ind w:left="5760" w:firstLine="5400"/>
      </w:pPr>
      <w:rPr>
        <w:rFonts w:ascii="OpenSymbol" w:hAnsi="OpenSymbol"/>
        <w:u w:val="none"/>
      </w:rPr>
    </w:lvl>
    <w:lvl w:ilvl="6">
      <w:start w:val="1"/>
      <w:numFmt w:val="bullet"/>
      <w:lvlText w:val=""/>
      <w:lvlJc w:val="left"/>
      <w:pPr>
        <w:tabs>
          <w:tab w:val="num" w:pos="0"/>
        </w:tabs>
        <w:ind w:left="6480" w:firstLine="6120"/>
      </w:pPr>
      <w:rPr>
        <w:rFonts w:ascii="Wingdings" w:hAnsi="Wingdings"/>
        <w:u w:val="none"/>
      </w:rPr>
    </w:lvl>
    <w:lvl w:ilvl="7">
      <w:start w:val="1"/>
      <w:numFmt w:val="bullet"/>
      <w:lvlText w:val=""/>
      <w:lvlJc w:val="left"/>
      <w:pPr>
        <w:tabs>
          <w:tab w:val="num" w:pos="0"/>
        </w:tabs>
        <w:ind w:left="7200" w:firstLine="6840"/>
      </w:pPr>
      <w:rPr>
        <w:rFonts w:ascii="Wingdings 2" w:hAnsi="Wingdings 2"/>
        <w:u w:val="none"/>
      </w:rPr>
    </w:lvl>
    <w:lvl w:ilvl="8">
      <w:start w:val="1"/>
      <w:numFmt w:val="bullet"/>
      <w:lvlText w:val="■"/>
      <w:lvlJc w:val="left"/>
      <w:pPr>
        <w:tabs>
          <w:tab w:val="num" w:pos="0"/>
        </w:tabs>
        <w:ind w:left="7920" w:firstLine="7560"/>
      </w:pPr>
      <w:rPr>
        <w:rFonts w:ascii="OpenSymbol" w:hAnsi="OpenSymbol"/>
        <w:u w:val="none"/>
      </w:rPr>
    </w:lvl>
  </w:abstractNum>
  <w:abstractNum w:abstractNumId="2" w15:restartNumberingAfterBreak="0">
    <w:nsid w:val="00000003"/>
    <w:multiLevelType w:val="multilevel"/>
    <w:tmpl w:val="00000003"/>
    <w:name w:val="WWNum3"/>
    <w:lvl w:ilvl="0">
      <w:start w:val="1"/>
      <w:numFmt w:val="bullet"/>
      <w:lvlText w:val="●"/>
      <w:lvlJc w:val="left"/>
      <w:pPr>
        <w:tabs>
          <w:tab w:val="num" w:pos="0"/>
        </w:tabs>
        <w:ind w:left="720" w:firstLine="1080"/>
      </w:pPr>
      <w:rPr>
        <w:rFonts w:ascii="Arial" w:hAnsi="Arial" w:cs="Arial"/>
        <w:u w:val="none"/>
      </w:rPr>
    </w:lvl>
    <w:lvl w:ilvl="1">
      <w:start w:val="1"/>
      <w:numFmt w:val="bullet"/>
      <w:lvlText w:val="○"/>
      <w:lvlJc w:val="left"/>
      <w:pPr>
        <w:tabs>
          <w:tab w:val="num" w:pos="0"/>
        </w:tabs>
        <w:ind w:left="1440" w:firstLine="2520"/>
      </w:pPr>
      <w:rPr>
        <w:rFonts w:ascii="Arial" w:hAnsi="Arial" w:cs="Arial"/>
        <w:u w:val="none"/>
      </w:rPr>
    </w:lvl>
    <w:lvl w:ilvl="2">
      <w:start w:val="1"/>
      <w:numFmt w:val="bullet"/>
      <w:lvlText w:val="■"/>
      <w:lvlJc w:val="left"/>
      <w:pPr>
        <w:tabs>
          <w:tab w:val="num" w:pos="0"/>
        </w:tabs>
        <w:ind w:left="2160" w:firstLine="3960"/>
      </w:pPr>
      <w:rPr>
        <w:rFonts w:ascii="Arial" w:hAnsi="Arial" w:cs="Arial"/>
        <w:u w:val="none"/>
      </w:rPr>
    </w:lvl>
    <w:lvl w:ilvl="3">
      <w:start w:val="1"/>
      <w:numFmt w:val="bullet"/>
      <w:lvlText w:val="●"/>
      <w:lvlJc w:val="left"/>
      <w:pPr>
        <w:tabs>
          <w:tab w:val="num" w:pos="0"/>
        </w:tabs>
        <w:ind w:left="2880" w:firstLine="5400"/>
      </w:pPr>
      <w:rPr>
        <w:rFonts w:ascii="Arial" w:hAnsi="Arial" w:cs="Arial"/>
        <w:u w:val="none"/>
      </w:rPr>
    </w:lvl>
    <w:lvl w:ilvl="4">
      <w:start w:val="1"/>
      <w:numFmt w:val="bullet"/>
      <w:lvlText w:val="○"/>
      <w:lvlJc w:val="left"/>
      <w:pPr>
        <w:tabs>
          <w:tab w:val="num" w:pos="0"/>
        </w:tabs>
        <w:ind w:left="3600" w:firstLine="6840"/>
      </w:pPr>
      <w:rPr>
        <w:rFonts w:ascii="Arial" w:hAnsi="Arial" w:cs="Arial"/>
        <w:u w:val="none"/>
      </w:rPr>
    </w:lvl>
    <w:lvl w:ilvl="5">
      <w:start w:val="1"/>
      <w:numFmt w:val="bullet"/>
      <w:lvlText w:val="■"/>
      <w:lvlJc w:val="left"/>
      <w:pPr>
        <w:tabs>
          <w:tab w:val="num" w:pos="0"/>
        </w:tabs>
        <w:ind w:left="4320" w:firstLine="8280"/>
      </w:pPr>
      <w:rPr>
        <w:rFonts w:ascii="Arial" w:hAnsi="Arial" w:cs="Arial"/>
        <w:u w:val="none"/>
      </w:rPr>
    </w:lvl>
    <w:lvl w:ilvl="6">
      <w:start w:val="1"/>
      <w:numFmt w:val="bullet"/>
      <w:lvlText w:val="●"/>
      <w:lvlJc w:val="left"/>
      <w:pPr>
        <w:tabs>
          <w:tab w:val="num" w:pos="0"/>
        </w:tabs>
        <w:ind w:left="5040" w:firstLine="9720"/>
      </w:pPr>
      <w:rPr>
        <w:rFonts w:ascii="Arial" w:hAnsi="Arial" w:cs="Arial"/>
        <w:u w:val="none"/>
      </w:rPr>
    </w:lvl>
    <w:lvl w:ilvl="7">
      <w:start w:val="1"/>
      <w:numFmt w:val="bullet"/>
      <w:lvlText w:val="○"/>
      <w:lvlJc w:val="left"/>
      <w:pPr>
        <w:tabs>
          <w:tab w:val="num" w:pos="0"/>
        </w:tabs>
        <w:ind w:left="5760" w:firstLine="11160"/>
      </w:pPr>
      <w:rPr>
        <w:rFonts w:ascii="Arial" w:hAnsi="Arial" w:cs="Arial"/>
        <w:u w:val="none"/>
      </w:rPr>
    </w:lvl>
    <w:lvl w:ilvl="8">
      <w:start w:val="1"/>
      <w:numFmt w:val="bullet"/>
      <w:lvlText w:val="■"/>
      <w:lvlJc w:val="left"/>
      <w:pPr>
        <w:tabs>
          <w:tab w:val="num" w:pos="0"/>
        </w:tabs>
        <w:ind w:left="6480" w:firstLine="12600"/>
      </w:pPr>
      <w:rPr>
        <w:rFonts w:ascii="Arial" w:hAnsi="Arial" w:cs="Arial"/>
        <w:u w:val="none"/>
      </w:rPr>
    </w:lvl>
  </w:abstractNum>
  <w:abstractNum w:abstractNumId="3" w15:restartNumberingAfterBreak="0">
    <w:nsid w:val="00000004"/>
    <w:multiLevelType w:val="multilevel"/>
    <w:tmpl w:val="00000004"/>
    <w:name w:val="WWNum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4" w15:restartNumberingAfterBreak="0">
    <w:nsid w:val="00000005"/>
    <w:multiLevelType w:val="multilevel"/>
    <w:tmpl w:val="00000005"/>
    <w:name w:val="WWNum5"/>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5" w15:restartNumberingAfterBreak="0">
    <w:nsid w:val="00000006"/>
    <w:multiLevelType w:val="multilevel"/>
    <w:tmpl w:val="00000006"/>
    <w:name w:val="WWNum6"/>
    <w:lvl w:ilvl="0">
      <w:start w:val="1"/>
      <w:numFmt w:val="bullet"/>
      <w:lvlText w:val="●"/>
      <w:lvlJc w:val="left"/>
      <w:pPr>
        <w:tabs>
          <w:tab w:val="num" w:pos="0"/>
        </w:tabs>
        <w:ind w:left="720" w:firstLine="1080"/>
      </w:pPr>
      <w:rPr>
        <w:rFonts w:ascii="Arial" w:hAnsi="Arial" w:cs="Arial"/>
        <w:u w:val="none"/>
      </w:rPr>
    </w:lvl>
    <w:lvl w:ilvl="1">
      <w:start w:val="1"/>
      <w:numFmt w:val="bullet"/>
      <w:lvlText w:val="○"/>
      <w:lvlJc w:val="left"/>
      <w:pPr>
        <w:tabs>
          <w:tab w:val="num" w:pos="0"/>
        </w:tabs>
        <w:ind w:left="1440" w:firstLine="2520"/>
      </w:pPr>
      <w:rPr>
        <w:rFonts w:ascii="Arial" w:hAnsi="Arial" w:cs="Arial"/>
        <w:u w:val="none"/>
      </w:rPr>
    </w:lvl>
    <w:lvl w:ilvl="2">
      <w:start w:val="1"/>
      <w:numFmt w:val="bullet"/>
      <w:lvlText w:val="■"/>
      <w:lvlJc w:val="left"/>
      <w:pPr>
        <w:tabs>
          <w:tab w:val="num" w:pos="0"/>
        </w:tabs>
        <w:ind w:left="2160" w:firstLine="3960"/>
      </w:pPr>
      <w:rPr>
        <w:rFonts w:ascii="Arial" w:hAnsi="Arial" w:cs="Arial"/>
        <w:u w:val="none"/>
      </w:rPr>
    </w:lvl>
    <w:lvl w:ilvl="3">
      <w:start w:val="1"/>
      <w:numFmt w:val="bullet"/>
      <w:lvlText w:val="●"/>
      <w:lvlJc w:val="left"/>
      <w:pPr>
        <w:tabs>
          <w:tab w:val="num" w:pos="0"/>
        </w:tabs>
        <w:ind w:left="2880" w:firstLine="5400"/>
      </w:pPr>
      <w:rPr>
        <w:rFonts w:ascii="Arial" w:hAnsi="Arial" w:cs="Arial"/>
        <w:u w:val="none"/>
      </w:rPr>
    </w:lvl>
    <w:lvl w:ilvl="4">
      <w:start w:val="1"/>
      <w:numFmt w:val="bullet"/>
      <w:lvlText w:val="○"/>
      <w:lvlJc w:val="left"/>
      <w:pPr>
        <w:tabs>
          <w:tab w:val="num" w:pos="0"/>
        </w:tabs>
        <w:ind w:left="3600" w:firstLine="6840"/>
      </w:pPr>
      <w:rPr>
        <w:rFonts w:ascii="Arial" w:hAnsi="Arial" w:cs="Arial"/>
        <w:u w:val="none"/>
      </w:rPr>
    </w:lvl>
    <w:lvl w:ilvl="5">
      <w:start w:val="1"/>
      <w:numFmt w:val="bullet"/>
      <w:lvlText w:val="■"/>
      <w:lvlJc w:val="left"/>
      <w:pPr>
        <w:tabs>
          <w:tab w:val="num" w:pos="0"/>
        </w:tabs>
        <w:ind w:left="4320" w:firstLine="8280"/>
      </w:pPr>
      <w:rPr>
        <w:rFonts w:ascii="Arial" w:hAnsi="Arial" w:cs="Arial"/>
        <w:u w:val="none"/>
      </w:rPr>
    </w:lvl>
    <w:lvl w:ilvl="6">
      <w:start w:val="1"/>
      <w:numFmt w:val="bullet"/>
      <w:lvlText w:val="●"/>
      <w:lvlJc w:val="left"/>
      <w:pPr>
        <w:tabs>
          <w:tab w:val="num" w:pos="0"/>
        </w:tabs>
        <w:ind w:left="5040" w:firstLine="9720"/>
      </w:pPr>
      <w:rPr>
        <w:rFonts w:ascii="Arial" w:hAnsi="Arial" w:cs="Arial"/>
        <w:u w:val="none"/>
      </w:rPr>
    </w:lvl>
    <w:lvl w:ilvl="7">
      <w:start w:val="1"/>
      <w:numFmt w:val="bullet"/>
      <w:lvlText w:val="○"/>
      <w:lvlJc w:val="left"/>
      <w:pPr>
        <w:tabs>
          <w:tab w:val="num" w:pos="0"/>
        </w:tabs>
        <w:ind w:left="5760" w:firstLine="11160"/>
      </w:pPr>
      <w:rPr>
        <w:rFonts w:ascii="Arial" w:hAnsi="Arial" w:cs="Arial"/>
        <w:u w:val="none"/>
      </w:rPr>
    </w:lvl>
    <w:lvl w:ilvl="8">
      <w:start w:val="1"/>
      <w:numFmt w:val="bullet"/>
      <w:lvlText w:val="■"/>
      <w:lvlJc w:val="left"/>
      <w:pPr>
        <w:tabs>
          <w:tab w:val="num" w:pos="0"/>
        </w:tabs>
        <w:ind w:left="6480" w:firstLine="12600"/>
      </w:pPr>
      <w:rPr>
        <w:rFonts w:ascii="Arial" w:hAnsi="Arial" w:cs="Arial"/>
        <w:u w:val="none"/>
      </w:rPr>
    </w:lvl>
  </w:abstractNum>
  <w:abstractNum w:abstractNumId="6" w15:restartNumberingAfterBreak="0">
    <w:nsid w:val="00000007"/>
    <w:multiLevelType w:val="multilevel"/>
    <w:tmpl w:val="00000007"/>
    <w:name w:val="WWNum7"/>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7" w15:restartNumberingAfterBreak="0">
    <w:nsid w:val="00000008"/>
    <w:multiLevelType w:val="multilevel"/>
    <w:tmpl w:val="00000008"/>
    <w:name w:val="WWNum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8" w15:restartNumberingAfterBreak="0">
    <w:nsid w:val="00000009"/>
    <w:multiLevelType w:val="multilevel"/>
    <w:tmpl w:val="00000009"/>
    <w:name w:val="WWNum9"/>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9" w15:restartNumberingAfterBreak="0">
    <w:nsid w:val="0000000A"/>
    <w:multiLevelType w:val="multilevel"/>
    <w:tmpl w:val="0000000A"/>
    <w:name w:val="WWNum10"/>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0" w15:restartNumberingAfterBreak="0">
    <w:nsid w:val="0000000B"/>
    <w:multiLevelType w:val="multilevel"/>
    <w:tmpl w:val="0000000B"/>
    <w:name w:val="WWNum11"/>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1" w15:restartNumberingAfterBreak="0">
    <w:nsid w:val="0000000C"/>
    <w:multiLevelType w:val="multilevel"/>
    <w:tmpl w:val="0000000C"/>
    <w:name w:val="WWNum12"/>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12" w15:restartNumberingAfterBreak="0">
    <w:nsid w:val="0000000D"/>
    <w:multiLevelType w:val="multilevel"/>
    <w:tmpl w:val="0000000D"/>
    <w:name w:val="WWNum13"/>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3" w15:restartNumberingAfterBreak="0">
    <w:nsid w:val="0000000E"/>
    <w:multiLevelType w:val="multilevel"/>
    <w:tmpl w:val="0000000E"/>
    <w:name w:val="WWNum1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4" w15:restartNumberingAfterBreak="0">
    <w:nsid w:val="0000000F"/>
    <w:multiLevelType w:val="multilevel"/>
    <w:tmpl w:val="0000000F"/>
    <w:name w:val="WWNum15"/>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5" w15:restartNumberingAfterBreak="0">
    <w:nsid w:val="00000010"/>
    <w:multiLevelType w:val="multilevel"/>
    <w:tmpl w:val="00000010"/>
    <w:name w:val="WWNum16"/>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6" w15:restartNumberingAfterBreak="0">
    <w:nsid w:val="00000011"/>
    <w:multiLevelType w:val="multilevel"/>
    <w:tmpl w:val="00000011"/>
    <w:name w:val="WWNum17"/>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7" w15:restartNumberingAfterBreak="0">
    <w:nsid w:val="00000012"/>
    <w:multiLevelType w:val="multilevel"/>
    <w:tmpl w:val="00000012"/>
    <w:name w:val="WWNum18"/>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18" w15:restartNumberingAfterBreak="0">
    <w:nsid w:val="00000013"/>
    <w:multiLevelType w:val="multilevel"/>
    <w:tmpl w:val="00000013"/>
    <w:name w:val="WWNum19"/>
    <w:lvl w:ilvl="0">
      <w:start w:val="1"/>
      <w:numFmt w:val="bullet"/>
      <w:lvlText w:val="●"/>
      <w:lvlJc w:val="left"/>
      <w:pPr>
        <w:tabs>
          <w:tab w:val="num" w:pos="0"/>
        </w:tabs>
        <w:ind w:left="2160" w:firstLine="3960"/>
      </w:pPr>
      <w:rPr>
        <w:rFonts w:ascii="Arial" w:hAnsi="Arial" w:cs="Arial"/>
        <w:u w:val="none"/>
      </w:rPr>
    </w:lvl>
    <w:lvl w:ilvl="1">
      <w:start w:val="1"/>
      <w:numFmt w:val="bullet"/>
      <w:lvlText w:val="○"/>
      <w:lvlJc w:val="left"/>
      <w:pPr>
        <w:tabs>
          <w:tab w:val="num" w:pos="0"/>
        </w:tabs>
        <w:ind w:left="2880" w:firstLine="5400"/>
      </w:pPr>
      <w:rPr>
        <w:rFonts w:ascii="Arial" w:hAnsi="Arial" w:cs="Arial"/>
        <w:u w:val="none"/>
      </w:rPr>
    </w:lvl>
    <w:lvl w:ilvl="2">
      <w:start w:val="1"/>
      <w:numFmt w:val="bullet"/>
      <w:lvlText w:val="■"/>
      <w:lvlJc w:val="left"/>
      <w:pPr>
        <w:tabs>
          <w:tab w:val="num" w:pos="0"/>
        </w:tabs>
        <w:ind w:left="3600" w:firstLine="6840"/>
      </w:pPr>
      <w:rPr>
        <w:rFonts w:ascii="Arial" w:hAnsi="Arial" w:cs="Arial"/>
        <w:u w:val="none"/>
      </w:rPr>
    </w:lvl>
    <w:lvl w:ilvl="3">
      <w:start w:val="1"/>
      <w:numFmt w:val="bullet"/>
      <w:lvlText w:val="●"/>
      <w:lvlJc w:val="left"/>
      <w:pPr>
        <w:tabs>
          <w:tab w:val="num" w:pos="0"/>
        </w:tabs>
        <w:ind w:left="4320" w:firstLine="8280"/>
      </w:pPr>
      <w:rPr>
        <w:rFonts w:ascii="Arial" w:hAnsi="Arial" w:cs="Arial"/>
        <w:u w:val="none"/>
      </w:rPr>
    </w:lvl>
    <w:lvl w:ilvl="4">
      <w:start w:val="1"/>
      <w:numFmt w:val="bullet"/>
      <w:lvlText w:val="○"/>
      <w:lvlJc w:val="left"/>
      <w:pPr>
        <w:tabs>
          <w:tab w:val="num" w:pos="0"/>
        </w:tabs>
        <w:ind w:left="5040" w:firstLine="9720"/>
      </w:pPr>
      <w:rPr>
        <w:rFonts w:ascii="Arial" w:hAnsi="Arial" w:cs="Arial"/>
        <w:u w:val="none"/>
      </w:rPr>
    </w:lvl>
    <w:lvl w:ilvl="5">
      <w:start w:val="1"/>
      <w:numFmt w:val="bullet"/>
      <w:lvlText w:val="■"/>
      <w:lvlJc w:val="left"/>
      <w:pPr>
        <w:tabs>
          <w:tab w:val="num" w:pos="0"/>
        </w:tabs>
        <w:ind w:left="5760" w:firstLine="11160"/>
      </w:pPr>
      <w:rPr>
        <w:rFonts w:ascii="Arial" w:hAnsi="Arial" w:cs="Arial"/>
        <w:u w:val="none"/>
      </w:rPr>
    </w:lvl>
    <w:lvl w:ilvl="6">
      <w:start w:val="1"/>
      <w:numFmt w:val="bullet"/>
      <w:lvlText w:val="●"/>
      <w:lvlJc w:val="left"/>
      <w:pPr>
        <w:tabs>
          <w:tab w:val="num" w:pos="0"/>
        </w:tabs>
        <w:ind w:left="6480" w:firstLine="12600"/>
      </w:pPr>
      <w:rPr>
        <w:rFonts w:ascii="Arial" w:hAnsi="Arial" w:cs="Arial"/>
        <w:u w:val="none"/>
      </w:rPr>
    </w:lvl>
    <w:lvl w:ilvl="7">
      <w:start w:val="1"/>
      <w:numFmt w:val="bullet"/>
      <w:lvlText w:val="○"/>
      <w:lvlJc w:val="left"/>
      <w:pPr>
        <w:tabs>
          <w:tab w:val="num" w:pos="0"/>
        </w:tabs>
        <w:ind w:left="7200" w:firstLine="14040"/>
      </w:pPr>
      <w:rPr>
        <w:rFonts w:ascii="Arial" w:hAnsi="Arial" w:cs="Arial"/>
        <w:u w:val="none"/>
      </w:rPr>
    </w:lvl>
    <w:lvl w:ilvl="8">
      <w:start w:val="1"/>
      <w:numFmt w:val="bullet"/>
      <w:lvlText w:val="■"/>
      <w:lvlJc w:val="left"/>
      <w:pPr>
        <w:tabs>
          <w:tab w:val="num" w:pos="0"/>
        </w:tabs>
        <w:ind w:left="7920" w:firstLine="15480"/>
      </w:pPr>
      <w:rPr>
        <w:rFonts w:ascii="Arial" w:hAnsi="Arial" w:cs="Arial"/>
        <w:u w:val="none"/>
      </w:rPr>
    </w:lvl>
  </w:abstractNum>
  <w:abstractNum w:abstractNumId="19" w15:restartNumberingAfterBreak="0">
    <w:nsid w:val="00000014"/>
    <w:multiLevelType w:val="multilevel"/>
    <w:tmpl w:val="00000014"/>
    <w:name w:val="WWNum20"/>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0" w15:restartNumberingAfterBreak="0">
    <w:nsid w:val="00000015"/>
    <w:multiLevelType w:val="multilevel"/>
    <w:tmpl w:val="00000015"/>
    <w:name w:val="WWNum21"/>
    <w:lvl w:ilvl="0">
      <w:start w:val="1"/>
      <w:numFmt w:val="bullet"/>
      <w:lvlText w:val="●"/>
      <w:lvlJc w:val="left"/>
      <w:pPr>
        <w:tabs>
          <w:tab w:val="num" w:pos="0"/>
        </w:tabs>
        <w:ind w:left="1440" w:firstLine="2520"/>
      </w:pPr>
      <w:rPr>
        <w:rFonts w:ascii="Arial" w:hAnsi="Arial" w:cs="Arial"/>
        <w:u w:val="none"/>
      </w:rPr>
    </w:lvl>
    <w:lvl w:ilvl="1">
      <w:start w:val="1"/>
      <w:numFmt w:val="bullet"/>
      <w:lvlText w:val="○"/>
      <w:lvlJc w:val="left"/>
      <w:pPr>
        <w:tabs>
          <w:tab w:val="num" w:pos="0"/>
        </w:tabs>
        <w:ind w:left="2160" w:firstLine="3960"/>
      </w:pPr>
      <w:rPr>
        <w:rFonts w:ascii="Arial" w:hAnsi="Arial" w:cs="Arial"/>
        <w:u w:val="none"/>
      </w:rPr>
    </w:lvl>
    <w:lvl w:ilvl="2">
      <w:start w:val="1"/>
      <w:numFmt w:val="bullet"/>
      <w:lvlText w:val="■"/>
      <w:lvlJc w:val="left"/>
      <w:pPr>
        <w:tabs>
          <w:tab w:val="num" w:pos="0"/>
        </w:tabs>
        <w:ind w:left="2880" w:firstLine="5400"/>
      </w:pPr>
      <w:rPr>
        <w:rFonts w:ascii="Arial" w:hAnsi="Arial" w:cs="Arial"/>
        <w:u w:val="none"/>
      </w:rPr>
    </w:lvl>
    <w:lvl w:ilvl="3">
      <w:start w:val="1"/>
      <w:numFmt w:val="bullet"/>
      <w:lvlText w:val="●"/>
      <w:lvlJc w:val="left"/>
      <w:pPr>
        <w:tabs>
          <w:tab w:val="num" w:pos="0"/>
        </w:tabs>
        <w:ind w:left="3600" w:firstLine="6840"/>
      </w:pPr>
      <w:rPr>
        <w:rFonts w:ascii="Arial" w:hAnsi="Arial" w:cs="Arial"/>
        <w:u w:val="none"/>
      </w:rPr>
    </w:lvl>
    <w:lvl w:ilvl="4">
      <w:start w:val="1"/>
      <w:numFmt w:val="bullet"/>
      <w:lvlText w:val="○"/>
      <w:lvlJc w:val="left"/>
      <w:pPr>
        <w:tabs>
          <w:tab w:val="num" w:pos="0"/>
        </w:tabs>
        <w:ind w:left="4320" w:firstLine="8280"/>
      </w:pPr>
      <w:rPr>
        <w:rFonts w:ascii="Arial" w:hAnsi="Arial" w:cs="Arial"/>
        <w:u w:val="none"/>
      </w:rPr>
    </w:lvl>
    <w:lvl w:ilvl="5">
      <w:start w:val="1"/>
      <w:numFmt w:val="bullet"/>
      <w:lvlText w:val="■"/>
      <w:lvlJc w:val="left"/>
      <w:pPr>
        <w:tabs>
          <w:tab w:val="num" w:pos="0"/>
        </w:tabs>
        <w:ind w:left="5040" w:firstLine="9720"/>
      </w:pPr>
      <w:rPr>
        <w:rFonts w:ascii="Arial" w:hAnsi="Arial" w:cs="Arial"/>
        <w:u w:val="none"/>
      </w:rPr>
    </w:lvl>
    <w:lvl w:ilvl="6">
      <w:start w:val="1"/>
      <w:numFmt w:val="bullet"/>
      <w:lvlText w:val="●"/>
      <w:lvlJc w:val="left"/>
      <w:pPr>
        <w:tabs>
          <w:tab w:val="num" w:pos="0"/>
        </w:tabs>
        <w:ind w:left="5760" w:firstLine="11160"/>
      </w:pPr>
      <w:rPr>
        <w:rFonts w:ascii="Arial" w:hAnsi="Arial" w:cs="Arial"/>
        <w:u w:val="none"/>
      </w:rPr>
    </w:lvl>
    <w:lvl w:ilvl="7">
      <w:start w:val="1"/>
      <w:numFmt w:val="bullet"/>
      <w:lvlText w:val="○"/>
      <w:lvlJc w:val="left"/>
      <w:pPr>
        <w:tabs>
          <w:tab w:val="num" w:pos="0"/>
        </w:tabs>
        <w:ind w:left="6480" w:firstLine="12600"/>
      </w:pPr>
      <w:rPr>
        <w:rFonts w:ascii="Arial" w:hAnsi="Arial" w:cs="Arial"/>
        <w:u w:val="none"/>
      </w:rPr>
    </w:lvl>
    <w:lvl w:ilvl="8">
      <w:start w:val="1"/>
      <w:numFmt w:val="bullet"/>
      <w:lvlText w:val="■"/>
      <w:lvlJc w:val="left"/>
      <w:pPr>
        <w:tabs>
          <w:tab w:val="num" w:pos="0"/>
        </w:tabs>
        <w:ind w:left="7200" w:firstLine="14040"/>
      </w:pPr>
      <w:rPr>
        <w:rFonts w:ascii="Arial" w:hAnsi="Arial" w:cs="Arial"/>
        <w:u w:val="none"/>
      </w:rPr>
    </w:lvl>
  </w:abstractNum>
  <w:abstractNum w:abstractNumId="21" w15:restartNumberingAfterBreak="0">
    <w:nsid w:val="00000016"/>
    <w:multiLevelType w:val="multilevel"/>
    <w:tmpl w:val="00000016"/>
    <w:name w:val="WWNum22"/>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2" w15:restartNumberingAfterBreak="0">
    <w:nsid w:val="00000017"/>
    <w:multiLevelType w:val="multilevel"/>
    <w:tmpl w:val="00000017"/>
    <w:name w:val="WWNum23"/>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3" w15:restartNumberingAfterBreak="0">
    <w:nsid w:val="00000018"/>
    <w:multiLevelType w:val="multilevel"/>
    <w:tmpl w:val="00000018"/>
    <w:name w:val="WWNum24"/>
    <w:lvl w:ilvl="0">
      <w:start w:val="1"/>
      <w:numFmt w:val="bullet"/>
      <w:lvlText w:val=""/>
      <w:lvlJc w:val="left"/>
      <w:pPr>
        <w:tabs>
          <w:tab w:val="num" w:pos="0"/>
        </w:tabs>
        <w:ind w:left="720" w:firstLine="360"/>
      </w:pPr>
      <w:rPr>
        <w:rFonts w:ascii="Wingdings" w:hAnsi="Wingdings"/>
        <w:u w:val="none"/>
      </w:rPr>
    </w:lvl>
    <w:lvl w:ilvl="1">
      <w:start w:val="1"/>
      <w:numFmt w:val="bullet"/>
      <w:lvlText w:val=""/>
      <w:lvlJc w:val="left"/>
      <w:pPr>
        <w:tabs>
          <w:tab w:val="num" w:pos="0"/>
        </w:tabs>
        <w:ind w:left="1440" w:firstLine="1080"/>
      </w:pPr>
      <w:rPr>
        <w:rFonts w:ascii="Wingdings 2" w:hAnsi="Wingdings 2"/>
        <w:u w:val="none"/>
      </w:rPr>
    </w:lvl>
    <w:lvl w:ilvl="2">
      <w:start w:val="1"/>
      <w:numFmt w:val="bullet"/>
      <w:lvlText w:val="■"/>
      <w:lvlJc w:val="left"/>
      <w:pPr>
        <w:tabs>
          <w:tab w:val="num" w:pos="0"/>
        </w:tabs>
        <w:ind w:left="2160" w:firstLine="1800"/>
      </w:pPr>
      <w:rPr>
        <w:rFonts w:ascii="OpenSymbol" w:hAnsi="OpenSymbol"/>
        <w:u w:val="none"/>
      </w:rPr>
    </w:lvl>
    <w:lvl w:ilvl="3">
      <w:start w:val="1"/>
      <w:numFmt w:val="bullet"/>
      <w:lvlText w:val=""/>
      <w:lvlJc w:val="left"/>
      <w:pPr>
        <w:tabs>
          <w:tab w:val="num" w:pos="0"/>
        </w:tabs>
        <w:ind w:left="2880" w:firstLine="2520"/>
      </w:pPr>
      <w:rPr>
        <w:rFonts w:ascii="Wingdings" w:hAnsi="Wingdings"/>
        <w:u w:val="none"/>
      </w:rPr>
    </w:lvl>
    <w:lvl w:ilvl="4">
      <w:start w:val="1"/>
      <w:numFmt w:val="bullet"/>
      <w:lvlText w:val=""/>
      <w:lvlJc w:val="left"/>
      <w:pPr>
        <w:tabs>
          <w:tab w:val="num" w:pos="0"/>
        </w:tabs>
        <w:ind w:left="3600" w:firstLine="3240"/>
      </w:pPr>
      <w:rPr>
        <w:rFonts w:ascii="Wingdings 2" w:hAnsi="Wingdings 2"/>
        <w:u w:val="none"/>
      </w:rPr>
    </w:lvl>
    <w:lvl w:ilvl="5">
      <w:start w:val="1"/>
      <w:numFmt w:val="bullet"/>
      <w:lvlText w:val="■"/>
      <w:lvlJc w:val="left"/>
      <w:pPr>
        <w:tabs>
          <w:tab w:val="num" w:pos="0"/>
        </w:tabs>
        <w:ind w:left="4320" w:firstLine="3960"/>
      </w:pPr>
      <w:rPr>
        <w:rFonts w:ascii="OpenSymbol" w:hAnsi="OpenSymbol"/>
        <w:u w:val="none"/>
      </w:rPr>
    </w:lvl>
    <w:lvl w:ilvl="6">
      <w:start w:val="1"/>
      <w:numFmt w:val="bullet"/>
      <w:lvlText w:val=""/>
      <w:lvlJc w:val="left"/>
      <w:pPr>
        <w:tabs>
          <w:tab w:val="num" w:pos="0"/>
        </w:tabs>
        <w:ind w:left="5040" w:firstLine="4680"/>
      </w:pPr>
      <w:rPr>
        <w:rFonts w:ascii="Wingdings" w:hAnsi="Wingdings"/>
        <w:u w:val="none"/>
      </w:rPr>
    </w:lvl>
    <w:lvl w:ilvl="7">
      <w:start w:val="1"/>
      <w:numFmt w:val="bullet"/>
      <w:lvlText w:val=""/>
      <w:lvlJc w:val="left"/>
      <w:pPr>
        <w:tabs>
          <w:tab w:val="num" w:pos="0"/>
        </w:tabs>
        <w:ind w:left="5760" w:firstLine="5400"/>
      </w:pPr>
      <w:rPr>
        <w:rFonts w:ascii="Wingdings 2" w:hAnsi="Wingdings 2"/>
        <w:u w:val="none"/>
      </w:rPr>
    </w:lvl>
    <w:lvl w:ilvl="8">
      <w:start w:val="1"/>
      <w:numFmt w:val="bullet"/>
      <w:lvlText w:val="■"/>
      <w:lvlJc w:val="left"/>
      <w:pPr>
        <w:tabs>
          <w:tab w:val="num" w:pos="0"/>
        </w:tabs>
        <w:ind w:left="6480" w:firstLine="6120"/>
      </w:pPr>
      <w:rPr>
        <w:rFonts w:ascii="OpenSymbol" w:hAnsi="OpenSymbol"/>
        <w:u w:val="none"/>
      </w:rPr>
    </w:lvl>
  </w:abstractNum>
  <w:abstractNum w:abstractNumId="24" w15:restartNumberingAfterBreak="0">
    <w:nsid w:val="00000019"/>
    <w:multiLevelType w:val="multilevel"/>
    <w:tmpl w:val="0000001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5" w15:restartNumberingAfterBreak="0">
    <w:nsid w:val="04F15302"/>
    <w:multiLevelType w:val="hybridMultilevel"/>
    <w:tmpl w:val="64847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7544441"/>
    <w:multiLevelType w:val="hybridMultilevel"/>
    <w:tmpl w:val="5B7C12FC"/>
    <w:lvl w:ilvl="0" w:tplc="EB3E3830">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8" w15:restartNumberingAfterBreak="0">
    <w:nsid w:val="45633C1A"/>
    <w:multiLevelType w:val="hybridMultilevel"/>
    <w:tmpl w:val="EA94D72E"/>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29"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30" w15:restartNumberingAfterBreak="0">
    <w:nsid w:val="676D0267"/>
    <w:multiLevelType w:val="multilevel"/>
    <w:tmpl w:val="E018A00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1" w15:restartNumberingAfterBreak="0">
    <w:nsid w:val="779A16C5"/>
    <w:multiLevelType w:val="hybridMultilevel"/>
    <w:tmpl w:val="4F5C0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30"/>
  </w:num>
  <w:num w:numId="27">
    <w:abstractNumId w:val="27"/>
  </w:num>
  <w:num w:numId="28">
    <w:abstractNumId w:val="26"/>
  </w:num>
  <w:num w:numId="29">
    <w:abstractNumId w:val="29"/>
  </w:num>
  <w:num w:numId="30">
    <w:abstractNumId w:val="28"/>
  </w:num>
  <w:num w:numId="31">
    <w:abstractNumId w:val="25"/>
  </w:num>
  <w:num w:numId="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9E"/>
    <w:rsid w:val="00003191"/>
    <w:rsid w:val="000040D2"/>
    <w:rsid w:val="00011AF6"/>
    <w:rsid w:val="000B3B5E"/>
    <w:rsid w:val="0022207C"/>
    <w:rsid w:val="0024145C"/>
    <w:rsid w:val="00337AE2"/>
    <w:rsid w:val="00355127"/>
    <w:rsid w:val="003A62DC"/>
    <w:rsid w:val="003F02A2"/>
    <w:rsid w:val="003F21AA"/>
    <w:rsid w:val="00405D1A"/>
    <w:rsid w:val="00432EA2"/>
    <w:rsid w:val="0043736B"/>
    <w:rsid w:val="004C534B"/>
    <w:rsid w:val="005E23D7"/>
    <w:rsid w:val="005E6BD0"/>
    <w:rsid w:val="00637AB6"/>
    <w:rsid w:val="00660593"/>
    <w:rsid w:val="006B5E07"/>
    <w:rsid w:val="006D5EB0"/>
    <w:rsid w:val="007226C7"/>
    <w:rsid w:val="00727F75"/>
    <w:rsid w:val="00766B9C"/>
    <w:rsid w:val="007B7448"/>
    <w:rsid w:val="007F3F41"/>
    <w:rsid w:val="008E0D55"/>
    <w:rsid w:val="008E524F"/>
    <w:rsid w:val="00937BC1"/>
    <w:rsid w:val="0099713B"/>
    <w:rsid w:val="009C6242"/>
    <w:rsid w:val="00A709F7"/>
    <w:rsid w:val="00B33A1C"/>
    <w:rsid w:val="00B40D2A"/>
    <w:rsid w:val="00B57841"/>
    <w:rsid w:val="00B76826"/>
    <w:rsid w:val="00BA3173"/>
    <w:rsid w:val="00BE7D08"/>
    <w:rsid w:val="00C3249E"/>
    <w:rsid w:val="00C35369"/>
    <w:rsid w:val="00C412C0"/>
    <w:rsid w:val="00C76FB9"/>
    <w:rsid w:val="00CC5060"/>
    <w:rsid w:val="00E133F4"/>
    <w:rsid w:val="00E35489"/>
    <w:rsid w:val="00E872D3"/>
    <w:rsid w:val="00EA4A1C"/>
    <w:rsid w:val="00EC2763"/>
    <w:rsid w:val="00ED3658"/>
    <w:rsid w:val="00F254AD"/>
    <w:rsid w:val="00F85E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oNotEmbedSmartTags/>
  <w:decimalSymbol w:val="."/>
  <w:listSeparator w:val=","/>
  <w14:docId w14:val="188898A6"/>
  <w15:chartTrackingRefBased/>
  <w15:docId w15:val="{25CA822A-581C-46B7-BF21-5636581CA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00" w:lineRule="atLeast"/>
      <w:jc w:val="both"/>
    </w:pPr>
    <w:rPr>
      <w:rFonts w:ascii="Verdana" w:eastAsia="Verdana" w:hAnsi="Verdana" w:cs="Verdana"/>
      <w:color w:val="000000"/>
      <w:lang w:eastAsia="hi-IN" w:bidi="hi-IN"/>
    </w:rPr>
  </w:style>
  <w:style w:type="paragraph" w:styleId="Heading1">
    <w:name w:val="heading 1"/>
    <w:basedOn w:val="Normal1"/>
    <w:next w:val="BodyText"/>
    <w:qFormat/>
    <w:pPr>
      <w:keepNext/>
      <w:keepLines/>
      <w:spacing w:before="60"/>
      <w:jc w:val="left"/>
      <w:outlineLvl w:val="0"/>
    </w:pPr>
    <w:rPr>
      <w:rFonts w:ascii="Arial" w:eastAsia="Arial" w:hAnsi="Arial" w:cs="Arial"/>
      <w:b/>
      <w:sz w:val="24"/>
      <w:szCs w:val="24"/>
    </w:rPr>
  </w:style>
  <w:style w:type="paragraph" w:styleId="Heading2">
    <w:name w:val="heading 2"/>
    <w:basedOn w:val="Normal1"/>
    <w:next w:val="BodyText"/>
    <w:qFormat/>
    <w:pPr>
      <w:keepNext/>
      <w:keepLines/>
      <w:spacing w:before="60"/>
      <w:jc w:val="left"/>
      <w:outlineLvl w:val="1"/>
    </w:pPr>
    <w:rPr>
      <w:rFonts w:ascii="Helvetica Neue" w:eastAsia="Helvetica Neue" w:hAnsi="Helvetica Neue" w:cs="Helvetica Neue"/>
      <w:b/>
      <w:color w:val="000000"/>
      <w:sz w:val="24"/>
      <w:szCs w:val="24"/>
    </w:rPr>
  </w:style>
  <w:style w:type="paragraph" w:styleId="Heading3">
    <w:name w:val="heading 3"/>
    <w:basedOn w:val="Normal1"/>
    <w:next w:val="BodyText"/>
    <w:qFormat/>
    <w:pPr>
      <w:keepNext/>
      <w:keepLines/>
      <w:spacing w:after="240"/>
      <w:jc w:val="center"/>
      <w:outlineLvl w:val="2"/>
    </w:pPr>
    <w:rPr>
      <w:color w:val="365F91"/>
    </w:rPr>
  </w:style>
  <w:style w:type="paragraph" w:styleId="Heading4">
    <w:name w:val="heading 4"/>
    <w:basedOn w:val="Normal1"/>
    <w:next w:val="BodyText"/>
    <w:qFormat/>
    <w:pPr>
      <w:keepNext/>
      <w:keepLines/>
      <w:spacing w:after="240"/>
      <w:jc w:val="center"/>
      <w:outlineLvl w:val="3"/>
    </w:pPr>
    <w:rPr>
      <w:color w:val="365F91"/>
    </w:rPr>
  </w:style>
  <w:style w:type="paragraph" w:styleId="Heading5">
    <w:name w:val="heading 5"/>
    <w:basedOn w:val="Normal1"/>
    <w:next w:val="BodyText"/>
    <w:qFormat/>
    <w:pPr>
      <w:keepNext/>
      <w:keepLines/>
      <w:spacing w:after="240"/>
      <w:jc w:val="center"/>
      <w:outlineLvl w:val="4"/>
    </w:pPr>
    <w:rPr>
      <w:color w:val="365F91"/>
    </w:rPr>
  </w:style>
  <w:style w:type="paragraph" w:styleId="Heading6">
    <w:name w:val="heading 6"/>
    <w:basedOn w:val="Normal1"/>
    <w:next w:val="BodyText"/>
    <w:qFormat/>
    <w:pPr>
      <w:keepNext/>
      <w:keepLines/>
      <w:spacing w:after="240"/>
      <w:jc w:val="center"/>
      <w:outlineLvl w:val="5"/>
    </w:pPr>
    <w:rPr>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Label1">
    <w:name w:val="ListLabel 1"/>
    <w:rPr>
      <w:b w:val="0"/>
    </w:rPr>
  </w:style>
  <w:style w:type="character" w:customStyle="1" w:styleId="ListLabel2">
    <w:name w:val="ListLabel 2"/>
    <w:rPr>
      <w:u w:val="none"/>
    </w:rPr>
  </w:style>
  <w:style w:type="character" w:customStyle="1" w:styleId="ListLabel3">
    <w:name w:val="ListLabel 3"/>
    <w:rPr>
      <w:rFonts w:eastAsia="Arial" w:cs="Arial"/>
      <w:u w:val="none"/>
    </w:rPr>
  </w:style>
  <w:style w:type="character" w:styleId="Hyperlink">
    <w:name w:val="Hyperlink"/>
    <w:rPr>
      <w:color w:val="000080"/>
      <w:u w:val="single"/>
    </w:rPr>
  </w:style>
  <w:style w:type="paragraph" w:customStyle="1" w:styleId="Heading">
    <w:name w:val="Heading"/>
    <w:basedOn w:val="Normal"/>
    <w:next w:val="BodyText"/>
    <w:pPr>
      <w:keepNext/>
      <w:spacing w:before="240" w:after="120"/>
    </w:pPr>
    <w:rPr>
      <w:rFonts w:ascii="Arial" w:eastAsia="Arial Unicode MS" w:hAnsi="Arial" w:cs="Arial Unicode M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customStyle="1" w:styleId="Normal1">
    <w:name w:val="Normal1"/>
    <w:pPr>
      <w:suppressAutoHyphens/>
      <w:spacing w:line="100" w:lineRule="atLeast"/>
      <w:jc w:val="both"/>
    </w:pPr>
    <w:rPr>
      <w:rFonts w:ascii="Verdana" w:eastAsia="Verdana" w:hAnsi="Verdana" w:cs="Verdana"/>
      <w:lang w:eastAsia="hi-IN" w:bidi="hi-IN"/>
    </w:rPr>
  </w:style>
  <w:style w:type="paragraph" w:styleId="Title">
    <w:name w:val="Title"/>
    <w:basedOn w:val="Normal1"/>
    <w:next w:val="Subtitle"/>
    <w:qFormat/>
    <w:pPr>
      <w:keepNext/>
      <w:keepLines/>
      <w:spacing w:after="240"/>
      <w:jc w:val="center"/>
    </w:pPr>
    <w:rPr>
      <w:b/>
      <w:bCs/>
      <w:color w:val="000000"/>
    </w:rPr>
  </w:style>
  <w:style w:type="paragraph" w:styleId="Subtitle">
    <w:name w:val="Subtitle"/>
    <w:basedOn w:val="Normal1"/>
    <w:next w:val="BodyText"/>
    <w:qFormat/>
    <w:pPr>
      <w:keepNext/>
      <w:keepLines/>
      <w:spacing w:before="360" w:after="80"/>
    </w:pPr>
    <w:rPr>
      <w:rFonts w:ascii="Georgia" w:eastAsia="Georgia" w:hAnsi="Georgia" w:cs="Georgia"/>
      <w:i/>
      <w:iCs/>
      <w:color w:val="666666"/>
      <w:sz w:val="48"/>
      <w:szCs w:val="48"/>
    </w:rPr>
  </w:style>
  <w:style w:type="paragraph" w:styleId="Header">
    <w:name w:val="header"/>
    <w:basedOn w:val="Normal"/>
    <w:pPr>
      <w:suppressLineNumbers/>
      <w:tabs>
        <w:tab w:val="center" w:pos="4819"/>
        <w:tab w:val="right" w:pos="9638"/>
      </w:tabs>
    </w:pPr>
  </w:style>
  <w:style w:type="paragraph" w:styleId="Footer">
    <w:name w:val="footer"/>
    <w:basedOn w:val="Normal"/>
    <w:pPr>
      <w:suppressLineNumbers/>
      <w:tabs>
        <w:tab w:val="center" w:pos="4819"/>
        <w:tab w:val="right" w:pos="9638"/>
      </w:tabs>
    </w:pPr>
  </w:style>
  <w:style w:type="paragraph" w:customStyle="1" w:styleId="DfESOutNumbered">
    <w:name w:val="DfESOutNumbered"/>
    <w:basedOn w:val="Normal"/>
    <w:link w:val="DfESOutNumberedChar"/>
    <w:rsid w:val="00C3249E"/>
    <w:pPr>
      <w:widowControl w:val="0"/>
      <w:numPr>
        <w:numId w:val="27"/>
      </w:numPr>
      <w:suppressAutoHyphens w:val="0"/>
      <w:overflowPunct w:val="0"/>
      <w:autoSpaceDE w:val="0"/>
      <w:autoSpaceDN w:val="0"/>
      <w:adjustRightInd w:val="0"/>
      <w:spacing w:after="240" w:line="240" w:lineRule="auto"/>
      <w:jc w:val="left"/>
      <w:textAlignment w:val="baseline"/>
    </w:pPr>
    <w:rPr>
      <w:rFonts w:ascii="Arial" w:eastAsia="Times New Roman" w:hAnsi="Arial" w:cs="Arial"/>
      <w:color w:val="auto"/>
      <w:sz w:val="22"/>
      <w:lang w:eastAsia="en-US" w:bidi="ar-SA"/>
    </w:rPr>
  </w:style>
  <w:style w:type="character" w:customStyle="1" w:styleId="DfESOutNumberedChar">
    <w:name w:val="DfESOutNumbered Char"/>
    <w:link w:val="DfESOutNumbered"/>
    <w:rsid w:val="00C3249E"/>
    <w:rPr>
      <w:rFonts w:ascii="Arial" w:hAnsi="Arial" w:cs="Arial"/>
      <w:sz w:val="22"/>
      <w:lang w:eastAsia="en-US"/>
    </w:rPr>
  </w:style>
  <w:style w:type="paragraph" w:customStyle="1" w:styleId="DeptBullets">
    <w:name w:val="DeptBullets"/>
    <w:basedOn w:val="Normal"/>
    <w:link w:val="DeptBulletsChar"/>
    <w:rsid w:val="00C3249E"/>
    <w:pPr>
      <w:widowControl w:val="0"/>
      <w:numPr>
        <w:numId w:val="29"/>
      </w:numPr>
      <w:suppressAutoHyphens w:val="0"/>
      <w:overflowPunct w:val="0"/>
      <w:autoSpaceDE w:val="0"/>
      <w:autoSpaceDN w:val="0"/>
      <w:adjustRightInd w:val="0"/>
      <w:spacing w:after="240" w:line="240" w:lineRule="auto"/>
      <w:jc w:val="left"/>
      <w:textAlignment w:val="baseline"/>
    </w:pPr>
    <w:rPr>
      <w:rFonts w:ascii="Arial" w:eastAsia="Times New Roman" w:hAnsi="Arial" w:cs="Times New Roman"/>
      <w:color w:val="auto"/>
      <w:sz w:val="24"/>
      <w:lang w:eastAsia="en-US" w:bidi="ar-SA"/>
    </w:rPr>
  </w:style>
  <w:style w:type="character" w:customStyle="1" w:styleId="DeptBulletsChar">
    <w:name w:val="DeptBullets Char"/>
    <w:link w:val="DeptBullets"/>
    <w:rsid w:val="00C3249E"/>
    <w:rPr>
      <w:rFonts w:ascii="Arial" w:hAnsi="Arial"/>
      <w:sz w:val="24"/>
      <w:lang w:eastAsia="en-US"/>
    </w:rPr>
  </w:style>
  <w:style w:type="paragraph" w:styleId="BalloonText">
    <w:name w:val="Balloon Text"/>
    <w:basedOn w:val="Normal"/>
    <w:link w:val="BalloonTextChar"/>
    <w:uiPriority w:val="99"/>
    <w:semiHidden/>
    <w:unhideWhenUsed/>
    <w:rsid w:val="00337AE2"/>
    <w:pPr>
      <w:spacing w:line="240" w:lineRule="auto"/>
    </w:pPr>
    <w:rPr>
      <w:rFonts w:ascii="Segoe UI" w:hAnsi="Segoe UI" w:cs="Mangal"/>
      <w:sz w:val="18"/>
      <w:szCs w:val="16"/>
    </w:rPr>
  </w:style>
  <w:style w:type="character" w:customStyle="1" w:styleId="BalloonTextChar">
    <w:name w:val="Balloon Text Char"/>
    <w:link w:val="BalloonText"/>
    <w:uiPriority w:val="99"/>
    <w:semiHidden/>
    <w:rsid w:val="00337AE2"/>
    <w:rPr>
      <w:rFonts w:ascii="Segoe UI" w:eastAsia="Verdana" w:hAnsi="Segoe UI" w:cs="Mangal"/>
      <w:color w:val="000000"/>
      <w:sz w:val="18"/>
      <w:szCs w:val="16"/>
      <w:lang w:eastAsia="hi-IN" w:bidi="hi-IN"/>
    </w:rPr>
  </w:style>
  <w:style w:type="character" w:styleId="CommentReference">
    <w:name w:val="annotation reference"/>
    <w:uiPriority w:val="99"/>
    <w:semiHidden/>
    <w:unhideWhenUsed/>
    <w:rsid w:val="007226C7"/>
    <w:rPr>
      <w:sz w:val="16"/>
      <w:szCs w:val="16"/>
    </w:rPr>
  </w:style>
  <w:style w:type="paragraph" w:styleId="CommentText">
    <w:name w:val="annotation text"/>
    <w:basedOn w:val="Normal"/>
    <w:link w:val="CommentTextChar"/>
    <w:uiPriority w:val="99"/>
    <w:semiHidden/>
    <w:unhideWhenUsed/>
    <w:rsid w:val="007226C7"/>
    <w:rPr>
      <w:rFonts w:cs="Mangal"/>
      <w:szCs w:val="18"/>
    </w:rPr>
  </w:style>
  <w:style w:type="character" w:customStyle="1" w:styleId="CommentTextChar">
    <w:name w:val="Comment Text Char"/>
    <w:link w:val="CommentText"/>
    <w:uiPriority w:val="99"/>
    <w:semiHidden/>
    <w:rsid w:val="007226C7"/>
    <w:rPr>
      <w:rFonts w:ascii="Verdana" w:eastAsia="Verdana" w:hAnsi="Verdana" w:cs="Mangal"/>
      <w:color w:val="000000"/>
      <w:szCs w:val="18"/>
      <w:lang w:eastAsia="hi-IN" w:bidi="hi-IN"/>
    </w:rPr>
  </w:style>
  <w:style w:type="paragraph" w:styleId="CommentSubject">
    <w:name w:val="annotation subject"/>
    <w:basedOn w:val="CommentText"/>
    <w:next w:val="CommentText"/>
    <w:link w:val="CommentSubjectChar"/>
    <w:uiPriority w:val="99"/>
    <w:semiHidden/>
    <w:unhideWhenUsed/>
    <w:rsid w:val="007226C7"/>
    <w:rPr>
      <w:b/>
      <w:bCs/>
    </w:rPr>
  </w:style>
  <w:style w:type="character" w:customStyle="1" w:styleId="CommentSubjectChar">
    <w:name w:val="Comment Subject Char"/>
    <w:link w:val="CommentSubject"/>
    <w:uiPriority w:val="99"/>
    <w:semiHidden/>
    <w:rsid w:val="007226C7"/>
    <w:rPr>
      <w:rFonts w:ascii="Verdana" w:eastAsia="Verdana" w:hAnsi="Verdana" w:cs="Mangal"/>
      <w:b/>
      <w:bCs/>
      <w:color w:val="000000"/>
      <w:szCs w:val="18"/>
      <w:lang w:eastAsia="hi-IN" w:bidi="hi-IN"/>
    </w:rPr>
  </w:style>
  <w:style w:type="paragraph" w:styleId="ListParagraph">
    <w:name w:val="List Paragraph"/>
    <w:basedOn w:val="Normal"/>
    <w:uiPriority w:val="34"/>
    <w:qFormat/>
    <w:rsid w:val="007B7448"/>
    <w:pPr>
      <w:ind w:left="720"/>
      <w:contextualSpacing/>
    </w:pPr>
    <w:rPr>
      <w:rFonts w:cs="Mangal"/>
      <w:szCs w:val="18"/>
    </w:rPr>
  </w:style>
  <w:style w:type="paragraph" w:styleId="Revision">
    <w:name w:val="Revision"/>
    <w:hidden/>
    <w:uiPriority w:val="99"/>
    <w:semiHidden/>
    <w:rsid w:val="006B5E07"/>
    <w:rPr>
      <w:rFonts w:ascii="Verdana" w:eastAsia="Verdana" w:hAnsi="Verdana" w:cs="Mangal"/>
      <w:color w:val="000000"/>
      <w:szCs w:val="18"/>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bc.gov.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bc.gov.uk/"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17071A-73DD-4A99-8CD5-92371681E5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1862</Words>
  <Characters>10615</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12453</CharactersWithSpaces>
  <SharedDoc>false</SharedDoc>
  <HLinks>
    <vt:vector size="648" baseType="variant">
      <vt:variant>
        <vt:i4>3342376</vt:i4>
      </vt:variant>
      <vt:variant>
        <vt:i4>321</vt:i4>
      </vt:variant>
      <vt:variant>
        <vt:i4>0</vt:i4>
      </vt:variant>
      <vt:variant>
        <vt:i4>5</vt:i4>
      </vt:variant>
      <vt:variant>
        <vt:lpwstr>http://www.legislation.gov.uk/ssi/2012/88/made</vt:lpwstr>
      </vt:variant>
      <vt:variant>
        <vt:lpwstr/>
      </vt:variant>
      <vt:variant>
        <vt:i4>4194386</vt:i4>
      </vt:variant>
      <vt:variant>
        <vt:i4>318</vt:i4>
      </vt:variant>
      <vt:variant>
        <vt:i4>0</vt:i4>
      </vt:variant>
      <vt:variant>
        <vt:i4>5</vt:i4>
      </vt:variant>
      <vt:variant>
        <vt:lpwstr>http://www.legislation.gov.uk/uksi/2015/102/contents/made</vt:lpwstr>
      </vt:variant>
      <vt:variant>
        <vt:lpwstr/>
      </vt:variant>
      <vt:variant>
        <vt:i4>4653129</vt:i4>
      </vt:variant>
      <vt:variant>
        <vt:i4>315</vt:i4>
      </vt:variant>
      <vt:variant>
        <vt:i4>0</vt:i4>
      </vt:variant>
      <vt:variant>
        <vt:i4>5</vt:i4>
      </vt:variant>
      <vt:variant>
        <vt:lpwstr>http://www.legislation.gov.uk/ukpga/1998/29/contents</vt:lpwstr>
      </vt:variant>
      <vt:variant>
        <vt:lpwstr/>
      </vt:variant>
      <vt:variant>
        <vt:i4>852034</vt:i4>
      </vt:variant>
      <vt:variant>
        <vt:i4>312</vt:i4>
      </vt:variant>
      <vt:variant>
        <vt:i4>0</vt:i4>
      </vt:variant>
      <vt:variant>
        <vt:i4>5</vt:i4>
      </vt:variant>
      <vt:variant>
        <vt:lpwstr>https://www.gov.uk/service-manual</vt:lpwstr>
      </vt:variant>
      <vt:variant>
        <vt:lpwstr/>
      </vt:variant>
      <vt:variant>
        <vt:i4>2752547</vt:i4>
      </vt:variant>
      <vt:variant>
        <vt:i4>309</vt:i4>
      </vt:variant>
      <vt:variant>
        <vt:i4>0</vt:i4>
      </vt:variant>
      <vt:variant>
        <vt:i4>5</vt:i4>
      </vt:variant>
      <vt:variant>
        <vt:lpwstr>https://www.gov.uk/service-manual/technology/code-of-practice.html</vt:lpwstr>
      </vt:variant>
      <vt:variant>
        <vt:lpwstr/>
      </vt:variant>
      <vt:variant>
        <vt:i4>6357104</vt:i4>
      </vt:variant>
      <vt:variant>
        <vt:i4>306</vt:i4>
      </vt:variant>
      <vt:variant>
        <vt:i4>0</vt:i4>
      </vt:variant>
      <vt:variant>
        <vt:i4>5</vt:i4>
      </vt:variant>
      <vt:variant>
        <vt:lpwstr>https://www.digitalmarketplace.service.gov.uk/</vt:lpwstr>
      </vt:variant>
      <vt:variant>
        <vt:lpwstr/>
      </vt:variant>
      <vt:variant>
        <vt:i4>8323121</vt:i4>
      </vt:variant>
      <vt:variant>
        <vt:i4>303</vt:i4>
      </vt:variant>
      <vt:variant>
        <vt:i4>0</vt:i4>
      </vt:variant>
      <vt:variant>
        <vt:i4>5</vt:i4>
      </vt:variant>
      <vt:variant>
        <vt:lpwstr>https://www.gov.uk/government/publications/cyber-risk-management-a-board-level-responsibility/10-steps-summary</vt:lpwstr>
      </vt:variant>
      <vt:variant>
        <vt:lpwstr/>
      </vt:variant>
      <vt:variant>
        <vt:i4>7798838</vt:i4>
      </vt:variant>
      <vt:variant>
        <vt:i4>300</vt:i4>
      </vt:variant>
      <vt:variant>
        <vt:i4>0</vt:i4>
      </vt:variant>
      <vt:variant>
        <vt:i4>5</vt:i4>
      </vt:variant>
      <vt:variant>
        <vt:lpwstr>http://www.tbc.gov.uk/</vt:lpwstr>
      </vt:variant>
      <vt:variant>
        <vt:lpwstr/>
      </vt:variant>
      <vt:variant>
        <vt:i4>7798838</vt:i4>
      </vt:variant>
      <vt:variant>
        <vt:i4>297</vt:i4>
      </vt:variant>
      <vt:variant>
        <vt:i4>0</vt:i4>
      </vt:variant>
      <vt:variant>
        <vt:i4>5</vt:i4>
      </vt:variant>
      <vt:variant>
        <vt:lpwstr>http://www.tbc.gov.uk/</vt:lpwstr>
      </vt:variant>
      <vt:variant>
        <vt:lpwstr/>
      </vt:variant>
      <vt:variant>
        <vt:i4>4194350</vt:i4>
      </vt:variant>
      <vt:variant>
        <vt:i4>294</vt:i4>
      </vt:variant>
      <vt:variant>
        <vt:i4>0</vt:i4>
      </vt:variant>
      <vt:variant>
        <vt:i4>5</vt:i4>
      </vt:variant>
      <vt:variant>
        <vt:lpwstr/>
      </vt:variant>
      <vt:variant>
        <vt:lpwstr>_2wwbldi</vt:lpwstr>
      </vt:variant>
      <vt:variant>
        <vt:i4>4194350</vt:i4>
      </vt:variant>
      <vt:variant>
        <vt:i4>291</vt:i4>
      </vt:variant>
      <vt:variant>
        <vt:i4>0</vt:i4>
      </vt:variant>
      <vt:variant>
        <vt:i4>5</vt:i4>
      </vt:variant>
      <vt:variant>
        <vt:lpwstr/>
      </vt:variant>
      <vt:variant>
        <vt:lpwstr>_2wwbldi</vt:lpwstr>
      </vt:variant>
      <vt:variant>
        <vt:i4>4194350</vt:i4>
      </vt:variant>
      <vt:variant>
        <vt:i4>288</vt:i4>
      </vt:variant>
      <vt:variant>
        <vt:i4>0</vt:i4>
      </vt:variant>
      <vt:variant>
        <vt:i4>5</vt:i4>
      </vt:variant>
      <vt:variant>
        <vt:lpwstr/>
      </vt:variant>
      <vt:variant>
        <vt:lpwstr>_2wwbldi</vt:lpwstr>
      </vt:variant>
      <vt:variant>
        <vt:i4>65635</vt:i4>
      </vt:variant>
      <vt:variant>
        <vt:i4>285</vt:i4>
      </vt:variant>
      <vt:variant>
        <vt:i4>0</vt:i4>
      </vt:variant>
      <vt:variant>
        <vt:i4>5</vt:i4>
      </vt:variant>
      <vt:variant>
        <vt:lpwstr/>
      </vt:variant>
      <vt:variant>
        <vt:lpwstr>_cjuubzwom6o</vt:lpwstr>
      </vt:variant>
      <vt:variant>
        <vt:i4>4194350</vt:i4>
      </vt:variant>
      <vt:variant>
        <vt:i4>282</vt:i4>
      </vt:variant>
      <vt:variant>
        <vt:i4>0</vt:i4>
      </vt:variant>
      <vt:variant>
        <vt:i4>5</vt:i4>
      </vt:variant>
      <vt:variant>
        <vt:lpwstr/>
      </vt:variant>
      <vt:variant>
        <vt:lpwstr>_2wwbldi</vt:lpwstr>
      </vt:variant>
      <vt:variant>
        <vt:i4>4194350</vt:i4>
      </vt:variant>
      <vt:variant>
        <vt:i4>279</vt:i4>
      </vt:variant>
      <vt:variant>
        <vt:i4>0</vt:i4>
      </vt:variant>
      <vt:variant>
        <vt:i4>5</vt:i4>
      </vt:variant>
      <vt:variant>
        <vt:lpwstr/>
      </vt:variant>
      <vt:variant>
        <vt:lpwstr>_2wwbldi</vt:lpwstr>
      </vt:variant>
      <vt:variant>
        <vt:i4>4653099</vt:i4>
      </vt:variant>
      <vt:variant>
        <vt:i4>276</vt:i4>
      </vt:variant>
      <vt:variant>
        <vt:i4>0</vt:i4>
      </vt:variant>
      <vt:variant>
        <vt:i4>5</vt:i4>
      </vt:variant>
      <vt:variant>
        <vt:lpwstr/>
      </vt:variant>
      <vt:variant>
        <vt:lpwstr>_1xrdshw</vt:lpwstr>
      </vt:variant>
      <vt:variant>
        <vt:i4>4653099</vt:i4>
      </vt:variant>
      <vt:variant>
        <vt:i4>273</vt:i4>
      </vt:variant>
      <vt:variant>
        <vt:i4>0</vt:i4>
      </vt:variant>
      <vt:variant>
        <vt:i4>5</vt:i4>
      </vt:variant>
      <vt:variant>
        <vt:lpwstr/>
      </vt:variant>
      <vt:variant>
        <vt:lpwstr>_1xrdshw</vt:lpwstr>
      </vt:variant>
      <vt:variant>
        <vt:i4>262244</vt:i4>
      </vt:variant>
      <vt:variant>
        <vt:i4>270</vt:i4>
      </vt:variant>
      <vt:variant>
        <vt:i4>0</vt:i4>
      </vt:variant>
      <vt:variant>
        <vt:i4>5</vt:i4>
      </vt:variant>
      <vt:variant>
        <vt:lpwstr/>
      </vt:variant>
      <vt:variant>
        <vt:lpwstr>_3im3ia3</vt:lpwstr>
      </vt:variant>
      <vt:variant>
        <vt:i4>262244</vt:i4>
      </vt:variant>
      <vt:variant>
        <vt:i4>267</vt:i4>
      </vt:variant>
      <vt:variant>
        <vt:i4>0</vt:i4>
      </vt:variant>
      <vt:variant>
        <vt:i4>5</vt:i4>
      </vt:variant>
      <vt:variant>
        <vt:lpwstr/>
      </vt:variant>
      <vt:variant>
        <vt:lpwstr>_3im3ia3</vt:lpwstr>
      </vt:variant>
      <vt:variant>
        <vt:i4>4325477</vt:i4>
      </vt:variant>
      <vt:variant>
        <vt:i4>264</vt:i4>
      </vt:variant>
      <vt:variant>
        <vt:i4>0</vt:i4>
      </vt:variant>
      <vt:variant>
        <vt:i4>5</vt:i4>
      </vt:variant>
      <vt:variant>
        <vt:lpwstr/>
      </vt:variant>
      <vt:variant>
        <vt:lpwstr>_2jh5peh</vt:lpwstr>
      </vt:variant>
      <vt:variant>
        <vt:i4>4325477</vt:i4>
      </vt:variant>
      <vt:variant>
        <vt:i4>261</vt:i4>
      </vt:variant>
      <vt:variant>
        <vt:i4>0</vt:i4>
      </vt:variant>
      <vt:variant>
        <vt:i4>5</vt:i4>
      </vt:variant>
      <vt:variant>
        <vt:lpwstr/>
      </vt:variant>
      <vt:variant>
        <vt:lpwstr>_2jh5peh</vt:lpwstr>
      </vt:variant>
      <vt:variant>
        <vt:i4>5439594</vt:i4>
      </vt:variant>
      <vt:variant>
        <vt:i4>258</vt:i4>
      </vt:variant>
      <vt:variant>
        <vt:i4>0</vt:i4>
      </vt:variant>
      <vt:variant>
        <vt:i4>5</vt:i4>
      </vt:variant>
      <vt:variant>
        <vt:lpwstr/>
      </vt:variant>
      <vt:variant>
        <vt:lpwstr>_1kc7wiv</vt:lpwstr>
      </vt:variant>
      <vt:variant>
        <vt:i4>5439594</vt:i4>
      </vt:variant>
      <vt:variant>
        <vt:i4>255</vt:i4>
      </vt:variant>
      <vt:variant>
        <vt:i4>0</vt:i4>
      </vt:variant>
      <vt:variant>
        <vt:i4>5</vt:i4>
      </vt:variant>
      <vt:variant>
        <vt:lpwstr/>
      </vt:variant>
      <vt:variant>
        <vt:lpwstr>_1kc7wiv</vt:lpwstr>
      </vt:variant>
      <vt:variant>
        <vt:i4>5898352</vt:i4>
      </vt:variant>
      <vt:variant>
        <vt:i4>252</vt:i4>
      </vt:variant>
      <vt:variant>
        <vt:i4>0</vt:i4>
      </vt:variant>
      <vt:variant>
        <vt:i4>5</vt:i4>
      </vt:variant>
      <vt:variant>
        <vt:lpwstr/>
      </vt:variant>
      <vt:variant>
        <vt:lpwstr>_356xmb2</vt:lpwstr>
      </vt:variant>
      <vt:variant>
        <vt:i4>5898352</vt:i4>
      </vt:variant>
      <vt:variant>
        <vt:i4>249</vt:i4>
      </vt:variant>
      <vt:variant>
        <vt:i4>0</vt:i4>
      </vt:variant>
      <vt:variant>
        <vt:i4>5</vt:i4>
      </vt:variant>
      <vt:variant>
        <vt:lpwstr/>
      </vt:variant>
      <vt:variant>
        <vt:lpwstr>_356xmb2</vt:lpwstr>
      </vt:variant>
      <vt:variant>
        <vt:i4>1048693</vt:i4>
      </vt:variant>
      <vt:variant>
        <vt:i4>246</vt:i4>
      </vt:variant>
      <vt:variant>
        <vt:i4>0</vt:i4>
      </vt:variant>
      <vt:variant>
        <vt:i4>5</vt:i4>
      </vt:variant>
      <vt:variant>
        <vt:lpwstr/>
      </vt:variant>
      <vt:variant>
        <vt:lpwstr>_261ztfg</vt:lpwstr>
      </vt:variant>
      <vt:variant>
        <vt:i4>1048693</vt:i4>
      </vt:variant>
      <vt:variant>
        <vt:i4>243</vt:i4>
      </vt:variant>
      <vt:variant>
        <vt:i4>0</vt:i4>
      </vt:variant>
      <vt:variant>
        <vt:i4>5</vt:i4>
      </vt:variant>
      <vt:variant>
        <vt:lpwstr/>
      </vt:variant>
      <vt:variant>
        <vt:lpwstr>_261ztfg</vt:lpwstr>
      </vt:variant>
      <vt:variant>
        <vt:i4>4194409</vt:i4>
      </vt:variant>
      <vt:variant>
        <vt:i4>240</vt:i4>
      </vt:variant>
      <vt:variant>
        <vt:i4>0</vt:i4>
      </vt:variant>
      <vt:variant>
        <vt:i4>5</vt:i4>
      </vt:variant>
      <vt:variant>
        <vt:lpwstr/>
      </vt:variant>
      <vt:variant>
        <vt:lpwstr>_3qwpj7n</vt:lpwstr>
      </vt:variant>
      <vt:variant>
        <vt:i4>4194409</vt:i4>
      </vt:variant>
      <vt:variant>
        <vt:i4>237</vt:i4>
      </vt:variant>
      <vt:variant>
        <vt:i4>0</vt:i4>
      </vt:variant>
      <vt:variant>
        <vt:i4>5</vt:i4>
      </vt:variant>
      <vt:variant>
        <vt:lpwstr/>
      </vt:variant>
      <vt:variant>
        <vt:lpwstr>_3qwpj7n</vt:lpwstr>
      </vt:variant>
      <vt:variant>
        <vt:i4>786481</vt:i4>
      </vt:variant>
      <vt:variant>
        <vt:i4>234</vt:i4>
      </vt:variant>
      <vt:variant>
        <vt:i4>0</vt:i4>
      </vt:variant>
      <vt:variant>
        <vt:i4>5</vt:i4>
      </vt:variant>
      <vt:variant>
        <vt:lpwstr/>
      </vt:variant>
      <vt:variant>
        <vt:lpwstr>_16x20ju</vt:lpwstr>
      </vt:variant>
      <vt:variant>
        <vt:i4>786481</vt:i4>
      </vt:variant>
      <vt:variant>
        <vt:i4>231</vt:i4>
      </vt:variant>
      <vt:variant>
        <vt:i4>0</vt:i4>
      </vt:variant>
      <vt:variant>
        <vt:i4>5</vt:i4>
      </vt:variant>
      <vt:variant>
        <vt:lpwstr/>
      </vt:variant>
      <vt:variant>
        <vt:lpwstr>_16x20ju</vt:lpwstr>
      </vt:variant>
      <vt:variant>
        <vt:i4>1638448</vt:i4>
      </vt:variant>
      <vt:variant>
        <vt:i4>228</vt:i4>
      </vt:variant>
      <vt:variant>
        <vt:i4>0</vt:i4>
      </vt:variant>
      <vt:variant>
        <vt:i4>5</vt:i4>
      </vt:variant>
      <vt:variant>
        <vt:lpwstr/>
      </vt:variant>
      <vt:variant>
        <vt:lpwstr>_3ls5o66</vt:lpwstr>
      </vt:variant>
      <vt:variant>
        <vt:i4>1638448</vt:i4>
      </vt:variant>
      <vt:variant>
        <vt:i4>225</vt:i4>
      </vt:variant>
      <vt:variant>
        <vt:i4>0</vt:i4>
      </vt:variant>
      <vt:variant>
        <vt:i4>5</vt:i4>
      </vt:variant>
      <vt:variant>
        <vt:lpwstr/>
      </vt:variant>
      <vt:variant>
        <vt:lpwstr>_3ls5o66</vt:lpwstr>
      </vt:variant>
      <vt:variant>
        <vt:i4>4980844</vt:i4>
      </vt:variant>
      <vt:variant>
        <vt:i4>222</vt:i4>
      </vt:variant>
      <vt:variant>
        <vt:i4>0</vt:i4>
      </vt:variant>
      <vt:variant>
        <vt:i4>5</vt:i4>
      </vt:variant>
      <vt:variant>
        <vt:lpwstr/>
      </vt:variant>
      <vt:variant>
        <vt:lpwstr>_1a346fx</vt:lpwstr>
      </vt:variant>
      <vt:variant>
        <vt:i4>4980844</vt:i4>
      </vt:variant>
      <vt:variant>
        <vt:i4>219</vt:i4>
      </vt:variant>
      <vt:variant>
        <vt:i4>0</vt:i4>
      </vt:variant>
      <vt:variant>
        <vt:i4>5</vt:i4>
      </vt:variant>
      <vt:variant>
        <vt:lpwstr/>
      </vt:variant>
      <vt:variant>
        <vt:lpwstr>_1a346fx</vt:lpwstr>
      </vt:variant>
      <vt:variant>
        <vt:i4>1835071</vt:i4>
      </vt:variant>
      <vt:variant>
        <vt:i4>216</vt:i4>
      </vt:variant>
      <vt:variant>
        <vt:i4>0</vt:i4>
      </vt:variant>
      <vt:variant>
        <vt:i4>5</vt:i4>
      </vt:variant>
      <vt:variant>
        <vt:lpwstr/>
      </vt:variant>
      <vt:variant>
        <vt:lpwstr>_338fx5o</vt:lpwstr>
      </vt:variant>
      <vt:variant>
        <vt:i4>5832800</vt:i4>
      </vt:variant>
      <vt:variant>
        <vt:i4>213</vt:i4>
      </vt:variant>
      <vt:variant>
        <vt:i4>0</vt:i4>
      </vt:variant>
      <vt:variant>
        <vt:i4>5</vt:i4>
      </vt:variant>
      <vt:variant>
        <vt:lpwstr/>
      </vt:variant>
      <vt:variant>
        <vt:lpwstr>_3gnlt4p</vt:lpwstr>
      </vt:variant>
      <vt:variant>
        <vt:i4>5832800</vt:i4>
      </vt:variant>
      <vt:variant>
        <vt:i4>210</vt:i4>
      </vt:variant>
      <vt:variant>
        <vt:i4>0</vt:i4>
      </vt:variant>
      <vt:variant>
        <vt:i4>5</vt:i4>
      </vt:variant>
      <vt:variant>
        <vt:lpwstr/>
      </vt:variant>
      <vt:variant>
        <vt:lpwstr>_3gnlt4p</vt:lpwstr>
      </vt:variant>
      <vt:variant>
        <vt:i4>458851</vt:i4>
      </vt:variant>
      <vt:variant>
        <vt:i4>207</vt:i4>
      </vt:variant>
      <vt:variant>
        <vt:i4>0</vt:i4>
      </vt:variant>
      <vt:variant>
        <vt:i4>5</vt:i4>
      </vt:variant>
      <vt:variant>
        <vt:lpwstr/>
      </vt:variant>
      <vt:variant>
        <vt:lpwstr>_243i4a2</vt:lpwstr>
      </vt:variant>
      <vt:variant>
        <vt:i4>458851</vt:i4>
      </vt:variant>
      <vt:variant>
        <vt:i4>204</vt:i4>
      </vt:variant>
      <vt:variant>
        <vt:i4>0</vt:i4>
      </vt:variant>
      <vt:variant>
        <vt:i4>5</vt:i4>
      </vt:variant>
      <vt:variant>
        <vt:lpwstr/>
      </vt:variant>
      <vt:variant>
        <vt:lpwstr>_243i4a2</vt:lpwstr>
      </vt:variant>
      <vt:variant>
        <vt:i4>393269</vt:i4>
      </vt:variant>
      <vt:variant>
        <vt:i4>201</vt:i4>
      </vt:variant>
      <vt:variant>
        <vt:i4>0</vt:i4>
      </vt:variant>
      <vt:variant>
        <vt:i4>5</vt:i4>
      </vt:variant>
      <vt:variant>
        <vt:lpwstr/>
      </vt:variant>
      <vt:variant>
        <vt:lpwstr>_3oy7u29</vt:lpwstr>
      </vt:variant>
      <vt:variant>
        <vt:i4>393269</vt:i4>
      </vt:variant>
      <vt:variant>
        <vt:i4>198</vt:i4>
      </vt:variant>
      <vt:variant>
        <vt:i4>0</vt:i4>
      </vt:variant>
      <vt:variant>
        <vt:i4>5</vt:i4>
      </vt:variant>
      <vt:variant>
        <vt:lpwstr/>
      </vt:variant>
      <vt:variant>
        <vt:lpwstr>_3oy7u29</vt:lpwstr>
      </vt:variant>
      <vt:variant>
        <vt:i4>1572927</vt:i4>
      </vt:variant>
      <vt:variant>
        <vt:i4>195</vt:i4>
      </vt:variant>
      <vt:variant>
        <vt:i4>0</vt:i4>
      </vt:variant>
      <vt:variant>
        <vt:i4>5</vt:i4>
      </vt:variant>
      <vt:variant>
        <vt:lpwstr/>
      </vt:variant>
      <vt:variant>
        <vt:lpwstr>_3bj1y38</vt:lpwstr>
      </vt:variant>
      <vt:variant>
        <vt:i4>1572927</vt:i4>
      </vt:variant>
      <vt:variant>
        <vt:i4>192</vt:i4>
      </vt:variant>
      <vt:variant>
        <vt:i4>0</vt:i4>
      </vt:variant>
      <vt:variant>
        <vt:i4>5</vt:i4>
      </vt:variant>
      <vt:variant>
        <vt:lpwstr/>
      </vt:variant>
      <vt:variant>
        <vt:lpwstr>_3bj1y38</vt:lpwstr>
      </vt:variant>
      <vt:variant>
        <vt:i4>983103</vt:i4>
      </vt:variant>
      <vt:variant>
        <vt:i4>189</vt:i4>
      </vt:variant>
      <vt:variant>
        <vt:i4>0</vt:i4>
      </vt:variant>
      <vt:variant>
        <vt:i4>5</vt:i4>
      </vt:variant>
      <vt:variant>
        <vt:lpwstr/>
      </vt:variant>
      <vt:variant>
        <vt:lpwstr>_2ce457m</vt:lpwstr>
      </vt:variant>
      <vt:variant>
        <vt:i4>983103</vt:i4>
      </vt:variant>
      <vt:variant>
        <vt:i4>186</vt:i4>
      </vt:variant>
      <vt:variant>
        <vt:i4>0</vt:i4>
      </vt:variant>
      <vt:variant>
        <vt:i4>5</vt:i4>
      </vt:variant>
      <vt:variant>
        <vt:lpwstr/>
      </vt:variant>
      <vt:variant>
        <vt:lpwstr>_2ce457m</vt:lpwstr>
      </vt:variant>
      <vt:variant>
        <vt:i4>1966188</vt:i4>
      </vt:variant>
      <vt:variant>
        <vt:i4>183</vt:i4>
      </vt:variant>
      <vt:variant>
        <vt:i4>0</vt:i4>
      </vt:variant>
      <vt:variant>
        <vt:i4>5</vt:i4>
      </vt:variant>
      <vt:variant>
        <vt:lpwstr/>
      </vt:variant>
      <vt:variant>
        <vt:lpwstr>_3s49zyc</vt:lpwstr>
      </vt:variant>
      <vt:variant>
        <vt:i4>1966188</vt:i4>
      </vt:variant>
      <vt:variant>
        <vt:i4>180</vt:i4>
      </vt:variant>
      <vt:variant>
        <vt:i4>0</vt:i4>
      </vt:variant>
      <vt:variant>
        <vt:i4>5</vt:i4>
      </vt:variant>
      <vt:variant>
        <vt:lpwstr/>
      </vt:variant>
      <vt:variant>
        <vt:lpwstr>_3s49zyc</vt:lpwstr>
      </vt:variant>
      <vt:variant>
        <vt:i4>1376377</vt:i4>
      </vt:variant>
      <vt:variant>
        <vt:i4>177</vt:i4>
      </vt:variant>
      <vt:variant>
        <vt:i4>0</vt:i4>
      </vt:variant>
      <vt:variant>
        <vt:i4>5</vt:i4>
      </vt:variant>
      <vt:variant>
        <vt:lpwstr/>
      </vt:variant>
      <vt:variant>
        <vt:lpwstr>_1tuee74</vt:lpwstr>
      </vt:variant>
      <vt:variant>
        <vt:i4>1376377</vt:i4>
      </vt:variant>
      <vt:variant>
        <vt:i4>174</vt:i4>
      </vt:variant>
      <vt:variant>
        <vt:i4>0</vt:i4>
      </vt:variant>
      <vt:variant>
        <vt:i4>5</vt:i4>
      </vt:variant>
      <vt:variant>
        <vt:lpwstr/>
      </vt:variant>
      <vt:variant>
        <vt:lpwstr>_1tuee74</vt:lpwstr>
      </vt:variant>
      <vt:variant>
        <vt:i4>1179764</vt:i4>
      </vt:variant>
      <vt:variant>
        <vt:i4>171</vt:i4>
      </vt:variant>
      <vt:variant>
        <vt:i4>0</vt:i4>
      </vt:variant>
      <vt:variant>
        <vt:i4>5</vt:i4>
      </vt:variant>
      <vt:variant>
        <vt:lpwstr/>
      </vt:variant>
      <vt:variant>
        <vt:lpwstr>_3ep43zb</vt:lpwstr>
      </vt:variant>
      <vt:variant>
        <vt:i4>1179764</vt:i4>
      </vt:variant>
      <vt:variant>
        <vt:i4>168</vt:i4>
      </vt:variant>
      <vt:variant>
        <vt:i4>0</vt:i4>
      </vt:variant>
      <vt:variant>
        <vt:i4>5</vt:i4>
      </vt:variant>
      <vt:variant>
        <vt:lpwstr/>
      </vt:variant>
      <vt:variant>
        <vt:lpwstr>_3ep43zb</vt:lpwstr>
      </vt:variant>
      <vt:variant>
        <vt:i4>4915260</vt:i4>
      </vt:variant>
      <vt:variant>
        <vt:i4>165</vt:i4>
      </vt:variant>
      <vt:variant>
        <vt:i4>0</vt:i4>
      </vt:variant>
      <vt:variant>
        <vt:i4>5</vt:i4>
      </vt:variant>
      <vt:variant>
        <vt:lpwstr/>
      </vt:variant>
      <vt:variant>
        <vt:lpwstr>_2fk6b3p</vt:lpwstr>
      </vt:variant>
      <vt:variant>
        <vt:i4>4915260</vt:i4>
      </vt:variant>
      <vt:variant>
        <vt:i4>162</vt:i4>
      </vt:variant>
      <vt:variant>
        <vt:i4>0</vt:i4>
      </vt:variant>
      <vt:variant>
        <vt:i4>5</vt:i4>
      </vt:variant>
      <vt:variant>
        <vt:lpwstr/>
      </vt:variant>
      <vt:variant>
        <vt:lpwstr>_2fk6b3p</vt:lpwstr>
      </vt:variant>
      <vt:variant>
        <vt:i4>1638446</vt:i4>
      </vt:variant>
      <vt:variant>
        <vt:i4>159</vt:i4>
      </vt:variant>
      <vt:variant>
        <vt:i4>0</vt:i4>
      </vt:variant>
      <vt:variant>
        <vt:i4>5</vt:i4>
      </vt:variant>
      <vt:variant>
        <vt:lpwstr/>
      </vt:variant>
      <vt:variant>
        <vt:lpwstr>_r2utc0kvuqcj</vt:lpwstr>
      </vt:variant>
      <vt:variant>
        <vt:i4>4522096</vt:i4>
      </vt:variant>
      <vt:variant>
        <vt:i4>156</vt:i4>
      </vt:variant>
      <vt:variant>
        <vt:i4>0</vt:i4>
      </vt:variant>
      <vt:variant>
        <vt:i4>5</vt:i4>
      </vt:variant>
      <vt:variant>
        <vt:lpwstr/>
      </vt:variant>
      <vt:variant>
        <vt:lpwstr>_1opuj5n</vt:lpwstr>
      </vt:variant>
      <vt:variant>
        <vt:i4>4522096</vt:i4>
      </vt:variant>
      <vt:variant>
        <vt:i4>153</vt:i4>
      </vt:variant>
      <vt:variant>
        <vt:i4>0</vt:i4>
      </vt:variant>
      <vt:variant>
        <vt:i4>5</vt:i4>
      </vt:variant>
      <vt:variant>
        <vt:lpwstr/>
      </vt:variant>
      <vt:variant>
        <vt:lpwstr>_1opuj5n</vt:lpwstr>
      </vt:variant>
      <vt:variant>
        <vt:i4>1376373</vt:i4>
      </vt:variant>
      <vt:variant>
        <vt:i4>150</vt:i4>
      </vt:variant>
      <vt:variant>
        <vt:i4>0</vt:i4>
      </vt:variant>
      <vt:variant>
        <vt:i4>5</vt:i4>
      </vt:variant>
      <vt:variant>
        <vt:lpwstr/>
      </vt:variant>
      <vt:variant>
        <vt:lpwstr>_39kk8xu</vt:lpwstr>
      </vt:variant>
      <vt:variant>
        <vt:i4>6684741</vt:i4>
      </vt:variant>
      <vt:variant>
        <vt:i4>147</vt:i4>
      </vt:variant>
      <vt:variant>
        <vt:i4>0</vt:i4>
      </vt:variant>
      <vt:variant>
        <vt:i4>5</vt:i4>
      </vt:variant>
      <vt:variant>
        <vt:lpwstr/>
      </vt:variant>
      <vt:variant>
        <vt:lpwstr>_pkwqa1</vt:lpwstr>
      </vt:variant>
      <vt:variant>
        <vt:i4>1048628</vt:i4>
      </vt:variant>
      <vt:variant>
        <vt:i4>144</vt:i4>
      </vt:variant>
      <vt:variant>
        <vt:i4>0</vt:i4>
      </vt:variant>
      <vt:variant>
        <vt:i4>5</vt:i4>
      </vt:variant>
      <vt:variant>
        <vt:lpwstr/>
      </vt:variant>
      <vt:variant>
        <vt:lpwstr>_2w5ecyt</vt:lpwstr>
      </vt:variant>
      <vt:variant>
        <vt:i4>6684741</vt:i4>
      </vt:variant>
      <vt:variant>
        <vt:i4>141</vt:i4>
      </vt:variant>
      <vt:variant>
        <vt:i4>0</vt:i4>
      </vt:variant>
      <vt:variant>
        <vt:i4>5</vt:i4>
      </vt:variant>
      <vt:variant>
        <vt:lpwstr/>
      </vt:variant>
      <vt:variant>
        <vt:lpwstr>_pkwqa1</vt:lpwstr>
      </vt:variant>
      <vt:variant>
        <vt:i4>393329</vt:i4>
      </vt:variant>
      <vt:variant>
        <vt:i4>138</vt:i4>
      </vt:variant>
      <vt:variant>
        <vt:i4>0</vt:i4>
      </vt:variant>
      <vt:variant>
        <vt:i4>5</vt:i4>
      </vt:variant>
      <vt:variant>
        <vt:lpwstr/>
      </vt:variant>
      <vt:variant>
        <vt:lpwstr>_4h042r0</vt:lpwstr>
      </vt:variant>
      <vt:variant>
        <vt:i4>1048628</vt:i4>
      </vt:variant>
      <vt:variant>
        <vt:i4>135</vt:i4>
      </vt:variant>
      <vt:variant>
        <vt:i4>0</vt:i4>
      </vt:variant>
      <vt:variant>
        <vt:i4>5</vt:i4>
      </vt:variant>
      <vt:variant>
        <vt:lpwstr/>
      </vt:variant>
      <vt:variant>
        <vt:lpwstr>_2w5ecyt</vt:lpwstr>
      </vt:variant>
      <vt:variant>
        <vt:i4>1245287</vt:i4>
      </vt:variant>
      <vt:variant>
        <vt:i4>132</vt:i4>
      </vt:variant>
      <vt:variant>
        <vt:i4>0</vt:i4>
      </vt:variant>
      <vt:variant>
        <vt:i4>5</vt:i4>
      </vt:variant>
      <vt:variant>
        <vt:lpwstr/>
      </vt:variant>
      <vt:variant>
        <vt:lpwstr>_43ky6rz</vt:lpwstr>
      </vt:variant>
      <vt:variant>
        <vt:i4>1245287</vt:i4>
      </vt:variant>
      <vt:variant>
        <vt:i4>129</vt:i4>
      </vt:variant>
      <vt:variant>
        <vt:i4>0</vt:i4>
      </vt:variant>
      <vt:variant>
        <vt:i4>5</vt:i4>
      </vt:variant>
      <vt:variant>
        <vt:lpwstr/>
      </vt:variant>
      <vt:variant>
        <vt:lpwstr>_43ky6rz</vt:lpwstr>
      </vt:variant>
      <vt:variant>
        <vt:i4>5505068</vt:i4>
      </vt:variant>
      <vt:variant>
        <vt:i4>126</vt:i4>
      </vt:variant>
      <vt:variant>
        <vt:i4>0</vt:i4>
      </vt:variant>
      <vt:variant>
        <vt:i4>5</vt:i4>
      </vt:variant>
      <vt:variant>
        <vt:lpwstr/>
      </vt:variant>
      <vt:variant>
        <vt:lpwstr>_34g0dwd</vt:lpwstr>
      </vt:variant>
      <vt:variant>
        <vt:i4>5505068</vt:i4>
      </vt:variant>
      <vt:variant>
        <vt:i4>123</vt:i4>
      </vt:variant>
      <vt:variant>
        <vt:i4>0</vt:i4>
      </vt:variant>
      <vt:variant>
        <vt:i4>5</vt:i4>
      </vt:variant>
      <vt:variant>
        <vt:lpwstr/>
      </vt:variant>
      <vt:variant>
        <vt:lpwstr>_34g0dwd</vt:lpwstr>
      </vt:variant>
      <vt:variant>
        <vt:i4>3145806</vt:i4>
      </vt:variant>
      <vt:variant>
        <vt:i4>120</vt:i4>
      </vt:variant>
      <vt:variant>
        <vt:i4>0</vt:i4>
      </vt:variant>
      <vt:variant>
        <vt:i4>5</vt:i4>
      </vt:variant>
      <vt:variant>
        <vt:lpwstr/>
      </vt:variant>
      <vt:variant>
        <vt:lpwstr>_kgcv8k</vt:lpwstr>
      </vt:variant>
      <vt:variant>
        <vt:i4>3145806</vt:i4>
      </vt:variant>
      <vt:variant>
        <vt:i4>117</vt:i4>
      </vt:variant>
      <vt:variant>
        <vt:i4>0</vt:i4>
      </vt:variant>
      <vt:variant>
        <vt:i4>5</vt:i4>
      </vt:variant>
      <vt:variant>
        <vt:lpwstr/>
      </vt:variant>
      <vt:variant>
        <vt:lpwstr>_kgcv8k</vt:lpwstr>
      </vt:variant>
      <vt:variant>
        <vt:i4>5111912</vt:i4>
      </vt:variant>
      <vt:variant>
        <vt:i4>114</vt:i4>
      </vt:variant>
      <vt:variant>
        <vt:i4>0</vt:i4>
      </vt:variant>
      <vt:variant>
        <vt:i4>5</vt:i4>
      </vt:variant>
      <vt:variant>
        <vt:lpwstr/>
      </vt:variant>
      <vt:variant>
        <vt:lpwstr>_25b2l0r</vt:lpwstr>
      </vt:variant>
      <vt:variant>
        <vt:i4>5111912</vt:i4>
      </vt:variant>
      <vt:variant>
        <vt:i4>111</vt:i4>
      </vt:variant>
      <vt:variant>
        <vt:i4>0</vt:i4>
      </vt:variant>
      <vt:variant>
        <vt:i4>5</vt:i4>
      </vt:variant>
      <vt:variant>
        <vt:lpwstr/>
      </vt:variant>
      <vt:variant>
        <vt:lpwstr>_25b2l0r</vt:lpwstr>
      </vt:variant>
      <vt:variant>
        <vt:i4>6225957</vt:i4>
      </vt:variant>
      <vt:variant>
        <vt:i4>108</vt:i4>
      </vt:variant>
      <vt:variant>
        <vt:i4>0</vt:i4>
      </vt:variant>
      <vt:variant>
        <vt:i4>5</vt:i4>
      </vt:variant>
      <vt:variant>
        <vt:lpwstr/>
      </vt:variant>
      <vt:variant>
        <vt:lpwstr>_3cqmetx</vt:lpwstr>
      </vt:variant>
      <vt:variant>
        <vt:i4>6225957</vt:i4>
      </vt:variant>
      <vt:variant>
        <vt:i4>105</vt:i4>
      </vt:variant>
      <vt:variant>
        <vt:i4>0</vt:i4>
      </vt:variant>
      <vt:variant>
        <vt:i4>5</vt:i4>
      </vt:variant>
      <vt:variant>
        <vt:lpwstr/>
      </vt:variant>
      <vt:variant>
        <vt:lpwstr>_3cqmetx</vt:lpwstr>
      </vt:variant>
      <vt:variant>
        <vt:i4>5242925</vt:i4>
      </vt:variant>
      <vt:variant>
        <vt:i4>102</vt:i4>
      </vt:variant>
      <vt:variant>
        <vt:i4>0</vt:i4>
      </vt:variant>
      <vt:variant>
        <vt:i4>5</vt:i4>
      </vt:variant>
      <vt:variant>
        <vt:lpwstr/>
      </vt:variant>
      <vt:variant>
        <vt:lpwstr>_2dlolyb</vt:lpwstr>
      </vt:variant>
      <vt:variant>
        <vt:i4>5242925</vt:i4>
      </vt:variant>
      <vt:variant>
        <vt:i4>99</vt:i4>
      </vt:variant>
      <vt:variant>
        <vt:i4>0</vt:i4>
      </vt:variant>
      <vt:variant>
        <vt:i4>5</vt:i4>
      </vt:variant>
      <vt:variant>
        <vt:lpwstr/>
      </vt:variant>
      <vt:variant>
        <vt:lpwstr>_2dlolyb</vt:lpwstr>
      </vt:variant>
      <vt:variant>
        <vt:i4>5374073</vt:i4>
      </vt:variant>
      <vt:variant>
        <vt:i4>96</vt:i4>
      </vt:variant>
      <vt:variant>
        <vt:i4>0</vt:i4>
      </vt:variant>
      <vt:variant>
        <vt:i4>5</vt:i4>
      </vt:variant>
      <vt:variant>
        <vt:lpwstr/>
      </vt:variant>
      <vt:variant>
        <vt:lpwstr>_1egqt2p</vt:lpwstr>
      </vt:variant>
      <vt:variant>
        <vt:i4>5374073</vt:i4>
      </vt:variant>
      <vt:variant>
        <vt:i4>93</vt:i4>
      </vt:variant>
      <vt:variant>
        <vt:i4>0</vt:i4>
      </vt:variant>
      <vt:variant>
        <vt:i4>5</vt:i4>
      </vt:variant>
      <vt:variant>
        <vt:lpwstr/>
      </vt:variant>
      <vt:variant>
        <vt:lpwstr>_1egqt2p</vt:lpwstr>
      </vt:variant>
      <vt:variant>
        <vt:i4>983137</vt:i4>
      </vt:variant>
      <vt:variant>
        <vt:i4>90</vt:i4>
      </vt:variant>
      <vt:variant>
        <vt:i4>0</vt:i4>
      </vt:variant>
      <vt:variant>
        <vt:i4>5</vt:i4>
      </vt:variant>
      <vt:variant>
        <vt:lpwstr/>
      </vt:variant>
      <vt:variant>
        <vt:lpwstr>_1mrcu09</vt:lpwstr>
      </vt:variant>
      <vt:variant>
        <vt:i4>983137</vt:i4>
      </vt:variant>
      <vt:variant>
        <vt:i4>87</vt:i4>
      </vt:variant>
      <vt:variant>
        <vt:i4>0</vt:i4>
      </vt:variant>
      <vt:variant>
        <vt:i4>5</vt:i4>
      </vt:variant>
      <vt:variant>
        <vt:lpwstr/>
      </vt:variant>
      <vt:variant>
        <vt:lpwstr>_1mrcu09</vt:lpwstr>
      </vt:variant>
      <vt:variant>
        <vt:i4>5439529</vt:i4>
      </vt:variant>
      <vt:variant>
        <vt:i4>84</vt:i4>
      </vt:variant>
      <vt:variant>
        <vt:i4>0</vt:i4>
      </vt:variant>
      <vt:variant>
        <vt:i4>5</vt:i4>
      </vt:variant>
      <vt:variant>
        <vt:lpwstr/>
      </vt:variant>
      <vt:variant>
        <vt:lpwstr>_37m2jsg</vt:lpwstr>
      </vt:variant>
      <vt:variant>
        <vt:i4>5439529</vt:i4>
      </vt:variant>
      <vt:variant>
        <vt:i4>81</vt:i4>
      </vt:variant>
      <vt:variant>
        <vt:i4>0</vt:i4>
      </vt:variant>
      <vt:variant>
        <vt:i4>5</vt:i4>
      </vt:variant>
      <vt:variant>
        <vt:lpwstr/>
      </vt:variant>
      <vt:variant>
        <vt:lpwstr>_37m2jsg</vt:lpwstr>
      </vt:variant>
      <vt:variant>
        <vt:i4>6160420</vt:i4>
      </vt:variant>
      <vt:variant>
        <vt:i4>78</vt:i4>
      </vt:variant>
      <vt:variant>
        <vt:i4>0</vt:i4>
      </vt:variant>
      <vt:variant>
        <vt:i4>5</vt:i4>
      </vt:variant>
      <vt:variant>
        <vt:lpwstr/>
      </vt:variant>
      <vt:variant>
        <vt:lpwstr>_28h4qwu</vt:lpwstr>
      </vt:variant>
      <vt:variant>
        <vt:i4>6160420</vt:i4>
      </vt:variant>
      <vt:variant>
        <vt:i4>75</vt:i4>
      </vt:variant>
      <vt:variant>
        <vt:i4>0</vt:i4>
      </vt:variant>
      <vt:variant>
        <vt:i4>5</vt:i4>
      </vt:variant>
      <vt:variant>
        <vt:lpwstr/>
      </vt:variant>
      <vt:variant>
        <vt:lpwstr>_28h4qwu</vt:lpwstr>
      </vt:variant>
      <vt:variant>
        <vt:i4>6160420</vt:i4>
      </vt:variant>
      <vt:variant>
        <vt:i4>72</vt:i4>
      </vt:variant>
      <vt:variant>
        <vt:i4>0</vt:i4>
      </vt:variant>
      <vt:variant>
        <vt:i4>5</vt:i4>
      </vt:variant>
      <vt:variant>
        <vt:lpwstr/>
      </vt:variant>
      <vt:variant>
        <vt:lpwstr>_28h4qwu</vt:lpwstr>
      </vt:variant>
      <vt:variant>
        <vt:i4>458798</vt:i4>
      </vt:variant>
      <vt:variant>
        <vt:i4>69</vt:i4>
      </vt:variant>
      <vt:variant>
        <vt:i4>0</vt:i4>
      </vt:variant>
      <vt:variant>
        <vt:i4>5</vt:i4>
      </vt:variant>
      <vt:variant>
        <vt:lpwstr/>
      </vt:variant>
      <vt:variant>
        <vt:lpwstr>_3tbugp1</vt:lpwstr>
      </vt:variant>
      <vt:variant>
        <vt:i4>458798</vt:i4>
      </vt:variant>
      <vt:variant>
        <vt:i4>66</vt:i4>
      </vt:variant>
      <vt:variant>
        <vt:i4>0</vt:i4>
      </vt:variant>
      <vt:variant>
        <vt:i4>5</vt:i4>
      </vt:variant>
      <vt:variant>
        <vt:lpwstr/>
      </vt:variant>
      <vt:variant>
        <vt:lpwstr>_3tbugp1</vt:lpwstr>
      </vt:variant>
      <vt:variant>
        <vt:i4>458798</vt:i4>
      </vt:variant>
      <vt:variant>
        <vt:i4>63</vt:i4>
      </vt:variant>
      <vt:variant>
        <vt:i4>0</vt:i4>
      </vt:variant>
      <vt:variant>
        <vt:i4>5</vt:i4>
      </vt:variant>
      <vt:variant>
        <vt:lpwstr/>
      </vt:variant>
      <vt:variant>
        <vt:lpwstr>_3tbugp1</vt:lpwstr>
      </vt:variant>
      <vt:variant>
        <vt:i4>458798</vt:i4>
      </vt:variant>
      <vt:variant>
        <vt:i4>60</vt:i4>
      </vt:variant>
      <vt:variant>
        <vt:i4>0</vt:i4>
      </vt:variant>
      <vt:variant>
        <vt:i4>5</vt:i4>
      </vt:variant>
      <vt:variant>
        <vt:lpwstr/>
      </vt:variant>
      <vt:variant>
        <vt:lpwstr>_3tbugp1</vt:lpwstr>
      </vt:variant>
      <vt:variant>
        <vt:i4>786473</vt:i4>
      </vt:variant>
      <vt:variant>
        <vt:i4>57</vt:i4>
      </vt:variant>
      <vt:variant>
        <vt:i4>0</vt:i4>
      </vt:variant>
      <vt:variant>
        <vt:i4>5</vt:i4>
      </vt:variant>
      <vt:variant>
        <vt:lpwstr/>
      </vt:variant>
      <vt:variant>
        <vt:lpwstr>_2u6wntf</vt:lpwstr>
      </vt:variant>
      <vt:variant>
        <vt:i4>5111925</vt:i4>
      </vt:variant>
      <vt:variant>
        <vt:i4>54</vt:i4>
      </vt:variant>
      <vt:variant>
        <vt:i4>0</vt:i4>
      </vt:variant>
      <vt:variant>
        <vt:i4>5</vt:i4>
      </vt:variant>
      <vt:variant>
        <vt:lpwstr/>
      </vt:variant>
      <vt:variant>
        <vt:lpwstr>_32hioqz</vt:lpwstr>
      </vt:variant>
      <vt:variant>
        <vt:i4>65576</vt:i4>
      </vt:variant>
      <vt:variant>
        <vt:i4>51</vt:i4>
      </vt:variant>
      <vt:variant>
        <vt:i4>0</vt:i4>
      </vt:variant>
      <vt:variant>
        <vt:i4>5</vt:i4>
      </vt:variant>
      <vt:variant>
        <vt:lpwstr/>
      </vt:variant>
      <vt:variant>
        <vt:lpwstr>_1v1yuxt</vt:lpwstr>
      </vt:variant>
      <vt:variant>
        <vt:i4>4325413</vt:i4>
      </vt:variant>
      <vt:variant>
        <vt:i4>48</vt:i4>
      </vt:variant>
      <vt:variant>
        <vt:i4>0</vt:i4>
      </vt:variant>
      <vt:variant>
        <vt:i4>5</vt:i4>
      </vt:variant>
      <vt:variant>
        <vt:lpwstr/>
      </vt:variant>
      <vt:variant>
        <vt:lpwstr>_2t6u4pty0r6u</vt:lpwstr>
      </vt:variant>
      <vt:variant>
        <vt:i4>5111925</vt:i4>
      </vt:variant>
      <vt:variant>
        <vt:i4>45</vt:i4>
      </vt:variant>
      <vt:variant>
        <vt:i4>0</vt:i4>
      </vt:variant>
      <vt:variant>
        <vt:i4>5</vt:i4>
      </vt:variant>
      <vt:variant>
        <vt:lpwstr/>
      </vt:variant>
      <vt:variant>
        <vt:lpwstr>_32hioqz</vt:lpwstr>
      </vt:variant>
      <vt:variant>
        <vt:i4>720941</vt:i4>
      </vt:variant>
      <vt:variant>
        <vt:i4>42</vt:i4>
      </vt:variant>
      <vt:variant>
        <vt:i4>0</vt:i4>
      </vt:variant>
      <vt:variant>
        <vt:i4>5</vt:i4>
      </vt:variant>
      <vt:variant>
        <vt:lpwstr/>
      </vt:variant>
      <vt:variant>
        <vt:lpwstr>_aj63dwj35ogj</vt:lpwstr>
      </vt:variant>
      <vt:variant>
        <vt:i4>2883585</vt:i4>
      </vt:variant>
      <vt:variant>
        <vt:i4>39</vt:i4>
      </vt:variant>
      <vt:variant>
        <vt:i4>0</vt:i4>
      </vt:variant>
      <vt:variant>
        <vt:i4>5</vt:i4>
      </vt:variant>
      <vt:variant>
        <vt:lpwstr/>
      </vt:variant>
      <vt:variant>
        <vt:lpwstr>_ihv636</vt:lpwstr>
      </vt:variant>
      <vt:variant>
        <vt:i4>2883585</vt:i4>
      </vt:variant>
      <vt:variant>
        <vt:i4>36</vt:i4>
      </vt:variant>
      <vt:variant>
        <vt:i4>0</vt:i4>
      </vt:variant>
      <vt:variant>
        <vt:i4>5</vt:i4>
      </vt:variant>
      <vt:variant>
        <vt:lpwstr/>
      </vt:variant>
      <vt:variant>
        <vt:lpwstr>_ihv636</vt:lpwstr>
      </vt:variant>
      <vt:variant>
        <vt:i4>4391025</vt:i4>
      </vt:variant>
      <vt:variant>
        <vt:i4>33</vt:i4>
      </vt:variant>
      <vt:variant>
        <vt:i4>0</vt:i4>
      </vt:variant>
      <vt:variant>
        <vt:i4>5</vt:i4>
      </vt:variant>
      <vt:variant>
        <vt:lpwstr/>
      </vt:variant>
      <vt:variant>
        <vt:lpwstr>_23ckvvd</vt:lpwstr>
      </vt:variant>
      <vt:variant>
        <vt:i4>4391025</vt:i4>
      </vt:variant>
      <vt:variant>
        <vt:i4>30</vt:i4>
      </vt:variant>
      <vt:variant>
        <vt:i4>0</vt:i4>
      </vt:variant>
      <vt:variant>
        <vt:i4>5</vt:i4>
      </vt:variant>
      <vt:variant>
        <vt:lpwstr/>
      </vt:variant>
      <vt:variant>
        <vt:lpwstr>_23ckvvd</vt:lpwstr>
      </vt:variant>
      <vt:variant>
        <vt:i4>8126520</vt:i4>
      </vt:variant>
      <vt:variant>
        <vt:i4>27</vt:i4>
      </vt:variant>
      <vt:variant>
        <vt:i4>0</vt:i4>
      </vt:variant>
      <vt:variant>
        <vt:i4>5</vt:i4>
      </vt:variant>
      <vt:variant>
        <vt:lpwstr/>
      </vt:variant>
      <vt:variant>
        <vt:lpwstr>h.tqu7pt9ht9l1</vt:lpwstr>
      </vt:variant>
      <vt:variant>
        <vt:i4>1048639</vt:i4>
      </vt:variant>
      <vt:variant>
        <vt:i4>24</vt:i4>
      </vt:variant>
      <vt:variant>
        <vt:i4>0</vt:i4>
      </vt:variant>
      <vt:variant>
        <vt:i4>5</vt:i4>
      </vt:variant>
      <vt:variant>
        <vt:lpwstr/>
      </vt:variant>
      <vt:variant>
        <vt:lpwstr>_49x2ik5</vt:lpwstr>
      </vt:variant>
      <vt:variant>
        <vt:i4>5308464</vt:i4>
      </vt:variant>
      <vt:variant>
        <vt:i4>21</vt:i4>
      </vt:variant>
      <vt:variant>
        <vt:i4>0</vt:i4>
      </vt:variant>
      <vt:variant>
        <vt:i4>5</vt:i4>
      </vt:variant>
      <vt:variant>
        <vt:lpwstr/>
      </vt:variant>
      <vt:variant>
        <vt:lpwstr>_1t3h5sf</vt:lpwstr>
      </vt:variant>
      <vt:variant>
        <vt:i4>852085</vt:i4>
      </vt:variant>
      <vt:variant>
        <vt:i4>18</vt:i4>
      </vt:variant>
      <vt:variant>
        <vt:i4>0</vt:i4>
      </vt:variant>
      <vt:variant>
        <vt:i4>5</vt:i4>
      </vt:variant>
      <vt:variant>
        <vt:lpwstr/>
      </vt:variant>
      <vt:variant>
        <vt:lpwstr>_26in1rg</vt:lpwstr>
      </vt:variant>
      <vt:variant>
        <vt:i4>5308518</vt:i4>
      </vt:variant>
      <vt:variant>
        <vt:i4>15</vt:i4>
      </vt:variant>
      <vt:variant>
        <vt:i4>0</vt:i4>
      </vt:variant>
      <vt:variant>
        <vt:i4>5</vt:i4>
      </vt:variant>
      <vt:variant>
        <vt:lpwstr/>
      </vt:variant>
      <vt:variant>
        <vt:lpwstr>_3dy6vkm</vt:lpwstr>
      </vt:variant>
      <vt:variant>
        <vt:i4>5308518</vt:i4>
      </vt:variant>
      <vt:variant>
        <vt:i4>12</vt:i4>
      </vt:variant>
      <vt:variant>
        <vt:i4>0</vt:i4>
      </vt:variant>
      <vt:variant>
        <vt:i4>5</vt:i4>
      </vt:variant>
      <vt:variant>
        <vt:lpwstr/>
      </vt:variant>
      <vt:variant>
        <vt:lpwstr>_3dy6vkm</vt:lpwstr>
      </vt:variant>
      <vt:variant>
        <vt:i4>5308518</vt:i4>
      </vt:variant>
      <vt:variant>
        <vt:i4>9</vt:i4>
      </vt:variant>
      <vt:variant>
        <vt:i4>0</vt:i4>
      </vt:variant>
      <vt:variant>
        <vt:i4>5</vt:i4>
      </vt:variant>
      <vt:variant>
        <vt:lpwstr/>
      </vt:variant>
      <vt:variant>
        <vt:lpwstr>_3dy6vkm</vt:lpwstr>
      </vt:variant>
      <vt:variant>
        <vt:i4>1835051</vt:i4>
      </vt:variant>
      <vt:variant>
        <vt:i4>6</vt:i4>
      </vt:variant>
      <vt:variant>
        <vt:i4>0</vt:i4>
      </vt:variant>
      <vt:variant>
        <vt:i4>5</vt:i4>
      </vt:variant>
      <vt:variant>
        <vt:lpwstr/>
      </vt:variant>
      <vt:variant>
        <vt:lpwstr>_svwt5wkq2ptz</vt:lpwstr>
      </vt:variant>
      <vt:variant>
        <vt:i4>2752622</vt:i4>
      </vt:variant>
      <vt:variant>
        <vt:i4>3</vt:i4>
      </vt:variant>
      <vt:variant>
        <vt:i4>0</vt:i4>
      </vt:variant>
      <vt:variant>
        <vt:i4>5</vt:i4>
      </vt:variant>
      <vt:variant>
        <vt:lpwstr/>
      </vt:variant>
      <vt:variant>
        <vt:lpwstr>h.j1j71w5h2k0v</vt:lpwstr>
      </vt:variant>
      <vt:variant>
        <vt:i4>1900642</vt:i4>
      </vt:variant>
      <vt:variant>
        <vt:i4>0</vt:i4>
      </vt:variant>
      <vt:variant>
        <vt:i4>0</vt:i4>
      </vt:variant>
      <vt:variant>
        <vt:i4>5</vt:i4>
      </vt:variant>
      <vt:variant>
        <vt:lpwstr/>
      </vt:variant>
      <vt:variant>
        <vt:lpwstr>_on8veyo34oto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McKENZIE, Lisa</dc:creator>
  <cp:keywords/>
  <cp:lastModifiedBy>Lisa McKENZIE</cp:lastModifiedBy>
  <cp:revision>2</cp:revision>
  <cp:lastPrinted>1900-01-01T00:00:00Z</cp:lastPrinted>
  <dcterms:created xsi:type="dcterms:W3CDTF">2017-04-03T14:05:00Z</dcterms:created>
  <dcterms:modified xsi:type="dcterms:W3CDTF">2017-04-03T14:05:00Z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ies>
</file>