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54" w:rsidRPr="009D606E" w:rsidRDefault="00D76354" w:rsidP="00D76354">
      <w:pPr>
        <w:spacing w:after="0" w:line="240" w:lineRule="auto"/>
        <w:rPr>
          <w:rFonts w:ascii="Arial" w:hAnsi="Arial"/>
          <w:b/>
          <w:sz w:val="28"/>
          <w:szCs w:val="28"/>
        </w:rPr>
      </w:pPr>
      <w:r w:rsidRPr="009D606E">
        <w:rPr>
          <w:rFonts w:ascii="Arial" w:hAnsi="Arial"/>
          <w:b/>
          <w:sz w:val="28"/>
          <w:szCs w:val="28"/>
        </w:rPr>
        <w:t xml:space="preserve">                                                </w:t>
      </w:r>
    </w:p>
    <w:p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rsidR="00E55249" w:rsidRPr="009D606E" w:rsidRDefault="00E55249" w:rsidP="00D76354">
      <w:pPr>
        <w:spacing w:after="0" w:line="240" w:lineRule="auto"/>
        <w:rPr>
          <w:rFonts w:ascii="Arial Bold" w:eastAsia="Times New Roman" w:hAnsi="Arial Bold" w:cs="Arial Bold"/>
          <w:b/>
          <w:bCs/>
          <w:sz w:val="56"/>
          <w:szCs w:val="56"/>
          <w:lang w:eastAsia="en-GB"/>
        </w:rPr>
      </w:pPr>
    </w:p>
    <w:p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145F46">
        <w:rPr>
          <w:rFonts w:ascii="Arial Bold" w:eastAsia="Times New Roman" w:hAnsi="Arial Bold" w:cs="Arial Bold"/>
          <w:b/>
          <w:bCs/>
          <w:sz w:val="48"/>
          <w:szCs w:val="48"/>
          <w:lang w:eastAsia="en-GB"/>
        </w:rPr>
        <w:t>20</w:t>
      </w:r>
    </w:p>
    <w:p w:rsidR="00D76354" w:rsidRPr="009D606E" w:rsidRDefault="00D76354" w:rsidP="00D76354">
      <w:pPr>
        <w:spacing w:after="0" w:line="240" w:lineRule="auto"/>
        <w:rPr>
          <w:rFonts w:ascii="Arial Bold" w:eastAsia="Times New Roman" w:hAnsi="Arial Bold" w:cs="Arial Bold"/>
          <w:b/>
          <w:bCs/>
          <w:sz w:val="48"/>
          <w:szCs w:val="48"/>
          <w:lang w:eastAsia="en-GB"/>
        </w:rPr>
      </w:pP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rsidR="00D76354" w:rsidRPr="009D606E" w:rsidRDefault="00D76354" w:rsidP="00D76354">
      <w:pPr>
        <w:spacing w:after="0" w:line="240" w:lineRule="auto"/>
        <w:rPr>
          <w:rFonts w:ascii="Arial" w:eastAsia="Times New Roman" w:hAnsi="Arial" w:cs="Arial"/>
          <w:bCs/>
          <w:sz w:val="28"/>
          <w:szCs w:val="28"/>
          <w:lang w:eastAsia="en-GB"/>
        </w:rPr>
      </w:pPr>
    </w:p>
    <w:p w:rsidR="00D76354" w:rsidRPr="009D606E" w:rsidRDefault="000605A5" w:rsidP="00D76354">
      <w:pPr>
        <w:spacing w:after="0" w:line="240" w:lineRule="auto"/>
        <w:rPr>
          <w:rFonts w:ascii="Arial" w:eastAsia="Times New Roman" w:hAnsi="Arial" w:cs="Arial"/>
          <w:bCs/>
          <w:sz w:val="48"/>
          <w:szCs w:val="48"/>
          <w:lang w:eastAsia="en-GB"/>
        </w:rPr>
      </w:pPr>
      <w:r w:rsidRPr="009D606E">
        <w:rPr>
          <w:rFonts w:ascii="Arial" w:eastAsia="Times New Roman" w:hAnsi="Arial" w:cs="Arial"/>
          <w:bCs/>
          <w:sz w:val="48"/>
          <w:szCs w:val="48"/>
          <w:lang w:eastAsia="en-GB"/>
        </w:rPr>
        <w:t>June</w:t>
      </w:r>
      <w:r w:rsidR="00756B4B" w:rsidRPr="009D606E">
        <w:rPr>
          <w:rFonts w:ascii="Arial" w:eastAsia="Times New Roman" w:hAnsi="Arial" w:cs="Arial"/>
          <w:bCs/>
          <w:sz w:val="48"/>
          <w:szCs w:val="48"/>
          <w:lang w:eastAsia="en-GB"/>
        </w:rPr>
        <w:t xml:space="preserve"> </w:t>
      </w:r>
      <w:r w:rsidR="00155753" w:rsidRPr="009D606E">
        <w:rPr>
          <w:rFonts w:ascii="Arial" w:eastAsia="Times New Roman" w:hAnsi="Arial" w:cs="Arial"/>
          <w:bCs/>
          <w:sz w:val="48"/>
          <w:szCs w:val="48"/>
          <w:lang w:eastAsia="en-GB"/>
        </w:rPr>
        <w:t>2016</w:t>
      </w:r>
    </w:p>
    <w:p w:rsidR="00D76354" w:rsidRPr="009D606E" w:rsidRDefault="00D76354" w:rsidP="00D76354">
      <w:pPr>
        <w:spacing w:after="0" w:line="240" w:lineRule="auto"/>
        <w:rPr>
          <w:rFonts w:ascii="Arial" w:eastAsia="Times New Roman" w:hAnsi="Arial" w:cs="Arial"/>
          <w:bCs/>
          <w:sz w:val="28"/>
          <w:szCs w:val="28"/>
          <w:lang w:eastAsia="en-GB"/>
        </w:rPr>
      </w:pPr>
    </w:p>
    <w:p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rsidR="00D76354" w:rsidRPr="009D606E" w:rsidRDefault="00D76354" w:rsidP="00D76354">
      <w:pPr>
        <w:spacing w:after="0" w:line="240" w:lineRule="auto"/>
        <w:rPr>
          <w:rFonts w:ascii="Arial" w:eastAsia="Times New Roman" w:hAnsi="Arial" w:cs="Arial"/>
          <w:bCs/>
          <w:sz w:val="28"/>
          <w:szCs w:val="28"/>
          <w:lang w:eastAsia="en-GB"/>
        </w:rPr>
      </w:pPr>
    </w:p>
    <w:p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rsidR="00E55249" w:rsidRPr="009D606E" w:rsidRDefault="00E55249">
      <w:pPr>
        <w:rPr>
          <w:rFonts w:ascii="Arial" w:eastAsia="Times New Roman" w:hAnsi="Arial" w:cs="Arial"/>
          <w:bCs/>
          <w:sz w:val="24"/>
          <w:szCs w:val="24"/>
          <w:lang w:eastAsia="en-GB"/>
        </w:rPr>
      </w:pPr>
    </w:p>
    <w:p w:rsidR="009149AF" w:rsidRDefault="00533DAC">
      <w:pPr>
        <w:pStyle w:val="TOC1"/>
        <w:tabs>
          <w:tab w:val="right" w:leader="dot" w:pos="13828"/>
        </w:tabs>
        <w:rPr>
          <w:rFonts w:eastAsiaTheme="minorEastAsia"/>
          <w:noProof/>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55661791" w:history="1">
        <w:r w:rsidR="009149AF" w:rsidRPr="007C4DBC">
          <w:rPr>
            <w:rStyle w:val="Hyperlink"/>
            <w:rFonts w:eastAsia="Arial"/>
            <w:noProof/>
          </w:rPr>
          <w:t>Specifications launched</w:t>
        </w:r>
        <w:r w:rsidR="009149AF">
          <w:rPr>
            <w:noProof/>
            <w:webHidden/>
          </w:rPr>
          <w:tab/>
        </w:r>
        <w:r w:rsidR="009149AF">
          <w:rPr>
            <w:noProof/>
            <w:webHidden/>
          </w:rPr>
          <w:fldChar w:fldCharType="begin"/>
        </w:r>
        <w:r w:rsidR="009149AF">
          <w:rPr>
            <w:noProof/>
            <w:webHidden/>
          </w:rPr>
          <w:instrText xml:space="preserve"> PAGEREF _Toc455661791 \h </w:instrText>
        </w:r>
        <w:r w:rsidR="009149AF">
          <w:rPr>
            <w:noProof/>
            <w:webHidden/>
          </w:rPr>
        </w:r>
        <w:r w:rsidR="009149AF">
          <w:rPr>
            <w:noProof/>
            <w:webHidden/>
          </w:rPr>
          <w:fldChar w:fldCharType="separate"/>
        </w:r>
        <w:r w:rsidR="009149AF">
          <w:rPr>
            <w:noProof/>
            <w:webHidden/>
          </w:rPr>
          <w:t>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2" w:history="1">
        <w:r w:rsidR="009149AF" w:rsidRPr="007C4DBC">
          <w:rPr>
            <w:rStyle w:val="Hyperlink"/>
            <w:rFonts w:cs="Arial"/>
            <w:noProof/>
          </w:rPr>
          <w:t>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_Toc455661792 \h </w:instrText>
        </w:r>
        <w:r w:rsidR="009149AF">
          <w:rPr>
            <w:noProof/>
            <w:webHidden/>
          </w:rPr>
        </w:r>
        <w:r w:rsidR="009149AF">
          <w:rPr>
            <w:noProof/>
            <w:webHidden/>
          </w:rPr>
          <w:fldChar w:fldCharType="separate"/>
        </w:r>
        <w:r w:rsidR="009149AF">
          <w:rPr>
            <w:noProof/>
            <w:webHidden/>
          </w:rPr>
          <w:t>14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3" w:history="1">
        <w:r w:rsidR="009149AF" w:rsidRPr="007C4DBC">
          <w:rPr>
            <w:rStyle w:val="Hyperlink"/>
            <w:rFonts w:cs="Arial"/>
            <w:noProof/>
          </w:rPr>
          <w:t>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_Toc455661793 \h </w:instrText>
        </w:r>
        <w:r w:rsidR="009149AF">
          <w:rPr>
            <w:noProof/>
            <w:webHidden/>
          </w:rPr>
        </w:r>
        <w:r w:rsidR="009149AF">
          <w:rPr>
            <w:noProof/>
            <w:webHidden/>
          </w:rPr>
          <w:fldChar w:fldCharType="separate"/>
        </w:r>
        <w:r w:rsidR="009149AF">
          <w:rPr>
            <w:noProof/>
            <w:webHidden/>
          </w:rPr>
          <w:t>14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4" w:history="1">
        <w:r w:rsidR="009149AF" w:rsidRPr="007C4DBC">
          <w:rPr>
            <w:rStyle w:val="Hyperlink"/>
            <w:rFonts w:cs="Arial"/>
            <w:noProof/>
          </w:rPr>
          <w:t>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_Toc455661794 \h </w:instrText>
        </w:r>
        <w:r w:rsidR="009149AF">
          <w:rPr>
            <w:noProof/>
            <w:webHidden/>
          </w:rPr>
        </w:r>
        <w:r w:rsidR="009149AF">
          <w:rPr>
            <w:noProof/>
            <w:webHidden/>
          </w:rPr>
          <w:fldChar w:fldCharType="separate"/>
        </w:r>
        <w:r w:rsidR="009149AF">
          <w:rPr>
            <w:noProof/>
            <w:webHidden/>
          </w:rPr>
          <w:t>14</w:t>
        </w:r>
        <w:r w:rsidR="009149AF">
          <w:rPr>
            <w:noProof/>
            <w:webHidden/>
          </w:rPr>
          <w:fldChar w:fldCharType="end"/>
        </w:r>
      </w:hyperlink>
    </w:p>
    <w:p w:rsidR="009149AF" w:rsidRDefault="005071A3">
      <w:pPr>
        <w:pStyle w:val="TOC1"/>
        <w:tabs>
          <w:tab w:val="right" w:leader="dot" w:pos="13828"/>
        </w:tabs>
        <w:rPr>
          <w:rFonts w:eastAsiaTheme="minorEastAsia"/>
          <w:noProof/>
          <w:lang w:eastAsia="en-GB"/>
        </w:rPr>
      </w:pPr>
      <w:hyperlink w:anchor="_Toc455661795" w:history="1">
        <w:r w:rsidR="009149AF" w:rsidRPr="007C4DBC">
          <w:rPr>
            <w:rStyle w:val="Hyperlink"/>
            <w:rFonts w:eastAsia="Arial" w:cs="Arial"/>
            <w:noProof/>
            <w:kern w:val="32"/>
          </w:rPr>
          <w:t>Generic deliverables evidence requirements (except Greater Manchester ITT29811)</w:t>
        </w:r>
        <w:r w:rsidR="009149AF">
          <w:rPr>
            <w:noProof/>
            <w:webHidden/>
          </w:rPr>
          <w:tab/>
        </w:r>
        <w:r w:rsidR="009149AF">
          <w:rPr>
            <w:noProof/>
            <w:webHidden/>
          </w:rPr>
          <w:fldChar w:fldCharType="begin"/>
        </w:r>
        <w:r w:rsidR="009149AF">
          <w:rPr>
            <w:noProof/>
            <w:webHidden/>
          </w:rPr>
          <w:instrText xml:space="preserve"> PAGEREF _Toc455661795 \h </w:instrText>
        </w:r>
        <w:r w:rsidR="009149AF">
          <w:rPr>
            <w:noProof/>
            <w:webHidden/>
          </w:rPr>
        </w:r>
        <w:r w:rsidR="009149AF">
          <w:rPr>
            <w:noProof/>
            <w:webHidden/>
          </w:rPr>
          <w:fldChar w:fldCharType="separate"/>
        </w:r>
        <w:r w:rsidR="009149AF">
          <w:rPr>
            <w:noProof/>
            <w:webHidden/>
          </w:rPr>
          <w:t>17</w:t>
        </w:r>
        <w:r w:rsidR="009149AF">
          <w:rPr>
            <w:noProof/>
            <w:webHidden/>
          </w:rPr>
          <w:fldChar w:fldCharType="end"/>
        </w:r>
      </w:hyperlink>
    </w:p>
    <w:p w:rsidR="009149AF" w:rsidRDefault="005071A3">
      <w:pPr>
        <w:pStyle w:val="TOC1"/>
        <w:tabs>
          <w:tab w:val="right" w:leader="dot" w:pos="13828"/>
        </w:tabs>
        <w:rPr>
          <w:rFonts w:eastAsiaTheme="minorEastAsia"/>
          <w:noProof/>
          <w:lang w:eastAsia="en-GB"/>
        </w:rPr>
      </w:pPr>
      <w:hyperlink w:anchor="_Toc455661796" w:history="1">
        <w:r w:rsidR="009149AF" w:rsidRPr="007C4DBC">
          <w:rPr>
            <w:rStyle w:val="Hyperlink"/>
            <w:rFonts w:eastAsia="Arial" w:cs="Arial"/>
            <w:noProof/>
            <w:kern w:val="32"/>
          </w:rPr>
          <w:t>Specification-specific evidence requirements</w:t>
        </w:r>
        <w:r w:rsidR="009149AF">
          <w:rPr>
            <w:noProof/>
            <w:webHidden/>
          </w:rPr>
          <w:tab/>
        </w:r>
        <w:r w:rsidR="009149AF">
          <w:rPr>
            <w:noProof/>
            <w:webHidden/>
          </w:rPr>
          <w:fldChar w:fldCharType="begin"/>
        </w:r>
        <w:r w:rsidR="009149AF">
          <w:rPr>
            <w:noProof/>
            <w:webHidden/>
          </w:rPr>
          <w:instrText xml:space="preserve"> PAGEREF _Toc455661796 \h </w:instrText>
        </w:r>
        <w:r w:rsidR="009149AF">
          <w:rPr>
            <w:noProof/>
            <w:webHidden/>
          </w:rPr>
        </w:r>
        <w:r w:rsidR="009149AF">
          <w:rPr>
            <w:noProof/>
            <w:webHidden/>
          </w:rPr>
          <w:fldChar w:fldCharType="separate"/>
        </w:r>
        <w:r w:rsidR="009149AF">
          <w:rPr>
            <w:noProof/>
            <w:webHidden/>
          </w:rPr>
          <w:t>23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7" w:history="1">
        <w:r w:rsidR="009149AF" w:rsidRPr="007C4DBC">
          <w:rPr>
            <w:rStyle w:val="Hyperlink"/>
            <w:rFonts w:eastAsia="Times New Roman" w:cs="Arial"/>
            <w:noProof/>
            <w:lang w:eastAsia="en-GB"/>
          </w:rPr>
          <w:t>Greater Manchester ITT29913, NEET</w:t>
        </w:r>
        <w:r w:rsidR="009149AF">
          <w:rPr>
            <w:noProof/>
            <w:webHidden/>
          </w:rPr>
          <w:tab/>
        </w:r>
        <w:r w:rsidR="009149AF">
          <w:rPr>
            <w:noProof/>
            <w:webHidden/>
          </w:rPr>
          <w:fldChar w:fldCharType="begin"/>
        </w:r>
        <w:r w:rsidR="009149AF">
          <w:rPr>
            <w:noProof/>
            <w:webHidden/>
          </w:rPr>
          <w:instrText xml:space="preserve"> PAGEREF _Toc455661797 \h </w:instrText>
        </w:r>
        <w:r w:rsidR="009149AF">
          <w:rPr>
            <w:noProof/>
            <w:webHidden/>
          </w:rPr>
        </w:r>
        <w:r w:rsidR="009149AF">
          <w:rPr>
            <w:noProof/>
            <w:webHidden/>
          </w:rPr>
          <w:fldChar w:fldCharType="separate"/>
        </w:r>
        <w:r w:rsidR="009149AF">
          <w:rPr>
            <w:noProof/>
            <w:webHidden/>
          </w:rPr>
          <w:t>23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8" w:history="1">
        <w:r w:rsidR="009149AF" w:rsidRPr="007C4DBC">
          <w:rPr>
            <w:rStyle w:val="Hyperlink"/>
            <w:rFonts w:eastAsia="Times New Roman" w:cs="Arial"/>
            <w:noProof/>
            <w:lang w:eastAsia="en-GB"/>
          </w:rPr>
          <w:t>Lancashire, ITT29914, Provision for NEET Individuals</w:t>
        </w:r>
        <w:r w:rsidR="009149AF">
          <w:rPr>
            <w:noProof/>
            <w:webHidden/>
          </w:rPr>
          <w:tab/>
        </w:r>
        <w:r w:rsidR="009149AF">
          <w:rPr>
            <w:noProof/>
            <w:webHidden/>
          </w:rPr>
          <w:fldChar w:fldCharType="begin"/>
        </w:r>
        <w:r w:rsidR="009149AF">
          <w:rPr>
            <w:noProof/>
            <w:webHidden/>
          </w:rPr>
          <w:instrText xml:space="preserve"> PAGEREF _Toc455661798 \h </w:instrText>
        </w:r>
        <w:r w:rsidR="009149AF">
          <w:rPr>
            <w:noProof/>
            <w:webHidden/>
          </w:rPr>
        </w:r>
        <w:r w:rsidR="009149AF">
          <w:rPr>
            <w:noProof/>
            <w:webHidden/>
          </w:rPr>
          <w:fldChar w:fldCharType="separate"/>
        </w:r>
        <w:r w:rsidR="009149AF">
          <w:rPr>
            <w:noProof/>
            <w:webHidden/>
          </w:rPr>
          <w:t>23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799" w:history="1">
        <w:r w:rsidR="009149AF" w:rsidRPr="007C4DBC">
          <w:rPr>
            <w:rStyle w:val="Hyperlink"/>
            <w:rFonts w:eastAsia="Times New Roman" w:cs="Arial"/>
            <w:noProof/>
            <w:lang w:eastAsia="en-GB"/>
          </w:rPr>
          <w:t>Cheshire &amp; Warrington, ITT29906, Disengaged Young People and the Labour Market</w:t>
        </w:r>
        <w:r w:rsidR="009149AF">
          <w:rPr>
            <w:noProof/>
            <w:webHidden/>
          </w:rPr>
          <w:tab/>
        </w:r>
        <w:r w:rsidR="009149AF">
          <w:rPr>
            <w:noProof/>
            <w:webHidden/>
          </w:rPr>
          <w:fldChar w:fldCharType="begin"/>
        </w:r>
        <w:r w:rsidR="009149AF">
          <w:rPr>
            <w:noProof/>
            <w:webHidden/>
          </w:rPr>
          <w:instrText xml:space="preserve"> PAGEREF _Toc455661799 \h </w:instrText>
        </w:r>
        <w:r w:rsidR="009149AF">
          <w:rPr>
            <w:noProof/>
            <w:webHidden/>
          </w:rPr>
        </w:r>
        <w:r w:rsidR="009149AF">
          <w:rPr>
            <w:noProof/>
            <w:webHidden/>
          </w:rPr>
          <w:fldChar w:fldCharType="separate"/>
        </w:r>
        <w:r w:rsidR="009149AF">
          <w:rPr>
            <w:noProof/>
            <w:webHidden/>
          </w:rPr>
          <w:t>24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0" w:history="1">
        <w:r w:rsidR="009149AF" w:rsidRPr="007C4DBC">
          <w:rPr>
            <w:rStyle w:val="Hyperlink"/>
            <w:rFonts w:eastAsia="Times New Roman" w:cs="Arial"/>
            <w:noProof/>
            <w:lang w:eastAsia="en-GB"/>
          </w:rPr>
          <w:t>London, ITT29985, Careers Guidance</w:t>
        </w:r>
        <w:r w:rsidR="009149AF">
          <w:rPr>
            <w:noProof/>
            <w:webHidden/>
          </w:rPr>
          <w:tab/>
        </w:r>
        <w:r w:rsidR="009149AF">
          <w:rPr>
            <w:noProof/>
            <w:webHidden/>
          </w:rPr>
          <w:fldChar w:fldCharType="begin"/>
        </w:r>
        <w:r w:rsidR="009149AF">
          <w:rPr>
            <w:noProof/>
            <w:webHidden/>
          </w:rPr>
          <w:instrText xml:space="preserve"> PAGEREF _Toc455661800 \h </w:instrText>
        </w:r>
        <w:r w:rsidR="009149AF">
          <w:rPr>
            <w:noProof/>
            <w:webHidden/>
          </w:rPr>
        </w:r>
        <w:r w:rsidR="009149AF">
          <w:rPr>
            <w:noProof/>
            <w:webHidden/>
          </w:rPr>
          <w:fldChar w:fldCharType="separate"/>
        </w:r>
        <w:r w:rsidR="009149AF">
          <w:rPr>
            <w:noProof/>
            <w:webHidden/>
          </w:rPr>
          <w:t>25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1" w:history="1">
        <w:r w:rsidR="009149AF" w:rsidRPr="007C4DBC">
          <w:rPr>
            <w:rStyle w:val="Hyperlink"/>
            <w:noProof/>
          </w:rPr>
          <w:t>London, ITT29897, 16-24 NEET Outreach Programme</w:t>
        </w:r>
        <w:r w:rsidR="009149AF">
          <w:rPr>
            <w:noProof/>
            <w:webHidden/>
          </w:rPr>
          <w:tab/>
        </w:r>
        <w:r w:rsidR="009149AF">
          <w:rPr>
            <w:noProof/>
            <w:webHidden/>
          </w:rPr>
          <w:fldChar w:fldCharType="begin"/>
        </w:r>
        <w:r w:rsidR="009149AF">
          <w:rPr>
            <w:noProof/>
            <w:webHidden/>
          </w:rPr>
          <w:instrText xml:space="preserve"> PAGEREF _Toc455661801 \h </w:instrText>
        </w:r>
        <w:r w:rsidR="009149AF">
          <w:rPr>
            <w:noProof/>
            <w:webHidden/>
          </w:rPr>
        </w:r>
        <w:r w:rsidR="009149AF">
          <w:rPr>
            <w:noProof/>
            <w:webHidden/>
          </w:rPr>
          <w:fldChar w:fldCharType="separate"/>
        </w:r>
        <w:r w:rsidR="009149AF">
          <w:rPr>
            <w:noProof/>
            <w:webHidden/>
          </w:rPr>
          <w:t>27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2" w:history="1">
        <w:r w:rsidR="009149AF" w:rsidRPr="007C4DBC">
          <w:rPr>
            <w:rStyle w:val="Hyperlink"/>
            <w:noProof/>
          </w:rPr>
          <w:t>London, ITT29977, Preventative NEET 15-18 year olds</w:t>
        </w:r>
        <w:r w:rsidR="009149AF">
          <w:rPr>
            <w:noProof/>
            <w:webHidden/>
          </w:rPr>
          <w:tab/>
        </w:r>
        <w:r w:rsidR="009149AF">
          <w:rPr>
            <w:noProof/>
            <w:webHidden/>
          </w:rPr>
          <w:fldChar w:fldCharType="begin"/>
        </w:r>
        <w:r w:rsidR="009149AF">
          <w:rPr>
            <w:noProof/>
            <w:webHidden/>
          </w:rPr>
          <w:instrText xml:space="preserve"> PAGEREF _Toc455661802 \h </w:instrText>
        </w:r>
        <w:r w:rsidR="009149AF">
          <w:rPr>
            <w:noProof/>
            <w:webHidden/>
          </w:rPr>
        </w:r>
        <w:r w:rsidR="009149AF">
          <w:rPr>
            <w:noProof/>
            <w:webHidden/>
          </w:rPr>
          <w:fldChar w:fldCharType="separate"/>
        </w:r>
        <w:r w:rsidR="009149AF">
          <w:rPr>
            <w:noProof/>
            <w:webHidden/>
          </w:rPr>
          <w:t>30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3" w:history="1">
        <w:r w:rsidR="009149AF" w:rsidRPr="007C4DBC">
          <w:rPr>
            <w:rStyle w:val="Hyperlink"/>
            <w:noProof/>
          </w:rPr>
          <w:t>London, ITT29974, Targeted NEET 16-18</w:t>
        </w:r>
        <w:r w:rsidR="009149AF">
          <w:rPr>
            <w:noProof/>
            <w:webHidden/>
          </w:rPr>
          <w:tab/>
        </w:r>
        <w:r w:rsidR="009149AF">
          <w:rPr>
            <w:noProof/>
            <w:webHidden/>
          </w:rPr>
          <w:fldChar w:fldCharType="begin"/>
        </w:r>
        <w:r w:rsidR="009149AF">
          <w:rPr>
            <w:noProof/>
            <w:webHidden/>
          </w:rPr>
          <w:instrText xml:space="preserve"> PAGEREF _Toc455661803 \h </w:instrText>
        </w:r>
        <w:r w:rsidR="009149AF">
          <w:rPr>
            <w:noProof/>
            <w:webHidden/>
          </w:rPr>
        </w:r>
        <w:r w:rsidR="009149AF">
          <w:rPr>
            <w:noProof/>
            <w:webHidden/>
          </w:rPr>
          <w:fldChar w:fldCharType="separate"/>
        </w:r>
        <w:r w:rsidR="009149AF">
          <w:rPr>
            <w:noProof/>
            <w:webHidden/>
          </w:rPr>
          <w:t>32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4" w:history="1">
        <w:r w:rsidR="009149AF" w:rsidRPr="007C4DBC">
          <w:rPr>
            <w:rStyle w:val="Hyperlink"/>
            <w:noProof/>
          </w:rPr>
          <w:t>London, ITT29976, Interventions: 16-24 year old young people with learning difficulties and/or disabilities</w:t>
        </w:r>
        <w:r w:rsidR="009149AF">
          <w:rPr>
            <w:noProof/>
            <w:webHidden/>
          </w:rPr>
          <w:tab/>
        </w:r>
        <w:r w:rsidR="009149AF">
          <w:rPr>
            <w:noProof/>
            <w:webHidden/>
          </w:rPr>
          <w:fldChar w:fldCharType="begin"/>
        </w:r>
        <w:r w:rsidR="009149AF">
          <w:rPr>
            <w:noProof/>
            <w:webHidden/>
          </w:rPr>
          <w:instrText xml:space="preserve"> PAGEREF _Toc455661804 \h </w:instrText>
        </w:r>
        <w:r w:rsidR="009149AF">
          <w:rPr>
            <w:noProof/>
            <w:webHidden/>
          </w:rPr>
        </w:r>
        <w:r w:rsidR="009149AF">
          <w:rPr>
            <w:noProof/>
            <w:webHidden/>
          </w:rPr>
          <w:fldChar w:fldCharType="separate"/>
        </w:r>
        <w:r w:rsidR="009149AF">
          <w:rPr>
            <w:noProof/>
            <w:webHidden/>
          </w:rPr>
          <w:t>34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5" w:history="1">
        <w:r w:rsidR="009149AF" w:rsidRPr="007C4DBC">
          <w:rPr>
            <w:rStyle w:val="Hyperlink"/>
            <w:noProof/>
          </w:rPr>
          <w:t>London, ITT29975, Targeted Not in Education Employment or Training (NEET) programme for 18-24 year olds for specific groups, migrants, care leavers, travellers, teenage parents and Work Programme leavers.</w:t>
        </w:r>
        <w:r w:rsidR="009149AF">
          <w:rPr>
            <w:noProof/>
            <w:webHidden/>
          </w:rPr>
          <w:tab/>
        </w:r>
        <w:r w:rsidR="009149AF">
          <w:rPr>
            <w:noProof/>
            <w:webHidden/>
          </w:rPr>
          <w:fldChar w:fldCharType="begin"/>
        </w:r>
        <w:r w:rsidR="009149AF">
          <w:rPr>
            <w:noProof/>
            <w:webHidden/>
          </w:rPr>
          <w:instrText xml:space="preserve"> PAGEREF _Toc455661805 \h </w:instrText>
        </w:r>
        <w:r w:rsidR="009149AF">
          <w:rPr>
            <w:noProof/>
            <w:webHidden/>
          </w:rPr>
        </w:r>
        <w:r w:rsidR="009149AF">
          <w:rPr>
            <w:noProof/>
            <w:webHidden/>
          </w:rPr>
          <w:fldChar w:fldCharType="separate"/>
        </w:r>
        <w:r w:rsidR="009149AF">
          <w:rPr>
            <w:noProof/>
            <w:webHidden/>
          </w:rPr>
          <w:t>37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6" w:history="1">
        <w:r w:rsidR="009149AF" w:rsidRPr="007C4DBC">
          <w:rPr>
            <w:rStyle w:val="Hyperlink"/>
            <w:noProof/>
          </w:rPr>
          <w:t>London, ITT29973, 18-24 Targeted Intervention NEET with Mental Health difficulties, drug or alcohol abuse issues, or suffering from homelessness</w:t>
        </w:r>
        <w:r w:rsidR="009149AF">
          <w:rPr>
            <w:noProof/>
            <w:webHidden/>
          </w:rPr>
          <w:tab/>
        </w:r>
        <w:r w:rsidR="009149AF">
          <w:rPr>
            <w:noProof/>
            <w:webHidden/>
          </w:rPr>
          <w:fldChar w:fldCharType="begin"/>
        </w:r>
        <w:r w:rsidR="009149AF">
          <w:rPr>
            <w:noProof/>
            <w:webHidden/>
          </w:rPr>
          <w:instrText xml:space="preserve"> PAGEREF _Toc455661806 \h </w:instrText>
        </w:r>
        <w:r w:rsidR="009149AF">
          <w:rPr>
            <w:noProof/>
            <w:webHidden/>
          </w:rPr>
        </w:r>
        <w:r w:rsidR="009149AF">
          <w:rPr>
            <w:noProof/>
            <w:webHidden/>
          </w:rPr>
          <w:fldChar w:fldCharType="separate"/>
        </w:r>
        <w:r w:rsidR="009149AF">
          <w:rPr>
            <w:noProof/>
            <w:webHidden/>
          </w:rPr>
          <w:t>39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7" w:history="1">
        <w:r w:rsidR="009149AF" w:rsidRPr="007C4DBC">
          <w:rPr>
            <w:rStyle w:val="Hyperlink"/>
            <w:noProof/>
          </w:rPr>
          <w:t>London, ITT29983, Employment Support for young people from disadvantaged Black, Asian, Minority Ethnic (BAME) communities</w:t>
        </w:r>
        <w:r w:rsidR="009149AF">
          <w:rPr>
            <w:noProof/>
            <w:webHidden/>
          </w:rPr>
          <w:tab/>
        </w:r>
        <w:r w:rsidR="009149AF">
          <w:rPr>
            <w:noProof/>
            <w:webHidden/>
          </w:rPr>
          <w:fldChar w:fldCharType="begin"/>
        </w:r>
        <w:r w:rsidR="009149AF">
          <w:rPr>
            <w:noProof/>
            <w:webHidden/>
          </w:rPr>
          <w:instrText xml:space="preserve"> PAGEREF _Toc455661807 \h </w:instrText>
        </w:r>
        <w:r w:rsidR="009149AF">
          <w:rPr>
            <w:noProof/>
            <w:webHidden/>
          </w:rPr>
        </w:r>
        <w:r w:rsidR="009149AF">
          <w:rPr>
            <w:noProof/>
            <w:webHidden/>
          </w:rPr>
          <w:fldChar w:fldCharType="separate"/>
        </w:r>
        <w:r w:rsidR="009149AF">
          <w:rPr>
            <w:noProof/>
            <w:webHidden/>
          </w:rPr>
          <w:t>41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8" w:history="1">
        <w:r w:rsidR="009149AF" w:rsidRPr="007C4DBC">
          <w:rPr>
            <w:rStyle w:val="Hyperlink"/>
            <w:rFonts w:eastAsia="Times New Roman" w:cs="Arial"/>
            <w:noProof/>
            <w:lang w:eastAsia="en-GB"/>
          </w:rPr>
          <w:t xml:space="preserve">London, ITT29987, Youth Talent, </w:t>
        </w:r>
        <w:r w:rsidR="009149AF" w:rsidRPr="007C4DBC">
          <w:rPr>
            <w:rStyle w:val="Hyperlink"/>
            <w:rFonts w:cs="Arial"/>
            <w:noProof/>
            <w:lang w:eastAsia="en-GB"/>
          </w:rPr>
          <w:t>Investment Priority 1.2 (Strand 1)</w:t>
        </w:r>
        <w:r w:rsidR="009149AF">
          <w:rPr>
            <w:noProof/>
            <w:webHidden/>
          </w:rPr>
          <w:tab/>
        </w:r>
        <w:r w:rsidR="009149AF">
          <w:rPr>
            <w:noProof/>
            <w:webHidden/>
          </w:rPr>
          <w:fldChar w:fldCharType="begin"/>
        </w:r>
        <w:r w:rsidR="009149AF">
          <w:rPr>
            <w:noProof/>
            <w:webHidden/>
          </w:rPr>
          <w:instrText xml:space="preserve"> PAGEREF _Toc455661808 \h </w:instrText>
        </w:r>
        <w:r w:rsidR="009149AF">
          <w:rPr>
            <w:noProof/>
            <w:webHidden/>
          </w:rPr>
        </w:r>
        <w:r w:rsidR="009149AF">
          <w:rPr>
            <w:noProof/>
            <w:webHidden/>
          </w:rPr>
          <w:fldChar w:fldCharType="separate"/>
        </w:r>
        <w:r w:rsidR="009149AF">
          <w:rPr>
            <w:noProof/>
            <w:webHidden/>
          </w:rPr>
          <w:t>41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09" w:history="1">
        <w:r w:rsidR="009149AF" w:rsidRPr="007C4DBC">
          <w:rPr>
            <w:rStyle w:val="Hyperlink"/>
            <w:rFonts w:eastAsia="Times New Roman" w:cs="Arial"/>
            <w:noProof/>
            <w:lang w:eastAsia="en-GB"/>
          </w:rPr>
          <w:t xml:space="preserve">London, ITT29987, Youth Talent, </w:t>
        </w:r>
        <w:r w:rsidR="009149AF" w:rsidRPr="007C4DBC">
          <w:rPr>
            <w:rStyle w:val="Hyperlink"/>
            <w:rFonts w:cs="Arial"/>
            <w:noProof/>
            <w:lang w:eastAsia="en-GB"/>
          </w:rPr>
          <w:t>Investment Priority 2.2 (Strand 3)</w:t>
        </w:r>
        <w:r w:rsidR="009149AF">
          <w:rPr>
            <w:noProof/>
            <w:webHidden/>
          </w:rPr>
          <w:tab/>
        </w:r>
        <w:r w:rsidR="009149AF">
          <w:rPr>
            <w:noProof/>
            <w:webHidden/>
          </w:rPr>
          <w:fldChar w:fldCharType="begin"/>
        </w:r>
        <w:r w:rsidR="009149AF">
          <w:rPr>
            <w:noProof/>
            <w:webHidden/>
          </w:rPr>
          <w:instrText xml:space="preserve"> PAGEREF _Toc455661809 \h </w:instrText>
        </w:r>
        <w:r w:rsidR="009149AF">
          <w:rPr>
            <w:noProof/>
            <w:webHidden/>
          </w:rPr>
        </w:r>
        <w:r w:rsidR="009149AF">
          <w:rPr>
            <w:noProof/>
            <w:webHidden/>
          </w:rPr>
          <w:fldChar w:fldCharType="separate"/>
        </w:r>
        <w:r w:rsidR="009149AF">
          <w:rPr>
            <w:noProof/>
            <w:webHidden/>
          </w:rPr>
          <w:t>42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0" w:history="1">
        <w:r w:rsidR="009149AF" w:rsidRPr="007C4DBC">
          <w:rPr>
            <w:rStyle w:val="Hyperlink"/>
            <w:rFonts w:eastAsia="Times New Roman" w:cs="Arial"/>
            <w:noProof/>
            <w:lang w:eastAsia="en-GB"/>
          </w:rPr>
          <w:t>London, ITT29980, Careers Cluster</w:t>
        </w:r>
        <w:r w:rsidR="009149AF">
          <w:rPr>
            <w:noProof/>
            <w:webHidden/>
          </w:rPr>
          <w:tab/>
        </w:r>
        <w:r w:rsidR="009149AF">
          <w:rPr>
            <w:noProof/>
            <w:webHidden/>
          </w:rPr>
          <w:fldChar w:fldCharType="begin"/>
        </w:r>
        <w:r w:rsidR="009149AF">
          <w:rPr>
            <w:noProof/>
            <w:webHidden/>
          </w:rPr>
          <w:instrText xml:space="preserve"> PAGEREF _Toc455661810 \h </w:instrText>
        </w:r>
        <w:r w:rsidR="009149AF">
          <w:rPr>
            <w:noProof/>
            <w:webHidden/>
          </w:rPr>
        </w:r>
        <w:r w:rsidR="009149AF">
          <w:rPr>
            <w:noProof/>
            <w:webHidden/>
          </w:rPr>
          <w:fldChar w:fldCharType="separate"/>
        </w:r>
        <w:r w:rsidR="009149AF">
          <w:rPr>
            <w:noProof/>
            <w:webHidden/>
          </w:rPr>
          <w:t>42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1" w:history="1">
        <w:r w:rsidR="009149AF" w:rsidRPr="007C4DBC">
          <w:rPr>
            <w:rStyle w:val="Hyperlink"/>
            <w:noProof/>
          </w:rPr>
          <w:t>Cheshire and Warrington, ITT30023, Employees Support in Skills</w:t>
        </w:r>
        <w:r w:rsidR="009149AF">
          <w:rPr>
            <w:noProof/>
            <w:webHidden/>
          </w:rPr>
          <w:tab/>
        </w:r>
        <w:r w:rsidR="009149AF">
          <w:rPr>
            <w:noProof/>
            <w:webHidden/>
          </w:rPr>
          <w:fldChar w:fldCharType="begin"/>
        </w:r>
        <w:r w:rsidR="009149AF">
          <w:rPr>
            <w:noProof/>
            <w:webHidden/>
          </w:rPr>
          <w:instrText xml:space="preserve"> PAGEREF _Toc455661811 \h </w:instrText>
        </w:r>
        <w:r w:rsidR="009149AF">
          <w:rPr>
            <w:noProof/>
            <w:webHidden/>
          </w:rPr>
        </w:r>
        <w:r w:rsidR="009149AF">
          <w:rPr>
            <w:noProof/>
            <w:webHidden/>
          </w:rPr>
          <w:fldChar w:fldCharType="separate"/>
        </w:r>
        <w:r w:rsidR="009149AF">
          <w:rPr>
            <w:noProof/>
            <w:webHidden/>
          </w:rPr>
          <w:t>44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2" w:history="1">
        <w:r w:rsidR="009149AF" w:rsidRPr="007C4DBC">
          <w:rPr>
            <w:rStyle w:val="Hyperlink"/>
            <w:noProof/>
          </w:rPr>
          <w:t>Cumbria, ITT30034, Employees Support in Skills</w:t>
        </w:r>
        <w:r w:rsidR="009149AF">
          <w:rPr>
            <w:noProof/>
            <w:webHidden/>
          </w:rPr>
          <w:tab/>
        </w:r>
        <w:r w:rsidR="009149AF">
          <w:rPr>
            <w:noProof/>
            <w:webHidden/>
          </w:rPr>
          <w:fldChar w:fldCharType="begin"/>
        </w:r>
        <w:r w:rsidR="009149AF">
          <w:rPr>
            <w:noProof/>
            <w:webHidden/>
          </w:rPr>
          <w:instrText xml:space="preserve"> PAGEREF _Toc455661812 \h </w:instrText>
        </w:r>
        <w:r w:rsidR="009149AF">
          <w:rPr>
            <w:noProof/>
            <w:webHidden/>
          </w:rPr>
        </w:r>
        <w:r w:rsidR="009149AF">
          <w:rPr>
            <w:noProof/>
            <w:webHidden/>
          </w:rPr>
          <w:fldChar w:fldCharType="separate"/>
        </w:r>
        <w:r w:rsidR="009149AF">
          <w:rPr>
            <w:noProof/>
            <w:webHidden/>
          </w:rPr>
          <w:t>45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3" w:history="1">
        <w:r w:rsidR="009149AF" w:rsidRPr="007C4DBC">
          <w:rPr>
            <w:rStyle w:val="Hyperlink"/>
            <w:noProof/>
          </w:rPr>
          <w:t>Dorset, ITT30026, Skills for Business Growth in Dorset</w:t>
        </w:r>
        <w:r w:rsidR="009149AF">
          <w:rPr>
            <w:noProof/>
            <w:webHidden/>
          </w:rPr>
          <w:tab/>
        </w:r>
        <w:r w:rsidR="009149AF">
          <w:rPr>
            <w:noProof/>
            <w:webHidden/>
          </w:rPr>
          <w:fldChar w:fldCharType="begin"/>
        </w:r>
        <w:r w:rsidR="009149AF">
          <w:rPr>
            <w:noProof/>
            <w:webHidden/>
          </w:rPr>
          <w:instrText xml:space="preserve"> PAGEREF _Toc455661813 \h </w:instrText>
        </w:r>
        <w:r w:rsidR="009149AF">
          <w:rPr>
            <w:noProof/>
            <w:webHidden/>
          </w:rPr>
        </w:r>
        <w:r w:rsidR="009149AF">
          <w:rPr>
            <w:noProof/>
            <w:webHidden/>
          </w:rPr>
          <w:fldChar w:fldCharType="separate"/>
        </w:r>
        <w:r w:rsidR="009149AF">
          <w:rPr>
            <w:noProof/>
            <w:webHidden/>
          </w:rPr>
          <w:t>47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4" w:history="1">
        <w:r w:rsidR="009149AF" w:rsidRPr="007C4DBC">
          <w:rPr>
            <w:rStyle w:val="Hyperlink"/>
            <w:noProof/>
          </w:rPr>
          <w:t>Greater Cambridge &amp; Greater Peterborough, ITT30027, Employees Support in Skills</w:t>
        </w:r>
        <w:r w:rsidR="009149AF">
          <w:rPr>
            <w:noProof/>
            <w:webHidden/>
          </w:rPr>
          <w:tab/>
        </w:r>
        <w:r w:rsidR="009149AF">
          <w:rPr>
            <w:noProof/>
            <w:webHidden/>
          </w:rPr>
          <w:fldChar w:fldCharType="begin"/>
        </w:r>
        <w:r w:rsidR="009149AF">
          <w:rPr>
            <w:noProof/>
            <w:webHidden/>
          </w:rPr>
          <w:instrText xml:space="preserve"> PAGEREF _Toc455661814 \h </w:instrText>
        </w:r>
        <w:r w:rsidR="009149AF">
          <w:rPr>
            <w:noProof/>
            <w:webHidden/>
          </w:rPr>
        </w:r>
        <w:r w:rsidR="009149AF">
          <w:rPr>
            <w:noProof/>
            <w:webHidden/>
          </w:rPr>
          <w:fldChar w:fldCharType="separate"/>
        </w:r>
        <w:r w:rsidR="009149AF">
          <w:rPr>
            <w:noProof/>
            <w:webHidden/>
          </w:rPr>
          <w:t>48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5" w:history="1">
        <w:r w:rsidR="009149AF" w:rsidRPr="007C4DBC">
          <w:rPr>
            <w:rStyle w:val="Hyperlink"/>
            <w:noProof/>
          </w:rPr>
          <w:t>Greater Lincolnshire, ITT30035, Employees Support in Skills</w:t>
        </w:r>
        <w:r w:rsidR="009149AF">
          <w:rPr>
            <w:noProof/>
            <w:webHidden/>
          </w:rPr>
          <w:tab/>
        </w:r>
        <w:r w:rsidR="009149AF">
          <w:rPr>
            <w:noProof/>
            <w:webHidden/>
          </w:rPr>
          <w:fldChar w:fldCharType="begin"/>
        </w:r>
        <w:r w:rsidR="009149AF">
          <w:rPr>
            <w:noProof/>
            <w:webHidden/>
          </w:rPr>
          <w:instrText xml:space="preserve"> PAGEREF _Toc455661815 \h </w:instrText>
        </w:r>
        <w:r w:rsidR="009149AF">
          <w:rPr>
            <w:noProof/>
            <w:webHidden/>
          </w:rPr>
        </w:r>
        <w:r w:rsidR="009149AF">
          <w:rPr>
            <w:noProof/>
            <w:webHidden/>
          </w:rPr>
          <w:fldChar w:fldCharType="separate"/>
        </w:r>
        <w:r w:rsidR="009149AF">
          <w:rPr>
            <w:noProof/>
            <w:webHidden/>
          </w:rPr>
          <w:t>49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6" w:history="1">
        <w:r w:rsidR="009149AF" w:rsidRPr="007C4DBC">
          <w:rPr>
            <w:rStyle w:val="Hyperlink"/>
            <w:noProof/>
          </w:rPr>
          <w:t>Greater Manchester, ITT30028, Higher Skills Support Programme for Unemployed and Economically Inactive Individuals</w:t>
        </w:r>
        <w:r w:rsidR="009149AF">
          <w:rPr>
            <w:noProof/>
            <w:webHidden/>
          </w:rPr>
          <w:tab/>
        </w:r>
        <w:r w:rsidR="009149AF">
          <w:rPr>
            <w:noProof/>
            <w:webHidden/>
          </w:rPr>
          <w:fldChar w:fldCharType="begin"/>
        </w:r>
        <w:r w:rsidR="009149AF">
          <w:rPr>
            <w:noProof/>
            <w:webHidden/>
          </w:rPr>
          <w:instrText xml:space="preserve"> PAGEREF _Toc455661816 \h </w:instrText>
        </w:r>
        <w:r w:rsidR="009149AF">
          <w:rPr>
            <w:noProof/>
            <w:webHidden/>
          </w:rPr>
        </w:r>
        <w:r w:rsidR="009149AF">
          <w:rPr>
            <w:noProof/>
            <w:webHidden/>
          </w:rPr>
          <w:fldChar w:fldCharType="separate"/>
        </w:r>
        <w:r w:rsidR="009149AF">
          <w:rPr>
            <w:noProof/>
            <w:webHidden/>
          </w:rPr>
          <w:t>50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7" w:history="1">
        <w:r w:rsidR="009149AF" w:rsidRPr="007C4DBC">
          <w:rPr>
            <w:rStyle w:val="Hyperlink"/>
            <w:noProof/>
          </w:rPr>
          <w:t>Greater Manchester, ITT30031, Skills Support for the Workforce Programme</w:t>
        </w:r>
        <w:r w:rsidR="009149AF">
          <w:rPr>
            <w:noProof/>
            <w:webHidden/>
          </w:rPr>
          <w:tab/>
        </w:r>
        <w:r w:rsidR="009149AF">
          <w:rPr>
            <w:noProof/>
            <w:webHidden/>
          </w:rPr>
          <w:fldChar w:fldCharType="begin"/>
        </w:r>
        <w:r w:rsidR="009149AF">
          <w:rPr>
            <w:noProof/>
            <w:webHidden/>
          </w:rPr>
          <w:instrText xml:space="preserve"> PAGEREF _Toc455661817 \h </w:instrText>
        </w:r>
        <w:r w:rsidR="009149AF">
          <w:rPr>
            <w:noProof/>
            <w:webHidden/>
          </w:rPr>
        </w:r>
        <w:r w:rsidR="009149AF">
          <w:rPr>
            <w:noProof/>
            <w:webHidden/>
          </w:rPr>
          <w:fldChar w:fldCharType="separate"/>
        </w:r>
        <w:r w:rsidR="009149AF">
          <w:rPr>
            <w:noProof/>
            <w:webHidden/>
          </w:rPr>
          <w:t>50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8" w:history="1">
        <w:r w:rsidR="009149AF" w:rsidRPr="007C4DBC">
          <w:rPr>
            <w:rStyle w:val="Hyperlink"/>
            <w:noProof/>
          </w:rPr>
          <w:t>Lancashire, ITT30036, Employees Support in Skills</w:t>
        </w:r>
        <w:r w:rsidR="009149AF">
          <w:rPr>
            <w:noProof/>
            <w:webHidden/>
          </w:rPr>
          <w:tab/>
        </w:r>
        <w:r w:rsidR="009149AF">
          <w:rPr>
            <w:noProof/>
            <w:webHidden/>
          </w:rPr>
          <w:fldChar w:fldCharType="begin"/>
        </w:r>
        <w:r w:rsidR="009149AF">
          <w:rPr>
            <w:noProof/>
            <w:webHidden/>
          </w:rPr>
          <w:instrText xml:space="preserve"> PAGEREF _Toc455661818 \h </w:instrText>
        </w:r>
        <w:r w:rsidR="009149AF">
          <w:rPr>
            <w:noProof/>
            <w:webHidden/>
          </w:rPr>
        </w:r>
        <w:r w:rsidR="009149AF">
          <w:rPr>
            <w:noProof/>
            <w:webHidden/>
          </w:rPr>
          <w:fldChar w:fldCharType="separate"/>
        </w:r>
        <w:r w:rsidR="009149AF">
          <w:rPr>
            <w:noProof/>
            <w:webHidden/>
          </w:rPr>
          <w:t>51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19" w:history="1">
        <w:r w:rsidR="009149AF" w:rsidRPr="007C4DBC">
          <w:rPr>
            <w:rStyle w:val="Hyperlink"/>
            <w:noProof/>
          </w:rPr>
          <w:t>London, ITT30037, Career progression for low skilled and low paid parents and other workers</w:t>
        </w:r>
        <w:r w:rsidR="009149AF">
          <w:rPr>
            <w:noProof/>
            <w:webHidden/>
          </w:rPr>
          <w:tab/>
        </w:r>
        <w:r w:rsidR="009149AF">
          <w:rPr>
            <w:noProof/>
            <w:webHidden/>
          </w:rPr>
          <w:fldChar w:fldCharType="begin"/>
        </w:r>
        <w:r w:rsidR="009149AF">
          <w:rPr>
            <w:noProof/>
            <w:webHidden/>
          </w:rPr>
          <w:instrText xml:space="preserve"> PAGEREF _Toc455661819 \h </w:instrText>
        </w:r>
        <w:r w:rsidR="009149AF">
          <w:rPr>
            <w:noProof/>
            <w:webHidden/>
          </w:rPr>
        </w:r>
        <w:r w:rsidR="009149AF">
          <w:rPr>
            <w:noProof/>
            <w:webHidden/>
          </w:rPr>
          <w:fldChar w:fldCharType="separate"/>
        </w:r>
        <w:r w:rsidR="009149AF">
          <w:rPr>
            <w:noProof/>
            <w:webHidden/>
          </w:rPr>
          <w:t>55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0" w:history="1">
        <w:r w:rsidR="009149AF" w:rsidRPr="007C4DBC">
          <w:rPr>
            <w:rStyle w:val="Hyperlink"/>
            <w:noProof/>
          </w:rPr>
          <w:t>Solent, ITT30021, Employees Support in Skills</w:t>
        </w:r>
        <w:r w:rsidR="009149AF">
          <w:rPr>
            <w:noProof/>
            <w:webHidden/>
          </w:rPr>
          <w:tab/>
        </w:r>
        <w:r w:rsidR="009149AF">
          <w:rPr>
            <w:noProof/>
            <w:webHidden/>
          </w:rPr>
          <w:fldChar w:fldCharType="begin"/>
        </w:r>
        <w:r w:rsidR="009149AF">
          <w:rPr>
            <w:noProof/>
            <w:webHidden/>
          </w:rPr>
          <w:instrText xml:space="preserve"> PAGEREF _Toc455661820 \h </w:instrText>
        </w:r>
        <w:r w:rsidR="009149AF">
          <w:rPr>
            <w:noProof/>
            <w:webHidden/>
          </w:rPr>
        </w:r>
        <w:r w:rsidR="009149AF">
          <w:rPr>
            <w:noProof/>
            <w:webHidden/>
          </w:rPr>
          <w:fldChar w:fldCharType="separate"/>
        </w:r>
        <w:r w:rsidR="009149AF">
          <w:rPr>
            <w:noProof/>
            <w:webHidden/>
          </w:rPr>
          <w:t>56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1" w:history="1">
        <w:r w:rsidR="009149AF" w:rsidRPr="007C4DBC">
          <w:rPr>
            <w:rStyle w:val="Hyperlink"/>
            <w:noProof/>
          </w:rPr>
          <w:t>Swindon and Wiltshire, ITT30019, Employees Support in Skills</w:t>
        </w:r>
        <w:r w:rsidR="009149AF">
          <w:rPr>
            <w:noProof/>
            <w:webHidden/>
          </w:rPr>
          <w:tab/>
        </w:r>
        <w:r w:rsidR="009149AF">
          <w:rPr>
            <w:noProof/>
            <w:webHidden/>
          </w:rPr>
          <w:fldChar w:fldCharType="begin"/>
        </w:r>
        <w:r w:rsidR="009149AF">
          <w:rPr>
            <w:noProof/>
            <w:webHidden/>
          </w:rPr>
          <w:instrText xml:space="preserve"> PAGEREF _Toc455661821 \h </w:instrText>
        </w:r>
        <w:r w:rsidR="009149AF">
          <w:rPr>
            <w:noProof/>
            <w:webHidden/>
          </w:rPr>
        </w:r>
        <w:r w:rsidR="009149AF">
          <w:rPr>
            <w:noProof/>
            <w:webHidden/>
          </w:rPr>
          <w:fldChar w:fldCharType="separate"/>
        </w:r>
        <w:r w:rsidR="009149AF">
          <w:rPr>
            <w:noProof/>
            <w:webHidden/>
          </w:rPr>
          <w:t>57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2" w:history="1">
        <w:r w:rsidR="009149AF" w:rsidRPr="007C4DBC">
          <w:rPr>
            <w:rStyle w:val="Hyperlink"/>
            <w:noProof/>
          </w:rPr>
          <w:t>Coventry and Warwickshire, ITT30033, Employees Support in Skills</w:t>
        </w:r>
        <w:r w:rsidR="009149AF">
          <w:rPr>
            <w:noProof/>
            <w:webHidden/>
          </w:rPr>
          <w:tab/>
        </w:r>
        <w:r w:rsidR="009149AF">
          <w:rPr>
            <w:noProof/>
            <w:webHidden/>
          </w:rPr>
          <w:fldChar w:fldCharType="begin"/>
        </w:r>
        <w:r w:rsidR="009149AF">
          <w:rPr>
            <w:noProof/>
            <w:webHidden/>
          </w:rPr>
          <w:instrText xml:space="preserve"> PAGEREF _Toc455661822 \h </w:instrText>
        </w:r>
        <w:r w:rsidR="009149AF">
          <w:rPr>
            <w:noProof/>
            <w:webHidden/>
          </w:rPr>
        </w:r>
        <w:r w:rsidR="009149AF">
          <w:rPr>
            <w:noProof/>
            <w:webHidden/>
          </w:rPr>
          <w:fldChar w:fldCharType="separate"/>
        </w:r>
        <w:r w:rsidR="009149AF">
          <w:rPr>
            <w:noProof/>
            <w:webHidden/>
          </w:rPr>
          <w:t>58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3" w:history="1">
        <w:r w:rsidR="009149AF" w:rsidRPr="007C4DBC">
          <w:rPr>
            <w:rStyle w:val="Hyperlink"/>
            <w:noProof/>
          </w:rPr>
          <w:t>Hertfordshire, ITT30048, Workforce Skills Programme</w:t>
        </w:r>
        <w:r w:rsidR="009149AF">
          <w:rPr>
            <w:noProof/>
            <w:webHidden/>
          </w:rPr>
          <w:tab/>
        </w:r>
        <w:r w:rsidR="009149AF">
          <w:rPr>
            <w:noProof/>
            <w:webHidden/>
          </w:rPr>
          <w:fldChar w:fldCharType="begin"/>
        </w:r>
        <w:r w:rsidR="009149AF">
          <w:rPr>
            <w:noProof/>
            <w:webHidden/>
          </w:rPr>
          <w:instrText xml:space="preserve"> PAGEREF _Toc455661823 \h </w:instrText>
        </w:r>
        <w:r w:rsidR="009149AF">
          <w:rPr>
            <w:noProof/>
            <w:webHidden/>
          </w:rPr>
        </w:r>
        <w:r w:rsidR="009149AF">
          <w:rPr>
            <w:noProof/>
            <w:webHidden/>
          </w:rPr>
          <w:fldChar w:fldCharType="separate"/>
        </w:r>
        <w:r w:rsidR="009149AF">
          <w:rPr>
            <w:noProof/>
            <w:webHidden/>
          </w:rPr>
          <w:t>59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4" w:history="1">
        <w:r w:rsidR="009149AF" w:rsidRPr="007C4DBC">
          <w:rPr>
            <w:rStyle w:val="Hyperlink"/>
            <w:noProof/>
          </w:rPr>
          <w:t>South East Midlands, ITT30038, Employees Support in Skills</w:t>
        </w:r>
        <w:r w:rsidR="009149AF">
          <w:rPr>
            <w:noProof/>
            <w:webHidden/>
          </w:rPr>
          <w:tab/>
        </w:r>
        <w:r w:rsidR="009149AF">
          <w:rPr>
            <w:noProof/>
            <w:webHidden/>
          </w:rPr>
          <w:fldChar w:fldCharType="begin"/>
        </w:r>
        <w:r w:rsidR="009149AF">
          <w:rPr>
            <w:noProof/>
            <w:webHidden/>
          </w:rPr>
          <w:instrText xml:space="preserve"> PAGEREF _Toc455661824 \h </w:instrText>
        </w:r>
        <w:r w:rsidR="009149AF">
          <w:rPr>
            <w:noProof/>
            <w:webHidden/>
          </w:rPr>
        </w:r>
        <w:r w:rsidR="009149AF">
          <w:rPr>
            <w:noProof/>
            <w:webHidden/>
          </w:rPr>
          <w:fldChar w:fldCharType="separate"/>
        </w:r>
        <w:r w:rsidR="009149AF">
          <w:rPr>
            <w:noProof/>
            <w:webHidden/>
          </w:rPr>
          <w:t>60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5" w:history="1">
        <w:r w:rsidR="009149AF" w:rsidRPr="007C4DBC">
          <w:rPr>
            <w:rStyle w:val="Hyperlink"/>
            <w:noProof/>
          </w:rPr>
          <w:t>Stoke-on-Trent and Staffordshire, ITT30047, Employees Support in Skills</w:t>
        </w:r>
        <w:r w:rsidR="009149AF">
          <w:rPr>
            <w:noProof/>
            <w:webHidden/>
          </w:rPr>
          <w:tab/>
        </w:r>
        <w:r w:rsidR="009149AF">
          <w:rPr>
            <w:noProof/>
            <w:webHidden/>
          </w:rPr>
          <w:fldChar w:fldCharType="begin"/>
        </w:r>
        <w:r w:rsidR="009149AF">
          <w:rPr>
            <w:noProof/>
            <w:webHidden/>
          </w:rPr>
          <w:instrText xml:space="preserve"> PAGEREF _Toc455661825 \h </w:instrText>
        </w:r>
        <w:r w:rsidR="009149AF">
          <w:rPr>
            <w:noProof/>
            <w:webHidden/>
          </w:rPr>
        </w:r>
        <w:r w:rsidR="009149AF">
          <w:rPr>
            <w:noProof/>
            <w:webHidden/>
          </w:rPr>
          <w:fldChar w:fldCharType="separate"/>
        </w:r>
        <w:r w:rsidR="009149AF">
          <w:rPr>
            <w:noProof/>
            <w:webHidden/>
          </w:rPr>
          <w:t>62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6" w:history="1">
        <w:r w:rsidR="009149AF" w:rsidRPr="007C4DBC">
          <w:rPr>
            <w:rStyle w:val="Hyperlink"/>
            <w:noProof/>
          </w:rPr>
          <w:t>Worcestershire, ITT30042, Employees Support in Skills</w:t>
        </w:r>
        <w:r w:rsidR="009149AF">
          <w:rPr>
            <w:noProof/>
            <w:webHidden/>
          </w:rPr>
          <w:tab/>
        </w:r>
        <w:r w:rsidR="009149AF">
          <w:rPr>
            <w:noProof/>
            <w:webHidden/>
          </w:rPr>
          <w:fldChar w:fldCharType="begin"/>
        </w:r>
        <w:r w:rsidR="009149AF">
          <w:rPr>
            <w:noProof/>
            <w:webHidden/>
          </w:rPr>
          <w:instrText xml:space="preserve"> PAGEREF _Toc455661826 \h </w:instrText>
        </w:r>
        <w:r w:rsidR="009149AF">
          <w:rPr>
            <w:noProof/>
            <w:webHidden/>
          </w:rPr>
        </w:r>
        <w:r w:rsidR="009149AF">
          <w:rPr>
            <w:noProof/>
            <w:webHidden/>
          </w:rPr>
          <w:fldChar w:fldCharType="separate"/>
        </w:r>
        <w:r w:rsidR="009149AF">
          <w:rPr>
            <w:noProof/>
            <w:webHidden/>
          </w:rPr>
          <w:t>65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7" w:history="1">
        <w:r w:rsidR="009149AF" w:rsidRPr="007C4DBC">
          <w:rPr>
            <w:rStyle w:val="Hyperlink"/>
            <w:noProof/>
          </w:rPr>
          <w:t>The Marches, ITT30044, Employees Support in Skills</w:t>
        </w:r>
        <w:r w:rsidR="009149AF">
          <w:rPr>
            <w:noProof/>
            <w:webHidden/>
          </w:rPr>
          <w:tab/>
        </w:r>
        <w:r w:rsidR="009149AF">
          <w:rPr>
            <w:noProof/>
            <w:webHidden/>
          </w:rPr>
          <w:fldChar w:fldCharType="begin"/>
        </w:r>
        <w:r w:rsidR="009149AF">
          <w:rPr>
            <w:noProof/>
            <w:webHidden/>
          </w:rPr>
          <w:instrText xml:space="preserve"> PAGEREF _Toc455661827 \h </w:instrText>
        </w:r>
        <w:r w:rsidR="009149AF">
          <w:rPr>
            <w:noProof/>
            <w:webHidden/>
          </w:rPr>
        </w:r>
        <w:r w:rsidR="009149AF">
          <w:rPr>
            <w:noProof/>
            <w:webHidden/>
          </w:rPr>
          <w:fldChar w:fldCharType="separate"/>
        </w:r>
        <w:r w:rsidR="009149AF">
          <w:rPr>
            <w:noProof/>
            <w:webHidden/>
          </w:rPr>
          <w:t>65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8" w:history="1">
        <w:r w:rsidR="009149AF" w:rsidRPr="007C4DBC">
          <w:rPr>
            <w:rStyle w:val="Hyperlink"/>
            <w:noProof/>
          </w:rPr>
          <w:t>London, ITT30051, South London:  18-24 Targeted Intervention NEET with Mental Health difficulties, drug or alcohol abuse issues, or suffering from homelessness</w:t>
        </w:r>
        <w:r w:rsidR="009149AF">
          <w:rPr>
            <w:noProof/>
            <w:webHidden/>
          </w:rPr>
          <w:tab/>
        </w:r>
        <w:r w:rsidR="009149AF">
          <w:rPr>
            <w:noProof/>
            <w:webHidden/>
          </w:rPr>
          <w:fldChar w:fldCharType="begin"/>
        </w:r>
        <w:r w:rsidR="009149AF">
          <w:rPr>
            <w:noProof/>
            <w:webHidden/>
          </w:rPr>
          <w:instrText xml:space="preserve"> PAGEREF _Toc455661828 \h </w:instrText>
        </w:r>
        <w:r w:rsidR="009149AF">
          <w:rPr>
            <w:noProof/>
            <w:webHidden/>
          </w:rPr>
        </w:r>
        <w:r w:rsidR="009149AF">
          <w:rPr>
            <w:noProof/>
            <w:webHidden/>
          </w:rPr>
          <w:fldChar w:fldCharType="separate"/>
        </w:r>
        <w:r w:rsidR="009149AF">
          <w:rPr>
            <w:noProof/>
            <w:webHidden/>
          </w:rPr>
          <w:t>66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29" w:history="1">
        <w:r w:rsidR="009149AF" w:rsidRPr="007C4DBC">
          <w:rPr>
            <w:rStyle w:val="Hyperlink"/>
            <w:noProof/>
          </w:rPr>
          <w:t>London, ITT30052, West London and South London:  Targeted Not in Education Employment or Training (NEET) programme for 18-24 year olds for specific groups, migrants, care leavers, travellers, teenage parents and Work Programme leavers.</w:t>
        </w:r>
        <w:r w:rsidR="009149AF">
          <w:rPr>
            <w:noProof/>
            <w:webHidden/>
          </w:rPr>
          <w:tab/>
        </w:r>
        <w:r w:rsidR="009149AF">
          <w:rPr>
            <w:noProof/>
            <w:webHidden/>
          </w:rPr>
          <w:fldChar w:fldCharType="begin"/>
        </w:r>
        <w:r w:rsidR="009149AF">
          <w:rPr>
            <w:noProof/>
            <w:webHidden/>
          </w:rPr>
          <w:instrText xml:space="preserve"> PAGEREF _Toc455661829 \h </w:instrText>
        </w:r>
        <w:r w:rsidR="009149AF">
          <w:rPr>
            <w:noProof/>
            <w:webHidden/>
          </w:rPr>
        </w:r>
        <w:r w:rsidR="009149AF">
          <w:rPr>
            <w:noProof/>
            <w:webHidden/>
          </w:rPr>
          <w:fldChar w:fldCharType="separate"/>
        </w:r>
        <w:r w:rsidR="009149AF">
          <w:rPr>
            <w:noProof/>
            <w:webHidden/>
          </w:rPr>
          <w:t>68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0" w:history="1">
        <w:r w:rsidR="009149AF" w:rsidRPr="007C4DBC">
          <w:rPr>
            <w:rStyle w:val="Hyperlink"/>
            <w:rFonts w:cs="Arial"/>
            <w:noProof/>
          </w:rPr>
          <w:t>Enterprise M3, ITT30054, Employees Support in Skills</w:t>
        </w:r>
        <w:r w:rsidR="009149AF">
          <w:rPr>
            <w:noProof/>
            <w:webHidden/>
          </w:rPr>
          <w:tab/>
        </w:r>
        <w:r w:rsidR="009149AF">
          <w:rPr>
            <w:noProof/>
            <w:webHidden/>
          </w:rPr>
          <w:fldChar w:fldCharType="begin"/>
        </w:r>
        <w:r w:rsidR="009149AF">
          <w:rPr>
            <w:noProof/>
            <w:webHidden/>
          </w:rPr>
          <w:instrText xml:space="preserve"> PAGEREF _Toc455661830 \h </w:instrText>
        </w:r>
        <w:r w:rsidR="009149AF">
          <w:rPr>
            <w:noProof/>
            <w:webHidden/>
          </w:rPr>
        </w:r>
        <w:r w:rsidR="009149AF">
          <w:rPr>
            <w:noProof/>
            <w:webHidden/>
          </w:rPr>
          <w:fldChar w:fldCharType="separate"/>
        </w:r>
        <w:r w:rsidR="009149AF">
          <w:rPr>
            <w:noProof/>
            <w:webHidden/>
          </w:rPr>
          <w:t>70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1" w:history="1">
        <w:r w:rsidR="009149AF" w:rsidRPr="007C4DBC">
          <w:rPr>
            <w:rStyle w:val="Hyperlink"/>
            <w:noProof/>
          </w:rPr>
          <w:t>Thames Valley Berkshire, ITT30053, Employees Support in Skills</w:t>
        </w:r>
        <w:r w:rsidR="009149AF">
          <w:rPr>
            <w:noProof/>
            <w:webHidden/>
          </w:rPr>
          <w:tab/>
        </w:r>
        <w:r w:rsidR="009149AF">
          <w:rPr>
            <w:noProof/>
            <w:webHidden/>
          </w:rPr>
          <w:fldChar w:fldCharType="begin"/>
        </w:r>
        <w:r w:rsidR="009149AF">
          <w:rPr>
            <w:noProof/>
            <w:webHidden/>
          </w:rPr>
          <w:instrText xml:space="preserve"> PAGEREF _Toc455661831 \h </w:instrText>
        </w:r>
        <w:r w:rsidR="009149AF">
          <w:rPr>
            <w:noProof/>
            <w:webHidden/>
          </w:rPr>
        </w:r>
        <w:r w:rsidR="009149AF">
          <w:rPr>
            <w:noProof/>
            <w:webHidden/>
          </w:rPr>
          <w:fldChar w:fldCharType="separate"/>
        </w:r>
        <w:r w:rsidR="009149AF">
          <w:rPr>
            <w:noProof/>
            <w:webHidden/>
          </w:rPr>
          <w:t>72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2" w:history="1">
        <w:r w:rsidR="009149AF" w:rsidRPr="007C4DBC">
          <w:rPr>
            <w:rStyle w:val="Hyperlink"/>
            <w:noProof/>
          </w:rPr>
          <w:t>Gloucestershire, ITT30039, Support for Entrepreneurship Skills</w:t>
        </w:r>
        <w:r w:rsidR="009149AF">
          <w:rPr>
            <w:noProof/>
            <w:webHidden/>
          </w:rPr>
          <w:tab/>
        </w:r>
        <w:r w:rsidR="009149AF">
          <w:rPr>
            <w:noProof/>
            <w:webHidden/>
          </w:rPr>
          <w:fldChar w:fldCharType="begin"/>
        </w:r>
        <w:r w:rsidR="009149AF">
          <w:rPr>
            <w:noProof/>
            <w:webHidden/>
          </w:rPr>
          <w:instrText xml:space="preserve"> PAGEREF _Toc455661832 \h </w:instrText>
        </w:r>
        <w:r w:rsidR="009149AF">
          <w:rPr>
            <w:noProof/>
            <w:webHidden/>
          </w:rPr>
        </w:r>
        <w:r w:rsidR="009149AF">
          <w:rPr>
            <w:noProof/>
            <w:webHidden/>
          </w:rPr>
          <w:fldChar w:fldCharType="separate"/>
        </w:r>
        <w:r w:rsidR="009149AF">
          <w:rPr>
            <w:noProof/>
            <w:webHidden/>
          </w:rPr>
          <w:t>73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3" w:history="1">
        <w:r w:rsidR="009149AF" w:rsidRPr="007C4DBC">
          <w:rPr>
            <w:rStyle w:val="Hyperlink"/>
            <w:noProof/>
          </w:rPr>
          <w:t>Gloucestershire, ITT30040, Employees Support in Skills [STEM]</w:t>
        </w:r>
        <w:r w:rsidR="009149AF">
          <w:rPr>
            <w:noProof/>
            <w:webHidden/>
          </w:rPr>
          <w:tab/>
        </w:r>
        <w:r w:rsidR="009149AF">
          <w:rPr>
            <w:noProof/>
            <w:webHidden/>
          </w:rPr>
          <w:fldChar w:fldCharType="begin"/>
        </w:r>
        <w:r w:rsidR="009149AF">
          <w:rPr>
            <w:noProof/>
            <w:webHidden/>
          </w:rPr>
          <w:instrText xml:space="preserve"> PAGEREF _Toc455661833 \h </w:instrText>
        </w:r>
        <w:r w:rsidR="009149AF">
          <w:rPr>
            <w:noProof/>
            <w:webHidden/>
          </w:rPr>
        </w:r>
        <w:r w:rsidR="009149AF">
          <w:rPr>
            <w:noProof/>
            <w:webHidden/>
          </w:rPr>
          <w:fldChar w:fldCharType="separate"/>
        </w:r>
        <w:r w:rsidR="009149AF">
          <w:rPr>
            <w:noProof/>
            <w:webHidden/>
          </w:rPr>
          <w:t>74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4" w:history="1">
        <w:r w:rsidR="009149AF" w:rsidRPr="007C4DBC">
          <w:rPr>
            <w:rStyle w:val="Hyperlink"/>
            <w:noProof/>
          </w:rPr>
          <w:t>Gloucestershire, ITT30041, Employees Support in Skills [Low Carbon]</w:t>
        </w:r>
        <w:r w:rsidR="009149AF">
          <w:rPr>
            <w:noProof/>
            <w:webHidden/>
          </w:rPr>
          <w:tab/>
        </w:r>
        <w:r w:rsidR="009149AF">
          <w:rPr>
            <w:noProof/>
            <w:webHidden/>
          </w:rPr>
          <w:fldChar w:fldCharType="begin"/>
        </w:r>
        <w:r w:rsidR="009149AF">
          <w:rPr>
            <w:noProof/>
            <w:webHidden/>
          </w:rPr>
          <w:instrText xml:space="preserve"> PAGEREF _Toc455661834 \h </w:instrText>
        </w:r>
        <w:r w:rsidR="009149AF">
          <w:rPr>
            <w:noProof/>
            <w:webHidden/>
          </w:rPr>
        </w:r>
        <w:r w:rsidR="009149AF">
          <w:rPr>
            <w:noProof/>
            <w:webHidden/>
          </w:rPr>
          <w:fldChar w:fldCharType="separate"/>
        </w:r>
        <w:r w:rsidR="009149AF">
          <w:rPr>
            <w:noProof/>
            <w:webHidden/>
          </w:rPr>
          <w:t>74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5" w:history="1">
        <w:r w:rsidR="009149AF" w:rsidRPr="007C4DBC">
          <w:rPr>
            <w:rStyle w:val="Hyperlink"/>
            <w:noProof/>
          </w:rPr>
          <w:t>Black Country, ITT30032, Employees Support in Skills</w:t>
        </w:r>
        <w:r w:rsidR="009149AF">
          <w:rPr>
            <w:noProof/>
            <w:webHidden/>
          </w:rPr>
          <w:tab/>
        </w:r>
        <w:r w:rsidR="009149AF">
          <w:rPr>
            <w:noProof/>
            <w:webHidden/>
          </w:rPr>
          <w:fldChar w:fldCharType="begin"/>
        </w:r>
        <w:r w:rsidR="009149AF">
          <w:rPr>
            <w:noProof/>
            <w:webHidden/>
          </w:rPr>
          <w:instrText xml:space="preserve"> PAGEREF _Toc455661835 \h </w:instrText>
        </w:r>
        <w:r w:rsidR="009149AF">
          <w:rPr>
            <w:noProof/>
            <w:webHidden/>
          </w:rPr>
        </w:r>
        <w:r w:rsidR="009149AF">
          <w:rPr>
            <w:noProof/>
            <w:webHidden/>
          </w:rPr>
          <w:fldChar w:fldCharType="separate"/>
        </w:r>
        <w:r w:rsidR="009149AF">
          <w:rPr>
            <w:noProof/>
            <w:webHidden/>
          </w:rPr>
          <w:t>75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6" w:history="1">
        <w:r w:rsidR="009149AF" w:rsidRPr="007C4DBC">
          <w:rPr>
            <w:rStyle w:val="Hyperlink"/>
            <w:rFonts w:eastAsia="Times New Roman"/>
            <w:noProof/>
            <w:lang w:eastAsia="en-GB"/>
          </w:rPr>
          <w:t xml:space="preserve">Coast to Capital, ITT30060, </w:t>
        </w:r>
        <w:r w:rsidR="009149AF" w:rsidRPr="007C4DBC">
          <w:rPr>
            <w:rStyle w:val="Hyperlink"/>
            <w:noProof/>
          </w:rPr>
          <w:t>Employees Support in Skills</w:t>
        </w:r>
        <w:r w:rsidR="009149AF">
          <w:rPr>
            <w:noProof/>
            <w:webHidden/>
          </w:rPr>
          <w:tab/>
        </w:r>
        <w:r w:rsidR="009149AF">
          <w:rPr>
            <w:noProof/>
            <w:webHidden/>
          </w:rPr>
          <w:fldChar w:fldCharType="begin"/>
        </w:r>
        <w:r w:rsidR="009149AF">
          <w:rPr>
            <w:noProof/>
            <w:webHidden/>
          </w:rPr>
          <w:instrText xml:space="preserve"> PAGEREF _Toc455661836 \h </w:instrText>
        </w:r>
        <w:r w:rsidR="009149AF">
          <w:rPr>
            <w:noProof/>
            <w:webHidden/>
          </w:rPr>
        </w:r>
        <w:r w:rsidR="009149AF">
          <w:rPr>
            <w:noProof/>
            <w:webHidden/>
          </w:rPr>
          <w:fldChar w:fldCharType="separate"/>
        </w:r>
        <w:r w:rsidR="009149AF">
          <w:rPr>
            <w:noProof/>
            <w:webHidden/>
          </w:rPr>
          <w:t>76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7" w:history="1">
        <w:r w:rsidR="009149AF" w:rsidRPr="007C4DBC">
          <w:rPr>
            <w:rStyle w:val="Hyperlink"/>
            <w:noProof/>
          </w:rPr>
          <w:t>Leicester and Leicestershire, ITT30055, Skills Metro – Employees Support in Skills</w:t>
        </w:r>
        <w:r w:rsidR="009149AF">
          <w:rPr>
            <w:noProof/>
            <w:webHidden/>
          </w:rPr>
          <w:tab/>
        </w:r>
        <w:r w:rsidR="009149AF">
          <w:rPr>
            <w:noProof/>
            <w:webHidden/>
          </w:rPr>
          <w:fldChar w:fldCharType="begin"/>
        </w:r>
        <w:r w:rsidR="009149AF">
          <w:rPr>
            <w:noProof/>
            <w:webHidden/>
          </w:rPr>
          <w:instrText xml:space="preserve"> PAGEREF _Toc455661837 \h </w:instrText>
        </w:r>
        <w:r w:rsidR="009149AF">
          <w:rPr>
            <w:noProof/>
            <w:webHidden/>
          </w:rPr>
        </w:r>
        <w:r w:rsidR="009149AF">
          <w:rPr>
            <w:noProof/>
            <w:webHidden/>
          </w:rPr>
          <w:fldChar w:fldCharType="separate"/>
        </w:r>
        <w:r w:rsidR="009149AF">
          <w:rPr>
            <w:noProof/>
            <w:webHidden/>
          </w:rPr>
          <w:t>78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8" w:history="1">
        <w:r w:rsidR="009149AF" w:rsidRPr="007C4DBC">
          <w:rPr>
            <w:rStyle w:val="Hyperlink"/>
            <w:noProof/>
          </w:rPr>
          <w:t>Leicester and Leicestershire, ITT30056, Business Enterprise - Employees Support in Skills</w:t>
        </w:r>
        <w:r w:rsidR="009149AF">
          <w:rPr>
            <w:noProof/>
            <w:webHidden/>
          </w:rPr>
          <w:tab/>
        </w:r>
        <w:r w:rsidR="009149AF">
          <w:rPr>
            <w:noProof/>
            <w:webHidden/>
          </w:rPr>
          <w:fldChar w:fldCharType="begin"/>
        </w:r>
        <w:r w:rsidR="009149AF">
          <w:rPr>
            <w:noProof/>
            <w:webHidden/>
          </w:rPr>
          <w:instrText xml:space="preserve"> PAGEREF _Toc455661838 \h </w:instrText>
        </w:r>
        <w:r w:rsidR="009149AF">
          <w:rPr>
            <w:noProof/>
            <w:webHidden/>
          </w:rPr>
        </w:r>
        <w:r w:rsidR="009149AF">
          <w:rPr>
            <w:noProof/>
            <w:webHidden/>
          </w:rPr>
          <w:fldChar w:fldCharType="separate"/>
        </w:r>
        <w:r w:rsidR="009149AF">
          <w:rPr>
            <w:noProof/>
            <w:webHidden/>
          </w:rPr>
          <w:t>78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39" w:history="1">
        <w:r w:rsidR="009149AF" w:rsidRPr="007C4DBC">
          <w:rPr>
            <w:rStyle w:val="Hyperlink"/>
            <w:noProof/>
          </w:rPr>
          <w:t>Leicester and Leicestershire, ITT30057, Leadership Management - Employees Support in Skills</w:t>
        </w:r>
        <w:r w:rsidR="009149AF">
          <w:rPr>
            <w:noProof/>
            <w:webHidden/>
          </w:rPr>
          <w:tab/>
        </w:r>
        <w:r w:rsidR="009149AF">
          <w:rPr>
            <w:noProof/>
            <w:webHidden/>
          </w:rPr>
          <w:fldChar w:fldCharType="begin"/>
        </w:r>
        <w:r w:rsidR="009149AF">
          <w:rPr>
            <w:noProof/>
            <w:webHidden/>
          </w:rPr>
          <w:instrText xml:space="preserve"> PAGEREF _Toc455661839 \h </w:instrText>
        </w:r>
        <w:r w:rsidR="009149AF">
          <w:rPr>
            <w:noProof/>
            <w:webHidden/>
          </w:rPr>
        </w:r>
        <w:r w:rsidR="009149AF">
          <w:rPr>
            <w:noProof/>
            <w:webHidden/>
          </w:rPr>
          <w:fldChar w:fldCharType="separate"/>
        </w:r>
        <w:r w:rsidR="009149AF">
          <w:rPr>
            <w:noProof/>
            <w:webHidden/>
          </w:rPr>
          <w:t>79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0" w:history="1">
        <w:r w:rsidR="009149AF" w:rsidRPr="007C4DBC">
          <w:rPr>
            <w:rStyle w:val="Hyperlink"/>
            <w:rFonts w:eastAsia="Times New Roman" w:cs="Arial"/>
            <w:noProof/>
            <w:lang w:eastAsia="en-GB"/>
          </w:rPr>
          <w:t>Northamptonshire, ITT30043, Workforce Skills Programme</w:t>
        </w:r>
        <w:r w:rsidR="009149AF">
          <w:rPr>
            <w:noProof/>
            <w:webHidden/>
          </w:rPr>
          <w:tab/>
        </w:r>
        <w:r w:rsidR="009149AF">
          <w:rPr>
            <w:noProof/>
            <w:webHidden/>
          </w:rPr>
          <w:fldChar w:fldCharType="begin"/>
        </w:r>
        <w:r w:rsidR="009149AF">
          <w:rPr>
            <w:noProof/>
            <w:webHidden/>
          </w:rPr>
          <w:instrText xml:space="preserve"> PAGEREF _Toc455661840 \h </w:instrText>
        </w:r>
        <w:r w:rsidR="009149AF">
          <w:rPr>
            <w:noProof/>
            <w:webHidden/>
          </w:rPr>
        </w:r>
        <w:r w:rsidR="009149AF">
          <w:rPr>
            <w:noProof/>
            <w:webHidden/>
          </w:rPr>
          <w:fldChar w:fldCharType="separate"/>
        </w:r>
        <w:r w:rsidR="009149AF">
          <w:rPr>
            <w:noProof/>
            <w:webHidden/>
          </w:rPr>
          <w:t>80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1" w:history="1">
        <w:r w:rsidR="009149AF" w:rsidRPr="007C4DBC">
          <w:rPr>
            <w:rStyle w:val="Hyperlink"/>
            <w:noProof/>
          </w:rPr>
          <w:t>Cheshire and Warrington, ITT30071, Information, Advice and Guidance</w:t>
        </w:r>
        <w:r w:rsidR="009149AF">
          <w:rPr>
            <w:noProof/>
            <w:webHidden/>
          </w:rPr>
          <w:tab/>
        </w:r>
        <w:r w:rsidR="009149AF">
          <w:rPr>
            <w:noProof/>
            <w:webHidden/>
          </w:rPr>
          <w:fldChar w:fldCharType="begin"/>
        </w:r>
        <w:r w:rsidR="009149AF">
          <w:rPr>
            <w:noProof/>
            <w:webHidden/>
          </w:rPr>
          <w:instrText xml:space="preserve"> PAGEREF _Toc455661841 \h </w:instrText>
        </w:r>
        <w:r w:rsidR="009149AF">
          <w:rPr>
            <w:noProof/>
            <w:webHidden/>
          </w:rPr>
        </w:r>
        <w:r w:rsidR="009149AF">
          <w:rPr>
            <w:noProof/>
            <w:webHidden/>
          </w:rPr>
          <w:fldChar w:fldCharType="separate"/>
        </w:r>
        <w:r w:rsidR="009149AF">
          <w:rPr>
            <w:noProof/>
            <w:webHidden/>
          </w:rPr>
          <w:t>81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2" w:history="1">
        <w:r w:rsidR="009149AF" w:rsidRPr="007C4DBC">
          <w:rPr>
            <w:rStyle w:val="Hyperlink"/>
            <w:noProof/>
          </w:rPr>
          <w:t>Enterprise M3, ITT30067, Support for the Unemployed</w:t>
        </w:r>
        <w:r w:rsidR="009149AF">
          <w:rPr>
            <w:noProof/>
            <w:webHidden/>
          </w:rPr>
          <w:tab/>
        </w:r>
        <w:r w:rsidR="009149AF">
          <w:rPr>
            <w:noProof/>
            <w:webHidden/>
          </w:rPr>
          <w:fldChar w:fldCharType="begin"/>
        </w:r>
        <w:r w:rsidR="009149AF">
          <w:rPr>
            <w:noProof/>
            <w:webHidden/>
          </w:rPr>
          <w:instrText xml:space="preserve"> PAGEREF _Toc455661842 \h </w:instrText>
        </w:r>
        <w:r w:rsidR="009149AF">
          <w:rPr>
            <w:noProof/>
            <w:webHidden/>
          </w:rPr>
        </w:r>
        <w:r w:rsidR="009149AF">
          <w:rPr>
            <w:noProof/>
            <w:webHidden/>
          </w:rPr>
          <w:fldChar w:fldCharType="separate"/>
        </w:r>
        <w:r w:rsidR="009149AF">
          <w:rPr>
            <w:noProof/>
            <w:webHidden/>
          </w:rPr>
          <w:t>82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3" w:history="1">
        <w:r w:rsidR="009149AF" w:rsidRPr="007C4DBC">
          <w:rPr>
            <w:rStyle w:val="Hyperlink"/>
            <w:noProof/>
          </w:rPr>
          <w:t>Lancashire, ITT30068, Support for the Unemployed</w:t>
        </w:r>
        <w:r w:rsidR="009149AF">
          <w:rPr>
            <w:noProof/>
            <w:webHidden/>
          </w:rPr>
          <w:tab/>
        </w:r>
        <w:r w:rsidR="009149AF">
          <w:rPr>
            <w:noProof/>
            <w:webHidden/>
          </w:rPr>
          <w:fldChar w:fldCharType="begin"/>
        </w:r>
        <w:r w:rsidR="009149AF">
          <w:rPr>
            <w:noProof/>
            <w:webHidden/>
          </w:rPr>
          <w:instrText xml:space="preserve"> PAGEREF _Toc455661843 \h </w:instrText>
        </w:r>
        <w:r w:rsidR="009149AF">
          <w:rPr>
            <w:noProof/>
            <w:webHidden/>
          </w:rPr>
        </w:r>
        <w:r w:rsidR="009149AF">
          <w:rPr>
            <w:noProof/>
            <w:webHidden/>
          </w:rPr>
          <w:fldChar w:fldCharType="separate"/>
        </w:r>
        <w:r w:rsidR="009149AF">
          <w:rPr>
            <w:noProof/>
            <w:webHidden/>
          </w:rPr>
          <w:t>83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4" w:history="1">
        <w:r w:rsidR="009149AF" w:rsidRPr="007C4DBC">
          <w:rPr>
            <w:rStyle w:val="Hyperlink"/>
            <w:noProof/>
          </w:rPr>
          <w:t>Leeds City Region, ITT30073, Information, Advice and Guidance</w:t>
        </w:r>
        <w:r w:rsidR="009149AF">
          <w:rPr>
            <w:noProof/>
            <w:webHidden/>
          </w:rPr>
          <w:tab/>
        </w:r>
        <w:r w:rsidR="009149AF">
          <w:rPr>
            <w:noProof/>
            <w:webHidden/>
          </w:rPr>
          <w:fldChar w:fldCharType="begin"/>
        </w:r>
        <w:r w:rsidR="009149AF">
          <w:rPr>
            <w:noProof/>
            <w:webHidden/>
          </w:rPr>
          <w:instrText xml:space="preserve"> PAGEREF _Toc455661844 \h </w:instrText>
        </w:r>
        <w:r w:rsidR="009149AF">
          <w:rPr>
            <w:noProof/>
            <w:webHidden/>
          </w:rPr>
        </w:r>
        <w:r w:rsidR="009149AF">
          <w:rPr>
            <w:noProof/>
            <w:webHidden/>
          </w:rPr>
          <w:fldChar w:fldCharType="separate"/>
        </w:r>
        <w:r w:rsidR="009149AF">
          <w:rPr>
            <w:noProof/>
            <w:webHidden/>
          </w:rPr>
          <w:t>84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5" w:history="1">
        <w:r w:rsidR="009149AF" w:rsidRPr="007C4DBC">
          <w:rPr>
            <w:rStyle w:val="Hyperlink"/>
            <w:noProof/>
          </w:rPr>
          <w:t>Solent, ITT30078, Information, Advice and Guidance</w:t>
        </w:r>
        <w:r w:rsidR="009149AF">
          <w:rPr>
            <w:noProof/>
            <w:webHidden/>
          </w:rPr>
          <w:tab/>
        </w:r>
        <w:r w:rsidR="009149AF">
          <w:rPr>
            <w:noProof/>
            <w:webHidden/>
          </w:rPr>
          <w:fldChar w:fldCharType="begin"/>
        </w:r>
        <w:r w:rsidR="009149AF">
          <w:rPr>
            <w:noProof/>
            <w:webHidden/>
          </w:rPr>
          <w:instrText xml:space="preserve"> PAGEREF _Toc455661845 \h </w:instrText>
        </w:r>
        <w:r w:rsidR="009149AF">
          <w:rPr>
            <w:noProof/>
            <w:webHidden/>
          </w:rPr>
        </w:r>
        <w:r w:rsidR="009149AF">
          <w:rPr>
            <w:noProof/>
            <w:webHidden/>
          </w:rPr>
          <w:fldChar w:fldCharType="separate"/>
        </w:r>
        <w:r w:rsidR="009149AF">
          <w:rPr>
            <w:noProof/>
            <w:webHidden/>
          </w:rPr>
          <w:t>85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6" w:history="1">
        <w:r w:rsidR="009149AF" w:rsidRPr="007C4DBC">
          <w:rPr>
            <w:rStyle w:val="Hyperlink"/>
            <w:noProof/>
          </w:rPr>
          <w:t>Swindon and Wiltshire, ITT30072, Raising Aspirations - Careers Education, Information, Advice and Guidance</w:t>
        </w:r>
        <w:r w:rsidR="009149AF">
          <w:rPr>
            <w:noProof/>
            <w:webHidden/>
          </w:rPr>
          <w:tab/>
        </w:r>
        <w:r w:rsidR="009149AF">
          <w:rPr>
            <w:noProof/>
            <w:webHidden/>
          </w:rPr>
          <w:fldChar w:fldCharType="begin"/>
        </w:r>
        <w:r w:rsidR="009149AF">
          <w:rPr>
            <w:noProof/>
            <w:webHidden/>
          </w:rPr>
          <w:instrText xml:space="preserve"> PAGEREF _Toc455661846 \h </w:instrText>
        </w:r>
        <w:r w:rsidR="009149AF">
          <w:rPr>
            <w:noProof/>
            <w:webHidden/>
          </w:rPr>
        </w:r>
        <w:r w:rsidR="009149AF">
          <w:rPr>
            <w:noProof/>
            <w:webHidden/>
          </w:rPr>
          <w:fldChar w:fldCharType="separate"/>
        </w:r>
        <w:r w:rsidR="009149AF">
          <w:rPr>
            <w:noProof/>
            <w:webHidden/>
          </w:rPr>
          <w:t>86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7" w:history="1">
        <w:r w:rsidR="009149AF" w:rsidRPr="007C4DBC">
          <w:rPr>
            <w:rStyle w:val="Hyperlink"/>
            <w:noProof/>
          </w:rPr>
          <w:t xml:space="preserve">London, ITT30081, </w:t>
        </w:r>
        <w:r w:rsidR="009149AF" w:rsidRPr="007C4DBC">
          <w:rPr>
            <w:rStyle w:val="Hyperlink"/>
            <w:rFonts w:eastAsia="Arial"/>
            <w:noProof/>
          </w:rPr>
          <w:t>Skills development, job readiness and pre-apprenticeship training for unemployed groups; Modern Skills for Construction</w:t>
        </w:r>
        <w:r w:rsidR="009149AF">
          <w:rPr>
            <w:noProof/>
            <w:webHidden/>
          </w:rPr>
          <w:tab/>
        </w:r>
        <w:r w:rsidR="009149AF">
          <w:rPr>
            <w:noProof/>
            <w:webHidden/>
          </w:rPr>
          <w:fldChar w:fldCharType="begin"/>
        </w:r>
        <w:r w:rsidR="009149AF">
          <w:rPr>
            <w:noProof/>
            <w:webHidden/>
          </w:rPr>
          <w:instrText xml:space="preserve"> PAGEREF _Toc455661847 \h </w:instrText>
        </w:r>
        <w:r w:rsidR="009149AF">
          <w:rPr>
            <w:noProof/>
            <w:webHidden/>
          </w:rPr>
        </w:r>
        <w:r w:rsidR="009149AF">
          <w:rPr>
            <w:noProof/>
            <w:webHidden/>
          </w:rPr>
          <w:fldChar w:fldCharType="separate"/>
        </w:r>
        <w:r w:rsidR="009149AF">
          <w:rPr>
            <w:noProof/>
            <w:webHidden/>
          </w:rPr>
          <w:t>87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8" w:history="1">
        <w:r w:rsidR="009149AF" w:rsidRPr="007C4DBC">
          <w:rPr>
            <w:rStyle w:val="Hyperlink"/>
            <w:noProof/>
          </w:rPr>
          <w:t>London, ITT30080, Skills development, job readiness and pre-apprenticeship training for unemployed groups; Sector Skills</w:t>
        </w:r>
        <w:r w:rsidR="009149AF">
          <w:rPr>
            <w:noProof/>
            <w:webHidden/>
          </w:rPr>
          <w:tab/>
        </w:r>
        <w:r w:rsidR="009149AF">
          <w:rPr>
            <w:noProof/>
            <w:webHidden/>
          </w:rPr>
          <w:fldChar w:fldCharType="begin"/>
        </w:r>
        <w:r w:rsidR="009149AF">
          <w:rPr>
            <w:noProof/>
            <w:webHidden/>
          </w:rPr>
          <w:instrText xml:space="preserve"> PAGEREF _Toc455661848 \h </w:instrText>
        </w:r>
        <w:r w:rsidR="009149AF">
          <w:rPr>
            <w:noProof/>
            <w:webHidden/>
          </w:rPr>
        </w:r>
        <w:r w:rsidR="009149AF">
          <w:rPr>
            <w:noProof/>
            <w:webHidden/>
          </w:rPr>
          <w:fldChar w:fldCharType="separate"/>
        </w:r>
        <w:r w:rsidR="009149AF">
          <w:rPr>
            <w:noProof/>
            <w:webHidden/>
          </w:rPr>
          <w:t>89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49" w:history="1">
        <w:r w:rsidR="009149AF" w:rsidRPr="007C4DBC">
          <w:rPr>
            <w:rStyle w:val="Hyperlink"/>
            <w:noProof/>
          </w:rPr>
          <w:t xml:space="preserve">New Anglia, ITT30059, </w:t>
        </w:r>
        <w:r w:rsidR="009149AF" w:rsidRPr="007C4DBC">
          <w:rPr>
            <w:rStyle w:val="Hyperlink"/>
            <w:rFonts w:eastAsia="Arial"/>
            <w:noProof/>
          </w:rPr>
          <w:t>Employees Support in Skills</w:t>
        </w:r>
        <w:r w:rsidR="009149AF">
          <w:rPr>
            <w:noProof/>
            <w:webHidden/>
          </w:rPr>
          <w:tab/>
        </w:r>
        <w:r w:rsidR="009149AF">
          <w:rPr>
            <w:noProof/>
            <w:webHidden/>
          </w:rPr>
          <w:fldChar w:fldCharType="begin"/>
        </w:r>
        <w:r w:rsidR="009149AF">
          <w:rPr>
            <w:noProof/>
            <w:webHidden/>
          </w:rPr>
          <w:instrText xml:space="preserve"> PAGEREF _Toc455661849 \h </w:instrText>
        </w:r>
        <w:r w:rsidR="009149AF">
          <w:rPr>
            <w:noProof/>
            <w:webHidden/>
          </w:rPr>
        </w:r>
        <w:r w:rsidR="009149AF">
          <w:rPr>
            <w:noProof/>
            <w:webHidden/>
          </w:rPr>
          <w:fldChar w:fldCharType="separate"/>
        </w:r>
        <w:r w:rsidR="009149AF">
          <w:rPr>
            <w:noProof/>
            <w:webHidden/>
          </w:rPr>
          <w:t>94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0" w:history="1">
        <w:r w:rsidR="009149AF" w:rsidRPr="007C4DBC">
          <w:rPr>
            <w:rStyle w:val="Hyperlink"/>
            <w:noProof/>
          </w:rPr>
          <w:t xml:space="preserve">South East Midlands, ITT30087, </w:t>
        </w:r>
        <w:r w:rsidR="009149AF" w:rsidRPr="007C4DBC">
          <w:rPr>
            <w:rStyle w:val="Hyperlink"/>
            <w:rFonts w:eastAsia="Arial"/>
            <w:noProof/>
          </w:rPr>
          <w:t>Employees Support in Skills – Apprenticeships Services</w:t>
        </w:r>
        <w:r w:rsidR="009149AF">
          <w:rPr>
            <w:noProof/>
            <w:webHidden/>
          </w:rPr>
          <w:tab/>
        </w:r>
        <w:r w:rsidR="009149AF">
          <w:rPr>
            <w:noProof/>
            <w:webHidden/>
          </w:rPr>
          <w:fldChar w:fldCharType="begin"/>
        </w:r>
        <w:r w:rsidR="009149AF">
          <w:rPr>
            <w:noProof/>
            <w:webHidden/>
          </w:rPr>
          <w:instrText xml:space="preserve"> PAGEREF _Toc455661850 \h </w:instrText>
        </w:r>
        <w:r w:rsidR="009149AF">
          <w:rPr>
            <w:noProof/>
            <w:webHidden/>
          </w:rPr>
        </w:r>
        <w:r w:rsidR="009149AF">
          <w:rPr>
            <w:noProof/>
            <w:webHidden/>
          </w:rPr>
          <w:fldChar w:fldCharType="separate"/>
        </w:r>
        <w:r w:rsidR="009149AF">
          <w:rPr>
            <w:noProof/>
            <w:webHidden/>
          </w:rPr>
          <w:t>96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1" w:history="1">
        <w:r w:rsidR="009149AF" w:rsidRPr="007C4DBC">
          <w:rPr>
            <w:rStyle w:val="Hyperlink"/>
            <w:noProof/>
          </w:rPr>
          <w:t xml:space="preserve">Tees Valley, ITT30084, </w:t>
        </w:r>
        <w:r w:rsidR="009149AF" w:rsidRPr="007C4DBC">
          <w:rPr>
            <w:rStyle w:val="Hyperlink"/>
            <w:rFonts w:eastAsia="Arial"/>
            <w:noProof/>
          </w:rPr>
          <w:t>Skills Support for the Workforce</w:t>
        </w:r>
        <w:r w:rsidR="009149AF">
          <w:rPr>
            <w:noProof/>
            <w:webHidden/>
          </w:rPr>
          <w:tab/>
        </w:r>
        <w:r w:rsidR="009149AF">
          <w:rPr>
            <w:noProof/>
            <w:webHidden/>
          </w:rPr>
          <w:fldChar w:fldCharType="begin"/>
        </w:r>
        <w:r w:rsidR="009149AF">
          <w:rPr>
            <w:noProof/>
            <w:webHidden/>
          </w:rPr>
          <w:instrText xml:space="preserve"> PAGEREF _Toc455661851 \h </w:instrText>
        </w:r>
        <w:r w:rsidR="009149AF">
          <w:rPr>
            <w:noProof/>
            <w:webHidden/>
          </w:rPr>
        </w:r>
        <w:r w:rsidR="009149AF">
          <w:rPr>
            <w:noProof/>
            <w:webHidden/>
          </w:rPr>
          <w:fldChar w:fldCharType="separate"/>
        </w:r>
        <w:r w:rsidR="009149AF">
          <w:rPr>
            <w:noProof/>
            <w:webHidden/>
          </w:rPr>
          <w:t>97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2" w:history="1">
        <w:r w:rsidR="009149AF" w:rsidRPr="007C4DBC">
          <w:rPr>
            <w:rStyle w:val="Hyperlink"/>
            <w:noProof/>
          </w:rPr>
          <w:t xml:space="preserve">Tees Valley, ITT30086, </w:t>
        </w:r>
        <w:r w:rsidR="009149AF" w:rsidRPr="007C4DBC">
          <w:rPr>
            <w:rStyle w:val="Hyperlink"/>
            <w:rFonts w:eastAsia="Arial"/>
            <w:noProof/>
          </w:rPr>
          <w:t>Employee Support in Skills</w:t>
        </w:r>
        <w:r w:rsidR="009149AF">
          <w:rPr>
            <w:noProof/>
            <w:webHidden/>
          </w:rPr>
          <w:tab/>
        </w:r>
        <w:r w:rsidR="009149AF">
          <w:rPr>
            <w:noProof/>
            <w:webHidden/>
          </w:rPr>
          <w:fldChar w:fldCharType="begin"/>
        </w:r>
        <w:r w:rsidR="009149AF">
          <w:rPr>
            <w:noProof/>
            <w:webHidden/>
          </w:rPr>
          <w:instrText xml:space="preserve"> PAGEREF _Toc455661852 \h </w:instrText>
        </w:r>
        <w:r w:rsidR="009149AF">
          <w:rPr>
            <w:noProof/>
            <w:webHidden/>
          </w:rPr>
        </w:r>
        <w:r w:rsidR="009149AF">
          <w:rPr>
            <w:noProof/>
            <w:webHidden/>
          </w:rPr>
          <w:fldChar w:fldCharType="separate"/>
        </w:r>
        <w:r w:rsidR="009149AF">
          <w:rPr>
            <w:noProof/>
            <w:webHidden/>
          </w:rPr>
          <w:t>98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3" w:history="1">
        <w:r w:rsidR="009149AF" w:rsidRPr="007C4DBC">
          <w:rPr>
            <w:rStyle w:val="Hyperlink"/>
            <w:noProof/>
          </w:rPr>
          <w:t xml:space="preserve">Tees Valley, ITT30085, </w:t>
        </w:r>
        <w:r w:rsidR="009149AF" w:rsidRPr="007C4DBC">
          <w:rPr>
            <w:rStyle w:val="Hyperlink"/>
            <w:rFonts w:eastAsia="Arial"/>
            <w:noProof/>
          </w:rPr>
          <w:t>Employee Support in Skills - Sector-led Apprenticeships Route way</w:t>
        </w:r>
        <w:r w:rsidR="009149AF">
          <w:rPr>
            <w:noProof/>
            <w:webHidden/>
          </w:rPr>
          <w:tab/>
        </w:r>
        <w:r w:rsidR="009149AF">
          <w:rPr>
            <w:noProof/>
            <w:webHidden/>
          </w:rPr>
          <w:fldChar w:fldCharType="begin"/>
        </w:r>
        <w:r w:rsidR="009149AF">
          <w:rPr>
            <w:noProof/>
            <w:webHidden/>
          </w:rPr>
          <w:instrText xml:space="preserve"> PAGEREF _Toc455661853 \h </w:instrText>
        </w:r>
        <w:r w:rsidR="009149AF">
          <w:rPr>
            <w:noProof/>
            <w:webHidden/>
          </w:rPr>
        </w:r>
        <w:r w:rsidR="009149AF">
          <w:rPr>
            <w:noProof/>
            <w:webHidden/>
          </w:rPr>
          <w:fldChar w:fldCharType="separate"/>
        </w:r>
        <w:r w:rsidR="009149AF">
          <w:rPr>
            <w:noProof/>
            <w:webHidden/>
          </w:rPr>
          <w:t>98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4" w:history="1">
        <w:r w:rsidR="009149AF" w:rsidRPr="007C4DBC">
          <w:rPr>
            <w:rStyle w:val="Hyperlink"/>
            <w:rFonts w:cs="Arial"/>
            <w:noProof/>
          </w:rPr>
          <w:t>Greater Manchester</w:t>
        </w:r>
        <w:r w:rsidR="009149AF" w:rsidRPr="007C4DBC">
          <w:rPr>
            <w:rStyle w:val="Hyperlink"/>
            <w:noProof/>
          </w:rPr>
          <w:t>,</w:t>
        </w:r>
        <w:r w:rsidR="009149AF" w:rsidRPr="007C4DBC">
          <w:rPr>
            <w:rStyle w:val="Hyperlink"/>
            <w:rFonts w:eastAsia="Times New Roman"/>
            <w:noProof/>
          </w:rPr>
          <w:t xml:space="preserve"> ITT30100, </w:t>
        </w:r>
        <w:r w:rsidR="009149AF" w:rsidRPr="007C4DBC">
          <w:rPr>
            <w:rStyle w:val="Hyperlink"/>
            <w:rFonts w:eastAsia="Arial"/>
            <w:noProof/>
          </w:rPr>
          <w:t>Greater Manchester Careers Education Information Advice and Guidance programme for young people and adults</w:t>
        </w:r>
        <w:r w:rsidR="009149AF">
          <w:rPr>
            <w:noProof/>
            <w:webHidden/>
          </w:rPr>
          <w:tab/>
        </w:r>
        <w:r w:rsidR="009149AF">
          <w:rPr>
            <w:noProof/>
            <w:webHidden/>
          </w:rPr>
          <w:fldChar w:fldCharType="begin"/>
        </w:r>
        <w:r w:rsidR="009149AF">
          <w:rPr>
            <w:noProof/>
            <w:webHidden/>
          </w:rPr>
          <w:instrText xml:space="preserve"> PAGEREF _Toc455661854 \h </w:instrText>
        </w:r>
        <w:r w:rsidR="009149AF">
          <w:rPr>
            <w:noProof/>
            <w:webHidden/>
          </w:rPr>
        </w:r>
        <w:r w:rsidR="009149AF">
          <w:rPr>
            <w:noProof/>
            <w:webHidden/>
          </w:rPr>
          <w:fldChar w:fldCharType="separate"/>
        </w:r>
        <w:r w:rsidR="009149AF">
          <w:rPr>
            <w:noProof/>
            <w:webHidden/>
          </w:rPr>
          <w:t>100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5" w:history="1">
        <w:r w:rsidR="009149AF" w:rsidRPr="007C4DBC">
          <w:rPr>
            <w:rStyle w:val="Hyperlink"/>
            <w:noProof/>
          </w:rPr>
          <w:t>Humber,</w:t>
        </w:r>
        <w:r w:rsidR="009149AF" w:rsidRPr="007C4DBC">
          <w:rPr>
            <w:rStyle w:val="Hyperlink"/>
            <w:rFonts w:eastAsia="Times New Roman"/>
            <w:noProof/>
          </w:rPr>
          <w:t xml:space="preserve"> ITT30082, Skills Support for the Workforce</w:t>
        </w:r>
        <w:r w:rsidR="009149AF">
          <w:rPr>
            <w:noProof/>
            <w:webHidden/>
          </w:rPr>
          <w:tab/>
        </w:r>
        <w:r w:rsidR="009149AF">
          <w:rPr>
            <w:noProof/>
            <w:webHidden/>
          </w:rPr>
          <w:fldChar w:fldCharType="begin"/>
        </w:r>
        <w:r w:rsidR="009149AF">
          <w:rPr>
            <w:noProof/>
            <w:webHidden/>
          </w:rPr>
          <w:instrText xml:space="preserve"> PAGEREF _Toc455661855 \h </w:instrText>
        </w:r>
        <w:r w:rsidR="009149AF">
          <w:rPr>
            <w:noProof/>
            <w:webHidden/>
          </w:rPr>
        </w:r>
        <w:r w:rsidR="009149AF">
          <w:rPr>
            <w:noProof/>
            <w:webHidden/>
          </w:rPr>
          <w:fldChar w:fldCharType="separate"/>
        </w:r>
        <w:r w:rsidR="009149AF">
          <w:rPr>
            <w:noProof/>
            <w:webHidden/>
          </w:rPr>
          <w:t>102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6" w:history="1">
        <w:r w:rsidR="009149AF" w:rsidRPr="007C4DBC">
          <w:rPr>
            <w:rStyle w:val="Hyperlink"/>
            <w:rFonts w:cs="Arial"/>
            <w:noProof/>
          </w:rPr>
          <w:t>Leeds City Region</w:t>
        </w:r>
        <w:r w:rsidR="009149AF" w:rsidRPr="007C4DBC">
          <w:rPr>
            <w:rStyle w:val="Hyperlink"/>
            <w:noProof/>
          </w:rPr>
          <w:t>,</w:t>
        </w:r>
        <w:r w:rsidR="009149AF" w:rsidRPr="007C4DBC">
          <w:rPr>
            <w:rStyle w:val="Hyperlink"/>
            <w:rFonts w:eastAsia="Times New Roman"/>
            <w:noProof/>
          </w:rPr>
          <w:t xml:space="preserve"> ITT30099, Apprenticeship Hub</w:t>
        </w:r>
        <w:r w:rsidR="009149AF">
          <w:rPr>
            <w:noProof/>
            <w:webHidden/>
          </w:rPr>
          <w:tab/>
        </w:r>
        <w:r w:rsidR="009149AF">
          <w:rPr>
            <w:noProof/>
            <w:webHidden/>
          </w:rPr>
          <w:fldChar w:fldCharType="begin"/>
        </w:r>
        <w:r w:rsidR="009149AF">
          <w:rPr>
            <w:noProof/>
            <w:webHidden/>
          </w:rPr>
          <w:instrText xml:space="preserve"> PAGEREF _Toc455661856 \h </w:instrText>
        </w:r>
        <w:r w:rsidR="009149AF">
          <w:rPr>
            <w:noProof/>
            <w:webHidden/>
          </w:rPr>
        </w:r>
        <w:r w:rsidR="009149AF">
          <w:rPr>
            <w:noProof/>
            <w:webHidden/>
          </w:rPr>
          <w:fldChar w:fldCharType="separate"/>
        </w:r>
        <w:r w:rsidR="009149AF">
          <w:rPr>
            <w:noProof/>
            <w:webHidden/>
          </w:rPr>
          <w:t>103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7" w:history="1">
        <w:r w:rsidR="009149AF" w:rsidRPr="007C4DBC">
          <w:rPr>
            <w:rStyle w:val="Hyperlink"/>
            <w:rFonts w:cs="Arial"/>
            <w:noProof/>
          </w:rPr>
          <w:t>London</w:t>
        </w:r>
        <w:r w:rsidR="009149AF" w:rsidRPr="007C4DBC">
          <w:rPr>
            <w:rStyle w:val="Hyperlink"/>
            <w:noProof/>
          </w:rPr>
          <w:t>,</w:t>
        </w:r>
        <w:r w:rsidR="009149AF" w:rsidRPr="007C4DBC">
          <w:rPr>
            <w:rStyle w:val="Hyperlink"/>
            <w:rFonts w:eastAsia="Times New Roman"/>
            <w:noProof/>
          </w:rPr>
          <w:t xml:space="preserve"> ITT30101, Gangs Prevention Programme</w:t>
        </w:r>
        <w:r w:rsidR="009149AF">
          <w:rPr>
            <w:noProof/>
            <w:webHidden/>
          </w:rPr>
          <w:tab/>
        </w:r>
        <w:r w:rsidR="009149AF">
          <w:rPr>
            <w:noProof/>
            <w:webHidden/>
          </w:rPr>
          <w:fldChar w:fldCharType="begin"/>
        </w:r>
        <w:r w:rsidR="009149AF">
          <w:rPr>
            <w:noProof/>
            <w:webHidden/>
          </w:rPr>
          <w:instrText xml:space="preserve"> PAGEREF _Toc455661857 \h </w:instrText>
        </w:r>
        <w:r w:rsidR="009149AF">
          <w:rPr>
            <w:noProof/>
            <w:webHidden/>
          </w:rPr>
        </w:r>
        <w:r w:rsidR="009149AF">
          <w:rPr>
            <w:noProof/>
            <w:webHidden/>
          </w:rPr>
          <w:fldChar w:fldCharType="separate"/>
        </w:r>
        <w:r w:rsidR="009149AF">
          <w:rPr>
            <w:noProof/>
            <w:webHidden/>
          </w:rPr>
          <w:t>104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8" w:history="1">
        <w:r w:rsidR="009149AF" w:rsidRPr="007C4DBC">
          <w:rPr>
            <w:rStyle w:val="Hyperlink"/>
            <w:noProof/>
          </w:rPr>
          <w:t>West of England,</w:t>
        </w:r>
        <w:r w:rsidR="009149AF" w:rsidRPr="007C4DBC">
          <w:rPr>
            <w:rStyle w:val="Hyperlink"/>
            <w:rFonts w:eastAsia="Times New Roman"/>
            <w:noProof/>
          </w:rPr>
          <w:t xml:space="preserve"> ITT30103, Careers Education, Information, Advice and Guidance</w:t>
        </w:r>
        <w:r w:rsidR="009149AF">
          <w:rPr>
            <w:noProof/>
            <w:webHidden/>
          </w:rPr>
          <w:tab/>
        </w:r>
        <w:r w:rsidR="009149AF">
          <w:rPr>
            <w:noProof/>
            <w:webHidden/>
          </w:rPr>
          <w:fldChar w:fldCharType="begin"/>
        </w:r>
        <w:r w:rsidR="009149AF">
          <w:rPr>
            <w:noProof/>
            <w:webHidden/>
          </w:rPr>
          <w:instrText xml:space="preserve"> PAGEREF _Toc455661858 \h </w:instrText>
        </w:r>
        <w:r w:rsidR="009149AF">
          <w:rPr>
            <w:noProof/>
            <w:webHidden/>
          </w:rPr>
        </w:r>
        <w:r w:rsidR="009149AF">
          <w:rPr>
            <w:noProof/>
            <w:webHidden/>
          </w:rPr>
          <w:fldChar w:fldCharType="separate"/>
        </w:r>
        <w:r w:rsidR="009149AF">
          <w:rPr>
            <w:noProof/>
            <w:webHidden/>
          </w:rPr>
          <w:t>105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59" w:history="1">
        <w:r w:rsidR="009149AF" w:rsidRPr="007C4DBC">
          <w:rPr>
            <w:rStyle w:val="Hyperlink"/>
            <w:noProof/>
          </w:rPr>
          <w:t>Humber,</w:t>
        </w:r>
        <w:r w:rsidR="009149AF" w:rsidRPr="007C4DBC">
          <w:rPr>
            <w:rStyle w:val="Hyperlink"/>
            <w:rFonts w:eastAsia="Times New Roman"/>
            <w:noProof/>
          </w:rPr>
          <w:t xml:space="preserve"> ITT30098, Careers Education IAG</w:t>
        </w:r>
        <w:r w:rsidR="009149AF">
          <w:rPr>
            <w:noProof/>
            <w:webHidden/>
          </w:rPr>
          <w:tab/>
        </w:r>
        <w:r w:rsidR="009149AF">
          <w:rPr>
            <w:noProof/>
            <w:webHidden/>
          </w:rPr>
          <w:fldChar w:fldCharType="begin"/>
        </w:r>
        <w:r w:rsidR="009149AF">
          <w:rPr>
            <w:noProof/>
            <w:webHidden/>
          </w:rPr>
          <w:instrText xml:space="preserve"> PAGEREF _Toc455661859 \h </w:instrText>
        </w:r>
        <w:r w:rsidR="009149AF">
          <w:rPr>
            <w:noProof/>
            <w:webHidden/>
          </w:rPr>
        </w:r>
        <w:r w:rsidR="009149AF">
          <w:rPr>
            <w:noProof/>
            <w:webHidden/>
          </w:rPr>
          <w:fldChar w:fldCharType="separate"/>
        </w:r>
        <w:r w:rsidR="009149AF">
          <w:rPr>
            <w:noProof/>
            <w:webHidden/>
          </w:rPr>
          <w:t>106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0" w:history="1">
        <w:r w:rsidR="009149AF" w:rsidRPr="007C4DBC">
          <w:rPr>
            <w:rStyle w:val="Hyperlink"/>
            <w:noProof/>
          </w:rPr>
          <w:t>Humber,</w:t>
        </w:r>
        <w:r w:rsidR="009149AF" w:rsidRPr="007C4DBC">
          <w:rPr>
            <w:rStyle w:val="Hyperlink"/>
            <w:rFonts w:eastAsia="Times New Roman"/>
            <w:noProof/>
          </w:rPr>
          <w:t xml:space="preserve"> ITT30097, Humber Apprenticeship Growth Programme</w:t>
        </w:r>
        <w:r w:rsidR="009149AF">
          <w:rPr>
            <w:noProof/>
            <w:webHidden/>
          </w:rPr>
          <w:tab/>
        </w:r>
        <w:r w:rsidR="009149AF">
          <w:rPr>
            <w:noProof/>
            <w:webHidden/>
          </w:rPr>
          <w:fldChar w:fldCharType="begin"/>
        </w:r>
        <w:r w:rsidR="009149AF">
          <w:rPr>
            <w:noProof/>
            <w:webHidden/>
          </w:rPr>
          <w:instrText xml:space="preserve"> PAGEREF _Toc455661860 \h </w:instrText>
        </w:r>
        <w:r w:rsidR="009149AF">
          <w:rPr>
            <w:noProof/>
            <w:webHidden/>
          </w:rPr>
        </w:r>
        <w:r w:rsidR="009149AF">
          <w:rPr>
            <w:noProof/>
            <w:webHidden/>
          </w:rPr>
          <w:fldChar w:fldCharType="separate"/>
        </w:r>
        <w:r w:rsidR="009149AF">
          <w:rPr>
            <w:noProof/>
            <w:webHidden/>
          </w:rPr>
          <w:t>107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1" w:history="1">
        <w:r w:rsidR="009149AF" w:rsidRPr="007C4DBC">
          <w:rPr>
            <w:rStyle w:val="Hyperlink"/>
            <w:noProof/>
          </w:rPr>
          <w:t>Leicester and Leicestershire, ITT30107, Information, Advice and Guidance</w:t>
        </w:r>
        <w:r w:rsidR="009149AF">
          <w:rPr>
            <w:noProof/>
            <w:webHidden/>
          </w:rPr>
          <w:tab/>
        </w:r>
        <w:r w:rsidR="009149AF">
          <w:rPr>
            <w:noProof/>
            <w:webHidden/>
          </w:rPr>
          <w:fldChar w:fldCharType="begin"/>
        </w:r>
        <w:r w:rsidR="009149AF">
          <w:rPr>
            <w:noProof/>
            <w:webHidden/>
          </w:rPr>
          <w:instrText xml:space="preserve"> PAGEREF _Toc455661861 \h </w:instrText>
        </w:r>
        <w:r w:rsidR="009149AF">
          <w:rPr>
            <w:noProof/>
            <w:webHidden/>
          </w:rPr>
        </w:r>
        <w:r w:rsidR="009149AF">
          <w:rPr>
            <w:noProof/>
            <w:webHidden/>
          </w:rPr>
          <w:fldChar w:fldCharType="separate"/>
        </w:r>
        <w:r w:rsidR="009149AF">
          <w:rPr>
            <w:noProof/>
            <w:webHidden/>
          </w:rPr>
          <w:t>109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2" w:history="1">
        <w:r w:rsidR="009149AF" w:rsidRPr="007C4DBC">
          <w:rPr>
            <w:rStyle w:val="Hyperlink"/>
            <w:rFonts w:cs="Arial"/>
            <w:noProof/>
          </w:rPr>
          <w:t>New Anglia</w:t>
        </w:r>
        <w:r w:rsidR="009149AF" w:rsidRPr="007C4DBC">
          <w:rPr>
            <w:rStyle w:val="Hyperlink"/>
            <w:noProof/>
          </w:rPr>
          <w:t xml:space="preserve">, ITT30117, </w:t>
        </w:r>
        <w:r w:rsidR="009149AF" w:rsidRPr="007C4DBC">
          <w:rPr>
            <w:rStyle w:val="Hyperlink"/>
            <w:rFonts w:eastAsia="Arial"/>
            <w:noProof/>
          </w:rPr>
          <w:t>Sector Skills Plans</w:t>
        </w:r>
        <w:r w:rsidR="009149AF">
          <w:rPr>
            <w:noProof/>
            <w:webHidden/>
          </w:rPr>
          <w:tab/>
        </w:r>
        <w:r w:rsidR="009149AF">
          <w:rPr>
            <w:noProof/>
            <w:webHidden/>
          </w:rPr>
          <w:fldChar w:fldCharType="begin"/>
        </w:r>
        <w:r w:rsidR="009149AF">
          <w:rPr>
            <w:noProof/>
            <w:webHidden/>
          </w:rPr>
          <w:instrText xml:space="preserve"> PAGEREF _Toc455661862 \h </w:instrText>
        </w:r>
        <w:r w:rsidR="009149AF">
          <w:rPr>
            <w:noProof/>
            <w:webHidden/>
          </w:rPr>
        </w:r>
        <w:r w:rsidR="009149AF">
          <w:rPr>
            <w:noProof/>
            <w:webHidden/>
          </w:rPr>
          <w:fldChar w:fldCharType="separate"/>
        </w:r>
        <w:r w:rsidR="009149AF">
          <w:rPr>
            <w:noProof/>
            <w:webHidden/>
          </w:rPr>
          <w:t>109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3" w:history="1">
        <w:r w:rsidR="009149AF" w:rsidRPr="007C4DBC">
          <w:rPr>
            <w:rStyle w:val="Hyperlink"/>
            <w:noProof/>
          </w:rPr>
          <w:t>Tees Valley, ITT30112, Access to Employment</w:t>
        </w:r>
        <w:r w:rsidR="009149AF">
          <w:rPr>
            <w:noProof/>
            <w:webHidden/>
          </w:rPr>
          <w:tab/>
        </w:r>
        <w:r w:rsidR="009149AF">
          <w:rPr>
            <w:noProof/>
            <w:webHidden/>
          </w:rPr>
          <w:fldChar w:fldCharType="begin"/>
        </w:r>
        <w:r w:rsidR="009149AF">
          <w:rPr>
            <w:noProof/>
            <w:webHidden/>
          </w:rPr>
          <w:instrText xml:space="preserve"> PAGEREF _Toc455661863 \h </w:instrText>
        </w:r>
        <w:r w:rsidR="009149AF">
          <w:rPr>
            <w:noProof/>
            <w:webHidden/>
          </w:rPr>
        </w:r>
        <w:r w:rsidR="009149AF">
          <w:rPr>
            <w:noProof/>
            <w:webHidden/>
          </w:rPr>
          <w:fldChar w:fldCharType="separate"/>
        </w:r>
        <w:r w:rsidR="009149AF">
          <w:rPr>
            <w:noProof/>
            <w:webHidden/>
          </w:rPr>
          <w:t>110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4" w:history="1">
        <w:r w:rsidR="009149AF" w:rsidRPr="007C4DBC">
          <w:rPr>
            <w:rStyle w:val="Hyperlink"/>
            <w:rFonts w:cs="Arial"/>
            <w:noProof/>
          </w:rPr>
          <w:t>York, North Yorkshire and East Riding</w:t>
        </w:r>
        <w:r w:rsidR="009149AF" w:rsidRPr="007C4DBC">
          <w:rPr>
            <w:rStyle w:val="Hyperlink"/>
            <w:noProof/>
          </w:rPr>
          <w:t xml:space="preserve"> Skills Support for the Workforce, Intermediate/Higher Skills Provision and Redundancy provision ITT 30115</w:t>
        </w:r>
        <w:r w:rsidR="009149AF">
          <w:rPr>
            <w:noProof/>
            <w:webHidden/>
          </w:rPr>
          <w:tab/>
        </w:r>
        <w:r w:rsidR="009149AF">
          <w:rPr>
            <w:noProof/>
            <w:webHidden/>
          </w:rPr>
          <w:fldChar w:fldCharType="begin"/>
        </w:r>
        <w:r w:rsidR="009149AF">
          <w:rPr>
            <w:noProof/>
            <w:webHidden/>
          </w:rPr>
          <w:instrText xml:space="preserve"> PAGEREF _Toc455661864 \h </w:instrText>
        </w:r>
        <w:r w:rsidR="009149AF">
          <w:rPr>
            <w:noProof/>
            <w:webHidden/>
          </w:rPr>
        </w:r>
        <w:r w:rsidR="009149AF">
          <w:rPr>
            <w:noProof/>
            <w:webHidden/>
          </w:rPr>
          <w:fldChar w:fldCharType="separate"/>
        </w:r>
        <w:r w:rsidR="009149AF">
          <w:rPr>
            <w:noProof/>
            <w:webHidden/>
          </w:rPr>
          <w:t>111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5" w:history="1">
        <w:r w:rsidR="009149AF" w:rsidRPr="007C4DBC">
          <w:rPr>
            <w:rStyle w:val="Hyperlink"/>
            <w:rFonts w:cs="Arial"/>
            <w:noProof/>
          </w:rPr>
          <w:t>Cornwall and the Isles of Scilly, ITT30123, Supported Pathways to Progressive Employment - Individuals in the Workforce</w:t>
        </w:r>
        <w:r w:rsidR="009149AF">
          <w:rPr>
            <w:noProof/>
            <w:webHidden/>
          </w:rPr>
          <w:tab/>
        </w:r>
        <w:r w:rsidR="009149AF">
          <w:rPr>
            <w:noProof/>
            <w:webHidden/>
          </w:rPr>
          <w:fldChar w:fldCharType="begin"/>
        </w:r>
        <w:r w:rsidR="009149AF">
          <w:rPr>
            <w:noProof/>
            <w:webHidden/>
          </w:rPr>
          <w:instrText xml:space="preserve"> PAGEREF _Toc455661865 \h </w:instrText>
        </w:r>
        <w:r w:rsidR="009149AF">
          <w:rPr>
            <w:noProof/>
            <w:webHidden/>
          </w:rPr>
        </w:r>
        <w:r w:rsidR="009149AF">
          <w:rPr>
            <w:noProof/>
            <w:webHidden/>
          </w:rPr>
          <w:fldChar w:fldCharType="separate"/>
        </w:r>
        <w:r w:rsidR="009149AF">
          <w:rPr>
            <w:noProof/>
            <w:webHidden/>
          </w:rPr>
          <w:t>113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6" w:history="1">
        <w:r w:rsidR="009149AF" w:rsidRPr="007C4DBC">
          <w:rPr>
            <w:rStyle w:val="Hyperlink"/>
            <w:rFonts w:cs="Arial"/>
            <w:noProof/>
          </w:rPr>
          <w:t>Cornwall and the Isles of Scilly, ITT30127, Supported Pathways to Progressive Employment – Business Sector Led</w:t>
        </w:r>
        <w:r w:rsidR="009149AF">
          <w:rPr>
            <w:noProof/>
            <w:webHidden/>
          </w:rPr>
          <w:tab/>
        </w:r>
        <w:r w:rsidR="009149AF">
          <w:rPr>
            <w:noProof/>
            <w:webHidden/>
          </w:rPr>
          <w:fldChar w:fldCharType="begin"/>
        </w:r>
        <w:r w:rsidR="009149AF">
          <w:rPr>
            <w:noProof/>
            <w:webHidden/>
          </w:rPr>
          <w:instrText xml:space="preserve"> PAGEREF _Toc455661866 \h </w:instrText>
        </w:r>
        <w:r w:rsidR="009149AF">
          <w:rPr>
            <w:noProof/>
            <w:webHidden/>
          </w:rPr>
        </w:r>
        <w:r w:rsidR="009149AF">
          <w:rPr>
            <w:noProof/>
            <w:webHidden/>
          </w:rPr>
          <w:fldChar w:fldCharType="separate"/>
        </w:r>
        <w:r w:rsidR="009149AF">
          <w:rPr>
            <w:noProof/>
            <w:webHidden/>
          </w:rPr>
          <w:t>114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7" w:history="1">
        <w:r w:rsidR="009149AF" w:rsidRPr="007C4DBC">
          <w:rPr>
            <w:rStyle w:val="Hyperlink"/>
            <w:rFonts w:cs="Arial"/>
            <w:noProof/>
          </w:rPr>
          <w:t>Cornwall and the Isles of Scilly, ITT30125, CEIAG</w:t>
        </w:r>
        <w:r w:rsidR="009149AF">
          <w:rPr>
            <w:noProof/>
            <w:webHidden/>
          </w:rPr>
          <w:tab/>
        </w:r>
        <w:r w:rsidR="009149AF">
          <w:rPr>
            <w:noProof/>
            <w:webHidden/>
          </w:rPr>
          <w:fldChar w:fldCharType="begin"/>
        </w:r>
        <w:r w:rsidR="009149AF">
          <w:rPr>
            <w:noProof/>
            <w:webHidden/>
          </w:rPr>
          <w:instrText xml:space="preserve"> PAGEREF _Toc455661867 \h </w:instrText>
        </w:r>
        <w:r w:rsidR="009149AF">
          <w:rPr>
            <w:noProof/>
            <w:webHidden/>
          </w:rPr>
        </w:r>
        <w:r w:rsidR="009149AF">
          <w:rPr>
            <w:noProof/>
            <w:webHidden/>
          </w:rPr>
          <w:fldChar w:fldCharType="separate"/>
        </w:r>
        <w:r w:rsidR="009149AF">
          <w:rPr>
            <w:noProof/>
            <w:webHidden/>
          </w:rPr>
          <w:t>114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8" w:history="1">
        <w:r w:rsidR="009149AF" w:rsidRPr="007C4DBC">
          <w:rPr>
            <w:rStyle w:val="Hyperlink"/>
            <w:rFonts w:cs="Arial"/>
            <w:noProof/>
          </w:rPr>
          <w:t>Cornwall and the Isles of Scilly, ITT30126, Upskilling the VCSE Sector</w:t>
        </w:r>
        <w:r w:rsidR="009149AF">
          <w:rPr>
            <w:noProof/>
            <w:webHidden/>
          </w:rPr>
          <w:tab/>
        </w:r>
        <w:r w:rsidR="009149AF">
          <w:rPr>
            <w:noProof/>
            <w:webHidden/>
          </w:rPr>
          <w:fldChar w:fldCharType="begin"/>
        </w:r>
        <w:r w:rsidR="009149AF">
          <w:rPr>
            <w:noProof/>
            <w:webHidden/>
          </w:rPr>
          <w:instrText xml:space="preserve"> PAGEREF _Toc455661868 \h </w:instrText>
        </w:r>
        <w:r w:rsidR="009149AF">
          <w:rPr>
            <w:noProof/>
            <w:webHidden/>
          </w:rPr>
        </w:r>
        <w:r w:rsidR="009149AF">
          <w:rPr>
            <w:noProof/>
            <w:webHidden/>
          </w:rPr>
          <w:fldChar w:fldCharType="separate"/>
        </w:r>
        <w:r w:rsidR="009149AF">
          <w:rPr>
            <w:noProof/>
            <w:webHidden/>
          </w:rPr>
          <w:t>115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69" w:history="1">
        <w:r w:rsidR="009149AF" w:rsidRPr="007C4DBC">
          <w:rPr>
            <w:rStyle w:val="Hyperlink"/>
            <w:rFonts w:cs="Arial"/>
            <w:noProof/>
          </w:rPr>
          <w:t>Cornwall and the Isles of Scilly, ITT30124, Family and Community Essential Skills</w:t>
        </w:r>
        <w:r w:rsidR="009149AF">
          <w:rPr>
            <w:noProof/>
            <w:webHidden/>
          </w:rPr>
          <w:tab/>
        </w:r>
        <w:r w:rsidR="009149AF">
          <w:rPr>
            <w:noProof/>
            <w:webHidden/>
          </w:rPr>
          <w:fldChar w:fldCharType="begin"/>
        </w:r>
        <w:r w:rsidR="009149AF">
          <w:rPr>
            <w:noProof/>
            <w:webHidden/>
          </w:rPr>
          <w:instrText xml:space="preserve"> PAGEREF _Toc455661869 \h </w:instrText>
        </w:r>
        <w:r w:rsidR="009149AF">
          <w:rPr>
            <w:noProof/>
            <w:webHidden/>
          </w:rPr>
        </w:r>
        <w:r w:rsidR="009149AF">
          <w:rPr>
            <w:noProof/>
            <w:webHidden/>
          </w:rPr>
          <w:fldChar w:fldCharType="separate"/>
        </w:r>
        <w:r w:rsidR="009149AF">
          <w:rPr>
            <w:noProof/>
            <w:webHidden/>
          </w:rPr>
          <w:t>116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0" w:history="1">
        <w:r w:rsidR="009149AF" w:rsidRPr="007C4DBC">
          <w:rPr>
            <w:rStyle w:val="Hyperlink"/>
            <w:rFonts w:cs="Arial"/>
            <w:noProof/>
          </w:rPr>
          <w:t>Cumbria, ITT30118, Support for the Unemployed</w:t>
        </w:r>
        <w:r w:rsidR="009149AF">
          <w:rPr>
            <w:noProof/>
            <w:webHidden/>
          </w:rPr>
          <w:tab/>
        </w:r>
        <w:r w:rsidR="009149AF">
          <w:rPr>
            <w:noProof/>
            <w:webHidden/>
          </w:rPr>
          <w:fldChar w:fldCharType="begin"/>
        </w:r>
        <w:r w:rsidR="009149AF">
          <w:rPr>
            <w:noProof/>
            <w:webHidden/>
          </w:rPr>
          <w:instrText xml:space="preserve"> PAGEREF _Toc455661870 \h </w:instrText>
        </w:r>
        <w:r w:rsidR="009149AF">
          <w:rPr>
            <w:noProof/>
            <w:webHidden/>
          </w:rPr>
        </w:r>
        <w:r w:rsidR="009149AF">
          <w:rPr>
            <w:noProof/>
            <w:webHidden/>
          </w:rPr>
          <w:fldChar w:fldCharType="separate"/>
        </w:r>
        <w:r w:rsidR="009149AF">
          <w:rPr>
            <w:noProof/>
            <w:webHidden/>
          </w:rPr>
          <w:t>116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1" w:history="1">
        <w:r w:rsidR="009149AF" w:rsidRPr="007C4DBC">
          <w:rPr>
            <w:rStyle w:val="Hyperlink"/>
            <w:rFonts w:cs="Arial"/>
            <w:noProof/>
          </w:rPr>
          <w:t>Derby, Derbyshire, Nottingham and Nottinghamshire, ITT30133, Skills Local - Skills for Growth</w:t>
        </w:r>
        <w:r w:rsidR="009149AF">
          <w:rPr>
            <w:noProof/>
            <w:webHidden/>
          </w:rPr>
          <w:tab/>
        </w:r>
        <w:r w:rsidR="009149AF">
          <w:rPr>
            <w:noProof/>
            <w:webHidden/>
          </w:rPr>
          <w:fldChar w:fldCharType="begin"/>
        </w:r>
        <w:r w:rsidR="009149AF">
          <w:rPr>
            <w:noProof/>
            <w:webHidden/>
          </w:rPr>
          <w:instrText xml:space="preserve"> PAGEREF _Toc455661871 \h </w:instrText>
        </w:r>
        <w:r w:rsidR="009149AF">
          <w:rPr>
            <w:noProof/>
            <w:webHidden/>
          </w:rPr>
        </w:r>
        <w:r w:rsidR="009149AF">
          <w:rPr>
            <w:noProof/>
            <w:webHidden/>
          </w:rPr>
          <w:fldChar w:fldCharType="separate"/>
        </w:r>
        <w:r w:rsidR="009149AF">
          <w:rPr>
            <w:noProof/>
            <w:webHidden/>
          </w:rPr>
          <w:t>117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2" w:history="1">
        <w:r w:rsidR="009149AF" w:rsidRPr="007C4DBC">
          <w:rPr>
            <w:rStyle w:val="Hyperlink"/>
            <w:rFonts w:cs="Arial"/>
            <w:noProof/>
          </w:rPr>
          <w:t>Derby, Derbyshire, Nottingham and Nottinghamshire, ITT30141, Careers Local</w:t>
        </w:r>
        <w:r w:rsidR="009149AF">
          <w:rPr>
            <w:noProof/>
            <w:webHidden/>
          </w:rPr>
          <w:tab/>
        </w:r>
        <w:r w:rsidR="009149AF">
          <w:rPr>
            <w:noProof/>
            <w:webHidden/>
          </w:rPr>
          <w:fldChar w:fldCharType="begin"/>
        </w:r>
        <w:r w:rsidR="009149AF">
          <w:rPr>
            <w:noProof/>
            <w:webHidden/>
          </w:rPr>
          <w:instrText xml:space="preserve"> PAGEREF _Toc455661872 \h </w:instrText>
        </w:r>
        <w:r w:rsidR="009149AF">
          <w:rPr>
            <w:noProof/>
            <w:webHidden/>
          </w:rPr>
        </w:r>
        <w:r w:rsidR="009149AF">
          <w:rPr>
            <w:noProof/>
            <w:webHidden/>
          </w:rPr>
          <w:fldChar w:fldCharType="separate"/>
        </w:r>
        <w:r w:rsidR="009149AF">
          <w:rPr>
            <w:noProof/>
            <w:webHidden/>
          </w:rPr>
          <w:t>119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3" w:history="1">
        <w:r w:rsidR="009149AF" w:rsidRPr="007C4DBC">
          <w:rPr>
            <w:rStyle w:val="Hyperlink"/>
            <w:rFonts w:cs="Arial"/>
            <w:noProof/>
          </w:rPr>
          <w:t>Heart of South West, ITT30128, Employees Support in Skills</w:t>
        </w:r>
        <w:r w:rsidR="009149AF">
          <w:rPr>
            <w:noProof/>
            <w:webHidden/>
          </w:rPr>
          <w:tab/>
        </w:r>
        <w:r w:rsidR="009149AF">
          <w:rPr>
            <w:noProof/>
            <w:webHidden/>
          </w:rPr>
          <w:fldChar w:fldCharType="begin"/>
        </w:r>
        <w:r w:rsidR="009149AF">
          <w:rPr>
            <w:noProof/>
            <w:webHidden/>
          </w:rPr>
          <w:instrText xml:space="preserve"> PAGEREF _Toc455661873 \h </w:instrText>
        </w:r>
        <w:r w:rsidR="009149AF">
          <w:rPr>
            <w:noProof/>
            <w:webHidden/>
          </w:rPr>
        </w:r>
        <w:r w:rsidR="009149AF">
          <w:rPr>
            <w:noProof/>
            <w:webHidden/>
          </w:rPr>
          <w:fldChar w:fldCharType="separate"/>
        </w:r>
        <w:r w:rsidR="009149AF">
          <w:rPr>
            <w:noProof/>
            <w:webHidden/>
          </w:rPr>
          <w:t>120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4" w:history="1">
        <w:r w:rsidR="009149AF" w:rsidRPr="007C4DBC">
          <w:rPr>
            <w:rStyle w:val="Hyperlink"/>
            <w:rFonts w:cs="Arial"/>
            <w:noProof/>
          </w:rPr>
          <w:t>Liverpool, ITT30129, Skills Support for the Workforce</w:t>
        </w:r>
        <w:r w:rsidR="009149AF">
          <w:rPr>
            <w:noProof/>
            <w:webHidden/>
          </w:rPr>
          <w:tab/>
        </w:r>
        <w:r w:rsidR="009149AF">
          <w:rPr>
            <w:noProof/>
            <w:webHidden/>
          </w:rPr>
          <w:fldChar w:fldCharType="begin"/>
        </w:r>
        <w:r w:rsidR="009149AF">
          <w:rPr>
            <w:noProof/>
            <w:webHidden/>
          </w:rPr>
          <w:instrText xml:space="preserve"> PAGEREF _Toc455661874 \h </w:instrText>
        </w:r>
        <w:r w:rsidR="009149AF">
          <w:rPr>
            <w:noProof/>
            <w:webHidden/>
          </w:rPr>
        </w:r>
        <w:r w:rsidR="009149AF">
          <w:rPr>
            <w:noProof/>
            <w:webHidden/>
          </w:rPr>
          <w:fldChar w:fldCharType="separate"/>
        </w:r>
        <w:r w:rsidR="009149AF">
          <w:rPr>
            <w:noProof/>
            <w:webHidden/>
          </w:rPr>
          <w:t>124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5" w:history="1">
        <w:r w:rsidR="009149AF" w:rsidRPr="007C4DBC">
          <w:rPr>
            <w:rStyle w:val="Hyperlink"/>
            <w:rFonts w:cs="Arial"/>
            <w:noProof/>
          </w:rPr>
          <w:t>Liverpool, ITT30130, Apprenticeship Services</w:t>
        </w:r>
        <w:r w:rsidR="009149AF">
          <w:rPr>
            <w:noProof/>
            <w:webHidden/>
          </w:rPr>
          <w:tab/>
        </w:r>
        <w:r w:rsidR="009149AF">
          <w:rPr>
            <w:noProof/>
            <w:webHidden/>
          </w:rPr>
          <w:fldChar w:fldCharType="begin"/>
        </w:r>
        <w:r w:rsidR="009149AF">
          <w:rPr>
            <w:noProof/>
            <w:webHidden/>
          </w:rPr>
          <w:instrText xml:space="preserve"> PAGEREF _Toc455661875 \h </w:instrText>
        </w:r>
        <w:r w:rsidR="009149AF">
          <w:rPr>
            <w:noProof/>
            <w:webHidden/>
          </w:rPr>
        </w:r>
        <w:r w:rsidR="009149AF">
          <w:rPr>
            <w:noProof/>
            <w:webHidden/>
          </w:rPr>
          <w:fldChar w:fldCharType="separate"/>
        </w:r>
        <w:r w:rsidR="009149AF">
          <w:rPr>
            <w:noProof/>
            <w:webHidden/>
          </w:rPr>
          <w:t>126</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6" w:history="1">
        <w:r w:rsidR="009149AF" w:rsidRPr="007C4DBC">
          <w:rPr>
            <w:rStyle w:val="Hyperlink"/>
            <w:rFonts w:cs="Arial"/>
            <w:noProof/>
          </w:rPr>
          <w:t>North Eastern, ITT30131, Employees Support in Skills</w:t>
        </w:r>
        <w:r w:rsidR="009149AF">
          <w:rPr>
            <w:noProof/>
            <w:webHidden/>
          </w:rPr>
          <w:tab/>
        </w:r>
        <w:r w:rsidR="009149AF">
          <w:rPr>
            <w:noProof/>
            <w:webHidden/>
          </w:rPr>
          <w:fldChar w:fldCharType="begin"/>
        </w:r>
        <w:r w:rsidR="009149AF">
          <w:rPr>
            <w:noProof/>
            <w:webHidden/>
          </w:rPr>
          <w:instrText xml:space="preserve"> PAGEREF _Toc455661876 \h </w:instrText>
        </w:r>
        <w:r w:rsidR="009149AF">
          <w:rPr>
            <w:noProof/>
            <w:webHidden/>
          </w:rPr>
        </w:r>
        <w:r w:rsidR="009149AF">
          <w:rPr>
            <w:noProof/>
            <w:webHidden/>
          </w:rPr>
          <w:fldChar w:fldCharType="separate"/>
        </w:r>
        <w:r w:rsidR="009149AF">
          <w:rPr>
            <w:noProof/>
            <w:webHidden/>
          </w:rPr>
          <w:t>127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7" w:history="1">
        <w:r w:rsidR="009149AF" w:rsidRPr="007C4DBC">
          <w:rPr>
            <w:rStyle w:val="Hyperlink"/>
            <w:rFonts w:cs="Arial"/>
            <w:noProof/>
          </w:rPr>
          <w:t>Black Country, ITT</w:t>
        </w:r>
        <w:r w:rsidR="00384C34">
          <w:rPr>
            <w:rStyle w:val="Hyperlink"/>
            <w:rFonts w:cs="Arial"/>
            <w:noProof/>
          </w:rPr>
          <w:t>30149</w:t>
        </w:r>
        <w:r w:rsidR="009149AF" w:rsidRPr="007C4DBC">
          <w:rPr>
            <w:rStyle w:val="Hyperlink"/>
            <w:rFonts w:cs="Arial"/>
            <w:noProof/>
          </w:rPr>
          <w:t xml:space="preserve"> 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_Toc455661877 \h </w:instrText>
        </w:r>
        <w:r w:rsidR="009149AF">
          <w:rPr>
            <w:noProof/>
            <w:webHidden/>
          </w:rPr>
        </w:r>
        <w:r w:rsidR="009149AF">
          <w:rPr>
            <w:noProof/>
            <w:webHidden/>
          </w:rPr>
          <w:fldChar w:fldCharType="separate"/>
        </w:r>
        <w:r w:rsidR="009149AF">
          <w:rPr>
            <w:noProof/>
            <w:webHidden/>
          </w:rPr>
          <w:t>131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8" w:history="1">
        <w:r w:rsidR="009149AF" w:rsidRPr="007C4DBC">
          <w:rPr>
            <w:rStyle w:val="Hyperlink"/>
            <w:rFonts w:cs="Arial"/>
            <w:noProof/>
          </w:rPr>
          <w:t>Buckinghamshire Thames Valley, ITT</w:t>
        </w:r>
        <w:r w:rsidR="00384C34">
          <w:rPr>
            <w:rStyle w:val="Hyperlink"/>
            <w:rFonts w:cs="Arial"/>
            <w:noProof/>
          </w:rPr>
          <w:t>30150</w:t>
        </w:r>
        <w:r w:rsidR="009149AF" w:rsidRPr="007C4DBC">
          <w:rPr>
            <w:rStyle w:val="Hyperlink"/>
            <w:rFonts w:cs="Arial"/>
            <w:noProof/>
          </w:rPr>
          <w:t>, 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_Toc455661878 \h </w:instrText>
        </w:r>
        <w:r w:rsidR="009149AF">
          <w:rPr>
            <w:noProof/>
            <w:webHidden/>
          </w:rPr>
        </w:r>
        <w:r w:rsidR="009149AF">
          <w:rPr>
            <w:noProof/>
            <w:webHidden/>
          </w:rPr>
          <w:fldChar w:fldCharType="separate"/>
        </w:r>
        <w:r w:rsidR="009149AF">
          <w:rPr>
            <w:noProof/>
            <w:webHidden/>
          </w:rPr>
          <w:t>132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79" w:history="1">
        <w:r w:rsidR="009149AF" w:rsidRPr="007C4DBC">
          <w:rPr>
            <w:rStyle w:val="Hyperlink"/>
            <w:rFonts w:cs="Arial"/>
            <w:noProof/>
          </w:rPr>
          <w:t>Cheshire and Warrington, ITT</w:t>
        </w:r>
        <w:r w:rsidR="00384C34">
          <w:rPr>
            <w:rStyle w:val="Hyperlink"/>
            <w:rFonts w:cs="Arial"/>
            <w:noProof/>
          </w:rPr>
          <w:t>30157</w:t>
        </w:r>
        <w:r w:rsidR="009149AF" w:rsidRPr="007C4DBC">
          <w:rPr>
            <w:rStyle w:val="Hyperlink"/>
            <w:rFonts w:cs="Arial"/>
            <w:noProof/>
          </w:rPr>
          <w:t>, 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_Toc455661879 \h </w:instrText>
        </w:r>
        <w:r w:rsidR="009149AF">
          <w:rPr>
            <w:noProof/>
            <w:webHidden/>
          </w:rPr>
        </w:r>
        <w:r w:rsidR="009149AF">
          <w:rPr>
            <w:noProof/>
            <w:webHidden/>
          </w:rPr>
          <w:fldChar w:fldCharType="separate"/>
        </w:r>
        <w:r w:rsidR="009149AF">
          <w:rPr>
            <w:noProof/>
            <w:webHidden/>
          </w:rPr>
          <w:t>133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0" w:history="1">
        <w:r w:rsidR="009149AF" w:rsidRPr="007C4DBC">
          <w:rPr>
            <w:rStyle w:val="Hyperlink"/>
            <w:rFonts w:cs="Arial"/>
            <w:noProof/>
          </w:rPr>
          <w:t>Derby, Derbyshire, Nottingham and Nottinghamshire, ITT</w:t>
        </w:r>
        <w:r w:rsidR="00384C34">
          <w:rPr>
            <w:rStyle w:val="Hyperlink"/>
            <w:rFonts w:cs="Arial"/>
            <w:noProof/>
          </w:rPr>
          <w:t>30158</w:t>
        </w:r>
        <w:r w:rsidR="009149AF" w:rsidRPr="007C4DBC">
          <w:rPr>
            <w:rStyle w:val="Hyperlink"/>
            <w:rFonts w:cs="Arial"/>
            <w:noProof/>
          </w:rPr>
          <w:t>, Youth Engagement</w:t>
        </w:r>
        <w:r w:rsidR="009149AF">
          <w:rPr>
            <w:noProof/>
            <w:webHidden/>
          </w:rPr>
          <w:tab/>
        </w:r>
        <w:r w:rsidR="009149AF">
          <w:rPr>
            <w:noProof/>
            <w:webHidden/>
          </w:rPr>
          <w:fldChar w:fldCharType="begin"/>
        </w:r>
        <w:r w:rsidR="009149AF">
          <w:rPr>
            <w:noProof/>
            <w:webHidden/>
          </w:rPr>
          <w:instrText xml:space="preserve"> PAGEREF _Toc455661880 \h </w:instrText>
        </w:r>
        <w:r w:rsidR="009149AF">
          <w:rPr>
            <w:noProof/>
            <w:webHidden/>
          </w:rPr>
        </w:r>
        <w:r w:rsidR="009149AF">
          <w:rPr>
            <w:noProof/>
            <w:webHidden/>
          </w:rPr>
          <w:fldChar w:fldCharType="separate"/>
        </w:r>
        <w:r w:rsidR="009149AF">
          <w:rPr>
            <w:noProof/>
            <w:webHidden/>
          </w:rPr>
          <w:t>134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1" w:history="1">
        <w:r w:rsidR="009149AF" w:rsidRPr="007C4DBC">
          <w:rPr>
            <w:rStyle w:val="Hyperlink"/>
            <w:rFonts w:cs="Arial"/>
            <w:noProof/>
          </w:rPr>
          <w:t>Derby, Derbyshire, Nottingham and Nottinghamshire, ITT</w:t>
        </w:r>
        <w:r w:rsidR="00384C34">
          <w:rPr>
            <w:rStyle w:val="Hyperlink"/>
            <w:rFonts w:cs="Arial"/>
            <w:noProof/>
          </w:rPr>
          <w:t>30147</w:t>
        </w:r>
        <w:r w:rsidR="009149AF" w:rsidRPr="007C4DBC">
          <w:rPr>
            <w:rStyle w:val="Hyperlink"/>
            <w:rFonts w:cs="Arial"/>
            <w:noProof/>
          </w:rPr>
          <w:t>, Employ Local</w:t>
        </w:r>
        <w:r w:rsidR="009149AF">
          <w:rPr>
            <w:noProof/>
            <w:webHidden/>
          </w:rPr>
          <w:tab/>
        </w:r>
        <w:r w:rsidR="009149AF">
          <w:rPr>
            <w:noProof/>
            <w:webHidden/>
          </w:rPr>
          <w:fldChar w:fldCharType="begin"/>
        </w:r>
        <w:r w:rsidR="009149AF">
          <w:rPr>
            <w:noProof/>
            <w:webHidden/>
          </w:rPr>
          <w:instrText xml:space="preserve"> PAGEREF _Toc455661881 \h </w:instrText>
        </w:r>
        <w:r w:rsidR="009149AF">
          <w:rPr>
            <w:noProof/>
            <w:webHidden/>
          </w:rPr>
        </w:r>
        <w:r w:rsidR="009149AF">
          <w:rPr>
            <w:noProof/>
            <w:webHidden/>
          </w:rPr>
          <w:fldChar w:fldCharType="separate"/>
        </w:r>
        <w:r w:rsidR="009149AF">
          <w:rPr>
            <w:noProof/>
            <w:webHidden/>
          </w:rPr>
          <w:t>137</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2" w:history="1">
        <w:r w:rsidR="009149AF" w:rsidRPr="007C4DBC">
          <w:rPr>
            <w:rStyle w:val="Hyperlink"/>
            <w:rFonts w:cs="Arial"/>
            <w:noProof/>
          </w:rPr>
          <w:t>Gloucestershire, ITT</w:t>
        </w:r>
        <w:r w:rsidR="00384C34">
          <w:rPr>
            <w:rStyle w:val="Hyperlink"/>
            <w:rFonts w:cs="Arial"/>
            <w:noProof/>
          </w:rPr>
          <w:t>30151</w:t>
        </w:r>
        <w:r w:rsidR="009149AF" w:rsidRPr="007C4DBC">
          <w:rPr>
            <w:rStyle w:val="Hyperlink"/>
            <w:rFonts w:cs="Arial"/>
            <w:noProof/>
          </w:rPr>
          <w:t>, Improving the Labour Market Relevance of Education &amp; Training Systems – Employment Pathfinder</w:t>
        </w:r>
        <w:r w:rsidR="009149AF">
          <w:rPr>
            <w:noProof/>
            <w:webHidden/>
          </w:rPr>
          <w:tab/>
        </w:r>
        <w:r w:rsidR="009149AF">
          <w:rPr>
            <w:noProof/>
            <w:webHidden/>
          </w:rPr>
          <w:fldChar w:fldCharType="begin"/>
        </w:r>
        <w:r w:rsidR="009149AF">
          <w:rPr>
            <w:noProof/>
            <w:webHidden/>
          </w:rPr>
          <w:instrText xml:space="preserve"> PAGEREF _Toc455661882 \h </w:instrText>
        </w:r>
        <w:r w:rsidR="009149AF">
          <w:rPr>
            <w:noProof/>
            <w:webHidden/>
          </w:rPr>
        </w:r>
        <w:r w:rsidR="009149AF">
          <w:rPr>
            <w:noProof/>
            <w:webHidden/>
          </w:rPr>
          <w:fldChar w:fldCharType="separate"/>
        </w:r>
        <w:r w:rsidR="009149AF">
          <w:rPr>
            <w:noProof/>
            <w:webHidden/>
          </w:rPr>
          <w:t>138</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3" w:history="1">
        <w:r w:rsidR="009149AF" w:rsidRPr="007C4DBC">
          <w:rPr>
            <w:rStyle w:val="Hyperlink"/>
            <w:rFonts w:cs="Arial"/>
            <w:noProof/>
          </w:rPr>
          <w:t>Greater Lincolnshire, ITT</w:t>
        </w:r>
        <w:r w:rsidR="00384C34">
          <w:rPr>
            <w:rStyle w:val="Hyperlink"/>
            <w:rFonts w:cs="Arial"/>
            <w:noProof/>
          </w:rPr>
          <w:t>30159</w:t>
        </w:r>
        <w:r w:rsidR="009149AF" w:rsidRPr="007C4DBC">
          <w:rPr>
            <w:rStyle w:val="Hyperlink"/>
            <w:rFonts w:cs="Arial"/>
            <w:noProof/>
          </w:rPr>
          <w:t>, NEET Information, Advice and Guidance</w:t>
        </w:r>
        <w:r w:rsidR="009149AF">
          <w:rPr>
            <w:noProof/>
            <w:webHidden/>
          </w:rPr>
          <w:tab/>
        </w:r>
        <w:r w:rsidR="009149AF">
          <w:rPr>
            <w:noProof/>
            <w:webHidden/>
          </w:rPr>
          <w:fldChar w:fldCharType="begin"/>
        </w:r>
        <w:r w:rsidR="009149AF">
          <w:rPr>
            <w:noProof/>
            <w:webHidden/>
          </w:rPr>
          <w:instrText xml:space="preserve"> PAGEREF _Toc455661883 \h </w:instrText>
        </w:r>
        <w:r w:rsidR="009149AF">
          <w:rPr>
            <w:noProof/>
            <w:webHidden/>
          </w:rPr>
        </w:r>
        <w:r w:rsidR="009149AF">
          <w:rPr>
            <w:noProof/>
            <w:webHidden/>
          </w:rPr>
          <w:fldChar w:fldCharType="separate"/>
        </w:r>
        <w:r w:rsidR="009149AF">
          <w:rPr>
            <w:noProof/>
            <w:webHidden/>
          </w:rPr>
          <w:t>139</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4" w:history="1">
        <w:r w:rsidR="009149AF" w:rsidRPr="007C4DBC">
          <w:rPr>
            <w:rStyle w:val="Hyperlink"/>
            <w:rFonts w:cs="Arial"/>
            <w:noProof/>
          </w:rPr>
          <w:t>Greater Lincolnshire, ITT</w:t>
        </w:r>
        <w:r w:rsidR="00384C34">
          <w:rPr>
            <w:rStyle w:val="Hyperlink"/>
            <w:rFonts w:cs="Arial"/>
            <w:noProof/>
          </w:rPr>
          <w:t>30152</w:t>
        </w:r>
        <w:r w:rsidR="009149AF" w:rsidRPr="007C4DBC">
          <w:rPr>
            <w:rStyle w:val="Hyperlink"/>
            <w:rFonts w:cs="Arial"/>
            <w:noProof/>
          </w:rPr>
          <w:t>, Improving the Labour Market Relevance of Education &amp; Training Systems – Specialist Skills Advisor</w:t>
        </w:r>
        <w:r w:rsidR="009149AF">
          <w:rPr>
            <w:noProof/>
            <w:webHidden/>
          </w:rPr>
          <w:tab/>
        </w:r>
        <w:r w:rsidR="009149AF">
          <w:rPr>
            <w:noProof/>
            <w:webHidden/>
          </w:rPr>
          <w:fldChar w:fldCharType="begin"/>
        </w:r>
        <w:r w:rsidR="009149AF">
          <w:rPr>
            <w:noProof/>
            <w:webHidden/>
          </w:rPr>
          <w:instrText xml:space="preserve"> PAGEREF _Toc455661884 \h </w:instrText>
        </w:r>
        <w:r w:rsidR="009149AF">
          <w:rPr>
            <w:noProof/>
            <w:webHidden/>
          </w:rPr>
        </w:r>
        <w:r w:rsidR="009149AF">
          <w:rPr>
            <w:noProof/>
            <w:webHidden/>
          </w:rPr>
          <w:fldChar w:fldCharType="separate"/>
        </w:r>
        <w:r w:rsidR="009149AF">
          <w:rPr>
            <w:noProof/>
            <w:webHidden/>
          </w:rPr>
          <w:t>140</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5" w:history="1">
        <w:r w:rsidR="009149AF" w:rsidRPr="007C4DBC">
          <w:rPr>
            <w:rStyle w:val="Hyperlink"/>
            <w:rFonts w:cs="Arial"/>
            <w:noProof/>
          </w:rPr>
          <w:t>Greater Lincolnshire, ITT</w:t>
        </w:r>
        <w:r w:rsidR="00384C34">
          <w:rPr>
            <w:rStyle w:val="Hyperlink"/>
            <w:rFonts w:cs="Arial"/>
            <w:noProof/>
          </w:rPr>
          <w:t>30153</w:t>
        </w:r>
        <w:r w:rsidR="009149AF" w:rsidRPr="007C4DBC">
          <w:rPr>
            <w:rStyle w:val="Hyperlink"/>
            <w:rFonts w:cs="Arial"/>
            <w:noProof/>
          </w:rPr>
          <w:t>, Improving the Labour Market Relevance of Education &amp; Training Systems – Industry Information</w:t>
        </w:r>
        <w:r w:rsidR="009149AF">
          <w:rPr>
            <w:noProof/>
            <w:webHidden/>
          </w:rPr>
          <w:tab/>
        </w:r>
        <w:r w:rsidR="009149AF">
          <w:rPr>
            <w:noProof/>
            <w:webHidden/>
          </w:rPr>
          <w:fldChar w:fldCharType="begin"/>
        </w:r>
        <w:r w:rsidR="009149AF">
          <w:rPr>
            <w:noProof/>
            <w:webHidden/>
          </w:rPr>
          <w:instrText xml:space="preserve"> PAGEREF _Toc455661885 \h </w:instrText>
        </w:r>
        <w:r w:rsidR="009149AF">
          <w:rPr>
            <w:noProof/>
            <w:webHidden/>
          </w:rPr>
        </w:r>
        <w:r w:rsidR="009149AF">
          <w:rPr>
            <w:noProof/>
            <w:webHidden/>
          </w:rPr>
          <w:fldChar w:fldCharType="separate"/>
        </w:r>
        <w:r w:rsidR="009149AF">
          <w:rPr>
            <w:noProof/>
            <w:webHidden/>
          </w:rPr>
          <w:t>141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6" w:history="1">
        <w:r w:rsidR="009149AF" w:rsidRPr="007C4DBC">
          <w:rPr>
            <w:rStyle w:val="Hyperlink"/>
            <w:rFonts w:cs="Arial"/>
            <w:noProof/>
          </w:rPr>
          <w:t>Greater Lincolnshire, ITT</w:t>
        </w:r>
        <w:r w:rsidR="00384C34">
          <w:rPr>
            <w:rStyle w:val="Hyperlink"/>
            <w:rFonts w:cs="Arial"/>
            <w:noProof/>
          </w:rPr>
          <w:t>30154</w:t>
        </w:r>
        <w:r w:rsidR="009149AF" w:rsidRPr="007C4DBC">
          <w:rPr>
            <w:rStyle w:val="Hyperlink"/>
            <w:rFonts w:cs="Arial"/>
            <w:noProof/>
          </w:rPr>
          <w:t>, Improving the Labour Market Relevance of Education &amp; Training Systems – Industry Teaching</w:t>
        </w:r>
        <w:r w:rsidR="009149AF">
          <w:rPr>
            <w:noProof/>
            <w:webHidden/>
          </w:rPr>
          <w:tab/>
        </w:r>
        <w:r w:rsidR="009149AF">
          <w:rPr>
            <w:noProof/>
            <w:webHidden/>
          </w:rPr>
          <w:fldChar w:fldCharType="begin"/>
        </w:r>
        <w:r w:rsidR="009149AF">
          <w:rPr>
            <w:noProof/>
            <w:webHidden/>
          </w:rPr>
          <w:instrText xml:space="preserve"> PAGEREF _Toc455661886 \h </w:instrText>
        </w:r>
        <w:r w:rsidR="009149AF">
          <w:rPr>
            <w:noProof/>
            <w:webHidden/>
          </w:rPr>
        </w:r>
        <w:r w:rsidR="009149AF">
          <w:rPr>
            <w:noProof/>
            <w:webHidden/>
          </w:rPr>
          <w:fldChar w:fldCharType="separate"/>
        </w:r>
        <w:r w:rsidR="009149AF">
          <w:rPr>
            <w:noProof/>
            <w:webHidden/>
          </w:rPr>
          <w:t>141</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7" w:history="1">
        <w:r w:rsidR="009149AF" w:rsidRPr="007C4DBC">
          <w:rPr>
            <w:rStyle w:val="Hyperlink"/>
            <w:rFonts w:cs="Arial"/>
            <w:noProof/>
          </w:rPr>
          <w:t>Hertfordshire, ITT</w:t>
        </w:r>
        <w:r w:rsidR="00384C34">
          <w:rPr>
            <w:rStyle w:val="Hyperlink"/>
            <w:rFonts w:cs="Arial"/>
            <w:noProof/>
          </w:rPr>
          <w:t>30155</w:t>
        </w:r>
        <w:r w:rsidR="009149AF" w:rsidRPr="007C4DBC">
          <w:rPr>
            <w:rStyle w:val="Hyperlink"/>
            <w:rFonts w:cs="Arial"/>
            <w:noProof/>
          </w:rPr>
          <w:t>x, 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_Toc455661887 \h </w:instrText>
        </w:r>
        <w:r w:rsidR="009149AF">
          <w:rPr>
            <w:noProof/>
            <w:webHidden/>
          </w:rPr>
        </w:r>
        <w:r w:rsidR="009149AF">
          <w:rPr>
            <w:noProof/>
            <w:webHidden/>
          </w:rPr>
          <w:fldChar w:fldCharType="separate"/>
        </w:r>
        <w:r w:rsidR="009149AF">
          <w:rPr>
            <w:noProof/>
            <w:webHidden/>
          </w:rPr>
          <w:t>142</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8" w:history="1">
        <w:r w:rsidR="009149AF" w:rsidRPr="007C4DBC">
          <w:rPr>
            <w:rStyle w:val="Hyperlink"/>
            <w:rFonts w:cs="Arial"/>
            <w:noProof/>
          </w:rPr>
          <w:t>North Eastern, ITT</w:t>
        </w:r>
        <w:r w:rsidR="00384C34">
          <w:rPr>
            <w:rStyle w:val="Hyperlink"/>
            <w:rFonts w:cs="Arial"/>
            <w:noProof/>
          </w:rPr>
          <w:t>30156</w:t>
        </w:r>
        <w:r w:rsidR="009149AF" w:rsidRPr="007C4DBC">
          <w:rPr>
            <w:rStyle w:val="Hyperlink"/>
            <w:rFonts w:cs="Arial"/>
            <w:noProof/>
          </w:rPr>
          <w:t>, Improving the Labour Market Relevance of Education &amp; Training Systems</w:t>
        </w:r>
        <w:r w:rsidR="009149AF">
          <w:rPr>
            <w:noProof/>
            <w:webHidden/>
          </w:rPr>
          <w:tab/>
        </w:r>
        <w:r w:rsidR="009149AF">
          <w:rPr>
            <w:noProof/>
            <w:webHidden/>
          </w:rPr>
          <w:fldChar w:fldCharType="begin"/>
        </w:r>
        <w:r w:rsidR="009149AF">
          <w:rPr>
            <w:noProof/>
            <w:webHidden/>
          </w:rPr>
          <w:instrText xml:space="preserve"> PAGEREF _Toc455661888 \h </w:instrText>
        </w:r>
        <w:r w:rsidR="009149AF">
          <w:rPr>
            <w:noProof/>
            <w:webHidden/>
          </w:rPr>
        </w:r>
        <w:r w:rsidR="009149AF">
          <w:rPr>
            <w:noProof/>
            <w:webHidden/>
          </w:rPr>
          <w:fldChar w:fldCharType="separate"/>
        </w:r>
        <w:r w:rsidR="009149AF">
          <w:rPr>
            <w:noProof/>
            <w:webHidden/>
          </w:rPr>
          <w:t>143</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89" w:history="1">
        <w:r w:rsidR="009149AF" w:rsidRPr="007C4DBC">
          <w:rPr>
            <w:rStyle w:val="Hyperlink"/>
            <w:rFonts w:cs="Arial"/>
            <w:noProof/>
          </w:rPr>
          <w:t>South East, ITTxxxxx, Employees Support in Skills – Higher Level Skills</w:t>
        </w:r>
        <w:r w:rsidR="009149AF">
          <w:rPr>
            <w:noProof/>
            <w:webHidden/>
          </w:rPr>
          <w:tab/>
        </w:r>
        <w:r w:rsidR="009149AF">
          <w:rPr>
            <w:noProof/>
            <w:webHidden/>
          </w:rPr>
          <w:fldChar w:fldCharType="begin"/>
        </w:r>
        <w:r w:rsidR="009149AF">
          <w:rPr>
            <w:noProof/>
            <w:webHidden/>
          </w:rPr>
          <w:instrText xml:space="preserve"> PAGEREF _Toc455661889 \h </w:instrText>
        </w:r>
        <w:r w:rsidR="009149AF">
          <w:rPr>
            <w:noProof/>
            <w:webHidden/>
          </w:rPr>
        </w:r>
        <w:r w:rsidR="009149AF">
          <w:rPr>
            <w:noProof/>
            <w:webHidden/>
          </w:rPr>
          <w:fldChar w:fldCharType="separate"/>
        </w:r>
        <w:r w:rsidR="009149AF">
          <w:rPr>
            <w:noProof/>
            <w:webHidden/>
          </w:rPr>
          <w:t>144</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90" w:history="1">
        <w:r w:rsidR="009149AF" w:rsidRPr="007C4DBC">
          <w:rPr>
            <w:rStyle w:val="Hyperlink"/>
            <w:rFonts w:cs="Arial"/>
            <w:noProof/>
          </w:rPr>
          <w:t>York, North Yorkshire and East Riding, ITT</w:t>
        </w:r>
        <w:r w:rsidR="00384C34">
          <w:rPr>
            <w:rStyle w:val="Hyperlink"/>
            <w:rFonts w:cs="Arial"/>
            <w:noProof/>
          </w:rPr>
          <w:t>30146</w:t>
        </w:r>
        <w:r w:rsidR="009149AF" w:rsidRPr="007C4DBC">
          <w:rPr>
            <w:rStyle w:val="Hyperlink"/>
            <w:rFonts w:cs="Arial"/>
            <w:noProof/>
          </w:rPr>
          <w:t xml:space="preserve"> Employees Support in Skills – Higher Level Skills</w:t>
        </w:r>
        <w:r w:rsidR="009149AF">
          <w:rPr>
            <w:noProof/>
            <w:webHidden/>
          </w:rPr>
          <w:tab/>
        </w:r>
        <w:r w:rsidR="009149AF">
          <w:rPr>
            <w:noProof/>
            <w:webHidden/>
          </w:rPr>
          <w:fldChar w:fldCharType="begin"/>
        </w:r>
        <w:r w:rsidR="009149AF">
          <w:rPr>
            <w:noProof/>
            <w:webHidden/>
          </w:rPr>
          <w:instrText xml:space="preserve"> PAGEREF _Toc455661890 \h </w:instrText>
        </w:r>
        <w:r w:rsidR="009149AF">
          <w:rPr>
            <w:noProof/>
            <w:webHidden/>
          </w:rPr>
        </w:r>
        <w:r w:rsidR="009149AF">
          <w:rPr>
            <w:noProof/>
            <w:webHidden/>
          </w:rPr>
          <w:fldChar w:fldCharType="separate"/>
        </w:r>
        <w:r w:rsidR="009149AF">
          <w:rPr>
            <w:noProof/>
            <w:webHidden/>
          </w:rPr>
          <w:t>145</w:t>
        </w:r>
        <w:r w:rsidR="009149AF">
          <w:rPr>
            <w:noProof/>
            <w:webHidden/>
          </w:rPr>
          <w:fldChar w:fldCharType="end"/>
        </w:r>
      </w:hyperlink>
    </w:p>
    <w:p w:rsidR="009149AF" w:rsidRDefault="005071A3">
      <w:pPr>
        <w:pStyle w:val="TOC2"/>
        <w:tabs>
          <w:tab w:val="right" w:leader="dot" w:pos="13828"/>
        </w:tabs>
        <w:rPr>
          <w:rFonts w:eastAsiaTheme="minorEastAsia"/>
          <w:noProof/>
          <w:lang w:eastAsia="en-GB"/>
        </w:rPr>
      </w:pPr>
      <w:hyperlink w:anchor="_Toc455661891" w:history="1">
        <w:r w:rsidR="009149AF" w:rsidRPr="007C4DBC">
          <w:rPr>
            <w:rStyle w:val="Hyperlink"/>
            <w:noProof/>
          </w:rPr>
          <w:t>Standalone Evidence Requirements for: G</w:t>
        </w:r>
        <w:r w:rsidR="009149AF" w:rsidRPr="007C4DBC">
          <w:rPr>
            <w:rStyle w:val="Hyperlink"/>
            <w:rFonts w:eastAsia="Times New Roman"/>
            <w:noProof/>
          </w:rPr>
          <w:t>reater Manchester ITT29811, Skills for Employment Pilot Programme</w:t>
        </w:r>
        <w:r w:rsidR="009149AF">
          <w:rPr>
            <w:noProof/>
            <w:webHidden/>
          </w:rPr>
          <w:tab/>
        </w:r>
        <w:r w:rsidR="009149AF">
          <w:rPr>
            <w:noProof/>
            <w:webHidden/>
          </w:rPr>
          <w:fldChar w:fldCharType="begin"/>
        </w:r>
        <w:r w:rsidR="009149AF">
          <w:rPr>
            <w:noProof/>
            <w:webHidden/>
          </w:rPr>
          <w:instrText xml:space="preserve"> PAGEREF _Toc455661891 \h </w:instrText>
        </w:r>
        <w:r w:rsidR="009149AF">
          <w:rPr>
            <w:noProof/>
            <w:webHidden/>
          </w:rPr>
        </w:r>
        <w:r w:rsidR="009149AF">
          <w:rPr>
            <w:noProof/>
            <w:webHidden/>
          </w:rPr>
          <w:fldChar w:fldCharType="separate"/>
        </w:r>
        <w:r w:rsidR="009149AF">
          <w:rPr>
            <w:noProof/>
            <w:webHidden/>
          </w:rPr>
          <w:t>146</w:t>
        </w:r>
        <w:r w:rsidR="009149AF">
          <w:rPr>
            <w:noProof/>
            <w:webHidden/>
          </w:rPr>
          <w:fldChar w:fldCharType="end"/>
        </w:r>
      </w:hyperlink>
    </w:p>
    <w:p w:rsidR="009149AF" w:rsidRDefault="005071A3">
      <w:pPr>
        <w:pStyle w:val="TOC1"/>
        <w:tabs>
          <w:tab w:val="right" w:leader="dot" w:pos="13828"/>
        </w:tabs>
        <w:rPr>
          <w:rFonts w:eastAsiaTheme="minorEastAsia"/>
          <w:noProof/>
          <w:lang w:eastAsia="en-GB"/>
        </w:rPr>
      </w:pPr>
      <w:hyperlink w:anchor="_Toc455661892" w:history="1">
        <w:r w:rsidR="009149AF" w:rsidRPr="007C4DBC">
          <w:rPr>
            <w:rStyle w:val="Hyperlink"/>
            <w:rFonts w:eastAsia="Arial" w:cs="Arial"/>
            <w:noProof/>
            <w:kern w:val="32"/>
          </w:rPr>
          <w:t>Document control</w:t>
        </w:r>
        <w:r w:rsidR="009149AF">
          <w:rPr>
            <w:noProof/>
            <w:webHidden/>
          </w:rPr>
          <w:tab/>
        </w:r>
        <w:r w:rsidR="009149AF">
          <w:rPr>
            <w:noProof/>
            <w:webHidden/>
          </w:rPr>
          <w:fldChar w:fldCharType="begin"/>
        </w:r>
        <w:r w:rsidR="009149AF">
          <w:rPr>
            <w:noProof/>
            <w:webHidden/>
          </w:rPr>
          <w:instrText xml:space="preserve"> PAGEREF _Toc455661892 \h </w:instrText>
        </w:r>
        <w:r w:rsidR="009149AF">
          <w:rPr>
            <w:noProof/>
            <w:webHidden/>
          </w:rPr>
        </w:r>
        <w:r w:rsidR="009149AF">
          <w:rPr>
            <w:noProof/>
            <w:webHidden/>
          </w:rPr>
          <w:fldChar w:fldCharType="separate"/>
        </w:r>
        <w:r w:rsidR="009149AF">
          <w:rPr>
            <w:noProof/>
            <w:webHidden/>
          </w:rPr>
          <w:t>149</w:t>
        </w:r>
        <w:r w:rsidR="009149AF">
          <w:rPr>
            <w:noProof/>
            <w:webHidden/>
          </w:rPr>
          <w:fldChar w:fldCharType="end"/>
        </w:r>
      </w:hyperlink>
    </w:p>
    <w:p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fldChar w:fldCharType="end"/>
      </w:r>
    </w:p>
    <w:p w:rsidR="00D20E17" w:rsidRPr="009D606E" w:rsidRDefault="00685137" w:rsidP="00144841">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p>
    <w:p w:rsidR="00EA4322" w:rsidRPr="009D606E" w:rsidRDefault="00EA4322">
      <w:pPr>
        <w:rPr>
          <w:rFonts w:ascii="Arial" w:eastAsia="Times New Roman" w:hAnsi="Arial" w:cs="Arial"/>
          <w:bCs/>
          <w:sz w:val="24"/>
          <w:szCs w:val="24"/>
          <w:lang w:eastAsia="en-GB"/>
        </w:rPr>
      </w:pPr>
      <w:r w:rsidRPr="009D606E">
        <w:rPr>
          <w:rFonts w:ascii="Arial" w:eastAsia="Times New Roman" w:hAnsi="Arial" w:cs="Arial"/>
          <w:bCs/>
          <w:sz w:val="24"/>
          <w:szCs w:val="24"/>
          <w:lang w:eastAsia="en-GB"/>
        </w:rPr>
        <w:br w:type="page"/>
      </w:r>
    </w:p>
    <w:p w:rsidR="002542D9" w:rsidRPr="009D606E" w:rsidRDefault="002542D9" w:rsidP="00E000AB">
      <w:pPr>
        <w:pStyle w:val="Heading11"/>
        <w:outlineLvl w:val="0"/>
        <w:rPr>
          <w:rFonts w:eastAsia="Arial"/>
          <w:sz w:val="36"/>
          <w:szCs w:val="36"/>
        </w:rPr>
      </w:pPr>
      <w:bookmarkStart w:id="0" w:name="_Toc455661791"/>
      <w:r w:rsidRPr="009D606E">
        <w:rPr>
          <w:rFonts w:eastAsia="Arial"/>
          <w:sz w:val="36"/>
          <w:szCs w:val="36"/>
        </w:rPr>
        <w:lastRenderedPageBreak/>
        <w:t xml:space="preserve">Specifications </w:t>
      </w:r>
      <w:r w:rsidR="00E000AB" w:rsidRPr="009D606E">
        <w:rPr>
          <w:rFonts w:eastAsia="Arial"/>
          <w:sz w:val="36"/>
          <w:szCs w:val="36"/>
        </w:rPr>
        <w:t>launched</w:t>
      </w:r>
      <w:bookmarkEnd w:id="0"/>
    </w:p>
    <w:p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314"/>
        <w:gridCol w:w="1984"/>
        <w:gridCol w:w="1784"/>
      </w:tblGrid>
      <w:tr w:rsidR="009D606E" w:rsidRPr="009D606E" w:rsidTr="009E0D62">
        <w:trPr>
          <w:tblHeader/>
        </w:trPr>
        <w:tc>
          <w:tcPr>
            <w:tcW w:w="4369" w:type="dxa"/>
          </w:tcPr>
          <w:p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314" w:type="dxa"/>
          </w:tcPr>
          <w:p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1984" w:type="dxa"/>
          </w:tcPr>
          <w:p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Greater Manchester</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314" w:type="dxa"/>
          </w:tcPr>
          <w:p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rsidR="00284D09" w:rsidRPr="009D606E" w:rsidRDefault="00284D09" w:rsidP="00284D09">
            <w:pPr>
              <w:pStyle w:val="Heading11"/>
              <w:rPr>
                <w:b w:val="0"/>
                <w:sz w:val="24"/>
                <w:szCs w:val="24"/>
              </w:rPr>
            </w:pPr>
            <w:r w:rsidRPr="009D606E">
              <w:rPr>
                <w:b w:val="0"/>
                <w:sz w:val="24"/>
                <w:szCs w:val="24"/>
              </w:rPr>
              <w:t>29920</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rsidR="00284D09" w:rsidRPr="009D606E" w:rsidRDefault="00284D09" w:rsidP="00284D09">
            <w:pPr>
              <w:pStyle w:val="Heading11"/>
              <w:rPr>
                <w:b w:val="0"/>
                <w:sz w:val="24"/>
                <w:szCs w:val="24"/>
              </w:rPr>
            </w:pPr>
            <w:r w:rsidRPr="009D606E">
              <w:rPr>
                <w:b w:val="0"/>
                <w:sz w:val="24"/>
                <w:szCs w:val="24"/>
              </w:rPr>
              <w:t>29911</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rsidR="00284D09" w:rsidRPr="009D606E" w:rsidRDefault="00284D09" w:rsidP="00284D09">
            <w:pPr>
              <w:pStyle w:val="Heading11"/>
              <w:rPr>
                <w:rFonts w:eastAsia="Arial"/>
                <w:b w:val="0"/>
                <w:sz w:val="24"/>
                <w:szCs w:val="24"/>
              </w:rPr>
            </w:pPr>
            <w:r w:rsidRPr="009D606E">
              <w:rPr>
                <w:b w:val="0"/>
                <w:sz w:val="24"/>
                <w:szCs w:val="24"/>
              </w:rPr>
              <w:t>29833</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South East Midlands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29987</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29980</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rsidR="00BD7DD0" w:rsidRPr="009D606E" w:rsidRDefault="00BD7DD0" w:rsidP="003F4853">
            <w:pPr>
              <w:pStyle w:val="Heading11"/>
              <w:rPr>
                <w:b w:val="0"/>
                <w:sz w:val="24"/>
                <w:szCs w:val="24"/>
              </w:rPr>
            </w:pPr>
            <w:r w:rsidRPr="009D606E">
              <w:rPr>
                <w:rFonts w:eastAsia="Arial"/>
                <w:b w:val="0"/>
                <w:sz w:val="24"/>
                <w:szCs w:val="24"/>
              </w:rPr>
              <w:t>30011</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56B4B" w:rsidRPr="009D606E" w:rsidRDefault="00756B4B" w:rsidP="000D62C3">
            <w:pPr>
              <w:pStyle w:val="Heading11"/>
              <w:jc w:val="left"/>
              <w:rPr>
                <w:rFonts w:eastAsia="Arial"/>
                <w:b w:val="0"/>
                <w:sz w:val="24"/>
                <w:szCs w:val="24"/>
              </w:rPr>
            </w:pPr>
            <w:r w:rsidRPr="009D606E">
              <w:rPr>
                <w:rFonts w:eastAsia="Arial"/>
                <w:b w:val="0"/>
                <w:sz w:val="24"/>
                <w:szCs w:val="24"/>
              </w:rPr>
              <w:lastRenderedPageBreak/>
              <w:t>Cheshire and Warrington</w:t>
            </w:r>
          </w:p>
        </w:tc>
        <w:tc>
          <w:tcPr>
            <w:tcW w:w="1377" w:type="dxa"/>
          </w:tcPr>
          <w:p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314" w:type="dxa"/>
          </w:tcPr>
          <w:p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314" w:type="dxa"/>
          </w:tcPr>
          <w:p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1984" w:type="dxa"/>
            <w:shd w:val="clear" w:color="auto" w:fill="auto"/>
          </w:tcPr>
          <w:p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314" w:type="dxa"/>
          </w:tcPr>
          <w:p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Swindon and Wiltshire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314" w:type="dxa"/>
          </w:tcPr>
          <w:p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314" w:type="dxa"/>
          </w:tcPr>
          <w:p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 xml:space="preserve">South London:  18-24 Targeted Intervention NEET with Mental Health difficulties, drug or alcohol abuse </w:t>
            </w:r>
            <w:r w:rsidRPr="009D606E">
              <w:rPr>
                <w:rFonts w:eastAsia="Arial"/>
                <w:b w:val="0"/>
                <w:sz w:val="24"/>
                <w:szCs w:val="24"/>
              </w:rPr>
              <w:lastRenderedPageBreak/>
              <w:t>issues, or suffering from homelessness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lastRenderedPageBreak/>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314" w:type="dxa"/>
          </w:tcPr>
          <w:p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314" w:type="dxa"/>
          </w:tcPr>
          <w:p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314" w:type="dxa"/>
          </w:tcPr>
          <w:p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314" w:type="dxa"/>
          </w:tcPr>
          <w:p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314" w:type="dxa"/>
          </w:tcPr>
          <w:p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lastRenderedPageBreak/>
              <w:t>Leeds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10B89" w:rsidRPr="0067611E" w:rsidRDefault="00B10B89" w:rsidP="00B10B89">
            <w:pPr>
              <w:rPr>
                <w:rFonts w:ascii="Arial" w:hAnsi="Arial" w:cs="Arial"/>
                <w:sz w:val="24"/>
                <w:szCs w:val="24"/>
              </w:rPr>
            </w:pPr>
            <w:r w:rsidRPr="0067611E">
              <w:rPr>
                <w:rFonts w:ascii="Arial" w:hAnsi="Arial" w:cs="Arial"/>
                <w:bCs/>
                <w:sz w:val="24"/>
                <w:szCs w:val="24"/>
              </w:rPr>
              <w:t>London</w:t>
            </w:r>
          </w:p>
        </w:tc>
        <w:tc>
          <w:tcPr>
            <w:tcW w:w="1377" w:type="dxa"/>
          </w:tcPr>
          <w:p w:rsidR="00B10B89" w:rsidRPr="0067611E" w:rsidRDefault="00B10B89" w:rsidP="00B10B89">
            <w:pPr>
              <w:pStyle w:val="Heading11"/>
              <w:rPr>
                <w:rFonts w:eastAsia="Arial"/>
                <w:b w:val="0"/>
                <w:sz w:val="24"/>
                <w:szCs w:val="24"/>
              </w:rPr>
            </w:pPr>
            <w:r w:rsidRPr="0067611E">
              <w:rPr>
                <w:rFonts w:eastAsia="Arial"/>
                <w:b w:val="0"/>
                <w:sz w:val="24"/>
                <w:szCs w:val="24"/>
              </w:rPr>
              <w:t>30081</w:t>
            </w:r>
          </w:p>
        </w:tc>
        <w:tc>
          <w:tcPr>
            <w:tcW w:w="4314" w:type="dxa"/>
          </w:tcPr>
          <w:p w:rsidR="00B10B89" w:rsidRPr="0067611E" w:rsidRDefault="00B10B89" w:rsidP="00B10B89">
            <w:pPr>
              <w:pStyle w:val="Heading11"/>
              <w:jc w:val="left"/>
              <w:rPr>
                <w:rFonts w:eastAsia="Arial"/>
                <w:b w:val="0"/>
                <w:sz w:val="24"/>
                <w:szCs w:val="24"/>
              </w:rPr>
            </w:pPr>
            <w:r w:rsidRPr="0067611E">
              <w:rPr>
                <w:rFonts w:eastAsia="Arial"/>
                <w:b w:val="0"/>
                <w:sz w:val="24"/>
                <w:szCs w:val="24"/>
              </w:rPr>
              <w:t xml:space="preserve">Skills development, job readiness and pre-apprenticeship training for unemployed groups; Modern Skills for Construction  </w:t>
            </w:r>
          </w:p>
        </w:tc>
        <w:tc>
          <w:tcPr>
            <w:tcW w:w="1984" w:type="dxa"/>
            <w:shd w:val="clear" w:color="auto" w:fill="auto"/>
          </w:tcPr>
          <w:p w:rsidR="00B10B89" w:rsidRPr="0067611E" w:rsidRDefault="006629A7" w:rsidP="00B10B89">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B10B89" w:rsidRPr="0067611E" w:rsidRDefault="006629A7" w:rsidP="00B10B89">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bCs/>
                <w:sz w:val="24"/>
                <w:szCs w:val="24"/>
              </w:rPr>
              <w:t>London</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30080</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development, job readiness and pre-apprenticeship training for unemployed groups; Sector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New Anglia</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30059</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South East Midlands</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30087</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 – Apprenticeships Services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30084</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30086</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6629A7"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30083</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Cheshire and Warrington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30092</w:t>
            </w:r>
          </w:p>
        </w:tc>
        <w:tc>
          <w:tcPr>
            <w:tcW w:w="4314" w:type="dxa"/>
          </w:tcPr>
          <w:p w:rsidR="00D47F70" w:rsidRPr="0067611E" w:rsidRDefault="00D47F70"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Dorset</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30093</w:t>
            </w:r>
          </w:p>
        </w:tc>
        <w:tc>
          <w:tcPr>
            <w:tcW w:w="4314" w:type="dxa"/>
          </w:tcPr>
          <w:p w:rsidR="00D47F70" w:rsidRPr="0067611E" w:rsidRDefault="00D47F70" w:rsidP="00A80681">
            <w:pPr>
              <w:pStyle w:val="Heading11"/>
              <w:jc w:val="left"/>
              <w:rPr>
                <w:rFonts w:eastAsia="Arial"/>
                <w:b w:val="0"/>
                <w:sz w:val="24"/>
                <w:szCs w:val="24"/>
              </w:rPr>
            </w:pPr>
            <w:r w:rsidRPr="0067611E">
              <w:rPr>
                <w:rFonts w:eastAsia="Arial"/>
                <w:b w:val="0"/>
                <w:sz w:val="24"/>
                <w:szCs w:val="24"/>
              </w:rPr>
              <w:t>Careers Education IAG</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lastRenderedPageBreak/>
              <w:t>Greater Manchester</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30100</w:t>
            </w:r>
          </w:p>
        </w:tc>
        <w:tc>
          <w:tcPr>
            <w:tcW w:w="4314" w:type="dxa"/>
          </w:tcPr>
          <w:p w:rsidR="00D47F70" w:rsidRPr="0067611E" w:rsidRDefault="001005A8" w:rsidP="00D71540">
            <w:pPr>
              <w:pStyle w:val="Heading11"/>
              <w:jc w:val="left"/>
              <w:rPr>
                <w:rFonts w:eastAsia="Arial"/>
                <w:b w:val="0"/>
                <w:sz w:val="24"/>
                <w:szCs w:val="24"/>
              </w:rPr>
            </w:pPr>
            <w:r w:rsidRPr="0067611E">
              <w:rPr>
                <w:rFonts w:eastAsia="Arial"/>
                <w:b w:val="0"/>
                <w:sz w:val="24"/>
                <w:szCs w:val="24"/>
              </w:rPr>
              <w:t>Greater Manchester Careers Education Information Advice and Guidance programme for young people and adults</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005A8"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Humber</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30082</w:t>
            </w:r>
          </w:p>
        </w:tc>
        <w:tc>
          <w:tcPr>
            <w:tcW w:w="4314" w:type="dxa"/>
          </w:tcPr>
          <w:p w:rsidR="00D47F70" w:rsidRPr="0067611E" w:rsidRDefault="00956388" w:rsidP="00A80681">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956388" w:rsidP="00A80681">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Leeds City Region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30099</w:t>
            </w:r>
          </w:p>
        </w:tc>
        <w:tc>
          <w:tcPr>
            <w:tcW w:w="4314" w:type="dxa"/>
          </w:tcPr>
          <w:p w:rsidR="00D47F70" w:rsidRPr="0067611E" w:rsidRDefault="00174B7E" w:rsidP="00D71540">
            <w:pPr>
              <w:pStyle w:val="Heading11"/>
              <w:jc w:val="left"/>
              <w:rPr>
                <w:rFonts w:eastAsia="Arial"/>
                <w:b w:val="0"/>
                <w:sz w:val="24"/>
                <w:szCs w:val="24"/>
              </w:rPr>
            </w:pPr>
            <w:r w:rsidRPr="0067611E">
              <w:rPr>
                <w:rFonts w:eastAsia="Arial"/>
                <w:b w:val="0"/>
                <w:sz w:val="24"/>
                <w:szCs w:val="24"/>
              </w:rPr>
              <w:t>Apprenticeship Hub</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74B7E"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Leicester and Leicestershire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30094</w:t>
            </w:r>
          </w:p>
        </w:tc>
        <w:tc>
          <w:tcPr>
            <w:tcW w:w="4314" w:type="dxa"/>
          </w:tcPr>
          <w:p w:rsidR="00D47F70" w:rsidRPr="0067611E" w:rsidRDefault="005E1377"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London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30101</w:t>
            </w:r>
          </w:p>
        </w:tc>
        <w:tc>
          <w:tcPr>
            <w:tcW w:w="4314" w:type="dxa"/>
          </w:tcPr>
          <w:p w:rsidR="00D47F70" w:rsidRPr="0067611E" w:rsidRDefault="00174B7E" w:rsidP="00174B7E">
            <w:pPr>
              <w:pStyle w:val="Heading11"/>
              <w:jc w:val="left"/>
              <w:rPr>
                <w:rFonts w:eastAsia="Arial"/>
                <w:b w:val="0"/>
                <w:sz w:val="24"/>
                <w:szCs w:val="24"/>
              </w:rPr>
            </w:pPr>
            <w:r w:rsidRPr="0067611E">
              <w:rPr>
                <w:rFonts w:eastAsia="Arial"/>
                <w:b w:val="0"/>
                <w:sz w:val="24"/>
                <w:szCs w:val="24"/>
              </w:rPr>
              <w:t xml:space="preserve">Gangs Prevention Programme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A7580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30095</w:t>
            </w:r>
          </w:p>
        </w:tc>
        <w:tc>
          <w:tcPr>
            <w:tcW w:w="4314" w:type="dxa"/>
          </w:tcPr>
          <w:p w:rsidR="00D47F70" w:rsidRPr="0067611E" w:rsidRDefault="005E1377"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30103</w:t>
            </w:r>
          </w:p>
        </w:tc>
        <w:tc>
          <w:tcPr>
            <w:tcW w:w="4314" w:type="dxa"/>
          </w:tcPr>
          <w:p w:rsidR="00D47F70" w:rsidRPr="0067611E" w:rsidRDefault="005E1377" w:rsidP="005E1377">
            <w:pPr>
              <w:pStyle w:val="Heading11"/>
              <w:jc w:val="left"/>
              <w:rPr>
                <w:rFonts w:eastAsia="Arial"/>
                <w:b w:val="0"/>
                <w:sz w:val="24"/>
                <w:szCs w:val="24"/>
              </w:rPr>
            </w:pPr>
            <w:r w:rsidRPr="0067611E">
              <w:rPr>
                <w:rFonts w:eastAsia="Arial"/>
                <w:b w:val="0"/>
                <w:sz w:val="24"/>
                <w:szCs w:val="24"/>
              </w:rPr>
              <w:t xml:space="preserve">Careers Education, Information, Advice and Guidance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Worcestershire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30096</w:t>
            </w:r>
          </w:p>
        </w:tc>
        <w:tc>
          <w:tcPr>
            <w:tcW w:w="4314" w:type="dxa"/>
          </w:tcPr>
          <w:p w:rsidR="00D47F70" w:rsidRPr="0067611E" w:rsidRDefault="007F4958"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7F4958"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30113</w:t>
            </w:r>
          </w:p>
        </w:tc>
        <w:tc>
          <w:tcPr>
            <w:tcW w:w="4314" w:type="dxa"/>
          </w:tcPr>
          <w:p w:rsidR="00444950" w:rsidRPr="0067611E" w:rsidRDefault="00167B7E" w:rsidP="0044495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30114</w:t>
            </w:r>
          </w:p>
        </w:tc>
        <w:tc>
          <w:tcPr>
            <w:tcW w:w="4314" w:type="dxa"/>
          </w:tcPr>
          <w:p w:rsidR="00444950" w:rsidRPr="0067611E" w:rsidRDefault="00F0179B" w:rsidP="00444950">
            <w:pPr>
              <w:pStyle w:val="Heading11"/>
              <w:jc w:val="left"/>
              <w:rPr>
                <w:rFonts w:eastAsia="Arial"/>
                <w:b w:val="0"/>
                <w:sz w:val="24"/>
                <w:szCs w:val="24"/>
              </w:rPr>
            </w:pPr>
            <w:r w:rsidRPr="0067611E">
              <w:rPr>
                <w:rFonts w:eastAsia="Arial"/>
                <w:b w:val="0"/>
                <w:sz w:val="24"/>
                <w:szCs w:val="24"/>
              </w:rPr>
              <w:t>IAG For Young People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F133A0" w:rsidRPr="00D47F70" w:rsidTr="009E0D62">
        <w:tc>
          <w:tcPr>
            <w:tcW w:w="4369" w:type="dxa"/>
          </w:tcPr>
          <w:p w:rsidR="00F133A0" w:rsidRPr="0067611E" w:rsidRDefault="00F133A0" w:rsidP="00A80681">
            <w:pPr>
              <w:rPr>
                <w:rFonts w:ascii="Arial" w:hAnsi="Arial" w:cs="Arial"/>
                <w:sz w:val="24"/>
                <w:szCs w:val="24"/>
              </w:rPr>
            </w:pPr>
            <w:r w:rsidRPr="0067611E">
              <w:rPr>
                <w:rFonts w:ascii="Arial" w:hAnsi="Arial" w:cs="Arial"/>
                <w:sz w:val="24"/>
                <w:szCs w:val="24"/>
              </w:rPr>
              <w:t>Greater Manchester</w:t>
            </w:r>
          </w:p>
        </w:tc>
        <w:tc>
          <w:tcPr>
            <w:tcW w:w="1377" w:type="dxa"/>
          </w:tcPr>
          <w:p w:rsidR="00F133A0" w:rsidRPr="0067611E" w:rsidRDefault="001B3FE4" w:rsidP="00A80681">
            <w:pPr>
              <w:pStyle w:val="Heading11"/>
              <w:rPr>
                <w:rFonts w:eastAsia="Arial"/>
                <w:b w:val="0"/>
                <w:sz w:val="24"/>
                <w:szCs w:val="24"/>
              </w:rPr>
            </w:pPr>
            <w:r w:rsidRPr="0067611E">
              <w:rPr>
                <w:rFonts w:eastAsia="Arial"/>
                <w:b w:val="0"/>
                <w:sz w:val="24"/>
                <w:szCs w:val="24"/>
              </w:rPr>
              <w:t>30105</w:t>
            </w:r>
          </w:p>
        </w:tc>
        <w:tc>
          <w:tcPr>
            <w:tcW w:w="4314" w:type="dxa"/>
          </w:tcPr>
          <w:p w:rsidR="00F133A0" w:rsidRPr="0067611E" w:rsidRDefault="00053509" w:rsidP="00A80681">
            <w:pPr>
              <w:pStyle w:val="Heading11"/>
              <w:jc w:val="left"/>
              <w:rPr>
                <w:rFonts w:eastAsia="Arial"/>
                <w:b w:val="0"/>
                <w:sz w:val="24"/>
                <w:szCs w:val="24"/>
              </w:rPr>
            </w:pPr>
            <w:r w:rsidRPr="0067611E">
              <w:rPr>
                <w:rFonts w:eastAsia="Arial"/>
                <w:b w:val="0"/>
                <w:sz w:val="24"/>
                <w:szCs w:val="24"/>
              </w:rPr>
              <w:t xml:space="preserve">Business Support </w:t>
            </w:r>
          </w:p>
        </w:tc>
        <w:tc>
          <w:tcPr>
            <w:tcW w:w="1984" w:type="dxa"/>
            <w:shd w:val="clear" w:color="auto" w:fill="auto"/>
          </w:tcPr>
          <w:p w:rsidR="00F133A0" w:rsidRPr="0067611E" w:rsidRDefault="00053509" w:rsidP="00A80681">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F133A0" w:rsidRPr="0067611E" w:rsidRDefault="00053509"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30098</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 xml:space="preserve">Careers Education IAG  </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Apprenticeship Growth Programme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Leicester and Leicestershire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Information,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New Anglia</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30117</w:t>
            </w:r>
          </w:p>
        </w:tc>
        <w:tc>
          <w:tcPr>
            <w:tcW w:w="4314" w:type="dxa"/>
          </w:tcPr>
          <w:p w:rsidR="00444950" w:rsidRPr="0067611E" w:rsidRDefault="00912471" w:rsidP="00444950">
            <w:pPr>
              <w:pStyle w:val="Heading11"/>
              <w:jc w:val="left"/>
              <w:rPr>
                <w:rFonts w:eastAsia="Arial"/>
                <w:b w:val="0"/>
                <w:sz w:val="24"/>
                <w:szCs w:val="24"/>
              </w:rPr>
            </w:pPr>
            <w:r w:rsidRPr="0067611E">
              <w:rPr>
                <w:rFonts w:eastAsia="Arial"/>
                <w:b w:val="0"/>
                <w:sz w:val="24"/>
                <w:szCs w:val="24"/>
              </w:rPr>
              <w:t>Sector Skills Plans</w:t>
            </w:r>
          </w:p>
        </w:tc>
        <w:tc>
          <w:tcPr>
            <w:tcW w:w="1984" w:type="dxa"/>
            <w:shd w:val="clear" w:color="auto" w:fill="auto"/>
          </w:tcPr>
          <w:p w:rsidR="00444950" w:rsidRPr="0067611E" w:rsidRDefault="00444950" w:rsidP="00912471">
            <w:pPr>
              <w:pStyle w:val="Heading11"/>
              <w:jc w:val="left"/>
              <w:rPr>
                <w:rFonts w:eastAsia="Arial"/>
                <w:b w:val="0"/>
                <w:sz w:val="24"/>
                <w:szCs w:val="24"/>
              </w:rPr>
            </w:pPr>
            <w:r w:rsidRPr="0067611E">
              <w:rPr>
                <w:rFonts w:eastAsia="Arial"/>
                <w:b w:val="0"/>
                <w:sz w:val="24"/>
                <w:szCs w:val="24"/>
              </w:rPr>
              <w:t>2</w:t>
            </w:r>
            <w:r w:rsidR="00912471" w:rsidRPr="0067611E">
              <w:rPr>
                <w:rFonts w:eastAsia="Arial"/>
                <w:b w:val="0"/>
                <w:sz w:val="24"/>
                <w:szCs w:val="24"/>
              </w:rPr>
              <w:t>7</w:t>
            </w:r>
            <w:r w:rsidRPr="0067611E">
              <w:rPr>
                <w:rFonts w:eastAsia="Arial"/>
                <w:b w:val="0"/>
                <w:sz w:val="24"/>
                <w:szCs w:val="24"/>
              </w:rPr>
              <w:t xml:space="preserve">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30108</w:t>
            </w:r>
          </w:p>
        </w:tc>
        <w:tc>
          <w:tcPr>
            <w:tcW w:w="4314" w:type="dxa"/>
          </w:tcPr>
          <w:p w:rsidR="00444950" w:rsidRPr="0067611E" w:rsidRDefault="00912471" w:rsidP="00912471">
            <w:pPr>
              <w:pStyle w:val="Heading11"/>
              <w:jc w:val="left"/>
              <w:rPr>
                <w:rFonts w:eastAsia="Arial"/>
                <w:b w:val="0"/>
                <w:sz w:val="24"/>
                <w:szCs w:val="24"/>
              </w:rPr>
            </w:pPr>
            <w:r w:rsidRPr="0067611E">
              <w:rPr>
                <w:rFonts w:eastAsia="Arial"/>
                <w:b w:val="0"/>
                <w:sz w:val="24"/>
                <w:szCs w:val="24"/>
              </w:rPr>
              <w:t>Enhancing Apprenticeships</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30109</w:t>
            </w:r>
          </w:p>
        </w:tc>
        <w:tc>
          <w:tcPr>
            <w:tcW w:w="4314" w:type="dxa"/>
          </w:tcPr>
          <w:p w:rsidR="00444950" w:rsidRPr="0067611E" w:rsidRDefault="00167B7E" w:rsidP="00167B7E">
            <w:pPr>
              <w:pStyle w:val="Heading11"/>
              <w:jc w:val="left"/>
              <w:rPr>
                <w:rFonts w:eastAsia="Arial"/>
                <w:b w:val="0"/>
                <w:sz w:val="24"/>
                <w:szCs w:val="24"/>
              </w:rPr>
            </w:pPr>
            <w:r w:rsidRPr="0067611E">
              <w:rPr>
                <w:rFonts w:eastAsia="Arial"/>
                <w:b w:val="0"/>
                <w:sz w:val="24"/>
                <w:szCs w:val="24"/>
              </w:rPr>
              <w:t>Support for the Unemployed and Careers Education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8B19FD"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Tees Valley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30112</w:t>
            </w:r>
          </w:p>
        </w:tc>
        <w:tc>
          <w:tcPr>
            <w:tcW w:w="4314" w:type="dxa"/>
          </w:tcPr>
          <w:p w:rsidR="00444950" w:rsidRPr="009E0D62" w:rsidRDefault="00F0179B" w:rsidP="00F0179B">
            <w:pPr>
              <w:pStyle w:val="Heading11"/>
              <w:jc w:val="left"/>
              <w:rPr>
                <w:rFonts w:eastAsia="Arial"/>
                <w:b w:val="0"/>
                <w:sz w:val="24"/>
                <w:szCs w:val="24"/>
              </w:rPr>
            </w:pPr>
            <w:r w:rsidRPr="009E0D62">
              <w:rPr>
                <w:rFonts w:eastAsia="Arial"/>
                <w:b w:val="0"/>
                <w:sz w:val="24"/>
                <w:szCs w:val="24"/>
              </w:rPr>
              <w:t xml:space="preserve">Skills support for the unemployed, :  Routes to Enterprise - 'Create your own job', English for Speakers of Other Languages (ESOL), CEIAG </w:t>
            </w:r>
            <w:r w:rsidRPr="009E0D62">
              <w:rPr>
                <w:rFonts w:eastAsia="Arial"/>
                <w:b w:val="0"/>
                <w:sz w:val="24"/>
                <w:szCs w:val="24"/>
              </w:rPr>
              <w:lastRenderedPageBreak/>
              <w:t>Service, Sector-led Apprenticeship Route way</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lastRenderedPageBreak/>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30110</w:t>
            </w:r>
          </w:p>
        </w:tc>
        <w:tc>
          <w:tcPr>
            <w:tcW w:w="4314" w:type="dxa"/>
          </w:tcPr>
          <w:p w:rsidR="00444950" w:rsidRPr="009E0D62" w:rsidRDefault="00F0179B" w:rsidP="00444950">
            <w:pPr>
              <w:pStyle w:val="Heading11"/>
              <w:jc w:val="left"/>
              <w:rPr>
                <w:rFonts w:eastAsia="Arial"/>
                <w:b w:val="0"/>
                <w:sz w:val="24"/>
                <w:szCs w:val="24"/>
              </w:rPr>
            </w:pPr>
            <w:r w:rsidRPr="009E0D62">
              <w:rPr>
                <w:rFonts w:eastAsia="Arial"/>
                <w:b w:val="0"/>
                <w:sz w:val="24"/>
                <w:szCs w:val="24"/>
              </w:rPr>
              <w:t>Support for the Unemployed</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30115</w:t>
            </w:r>
          </w:p>
        </w:tc>
        <w:tc>
          <w:tcPr>
            <w:tcW w:w="4314" w:type="dxa"/>
          </w:tcPr>
          <w:p w:rsidR="00444950" w:rsidRPr="009E0D62" w:rsidRDefault="00FA20A4" w:rsidP="00444950">
            <w:pPr>
              <w:pStyle w:val="Heading11"/>
              <w:jc w:val="left"/>
              <w:rPr>
                <w:rFonts w:eastAsia="Arial"/>
                <w:b w:val="0"/>
                <w:sz w:val="24"/>
                <w:szCs w:val="24"/>
              </w:rPr>
            </w:pPr>
            <w:r w:rsidRPr="009E0D62">
              <w:rPr>
                <w:rFonts w:eastAsia="Arial"/>
                <w:b w:val="0"/>
                <w:sz w:val="24"/>
                <w:szCs w:val="24"/>
              </w:rPr>
              <w:t>Skills Support for the Workforce, Intermediate/Higher Skills Provision and Redundancy provision</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30123</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Individuals in the Workforce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30127</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Business Sector Led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CEIAG</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30126</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 xml:space="preserve">Upskilling the </w:t>
            </w:r>
            <w:r w:rsidR="00242103" w:rsidRPr="009E0D62">
              <w:rPr>
                <w:rFonts w:eastAsia="Arial"/>
                <w:b w:val="0"/>
                <w:sz w:val="24"/>
                <w:szCs w:val="24"/>
              </w:rPr>
              <w:t>VCSE</w:t>
            </w:r>
            <w:r w:rsidRPr="009E0D62">
              <w:rPr>
                <w:rFonts w:eastAsia="Arial"/>
                <w:b w:val="0"/>
                <w:sz w:val="24"/>
                <w:szCs w:val="24"/>
              </w:rPr>
              <w:t xml:space="preserve"> Sector</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30124</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Family and Community Essential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 xml:space="preserve">Cumbria </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30118</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5314C4" w:rsidRPr="009E0D62">
              <w:rPr>
                <w:rFonts w:eastAsia="Arial"/>
                <w:b w:val="0"/>
                <w:sz w:val="24"/>
                <w:szCs w:val="24"/>
              </w:rPr>
              <w:t xml:space="preserve"> July 2016</w:t>
            </w:r>
          </w:p>
        </w:tc>
        <w:tc>
          <w:tcPr>
            <w:tcW w:w="1784" w:type="dxa"/>
            <w:shd w:val="clear" w:color="auto" w:fill="auto"/>
          </w:tcPr>
          <w:p w:rsidR="0086669C" w:rsidRPr="009E0D62" w:rsidRDefault="00956E21" w:rsidP="00956E21">
            <w:pPr>
              <w:pStyle w:val="Heading11"/>
              <w:jc w:val="center"/>
              <w:rPr>
                <w:rFonts w:eastAsia="Arial"/>
                <w:b w:val="0"/>
                <w:sz w:val="24"/>
                <w:szCs w:val="24"/>
              </w:rPr>
            </w:pPr>
            <w:r w:rsidRPr="009E0D62">
              <w:rPr>
                <w:rFonts w:eastAsia="Arial"/>
                <w:b w:val="0"/>
                <w:sz w:val="24"/>
                <w:szCs w:val="24"/>
              </w:rPr>
              <w:t>Yes</w:t>
            </w:r>
          </w:p>
        </w:tc>
      </w:tr>
      <w:tr w:rsidR="00242103" w:rsidRPr="007E5D85"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30133</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Skills Local – Skills for Growth</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RPr="007E5D85"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30141</w:t>
            </w:r>
          </w:p>
        </w:tc>
        <w:tc>
          <w:tcPr>
            <w:tcW w:w="4314" w:type="dxa"/>
          </w:tcPr>
          <w:p w:rsidR="0086669C" w:rsidRPr="009E0D62" w:rsidRDefault="00C80EA0" w:rsidP="0086669C">
            <w:pPr>
              <w:pStyle w:val="Heading11"/>
              <w:jc w:val="left"/>
              <w:rPr>
                <w:rFonts w:eastAsia="Arial"/>
                <w:b w:val="0"/>
                <w:sz w:val="24"/>
                <w:szCs w:val="24"/>
              </w:rPr>
            </w:pPr>
            <w:r w:rsidRPr="009E0D62">
              <w:rPr>
                <w:rFonts w:eastAsia="Arial"/>
                <w:b w:val="0"/>
                <w:sz w:val="24"/>
                <w:szCs w:val="24"/>
              </w:rPr>
              <w:t>Careers Local</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C80EA0"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Heart of South West</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30128</w:t>
            </w:r>
          </w:p>
        </w:tc>
        <w:tc>
          <w:tcPr>
            <w:tcW w:w="4314" w:type="dxa"/>
          </w:tcPr>
          <w:p w:rsidR="00242103" w:rsidRPr="009E0D62" w:rsidRDefault="00025748" w:rsidP="00025748">
            <w:pPr>
              <w:pStyle w:val="Heading11"/>
              <w:jc w:val="left"/>
              <w:rPr>
                <w:rFonts w:eastAsia="Arial"/>
                <w:b w:val="0"/>
                <w:sz w:val="24"/>
                <w:szCs w:val="24"/>
              </w:rPr>
            </w:pPr>
            <w:r w:rsidRPr="009E0D62">
              <w:rPr>
                <w:rFonts w:eastAsia="Arial"/>
                <w:b w:val="0"/>
                <w:sz w:val="24"/>
                <w:szCs w:val="24"/>
              </w:rPr>
              <w:t>Employees Support in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 xml:space="preserve">Yes </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30119</w:t>
            </w:r>
          </w:p>
        </w:tc>
        <w:tc>
          <w:tcPr>
            <w:tcW w:w="4314" w:type="dxa"/>
          </w:tcPr>
          <w:p w:rsidR="00C80EA0" w:rsidRPr="009E0D62" w:rsidRDefault="00C80EA0" w:rsidP="00C80EA0">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30138</w:t>
            </w:r>
          </w:p>
        </w:tc>
        <w:tc>
          <w:tcPr>
            <w:tcW w:w="4314" w:type="dxa"/>
          </w:tcPr>
          <w:p w:rsidR="00C80EA0" w:rsidRPr="009E0D62" w:rsidRDefault="00C80EA0" w:rsidP="00C80EA0">
            <w:pPr>
              <w:pStyle w:val="Heading11"/>
              <w:jc w:val="left"/>
              <w:rPr>
                <w:rFonts w:eastAsia="Arial"/>
                <w:b w:val="0"/>
                <w:sz w:val="24"/>
                <w:szCs w:val="24"/>
              </w:rPr>
            </w:pPr>
            <w:r w:rsidRPr="009E0D62">
              <w:rPr>
                <w:rFonts w:eastAsia="Arial"/>
                <w:b w:val="0"/>
                <w:sz w:val="24"/>
                <w:szCs w:val="24"/>
              </w:rPr>
              <w:t>NEET IAG</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Liverpool City Region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30129</w:t>
            </w:r>
          </w:p>
        </w:tc>
        <w:tc>
          <w:tcPr>
            <w:tcW w:w="4314" w:type="dxa"/>
          </w:tcPr>
          <w:p w:rsidR="00242103" w:rsidRPr="009E0D62" w:rsidRDefault="00FB3EFE" w:rsidP="00FB3EFE">
            <w:pPr>
              <w:pStyle w:val="Heading11"/>
              <w:jc w:val="left"/>
              <w:rPr>
                <w:rFonts w:eastAsia="Arial"/>
                <w:b w:val="0"/>
                <w:sz w:val="24"/>
                <w:szCs w:val="24"/>
              </w:rPr>
            </w:pPr>
            <w:r w:rsidRPr="009E0D62">
              <w:rPr>
                <w:rFonts w:eastAsia="Arial"/>
                <w:b w:val="0"/>
                <w:sz w:val="24"/>
                <w:szCs w:val="24"/>
              </w:rPr>
              <w:t xml:space="preserve">Skills Support for the Workforce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7968E8" w:rsidTr="009E0D62">
        <w:tc>
          <w:tcPr>
            <w:tcW w:w="4369" w:type="dxa"/>
          </w:tcPr>
          <w:p w:rsidR="007968E8" w:rsidRPr="0067611E" w:rsidRDefault="007968E8" w:rsidP="007968E8">
            <w:pPr>
              <w:rPr>
                <w:rFonts w:ascii="Arial" w:hAnsi="Arial" w:cs="Arial"/>
                <w:sz w:val="24"/>
                <w:szCs w:val="24"/>
              </w:rPr>
            </w:pPr>
            <w:r w:rsidRPr="0067611E">
              <w:rPr>
                <w:rFonts w:ascii="Arial" w:hAnsi="Arial" w:cs="Arial"/>
                <w:sz w:val="24"/>
                <w:szCs w:val="24"/>
              </w:rPr>
              <w:t>Liverpool City Region</w:t>
            </w:r>
          </w:p>
        </w:tc>
        <w:tc>
          <w:tcPr>
            <w:tcW w:w="1377" w:type="dxa"/>
          </w:tcPr>
          <w:p w:rsidR="007968E8" w:rsidRPr="0067611E" w:rsidRDefault="00FB3EFE" w:rsidP="007968E8">
            <w:pPr>
              <w:pStyle w:val="Heading11"/>
              <w:rPr>
                <w:rFonts w:eastAsia="Arial"/>
                <w:b w:val="0"/>
                <w:sz w:val="24"/>
                <w:szCs w:val="24"/>
              </w:rPr>
            </w:pPr>
            <w:r w:rsidRPr="0067611E">
              <w:rPr>
                <w:rFonts w:eastAsia="Arial"/>
                <w:b w:val="0"/>
                <w:sz w:val="24"/>
                <w:szCs w:val="24"/>
              </w:rPr>
              <w:t>30130</w:t>
            </w:r>
          </w:p>
        </w:tc>
        <w:tc>
          <w:tcPr>
            <w:tcW w:w="4314" w:type="dxa"/>
          </w:tcPr>
          <w:p w:rsidR="007968E8" w:rsidRPr="009E0D62" w:rsidRDefault="00FB3EFE" w:rsidP="00FB3EFE">
            <w:pPr>
              <w:pStyle w:val="Heading11"/>
              <w:jc w:val="left"/>
              <w:rPr>
                <w:rFonts w:eastAsia="Arial"/>
                <w:b w:val="0"/>
                <w:sz w:val="24"/>
                <w:szCs w:val="24"/>
              </w:rPr>
            </w:pPr>
            <w:r w:rsidRPr="009E0D62">
              <w:rPr>
                <w:rFonts w:eastAsia="Arial"/>
                <w:b w:val="0"/>
                <w:sz w:val="24"/>
                <w:szCs w:val="24"/>
              </w:rPr>
              <w:t>Apprenticeship Services</w:t>
            </w:r>
          </w:p>
        </w:tc>
        <w:tc>
          <w:tcPr>
            <w:tcW w:w="1984" w:type="dxa"/>
            <w:shd w:val="clear" w:color="auto" w:fill="auto"/>
          </w:tcPr>
          <w:p w:rsidR="007968E8" w:rsidRPr="009E0D62" w:rsidRDefault="007968E8" w:rsidP="007968E8">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7968E8" w:rsidRPr="009E0D62" w:rsidRDefault="007968E8" w:rsidP="007968E8">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lastRenderedPageBreak/>
              <w:t>London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Basic English Language for the Unemployed</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242103" w:rsidRPr="00260F32" w:rsidTr="009E0D62">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North Eastern</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30131</w:t>
            </w:r>
          </w:p>
        </w:tc>
        <w:tc>
          <w:tcPr>
            <w:tcW w:w="4314" w:type="dxa"/>
          </w:tcPr>
          <w:p w:rsidR="00242103" w:rsidRPr="009E0D62" w:rsidRDefault="00B1496F" w:rsidP="00B1496F">
            <w:pPr>
              <w:pStyle w:val="Heading11"/>
              <w:jc w:val="left"/>
              <w:rPr>
                <w:rFonts w:eastAsia="Arial"/>
                <w:b w:val="0"/>
                <w:sz w:val="24"/>
                <w:szCs w:val="24"/>
              </w:rPr>
            </w:pPr>
            <w:r w:rsidRPr="009E0D62">
              <w:rPr>
                <w:rFonts w:eastAsia="Arial"/>
                <w:b w:val="0"/>
                <w:sz w:val="24"/>
                <w:szCs w:val="24"/>
              </w:rPr>
              <w:t xml:space="preserve">Employees Support in Skills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B1496F">
            <w:pPr>
              <w:pStyle w:val="Heading11"/>
              <w:jc w:val="center"/>
            </w:pPr>
            <w:r w:rsidRPr="009E0D62">
              <w:rPr>
                <w:rFonts w:eastAsia="Arial"/>
                <w:b w:val="0"/>
                <w:sz w:val="24"/>
                <w:szCs w:val="24"/>
              </w:rPr>
              <w:t>Yes</w:t>
            </w:r>
          </w:p>
        </w:tc>
      </w:tr>
      <w:tr w:rsidR="0086669C" w:rsidRPr="00260F32" w:rsidTr="009E0D62">
        <w:tc>
          <w:tcPr>
            <w:tcW w:w="4369" w:type="dxa"/>
          </w:tcPr>
          <w:p w:rsidR="0086669C" w:rsidRPr="009E0D62" w:rsidRDefault="0086669C" w:rsidP="0086669C">
            <w:pPr>
              <w:rPr>
                <w:rFonts w:ascii="Arial" w:hAnsi="Arial" w:cs="Arial"/>
                <w:sz w:val="24"/>
                <w:szCs w:val="24"/>
              </w:rPr>
            </w:pPr>
            <w:r w:rsidRPr="009E0D62">
              <w:rPr>
                <w:rFonts w:ascii="Arial" w:hAnsi="Arial" w:cs="Arial"/>
                <w:sz w:val="24"/>
                <w:szCs w:val="24"/>
              </w:rPr>
              <w:t>North Eastern</w:t>
            </w:r>
          </w:p>
        </w:tc>
        <w:tc>
          <w:tcPr>
            <w:tcW w:w="1377" w:type="dxa"/>
          </w:tcPr>
          <w:p w:rsidR="0086669C" w:rsidRPr="009E0D62" w:rsidRDefault="00FB3EFE" w:rsidP="0086669C">
            <w:pPr>
              <w:pStyle w:val="Heading11"/>
              <w:rPr>
                <w:rFonts w:eastAsia="Arial"/>
                <w:b w:val="0"/>
                <w:sz w:val="24"/>
                <w:szCs w:val="24"/>
              </w:rPr>
            </w:pPr>
            <w:r w:rsidRPr="009E0D62">
              <w:rPr>
                <w:rFonts w:eastAsia="Arial"/>
                <w:b w:val="0"/>
                <w:sz w:val="24"/>
                <w:szCs w:val="24"/>
              </w:rPr>
              <w:t>30120</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r w:rsidRPr="009E0D62">
              <w:rPr>
                <w:rFonts w:eastAsia="Arial"/>
                <w:b w:val="0"/>
                <w:sz w:val="24"/>
                <w:szCs w:val="24"/>
              </w:rPr>
              <w:t xml:space="preserve"> </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956E21" w:rsidP="0086669C">
            <w:pPr>
              <w:pStyle w:val="Heading11"/>
              <w:jc w:val="center"/>
              <w:rPr>
                <w:rFonts w:eastAsia="Arial"/>
                <w:b w:val="0"/>
                <w:sz w:val="24"/>
                <w:szCs w:val="24"/>
              </w:rPr>
            </w:pPr>
            <w:r w:rsidRPr="009E0D62">
              <w:rPr>
                <w:rFonts w:eastAsia="Arial"/>
                <w:b w:val="0"/>
                <w:sz w:val="24"/>
                <w:szCs w:val="24"/>
              </w:rPr>
              <w:t>No</w:t>
            </w:r>
          </w:p>
        </w:tc>
      </w:tr>
      <w:tr w:rsidR="00242103" w:rsidTr="009E0D62">
        <w:trPr>
          <w:trHeight w:val="618"/>
        </w:trPr>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South East</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30132</w:t>
            </w:r>
          </w:p>
        </w:tc>
        <w:tc>
          <w:tcPr>
            <w:tcW w:w="4314" w:type="dxa"/>
          </w:tcPr>
          <w:p w:rsidR="00242103" w:rsidRPr="009E0D62" w:rsidRDefault="00EF27C1" w:rsidP="0086669C">
            <w:pPr>
              <w:pStyle w:val="Heading11"/>
              <w:jc w:val="left"/>
              <w:rPr>
                <w:rFonts w:eastAsia="Arial"/>
                <w:b w:val="0"/>
                <w:sz w:val="24"/>
                <w:szCs w:val="24"/>
              </w:rPr>
            </w:pPr>
            <w:r w:rsidRPr="009E0D62">
              <w:rPr>
                <w:rFonts w:eastAsia="Arial"/>
                <w:b w:val="0"/>
                <w:sz w:val="24"/>
                <w:szCs w:val="24"/>
              </w:rPr>
              <w:t>Improving Numeracy</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bCs/>
                <w:sz w:val="24"/>
                <w:szCs w:val="24"/>
              </w:rPr>
              <w:t>Black Country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30149</w:t>
            </w:r>
          </w:p>
        </w:tc>
        <w:tc>
          <w:tcPr>
            <w:tcW w:w="4314" w:type="dxa"/>
          </w:tcPr>
          <w:p w:rsidR="004F1EC5" w:rsidRPr="009E0D62" w:rsidRDefault="004F1EC5" w:rsidP="004F1EC5">
            <w:pPr>
              <w:pStyle w:val="Heading2"/>
              <w:outlineLvl w:val="1"/>
              <w:rPr>
                <w:rFonts w:eastAsia="Arial"/>
                <w:b w:val="0"/>
                <w:sz w:val="24"/>
                <w:szCs w:val="24"/>
              </w:rPr>
            </w:pPr>
            <w:bookmarkStart w:id="1" w:name="_Toc455661792"/>
            <w:r w:rsidRPr="009E0D62">
              <w:rPr>
                <w:rFonts w:cs="Arial"/>
                <w:b w:val="0"/>
                <w:sz w:val="24"/>
                <w:szCs w:val="24"/>
              </w:rPr>
              <w:t>Improving the Labour Market Relevance of Education &amp; Training Systems</w:t>
            </w:r>
            <w:bookmarkEnd w:id="1"/>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Buckinghamshire Thames Valley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30150</w:t>
            </w:r>
          </w:p>
        </w:tc>
        <w:tc>
          <w:tcPr>
            <w:tcW w:w="4314" w:type="dxa"/>
          </w:tcPr>
          <w:p w:rsidR="004F1EC5" w:rsidRPr="009E0D62" w:rsidRDefault="004F1EC5" w:rsidP="004F1EC5">
            <w:pPr>
              <w:pStyle w:val="Heading2"/>
              <w:outlineLvl w:val="1"/>
              <w:rPr>
                <w:rFonts w:eastAsia="Arial"/>
                <w:b w:val="0"/>
                <w:sz w:val="24"/>
                <w:szCs w:val="24"/>
              </w:rPr>
            </w:pPr>
            <w:bookmarkStart w:id="2" w:name="_Toc455661793"/>
            <w:r w:rsidRPr="009E0D62">
              <w:rPr>
                <w:rFonts w:cs="Arial"/>
                <w:b w:val="0"/>
                <w:sz w:val="24"/>
                <w:szCs w:val="24"/>
              </w:rPr>
              <w:t>Improving the Labour Market Relevance of Education &amp; Training Systems</w:t>
            </w:r>
            <w:bookmarkEnd w:id="2"/>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63880" w:rsidTr="009E0D62">
        <w:trPr>
          <w:trHeight w:val="618"/>
        </w:trPr>
        <w:tc>
          <w:tcPr>
            <w:tcW w:w="4369" w:type="dxa"/>
          </w:tcPr>
          <w:p w:rsidR="00463880" w:rsidRPr="009E0D62" w:rsidRDefault="00463880" w:rsidP="004F1EC5">
            <w:pPr>
              <w:rPr>
                <w:rFonts w:ascii="Arial" w:hAnsi="Arial" w:cs="Arial"/>
                <w:sz w:val="24"/>
                <w:szCs w:val="24"/>
              </w:rPr>
            </w:pPr>
            <w:r w:rsidRPr="009E0D62">
              <w:rPr>
                <w:rFonts w:ascii="Arial" w:hAnsi="Arial" w:cs="Arial"/>
                <w:sz w:val="24"/>
                <w:szCs w:val="24"/>
              </w:rPr>
              <w:t>Cheshire and Warrington</w:t>
            </w:r>
          </w:p>
        </w:tc>
        <w:tc>
          <w:tcPr>
            <w:tcW w:w="1377" w:type="dxa"/>
          </w:tcPr>
          <w:p w:rsidR="00463880" w:rsidRPr="009E0D62" w:rsidRDefault="00463880" w:rsidP="004F1EC5">
            <w:pPr>
              <w:pStyle w:val="Heading11"/>
              <w:rPr>
                <w:rFonts w:eastAsia="Arial"/>
                <w:b w:val="0"/>
                <w:sz w:val="24"/>
                <w:szCs w:val="24"/>
              </w:rPr>
            </w:pPr>
          </w:p>
        </w:tc>
        <w:tc>
          <w:tcPr>
            <w:tcW w:w="4314" w:type="dxa"/>
          </w:tcPr>
          <w:p w:rsidR="00463880" w:rsidRPr="009E0D62" w:rsidRDefault="00463880" w:rsidP="004F1EC5">
            <w:pPr>
              <w:pStyle w:val="Heading2"/>
              <w:outlineLvl w:val="1"/>
              <w:rPr>
                <w:rFonts w:cs="Arial"/>
                <w:b w:val="0"/>
                <w:sz w:val="24"/>
                <w:szCs w:val="24"/>
              </w:rPr>
            </w:pPr>
            <w:bookmarkStart w:id="3" w:name="_Toc455661794"/>
            <w:r w:rsidRPr="009E0D62">
              <w:rPr>
                <w:rFonts w:cs="Arial"/>
                <w:b w:val="0"/>
                <w:sz w:val="24"/>
                <w:szCs w:val="24"/>
              </w:rPr>
              <w:t>Improving the Labour Market Relevance of Education &amp; Training Systems</w:t>
            </w:r>
            <w:bookmarkEnd w:id="3"/>
          </w:p>
        </w:tc>
        <w:tc>
          <w:tcPr>
            <w:tcW w:w="1984" w:type="dxa"/>
            <w:shd w:val="clear" w:color="auto" w:fill="auto"/>
          </w:tcPr>
          <w:p w:rsidR="00463880" w:rsidRPr="009E0D62" w:rsidRDefault="00463880" w:rsidP="004F1EC5">
            <w:pPr>
              <w:pStyle w:val="Heading11"/>
              <w:jc w:val="left"/>
              <w:rPr>
                <w:rFonts w:eastAsia="Arial"/>
                <w:b w:val="0"/>
                <w:sz w:val="24"/>
                <w:szCs w:val="24"/>
              </w:rPr>
            </w:pPr>
            <w:r w:rsidRPr="009E0D62">
              <w:rPr>
                <w:rFonts w:eastAsia="Arial"/>
                <w:b w:val="0"/>
                <w:sz w:val="24"/>
                <w:szCs w:val="24"/>
              </w:rPr>
              <w:t>11 July 2016</w:t>
            </w:r>
          </w:p>
        </w:tc>
        <w:tc>
          <w:tcPr>
            <w:tcW w:w="1784" w:type="dxa"/>
            <w:shd w:val="clear" w:color="auto" w:fill="auto"/>
          </w:tcPr>
          <w:p w:rsidR="00463880" w:rsidRPr="009E0D62" w:rsidRDefault="00463880"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9E0D62" w:rsidRDefault="004F1EC5" w:rsidP="004F1EC5">
            <w:pPr>
              <w:pStyle w:val="Heading11"/>
              <w:rPr>
                <w:rFonts w:eastAsia="Arial"/>
                <w:b w:val="0"/>
                <w:sz w:val="24"/>
                <w:szCs w:val="24"/>
              </w:rPr>
            </w:pP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Youth Engagement</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30147</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Employ Local</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Gloucestershire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30151</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Improving the Labour Market Relevance of Education &amp; Training Systems – Employment Pathfinder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4F1EC5" w:rsidP="004F1EC5">
            <w:pPr>
              <w:pStyle w:val="Heading11"/>
              <w:rPr>
                <w:rFonts w:eastAsia="Arial"/>
                <w:b w:val="0"/>
                <w:sz w:val="24"/>
                <w:szCs w:val="24"/>
              </w:rPr>
            </w:pP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NEET Information, Advice and Guidance</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lastRenderedPageBreak/>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30152</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Specialist Skills Advisor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9E0D62">
            <w:pPr>
              <w:pStyle w:val="Heading11"/>
              <w:rPr>
                <w:rFonts w:eastAsia="Arial"/>
                <w:b w:val="0"/>
                <w:sz w:val="24"/>
                <w:szCs w:val="24"/>
              </w:rPr>
            </w:pPr>
            <w:r w:rsidRPr="009E0D62">
              <w:rPr>
                <w:rFonts w:eastAsia="Arial"/>
                <w:b w:val="0"/>
                <w:sz w:val="24"/>
                <w:szCs w:val="24"/>
              </w:rPr>
              <w:t>30153</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xml:space="preserve"> - </w:t>
            </w:r>
            <w:r w:rsidR="009E0D62" w:rsidRPr="009E0D62">
              <w:rPr>
                <w:rFonts w:eastAsia="Arial"/>
                <w:b w:val="0"/>
                <w:sz w:val="24"/>
                <w:szCs w:val="24"/>
              </w:rPr>
              <w:t xml:space="preserve">Careers and </w:t>
            </w:r>
            <w:r w:rsidRPr="009E0D62">
              <w:rPr>
                <w:rFonts w:eastAsia="Arial"/>
                <w:b w:val="0"/>
                <w:sz w:val="24"/>
                <w:szCs w:val="24"/>
              </w:rPr>
              <w:t>Industry Information</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30154</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xml:space="preserve">– </w:t>
            </w:r>
            <w:r w:rsidR="009E0D62" w:rsidRPr="009E0D62">
              <w:rPr>
                <w:rFonts w:eastAsia="Arial"/>
                <w:b w:val="0"/>
                <w:sz w:val="24"/>
                <w:szCs w:val="24"/>
              </w:rPr>
              <w:t xml:space="preserve">Specialist </w:t>
            </w:r>
            <w:r w:rsidRPr="009E0D62">
              <w:rPr>
                <w:rFonts w:eastAsia="Arial"/>
                <w:b w:val="0"/>
                <w:sz w:val="24"/>
                <w:szCs w:val="24"/>
              </w:rPr>
              <w:t>Industry Teaching</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Hertfordshire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30155</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North Eastern</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30156</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A42823" w:rsidTr="009E0D62">
        <w:trPr>
          <w:trHeight w:val="58"/>
        </w:trPr>
        <w:tc>
          <w:tcPr>
            <w:tcW w:w="4369" w:type="dxa"/>
          </w:tcPr>
          <w:p w:rsidR="00A42823" w:rsidRPr="009E0D62" w:rsidRDefault="00A42823" w:rsidP="00A42823">
            <w:pPr>
              <w:rPr>
                <w:rFonts w:ascii="Arial" w:hAnsi="Arial" w:cs="Arial"/>
                <w:sz w:val="24"/>
                <w:szCs w:val="24"/>
              </w:rPr>
            </w:pPr>
            <w:r w:rsidRPr="009E0D62">
              <w:rPr>
                <w:rFonts w:ascii="Arial" w:hAnsi="Arial" w:cs="Arial"/>
                <w:sz w:val="24"/>
                <w:szCs w:val="24"/>
              </w:rPr>
              <w:t>South East</w:t>
            </w:r>
          </w:p>
        </w:tc>
        <w:tc>
          <w:tcPr>
            <w:tcW w:w="1377" w:type="dxa"/>
          </w:tcPr>
          <w:p w:rsidR="00A42823" w:rsidRPr="009E0D62" w:rsidRDefault="00266FA1" w:rsidP="00A42823">
            <w:pPr>
              <w:pStyle w:val="Heading11"/>
              <w:rPr>
                <w:rFonts w:eastAsia="Arial"/>
                <w:b w:val="0"/>
                <w:sz w:val="24"/>
                <w:szCs w:val="24"/>
              </w:rPr>
            </w:pPr>
            <w:r w:rsidRPr="009E0D62">
              <w:rPr>
                <w:rFonts w:eastAsia="Arial"/>
                <w:b w:val="0"/>
                <w:sz w:val="24"/>
                <w:szCs w:val="24"/>
              </w:rPr>
              <w:t>30145</w:t>
            </w:r>
          </w:p>
        </w:tc>
        <w:tc>
          <w:tcPr>
            <w:tcW w:w="4314" w:type="dxa"/>
          </w:tcPr>
          <w:p w:rsidR="00A42823" w:rsidRPr="009E0D62" w:rsidRDefault="00A42823" w:rsidP="00A42823">
            <w:pPr>
              <w:pStyle w:val="Heading11"/>
              <w:jc w:val="left"/>
              <w:rPr>
                <w:b w:val="0"/>
                <w:sz w:val="24"/>
                <w:szCs w:val="24"/>
              </w:rPr>
            </w:pPr>
            <w:r w:rsidRPr="009E0D62">
              <w:rPr>
                <w:rFonts w:eastAsia="Arial"/>
                <w:b w:val="0"/>
                <w:sz w:val="24"/>
                <w:szCs w:val="24"/>
              </w:rPr>
              <w:t>Employees Support in Skills – Higher Level Skills</w:t>
            </w:r>
          </w:p>
        </w:tc>
        <w:tc>
          <w:tcPr>
            <w:tcW w:w="1984" w:type="dxa"/>
          </w:tcPr>
          <w:p w:rsidR="00A42823" w:rsidRPr="009E0D62" w:rsidRDefault="00A42823" w:rsidP="00A42823">
            <w:pPr>
              <w:pStyle w:val="Heading11"/>
              <w:jc w:val="left"/>
              <w:rPr>
                <w:rFonts w:eastAsia="Arial"/>
                <w:b w:val="0"/>
                <w:sz w:val="24"/>
                <w:szCs w:val="24"/>
              </w:rPr>
            </w:pPr>
            <w:r w:rsidRPr="009E0D62">
              <w:rPr>
                <w:rFonts w:eastAsia="Arial"/>
                <w:b w:val="0"/>
                <w:sz w:val="24"/>
                <w:szCs w:val="24"/>
              </w:rPr>
              <w:t>8 July 2016</w:t>
            </w:r>
          </w:p>
        </w:tc>
        <w:tc>
          <w:tcPr>
            <w:tcW w:w="1784" w:type="dxa"/>
          </w:tcPr>
          <w:p w:rsidR="00A42823" w:rsidRPr="009E0D62" w:rsidRDefault="00A42823" w:rsidP="00A42823">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York, North Yorkshire and East Riding</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30146</w:t>
            </w: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 xml:space="preserve">Employees Support in Skills – Higher Level Skills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bl>
    <w:p w:rsidR="002542D9" w:rsidRPr="009D606E" w:rsidRDefault="002542D9" w:rsidP="00E000AB">
      <w:pPr>
        <w:pStyle w:val="Heading11"/>
        <w:rPr>
          <w:rFonts w:eastAsia="Arial"/>
          <w:sz w:val="24"/>
          <w:szCs w:val="24"/>
        </w:rPr>
      </w:pPr>
      <w:r w:rsidRPr="009D606E">
        <w:rPr>
          <w:rFonts w:eastAsia="Arial"/>
          <w:sz w:val="24"/>
          <w:szCs w:val="24"/>
        </w:rPr>
        <w:br w:type="page"/>
      </w:r>
    </w:p>
    <w:p w:rsidR="00685137" w:rsidRPr="009D606E" w:rsidRDefault="00685137" w:rsidP="00531FD3">
      <w:pPr>
        <w:pStyle w:val="Heading1"/>
        <w:spacing w:before="240" w:after="80"/>
        <w:rPr>
          <w:rFonts w:eastAsia="Arial" w:cs="Arial"/>
          <w:kern w:val="32"/>
          <w:sz w:val="36"/>
          <w:szCs w:val="36"/>
        </w:rPr>
      </w:pPr>
      <w:bookmarkStart w:id="4" w:name="_Toc455661795"/>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4"/>
    </w:p>
    <w:p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77"/>
          <w:tblHeader/>
          <w:jc w:val="center"/>
        </w:trPr>
        <w:tc>
          <w:tcPr>
            <w:tcW w:w="3539" w:type="dxa"/>
            <w:shd w:val="clear" w:color="auto" w:fill="auto"/>
            <w:vAlign w:val="center"/>
            <w:hideMark/>
          </w:tcPr>
          <w:p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9D606E" w:rsidTr="004C506F">
        <w:trPr>
          <w:trHeight w:val="697"/>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ST01 Participant Assessment and Plan </w:t>
            </w:r>
          </w:p>
        </w:tc>
        <w:tc>
          <w:tcPr>
            <w:tcW w:w="9083" w:type="dxa"/>
            <w:shd w:val="clear" w:color="auto" w:fill="auto"/>
            <w:hideMark/>
          </w:tcPr>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ILR or equivalent signed by participant</w:t>
            </w:r>
            <w:r w:rsidR="0022787A" w:rsidRPr="009D606E">
              <w:rPr>
                <w:rFonts w:eastAsia="Times New Roman" w:cs="Arial"/>
                <w:szCs w:val="24"/>
                <w:lang w:eastAsia="en-GB"/>
              </w:rPr>
              <w:t>.</w:t>
            </w:r>
          </w:p>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A copy of an Individual Learning Plan (ILP)/Learning Agreement and Initial Assessment</w:t>
            </w:r>
            <w:r w:rsidR="0022787A" w:rsidRPr="009D606E">
              <w:rPr>
                <w:rFonts w:eastAsia="Times New Roman" w:cs="Arial"/>
                <w:szCs w:val="24"/>
                <w:lang w:eastAsia="en-GB"/>
              </w:rPr>
              <w:t>.</w:t>
            </w:r>
            <w:r w:rsidRPr="009D606E">
              <w:rPr>
                <w:rFonts w:eastAsia="Times New Roman" w:cs="Arial"/>
                <w:szCs w:val="24"/>
                <w:lang w:eastAsia="en-GB"/>
              </w:rPr>
              <w:t xml:space="preserve"> </w:t>
            </w:r>
          </w:p>
          <w:p w:rsidR="009735B8" w:rsidRPr="009D606E" w:rsidRDefault="009735B8"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 xml:space="preserve">Provider to declare on the learner signed application form the </w:t>
            </w:r>
            <w:r w:rsidR="00A23A67" w:rsidRPr="009D606E">
              <w:rPr>
                <w:rFonts w:eastAsia="Times New Roman" w:cs="Arial"/>
                <w:szCs w:val="24"/>
                <w:lang w:eastAsia="en-GB"/>
              </w:rPr>
              <w:t>supporting</w:t>
            </w:r>
            <w:r w:rsidRPr="009D606E">
              <w:rPr>
                <w:rFonts w:eastAsia="Times New Roman" w:cs="Arial"/>
                <w:szCs w:val="24"/>
                <w:lang w:eastAsia="en-GB"/>
              </w:rPr>
              <w:t xml:space="preserve"> evidence they have seen</w:t>
            </w:r>
            <w:r w:rsidR="00696847" w:rsidRPr="009D606E">
              <w:rPr>
                <w:rFonts w:eastAsia="Times New Roman" w:cs="Arial"/>
                <w:szCs w:val="24"/>
                <w:lang w:eastAsia="en-GB"/>
              </w:rPr>
              <w:t xml:space="preserve"> to confirm eligibility for ESF and for the </w:t>
            </w:r>
            <w:r w:rsidR="00A749BD" w:rsidRPr="009D606E">
              <w:rPr>
                <w:rFonts w:eastAsia="Times New Roman" w:cs="Arial"/>
                <w:szCs w:val="24"/>
                <w:lang w:eastAsia="en-GB"/>
              </w:rPr>
              <w:t>specific contract</w:t>
            </w:r>
          </w:p>
        </w:tc>
      </w:tr>
      <w:tr w:rsidR="009D606E" w:rsidRPr="009D606E" w:rsidTr="004C506F">
        <w:trPr>
          <w:trHeight w:val="1501"/>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RQ01 Regulated Learning</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b/>
                <w:sz w:val="24"/>
                <w:szCs w:val="24"/>
                <w:lang w:eastAsia="en-GB"/>
              </w:rPr>
            </w:pPr>
            <w:r w:rsidRPr="009D606E">
              <w:rPr>
                <w:rFonts w:ascii="Arial" w:eastAsia="Times New Roman" w:hAnsi="Arial" w:cs="Arial"/>
                <w:b/>
                <w:bCs/>
                <w:sz w:val="24"/>
                <w:szCs w:val="24"/>
                <w:lang w:eastAsia="en-GB"/>
              </w:rPr>
              <w:t xml:space="preserve">START PAYMENT </w:t>
            </w:r>
            <w:r w:rsidR="00FB6D21"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Registration / Application to awarding body</w:t>
            </w:r>
          </w:p>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ACHIEVEMENT PAYMENT</w:t>
            </w:r>
            <w:r w:rsidR="00FB6D21" w:rsidRPr="009D606E">
              <w:rPr>
                <w:rFonts w:ascii="Arial" w:eastAsia="Times New Roman" w:hAnsi="Arial" w:cs="Arial"/>
                <w:sz w:val="24"/>
                <w:szCs w:val="24"/>
                <w:lang w:eastAsia="en-GB"/>
              </w:rPr>
              <w:t xml:space="preserve"> – </w:t>
            </w:r>
            <w:r w:rsidRPr="009D606E">
              <w:rPr>
                <w:rFonts w:ascii="Arial" w:eastAsia="Times New Roman" w:hAnsi="Arial" w:cs="Arial"/>
                <w:sz w:val="24"/>
                <w:szCs w:val="24"/>
                <w:lang w:eastAsia="en-GB"/>
              </w:rPr>
              <w:t>Any of the following evidence</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xml:space="preserve">Internal Verification Report – </w:t>
            </w:r>
            <w:r w:rsidR="0022787A" w:rsidRPr="009D606E">
              <w:rPr>
                <w:rFonts w:ascii="Arial" w:eastAsia="Times New Roman" w:hAnsi="Arial" w:cs="Arial"/>
                <w:sz w:val="24"/>
                <w:szCs w:val="24"/>
                <w:lang w:eastAsia="en-GB"/>
              </w:rPr>
              <w:t>d</w:t>
            </w:r>
            <w:r w:rsidRPr="009D606E">
              <w:rPr>
                <w:rFonts w:ascii="Arial" w:eastAsia="Times New Roman" w:hAnsi="Arial" w:cs="Arial"/>
                <w:sz w:val="24"/>
                <w:szCs w:val="24"/>
                <w:lang w:eastAsia="en-GB"/>
              </w:rPr>
              <w:t>irect claim status ONLY; External Verification Report showing participant</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Certificate from the Awarding Body; Application for the certificate to the Awarding Body; Awarding body results list</w:t>
            </w:r>
            <w:r w:rsidR="0022787A" w:rsidRPr="009D606E">
              <w:rPr>
                <w:rFonts w:ascii="Arial" w:eastAsia="Times New Roman" w:hAnsi="Arial" w:cs="Arial"/>
                <w:sz w:val="24"/>
                <w:szCs w:val="24"/>
                <w:lang w:eastAsia="en-GB"/>
              </w:rPr>
              <w:t>.</w:t>
            </w:r>
          </w:p>
        </w:tc>
      </w:tr>
      <w:tr w:rsidR="009D606E" w:rsidRPr="009D606E" w:rsidTr="004C506F">
        <w:trPr>
          <w:trHeight w:val="1185"/>
          <w:jc w:val="center"/>
        </w:trPr>
        <w:tc>
          <w:tcPr>
            <w:tcW w:w="3539" w:type="dxa"/>
            <w:shd w:val="clear" w:color="auto" w:fill="auto"/>
            <w:noWrap/>
            <w:hideMark/>
          </w:tcPr>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NR01 Non</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Regulated Activity</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START</w:t>
            </w:r>
            <w:r w:rsidRPr="009D606E">
              <w:rPr>
                <w:rFonts w:ascii="Arial" w:eastAsia="Times New Roman" w:hAnsi="Arial" w:cs="Arial"/>
                <w:sz w:val="24"/>
                <w:szCs w:val="24"/>
                <w:lang w:eastAsia="en-GB"/>
              </w:rPr>
              <w:t xml:space="preserve"> </w:t>
            </w:r>
            <w:r w:rsidRPr="009D606E">
              <w:rPr>
                <w:rFonts w:ascii="Arial" w:eastAsia="Times New Roman" w:hAnsi="Arial" w:cs="Arial"/>
                <w:b/>
                <w:sz w:val="24"/>
                <w:szCs w:val="24"/>
                <w:lang w:eastAsia="en-GB"/>
              </w:rPr>
              <w:t>PAYMENT</w:t>
            </w:r>
            <w:r w:rsidR="00FB6D21"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t xml:space="preserve"> </w:t>
            </w:r>
            <w:r w:rsidR="0022787A"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vidence that participant has started on the agreed programme of activity</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b/>
                <w:bCs/>
                <w:sz w:val="24"/>
                <w:szCs w:val="24"/>
                <w:lang w:eastAsia="en-GB"/>
              </w:rPr>
              <w:br/>
              <w:t xml:space="preserve">COMPLETION PAYMENT </w:t>
            </w:r>
            <w:r w:rsidR="00FB6D21" w:rsidRPr="009D606E">
              <w:rPr>
                <w:rFonts w:ascii="Arial" w:eastAsia="Times New Roman" w:hAnsi="Arial" w:cs="Arial"/>
                <w:sz w:val="24"/>
                <w:szCs w:val="24"/>
                <w:lang w:eastAsia="en-GB"/>
              </w:rPr>
              <w:t>–</w:t>
            </w:r>
            <w:r w:rsidRPr="009D606E">
              <w:rPr>
                <w:rFonts w:ascii="Arial" w:eastAsia="Times New Roman" w:hAnsi="Arial" w:cs="Arial"/>
                <w:b/>
                <w:bCs/>
                <w:sz w:val="24"/>
                <w:szCs w:val="24"/>
                <w:lang w:eastAsia="en-GB"/>
              </w:rPr>
              <w:t xml:space="preserve"> </w:t>
            </w:r>
            <w:r w:rsidR="0022787A" w:rsidRPr="009D606E">
              <w:rPr>
                <w:rFonts w:ascii="Arial" w:eastAsia="Times New Roman" w:hAnsi="Arial" w:cs="Arial"/>
                <w:bCs/>
                <w:sz w:val="24"/>
                <w:szCs w:val="24"/>
                <w:lang w:eastAsia="en-GB"/>
              </w:rPr>
              <w:t>e</w:t>
            </w:r>
            <w:r w:rsidRPr="009D606E">
              <w:rPr>
                <w:rFonts w:ascii="Arial" w:eastAsia="Times New Roman" w:hAnsi="Arial" w:cs="Arial"/>
                <w:sz w:val="24"/>
                <w:szCs w:val="24"/>
                <w:lang w:eastAsia="en-GB"/>
              </w:rPr>
              <w:t>vidence that the agreed programme of activity documented in the ILP has been completed</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p>
          <w:p w:rsidR="00685137" w:rsidRPr="009D606E" w:rsidRDefault="00685137" w:rsidP="00685137">
            <w:pPr>
              <w:spacing w:after="0" w:line="240" w:lineRule="auto"/>
              <w:rPr>
                <w:rFonts w:ascii="Arial" w:eastAsia="Times New Roman" w:hAnsi="Arial" w:cs="Arial"/>
                <w:sz w:val="24"/>
                <w:szCs w:val="24"/>
                <w:lang w:eastAsia="en-GB"/>
              </w:rPr>
            </w:pPr>
          </w:p>
          <w:p w:rsidR="00685137" w:rsidRPr="009D606E" w:rsidRDefault="00685137" w:rsidP="003E778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Register of hours, where the aims are for a specific number of delivery hours. </w:t>
            </w:r>
            <w:r w:rsidR="002F3D84" w:rsidRPr="009D606E">
              <w:rPr>
                <w:rFonts w:ascii="Arial" w:eastAsia="Times New Roman" w:hAnsi="Arial" w:cs="Arial"/>
                <w:sz w:val="24"/>
                <w:szCs w:val="24"/>
                <w:lang w:eastAsia="en-GB"/>
              </w:rPr>
              <w:t xml:space="preserve"> </w:t>
            </w:r>
          </w:p>
        </w:tc>
      </w:tr>
      <w:tr w:rsidR="009D606E" w:rsidRPr="009D606E" w:rsidTr="004C506F">
        <w:trPr>
          <w:trHeight w:val="760"/>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AC01 Actual Costs</w:t>
            </w:r>
          </w:p>
        </w:tc>
        <w:tc>
          <w:tcPr>
            <w:tcW w:w="9083" w:type="dxa"/>
            <w:shd w:val="clear" w:color="auto" w:fill="auto"/>
            <w:hideMark/>
          </w:tcPr>
          <w:p w:rsidR="00685137" w:rsidRPr="009D606E" w:rsidRDefault="00E000AB" w:rsidP="00B77A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9D606E">
                <w:rPr>
                  <w:rStyle w:val="Hyperlink"/>
                  <w:rFonts w:ascii="Arial" w:eastAsia="Times New Roman" w:hAnsi="Arial" w:cs="Arial"/>
                  <w:color w:val="auto"/>
                  <w:sz w:val="24"/>
                  <w:szCs w:val="24"/>
                  <w:lang w:eastAsia="en-GB"/>
                </w:rPr>
                <w:t>ESF Funding Rules</w:t>
              </w:r>
            </w:hyperlink>
            <w:r w:rsidRPr="009D606E">
              <w:rPr>
                <w:rFonts w:ascii="Arial" w:eastAsia="Times New Roman" w:hAnsi="Arial" w:cs="Arial"/>
                <w:sz w:val="24"/>
                <w:szCs w:val="24"/>
                <w:lang w:eastAsia="en-GB"/>
              </w:rPr>
              <w:t xml:space="preserve"> </w:t>
            </w:r>
          </w:p>
        </w:tc>
      </w:tr>
      <w:tr w:rsidR="009D606E" w:rsidRPr="009D606E" w:rsidTr="004C506F">
        <w:trPr>
          <w:trHeight w:val="3961"/>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Community </w:t>
            </w:r>
            <w:r w:rsidR="004C506F" w:rsidRPr="009D606E">
              <w:rPr>
                <w:rFonts w:ascii="Arial" w:eastAsia="Times New Roman" w:hAnsi="Arial" w:cs="Arial"/>
                <w:sz w:val="24"/>
                <w:szCs w:val="24"/>
                <w:lang w:eastAsia="en-GB"/>
              </w:rPr>
              <w:t xml:space="preserve">CG01 </w:t>
            </w:r>
            <w:r w:rsidRPr="009D606E">
              <w:rPr>
                <w:rFonts w:ascii="Arial" w:eastAsia="Times New Roman" w:hAnsi="Arial" w:cs="Arial"/>
                <w:sz w:val="24"/>
                <w:szCs w:val="24"/>
                <w:lang w:eastAsia="en-GB"/>
              </w:rPr>
              <w:t>Grant Payment</w:t>
            </w:r>
          </w:p>
        </w:tc>
        <w:tc>
          <w:tcPr>
            <w:tcW w:w="9083" w:type="dxa"/>
            <w:shd w:val="clear" w:color="auto" w:fill="auto"/>
            <w:hideMark/>
          </w:tcPr>
          <w:p w:rsidR="00AC085C" w:rsidRPr="009D606E" w:rsidRDefault="00AC085C" w:rsidP="00D9137A">
            <w:pPr>
              <w:spacing w:after="24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to show what the approved grant funding is purchasing </w:t>
            </w:r>
            <w:r w:rsidRPr="009D606E">
              <w:rPr>
                <w:rFonts w:ascii="Arial" w:eastAsia="Times New Roman" w:hAnsi="Arial" w:cs="Arial"/>
                <w:b/>
                <w:bCs/>
                <w:sz w:val="24"/>
                <w:szCs w:val="24"/>
                <w:lang w:eastAsia="en-GB"/>
              </w:rPr>
              <w:t>AND</w:t>
            </w:r>
            <w:r w:rsidRPr="009D606E">
              <w:rPr>
                <w:rFonts w:ascii="Arial" w:eastAsia="Times New Roman" w:hAnsi="Arial" w:cs="Arial"/>
                <w:sz w:val="24"/>
                <w:szCs w:val="24"/>
                <w:lang w:eastAsia="en-GB"/>
              </w:rPr>
              <w:br/>
            </w:r>
            <w:r w:rsidRPr="009D606E">
              <w:rPr>
                <w:rFonts w:ascii="Arial" w:eastAsia="Times New Roman" w:hAnsi="Arial" w:cs="Arial"/>
                <w:b/>
                <w:bCs/>
                <w:sz w:val="24"/>
                <w:szCs w:val="24"/>
                <w:lang w:eastAsia="en-GB"/>
              </w:rPr>
              <w:t>ALL of the following</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xml:space="preserve">· Evidence of </w:t>
            </w:r>
            <w:r w:rsidR="00D9137A" w:rsidRPr="009D606E">
              <w:rPr>
                <w:rFonts w:ascii="Arial" w:eastAsia="Times New Roman" w:hAnsi="Arial" w:cs="Arial"/>
                <w:sz w:val="24"/>
                <w:szCs w:val="24"/>
                <w:lang w:eastAsia="en-GB"/>
              </w:rPr>
              <w:t>p</w:t>
            </w:r>
            <w:r w:rsidRPr="009D606E">
              <w:rPr>
                <w:rFonts w:ascii="Arial" w:eastAsia="Times New Roman" w:hAnsi="Arial" w:cs="Arial"/>
                <w:sz w:val="24"/>
                <w:szCs w:val="24"/>
                <w:lang w:eastAsia="en-GB"/>
              </w:rPr>
              <w:t>ublication of grants and for applications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Number of applications for grants received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Copies of applications; initial appraisal and recommendation to panel and they have been assessed according to</w:t>
            </w:r>
            <w:r w:rsidR="00D9137A" w:rsidRPr="009D606E">
              <w:rPr>
                <w:rFonts w:ascii="Arial" w:eastAsia="Times New Roman" w:hAnsi="Arial" w:cs="Arial"/>
                <w:sz w:val="24"/>
                <w:szCs w:val="24"/>
                <w:lang w:eastAsia="en-GB"/>
              </w:rPr>
              <w:t xml:space="preserve"> a</w:t>
            </w:r>
            <w:r w:rsidRPr="009D606E">
              <w:rPr>
                <w:rFonts w:ascii="Arial" w:eastAsia="Times New Roman" w:hAnsi="Arial" w:cs="Arial"/>
                <w:sz w:val="24"/>
                <w:szCs w:val="24"/>
                <w:lang w:eastAsia="en-GB"/>
              </w:rPr>
              <w:t xml:space="preserve"> fair and transparent process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Number and value of grants awarded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Minutes of the original award panel decisions and notices to organisations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(where appropriate) subsequent changes between award and payment supported by meeting minutes/documented decisions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9D606E">
              <w:rPr>
                <w:rFonts w:ascii="Arial" w:eastAsia="Times New Roman" w:hAnsi="Arial" w:cs="Arial"/>
                <w:sz w:val="24"/>
                <w:szCs w:val="24"/>
                <w:lang w:eastAsia="en-GB"/>
              </w:rPr>
              <w:t>.</w:t>
            </w:r>
          </w:p>
        </w:tc>
      </w:tr>
      <w:tr w:rsidR="009D606E" w:rsidRPr="009D606E" w:rsidTr="004C506F">
        <w:trPr>
          <w:trHeight w:val="300"/>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CG02 Community Grant Management Cost</w:t>
            </w:r>
          </w:p>
        </w:tc>
        <w:tc>
          <w:tcPr>
            <w:tcW w:w="9083" w:type="dxa"/>
            <w:shd w:val="clear" w:color="auto" w:fill="auto"/>
            <w:hideMark/>
          </w:tcPr>
          <w:p w:rsidR="00AC085C"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of grants defrayed (CG01 evidence) and the management percentage defined in the contract.</w:t>
            </w:r>
          </w:p>
        </w:tc>
      </w:tr>
      <w:tr w:rsidR="009D606E" w:rsidRPr="009D606E" w:rsidTr="004C506F">
        <w:trPr>
          <w:trHeight w:val="1185"/>
          <w:jc w:val="center"/>
        </w:trPr>
        <w:tc>
          <w:tcPr>
            <w:tcW w:w="3539" w:type="dxa"/>
            <w:shd w:val="clear" w:color="auto" w:fill="auto"/>
            <w:noWrap/>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rsidR="00AC085C" w:rsidRPr="009D606E" w:rsidRDefault="00913E2F" w:rsidP="00B84EC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Please refer to the </w:t>
            </w:r>
            <w:hyperlink w:anchor="_Specification_Specific_Evidence" w:history="1">
              <w:r w:rsidR="00766F6E" w:rsidRPr="009D606E">
                <w:rPr>
                  <w:rStyle w:val="Hyperlink"/>
                  <w:rFonts w:ascii="Arial" w:eastAsia="Times New Roman" w:hAnsi="Arial" w:cs="Arial"/>
                  <w:color w:val="auto"/>
                  <w:sz w:val="24"/>
                  <w:szCs w:val="24"/>
                  <w:lang w:eastAsia="en-GB"/>
                </w:rPr>
                <w:t>Specification Specific Evidence Requirements</w:t>
              </w:r>
            </w:hyperlink>
            <w:r w:rsidRPr="009D606E">
              <w:rPr>
                <w:rStyle w:val="Hyperlink"/>
                <w:rFonts w:ascii="Arial" w:eastAsia="Times New Roman" w:hAnsi="Arial" w:cs="Arial"/>
                <w:color w:val="auto"/>
                <w:sz w:val="24"/>
                <w:szCs w:val="24"/>
                <w:u w:val="none"/>
                <w:lang w:eastAsia="en-GB"/>
              </w:rPr>
              <w:t>.</w:t>
            </w:r>
          </w:p>
        </w:tc>
      </w:tr>
      <w:tr w:rsidR="009D606E" w:rsidRPr="009D606E" w:rsidTr="004C506F">
        <w:trPr>
          <w:trHeight w:val="1185"/>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PG01 Progression Paid Employment (EMP)</w:t>
            </w:r>
          </w:p>
        </w:tc>
        <w:tc>
          <w:tcPr>
            <w:tcW w:w="9083" w:type="dxa"/>
            <w:shd w:val="clear" w:color="auto" w:fill="auto"/>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start in paid employment showing Participant details, </w:t>
            </w:r>
            <w:r w:rsidR="00913E2F" w:rsidRPr="009D606E">
              <w:rPr>
                <w:rFonts w:ascii="Arial" w:eastAsia="Times New Roman" w:hAnsi="Arial" w:cs="Arial"/>
                <w:sz w:val="24"/>
                <w:szCs w:val="24"/>
                <w:lang w:eastAsia="en-GB"/>
              </w:rPr>
              <w:t>j</w:t>
            </w:r>
            <w:r w:rsidRPr="009D606E">
              <w:rPr>
                <w:rFonts w:ascii="Arial" w:eastAsia="Times New Roman" w:hAnsi="Arial" w:cs="Arial"/>
                <w:sz w:val="24"/>
                <w:szCs w:val="24"/>
                <w:lang w:eastAsia="en-GB"/>
              </w:rPr>
              <w:t xml:space="preserve">ob title, </w:t>
            </w:r>
            <w:r w:rsidR="00913E2F"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 xml:space="preserve">mployer name and address, start date and hours contracted. </w:t>
            </w:r>
            <w:r w:rsidR="00ED21B2" w:rsidRPr="009D606E">
              <w:rPr>
                <w:rFonts w:ascii="Arial" w:eastAsia="Times New Roman" w:hAnsi="Arial" w:cs="Arial"/>
                <w:sz w:val="24"/>
                <w:szCs w:val="24"/>
                <w:lang w:eastAsia="en-GB"/>
              </w:rPr>
              <w:t xml:space="preserve"> </w:t>
            </w:r>
          </w:p>
          <w:p w:rsidR="00ED21B2" w:rsidRPr="009D606E" w:rsidRDefault="00ED21B2" w:rsidP="00913E2F">
            <w:pPr>
              <w:spacing w:after="0" w:line="240" w:lineRule="auto"/>
              <w:rPr>
                <w:rFonts w:ascii="Arial" w:eastAsia="Times New Roman" w:hAnsi="Arial" w:cs="Arial"/>
                <w:sz w:val="24"/>
                <w:szCs w:val="24"/>
                <w:lang w:eastAsia="en-GB"/>
              </w:rPr>
            </w:pPr>
          </w:p>
          <w:p w:rsidR="00ED21B2" w:rsidRPr="009D606E" w:rsidRDefault="00ED21B2"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For Self Employed individuals, evidence of registration with HMRC for </w:t>
            </w:r>
            <w:proofErr w:type="spellStart"/>
            <w:r w:rsidRPr="009D606E">
              <w:rPr>
                <w:rFonts w:ascii="Arial" w:eastAsia="Times New Roman" w:hAnsi="Arial" w:cs="Arial"/>
                <w:sz w:val="24"/>
                <w:szCs w:val="24"/>
                <w:lang w:eastAsia="en-GB"/>
              </w:rPr>
              <w:t>Self Employment</w:t>
            </w:r>
            <w:proofErr w:type="spellEnd"/>
            <w:r w:rsidRPr="009D606E">
              <w:rPr>
                <w:rFonts w:ascii="Arial" w:eastAsia="Times New Roman" w:hAnsi="Arial" w:cs="Arial"/>
                <w:sz w:val="24"/>
                <w:szCs w:val="24"/>
                <w:lang w:eastAsia="en-GB"/>
              </w:rPr>
              <w:t>; and documentary evidence to support start on Self Employment.</w:t>
            </w:r>
          </w:p>
          <w:p w:rsidR="001D5B4B" w:rsidRPr="009D606E" w:rsidRDefault="001D5B4B" w:rsidP="00913E2F">
            <w:pPr>
              <w:spacing w:after="0" w:line="240" w:lineRule="auto"/>
              <w:rPr>
                <w:rFonts w:ascii="Arial" w:eastAsia="Times New Roman" w:hAnsi="Arial" w:cs="Arial"/>
                <w:sz w:val="24"/>
                <w:szCs w:val="24"/>
                <w:lang w:eastAsia="en-GB"/>
              </w:rPr>
            </w:pPr>
          </w:p>
          <w:p w:rsidR="001D5B4B" w:rsidRPr="009D606E" w:rsidRDefault="001D5B4B" w:rsidP="006B0FFD">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To be </w:t>
            </w:r>
            <w:r w:rsidR="00ED21B2" w:rsidRPr="009D606E">
              <w:rPr>
                <w:rFonts w:ascii="Arial" w:hAnsi="Arial" w:cs="Arial"/>
                <w:sz w:val="24"/>
                <w:szCs w:val="24"/>
              </w:rPr>
              <w:t>achieved</w:t>
            </w:r>
            <w:r w:rsidRPr="009D606E">
              <w:rPr>
                <w:rFonts w:ascii="Arial" w:hAnsi="Arial" w:cs="Arial"/>
                <w:sz w:val="24"/>
                <w:szCs w:val="24"/>
              </w:rPr>
              <w:t xml:space="preserve"> within 28 days of </w:t>
            </w:r>
            <w:r w:rsidR="006B0FFD" w:rsidRPr="009D606E">
              <w:rPr>
                <w:rFonts w:ascii="Arial" w:hAnsi="Arial" w:cs="Arial"/>
                <w:sz w:val="24"/>
                <w:szCs w:val="24"/>
              </w:rPr>
              <w:t>their completion</w:t>
            </w:r>
          </w:p>
        </w:tc>
      </w:tr>
      <w:tr w:rsidR="009D606E" w:rsidRPr="009D606E" w:rsidTr="004C506F">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rsidR="00AC085C" w:rsidRPr="009D606E" w:rsidRDefault="00DA48B6" w:rsidP="00DA48B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 start on a voluntary placement showing Participant details, placement name, address and start date.</w:t>
            </w:r>
          </w:p>
          <w:p w:rsidR="001D5B4B" w:rsidRPr="009D606E" w:rsidRDefault="001D5B4B" w:rsidP="00DA48B6">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PG03 Progression Education (EDU)</w:t>
            </w:r>
          </w:p>
        </w:tc>
        <w:tc>
          <w:tcPr>
            <w:tcW w:w="9083" w:type="dxa"/>
            <w:shd w:val="clear" w:color="auto" w:fill="auto"/>
            <w:hideMark/>
          </w:tcPr>
          <w:p w:rsidR="0066325F" w:rsidRPr="009D606E" w:rsidRDefault="0066325F"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 </w:t>
            </w:r>
            <w:r w:rsidRPr="009D606E">
              <w:rPr>
                <w:rFonts w:ascii="Arial" w:eastAsia="Times New Roman" w:hAnsi="Arial" w:cs="Arial"/>
                <w:sz w:val="24"/>
                <w:szCs w:val="24"/>
                <w:lang w:eastAsia="en-GB"/>
              </w:rPr>
              <w:t>that the participant is no longer NEET or at risk at being NEET confirmed by learning institution or Local Authority.</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AC085C">
            <w:pPr>
              <w:spacing w:after="0" w:line="240" w:lineRule="auto"/>
              <w:rPr>
                <w:rFonts w:ascii="Arial" w:eastAsia="Times New Roman" w:hAnsi="Arial" w:cs="Arial"/>
                <w:sz w:val="24"/>
                <w:szCs w:val="24"/>
                <w:highlight w:val="yellow"/>
                <w:lang w:eastAsia="en-GB"/>
              </w:rPr>
            </w:pPr>
          </w:p>
          <w:p w:rsidR="0066325F"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1D5B4B" w:rsidRPr="009D606E" w:rsidRDefault="001D5B4B" w:rsidP="00AC085C">
            <w:pPr>
              <w:spacing w:after="0" w:line="240" w:lineRule="auto"/>
              <w:rPr>
                <w:rFonts w:ascii="Arial" w:eastAsia="Times New Roman" w:hAnsi="Arial" w:cs="Arial"/>
                <w:sz w:val="24"/>
                <w:szCs w:val="24"/>
                <w:lang w:eastAsia="en-GB"/>
              </w:rPr>
            </w:pPr>
          </w:p>
          <w:p w:rsidR="001D5B4B" w:rsidRPr="009D606E" w:rsidRDefault="006B0FFD" w:rsidP="00AC085C">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p w:rsidR="0066325F" w:rsidRPr="009D606E" w:rsidRDefault="0066325F" w:rsidP="0066325F">
            <w:pPr>
              <w:spacing w:after="0" w:line="240" w:lineRule="auto"/>
              <w:rPr>
                <w:rFonts w:ascii="Arial" w:eastAsia="Times New Roman" w:hAnsi="Arial" w:cs="Arial"/>
                <w:sz w:val="24"/>
                <w:szCs w:val="24"/>
                <w:lang w:eastAsia="en-GB"/>
              </w:rPr>
            </w:pPr>
          </w:p>
        </w:tc>
      </w:tr>
      <w:tr w:rsidR="009D606E" w:rsidRPr="009D606E" w:rsidTr="00531FD3">
        <w:trPr>
          <w:trHeight w:val="840"/>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PG04 Progression Apprenticeship (EDU)</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451094">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696"/>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PG05 Progression Traineeship (EDU)</w:t>
            </w:r>
          </w:p>
        </w:tc>
        <w:tc>
          <w:tcPr>
            <w:tcW w:w="9083" w:type="dxa"/>
            <w:shd w:val="clear" w:color="auto" w:fill="auto"/>
            <w:hideMark/>
          </w:tcPr>
          <w:p w:rsidR="001D5B4B"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451094">
            <w:pPr>
              <w:spacing w:after="0" w:line="240" w:lineRule="auto"/>
              <w:rPr>
                <w:rFonts w:ascii="Arial" w:eastAsia="Times New Roman" w:hAnsi="Arial" w:cs="Arial"/>
                <w:sz w:val="24"/>
                <w:szCs w:val="24"/>
                <w:lang w:eastAsia="en-GB"/>
              </w:rPr>
            </w:pPr>
          </w:p>
          <w:p w:rsidR="00451094"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r w:rsidR="00451094" w:rsidRPr="009D606E">
              <w:rPr>
                <w:rFonts w:ascii="Arial" w:eastAsia="Times New Roman" w:hAnsi="Arial" w:cs="Arial"/>
                <w:sz w:val="24"/>
                <w:szCs w:val="24"/>
                <w:lang w:eastAsia="en-GB"/>
              </w:rPr>
              <w:t xml:space="preserve"> </w:t>
            </w:r>
          </w:p>
        </w:tc>
      </w:tr>
      <w:tr w:rsidR="009D606E" w:rsidRPr="009D606E" w:rsidTr="00531FD3">
        <w:trPr>
          <w:trHeight w:val="848"/>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PG06 Progression Job Search (NPE)</w:t>
            </w:r>
          </w:p>
        </w:tc>
        <w:tc>
          <w:tcPr>
            <w:tcW w:w="9083" w:type="dxa"/>
            <w:shd w:val="clear" w:color="auto" w:fill="auto"/>
            <w:hideMark/>
          </w:tcPr>
          <w:p w:rsidR="00451094" w:rsidRPr="009D606E" w:rsidRDefault="00451094" w:rsidP="00CE6A40">
            <w:pPr>
              <w:spacing w:after="0" w:line="240" w:lineRule="auto"/>
              <w:rPr>
                <w:rFonts w:ascii="Arial" w:hAnsi="Arial" w:cs="Arial"/>
                <w:sz w:val="24"/>
                <w:szCs w:val="24"/>
                <w:lang w:eastAsia="en-GB"/>
              </w:rPr>
            </w:pPr>
            <w:r w:rsidRPr="009D606E">
              <w:rPr>
                <w:rFonts w:ascii="Arial" w:hAnsi="Arial" w:cs="Arial"/>
                <w:sz w:val="24"/>
                <w:szCs w:val="24"/>
                <w:lang w:eastAsia="en-GB"/>
              </w:rPr>
              <w:t>Copy of Referral paperwork onto a Job Search or completion evidence that learner completed this activity after leaving this programme on another course</w:t>
            </w:r>
          </w:p>
          <w:p w:rsidR="001D5B4B" w:rsidRPr="009D606E" w:rsidRDefault="001D5B4B" w:rsidP="00CE6A40">
            <w:pPr>
              <w:spacing w:after="0" w:line="240" w:lineRule="auto"/>
              <w:rPr>
                <w:rFonts w:ascii="Arial"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To be achieved within 28 days of their completion</w:t>
            </w:r>
          </w:p>
        </w:tc>
      </w:tr>
      <w:tr w:rsidR="009D606E" w:rsidRPr="009D606E" w:rsidTr="00531FD3">
        <w:trPr>
          <w:trHeight w:val="83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SU01 Sustained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SU02 Sustained Unpaid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unpaid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SU03 Sustained Education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C75FE4" w:rsidRPr="009D606E" w:rsidRDefault="0066325F"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w:t>
            </w:r>
            <w:r w:rsidRPr="009D606E">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9D606E">
              <w:rPr>
                <w:rFonts w:ascii="Arial" w:eastAsia="Times New Roman" w:hAnsi="Arial" w:cs="Arial"/>
                <w:sz w:val="24"/>
                <w:szCs w:val="24"/>
                <w:lang w:eastAsia="en-GB"/>
              </w:rPr>
              <w:t>for</w:t>
            </w:r>
            <w:r w:rsidRPr="009D606E">
              <w:rPr>
                <w:rFonts w:ascii="Arial" w:eastAsia="Times New Roman" w:hAnsi="Arial" w:cs="Arial"/>
                <w:sz w:val="24"/>
                <w:szCs w:val="24"/>
                <w:lang w:eastAsia="en-GB"/>
              </w:rPr>
              <w:t xml:space="preserve"> three months after initial progression.</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66325F">
            <w:pPr>
              <w:spacing w:after="0" w:line="240" w:lineRule="auto"/>
              <w:rPr>
                <w:rFonts w:ascii="Arial" w:eastAsia="Times New Roman" w:hAnsi="Arial" w:cs="Arial"/>
                <w:sz w:val="24"/>
                <w:szCs w:val="24"/>
                <w:highlight w:val="yellow"/>
                <w:lang w:eastAsia="en-GB"/>
              </w:rPr>
            </w:pPr>
          </w:p>
          <w:p w:rsidR="00451094" w:rsidRPr="009D606E" w:rsidRDefault="00451094"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76"/>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SU04 Sustained Apprenticeship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an Apprenticeship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6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SU05 Sustained Traineeship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Traineeship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SU11 Sustained Employment for 6 Months</w:t>
            </w:r>
          </w:p>
        </w:tc>
        <w:tc>
          <w:tcPr>
            <w:tcW w:w="9083" w:type="dxa"/>
            <w:shd w:val="clear" w:color="auto" w:fill="auto"/>
            <w:hideMark/>
          </w:tcPr>
          <w:p w:rsidR="00AC085C" w:rsidRPr="009D606E" w:rsidRDefault="00164F17"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employment has been sustained for </w:t>
            </w:r>
            <w:r w:rsidR="00590947" w:rsidRPr="009D606E">
              <w:rPr>
                <w:rFonts w:ascii="Arial" w:eastAsia="Times New Roman" w:hAnsi="Arial" w:cs="Arial"/>
                <w:sz w:val="24"/>
                <w:szCs w:val="24"/>
                <w:lang w:eastAsia="en-GB"/>
              </w:rPr>
              <w:t>six</w:t>
            </w:r>
            <w:r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70"/>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SU12 Sustained Unpaid Employment for 6 Months</w:t>
            </w:r>
          </w:p>
        </w:tc>
        <w:tc>
          <w:tcPr>
            <w:tcW w:w="9083" w:type="dxa"/>
            <w:shd w:val="clear" w:color="auto" w:fill="auto"/>
            <w:hideMark/>
          </w:tcPr>
          <w:p w:rsidR="00AC085C" w:rsidRPr="009D606E" w:rsidRDefault="00B84EC8"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tc>
      </w:tr>
      <w:tr w:rsidR="009D606E" w:rsidRPr="009D606E" w:rsidTr="00531FD3">
        <w:trPr>
          <w:trHeight w:val="6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SU13 Sustained </w:t>
            </w:r>
            <w:r w:rsidR="00451094" w:rsidRPr="009D606E">
              <w:rPr>
                <w:rFonts w:ascii="Arial" w:eastAsia="Times New Roman" w:hAnsi="Arial" w:cs="Arial"/>
                <w:sz w:val="24"/>
                <w:szCs w:val="24"/>
                <w:lang w:eastAsia="en-GB"/>
              </w:rPr>
              <w:t xml:space="preserve">Education </w:t>
            </w:r>
            <w:r w:rsidRPr="009D606E">
              <w:rPr>
                <w:rFonts w:ascii="Arial" w:eastAsia="Times New Roman" w:hAnsi="Arial" w:cs="Arial"/>
                <w:sz w:val="24"/>
                <w:szCs w:val="24"/>
                <w:lang w:eastAsia="en-GB"/>
              </w:rPr>
              <w:t>for 6 Months</w:t>
            </w:r>
          </w:p>
        </w:tc>
        <w:tc>
          <w:tcPr>
            <w:tcW w:w="9083" w:type="dxa"/>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w:t>
            </w:r>
            <w:r w:rsidR="00FC1414" w:rsidRPr="009D606E">
              <w:rPr>
                <w:rFonts w:ascii="Arial" w:eastAsia="Times New Roman" w:hAnsi="Arial" w:cs="Arial"/>
                <w:sz w:val="24"/>
                <w:szCs w:val="24"/>
                <w:lang w:eastAsia="en-GB"/>
              </w:rPr>
              <w:t xml:space="preserve">onto further learning at a higher level than completed on the ESF programme has been </w:t>
            </w:r>
            <w:r w:rsidR="00164F17" w:rsidRPr="009D606E">
              <w:rPr>
                <w:rFonts w:ascii="Arial" w:eastAsia="Times New Roman" w:hAnsi="Arial" w:cs="Arial"/>
                <w:sz w:val="24"/>
                <w:szCs w:val="24"/>
                <w:lang w:eastAsia="en-GB"/>
              </w:rPr>
              <w:t xml:space="preserve">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41"/>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SU14 Sustained Apprenticeship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38"/>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SU15 Sustained Traineeship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 </w:t>
            </w:r>
            <w:r w:rsidR="00C75FE4" w:rsidRPr="009D606E">
              <w:rPr>
                <w:rFonts w:ascii="Arial" w:eastAsia="Times New Roman" w:hAnsi="Arial" w:cs="Arial"/>
                <w:sz w:val="24"/>
                <w:szCs w:val="24"/>
                <w:lang w:eastAsia="en-GB"/>
              </w:rPr>
              <w:t>T</w:t>
            </w:r>
            <w:r w:rsidRPr="009D606E">
              <w:rPr>
                <w:rFonts w:ascii="Arial" w:eastAsia="Times New Roman" w:hAnsi="Arial" w:cs="Arial"/>
                <w:sz w:val="24"/>
                <w:szCs w:val="24"/>
                <w:lang w:eastAsia="en-GB"/>
              </w:rPr>
              <w:t xml:space="preserve">raineeship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C75FE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w:t>
            </w:r>
            <w:r w:rsidR="00164F17" w:rsidRPr="009D606E">
              <w:rPr>
                <w:rFonts w:ascii="Arial" w:eastAsia="Times New Roman" w:hAnsi="Arial" w:cs="Arial"/>
                <w:sz w:val="24"/>
                <w:szCs w:val="24"/>
                <w:lang w:eastAsia="en-GB"/>
              </w:rPr>
              <w:t xml:space="preserve">mployment 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2542D9"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FC141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9D606E">
              <w:rPr>
                <w:rFonts w:ascii="Arial" w:eastAsia="Times New Roman" w:hAnsi="Arial" w:cs="Arial"/>
                <w:sz w:val="24"/>
                <w:szCs w:val="24"/>
                <w:lang w:eastAsia="en-GB"/>
              </w:rPr>
              <w:t>twelve</w:t>
            </w:r>
            <w:r w:rsidR="00451094" w:rsidRPr="009D606E">
              <w:rPr>
                <w:rFonts w:ascii="Arial" w:eastAsia="Times New Roman" w:hAnsi="Arial" w:cs="Arial"/>
                <w:sz w:val="24"/>
                <w:szCs w:val="24"/>
                <w:lang w:eastAsia="en-GB"/>
              </w:rPr>
              <w:t xml:space="preserve"> months after the initial progression</w:t>
            </w:r>
          </w:p>
        </w:tc>
      </w:tr>
      <w:tr w:rsidR="009D606E" w:rsidRPr="009D606E"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AC085C"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bl>
    <w:p w:rsidR="00E21D9C" w:rsidRPr="009D606E" w:rsidRDefault="00E21D9C">
      <w:pPr>
        <w:rPr>
          <w:rFonts w:ascii="Arial" w:eastAsia="Arial" w:hAnsi="Arial" w:cs="Arial"/>
          <w:b/>
          <w:kern w:val="32"/>
          <w:sz w:val="36"/>
          <w:szCs w:val="36"/>
        </w:rPr>
      </w:pPr>
      <w:bookmarkStart w:id="5" w:name="_Specification_Specific_Evidence"/>
      <w:bookmarkEnd w:id="5"/>
      <w:r w:rsidRPr="009D606E">
        <w:rPr>
          <w:rFonts w:eastAsia="Arial" w:cs="Arial"/>
          <w:kern w:val="32"/>
          <w:sz w:val="36"/>
          <w:szCs w:val="36"/>
        </w:rPr>
        <w:br w:type="page"/>
      </w:r>
    </w:p>
    <w:p w:rsidR="00685137" w:rsidRPr="009D606E" w:rsidRDefault="00685137" w:rsidP="00531FD3">
      <w:pPr>
        <w:pStyle w:val="Heading1"/>
        <w:spacing w:before="240" w:after="80"/>
        <w:rPr>
          <w:rFonts w:eastAsia="Arial" w:cs="Arial"/>
          <w:kern w:val="32"/>
          <w:sz w:val="36"/>
          <w:szCs w:val="36"/>
        </w:rPr>
      </w:pPr>
      <w:bookmarkStart w:id="6" w:name="_Toc455661796"/>
      <w:r w:rsidRPr="009D606E">
        <w:rPr>
          <w:rFonts w:eastAsia="Arial" w:cs="Arial"/>
          <w:kern w:val="32"/>
          <w:sz w:val="36"/>
          <w:szCs w:val="36"/>
        </w:rPr>
        <w:lastRenderedPageBreak/>
        <w:t>Specification</w:t>
      </w:r>
      <w:r w:rsidR="0022787A" w:rsidRPr="009D606E">
        <w:rPr>
          <w:rFonts w:eastAsia="Arial" w:cs="Arial"/>
          <w:kern w:val="32"/>
          <w:sz w:val="36"/>
          <w:szCs w:val="36"/>
        </w:rPr>
        <w:t>-s</w:t>
      </w:r>
      <w:r w:rsidRPr="009D606E">
        <w:rPr>
          <w:rFonts w:eastAsia="Arial" w:cs="Arial"/>
          <w:kern w:val="32"/>
          <w:sz w:val="36"/>
          <w:szCs w:val="36"/>
        </w:rPr>
        <w:t xml:space="preserve">pecific </w:t>
      </w:r>
      <w:r w:rsidR="0022787A" w:rsidRPr="009D606E">
        <w:rPr>
          <w:rFonts w:eastAsia="Arial" w:cs="Arial"/>
          <w:kern w:val="32"/>
          <w:sz w:val="36"/>
          <w:szCs w:val="36"/>
        </w:rPr>
        <w:t>e</w:t>
      </w:r>
      <w:r w:rsidRPr="009D606E">
        <w:rPr>
          <w:rFonts w:eastAsia="Arial" w:cs="Arial"/>
          <w:kern w:val="32"/>
          <w:sz w:val="36"/>
          <w:szCs w:val="36"/>
        </w:rPr>
        <w:t xml:space="preserve">vidence </w:t>
      </w:r>
      <w:r w:rsidR="0022787A" w:rsidRPr="009D606E">
        <w:rPr>
          <w:rFonts w:eastAsia="Arial" w:cs="Arial"/>
          <w:kern w:val="32"/>
          <w:sz w:val="36"/>
          <w:szCs w:val="36"/>
        </w:rPr>
        <w:t>r</w:t>
      </w:r>
      <w:r w:rsidRPr="009D606E">
        <w:rPr>
          <w:rFonts w:eastAsia="Arial" w:cs="Arial"/>
          <w:kern w:val="32"/>
          <w:sz w:val="36"/>
          <w:szCs w:val="36"/>
        </w:rPr>
        <w:t>equirements</w:t>
      </w:r>
      <w:bookmarkEnd w:id="6"/>
    </w:p>
    <w:p w:rsidR="00685137" w:rsidRPr="009D606E" w:rsidRDefault="00685137">
      <w:pPr>
        <w:rPr>
          <w:rFonts w:ascii="Arial" w:eastAsia="Times New Roman" w:hAnsi="Arial" w:cs="Arial"/>
          <w:b/>
          <w:bCs/>
          <w:sz w:val="28"/>
          <w:szCs w:val="28"/>
          <w:lang w:eastAsia="en-GB"/>
        </w:rPr>
      </w:pPr>
    </w:p>
    <w:p w:rsidR="002F3A19" w:rsidRPr="009D606E" w:rsidRDefault="001B090A" w:rsidP="00533DAC">
      <w:pPr>
        <w:pStyle w:val="Heading2"/>
        <w:rPr>
          <w:rFonts w:eastAsia="Times New Roman" w:cs="Arial"/>
          <w:lang w:eastAsia="en-GB"/>
        </w:rPr>
      </w:pPr>
      <w:bookmarkStart w:id="7" w:name="_Toc455661797"/>
      <w:r w:rsidRPr="009D606E">
        <w:rPr>
          <w:rFonts w:eastAsia="Times New Roman" w:cs="Arial"/>
          <w:lang w:eastAsia="en-GB"/>
        </w:rPr>
        <w:t>Greater Manchester ITT29913</w:t>
      </w:r>
      <w:r w:rsidR="002F3A19" w:rsidRPr="009D606E">
        <w:rPr>
          <w:rFonts w:eastAsia="Times New Roman" w:cs="Arial"/>
          <w:lang w:eastAsia="en-GB"/>
        </w:rPr>
        <w:t>, NEET</w:t>
      </w:r>
      <w:bookmarkEnd w:id="7"/>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2F3A19" w:rsidRPr="009D606E" w:rsidTr="002F3A19">
        <w:trPr>
          <w:trHeight w:val="796"/>
          <w:jc w:val="center"/>
        </w:trPr>
        <w:tc>
          <w:tcPr>
            <w:tcW w:w="3539" w:type="dxa"/>
            <w:shd w:val="clear" w:color="auto" w:fill="auto"/>
            <w:noWrap/>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rsidR="002F3A19" w:rsidRPr="009D606E" w:rsidRDefault="005F1000"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rsidR="00155753" w:rsidRPr="009D606E" w:rsidRDefault="00155753">
      <w:pPr>
        <w:rPr>
          <w:sz w:val="24"/>
          <w:szCs w:val="24"/>
        </w:rPr>
      </w:pPr>
    </w:p>
    <w:p w:rsidR="00155753" w:rsidRPr="009D606E" w:rsidRDefault="00155753" w:rsidP="00155753">
      <w:pPr>
        <w:pStyle w:val="Heading2"/>
        <w:rPr>
          <w:rFonts w:eastAsia="Times New Roman" w:cs="Arial"/>
          <w:lang w:eastAsia="en-GB"/>
        </w:rPr>
      </w:pPr>
      <w:bookmarkStart w:id="8" w:name="_Toc455661798"/>
      <w:r w:rsidRPr="009D606E">
        <w:rPr>
          <w:rFonts w:eastAsia="Times New Roman" w:cs="Arial"/>
          <w:lang w:eastAsia="en-GB"/>
        </w:rPr>
        <w:t>Lancashire, ITT</w:t>
      </w:r>
      <w:r w:rsidR="00740B31" w:rsidRPr="009D606E">
        <w:rPr>
          <w:rFonts w:eastAsia="Times New Roman" w:cs="Arial"/>
          <w:lang w:eastAsia="en-GB"/>
        </w:rPr>
        <w:t>29914</w:t>
      </w:r>
      <w:r w:rsidRPr="009D606E">
        <w:rPr>
          <w:rFonts w:eastAsia="Times New Roman" w:cs="Arial"/>
          <w:lang w:eastAsia="en-GB"/>
        </w:rPr>
        <w:t xml:space="preserve">, </w:t>
      </w:r>
      <w:r w:rsidR="00740B31" w:rsidRPr="009D606E">
        <w:rPr>
          <w:rFonts w:eastAsia="Times New Roman" w:cs="Arial"/>
          <w:lang w:eastAsia="en-GB"/>
        </w:rPr>
        <w:t>Provision for NEET Individuals</w:t>
      </w:r>
      <w:bookmarkEnd w:id="8"/>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rsidR="0066325F"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 xml:space="preserve">Any of the following evidence for English and Maths qualifications: </w:t>
            </w:r>
            <w:r w:rsidRPr="009D606E">
              <w:rPr>
                <w:rFonts w:ascii="Arial" w:eastAsia="Times New Roman" w:hAnsi="Arial" w:cs="Arial"/>
                <w:b/>
                <w:sz w:val="24"/>
                <w:szCs w:val="24"/>
                <w:lang w:eastAsia="en-GB"/>
              </w:rPr>
              <w:br/>
            </w:r>
            <w:r w:rsidRPr="009D606E">
              <w:rPr>
                <w:rFonts w:ascii="Arial" w:eastAsia="Times New Roman" w:hAnsi="Arial" w:cs="Arial"/>
                <w:sz w:val="24"/>
                <w:szCs w:val="24"/>
                <w:lang w:eastAsia="en-GB"/>
              </w:rPr>
              <w:t xml:space="preserve">Internal Verification Report – direct claim status ONLY; External Verification Report showing participant. </w:t>
            </w:r>
            <w:r w:rsidRPr="009D606E">
              <w:rPr>
                <w:rFonts w:ascii="Arial" w:eastAsia="Times New Roman" w:hAnsi="Arial" w:cs="Arial"/>
                <w:sz w:val="24"/>
                <w:szCs w:val="24"/>
                <w:lang w:eastAsia="en-GB"/>
              </w:rPr>
              <w:br/>
              <w:t>Certificate from the Awarding Body; Application for the certificate to the Awarding Body; Awarding body results list.</w:t>
            </w:r>
          </w:p>
          <w:p w:rsidR="0066325F" w:rsidRPr="009D606E" w:rsidRDefault="0066325F" w:rsidP="0066325F">
            <w:pPr>
              <w:spacing w:after="0" w:line="240" w:lineRule="auto"/>
              <w:rPr>
                <w:rFonts w:ascii="Arial" w:eastAsia="Times New Roman" w:hAnsi="Arial" w:cs="Arial"/>
                <w:sz w:val="24"/>
                <w:szCs w:val="24"/>
                <w:lang w:eastAsia="en-GB"/>
              </w:rPr>
            </w:pPr>
          </w:p>
          <w:p w:rsidR="00155753"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Also evidence that also shows the candidate is 16-18 years old </w:t>
            </w:r>
          </w:p>
        </w:tc>
      </w:tr>
    </w:tbl>
    <w:p w:rsidR="00155753" w:rsidRPr="009D606E" w:rsidRDefault="00155753" w:rsidP="00155753">
      <w:pPr>
        <w:rPr>
          <w:b/>
          <w:lang w:eastAsia="en-GB"/>
        </w:rPr>
      </w:pPr>
    </w:p>
    <w:p w:rsidR="00A270D9" w:rsidRPr="009D606E" w:rsidRDefault="00A270D9">
      <w:pPr>
        <w:rPr>
          <w:b/>
          <w:lang w:eastAsia="en-GB"/>
        </w:rPr>
      </w:pPr>
      <w:r w:rsidRPr="009D606E">
        <w:rPr>
          <w:b/>
          <w:lang w:eastAsia="en-GB"/>
        </w:rPr>
        <w:br w:type="page"/>
      </w:r>
    </w:p>
    <w:p w:rsidR="00155753" w:rsidRPr="009D606E" w:rsidRDefault="00155753" w:rsidP="00155753">
      <w:pPr>
        <w:pStyle w:val="Heading2"/>
        <w:rPr>
          <w:rFonts w:eastAsia="Times New Roman" w:cs="Arial"/>
          <w:lang w:eastAsia="en-GB"/>
        </w:rPr>
      </w:pPr>
      <w:bookmarkStart w:id="9" w:name="_Toc455661799"/>
      <w:r w:rsidRPr="009D606E">
        <w:rPr>
          <w:rFonts w:eastAsia="Times New Roman" w:cs="Arial"/>
          <w:lang w:eastAsia="en-GB"/>
        </w:rPr>
        <w:lastRenderedPageBreak/>
        <w:t>Cheshire &amp; Warrington, ITT</w:t>
      </w:r>
      <w:r w:rsidR="00740B31" w:rsidRPr="009D606E">
        <w:rPr>
          <w:rFonts w:eastAsia="Times New Roman" w:cs="Arial"/>
          <w:lang w:eastAsia="en-GB"/>
        </w:rPr>
        <w:t>29906</w:t>
      </w:r>
      <w:r w:rsidRPr="009D606E">
        <w:rPr>
          <w:rFonts w:eastAsia="Times New Roman" w:cs="Arial"/>
          <w:lang w:eastAsia="en-GB"/>
        </w:rPr>
        <w:t xml:space="preserve">, </w:t>
      </w:r>
      <w:r w:rsidR="00740B31" w:rsidRPr="009D606E">
        <w:rPr>
          <w:rFonts w:eastAsia="Times New Roman" w:cs="Arial"/>
          <w:lang w:eastAsia="en-GB"/>
        </w:rPr>
        <w:t>Disengaged Young People and the Labour Market</w:t>
      </w:r>
      <w:bookmarkEnd w:id="9"/>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16-18 AGE Supplementary Grant</w:t>
            </w:r>
          </w:p>
        </w:tc>
        <w:tc>
          <w:tcPr>
            <w:tcW w:w="9083" w:type="dxa"/>
            <w:shd w:val="clear" w:color="auto" w:fill="auto"/>
          </w:tcPr>
          <w:p w:rsidR="0066325F" w:rsidRPr="009D606E" w:rsidRDefault="0066325F" w:rsidP="0066325F">
            <w:pPr>
              <w:pStyle w:val="Default"/>
              <w:rPr>
                <w:iCs/>
                <w:color w:val="auto"/>
              </w:rPr>
            </w:pPr>
            <w:r w:rsidRPr="009D606E">
              <w:rPr>
                <w:iCs/>
                <w:color w:val="auto"/>
              </w:rPr>
              <w:t>Evidence of defrayal (payment) to the employer taking on a 16-18 apprentice that has progressed from this ESF programme</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 xml:space="preserve">AND </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State Aid form completed and signed by employer</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AND</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rFonts w:eastAsia="Times New Roman"/>
                <w:color w:val="auto"/>
                <w:lang w:eastAsia="en-GB"/>
              </w:rPr>
              <w:t xml:space="preserve">Documentary evidence of the participant start on an Apprenticeship showing Provider/college name, Apprenticeship title Employer name, participant details start date   </w:t>
            </w:r>
          </w:p>
          <w:p w:rsidR="00155753" w:rsidRPr="009D606E" w:rsidRDefault="00155753" w:rsidP="0066325F">
            <w:pPr>
              <w:pStyle w:val="Default"/>
              <w:rPr>
                <w:rFonts w:eastAsia="Times New Roman"/>
                <w:color w:val="auto"/>
                <w:lang w:eastAsia="en-GB"/>
              </w:rPr>
            </w:pPr>
          </w:p>
        </w:tc>
      </w:tr>
    </w:tbl>
    <w:p w:rsidR="00155753" w:rsidRPr="009D606E" w:rsidRDefault="00155753" w:rsidP="00155753">
      <w:pPr>
        <w:rPr>
          <w:lang w:eastAsia="en-GB"/>
        </w:rPr>
      </w:pPr>
    </w:p>
    <w:p w:rsidR="00E21D9C" w:rsidRPr="009D606E" w:rsidRDefault="00E21D9C">
      <w:pPr>
        <w:rPr>
          <w:lang w:eastAsia="en-GB"/>
        </w:rPr>
      </w:pPr>
      <w:r w:rsidRPr="009D606E">
        <w:rPr>
          <w:lang w:eastAsia="en-GB"/>
        </w:rPr>
        <w:br w:type="page"/>
      </w:r>
    </w:p>
    <w:p w:rsidR="00155753" w:rsidRPr="009D606E" w:rsidRDefault="00155753" w:rsidP="00155753">
      <w:pPr>
        <w:pStyle w:val="Heading2"/>
        <w:rPr>
          <w:rFonts w:eastAsia="Times New Roman" w:cs="Arial"/>
          <w:lang w:eastAsia="en-GB"/>
        </w:rPr>
      </w:pPr>
      <w:bookmarkStart w:id="10" w:name="_Toc455661800"/>
      <w:r w:rsidRPr="009D606E">
        <w:rPr>
          <w:rFonts w:eastAsia="Times New Roman" w:cs="Arial"/>
          <w:lang w:eastAsia="en-GB"/>
        </w:rPr>
        <w:lastRenderedPageBreak/>
        <w:t>London, ITT</w:t>
      </w:r>
      <w:r w:rsidR="00740B31" w:rsidRPr="009D606E">
        <w:rPr>
          <w:rFonts w:eastAsia="Times New Roman" w:cs="Arial"/>
          <w:lang w:eastAsia="en-GB"/>
        </w:rPr>
        <w:t>29985</w:t>
      </w:r>
      <w:r w:rsidRPr="009D606E">
        <w:rPr>
          <w:rFonts w:eastAsia="Times New Roman" w:cs="Arial"/>
          <w:lang w:eastAsia="en-GB"/>
        </w:rPr>
        <w:t xml:space="preserve">, </w:t>
      </w:r>
      <w:r w:rsidR="005D5B00" w:rsidRPr="009D606E">
        <w:rPr>
          <w:rFonts w:eastAsia="Times New Roman" w:cs="Arial"/>
          <w:lang w:eastAsia="en-GB"/>
        </w:rPr>
        <w:t>Careers Guidance</w:t>
      </w:r>
      <w:bookmarkEnd w:id="10"/>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Customer satisfied with intervention</w:t>
            </w:r>
          </w:p>
        </w:tc>
        <w:tc>
          <w:tcPr>
            <w:tcW w:w="9508" w:type="dxa"/>
            <w:shd w:val="clear" w:color="auto" w:fill="auto"/>
          </w:tcPr>
          <w:p w:rsidR="0066325F" w:rsidRPr="009D606E" w:rsidRDefault="0066325F" w:rsidP="00DB7767">
            <w:pPr>
              <w:spacing w:after="0" w:line="240" w:lineRule="auto"/>
              <w:rPr>
                <w:rFonts w:cs="Arial"/>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 individual plan (Action Plan)  that will set out their employment goals and the learning/qualifications the</w:t>
            </w:r>
            <w:r w:rsidR="00A10C1F" w:rsidRPr="009D606E">
              <w:rPr>
                <w:rFonts w:ascii="Arial" w:hAnsi="Arial" w:cs="Arial"/>
                <w:iCs/>
                <w:sz w:val="24"/>
                <w:szCs w:val="24"/>
              </w:rPr>
              <w:t xml:space="preserve"> customer</w:t>
            </w:r>
            <w:r w:rsidRPr="009D606E">
              <w:rPr>
                <w:rFonts w:ascii="Arial" w:hAnsi="Arial" w:cs="Arial"/>
                <w:iCs/>
                <w:sz w:val="24"/>
                <w:szCs w:val="24"/>
              </w:rPr>
              <w:t xml:space="preserve"> need</w:t>
            </w:r>
            <w:r w:rsidR="00A10C1F" w:rsidRPr="009D606E">
              <w:rPr>
                <w:rFonts w:ascii="Arial" w:hAnsi="Arial" w:cs="Arial"/>
                <w:iCs/>
                <w:sz w:val="24"/>
                <w:szCs w:val="24"/>
              </w:rPr>
              <w:t>s</w:t>
            </w:r>
            <w:r w:rsidRPr="009D606E">
              <w:rPr>
                <w:rFonts w:ascii="Arial" w:hAnsi="Arial" w:cs="Arial"/>
                <w:iCs/>
                <w:sz w:val="24"/>
                <w:szCs w:val="24"/>
              </w:rPr>
              <w:t xml:space="preserve"> to achieve their goal and for the</w:t>
            </w:r>
            <w:r w:rsidR="00A10C1F" w:rsidRPr="009D606E">
              <w:rPr>
                <w:rFonts w:ascii="Arial" w:hAnsi="Arial" w:cs="Arial"/>
                <w:iCs/>
                <w:sz w:val="24"/>
                <w:szCs w:val="24"/>
              </w:rPr>
              <w:t>m</w:t>
            </w:r>
            <w:r w:rsidRPr="009D606E">
              <w:rPr>
                <w:rFonts w:ascii="Arial" w:hAnsi="Arial" w:cs="Arial"/>
                <w:iCs/>
                <w:sz w:val="24"/>
                <w:szCs w:val="24"/>
              </w:rPr>
              <w:t xml:space="preserve"> to take greater ownership over their longer-term careers and learning development</w:t>
            </w:r>
          </w:p>
          <w:p w:rsidR="0066325F" w:rsidRPr="009D606E" w:rsidRDefault="0066325F" w:rsidP="00DB7767">
            <w:pPr>
              <w:spacing w:after="0" w:line="240" w:lineRule="auto"/>
              <w:rPr>
                <w:rFonts w:ascii="Arial" w:hAnsi="Arial" w:cs="Arial"/>
                <w:iCs/>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AND</w:t>
            </w:r>
          </w:p>
          <w:p w:rsidR="0066325F" w:rsidRPr="009D606E" w:rsidRDefault="0066325F" w:rsidP="00DB7767">
            <w:pPr>
              <w:spacing w:after="0" w:line="240" w:lineRule="auto"/>
              <w:rPr>
                <w:rFonts w:ascii="Arial" w:hAnsi="Arial" w:cs="Arial"/>
                <w:iCs/>
                <w:sz w:val="24"/>
                <w:szCs w:val="24"/>
              </w:rPr>
            </w:pPr>
          </w:p>
          <w:p w:rsidR="0066325F" w:rsidRPr="009D606E" w:rsidRDefault="00A10C1F" w:rsidP="0066325F">
            <w:pPr>
              <w:spacing w:after="200" w:line="276" w:lineRule="auto"/>
              <w:ind w:left="34"/>
              <w:rPr>
                <w:rFonts w:ascii="Arial" w:hAnsi="Arial" w:cs="Arial"/>
                <w:iCs/>
                <w:sz w:val="24"/>
                <w:szCs w:val="24"/>
              </w:rPr>
            </w:pPr>
            <w:r w:rsidRPr="009D606E">
              <w:rPr>
                <w:rFonts w:ascii="Arial" w:hAnsi="Arial" w:cs="Arial"/>
                <w:iCs/>
                <w:sz w:val="24"/>
                <w:szCs w:val="24"/>
              </w:rPr>
              <w:t xml:space="preserve">An </w:t>
            </w:r>
            <w:r w:rsidR="0066325F" w:rsidRPr="009D606E">
              <w:rPr>
                <w:rFonts w:ascii="Arial" w:hAnsi="Arial" w:cs="Arial"/>
                <w:iCs/>
                <w:sz w:val="24"/>
                <w:szCs w:val="24"/>
              </w:rPr>
              <w:t xml:space="preserve">Individual Plan (Action Plan) </w:t>
            </w:r>
            <w:r w:rsidRPr="009D606E">
              <w:rPr>
                <w:rFonts w:ascii="Arial" w:hAnsi="Arial" w:cs="Arial"/>
                <w:iCs/>
                <w:sz w:val="24"/>
                <w:szCs w:val="24"/>
              </w:rPr>
              <w:t xml:space="preserve">that </w:t>
            </w:r>
            <w:r w:rsidR="0066325F" w:rsidRPr="009D606E">
              <w:rPr>
                <w:rFonts w:ascii="Arial" w:hAnsi="Arial" w:cs="Arial"/>
                <w:iCs/>
                <w:sz w:val="24"/>
                <w:szCs w:val="24"/>
              </w:rPr>
              <w:t>shows the Customer satisfaction outcomes on which the customer and adviser confirm:</w:t>
            </w:r>
          </w:p>
          <w:p w:rsidR="0066325F" w:rsidRPr="009D606E" w:rsidRDefault="0066325F" w:rsidP="0066325F">
            <w:pPr>
              <w:spacing w:after="0"/>
              <w:ind w:left="34"/>
              <w:rPr>
                <w:rFonts w:ascii="Arial" w:hAnsi="Arial" w:cs="Arial"/>
                <w:iCs/>
                <w:sz w:val="24"/>
                <w:szCs w:val="24"/>
              </w:rPr>
            </w:pPr>
            <w:proofErr w:type="spellStart"/>
            <w:r w:rsidRPr="009D606E">
              <w:rPr>
                <w:rFonts w:ascii="Arial" w:hAnsi="Arial" w:cs="Arial"/>
                <w:iCs/>
                <w:sz w:val="24"/>
                <w:szCs w:val="24"/>
              </w:rPr>
              <w:t>i</w:t>
            </w:r>
            <w:proofErr w:type="spellEnd"/>
            <w:r w:rsidRPr="009D606E">
              <w:rPr>
                <w:rFonts w:ascii="Arial" w:hAnsi="Arial" w:cs="Arial"/>
                <w:iCs/>
                <w:sz w:val="24"/>
                <w:szCs w:val="24"/>
              </w:rPr>
              <w:t>.</w:t>
            </w:r>
            <w:r w:rsidRPr="009D606E">
              <w:rPr>
                <w:rFonts w:ascii="Arial" w:hAnsi="Arial" w:cs="Arial"/>
                <w:iCs/>
                <w:sz w:val="24"/>
                <w:szCs w:val="24"/>
              </w:rPr>
              <w:tab/>
              <w:t>The relevance of agreed actions and outcomes to expectations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The accuracy of recording of customer needs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 xml:space="preserve">Customer satisfaction with the service provided; its timeliness, location and </w:t>
            </w:r>
            <w:r w:rsidRPr="009D606E">
              <w:rPr>
                <w:rFonts w:ascii="Arial" w:hAnsi="Arial" w:cs="Arial"/>
                <w:iCs/>
                <w:sz w:val="24"/>
                <w:szCs w:val="24"/>
              </w:rPr>
              <w:tab/>
              <w:t>method of delivery</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iv.</w:t>
            </w:r>
            <w:r w:rsidRPr="009D606E">
              <w:rPr>
                <w:rFonts w:ascii="Arial" w:hAnsi="Arial" w:cs="Arial"/>
                <w:iCs/>
                <w:sz w:val="24"/>
                <w:szCs w:val="24"/>
              </w:rPr>
              <w:tab/>
              <w:t>Customer awareness of how on-going support will be provided</w:t>
            </w:r>
          </w:p>
          <w:p w:rsidR="00DB7767" w:rsidRPr="009D606E" w:rsidRDefault="00DB7767" w:rsidP="00DB7767">
            <w:pPr>
              <w:spacing w:after="0" w:line="240" w:lineRule="auto"/>
              <w:rPr>
                <w:rFonts w:ascii="Arial" w:eastAsia="Times New Roman" w:hAnsi="Arial" w:cs="Arial"/>
                <w:sz w:val="24"/>
                <w:szCs w:val="24"/>
                <w:lang w:eastAsia="en-GB"/>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Independent Career Management outcome</w:t>
            </w:r>
          </w:p>
        </w:tc>
        <w:tc>
          <w:tcPr>
            <w:tcW w:w="9508" w:type="dxa"/>
            <w:shd w:val="clear" w:color="auto" w:fill="auto"/>
          </w:tcPr>
          <w:p w:rsidR="0066325F" w:rsidRPr="009D606E" w:rsidRDefault="0066325F" w:rsidP="0066325F">
            <w:pPr>
              <w:spacing w:after="200" w:line="276" w:lineRule="auto"/>
              <w:ind w:left="34"/>
              <w:rPr>
                <w:rFonts w:ascii="Arial" w:hAnsi="Arial" w:cs="Arial"/>
                <w:iCs/>
                <w:sz w:val="24"/>
                <w:szCs w:val="24"/>
              </w:rPr>
            </w:pPr>
            <w:r w:rsidRPr="009D606E">
              <w:rPr>
                <w:rFonts w:ascii="Arial" w:hAnsi="Arial" w:cs="Arial"/>
                <w:iCs/>
                <w:sz w:val="24"/>
                <w:szCs w:val="24"/>
              </w:rPr>
              <w:t>Evidence to show the customer has carried out activity themselves following the intervention provided to assist wi</w:t>
            </w:r>
            <w:r w:rsidR="00A10C1F" w:rsidRPr="009D606E">
              <w:rPr>
                <w:rFonts w:ascii="Arial" w:hAnsi="Arial" w:cs="Arial"/>
                <w:iCs/>
                <w:sz w:val="24"/>
                <w:szCs w:val="24"/>
              </w:rPr>
              <w:t>th their progression into work, this could include but is not limited to the following examples</w:t>
            </w:r>
          </w:p>
          <w:p w:rsidR="0066325F" w:rsidRPr="009D606E" w:rsidRDefault="0066325F" w:rsidP="0066325F">
            <w:pPr>
              <w:spacing w:after="0"/>
              <w:ind w:left="317" w:hanging="283"/>
              <w:rPr>
                <w:rFonts w:ascii="Arial" w:hAnsi="Arial" w:cs="Arial"/>
                <w:iCs/>
                <w:sz w:val="24"/>
                <w:szCs w:val="24"/>
              </w:rPr>
            </w:pPr>
            <w:proofErr w:type="spellStart"/>
            <w:r w:rsidRPr="009D606E">
              <w:rPr>
                <w:rFonts w:ascii="Arial" w:hAnsi="Arial" w:cs="Arial"/>
                <w:iCs/>
                <w:sz w:val="24"/>
                <w:szCs w:val="24"/>
              </w:rPr>
              <w:t>i</w:t>
            </w:r>
            <w:proofErr w:type="spellEnd"/>
            <w:r w:rsidRPr="009D606E">
              <w:rPr>
                <w:rFonts w:ascii="Arial" w:hAnsi="Arial" w:cs="Arial"/>
                <w:iCs/>
                <w:sz w:val="24"/>
                <w:szCs w:val="24"/>
              </w:rPr>
              <w:t>.</w:t>
            </w:r>
            <w:r w:rsidRPr="009D606E">
              <w:rPr>
                <w:rFonts w:ascii="Arial" w:hAnsi="Arial" w:cs="Arial"/>
                <w:iCs/>
                <w:sz w:val="24"/>
                <w:szCs w:val="24"/>
              </w:rPr>
              <w:tab/>
              <w:t>Customers self-assessing their skills</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Customers identifying appropriate learning opportunities to follow</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Customers accessing their Personal Learner Record and updating their Lifelong Learning Account or CV (for example by using CV Builder or the Skills Health Check)</w:t>
            </w:r>
          </w:p>
          <w:p w:rsidR="00DB7767"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lastRenderedPageBreak/>
              <w:t>iv.</w:t>
            </w:r>
            <w:r w:rsidRPr="009D606E">
              <w:rPr>
                <w:rFonts w:ascii="Arial" w:hAnsi="Arial" w:cs="Arial"/>
                <w:iCs/>
                <w:sz w:val="24"/>
                <w:szCs w:val="24"/>
              </w:rPr>
              <w:tab/>
              <w:t>Customers identifying and pursuing opportunities to improve their employability (for example through volunteering)</w:t>
            </w:r>
          </w:p>
          <w:p w:rsidR="0066325F" w:rsidRPr="009D606E" w:rsidRDefault="0066325F" w:rsidP="0066325F">
            <w:pPr>
              <w:spacing w:after="0"/>
              <w:ind w:left="317" w:hanging="283"/>
              <w:rPr>
                <w:rFonts w:ascii="Arial" w:hAnsi="Arial" w:cs="Arial"/>
                <w:iCs/>
                <w:sz w:val="24"/>
                <w:szCs w:val="24"/>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 into Employment</w:t>
            </w:r>
          </w:p>
        </w:tc>
        <w:tc>
          <w:tcPr>
            <w:tcW w:w="9508" w:type="dxa"/>
            <w:shd w:val="clear" w:color="auto" w:fill="auto"/>
          </w:tcPr>
          <w:p w:rsidR="00DB7767" w:rsidRPr="009D606E" w:rsidRDefault="0066325F" w:rsidP="0066325F">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that the participant has remained in employment for a minimum of four weeks</w:t>
            </w:r>
          </w:p>
          <w:p w:rsidR="001D5B4B" w:rsidRPr="009D606E" w:rsidRDefault="006B0FFD" w:rsidP="00ED21B2">
            <w:pPr>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SD04 Progression to Education</w:t>
            </w:r>
          </w:p>
        </w:tc>
        <w:tc>
          <w:tcPr>
            <w:tcW w:w="9508" w:type="dxa"/>
            <w:shd w:val="clear" w:color="auto" w:fill="auto"/>
          </w:tcPr>
          <w:p w:rsidR="0066325F" w:rsidRPr="009D606E" w:rsidRDefault="0066325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the participant </w:t>
            </w:r>
            <w:r w:rsidR="00A10C1F" w:rsidRPr="009D606E">
              <w:rPr>
                <w:rFonts w:ascii="Arial" w:eastAsia="Times New Roman" w:hAnsi="Arial" w:cs="Arial"/>
                <w:sz w:val="24"/>
                <w:szCs w:val="24"/>
                <w:lang w:eastAsia="en-GB"/>
              </w:rPr>
              <w:t>has</w:t>
            </w:r>
            <w:r w:rsidRPr="009D606E">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rsidR="001D5B4B" w:rsidRPr="009D606E" w:rsidRDefault="001D5B4B" w:rsidP="00A10C1F">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SD05 Progression into Apprenticeships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DB7767"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SD06 Progression into Traineeships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bl>
    <w:p w:rsidR="00944CFE" w:rsidRPr="009D606E" w:rsidRDefault="00944CFE" w:rsidP="005D5B00">
      <w:pPr>
        <w:rPr>
          <w:b/>
          <w:lang w:eastAsia="en-GB"/>
        </w:rPr>
      </w:pPr>
    </w:p>
    <w:p w:rsidR="00944CFE" w:rsidRPr="009D606E" w:rsidRDefault="00944CFE">
      <w:pPr>
        <w:rPr>
          <w:b/>
          <w:lang w:eastAsia="en-GB"/>
        </w:rPr>
      </w:pPr>
      <w:r w:rsidRPr="009D606E">
        <w:rPr>
          <w:b/>
          <w:lang w:eastAsia="en-GB"/>
        </w:rPr>
        <w:br w:type="page"/>
      </w:r>
    </w:p>
    <w:p w:rsidR="00170EDA" w:rsidRPr="009D606E" w:rsidRDefault="005D5B00" w:rsidP="005D5B00">
      <w:pPr>
        <w:pStyle w:val="Heading2"/>
      </w:pPr>
      <w:bookmarkStart w:id="11" w:name="_Toc455661801"/>
      <w:r w:rsidRPr="009D606E">
        <w:lastRenderedPageBreak/>
        <w:t>London, ITT</w:t>
      </w:r>
      <w:r w:rsidR="00740B31" w:rsidRPr="009D606E">
        <w:t>29897</w:t>
      </w:r>
      <w:r w:rsidRPr="009D606E">
        <w:t>, 16-24 NEET Outreach Programme</w:t>
      </w:r>
      <w:bookmarkEnd w:id="11"/>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w:t>
            </w:r>
          </w:p>
        </w:tc>
        <w:tc>
          <w:tcPr>
            <w:tcW w:w="9083" w:type="dxa"/>
            <w:shd w:val="clear" w:color="auto" w:fill="auto"/>
          </w:tcPr>
          <w:p w:rsidR="00F93444" w:rsidRPr="009D606E" w:rsidRDefault="00305D79"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 for Premium group</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B1169E" w:rsidP="00305D79">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813225" w:rsidP="00305D79">
            <w:pPr>
              <w:spacing w:after="0" w:line="240" w:lineRule="auto"/>
              <w:rPr>
                <w:rFonts w:ascii="Arial" w:eastAsia="Times New Roman" w:hAnsi="Arial" w:cs="Arial"/>
                <w:sz w:val="24"/>
                <w:szCs w:val="24"/>
                <w:lang w:eastAsia="en-GB"/>
              </w:rPr>
            </w:pPr>
          </w:p>
        </w:tc>
      </w:tr>
      <w:tr w:rsidR="00F93444"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Uplift for sustained progressions for premium group</w:t>
            </w:r>
            <w:r w:rsidR="0066325F" w:rsidRPr="009D606E">
              <w:rPr>
                <w:rFonts w:ascii="Arial" w:hAnsi="Arial" w:cs="Arial"/>
                <w:sz w:val="24"/>
                <w:szCs w:val="24"/>
              </w:rPr>
              <w:t xml:space="preserve">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A10C1F">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 and the progression has been sustained for six months after the initial progression.</w:t>
            </w:r>
          </w:p>
          <w:p w:rsidR="00F93444" w:rsidRPr="009D606E" w:rsidRDefault="00F93444" w:rsidP="00305D79">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2" w:name="_Toc455661802"/>
      <w:r w:rsidRPr="009D606E">
        <w:lastRenderedPageBreak/>
        <w:t>London, ITT</w:t>
      </w:r>
      <w:r w:rsidR="00740B31" w:rsidRPr="009D606E">
        <w:t>29977</w:t>
      </w:r>
      <w:r w:rsidRPr="009D606E">
        <w:t xml:space="preserve">, </w:t>
      </w:r>
      <w:r w:rsidR="00740B31" w:rsidRPr="009D606E">
        <w:t>Preventative NEET 15-18 year olds</w:t>
      </w:r>
      <w:bookmarkEnd w:id="12"/>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groups</w:t>
            </w:r>
          </w:p>
        </w:tc>
        <w:tc>
          <w:tcPr>
            <w:tcW w:w="9083" w:type="dxa"/>
            <w:shd w:val="clear" w:color="auto" w:fill="auto"/>
          </w:tcPr>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Achievement of learners programme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SD03 Achievement uplift for Premium groups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9D606E">
              <w:rPr>
                <w:rFonts w:ascii="Arial" w:eastAsia="Times New Roman" w:hAnsi="Arial" w:cs="Arial"/>
                <w:sz w:val="24"/>
                <w:szCs w:val="24"/>
                <w:lang w:eastAsia="en-GB"/>
              </w:rPr>
              <w:lastRenderedPageBreak/>
              <w:t>doubt, movement from a mainstream learning institution to a PRU will not be accepted as a progression.</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Participants retained in EET for 3 months after achievement of planned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 and is still in the achieved goal for 3 months</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rPr>
                <w:rFonts w:ascii="Arial" w:eastAsia="Times New Roman" w:hAnsi="Arial" w:cs="Arial"/>
                <w:sz w:val="24"/>
                <w:szCs w:val="24"/>
                <w:lang w:eastAsia="en-GB"/>
              </w:rPr>
            </w:pPr>
          </w:p>
        </w:tc>
      </w:tr>
      <w:tr w:rsidR="00334431"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SD05 Uplift for retentions in EET for premium groups</w:t>
            </w:r>
            <w:r w:rsidR="00AC2AAD" w:rsidRPr="009D606E">
              <w:rPr>
                <w:rFonts w:ascii="Arial" w:hAnsi="Arial" w:cs="Arial"/>
                <w:sz w:val="24"/>
                <w:szCs w:val="24"/>
              </w:rPr>
              <w:t xml:space="preserve"> for 3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rsidR="00305D79" w:rsidRPr="009D606E" w:rsidRDefault="00305D79" w:rsidP="0066325F">
            <w:pPr>
              <w:spacing w:after="0" w:line="240" w:lineRule="auto"/>
              <w:rPr>
                <w:rFonts w:ascii="Arial" w:eastAsia="Times New Roman" w:hAnsi="Arial" w:cs="Arial"/>
                <w:sz w:val="24"/>
                <w:szCs w:val="24"/>
                <w:highlight w:val="yellow"/>
                <w:lang w:eastAsia="en-GB"/>
              </w:rPr>
            </w:pPr>
          </w:p>
          <w:p w:rsidR="00334431" w:rsidRPr="009D606E" w:rsidRDefault="00334431" w:rsidP="00334431">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3" w:name="_Toc455661803"/>
      <w:r w:rsidRPr="009D606E">
        <w:lastRenderedPageBreak/>
        <w:t>London, ITT</w:t>
      </w:r>
      <w:r w:rsidR="00740B31" w:rsidRPr="009D606E">
        <w:t>29974</w:t>
      </w:r>
      <w:r w:rsidRPr="009D606E">
        <w:t xml:space="preserve">, </w:t>
      </w:r>
      <w:r w:rsidR="00740B31" w:rsidRPr="009D606E">
        <w:t>Targeted NEET 16-18</w:t>
      </w:r>
      <w:bookmarkEnd w:id="13"/>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AC2AAD" w:rsidRPr="009D606E" w:rsidRDefault="00AC2AAD"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Sustained EET to 18th birthday</w:t>
            </w:r>
          </w:p>
        </w:tc>
        <w:tc>
          <w:tcPr>
            <w:tcW w:w="9083" w:type="dxa"/>
            <w:shd w:val="clear" w:color="auto" w:fill="auto"/>
          </w:tcPr>
          <w:p w:rsidR="00F93444" w:rsidRPr="009D606E" w:rsidRDefault="00305D79"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show the </w:t>
            </w:r>
            <w:r w:rsidR="00FF49B7" w:rsidRPr="009D606E">
              <w:rPr>
                <w:rFonts w:ascii="Arial" w:eastAsia="Times New Roman" w:hAnsi="Arial" w:cs="Arial"/>
                <w:sz w:val="24"/>
                <w:szCs w:val="24"/>
                <w:lang w:eastAsia="en-GB"/>
              </w:rPr>
              <w:t>participant is</w:t>
            </w:r>
            <w:r w:rsidRPr="009D606E">
              <w:rPr>
                <w:rFonts w:ascii="Arial" w:eastAsia="Times New Roman" w:hAnsi="Arial" w:cs="Arial"/>
                <w:sz w:val="24"/>
                <w:szCs w:val="24"/>
                <w:lang w:eastAsia="en-GB"/>
              </w:rPr>
              <w:t xml:space="preserve"> </w:t>
            </w:r>
            <w:r w:rsidRPr="009D606E">
              <w:rPr>
                <w:rFonts w:ascii="Arial" w:eastAsia="Arial" w:hAnsi="Arial" w:cs="Arial"/>
                <w:sz w:val="24"/>
                <w:szCs w:val="24"/>
              </w:rPr>
              <w:t>provided with continued support for a 16 or 17 year old participant until they are 18</w:t>
            </w:r>
            <w:r w:rsidR="00AC2AAD" w:rsidRPr="009D606E">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9D606E">
              <w:rPr>
                <w:rFonts w:ascii="Arial" w:eastAsia="Arial" w:hAnsi="Arial" w:cs="Arial"/>
                <w:sz w:val="24"/>
                <w:szCs w:val="24"/>
              </w:rPr>
              <w:t xml:space="preserve"> </w:t>
            </w:r>
            <w:r w:rsidR="00AC2AAD" w:rsidRPr="009D606E">
              <w:rPr>
                <w:rFonts w:ascii="Arial" w:eastAsia="Arial" w:hAnsi="Arial" w:cs="Arial"/>
                <w:sz w:val="24"/>
                <w:szCs w:val="24"/>
              </w:rPr>
              <w:t xml:space="preserve">support until the six months has been achieved. </w:t>
            </w: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4" w:name="_Toc455661804"/>
      <w:r w:rsidRPr="009D606E">
        <w:lastRenderedPageBreak/>
        <w:t>London, ITT</w:t>
      </w:r>
      <w:r w:rsidR="00212622" w:rsidRPr="009D606E">
        <w:t>29976</w:t>
      </w:r>
      <w:r w:rsidRPr="009D606E">
        <w:t xml:space="preserve">, </w:t>
      </w:r>
      <w:r w:rsidR="00212622" w:rsidRPr="009D606E">
        <w:t>Interventions: 16-24 year old young people with learning difficulties and/or disabilities</w:t>
      </w:r>
      <w:bookmarkEnd w:id="14"/>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334431" w:rsidRPr="009D606E" w:rsidRDefault="00305D79" w:rsidP="0033443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Uplift for 16-18 Progression</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16 -18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19-24 Progression for Apprenticeship/Employment</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19-24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lastRenderedPageBreak/>
              <w:t>SD05 Uplift for 19-24 Apprenticeship/Employment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5" w:name="_Toc455661805"/>
      <w:r w:rsidRPr="009D606E">
        <w:lastRenderedPageBreak/>
        <w:t>London, ITT</w:t>
      </w:r>
      <w:r w:rsidR="00212622" w:rsidRPr="009D606E">
        <w:t>29975</w:t>
      </w:r>
      <w:r w:rsidRPr="009D606E">
        <w:t xml:space="preserve">, </w:t>
      </w:r>
      <w:r w:rsidR="00212622" w:rsidRPr="009D606E">
        <w:t>Targeted Not in Education Employment or Training (NEET) programme for 18-24 year olds for specific groups, migrants, care leavers, travellers, teenage parents and Work Programme leavers.</w:t>
      </w:r>
      <w:bookmarkEnd w:id="15"/>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4C506F">
        <w:trPr>
          <w:trHeight w:val="557"/>
          <w:tblHeader/>
          <w:jc w:val="center"/>
        </w:trPr>
        <w:tc>
          <w:tcPr>
            <w:tcW w:w="3964"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highlight w:val="yellow"/>
                <w:lang w:eastAsia="en-GB"/>
              </w:rPr>
            </w:pPr>
          </w:p>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626087" w:rsidRPr="009D606E" w:rsidRDefault="00626087"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6" w:name="_Toc455661806"/>
      <w:r w:rsidRPr="009D606E">
        <w:lastRenderedPageBreak/>
        <w:t>London, ITT</w:t>
      </w:r>
      <w:r w:rsidR="00212622" w:rsidRPr="009D606E">
        <w:t>29973</w:t>
      </w:r>
      <w:r w:rsidRPr="009D606E">
        <w:t xml:space="preserve">, </w:t>
      </w:r>
      <w:r w:rsidR="00212622" w:rsidRPr="009D606E">
        <w:t>18-24 Targeted Intervention NEET with Mental Health difficulties, drug or alcohol abuse issues, or suffering from homelessness</w:t>
      </w:r>
      <w:bookmarkEnd w:id="16"/>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B7767" w:rsidRPr="009D606E" w:rsidRDefault="00305D79"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B7D01" w:rsidRPr="009D606E" w:rsidRDefault="003B7D01"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E21D9C" w:rsidRPr="009D606E" w:rsidRDefault="00E21D9C" w:rsidP="005D5B00"/>
    <w:p w:rsidR="00E21D9C" w:rsidRPr="009D606E" w:rsidRDefault="00E21D9C">
      <w:r w:rsidRPr="009D606E">
        <w:br w:type="page"/>
      </w:r>
    </w:p>
    <w:p w:rsidR="005D5B00" w:rsidRPr="009D606E" w:rsidRDefault="005D5B00" w:rsidP="005D5B00"/>
    <w:p w:rsidR="00740B31" w:rsidRPr="009D606E" w:rsidRDefault="00740B31" w:rsidP="00740B31">
      <w:pPr>
        <w:pStyle w:val="Heading2"/>
      </w:pPr>
      <w:bookmarkStart w:id="17" w:name="_Toc455661807"/>
      <w:r w:rsidRPr="009D606E">
        <w:t>London, ITT</w:t>
      </w:r>
      <w:r w:rsidR="00212622" w:rsidRPr="009D606E">
        <w:t>29983</w:t>
      </w:r>
      <w:r w:rsidRPr="009D606E">
        <w:t xml:space="preserve">, </w:t>
      </w:r>
      <w:r w:rsidR="00212622" w:rsidRPr="009D606E">
        <w:t>Employment Support for young people from disadvantaged Black, Asian, Minority Ethnic (BAME) communities</w:t>
      </w:r>
      <w:bookmarkEnd w:id="17"/>
    </w:p>
    <w:p w:rsidR="00740B31" w:rsidRPr="009D606E"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305D79">
        <w:trPr>
          <w:trHeight w:val="612"/>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DB7767" w:rsidRPr="009D606E" w:rsidTr="00305D79">
        <w:trPr>
          <w:trHeight w:val="416"/>
          <w:jc w:val="center"/>
        </w:trPr>
        <w:tc>
          <w:tcPr>
            <w:tcW w:w="3539" w:type="dxa"/>
            <w:shd w:val="clear" w:color="auto" w:fill="auto"/>
            <w:noWrap/>
          </w:tcPr>
          <w:p w:rsidR="00DB7767" w:rsidRPr="009D606E" w:rsidRDefault="00F93444" w:rsidP="00305D79">
            <w:pPr>
              <w:widowControl w:val="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SD01 Uplift </w:t>
            </w:r>
            <w:r w:rsidR="00305D79" w:rsidRPr="009D606E">
              <w:rPr>
                <w:rFonts w:ascii="Arial" w:eastAsia="Times New Roman" w:hAnsi="Arial" w:cs="Arial"/>
                <w:sz w:val="24"/>
                <w:szCs w:val="24"/>
                <w:lang w:eastAsia="en-GB"/>
              </w:rPr>
              <w:t xml:space="preserve">where </w:t>
            </w:r>
            <w:r w:rsidRPr="009D606E">
              <w:rPr>
                <w:rFonts w:ascii="Arial" w:eastAsia="Times New Roman" w:hAnsi="Arial" w:cs="Arial"/>
                <w:sz w:val="24"/>
                <w:szCs w:val="24"/>
                <w:lang w:eastAsia="en-GB"/>
              </w:rPr>
              <w:t xml:space="preserve">employment </w:t>
            </w:r>
            <w:r w:rsidR="00305D79" w:rsidRPr="009D606E">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rsidR="00305D79" w:rsidRPr="009D606E" w:rsidRDefault="00305D7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show the participant is employed at or above London living wages for 35 hours or more</w:t>
            </w:r>
            <w:r w:rsidR="003B7D01" w:rsidRPr="009D606E">
              <w:rPr>
                <w:rFonts w:ascii="Arial" w:eastAsia="Times New Roman" w:hAnsi="Arial" w:cs="Arial"/>
                <w:sz w:val="24"/>
                <w:szCs w:val="24"/>
                <w:lang w:eastAsia="en-GB"/>
              </w:rPr>
              <w:t xml:space="preserve"> per week</w:t>
            </w:r>
            <w:r w:rsidRPr="009D606E">
              <w:rPr>
                <w:rFonts w:ascii="Arial" w:eastAsia="Times New Roman" w:hAnsi="Arial" w:cs="Arial"/>
                <w:sz w:val="24"/>
                <w:szCs w:val="24"/>
                <w:lang w:eastAsia="en-GB"/>
              </w:rPr>
              <w:t xml:space="preserve"> and this is sustained for 6 months</w:t>
            </w:r>
          </w:p>
          <w:p w:rsidR="00305D79" w:rsidRPr="009D606E" w:rsidRDefault="00305D79" w:rsidP="00A10C1F">
            <w:pPr>
              <w:spacing w:after="0" w:line="240" w:lineRule="auto"/>
              <w:rPr>
                <w:rFonts w:ascii="Arial" w:eastAsia="Times New Roman" w:hAnsi="Arial" w:cs="Arial"/>
                <w:sz w:val="24"/>
                <w:szCs w:val="24"/>
                <w:lang w:eastAsia="en-GB"/>
              </w:rPr>
            </w:pPr>
          </w:p>
          <w:p w:rsidR="00DB7767" w:rsidRPr="009D606E" w:rsidRDefault="00DB7767" w:rsidP="00A10C1F">
            <w:pPr>
              <w:spacing w:after="0" w:line="240" w:lineRule="auto"/>
              <w:rPr>
                <w:rFonts w:ascii="Arial" w:eastAsia="Times New Roman" w:hAnsi="Arial" w:cs="Arial"/>
                <w:sz w:val="24"/>
                <w:szCs w:val="24"/>
                <w:lang w:eastAsia="en-GB"/>
              </w:rPr>
            </w:pPr>
          </w:p>
        </w:tc>
      </w:tr>
    </w:tbl>
    <w:p w:rsidR="000779F9" w:rsidRPr="009D606E" w:rsidRDefault="000779F9"/>
    <w:p w:rsidR="004173B2" w:rsidRPr="009D606E" w:rsidRDefault="004173B2" w:rsidP="004173B2">
      <w:pPr>
        <w:pStyle w:val="Heading2"/>
        <w:rPr>
          <w:rFonts w:eastAsia="Times New Roman" w:cs="Arial"/>
          <w:lang w:eastAsia="en-GB"/>
        </w:rPr>
      </w:pPr>
      <w:bookmarkStart w:id="18" w:name="_Toc455661808"/>
      <w:r w:rsidRPr="009D606E">
        <w:rPr>
          <w:rFonts w:eastAsia="Times New Roman" w:cs="Arial"/>
          <w:lang w:eastAsia="en-GB"/>
        </w:rPr>
        <w:t>London, ITT</w:t>
      </w:r>
      <w:r w:rsidR="009B1066" w:rsidRPr="009D606E">
        <w:rPr>
          <w:rFonts w:eastAsia="Times New Roman" w:cs="Arial"/>
          <w:lang w:eastAsia="en-GB"/>
        </w:rPr>
        <w:t>29987</w:t>
      </w:r>
      <w:r w:rsidRPr="009D606E">
        <w:rPr>
          <w:rFonts w:eastAsia="Times New Roman" w:cs="Arial"/>
          <w:lang w:eastAsia="en-GB"/>
        </w:rPr>
        <w:t>, Youth Talent</w:t>
      </w:r>
      <w:r w:rsidR="000779F9" w:rsidRPr="009D606E">
        <w:rPr>
          <w:rFonts w:eastAsia="Times New Roman" w:cs="Arial"/>
          <w:lang w:eastAsia="en-GB"/>
        </w:rPr>
        <w:t>,</w:t>
      </w:r>
      <w:r w:rsidR="002A5DE4" w:rsidRPr="009D606E">
        <w:rPr>
          <w:rFonts w:eastAsia="Times New Roman" w:cs="Arial"/>
          <w:lang w:eastAsia="en-GB"/>
        </w:rPr>
        <w:t xml:space="preserve"> </w:t>
      </w:r>
      <w:r w:rsidR="002A5DE4" w:rsidRPr="009D606E">
        <w:rPr>
          <w:rFonts w:cs="Arial"/>
          <w:lang w:eastAsia="en-GB"/>
        </w:rPr>
        <w:t xml:space="preserve">Investment Priority </w:t>
      </w:r>
      <w:r w:rsidR="000779F9" w:rsidRPr="009D606E">
        <w:rPr>
          <w:rFonts w:cs="Arial"/>
          <w:lang w:eastAsia="en-GB"/>
        </w:rPr>
        <w:t xml:space="preserve">1.2 </w:t>
      </w:r>
      <w:r w:rsidR="002A5DE4" w:rsidRPr="009D606E">
        <w:rPr>
          <w:rFonts w:cs="Arial"/>
          <w:lang w:eastAsia="en-GB"/>
        </w:rPr>
        <w:t>(Strand 1)</w:t>
      </w:r>
      <w:bookmarkEnd w:id="18"/>
    </w:p>
    <w:p w:rsidR="004173B2" w:rsidRPr="009D606E"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rsidR="00A270D9" w:rsidRPr="009D606E" w:rsidRDefault="00A270D9" w:rsidP="004173B2">
      <w:pPr>
        <w:rPr>
          <w:rFonts w:ascii="Arial" w:eastAsia="Times New Roman" w:hAnsi="Arial" w:cs="Times New Roman"/>
        </w:rPr>
      </w:pPr>
    </w:p>
    <w:p w:rsidR="00A270D9" w:rsidRPr="009D606E" w:rsidRDefault="00A270D9">
      <w:pPr>
        <w:rPr>
          <w:rFonts w:ascii="Arial" w:eastAsia="Times New Roman" w:hAnsi="Arial" w:cs="Times New Roman"/>
        </w:rPr>
      </w:pPr>
      <w:r w:rsidRPr="009D606E">
        <w:rPr>
          <w:rFonts w:ascii="Arial" w:eastAsia="Times New Roman" w:hAnsi="Arial" w:cs="Times New Roman"/>
        </w:rPr>
        <w:br w:type="page"/>
      </w:r>
    </w:p>
    <w:p w:rsidR="000779F9" w:rsidRPr="009D606E" w:rsidRDefault="000779F9" w:rsidP="000779F9">
      <w:pPr>
        <w:pStyle w:val="Heading2"/>
        <w:rPr>
          <w:rFonts w:eastAsia="Times New Roman" w:cs="Arial"/>
          <w:lang w:eastAsia="en-GB"/>
        </w:rPr>
      </w:pPr>
      <w:bookmarkStart w:id="19" w:name="_Toc455661809"/>
      <w:r w:rsidRPr="009D606E">
        <w:rPr>
          <w:rFonts w:eastAsia="Times New Roman" w:cs="Arial"/>
          <w:lang w:eastAsia="en-GB"/>
        </w:rPr>
        <w:lastRenderedPageBreak/>
        <w:t>London, ITT</w:t>
      </w:r>
      <w:r w:rsidR="009B1066" w:rsidRPr="009D606E">
        <w:rPr>
          <w:rFonts w:eastAsia="Times New Roman" w:cs="Arial"/>
          <w:lang w:eastAsia="en-GB"/>
        </w:rPr>
        <w:t>29987</w:t>
      </w:r>
      <w:r w:rsidRPr="009D606E">
        <w:rPr>
          <w:rFonts w:eastAsia="Times New Roman" w:cs="Arial"/>
          <w:lang w:eastAsia="en-GB"/>
        </w:rPr>
        <w:t xml:space="preserve">, Youth Talent, </w:t>
      </w:r>
      <w:r w:rsidRPr="009D606E">
        <w:rPr>
          <w:rFonts w:cs="Arial"/>
          <w:lang w:eastAsia="en-GB"/>
        </w:rPr>
        <w:t>Investment Priority 2.2 (Strand 3)</w:t>
      </w:r>
      <w:bookmarkEnd w:id="19"/>
    </w:p>
    <w:p w:rsidR="004173B2" w:rsidRPr="009D606E"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Evidence requirements</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rsidR="004173B2" w:rsidRPr="009D606E" w:rsidRDefault="004173B2" w:rsidP="004173B2">
      <w:pPr>
        <w:rPr>
          <w:rFonts w:ascii="Arial" w:eastAsia="Times New Roman" w:hAnsi="Arial" w:cs="Times New Roman"/>
        </w:rPr>
      </w:pPr>
    </w:p>
    <w:p w:rsidR="004173B2" w:rsidRPr="009D606E" w:rsidRDefault="004173B2" w:rsidP="004173B2">
      <w:pPr>
        <w:pStyle w:val="Heading2"/>
        <w:rPr>
          <w:rFonts w:eastAsia="Times New Roman" w:cs="Arial"/>
          <w:lang w:eastAsia="en-GB"/>
        </w:rPr>
      </w:pPr>
      <w:bookmarkStart w:id="20" w:name="_Toc455661810"/>
      <w:r w:rsidRPr="009D606E">
        <w:rPr>
          <w:rFonts w:eastAsia="Times New Roman" w:cs="Arial"/>
          <w:lang w:eastAsia="en-GB"/>
        </w:rPr>
        <w:t>London, ITT</w:t>
      </w:r>
      <w:r w:rsidR="009B1066" w:rsidRPr="009D606E">
        <w:rPr>
          <w:rFonts w:eastAsia="Times New Roman" w:cs="Arial"/>
          <w:lang w:eastAsia="en-GB"/>
        </w:rPr>
        <w:t>29980</w:t>
      </w:r>
      <w:r w:rsidRPr="009D606E">
        <w:rPr>
          <w:rFonts w:eastAsia="Times New Roman" w:cs="Arial"/>
          <w:lang w:eastAsia="en-GB"/>
        </w:rPr>
        <w:t>, Careers Cluster</w:t>
      </w:r>
      <w:bookmarkEnd w:id="20"/>
    </w:p>
    <w:p w:rsidR="004173B2" w:rsidRPr="009D606E"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Action Plan which the Business or HEI has signed and agreed to deliver</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Action plan updated to show activity delivered and a signed statement to show that they are engaged at 26 weeks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Permission from 300 per clusters individuals that data can be shared with YP programme to referral them for work placements/internship</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 </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For each termly payment at least 50 individuals are to be referred </w:t>
            </w:r>
          </w:p>
          <w:p w:rsidR="004173B2" w:rsidRPr="009D606E" w:rsidRDefault="004173B2">
            <w:pPr>
              <w:spacing w:line="256" w:lineRule="auto"/>
              <w:rPr>
                <w:rFonts w:ascii="Arial" w:hAnsi="Arial" w:cs="Arial"/>
                <w:sz w:val="24"/>
                <w:szCs w:val="24"/>
                <w:lang w:eastAsia="en-GB"/>
              </w:rPr>
            </w:pP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Details of identified individuals with clear aims and aspirations passed to Youth Talent programme and confirmation of submission</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6809D5">
            <w:pPr>
              <w:spacing w:line="256" w:lineRule="auto"/>
              <w:rPr>
                <w:rFonts w:ascii="Arial" w:hAnsi="Arial" w:cs="Arial"/>
                <w:sz w:val="24"/>
                <w:szCs w:val="24"/>
                <w:lang w:eastAsia="en-GB"/>
              </w:rPr>
            </w:pPr>
            <w:r w:rsidRPr="009D606E">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Final evaluation report and plan showing sustainability signed off by LEP</w:t>
            </w:r>
          </w:p>
        </w:tc>
      </w:tr>
    </w:tbl>
    <w:p w:rsidR="004C506F" w:rsidRPr="009D606E" w:rsidRDefault="004C506F" w:rsidP="004173B2">
      <w:pPr>
        <w:rPr>
          <w:rFonts w:ascii="Arial" w:eastAsia="Times New Roman" w:hAnsi="Arial" w:cs="Times New Roman"/>
        </w:rPr>
      </w:pPr>
    </w:p>
    <w:p w:rsidR="0020339C" w:rsidRPr="009D606E" w:rsidRDefault="006628A5" w:rsidP="00A43B34">
      <w:pPr>
        <w:pStyle w:val="Heading2"/>
      </w:pPr>
      <w:bookmarkStart w:id="21" w:name="_Toc455661811"/>
      <w:r w:rsidRPr="009D606E">
        <w:t>Cheshire and Warrington, ITT</w:t>
      </w:r>
      <w:r w:rsidR="00330400" w:rsidRPr="009D606E">
        <w:t xml:space="preserve">30023, </w:t>
      </w:r>
      <w:r w:rsidRPr="009D606E">
        <w:t>Employees Support in Skills</w:t>
      </w:r>
      <w:bookmarkEnd w:id="21"/>
    </w:p>
    <w:p w:rsidR="0020339C" w:rsidRPr="009D606E"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628A5" w:rsidRPr="009D606E" w:rsidRDefault="00764A43" w:rsidP="00764A43">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764A43">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6628A5"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ED21B2" w:rsidP="00ED21B2">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6628A5"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rPr>
            </w:pPr>
            <w:r w:rsidRPr="009D606E">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rsidR="00431713" w:rsidRPr="009D606E" w:rsidRDefault="00764A43" w:rsidP="00764A43">
            <w:pPr>
              <w:spacing w:line="256"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9D606E">
              <w:rPr>
                <w:rFonts w:ascii="Arial" w:eastAsia="Times New Roman" w:hAnsi="Arial" w:cs="Arial"/>
                <w:sz w:val="24"/>
                <w:szCs w:val="24"/>
                <w:lang w:eastAsia="en-GB"/>
              </w:rPr>
              <w:t xml:space="preserve">ticipant details, start date.  </w:t>
            </w:r>
          </w:p>
          <w:p w:rsidR="006628A5" w:rsidRPr="009D606E" w:rsidRDefault="006B0FFD" w:rsidP="00764A4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D20E17" w:rsidRPr="009D606E" w:rsidRDefault="00D20E17"/>
    <w:p w:rsidR="000A5AE1" w:rsidRPr="009D606E" w:rsidRDefault="000A5AE1" w:rsidP="000A5AE1">
      <w:pPr>
        <w:pStyle w:val="Heading2"/>
      </w:pPr>
      <w:bookmarkStart w:id="22" w:name="_Toc455661812"/>
      <w:r w:rsidRPr="009D606E">
        <w:lastRenderedPageBreak/>
        <w:t>Cumbria, ITT</w:t>
      </w:r>
      <w:r w:rsidR="00330400" w:rsidRPr="009D606E">
        <w:t xml:space="preserve">30034, </w:t>
      </w:r>
      <w:r w:rsidRPr="009D606E">
        <w:t>Employees Support in Skills</w:t>
      </w:r>
      <w:bookmarkEnd w:id="22"/>
    </w:p>
    <w:p w:rsidR="004C506F" w:rsidRPr="009D606E" w:rsidRDefault="004C506F" w:rsidP="000A5AE1">
      <w:pPr>
        <w:rPr>
          <w:rFonts w:ascii="Arial" w:hAnsi="Arial" w:cs="Arial"/>
        </w:rPr>
      </w:pPr>
    </w:p>
    <w:p w:rsidR="000A5AE1" w:rsidRPr="009D606E" w:rsidRDefault="000A5AE1" w:rsidP="000A5AE1">
      <w:pPr>
        <w:rPr>
          <w:rFonts w:ascii="Arial" w:hAnsi="Arial" w:cs="Arial"/>
          <w:b/>
          <w:sz w:val="24"/>
          <w:szCs w:val="24"/>
        </w:rPr>
      </w:pPr>
      <w:r w:rsidRPr="009D606E">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9D606E"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0A5AE1">
            <w:pPr>
              <w:rPr>
                <w:rFonts w:cs="Arial"/>
                <w:b/>
                <w:bCs/>
                <w:sz w:val="24"/>
                <w:szCs w:val="24"/>
                <w:lang w:eastAsia="en-GB"/>
              </w:rPr>
            </w:pPr>
            <w:r w:rsidRPr="009D606E">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A43B34">
            <w:pPr>
              <w:rPr>
                <w:rFonts w:cs="Arial"/>
                <w:b/>
                <w:bCs/>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764A43" w:rsidP="004A721F">
            <w:pPr>
              <w:pStyle w:val="ListParagraph"/>
              <w:numPr>
                <w:ilvl w:val="0"/>
                <w:numId w:val="17"/>
              </w:numPr>
              <w:ind w:hanging="403"/>
              <w:rPr>
                <w:rFonts w:cs="Arial"/>
                <w:szCs w:val="24"/>
                <w:lang w:eastAsia="en-GB"/>
              </w:rPr>
            </w:pPr>
            <w:r w:rsidRPr="009D606E">
              <w:rPr>
                <w:rFonts w:cs="Arial"/>
                <w:szCs w:val="24"/>
                <w:lang w:eastAsia="en-GB"/>
              </w:rPr>
              <w:t>The individual has received an increase in responsibilities in their existing job role</w:t>
            </w:r>
          </w:p>
          <w:p w:rsidR="00A270D9" w:rsidRPr="009D606E" w:rsidRDefault="00A270D9" w:rsidP="00A270D9">
            <w:pPr>
              <w:pStyle w:val="ListParagraph"/>
              <w:rPr>
                <w:rFonts w:cs="Arial"/>
                <w:szCs w:val="24"/>
                <w:lang w:eastAsia="en-GB"/>
              </w:rPr>
            </w:pPr>
          </w:p>
          <w:p w:rsidR="00ED21B2" w:rsidRPr="009D606E" w:rsidRDefault="006B0FFD" w:rsidP="00ED21B2">
            <w:pPr>
              <w:pStyle w:val="ListParagraph"/>
              <w:ind w:left="0"/>
              <w:rPr>
                <w:rFonts w:cs="Arial"/>
                <w:szCs w:val="24"/>
                <w:lang w:eastAsia="en-GB"/>
              </w:rPr>
            </w:pPr>
            <w:r w:rsidRPr="009D606E">
              <w:t>To be achieved within 28 days of their completion</w:t>
            </w:r>
          </w:p>
        </w:tc>
      </w:tr>
      <w:tr w:rsidR="009D606E" w:rsidRPr="009D606E"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618D1">
            <w:pPr>
              <w:rPr>
                <w:rFonts w:ascii="Arial" w:hAnsi="Arial" w:cs="Arial"/>
                <w:sz w:val="24"/>
                <w:szCs w:val="24"/>
                <w:lang w:eastAsia="en-GB"/>
              </w:rPr>
            </w:pPr>
            <w:r w:rsidRPr="009D606E">
              <w:rPr>
                <w:rFonts w:ascii="Arial" w:hAnsi="Arial" w:cs="Arial"/>
                <w:sz w:val="24"/>
                <w:szCs w:val="24"/>
                <w:lang w:eastAsia="en-GB"/>
              </w:rPr>
              <w:t>Evidence to show that Employers have committed to work on the Sector Panel.</w:t>
            </w:r>
          </w:p>
          <w:p w:rsidR="00A618D1" w:rsidRPr="009D606E" w:rsidRDefault="00A618D1" w:rsidP="00A618D1">
            <w:pPr>
              <w:rPr>
                <w:rFonts w:ascii="Arial" w:hAnsi="Arial" w:cs="Arial"/>
                <w:sz w:val="24"/>
                <w:szCs w:val="24"/>
                <w:lang w:eastAsia="en-GB"/>
              </w:rPr>
            </w:pP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Sector Plan developed through SD02 and signed off by the LEP</w:t>
            </w:r>
          </w:p>
        </w:tc>
      </w:tr>
      <w:tr w:rsidR="009D606E"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Documentary evidence to confirm that the panel had met, which could include action notes, agendas, email trails etc.</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a completed evaluation report, agreed by the LEP</w:t>
            </w:r>
          </w:p>
        </w:tc>
      </w:tr>
      <w:tr w:rsidR="000A5AE1"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9B4C08" w:rsidP="009B4C08">
            <w:pPr>
              <w:rPr>
                <w:rFonts w:ascii="Arial" w:hAnsi="Arial" w:cs="Arial"/>
                <w:sz w:val="24"/>
                <w:szCs w:val="24"/>
                <w:lang w:eastAsia="en-GB"/>
              </w:rPr>
            </w:pPr>
            <w:r w:rsidRPr="009D606E">
              <w:rPr>
                <w:rFonts w:ascii="Arial" w:hAnsi="Arial" w:cs="Arial"/>
                <w:sz w:val="24"/>
                <w:szCs w:val="24"/>
                <w:lang w:eastAsia="en-GB"/>
              </w:rPr>
              <w:t>Evidence of a project plan to support the delivery of the project, agreed by the LEP.</w:t>
            </w:r>
          </w:p>
        </w:tc>
      </w:tr>
    </w:tbl>
    <w:p w:rsidR="00A270D9" w:rsidRPr="009D606E" w:rsidRDefault="00A270D9" w:rsidP="000A5AE1">
      <w:pPr>
        <w:rPr>
          <w:rFonts w:ascii="Arial" w:hAnsi="Arial" w:cs="Arial"/>
        </w:rPr>
      </w:pPr>
    </w:p>
    <w:p w:rsidR="000A5AE1" w:rsidRPr="009D606E" w:rsidRDefault="000A5AE1" w:rsidP="000A5AE1">
      <w:pPr>
        <w:rPr>
          <w:rFonts w:ascii="Arial" w:hAnsi="Arial" w:cs="Arial"/>
          <w:sz w:val="24"/>
        </w:rPr>
      </w:pPr>
      <w:r w:rsidRPr="009D606E">
        <w:rPr>
          <w:rFonts w:ascii="Arial" w:hAnsi="Arial" w:cs="Arial"/>
          <w:b/>
          <w:sz w:val="24"/>
        </w:rPr>
        <w:t>Theme 2 (Skills Support for the Workforce – Priority Sectors)</w:t>
      </w:r>
    </w:p>
    <w:p w:rsidR="000A5AE1" w:rsidRPr="009D606E"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0A5AE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A5AE1" w:rsidRPr="009D606E" w:rsidRDefault="000A5AE1" w:rsidP="00AF09DC">
            <w:pPr>
              <w:spacing w:line="256" w:lineRule="auto"/>
              <w:rPr>
                <w:rFonts w:ascii="Arial" w:hAnsi="Arial" w:cs="Arial"/>
                <w:sz w:val="24"/>
                <w:lang w:eastAsia="en-GB"/>
              </w:rPr>
            </w:pPr>
            <w:r w:rsidRPr="009D606E">
              <w:rPr>
                <w:rFonts w:ascii="Arial" w:hAnsi="Arial" w:cs="Arial"/>
                <w:sz w:val="24"/>
              </w:rPr>
              <w:t>SD0</w:t>
            </w:r>
            <w:r w:rsidR="00AF09DC" w:rsidRPr="009D606E">
              <w:rPr>
                <w:rFonts w:ascii="Arial" w:hAnsi="Arial" w:cs="Arial"/>
                <w:sz w:val="24"/>
              </w:rPr>
              <w:t>1</w:t>
            </w:r>
            <w:r w:rsidRPr="009D606E">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individual’s working hours have increased</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 w:val="28"/>
                <w:lang w:eastAsia="en-GB"/>
              </w:rPr>
            </w:pPr>
            <w:r w:rsidRPr="009D606E">
              <w:t>To be achieved within 28 days of their completion</w:t>
            </w:r>
          </w:p>
        </w:tc>
      </w:tr>
    </w:tbl>
    <w:p w:rsidR="000A5AE1" w:rsidRPr="009D606E" w:rsidRDefault="000A5AE1" w:rsidP="000A5AE1">
      <w:pPr>
        <w:rPr>
          <w:rFonts w:cs="Arial"/>
          <w:sz w:val="24"/>
        </w:rPr>
      </w:pPr>
    </w:p>
    <w:p w:rsidR="000A5AE1" w:rsidRPr="009D606E" w:rsidRDefault="000A5AE1" w:rsidP="000A5AE1">
      <w:pPr>
        <w:rPr>
          <w:rFonts w:ascii="Arial" w:hAnsi="Arial" w:cs="Arial"/>
          <w:b/>
          <w:sz w:val="24"/>
        </w:rPr>
      </w:pPr>
      <w:r w:rsidRPr="009D606E">
        <w:rPr>
          <w:rFonts w:ascii="Arial" w:hAnsi="Arial" w:cs="Arial"/>
          <w:b/>
          <w:sz w:val="24"/>
        </w:rPr>
        <w:t>Theme 3 - Apprenticeship Services</w:t>
      </w:r>
    </w:p>
    <w:p w:rsidR="000A5AE1" w:rsidRPr="009D606E"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lang w:eastAsia="en-GB"/>
              </w:rPr>
            </w:pPr>
            <w:r w:rsidRPr="009D606E">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9B4C08" w:rsidP="009B4C08">
            <w:pPr>
              <w:spacing w:line="256" w:lineRule="auto"/>
              <w:rPr>
                <w:rFonts w:ascii="Arial" w:hAnsi="Arial" w:cs="Arial"/>
                <w:sz w:val="24"/>
                <w:lang w:eastAsia="en-GB"/>
              </w:rPr>
            </w:pPr>
            <w:r w:rsidRPr="009D606E">
              <w:rPr>
                <w:rFonts w:ascii="Arial" w:hAnsi="Arial" w:cs="Arial"/>
                <w:sz w:val="24"/>
                <w:lang w:eastAsia="en-GB"/>
              </w:rPr>
              <w:t>Evidence of a Delivery Plan agreed by the LEP, with progress against the plan submitted on a monthly basis.</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4A721F">
            <w:pPr>
              <w:pStyle w:val="ListParagraph"/>
              <w:numPr>
                <w:ilvl w:val="0"/>
                <w:numId w:val="38"/>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AF09DC" w:rsidRPr="009D606E" w:rsidRDefault="002A337A" w:rsidP="004A721F">
            <w:pPr>
              <w:pStyle w:val="ListParagraph"/>
              <w:numPr>
                <w:ilvl w:val="0"/>
                <w:numId w:val="38"/>
              </w:numPr>
              <w:spacing w:line="256" w:lineRule="auto"/>
              <w:rPr>
                <w:rFonts w:cs="Arial"/>
                <w:szCs w:val="24"/>
                <w:lang w:eastAsia="en-GB"/>
              </w:rPr>
            </w:pPr>
            <w:r w:rsidRPr="009D606E">
              <w:rPr>
                <w:rFonts w:eastAsia="Times New Roman" w:cs="Arial"/>
                <w:szCs w:val="24"/>
                <w:lang w:eastAsia="en-GB"/>
              </w:rPr>
              <w:t>Documentary evidence to show the SME has engaged with the provision</w:t>
            </w:r>
          </w:p>
          <w:p w:rsidR="00033CB2" w:rsidRPr="009D606E" w:rsidRDefault="00033CB2" w:rsidP="004A721F">
            <w:pPr>
              <w:pStyle w:val="ListParagraph"/>
              <w:numPr>
                <w:ilvl w:val="0"/>
                <w:numId w:val="38"/>
              </w:numPr>
              <w:spacing w:line="256" w:lineRule="auto"/>
              <w:rPr>
                <w:rFonts w:cs="Arial"/>
                <w:sz w:val="28"/>
                <w:lang w:eastAsia="en-GB"/>
              </w:rPr>
            </w:pPr>
            <w:r w:rsidRPr="009D606E">
              <w:rPr>
                <w:rFonts w:cs="Arial"/>
                <w:szCs w:val="24"/>
                <w:lang w:eastAsia="en-GB"/>
              </w:rPr>
              <w:t>Copy of Company Eligibility/De Minimis Form completed</w:t>
            </w:r>
          </w:p>
        </w:tc>
      </w:tr>
      <w:tr w:rsidR="00AF09DC"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2A337A" w:rsidP="00AF09DC">
            <w:pPr>
              <w:spacing w:line="256" w:lineRule="auto"/>
              <w:rPr>
                <w:rFonts w:ascii="Arial" w:hAnsi="Arial" w:cs="Arial"/>
                <w:sz w:val="24"/>
                <w:lang w:eastAsia="en-GB"/>
              </w:rPr>
            </w:pPr>
            <w:r w:rsidRPr="009D606E">
              <w:rPr>
                <w:rFonts w:ascii="Arial" w:hAnsi="Arial" w:cs="Arial"/>
                <w:sz w:val="24"/>
                <w:lang w:eastAsia="en-GB"/>
              </w:rPr>
              <w:t>Documentary evidence of the completion of an Employer Training Needs Analysis</w:t>
            </w:r>
            <w:r w:rsidR="00B00742" w:rsidRPr="009D606E">
              <w:rPr>
                <w:rFonts w:ascii="Arial" w:hAnsi="Arial" w:cs="Arial"/>
                <w:sz w:val="24"/>
                <w:lang w:eastAsia="en-GB"/>
              </w:rPr>
              <w:t>, for Employers supported through SD02</w:t>
            </w:r>
          </w:p>
        </w:tc>
      </w:tr>
    </w:tbl>
    <w:p w:rsidR="00E45589" w:rsidRPr="009D606E" w:rsidRDefault="00E45589" w:rsidP="000A5AE1">
      <w:pPr>
        <w:rPr>
          <w:rFonts w:ascii="Arial" w:hAnsi="Arial" w:cs="Arial"/>
          <w:sz w:val="24"/>
        </w:rPr>
      </w:pPr>
    </w:p>
    <w:p w:rsidR="00AF09DC" w:rsidRPr="009D606E" w:rsidRDefault="001810A1" w:rsidP="00AF09DC">
      <w:pPr>
        <w:pStyle w:val="Heading2"/>
      </w:pPr>
      <w:bookmarkStart w:id="23" w:name="_Toc455661813"/>
      <w:r w:rsidRPr="009D606E">
        <w:t>Dorset</w:t>
      </w:r>
      <w:r w:rsidR="00AF09DC" w:rsidRPr="009D606E">
        <w:t>, ITT</w:t>
      </w:r>
      <w:r w:rsidR="00330400" w:rsidRPr="009D606E">
        <w:t xml:space="preserve">30026, </w:t>
      </w:r>
      <w:r w:rsidRPr="009D606E">
        <w:t>Skills for Business Growth in Dorset</w:t>
      </w:r>
      <w:bookmarkEnd w:id="23"/>
    </w:p>
    <w:p w:rsidR="000E275C" w:rsidRPr="009D606E"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1810A1"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1810A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1810A1"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A270D9" w:rsidRPr="009D606E" w:rsidRDefault="00A270D9" w:rsidP="006628A5"/>
    <w:p w:rsidR="00A270D9" w:rsidRPr="009D606E" w:rsidRDefault="00A270D9">
      <w:r w:rsidRPr="009D606E">
        <w:br w:type="page"/>
      </w:r>
    </w:p>
    <w:p w:rsidR="00AF09DC" w:rsidRPr="009D606E" w:rsidRDefault="002F28F6" w:rsidP="00A43B34">
      <w:pPr>
        <w:pStyle w:val="Heading2"/>
      </w:pPr>
      <w:bookmarkStart w:id="24" w:name="_Toc455661814"/>
      <w:r w:rsidRPr="009D606E">
        <w:lastRenderedPageBreak/>
        <w:t>Greater Cambridge &amp; Greater Peterborough, ITT</w:t>
      </w:r>
      <w:r w:rsidR="00330400" w:rsidRPr="009D606E">
        <w:t xml:space="preserve">30027, </w:t>
      </w:r>
      <w:r w:rsidRPr="009D606E">
        <w:t>Employees Support in Skills</w:t>
      </w:r>
      <w:bookmarkEnd w:id="24"/>
    </w:p>
    <w:p w:rsidR="00E95CAB" w:rsidRPr="009D606E"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lang w:eastAsia="en-GB"/>
              </w:rPr>
            </w:pPr>
            <w:r w:rsidRPr="009D606E">
              <w:rPr>
                <w:rFonts w:ascii="Arial" w:hAnsi="Arial" w:cs="Arial"/>
                <w:sz w:val="24"/>
              </w:rPr>
              <w:t xml:space="preserve">SD01 Employer Engagement including company eligibility/de </w:t>
            </w:r>
            <w:proofErr w:type="spellStart"/>
            <w:r w:rsidRPr="009D606E">
              <w:rPr>
                <w:rFonts w:ascii="Arial" w:hAnsi="Arial" w:cs="Arial"/>
                <w:sz w:val="24"/>
              </w:rPr>
              <w:t>minimis</w:t>
            </w:r>
            <w:proofErr w:type="spellEnd"/>
            <w:r w:rsidRPr="009D606E">
              <w:rPr>
                <w:rFonts w:ascii="Arial" w:hAnsi="Arial" w:cs="Arial"/>
                <w:sz w:val="24"/>
              </w:rPr>
              <w:t xml:space="preserve"> form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B00742" w:rsidP="004A721F">
            <w:pPr>
              <w:pStyle w:val="ListParagraph"/>
              <w:numPr>
                <w:ilvl w:val="0"/>
                <w:numId w:val="20"/>
              </w:numPr>
              <w:spacing w:line="256" w:lineRule="auto"/>
              <w:rPr>
                <w:rFonts w:cs="Arial"/>
                <w:lang w:eastAsia="en-GB"/>
              </w:rPr>
            </w:pPr>
            <w:r w:rsidRPr="009D606E">
              <w:rPr>
                <w:rFonts w:cs="Arial"/>
                <w:lang w:eastAsia="en-GB"/>
              </w:rPr>
              <w:t>Documentary evidence that the Employer has been engaged with the provision.</w:t>
            </w:r>
          </w:p>
          <w:p w:rsidR="00B00742" w:rsidRPr="009D606E" w:rsidRDefault="00B00742" w:rsidP="004A721F">
            <w:pPr>
              <w:pStyle w:val="ListParagraph"/>
              <w:numPr>
                <w:ilvl w:val="0"/>
                <w:numId w:val="20"/>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rPr>
            </w:pPr>
            <w:r w:rsidRPr="009D606E">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9F5BC4" w:rsidP="004A721F">
            <w:pPr>
              <w:pStyle w:val="ListParagraph"/>
              <w:numPr>
                <w:ilvl w:val="0"/>
                <w:numId w:val="19"/>
              </w:numPr>
              <w:spacing w:line="256" w:lineRule="auto"/>
              <w:rPr>
                <w:rFonts w:cs="Arial"/>
                <w:lang w:eastAsia="en-GB"/>
              </w:rPr>
            </w:pPr>
            <w:r w:rsidRPr="009D606E">
              <w:rPr>
                <w:rFonts w:cs="Arial"/>
                <w:lang w:eastAsia="en-GB"/>
              </w:rPr>
              <w:t>Evidence to show that the SME employees between 10 – 249 FTE</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Copy of Training Needs Analysis</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Production of Training Plan</w:t>
            </w:r>
            <w:r w:rsidR="00DC0592" w:rsidRPr="009D606E">
              <w:rPr>
                <w:rFonts w:cs="Arial"/>
                <w:lang w:eastAsia="en-GB"/>
              </w:rPr>
              <w:t xml:space="preserve"> </w:t>
            </w:r>
          </w:p>
        </w:tc>
      </w:tr>
      <w:tr w:rsidR="003F74B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814302">
            <w:pPr>
              <w:spacing w:line="256" w:lineRule="auto"/>
              <w:rPr>
                <w:rFonts w:ascii="Arial" w:hAnsi="Arial" w:cs="Arial"/>
                <w:sz w:val="24"/>
              </w:rPr>
            </w:pPr>
            <w:r w:rsidRPr="009D606E">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3F74BE"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3120B8" w:rsidRPr="009D606E" w:rsidRDefault="003120B8" w:rsidP="006628A5"/>
    <w:p w:rsidR="003120B8" w:rsidRPr="009D606E" w:rsidRDefault="003120B8">
      <w:r w:rsidRPr="009D606E">
        <w:br w:type="page"/>
      </w:r>
    </w:p>
    <w:p w:rsidR="00643B7D" w:rsidRPr="009D606E" w:rsidRDefault="00643B7D" w:rsidP="00643B7D">
      <w:pPr>
        <w:pStyle w:val="Heading2"/>
      </w:pPr>
      <w:bookmarkStart w:id="25" w:name="_Toc455661815"/>
      <w:r w:rsidRPr="009D606E">
        <w:lastRenderedPageBreak/>
        <w:t>Greater Lincolnshire, ITT</w:t>
      </w:r>
      <w:r w:rsidR="00330400" w:rsidRPr="009D606E">
        <w:t xml:space="preserve">30035, </w:t>
      </w:r>
      <w:r w:rsidRPr="009D606E">
        <w:t>Employees Support in Skills</w:t>
      </w:r>
      <w:bookmarkEnd w:id="25"/>
    </w:p>
    <w:p w:rsidR="003F74BE" w:rsidRPr="009D606E"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643B7D">
            <w:pPr>
              <w:spacing w:line="256" w:lineRule="auto"/>
              <w:rPr>
                <w:rFonts w:ascii="Arial" w:hAnsi="Arial" w:cs="Arial"/>
                <w:sz w:val="24"/>
                <w:lang w:eastAsia="en-GB"/>
              </w:rPr>
            </w:pPr>
            <w:r w:rsidRPr="009D606E">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643B7D" w:rsidRPr="009D606E" w:rsidRDefault="002A337A" w:rsidP="002A337A">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2A337A">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SD02 </w:t>
            </w:r>
            <w:r w:rsidR="0039356D" w:rsidRPr="009D606E">
              <w:rPr>
                <w:rFonts w:ascii="Arial" w:hAnsi="Arial" w:cs="Arial"/>
                <w:sz w:val="24"/>
              </w:rPr>
              <w:t>Progression within work</w:t>
            </w:r>
            <w:r w:rsidRPr="009D606E">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643B7D"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SD03 </w:t>
            </w:r>
            <w:r w:rsidR="0039356D" w:rsidRPr="009D606E">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rsidR="00760CB7" w:rsidRPr="009D606E" w:rsidRDefault="00760CB7" w:rsidP="00760CB7">
            <w:pPr>
              <w:spacing w:line="256" w:lineRule="auto"/>
              <w:rPr>
                <w:rFonts w:ascii="Arial" w:hAnsi="Arial" w:cs="Arial"/>
                <w:sz w:val="24"/>
                <w:lang w:eastAsia="en-GB"/>
              </w:rPr>
            </w:pPr>
            <w:r w:rsidRPr="009D606E">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9356D" w:rsidRPr="009D606E" w:rsidRDefault="0039356D" w:rsidP="0039356D">
            <w:pPr>
              <w:spacing w:line="256" w:lineRule="auto"/>
              <w:rPr>
                <w:rFonts w:ascii="Arial" w:hAnsi="Arial" w:cs="Arial"/>
                <w:sz w:val="24"/>
              </w:rPr>
            </w:pPr>
            <w:r w:rsidRPr="009D606E">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rsidR="0039356D" w:rsidRPr="009D606E" w:rsidRDefault="00760CB7" w:rsidP="00814302">
            <w:pPr>
              <w:spacing w:line="256" w:lineRule="auto"/>
              <w:rPr>
                <w:rFonts w:ascii="Arial" w:hAnsi="Arial" w:cs="Arial"/>
                <w:sz w:val="24"/>
                <w:lang w:eastAsia="en-GB"/>
              </w:rPr>
            </w:pPr>
            <w:r w:rsidRPr="009D606E">
              <w:rPr>
                <w:rFonts w:ascii="Arial" w:hAnsi="Arial" w:cs="Arial"/>
                <w:sz w:val="24"/>
                <w:lang w:eastAsia="en-GB"/>
              </w:rPr>
              <w:t>Produce an Induction Training Plan, agreed by the LEP</w:t>
            </w:r>
          </w:p>
        </w:tc>
      </w:tr>
    </w:tbl>
    <w:p w:rsidR="0090636D" w:rsidRPr="009D606E" w:rsidRDefault="0090636D" w:rsidP="006628A5"/>
    <w:p w:rsidR="0090636D" w:rsidRPr="009D606E" w:rsidRDefault="0090636D">
      <w:r w:rsidRPr="009D606E">
        <w:br w:type="page"/>
      </w:r>
    </w:p>
    <w:p w:rsidR="00AF09DC" w:rsidRPr="009D606E" w:rsidRDefault="00AF09DC" w:rsidP="006628A5"/>
    <w:p w:rsidR="000260EF" w:rsidRPr="009D606E" w:rsidRDefault="000260EF" w:rsidP="00A43B34">
      <w:pPr>
        <w:pStyle w:val="Heading2"/>
      </w:pPr>
      <w:bookmarkStart w:id="26" w:name="_Toc455661816"/>
      <w:r w:rsidRPr="009D606E">
        <w:t>Greater Manchester, ITT</w:t>
      </w:r>
      <w:r w:rsidR="00330400" w:rsidRPr="009D606E">
        <w:t xml:space="preserve">30028, </w:t>
      </w:r>
      <w:r w:rsidRPr="009D606E">
        <w:t xml:space="preserve">Higher Skills Support Programme for Unemployed and Economically </w:t>
      </w:r>
      <w:r w:rsidR="00442BC3" w:rsidRPr="009D606E">
        <w:t xml:space="preserve">Inactive </w:t>
      </w:r>
      <w:r w:rsidRPr="009D606E">
        <w:t>Individuals</w:t>
      </w:r>
      <w:bookmarkEnd w:id="26"/>
    </w:p>
    <w:p w:rsidR="0020339C" w:rsidRPr="009D606E"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0260EF"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260EF" w:rsidRPr="009D606E" w:rsidRDefault="000260EF" w:rsidP="000260EF">
            <w:pPr>
              <w:spacing w:line="256" w:lineRule="auto"/>
              <w:rPr>
                <w:rFonts w:ascii="Arial" w:hAnsi="Arial" w:cs="Arial"/>
                <w:sz w:val="24"/>
                <w:szCs w:val="24"/>
                <w:lang w:eastAsia="en-GB"/>
              </w:rPr>
            </w:pPr>
            <w:r w:rsidRPr="009D606E">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rsidR="000260EF" w:rsidRPr="009D606E" w:rsidRDefault="00760CB7" w:rsidP="00814302">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the individual has completed an Internship.</w:t>
            </w:r>
          </w:p>
        </w:tc>
      </w:tr>
    </w:tbl>
    <w:p w:rsidR="000260EF" w:rsidRPr="009D606E" w:rsidRDefault="000260EF" w:rsidP="006628A5"/>
    <w:p w:rsidR="0090636D" w:rsidRPr="009D606E" w:rsidRDefault="0090636D" w:rsidP="0090636D">
      <w:pPr>
        <w:pStyle w:val="Heading2"/>
      </w:pPr>
      <w:bookmarkStart w:id="27" w:name="_Toc449709758"/>
      <w:bookmarkStart w:id="28" w:name="_Toc455661817"/>
      <w:r w:rsidRPr="009D606E">
        <w:t>Greater Manchester, ITT30031, Skills Support for the Workforce Programme</w:t>
      </w:r>
      <w:bookmarkEnd w:id="27"/>
      <w:bookmarkEnd w:id="28"/>
    </w:p>
    <w:p w:rsidR="0090636D" w:rsidRPr="009D606E"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0636D" w:rsidRPr="009D606E" w:rsidRDefault="0090636D" w:rsidP="00444D98">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90636D" w:rsidRPr="009D606E" w:rsidRDefault="0090636D" w:rsidP="0090636D">
      <w:pPr>
        <w:rPr>
          <w:rFonts w:ascii="Arial" w:eastAsiaTheme="majorEastAsia" w:hAnsi="Arial" w:cstheme="majorBidi"/>
          <w:sz w:val="28"/>
          <w:szCs w:val="26"/>
        </w:rPr>
      </w:pPr>
      <w:r w:rsidRPr="009D606E">
        <w:br w:type="page"/>
      </w:r>
    </w:p>
    <w:p w:rsidR="000260EF" w:rsidRPr="009D606E" w:rsidRDefault="00CF0828" w:rsidP="00A43B34">
      <w:pPr>
        <w:pStyle w:val="Heading2"/>
      </w:pPr>
      <w:bookmarkStart w:id="29" w:name="_Toc455661818"/>
      <w:r w:rsidRPr="009D606E">
        <w:lastRenderedPageBreak/>
        <w:t>Lancashire, ITT</w:t>
      </w:r>
      <w:r w:rsidR="00330400" w:rsidRPr="009D606E">
        <w:t xml:space="preserve">30036, </w:t>
      </w:r>
      <w:r w:rsidRPr="009D606E">
        <w:t>Employees Support in Skills</w:t>
      </w:r>
      <w:bookmarkEnd w:id="29"/>
    </w:p>
    <w:p w:rsidR="00963010" w:rsidRPr="009D606E" w:rsidRDefault="00963010"/>
    <w:p w:rsidR="00CF0828" w:rsidRPr="009D606E" w:rsidRDefault="00CF0828" w:rsidP="00CF0828">
      <w:pPr>
        <w:autoSpaceDE w:val="0"/>
        <w:autoSpaceDN w:val="0"/>
        <w:adjustRightInd w:val="0"/>
        <w:rPr>
          <w:rFonts w:ascii="Arial" w:hAnsi="Arial" w:cs="Arial"/>
          <w:b/>
          <w:sz w:val="24"/>
        </w:rPr>
      </w:pPr>
      <w:r w:rsidRPr="009D606E">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w:t>
            </w:r>
            <w:r w:rsidR="003913C8" w:rsidRPr="009D606E">
              <w:rPr>
                <w:rFonts w:eastAsia="Times New Roman" w:cs="Arial"/>
                <w:lang w:eastAsia="en-GB"/>
              </w:rPr>
              <w:t>y is a Large employer (above 200</w:t>
            </w:r>
            <w:r w:rsidRPr="009D606E">
              <w:rPr>
                <w:rFonts w:eastAsia="Times New Roman" w:cs="Arial"/>
                <w:lang w:eastAsia="en-GB"/>
              </w:rPr>
              <w:t xml:space="preserve">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4A721F">
            <w:pPr>
              <w:pStyle w:val="ListParagraph"/>
              <w:numPr>
                <w:ilvl w:val="0"/>
                <w:numId w:val="18"/>
              </w:numPr>
              <w:spacing w:line="256" w:lineRule="auto"/>
              <w:rPr>
                <w:rFonts w:cs="Arial"/>
                <w:lang w:eastAsia="en-GB"/>
              </w:rPr>
            </w:pPr>
            <w:r w:rsidRPr="009D606E">
              <w:rPr>
                <w:rFonts w:eastAsia="Times New Roman" w:cs="Arial"/>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lang w:eastAsia="en-GB"/>
              </w:rPr>
            </w:pPr>
            <w:r w:rsidRPr="009D606E">
              <w:rPr>
                <w:rFonts w:ascii="Arial" w:eastAsia="Times New Roman" w:hAnsi="Arial" w:cs="Arial"/>
                <w:sz w:val="24"/>
                <w:lang w:eastAsia="en-GB"/>
              </w:rPr>
              <w:t>Documentary evidence of any of the following:</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individual’s working hours have increased</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rsidR="00CF0828" w:rsidRPr="009D606E" w:rsidRDefault="00CF0828" w:rsidP="00CF0828">
      <w:pPr>
        <w:autoSpaceDE w:val="0"/>
        <w:autoSpaceDN w:val="0"/>
        <w:adjustRightInd w:val="0"/>
        <w:rPr>
          <w:rFonts w:cs="Arial"/>
        </w:rPr>
      </w:pP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t xml:space="preserve">Lot 2: Skills support for the workforce, basic skills provision </w:t>
      </w:r>
    </w:p>
    <w:p w:rsidR="0025443B" w:rsidRPr="009D606E"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w:t>
            </w:r>
            <w:r w:rsidR="003913C8" w:rsidRPr="009D606E">
              <w:rPr>
                <w:rFonts w:eastAsia="Times New Roman" w:cs="Arial"/>
                <w:szCs w:val="24"/>
                <w:lang w:eastAsia="en-GB"/>
              </w:rPr>
              <w:t>ny is a Large employer (above 20</w:t>
            </w:r>
            <w:r w:rsidRPr="009D606E">
              <w:rPr>
                <w:rFonts w:eastAsia="Times New Roman" w:cs="Arial"/>
                <w:szCs w:val="24"/>
                <w:lang w:eastAsia="en-GB"/>
              </w:rPr>
              <w:t>0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hAnsi="Arial" w:cs="Arial"/>
                <w:sz w:val="24"/>
                <w:szCs w:val="24"/>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3120B8" w:rsidRPr="009D606E" w:rsidRDefault="003120B8" w:rsidP="0025443B">
      <w:pPr>
        <w:autoSpaceDE w:val="0"/>
        <w:autoSpaceDN w:val="0"/>
        <w:adjustRightInd w:val="0"/>
        <w:rPr>
          <w:rFonts w:ascii="Arial" w:hAnsi="Arial" w:cs="Arial"/>
          <w:sz w:val="24"/>
          <w:szCs w:val="24"/>
        </w:rPr>
      </w:pPr>
    </w:p>
    <w:p w:rsidR="003120B8" w:rsidRPr="009D606E" w:rsidRDefault="003120B8">
      <w:pPr>
        <w:rPr>
          <w:rFonts w:ascii="Arial" w:hAnsi="Arial" w:cs="Arial"/>
          <w:sz w:val="24"/>
          <w:szCs w:val="24"/>
        </w:rPr>
      </w:pPr>
      <w:r w:rsidRPr="009D606E">
        <w:rPr>
          <w:rFonts w:ascii="Arial" w:hAnsi="Arial" w:cs="Arial"/>
          <w:sz w:val="24"/>
          <w:szCs w:val="24"/>
        </w:rPr>
        <w:br w:type="page"/>
      </w: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Skills support for redundancy </w:t>
      </w:r>
    </w:p>
    <w:p w:rsidR="00CF0828" w:rsidRPr="009D606E"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rsidR="003913C8" w:rsidRPr="009D606E" w:rsidRDefault="003913C8" w:rsidP="003913C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the learner was aged 19-24</w:t>
            </w:r>
          </w:p>
          <w:p w:rsidR="00963010" w:rsidRPr="009D606E" w:rsidRDefault="003913C8" w:rsidP="003913C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learner had progressed to a Traineeship</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that the learner had sustained their Traineeship for 3 months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25443B" w:rsidRPr="009D606E" w:rsidRDefault="0025443B" w:rsidP="0025443B">
      <w:pPr>
        <w:autoSpaceDE w:val="0"/>
        <w:autoSpaceDN w:val="0"/>
        <w:adjustRightInd w:val="0"/>
        <w:rPr>
          <w:rFonts w:ascii="Arial" w:hAnsi="Arial" w:cs="Arial"/>
          <w:sz w:val="24"/>
          <w:szCs w:val="24"/>
        </w:rPr>
      </w:pPr>
    </w:p>
    <w:p w:rsidR="000260EF" w:rsidRPr="009D606E" w:rsidRDefault="00814302" w:rsidP="00A43B34">
      <w:pPr>
        <w:pStyle w:val="Heading2"/>
      </w:pPr>
      <w:bookmarkStart w:id="30" w:name="_Toc455661819"/>
      <w:r w:rsidRPr="009D606E">
        <w:t>London, ITT</w:t>
      </w:r>
      <w:r w:rsidR="00330400" w:rsidRPr="009D606E">
        <w:t xml:space="preserve">30037, </w:t>
      </w:r>
      <w:r w:rsidRPr="009D606E">
        <w:t>Career progression for low skilled and low paid parents and other workers</w:t>
      </w:r>
      <w:bookmarkEnd w:id="30"/>
    </w:p>
    <w:p w:rsidR="000260EF" w:rsidRPr="009D606E"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zero hours to part-time employment or full time employment</w:t>
            </w:r>
          </w:p>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OR</w:t>
            </w:r>
          </w:p>
          <w:p w:rsidR="00814302"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part-time employment to full time employment</w:t>
            </w:r>
          </w:p>
          <w:p w:rsidR="00555AFA" w:rsidRPr="009D606E" w:rsidRDefault="00555AFA" w:rsidP="002A337A">
            <w:pPr>
              <w:spacing w:line="256" w:lineRule="auto"/>
              <w:rPr>
                <w:rFonts w:ascii="Arial" w:hAnsi="Arial" w:cs="Arial"/>
                <w:sz w:val="24"/>
                <w:szCs w:val="24"/>
              </w:rPr>
            </w:pPr>
          </w:p>
          <w:p w:rsidR="00ED21B2" w:rsidRPr="009D606E" w:rsidRDefault="006B0FFD"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r w:rsidR="00814302"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rsidR="00930554"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9D606E">
              <w:rPr>
                <w:rFonts w:ascii="Arial" w:hAnsi="Arial" w:cs="Arial"/>
                <w:sz w:val="24"/>
                <w:szCs w:val="24"/>
                <w:lang w:eastAsia="en-GB"/>
              </w:rPr>
              <w:t xml:space="preserve">  </w:t>
            </w:r>
          </w:p>
          <w:p w:rsidR="00814302" w:rsidRPr="009D606E" w:rsidRDefault="00B1169E"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90636D" w:rsidRPr="009D606E" w:rsidRDefault="0090636D"/>
    <w:p w:rsidR="003120B8" w:rsidRPr="009D606E" w:rsidRDefault="003120B8">
      <w:pPr>
        <w:rPr>
          <w:rFonts w:ascii="Arial" w:eastAsiaTheme="majorEastAsia" w:hAnsi="Arial" w:cstheme="majorBidi"/>
          <w:b/>
          <w:sz w:val="28"/>
          <w:szCs w:val="26"/>
        </w:rPr>
      </w:pPr>
      <w:r w:rsidRPr="009D606E">
        <w:br w:type="page"/>
      </w:r>
    </w:p>
    <w:p w:rsidR="00B965FD" w:rsidRPr="009D606E" w:rsidRDefault="00B965FD" w:rsidP="00B965FD">
      <w:pPr>
        <w:pStyle w:val="Heading2"/>
      </w:pPr>
      <w:bookmarkStart w:id="31" w:name="_Toc455661820"/>
      <w:r w:rsidRPr="009D606E">
        <w:lastRenderedPageBreak/>
        <w:t>Solent, ITT</w:t>
      </w:r>
      <w:r w:rsidR="00330400" w:rsidRPr="009D606E">
        <w:t xml:space="preserve">30021, </w:t>
      </w:r>
      <w:r w:rsidRPr="009D606E">
        <w:t>Employees Support in Skills</w:t>
      </w:r>
      <w:bookmarkEnd w:id="31"/>
    </w:p>
    <w:p w:rsidR="00B965FD" w:rsidRPr="009D606E"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4</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rsidR="00D20E17" w:rsidRPr="009D606E" w:rsidRDefault="00D20E17">
      <w:pPr>
        <w:rPr>
          <w:rFonts w:cs="Arial"/>
        </w:rPr>
      </w:pPr>
      <w:r w:rsidRPr="009D606E">
        <w:rPr>
          <w:rFonts w:cs="Arial"/>
        </w:rPr>
        <w:br w:type="page"/>
      </w:r>
    </w:p>
    <w:p w:rsidR="00CA3118" w:rsidRPr="009D606E" w:rsidRDefault="00CA3118" w:rsidP="00CA3118">
      <w:pPr>
        <w:pStyle w:val="Heading2"/>
      </w:pPr>
      <w:bookmarkStart w:id="32" w:name="_Toc455661821"/>
      <w:r w:rsidRPr="009D606E">
        <w:lastRenderedPageBreak/>
        <w:t>Swindon and Wiltshire, ITT</w:t>
      </w:r>
      <w:r w:rsidR="00330400" w:rsidRPr="009D606E">
        <w:t xml:space="preserve">30019, </w:t>
      </w:r>
      <w:r w:rsidRPr="009D606E">
        <w:t>Employees Support in Skills</w:t>
      </w:r>
      <w:bookmarkEnd w:id="32"/>
    </w:p>
    <w:p w:rsidR="00B965FD" w:rsidRPr="009D606E"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E45589"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B965FD" w:rsidRPr="009D606E" w:rsidRDefault="00B965FD" w:rsidP="00B965FD">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bookmarkStart w:id="33" w:name="_Toc449021037"/>
      <w:r w:rsidRPr="009D606E">
        <w:br w:type="page"/>
      </w:r>
    </w:p>
    <w:p w:rsidR="009955C1" w:rsidRPr="009D606E" w:rsidRDefault="009955C1" w:rsidP="009955C1">
      <w:pPr>
        <w:pStyle w:val="Heading2"/>
      </w:pPr>
      <w:bookmarkStart w:id="34" w:name="_Toc455661822"/>
      <w:r w:rsidRPr="009D606E">
        <w:lastRenderedPageBreak/>
        <w:t>Coventry and Warwickshire, ITT</w:t>
      </w:r>
      <w:r w:rsidR="00645EFF" w:rsidRPr="009D606E">
        <w:t>30033</w:t>
      </w:r>
      <w:r w:rsidRPr="009D606E">
        <w:t>, Employees Support in Skills</w:t>
      </w:r>
      <w:bookmarkEnd w:id="33"/>
      <w:bookmarkEnd w:id="34"/>
    </w:p>
    <w:p w:rsidR="009955C1" w:rsidRPr="009D606E"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A721F">
            <w:pPr>
              <w:pStyle w:val="ListParagraph"/>
              <w:numPr>
                <w:ilvl w:val="0"/>
                <w:numId w:val="2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A721F">
            <w:pPr>
              <w:pStyle w:val="ListParagraph"/>
              <w:numPr>
                <w:ilvl w:val="0"/>
                <w:numId w:val="2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555AFA" w:rsidRPr="009D606E" w:rsidRDefault="00555AFA" w:rsidP="00625974">
      <w:pPr>
        <w:pStyle w:val="Heading2"/>
        <w:rPr>
          <w:rFonts w:cs="Arial"/>
          <w:b w:val="0"/>
          <w:sz w:val="24"/>
          <w:szCs w:val="24"/>
        </w:rPr>
      </w:pPr>
      <w:bookmarkStart w:id="35" w:name="_Toc449709762"/>
    </w:p>
    <w:p w:rsidR="00555AFA" w:rsidRPr="009D606E" w:rsidRDefault="00555AFA">
      <w:pPr>
        <w:rPr>
          <w:rFonts w:ascii="Arial" w:eastAsiaTheme="majorEastAsia" w:hAnsi="Arial" w:cstheme="majorBidi"/>
          <w:b/>
          <w:sz w:val="28"/>
          <w:szCs w:val="26"/>
        </w:rPr>
      </w:pPr>
      <w:r w:rsidRPr="009D606E">
        <w:br w:type="page"/>
      </w:r>
    </w:p>
    <w:p w:rsidR="00625974" w:rsidRPr="009D606E" w:rsidRDefault="00625974" w:rsidP="00625974">
      <w:pPr>
        <w:pStyle w:val="Heading2"/>
      </w:pPr>
      <w:bookmarkStart w:id="36" w:name="_Toc455661823"/>
      <w:r w:rsidRPr="009D606E">
        <w:lastRenderedPageBreak/>
        <w:t>Hertfordshire, ITT30048, Workforce Skills Programme</w:t>
      </w:r>
      <w:bookmarkEnd w:id="36"/>
    </w:p>
    <w:p w:rsidR="00625974" w:rsidRPr="009D606E"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bookmarkEnd w:id="35"/>
    </w:tbl>
    <w:p w:rsidR="009955C1" w:rsidRPr="009D606E" w:rsidRDefault="009955C1" w:rsidP="00625974"/>
    <w:p w:rsidR="003120B8" w:rsidRPr="009D606E" w:rsidRDefault="003120B8">
      <w:pPr>
        <w:rPr>
          <w:rFonts w:ascii="Arial" w:eastAsiaTheme="majorEastAsia" w:hAnsi="Arial" w:cstheme="majorBidi"/>
          <w:b/>
          <w:sz w:val="28"/>
          <w:szCs w:val="26"/>
        </w:rPr>
      </w:pPr>
      <w:bookmarkStart w:id="37" w:name="_Toc449021047"/>
      <w:r w:rsidRPr="009D606E">
        <w:br w:type="page"/>
      </w:r>
    </w:p>
    <w:p w:rsidR="009955C1" w:rsidRPr="009D606E" w:rsidRDefault="009955C1" w:rsidP="009955C1">
      <w:pPr>
        <w:pStyle w:val="Heading2"/>
      </w:pPr>
      <w:bookmarkStart w:id="38" w:name="_Toc455661824"/>
      <w:r w:rsidRPr="009D606E">
        <w:lastRenderedPageBreak/>
        <w:t>South East Midlands, ITT</w:t>
      </w:r>
      <w:r w:rsidR="00645EFF" w:rsidRPr="009D606E">
        <w:t>30038</w:t>
      </w:r>
      <w:r w:rsidRPr="009D606E">
        <w:t>, Employees Support in Skills</w:t>
      </w:r>
      <w:bookmarkEnd w:id="37"/>
      <w:bookmarkEnd w:id="38"/>
    </w:p>
    <w:p w:rsidR="009955C1" w:rsidRPr="009D606E" w:rsidRDefault="009955C1" w:rsidP="009955C1">
      <w:pPr>
        <w:autoSpaceDE w:val="0"/>
        <w:autoSpaceDN w:val="0"/>
        <w:adjustRightInd w:val="0"/>
        <w:rPr>
          <w:rFonts w:ascii="Arial" w:hAnsi="Arial" w:cs="Arial"/>
        </w:rPr>
      </w:pP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1:  SSR</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3120B8" w:rsidRPr="009D606E" w:rsidRDefault="003120B8" w:rsidP="009955C1">
      <w:pPr>
        <w:pStyle w:val="ListParagraph"/>
        <w:autoSpaceDE w:val="0"/>
        <w:autoSpaceDN w:val="0"/>
        <w:adjustRightInd w:val="0"/>
        <w:ind w:left="360"/>
        <w:rPr>
          <w:rFonts w:cs="Arial"/>
          <w:b/>
          <w:szCs w:val="24"/>
        </w:rPr>
      </w:pPr>
    </w:p>
    <w:p w:rsidR="003120B8" w:rsidRPr="009D606E" w:rsidRDefault="003120B8">
      <w:pPr>
        <w:rPr>
          <w:rFonts w:ascii="Arial" w:hAnsi="Arial" w:cs="Arial"/>
          <w:b/>
          <w:sz w:val="24"/>
          <w:szCs w:val="24"/>
        </w:rPr>
      </w:pPr>
      <w:r w:rsidRPr="009D606E">
        <w:rPr>
          <w:rFonts w:cs="Arial"/>
          <w:b/>
          <w:szCs w:val="24"/>
        </w:rPr>
        <w:br w:type="page"/>
      </w: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lastRenderedPageBreak/>
        <w:t>Lot 3:  SSW Basic Skills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9955C1" w:rsidRPr="009D606E" w:rsidRDefault="009955C1" w:rsidP="009955C1">
      <w:pPr>
        <w:pStyle w:val="ListParagraph"/>
        <w:autoSpaceDE w:val="0"/>
        <w:autoSpaceDN w:val="0"/>
        <w:adjustRightInd w:val="0"/>
        <w:ind w:left="360"/>
        <w:rPr>
          <w:rFonts w:cs="Arial"/>
        </w:rPr>
      </w:pP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t>Lot 4:  Apprenticeship Services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955C1"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9955C1"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Documentary evidence to show that an eligible employer has engaged with the programme</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Copy of Company Eligibility/De Minimis Form completed</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Evidence that the individual has started on a Higher Level Apprenticeship</w:t>
            </w:r>
          </w:p>
        </w:tc>
      </w:tr>
    </w:tbl>
    <w:p w:rsidR="00722E3F" w:rsidRPr="009D606E" w:rsidRDefault="00722E3F" w:rsidP="009955C1">
      <w:pPr>
        <w:pStyle w:val="ListParagraph"/>
        <w:autoSpaceDE w:val="0"/>
        <w:autoSpaceDN w:val="0"/>
        <w:adjustRightInd w:val="0"/>
        <w:ind w:left="360"/>
        <w:rPr>
          <w:rFonts w:cs="Arial"/>
        </w:rPr>
      </w:pPr>
    </w:p>
    <w:p w:rsidR="00722E3F" w:rsidRPr="009D606E" w:rsidRDefault="00722E3F">
      <w:pPr>
        <w:rPr>
          <w:rFonts w:ascii="Arial" w:hAnsi="Arial" w:cs="Arial"/>
          <w:sz w:val="24"/>
        </w:rPr>
      </w:pPr>
      <w:r w:rsidRPr="009D606E">
        <w:rPr>
          <w:rFonts w:cs="Arial"/>
        </w:rPr>
        <w:br w:type="page"/>
      </w:r>
    </w:p>
    <w:p w:rsidR="00625974" w:rsidRPr="009D606E" w:rsidRDefault="00625974" w:rsidP="00625974">
      <w:pPr>
        <w:pStyle w:val="Heading2"/>
        <w:rPr>
          <w:szCs w:val="28"/>
        </w:rPr>
      </w:pPr>
      <w:bookmarkStart w:id="39" w:name="_Toc455661825"/>
      <w:r w:rsidRPr="009D606E">
        <w:rPr>
          <w:szCs w:val="28"/>
        </w:rPr>
        <w:lastRenderedPageBreak/>
        <w:t>Stoke-on-Trent and Staffordshire, ITT30047, Employees Support in Skills</w:t>
      </w:r>
      <w:bookmarkEnd w:id="39"/>
    </w:p>
    <w:p w:rsidR="00625974" w:rsidRPr="009D606E" w:rsidRDefault="00625974" w:rsidP="00625974">
      <w:pPr>
        <w:autoSpaceDE w:val="0"/>
        <w:autoSpaceDN w:val="0"/>
        <w:adjustRightInd w:val="0"/>
        <w:rPr>
          <w:rFonts w:ascii="Arial" w:hAnsi="Arial" w:cs="Arial"/>
          <w:sz w:val="24"/>
          <w:szCs w:val="24"/>
        </w:rPr>
      </w:pP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1:  Skills Support for Redundancy</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55CF7" w:rsidRPr="009D606E" w:rsidRDefault="00655CF7" w:rsidP="00625974">
      <w:pPr>
        <w:pStyle w:val="ListParagraph"/>
        <w:autoSpaceDE w:val="0"/>
        <w:autoSpaceDN w:val="0"/>
        <w:adjustRightInd w:val="0"/>
        <w:ind w:left="360"/>
        <w:rPr>
          <w:rFonts w:cs="Arial"/>
          <w:b/>
          <w:szCs w:val="24"/>
        </w:rPr>
      </w:pPr>
    </w:p>
    <w:p w:rsidR="003120B8" w:rsidRPr="009D606E" w:rsidRDefault="003120B8">
      <w:pPr>
        <w:rPr>
          <w:rFonts w:ascii="Arial" w:hAnsi="Arial" w:cs="Arial"/>
          <w:sz w:val="24"/>
          <w:szCs w:val="24"/>
        </w:rPr>
      </w:pPr>
      <w:r w:rsidRPr="009D606E">
        <w:rPr>
          <w:rFonts w:cs="Arial"/>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3:  Skills Support for the Workforce, intermediate and higher level skills provision</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722E3F" w:rsidRPr="009D606E" w:rsidRDefault="00722E3F" w:rsidP="00625974">
      <w:pPr>
        <w:pStyle w:val="ListParagraph"/>
        <w:autoSpaceDE w:val="0"/>
        <w:autoSpaceDN w:val="0"/>
        <w:adjustRightInd w:val="0"/>
        <w:ind w:left="360"/>
        <w:rPr>
          <w:rFonts w:cs="Arial"/>
          <w:szCs w:val="24"/>
        </w:rPr>
      </w:pPr>
    </w:p>
    <w:p w:rsidR="00722E3F" w:rsidRPr="009D606E" w:rsidRDefault="00722E3F">
      <w:pPr>
        <w:rPr>
          <w:rFonts w:ascii="Arial" w:hAnsi="Arial" w:cs="Arial"/>
          <w:sz w:val="24"/>
          <w:szCs w:val="24"/>
        </w:rPr>
      </w:pPr>
      <w:r w:rsidRPr="009D606E">
        <w:rPr>
          <w:rFonts w:cs="Arial"/>
          <w:sz w:val="24"/>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4:  Skills Support and re-training for employment (Lot 4)</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25974" w:rsidRPr="009D606E" w:rsidRDefault="00625974" w:rsidP="00625974">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r w:rsidRPr="009D606E">
        <w:br w:type="page"/>
      </w:r>
    </w:p>
    <w:p w:rsidR="00570870" w:rsidRPr="009D606E" w:rsidRDefault="00570870" w:rsidP="00570870">
      <w:pPr>
        <w:pStyle w:val="Heading2"/>
      </w:pPr>
      <w:bookmarkStart w:id="40" w:name="_Toc455661826"/>
      <w:r w:rsidRPr="009D606E">
        <w:lastRenderedPageBreak/>
        <w:t>Worcestershire, ITT</w:t>
      </w:r>
      <w:r w:rsidR="007C6846" w:rsidRPr="009D606E">
        <w:t xml:space="preserve">30042, </w:t>
      </w:r>
      <w:r w:rsidRPr="009D606E">
        <w:t>Employees Support in Skills</w:t>
      </w:r>
      <w:bookmarkEnd w:id="40"/>
    </w:p>
    <w:p w:rsidR="00570870" w:rsidRPr="009D606E"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570870"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DD7451" w:rsidRPr="009D606E" w:rsidRDefault="00DD7451">
      <w:bookmarkStart w:id="41" w:name="_Toc449709765"/>
    </w:p>
    <w:p w:rsidR="00522BC2" w:rsidRPr="009D606E" w:rsidRDefault="00522BC2" w:rsidP="00522BC2">
      <w:pPr>
        <w:pStyle w:val="Heading2"/>
      </w:pPr>
      <w:bookmarkStart w:id="42" w:name="_Toc455661827"/>
      <w:r w:rsidRPr="009D606E">
        <w:t>The Marches, ITT30044, Employees Support in Skills</w:t>
      </w:r>
      <w:bookmarkEnd w:id="41"/>
      <w:bookmarkEnd w:id="42"/>
    </w:p>
    <w:p w:rsidR="00522BC2" w:rsidRPr="009D606E"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5269D6" w:rsidRPr="009D606E"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269D6" w:rsidRPr="009D606E" w:rsidRDefault="005269D6" w:rsidP="005269D6">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269D6" w:rsidRPr="009D606E" w:rsidRDefault="005269D6" w:rsidP="005269D6">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bl>
    <w:p w:rsidR="00AF7DBF" w:rsidRPr="009D606E" w:rsidRDefault="00AF7DBF" w:rsidP="00D34606">
      <w:pPr>
        <w:pStyle w:val="Heading2"/>
      </w:pPr>
    </w:p>
    <w:p w:rsidR="00AF7DBF" w:rsidRPr="009D606E" w:rsidRDefault="00AF7DBF" w:rsidP="00AF7DBF">
      <w:pPr>
        <w:rPr>
          <w:rFonts w:ascii="Arial" w:eastAsiaTheme="majorEastAsia" w:hAnsi="Arial" w:cstheme="majorBidi"/>
          <w:sz w:val="28"/>
          <w:szCs w:val="26"/>
        </w:rPr>
      </w:pPr>
      <w:r w:rsidRPr="009D606E">
        <w:br w:type="page"/>
      </w:r>
    </w:p>
    <w:p w:rsidR="00D34606" w:rsidRPr="009D606E" w:rsidRDefault="00D34606" w:rsidP="00D34606">
      <w:pPr>
        <w:pStyle w:val="Heading2"/>
      </w:pPr>
      <w:bookmarkStart w:id="43" w:name="_Toc455661828"/>
      <w:r w:rsidRPr="009D606E">
        <w:lastRenderedPageBreak/>
        <w:t>London, ITT30051, South London:  18-24 Targeted Intervention NEET with Mental Health difficulties, drug or alcohol abuse issues, or suffering from homelessness</w:t>
      </w:r>
      <w:bookmarkEnd w:id="43"/>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D34606">
        <w:trPr>
          <w:trHeight w:val="557"/>
          <w:tblHeader/>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D34606" w:rsidRPr="009D606E" w:rsidRDefault="00D34606" w:rsidP="00D34606">
      <w:r w:rsidRPr="009D606E">
        <w:br w:type="page"/>
      </w:r>
    </w:p>
    <w:p w:rsidR="00D34606" w:rsidRPr="009D606E" w:rsidRDefault="00D34606" w:rsidP="00D34606">
      <w:pPr>
        <w:pStyle w:val="Heading2"/>
      </w:pPr>
      <w:bookmarkStart w:id="44" w:name="_Toc455661829"/>
      <w:r w:rsidRPr="009D606E">
        <w:lastRenderedPageBreak/>
        <w:t>London, ITT</w:t>
      </w:r>
      <w:r w:rsidR="00AF7DBF" w:rsidRPr="009D606E">
        <w:t>30052</w:t>
      </w:r>
      <w:r w:rsidRPr="009D606E">
        <w:t>, West London and South London:  Targeted Not in Education Employment or Training (NEET) programme for 18-24 year olds for specific groups, migrants, care leavers, travellers, teenage parents and Work Programme leavers.</w:t>
      </w:r>
      <w:bookmarkEnd w:id="44"/>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D34606">
        <w:trPr>
          <w:trHeight w:val="557"/>
          <w:tblHeader/>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highlight w:val="yellow"/>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1A1680" w:rsidRPr="009D606E" w:rsidRDefault="001A1680" w:rsidP="00D34606"/>
    <w:p w:rsidR="001A1680" w:rsidRPr="009D606E" w:rsidRDefault="001A1680">
      <w:r w:rsidRPr="009D606E">
        <w:br w:type="page"/>
      </w:r>
    </w:p>
    <w:p w:rsidR="001A1680" w:rsidRPr="009D606E" w:rsidRDefault="001A1680" w:rsidP="001A1680">
      <w:pPr>
        <w:pStyle w:val="Heading2"/>
        <w:rPr>
          <w:rFonts w:cs="Arial"/>
        </w:rPr>
      </w:pPr>
      <w:bookmarkStart w:id="45" w:name="_Toc450754170"/>
      <w:bookmarkStart w:id="46" w:name="_Toc455661830"/>
      <w:r w:rsidRPr="009D606E">
        <w:rPr>
          <w:rFonts w:cs="Arial"/>
        </w:rPr>
        <w:lastRenderedPageBreak/>
        <w:t>Enterprise M3, ITT3005</w:t>
      </w:r>
      <w:r w:rsidR="007F06D0" w:rsidRPr="009D606E">
        <w:rPr>
          <w:rFonts w:cs="Arial"/>
        </w:rPr>
        <w:t>4</w:t>
      </w:r>
      <w:r w:rsidRPr="009D606E">
        <w:rPr>
          <w:rFonts w:cs="Arial"/>
        </w:rPr>
        <w:t>, Employees Support in Skills</w:t>
      </w:r>
      <w:bookmarkEnd w:id="45"/>
      <w:bookmarkEnd w:id="46"/>
    </w:p>
    <w:p w:rsidR="001A1680" w:rsidRPr="009D606E" w:rsidRDefault="001A1680" w:rsidP="001A1680">
      <w:pPr>
        <w:rPr>
          <w:rFonts w:ascii="Arial" w:hAnsi="Arial" w:cs="Arial"/>
          <w:sz w:val="24"/>
          <w:szCs w:val="24"/>
        </w:rPr>
      </w:pPr>
      <w:r w:rsidRPr="009D606E">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9D606E">
                <w:rPr>
                  <w:rStyle w:val="Hyperlink"/>
                  <w:rFonts w:eastAsia="Times New Roman" w:cs="Arial"/>
                  <w:color w:val="auto"/>
                  <w:szCs w:val="24"/>
                  <w:lang w:eastAsia="en-GB"/>
                </w:rPr>
                <w:t>www.enterprisem3.org.uk/strategic-economic-plan</w:t>
              </w:r>
            </w:hyperlink>
            <w:r w:rsidRPr="009D606E">
              <w:rPr>
                <w:rFonts w:eastAsia="Times New Roman" w:cs="Arial"/>
                <w:szCs w:val="24"/>
                <w:lang w:eastAsia="en-GB"/>
              </w:rPr>
              <w:t>)</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completion of learning</w:t>
            </w:r>
          </w:p>
        </w:tc>
      </w:tr>
      <w:tr w:rsidR="009D606E" w:rsidRPr="009D606E"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 or above</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ind w:left="34"/>
              <w:rPr>
                <w:rFonts w:ascii="Arial" w:hAnsi="Arial" w:cs="Arial"/>
                <w:sz w:val="24"/>
                <w:szCs w:val="24"/>
                <w:lang w:eastAsia="en-GB"/>
              </w:rPr>
            </w:pPr>
            <w:r w:rsidRPr="009D606E">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w:t>
            </w:r>
          </w:p>
        </w:tc>
      </w:tr>
      <w:tr w:rsidR="001A1680"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ED21B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Heading2"/>
        <w:rPr>
          <w:rFonts w:cs="Arial"/>
          <w:b w:val="0"/>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Skills Support for Redundancy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 xml:space="preserve">Documentary evidence showing </w:t>
            </w:r>
            <w:r w:rsidRPr="009D606E">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rsidR="001A1680" w:rsidRPr="009D606E" w:rsidRDefault="001A1680" w:rsidP="001A1680">
      <w:pPr>
        <w:pStyle w:val="Heading2"/>
        <w:rPr>
          <w:rFonts w:cs="Arial"/>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Information, advice and guidance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of completed individual training plan, agreed with individual and employer, linking into overall business plans</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business objectives</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4A721F">
            <w:pPr>
              <w:pStyle w:val="ListParagraph"/>
              <w:numPr>
                <w:ilvl w:val="0"/>
                <w:numId w:val="24"/>
              </w:numPr>
              <w:rPr>
                <w:rFonts w:eastAsia="Times New Roman" w:cs="Arial"/>
                <w:szCs w:val="24"/>
                <w:lang w:eastAsia="en-GB"/>
              </w:rPr>
            </w:pPr>
            <w:r w:rsidRPr="009D606E">
              <w:rPr>
                <w:rFonts w:eastAsia="Times New Roman" w:cs="Arial"/>
                <w:szCs w:val="24"/>
                <w:lang w:eastAsia="en-GB"/>
              </w:rPr>
              <w:t>Documentary evidence of employer satisfaction completed.</w:t>
            </w:r>
          </w:p>
          <w:p w:rsidR="001A1680" w:rsidRPr="009D606E" w:rsidRDefault="001A1680" w:rsidP="004A721F">
            <w:pPr>
              <w:pStyle w:val="ListParagraph"/>
              <w:numPr>
                <w:ilvl w:val="0"/>
                <w:numId w:val="24"/>
              </w:numPr>
              <w:spacing w:line="256" w:lineRule="auto"/>
              <w:rPr>
                <w:rFonts w:cs="Arial"/>
                <w:szCs w:val="24"/>
                <w:lang w:eastAsia="en-GB"/>
              </w:rPr>
            </w:pPr>
            <w:r w:rsidRPr="009D606E">
              <w:rPr>
                <w:rFonts w:eastAsia="Times New Roman" w:cs="Arial"/>
                <w:szCs w:val="24"/>
                <w:lang w:eastAsia="en-GB"/>
              </w:rPr>
              <w:t>Testimonial from Employer detailing impact of training on the business</w:t>
            </w:r>
          </w:p>
        </w:tc>
      </w:tr>
    </w:tbl>
    <w:p w:rsidR="001A1680" w:rsidRPr="009D606E" w:rsidRDefault="001A1680" w:rsidP="001A1680">
      <w:pPr>
        <w:rPr>
          <w:rFonts w:ascii="Arial" w:hAnsi="Arial" w:cs="Arial"/>
          <w:sz w:val="24"/>
          <w:szCs w:val="24"/>
        </w:rPr>
      </w:pPr>
    </w:p>
    <w:p w:rsidR="001A1680" w:rsidRPr="009D606E" w:rsidRDefault="001A1680" w:rsidP="001A1680">
      <w:pPr>
        <w:pStyle w:val="Heading2"/>
      </w:pPr>
      <w:bookmarkStart w:id="47" w:name="_Toc450754176"/>
      <w:bookmarkStart w:id="48" w:name="_Toc455661831"/>
      <w:r w:rsidRPr="009D606E">
        <w:t>Thames Valley Berkshire, ITT3005</w:t>
      </w:r>
      <w:r w:rsidR="007F06D0" w:rsidRPr="009D606E">
        <w:t>3</w:t>
      </w:r>
      <w:r w:rsidRPr="009D606E">
        <w:t>, Employees Support in Skills</w:t>
      </w:r>
      <w:bookmarkEnd w:id="47"/>
      <w:bookmarkEnd w:id="48"/>
    </w:p>
    <w:p w:rsidR="001A1680" w:rsidRPr="009D606E" w:rsidRDefault="001A1680" w:rsidP="001A1680">
      <w:pPr>
        <w:rPr>
          <w:rFonts w:ascii="Arial" w:hAnsi="Arial" w:cs="Arial"/>
          <w:sz w:val="24"/>
          <w:szCs w:val="24"/>
        </w:rPr>
      </w:pPr>
      <w:r w:rsidRPr="009D606E">
        <w:rPr>
          <w:rFonts w:ascii="Arial" w:hAnsi="Arial" w:cs="Arial"/>
          <w:sz w:val="24"/>
          <w:szCs w:val="24"/>
        </w:rPr>
        <w:t>Promoting Apprenticeships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rPr>
                <w:rFonts w:cs="Arial"/>
                <w:szCs w:val="24"/>
                <w:lang w:eastAsia="en-GB"/>
              </w:rPr>
            </w:pPr>
            <w:r w:rsidRPr="009D606E">
              <w:rPr>
                <w:rFonts w:cs="Arial"/>
                <w:szCs w:val="24"/>
                <w:lang w:eastAsia="en-GB"/>
              </w:rPr>
              <w:t>Copy of Company Eligibility/De Minimis Form completed</w:t>
            </w:r>
            <w:r w:rsidRPr="009D606E">
              <w:rPr>
                <w:rFonts w:eastAsia="Times New Roman" w:cs="Arial"/>
                <w:sz w:val="22"/>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rsidR="001A1680" w:rsidRPr="009D606E" w:rsidRDefault="001A1680" w:rsidP="008971F9">
            <w:pPr>
              <w:spacing w:line="256" w:lineRule="auto"/>
              <w:ind w:hanging="326"/>
              <w:rPr>
                <w:rFonts w:ascii="Arial" w:hAnsi="Arial" w:cs="Arial"/>
                <w:szCs w:val="24"/>
                <w:lang w:eastAsia="en-GB"/>
              </w:rPr>
            </w:pPr>
          </w:p>
        </w:tc>
      </w:tr>
    </w:tbl>
    <w:p w:rsidR="001A1680" w:rsidRPr="009D606E" w:rsidRDefault="001A1680" w:rsidP="001A1680">
      <w:pPr>
        <w:pStyle w:val="ListParagraph"/>
        <w:autoSpaceDE w:val="0"/>
        <w:autoSpaceDN w:val="0"/>
        <w:adjustRightInd w:val="0"/>
        <w:ind w:left="360"/>
        <w:rPr>
          <w:rFonts w:cs="Arial"/>
          <w:szCs w:val="24"/>
        </w:rPr>
      </w:pPr>
    </w:p>
    <w:p w:rsidR="001A1680" w:rsidRPr="009D606E" w:rsidRDefault="001A1680">
      <w:pPr>
        <w:rPr>
          <w:rFonts w:ascii="Arial" w:hAnsi="Arial" w:cs="Arial"/>
          <w:sz w:val="24"/>
          <w:szCs w:val="24"/>
        </w:rPr>
      </w:pPr>
      <w:r w:rsidRPr="009D606E">
        <w:rPr>
          <w:rFonts w:ascii="Arial" w:hAnsi="Arial" w:cs="Arial"/>
          <w:sz w:val="24"/>
          <w:szCs w:val="24"/>
        </w:rPr>
        <w:br w:type="page"/>
      </w:r>
    </w:p>
    <w:p w:rsidR="001A1680" w:rsidRPr="009D606E" w:rsidRDefault="001A1680" w:rsidP="001A1680">
      <w:pPr>
        <w:autoSpaceDE w:val="0"/>
        <w:autoSpaceDN w:val="0"/>
        <w:adjustRightInd w:val="0"/>
        <w:rPr>
          <w:rFonts w:ascii="Arial" w:hAnsi="Arial" w:cs="Arial"/>
          <w:sz w:val="24"/>
          <w:szCs w:val="24"/>
        </w:rPr>
      </w:pPr>
      <w:r w:rsidRPr="009D606E">
        <w:rPr>
          <w:rFonts w:ascii="Arial" w:hAnsi="Arial" w:cs="Arial"/>
          <w:sz w:val="24"/>
          <w:szCs w:val="24"/>
        </w:rPr>
        <w:lastRenderedPageBreak/>
        <w:t>Skills Support for the Workforce Theme</w:t>
      </w:r>
    </w:p>
    <w:p w:rsidR="001A1680" w:rsidRPr="009D606E"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4A721F">
            <w:pPr>
              <w:pStyle w:val="ListParagraph"/>
              <w:numPr>
                <w:ilvl w:val="0"/>
                <w:numId w:val="17"/>
              </w:numPr>
              <w:spacing w:line="256" w:lineRule="auto"/>
              <w:ind w:hanging="403"/>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ListParagraph"/>
        <w:autoSpaceDE w:val="0"/>
        <w:autoSpaceDN w:val="0"/>
        <w:adjustRightInd w:val="0"/>
        <w:ind w:left="360"/>
        <w:rPr>
          <w:rFonts w:cs="Arial"/>
          <w:sz w:val="22"/>
        </w:rPr>
      </w:pPr>
    </w:p>
    <w:p w:rsidR="00865276" w:rsidRPr="009D606E" w:rsidRDefault="00865276" w:rsidP="00865276">
      <w:pPr>
        <w:pStyle w:val="Heading2"/>
      </w:pPr>
      <w:bookmarkStart w:id="49" w:name="_Toc450754171"/>
      <w:bookmarkStart w:id="50" w:name="_Toc450060289"/>
      <w:bookmarkStart w:id="51" w:name="_Toc455661832"/>
      <w:r w:rsidRPr="009D606E">
        <w:t>Gloucestershire, ITT30039, Support for Entrepreneurship Skills</w:t>
      </w:r>
      <w:bookmarkEnd w:id="49"/>
      <w:bookmarkEnd w:id="50"/>
      <w:bookmarkEnd w:id="51"/>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865276" w:rsidP="00865276">
      <w:pPr>
        <w:pStyle w:val="Heading2"/>
      </w:pPr>
      <w:bookmarkStart w:id="52" w:name="_Toc450060290"/>
      <w:bookmarkStart w:id="53" w:name="_Toc450754172"/>
      <w:bookmarkStart w:id="54" w:name="_Toc455661833"/>
      <w:r w:rsidRPr="009D606E">
        <w:t>Gloucestershire, ITT30040, Employees Support in Skills [STEM]</w:t>
      </w:r>
      <w:bookmarkEnd w:id="52"/>
      <w:bookmarkEnd w:id="53"/>
      <w:bookmarkEnd w:id="54"/>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24081B" w:rsidP="0024081B">
      <w:pPr>
        <w:pStyle w:val="Heading2"/>
      </w:pPr>
      <w:bookmarkStart w:id="55" w:name="_Toc455661834"/>
      <w:r w:rsidRPr="009D606E">
        <w:t>Gloucestershire, ITT30041, Employees Support in Skills [Low Carbon]</w:t>
      </w:r>
      <w:bookmarkEnd w:id="55"/>
    </w:p>
    <w:p w:rsidR="00865276" w:rsidRPr="009D606E"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AD2FB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24081B" w:rsidRPr="009D606E" w:rsidRDefault="00AD2FBE"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9F0A1E" w:rsidRPr="009D606E" w:rsidRDefault="009F0A1E" w:rsidP="00176240">
      <w:pPr>
        <w:rPr>
          <w:lang w:eastAsia="en-GB"/>
        </w:rPr>
      </w:pPr>
    </w:p>
    <w:p w:rsidR="00176240" w:rsidRPr="009D606E" w:rsidRDefault="00176240">
      <w:pPr>
        <w:rPr>
          <w:lang w:eastAsia="en-GB"/>
        </w:rPr>
      </w:pPr>
      <w:r w:rsidRPr="009D606E">
        <w:rPr>
          <w:lang w:eastAsia="en-GB"/>
        </w:rPr>
        <w:br w:type="page"/>
      </w:r>
    </w:p>
    <w:p w:rsidR="00EC47C0" w:rsidRPr="009D606E" w:rsidRDefault="00EC47C0" w:rsidP="00EC47C0">
      <w:pPr>
        <w:pStyle w:val="Heading2"/>
      </w:pPr>
      <w:bookmarkStart w:id="56" w:name="_Toc455661835"/>
      <w:r w:rsidRPr="009D606E">
        <w:lastRenderedPageBreak/>
        <w:t>Black Country, ITT30032, Employees Support in Skills</w:t>
      </w:r>
      <w:bookmarkEnd w:id="56"/>
    </w:p>
    <w:p w:rsidR="00EC47C0" w:rsidRPr="009D606E" w:rsidRDefault="00EC47C0" w:rsidP="00EC47C0">
      <w:pPr>
        <w:rPr>
          <w:rFonts w:ascii="Arial" w:hAnsi="Arial" w:cs="Arial"/>
          <w:sz w:val="24"/>
          <w:szCs w:val="24"/>
        </w:rPr>
      </w:pPr>
      <w:r w:rsidRPr="009D606E">
        <w:rPr>
          <w:rFonts w:ascii="Arial" w:hAnsi="Arial" w:cs="Arial"/>
          <w:sz w:val="24"/>
          <w:szCs w:val="24"/>
        </w:rPr>
        <w:t>Lot 1 – Skills for Growth: Response to Redundancy</w:t>
      </w:r>
    </w:p>
    <w:p w:rsidR="00EC47C0" w:rsidRPr="009D606E" w:rsidRDefault="00EC47C0" w:rsidP="00EC47C0">
      <w:pPr>
        <w:rPr>
          <w:rFonts w:ascii="Arial" w:hAnsi="Arial" w:cs="Arial"/>
          <w:sz w:val="24"/>
          <w:szCs w:val="24"/>
        </w:rPr>
      </w:pPr>
      <w:r w:rsidRPr="009D606E">
        <w:rPr>
          <w:rFonts w:ascii="Arial" w:hAnsi="Arial" w:cs="Arial"/>
          <w:sz w:val="24"/>
          <w:szCs w:val="24"/>
        </w:rPr>
        <w:t>No specification defined deliverables</w:t>
      </w:r>
    </w:p>
    <w:p w:rsidR="00EC47C0" w:rsidRPr="009D606E" w:rsidRDefault="00EC47C0" w:rsidP="00EC47C0">
      <w:pPr>
        <w:rPr>
          <w:rFonts w:ascii="Arial" w:hAnsi="Arial" w:cs="Arial"/>
          <w:sz w:val="24"/>
          <w:szCs w:val="24"/>
        </w:rPr>
      </w:pPr>
      <w:r w:rsidRPr="009D606E">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C47C0"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083" w:type="dxa"/>
            <w:shd w:val="clear" w:color="auto" w:fill="auto"/>
          </w:tcPr>
          <w:p w:rsidR="00EC47C0" w:rsidRPr="009D606E" w:rsidRDefault="00EC47C0" w:rsidP="009376E1">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EC47C0" w:rsidRPr="009D606E" w:rsidRDefault="00EC47C0" w:rsidP="00EC47C0">
      <w:pPr>
        <w:pStyle w:val="ListParagraph"/>
        <w:autoSpaceDE w:val="0"/>
        <w:autoSpaceDN w:val="0"/>
        <w:adjustRightInd w:val="0"/>
        <w:ind w:left="0"/>
        <w:rPr>
          <w:rFonts w:cs="Arial"/>
          <w:sz w:val="22"/>
        </w:rPr>
      </w:pPr>
    </w:p>
    <w:p w:rsidR="00176240" w:rsidRPr="009D606E" w:rsidRDefault="00176240">
      <w:pPr>
        <w:rPr>
          <w:rFonts w:ascii="Arial" w:hAnsi="Arial" w:cs="Arial"/>
        </w:rPr>
      </w:pPr>
      <w:r w:rsidRPr="009D606E">
        <w:rPr>
          <w:rFonts w:cs="Arial"/>
        </w:rPr>
        <w:br w:type="page"/>
      </w:r>
    </w:p>
    <w:p w:rsidR="00DE78BE" w:rsidRPr="009D606E" w:rsidRDefault="00EC47C0" w:rsidP="00DE78BE">
      <w:pPr>
        <w:pStyle w:val="Heading2"/>
        <w:rPr>
          <w:rFonts w:eastAsia="Times New Roman"/>
          <w:lang w:eastAsia="en-GB"/>
        </w:rPr>
      </w:pPr>
      <w:bookmarkStart w:id="57" w:name="_Toc455661836"/>
      <w:r w:rsidRPr="009D606E">
        <w:rPr>
          <w:rFonts w:eastAsia="Times New Roman"/>
          <w:lang w:eastAsia="en-GB"/>
        </w:rPr>
        <w:lastRenderedPageBreak/>
        <w:t>Coast to Capital, ITT</w:t>
      </w:r>
      <w:r w:rsidR="00344B7C" w:rsidRPr="009D606E">
        <w:rPr>
          <w:rFonts w:eastAsia="Times New Roman"/>
          <w:lang w:eastAsia="en-GB"/>
        </w:rPr>
        <w:t>30060</w:t>
      </w:r>
      <w:r w:rsidRPr="009D606E">
        <w:rPr>
          <w:rFonts w:eastAsia="Times New Roman"/>
          <w:lang w:eastAsia="en-GB"/>
        </w:rPr>
        <w:t xml:space="preserve">, </w:t>
      </w:r>
      <w:r w:rsidR="00DE78BE" w:rsidRPr="009D606E">
        <w:rPr>
          <w:szCs w:val="28"/>
        </w:rPr>
        <w:t>Employees Support in Skills</w:t>
      </w:r>
      <w:bookmarkEnd w:id="57"/>
      <w:r w:rsidR="00DE78BE" w:rsidRPr="009D606E">
        <w:rPr>
          <w:rFonts w:eastAsia="Times New Roman"/>
          <w:lang w:eastAsia="en-GB"/>
        </w:rPr>
        <w:t xml:space="preserve"> </w:t>
      </w:r>
    </w:p>
    <w:p w:rsidR="00DE78BE" w:rsidRPr="009D606E" w:rsidRDefault="00DE78BE" w:rsidP="00DE78BE">
      <w:pPr>
        <w:rPr>
          <w:rFonts w:ascii="Arial" w:hAnsi="Arial" w:cs="Arial"/>
          <w:sz w:val="24"/>
          <w:szCs w:val="24"/>
          <w:lang w:eastAsia="en-GB"/>
        </w:rPr>
      </w:pPr>
      <w:r w:rsidRPr="009D606E">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B33460" w:rsidRPr="009D606E" w:rsidRDefault="003D1D8C"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B33460"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B33460" w:rsidRPr="009D606E" w:rsidRDefault="00B33460" w:rsidP="00DE78BE">
      <w:pPr>
        <w:rPr>
          <w:rFonts w:ascii="Arial" w:hAnsi="Arial" w:cs="Arial"/>
          <w:sz w:val="24"/>
          <w:szCs w:val="24"/>
          <w:lang w:eastAsia="en-GB"/>
        </w:rPr>
      </w:pPr>
    </w:p>
    <w:p w:rsidR="00DE78BE" w:rsidRPr="009D606E" w:rsidRDefault="00DE78BE" w:rsidP="00DE78BE">
      <w:pPr>
        <w:rPr>
          <w:rFonts w:ascii="Arial" w:eastAsia="Times New Roman" w:hAnsi="Arial" w:cs="Arial"/>
          <w:sz w:val="24"/>
          <w:szCs w:val="24"/>
          <w:lang w:eastAsia="en-GB"/>
        </w:rPr>
      </w:pPr>
      <w:r w:rsidRPr="009D606E">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lastRenderedPageBreak/>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DE78BE" w:rsidRPr="009D606E" w:rsidRDefault="00DE78BE" w:rsidP="00DE78BE">
      <w:pPr>
        <w:rPr>
          <w:rFonts w:ascii="Arial" w:eastAsia="Times New Roman" w:hAnsi="Arial" w:cs="Arial"/>
          <w:sz w:val="24"/>
          <w:szCs w:val="24"/>
          <w:lang w:eastAsia="en-GB"/>
        </w:rPr>
      </w:pPr>
    </w:p>
    <w:p w:rsidR="00EC47C0" w:rsidRPr="009D606E" w:rsidRDefault="00DE78BE" w:rsidP="00DE78BE">
      <w:pPr>
        <w:rPr>
          <w:rFonts w:ascii="Arial" w:hAnsi="Arial" w:cs="Arial"/>
          <w:sz w:val="24"/>
          <w:szCs w:val="24"/>
          <w:lang w:eastAsia="en-GB"/>
        </w:rPr>
      </w:pPr>
      <w:r w:rsidRPr="009D606E">
        <w:rPr>
          <w:rFonts w:ascii="Arial" w:eastAsia="Times New Roman" w:hAnsi="Arial" w:cs="Arial"/>
          <w:sz w:val="24"/>
          <w:szCs w:val="24"/>
          <w:lang w:eastAsia="en-GB"/>
        </w:rPr>
        <w:t>Lot 3 - Skills Support for the Workforce, higher level skills provision for the unemployed</w:t>
      </w:r>
    </w:p>
    <w:p w:rsidR="00176240" w:rsidRPr="009D606E" w:rsidRDefault="00176240" w:rsidP="00176240">
      <w:pPr>
        <w:rPr>
          <w:rFonts w:ascii="Arial" w:hAnsi="Arial" w:cs="Arial"/>
          <w:sz w:val="24"/>
          <w:szCs w:val="24"/>
        </w:rPr>
      </w:pPr>
      <w:r w:rsidRPr="009D606E">
        <w:rPr>
          <w:rFonts w:ascii="Arial" w:hAnsi="Arial" w:cs="Arial"/>
          <w:sz w:val="24"/>
          <w:szCs w:val="24"/>
        </w:rPr>
        <w:t>No specification defined deliverables</w:t>
      </w:r>
    </w:p>
    <w:p w:rsidR="00ED3B99" w:rsidRPr="009D606E" w:rsidRDefault="00ED3B99">
      <w:pPr>
        <w:rPr>
          <w:lang w:eastAsia="en-GB"/>
        </w:rPr>
      </w:pPr>
      <w:r w:rsidRPr="009D606E">
        <w:rPr>
          <w:lang w:eastAsia="en-GB"/>
        </w:rPr>
        <w:br w:type="page"/>
      </w:r>
    </w:p>
    <w:p w:rsidR="00EC47C0" w:rsidRPr="009D606E" w:rsidRDefault="00EC47C0" w:rsidP="00EC47C0">
      <w:pPr>
        <w:pStyle w:val="Heading2"/>
        <w:rPr>
          <w:szCs w:val="28"/>
        </w:rPr>
      </w:pPr>
      <w:bookmarkStart w:id="58" w:name="_Toc455661837"/>
      <w:r w:rsidRPr="009D606E">
        <w:rPr>
          <w:szCs w:val="28"/>
        </w:rPr>
        <w:lastRenderedPageBreak/>
        <w:t>Leicester and Leicestershire, ITT30055, Skills Metro – Employees Support in Skills</w:t>
      </w:r>
      <w:bookmarkEnd w:id="58"/>
    </w:p>
    <w:p w:rsidR="00EC47C0" w:rsidRPr="009D606E"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653AB3" w:rsidRPr="009D606E" w:rsidTr="009376E1">
        <w:trPr>
          <w:trHeight w:val="796"/>
          <w:jc w:val="center"/>
        </w:trPr>
        <w:tc>
          <w:tcPr>
            <w:tcW w:w="3539" w:type="dxa"/>
            <w:shd w:val="clear" w:color="auto" w:fill="auto"/>
            <w:noWrap/>
          </w:tcPr>
          <w:p w:rsidR="00653AB3" w:rsidRPr="009D606E" w:rsidRDefault="00653AB3" w:rsidP="00A64BA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w:t>
            </w:r>
            <w:r w:rsidR="00A64BA1" w:rsidRPr="009D606E">
              <w:rPr>
                <w:rFonts w:ascii="Arial" w:eastAsia="Times New Roman" w:hAnsi="Arial" w:cs="Arial"/>
                <w:sz w:val="24"/>
                <w:szCs w:val="24"/>
                <w:lang w:eastAsia="en-GB"/>
              </w:rPr>
              <w:t>2</w:t>
            </w:r>
            <w:r w:rsidRPr="009D606E">
              <w:rPr>
                <w:rFonts w:ascii="Arial" w:eastAsia="Times New Roman" w:hAnsi="Arial" w:cs="Arial"/>
                <w:sz w:val="24"/>
                <w:szCs w:val="24"/>
                <w:lang w:eastAsia="en-GB"/>
              </w:rPr>
              <w:t xml:space="preserve"> Progression within Work</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176240" w:rsidRPr="009D606E" w:rsidRDefault="00176240" w:rsidP="00EC47C0">
      <w:pPr>
        <w:rPr>
          <w:rFonts w:ascii="Arial" w:hAnsi="Arial" w:cs="Arial"/>
        </w:rPr>
      </w:pPr>
    </w:p>
    <w:p w:rsidR="00BE2C7B" w:rsidRPr="009D606E" w:rsidRDefault="00BE2C7B" w:rsidP="00BE2C7B">
      <w:pPr>
        <w:pStyle w:val="Heading2"/>
        <w:rPr>
          <w:szCs w:val="28"/>
        </w:rPr>
      </w:pPr>
      <w:bookmarkStart w:id="59" w:name="_Toc455661838"/>
      <w:r w:rsidRPr="009D606E">
        <w:rPr>
          <w:szCs w:val="28"/>
        </w:rPr>
        <w:t>Leicester and Leicestershire, ITT30056, Business Enterprise - Employees Support in Skills</w:t>
      </w:r>
      <w:bookmarkEnd w:id="59"/>
    </w:p>
    <w:p w:rsidR="00BE2C7B" w:rsidRPr="009D606E"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BE2C7B" w:rsidRPr="009D606E" w:rsidTr="00653AB3">
        <w:trPr>
          <w:trHeight w:val="796"/>
          <w:jc w:val="center"/>
        </w:trPr>
        <w:tc>
          <w:tcPr>
            <w:tcW w:w="3539" w:type="dxa"/>
            <w:shd w:val="clear" w:color="auto" w:fill="auto"/>
            <w:noWrap/>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and Micro Business Engaged</w:t>
            </w:r>
          </w:p>
        </w:tc>
        <w:tc>
          <w:tcPr>
            <w:tcW w:w="9083" w:type="dxa"/>
            <w:shd w:val="clear" w:color="auto" w:fill="auto"/>
          </w:tcPr>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that the company is an SME (below 249 FTE) or Micro Business (below 10 FTE)</w:t>
            </w:r>
          </w:p>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the Employer has engaged with the Programme</w:t>
            </w:r>
          </w:p>
          <w:p w:rsidR="00BE2C7B"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Copy of Company Eligibility/De Minimis Form completed</w:t>
            </w:r>
          </w:p>
        </w:tc>
      </w:tr>
    </w:tbl>
    <w:p w:rsidR="00ED3B99" w:rsidRPr="009D606E" w:rsidRDefault="00ED3B99" w:rsidP="00BE2C7B">
      <w:pPr>
        <w:rPr>
          <w:rFonts w:ascii="Arial" w:hAnsi="Arial" w:cs="Arial"/>
        </w:rPr>
      </w:pPr>
    </w:p>
    <w:p w:rsidR="00ED3B99" w:rsidRPr="009D606E" w:rsidRDefault="00ED3B99">
      <w:pPr>
        <w:rPr>
          <w:rFonts w:ascii="Arial" w:hAnsi="Arial" w:cs="Arial"/>
        </w:rPr>
      </w:pPr>
      <w:r w:rsidRPr="009D606E">
        <w:rPr>
          <w:rFonts w:ascii="Arial" w:hAnsi="Arial" w:cs="Arial"/>
        </w:rPr>
        <w:br w:type="page"/>
      </w:r>
    </w:p>
    <w:p w:rsidR="00BE2C7B" w:rsidRPr="009D606E" w:rsidRDefault="00BE2C7B" w:rsidP="00BE2C7B">
      <w:pPr>
        <w:rPr>
          <w:rFonts w:ascii="Arial" w:hAnsi="Arial" w:cs="Arial"/>
        </w:rPr>
      </w:pPr>
    </w:p>
    <w:p w:rsidR="00BE2C7B" w:rsidRPr="009D606E" w:rsidRDefault="00BE2C7B" w:rsidP="00BE2C7B">
      <w:pPr>
        <w:pStyle w:val="Heading2"/>
        <w:rPr>
          <w:szCs w:val="28"/>
        </w:rPr>
      </w:pPr>
      <w:bookmarkStart w:id="60" w:name="_Toc455661839"/>
      <w:r w:rsidRPr="009D606E">
        <w:rPr>
          <w:szCs w:val="28"/>
        </w:rPr>
        <w:t>Leicester and Leicestershire, ITT30057, Leadership Management - Employees Support in Skills</w:t>
      </w:r>
      <w:bookmarkEnd w:id="60"/>
    </w:p>
    <w:p w:rsidR="00EC47C0" w:rsidRPr="009D606E"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SD01 SME Engagement and TNA </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A726A5">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SD02 Progression within work </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SD03 Progression into Higher Apprenticeship</w:t>
            </w:r>
          </w:p>
        </w:tc>
        <w:tc>
          <w:tcPr>
            <w:tcW w:w="9083" w:type="dxa"/>
            <w:shd w:val="clear" w:color="auto" w:fill="auto"/>
          </w:tcPr>
          <w:p w:rsidR="00A32391" w:rsidRPr="009D606E" w:rsidRDefault="00653AB3" w:rsidP="004A721F">
            <w:pPr>
              <w:pStyle w:val="Default"/>
              <w:numPr>
                <w:ilvl w:val="0"/>
                <w:numId w:val="31"/>
              </w:numPr>
              <w:rPr>
                <w:color w:val="auto"/>
              </w:rPr>
            </w:pPr>
            <w:r w:rsidRPr="009D606E">
              <w:rPr>
                <w:color w:val="auto"/>
              </w:rPr>
              <w:t>Documentary evidence of the participant start on a Higher Apprenticeship showing Provider/college name, Apprenticeship title, Employer name, participant details, start date.</w:t>
            </w:r>
            <w:r w:rsidR="00ED21B2" w:rsidRPr="009D606E">
              <w:rPr>
                <w:color w:val="auto"/>
              </w:rPr>
              <w:t xml:space="preserve">  </w:t>
            </w:r>
          </w:p>
          <w:p w:rsidR="00555AFA" w:rsidRPr="009D606E" w:rsidRDefault="00555AFA" w:rsidP="00AF70D3">
            <w:pPr>
              <w:pStyle w:val="Default"/>
              <w:ind w:left="34"/>
              <w:rPr>
                <w:color w:val="auto"/>
              </w:rPr>
            </w:pPr>
          </w:p>
          <w:p w:rsidR="00653AB3" w:rsidRPr="009D606E" w:rsidRDefault="006B0FFD" w:rsidP="00AF70D3">
            <w:pPr>
              <w:pStyle w:val="Default"/>
              <w:ind w:left="34"/>
              <w:rPr>
                <w:rFonts w:eastAsia="Times New Roman"/>
                <w:color w:val="auto"/>
                <w:lang w:eastAsia="en-GB"/>
              </w:rPr>
            </w:pPr>
            <w:r w:rsidRPr="009D606E">
              <w:rPr>
                <w:color w:val="auto"/>
              </w:rPr>
              <w:t>To be achieved within 28 days of their completion</w:t>
            </w:r>
            <w:r w:rsidR="00653AB3" w:rsidRPr="009D606E">
              <w:rPr>
                <w:color w:val="auto"/>
              </w:rPr>
              <w:t xml:space="preserve"> </w:t>
            </w:r>
          </w:p>
        </w:tc>
      </w:tr>
    </w:tbl>
    <w:p w:rsidR="00555AFA" w:rsidRPr="009D606E" w:rsidRDefault="00555AFA" w:rsidP="00EC47C0">
      <w:pPr>
        <w:pStyle w:val="ListParagraph"/>
        <w:autoSpaceDE w:val="0"/>
        <w:autoSpaceDN w:val="0"/>
        <w:adjustRightInd w:val="0"/>
        <w:ind w:left="0"/>
        <w:rPr>
          <w:rFonts w:cs="Arial"/>
          <w:sz w:val="22"/>
        </w:rPr>
      </w:pPr>
    </w:p>
    <w:p w:rsidR="00555AFA" w:rsidRPr="009D606E" w:rsidRDefault="00555AFA">
      <w:pPr>
        <w:rPr>
          <w:rFonts w:ascii="Arial" w:hAnsi="Arial" w:cs="Arial"/>
        </w:rPr>
      </w:pPr>
      <w:r w:rsidRPr="009D606E">
        <w:rPr>
          <w:rFonts w:cs="Arial"/>
        </w:rPr>
        <w:br w:type="page"/>
      </w:r>
    </w:p>
    <w:p w:rsidR="000C1189" w:rsidRPr="009D606E" w:rsidRDefault="000C1189" w:rsidP="000C1189">
      <w:pPr>
        <w:pStyle w:val="Heading2"/>
        <w:rPr>
          <w:rFonts w:eastAsia="Times New Roman" w:cs="Arial"/>
          <w:b w:val="0"/>
          <w:sz w:val="24"/>
          <w:szCs w:val="24"/>
          <w:lang w:eastAsia="en-GB"/>
        </w:rPr>
      </w:pPr>
      <w:bookmarkStart w:id="61" w:name="_Toc455661840"/>
      <w:r w:rsidRPr="009D606E">
        <w:rPr>
          <w:rFonts w:eastAsia="Times New Roman" w:cs="Arial"/>
          <w:lang w:eastAsia="en-GB"/>
        </w:rPr>
        <w:lastRenderedPageBreak/>
        <w:t>Northamptonshire</w:t>
      </w:r>
      <w:r w:rsidR="009F0A1E" w:rsidRPr="009D606E">
        <w:rPr>
          <w:rFonts w:eastAsia="Times New Roman" w:cs="Arial"/>
          <w:lang w:eastAsia="en-GB"/>
        </w:rPr>
        <w:t>, ITT30043, Workforce Skills Programme</w:t>
      </w:r>
      <w:bookmarkEnd w:id="61"/>
      <w:r w:rsidR="009F0A1E" w:rsidRPr="009D606E">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9F0A1E">
        <w:trPr>
          <w:trHeight w:val="557"/>
          <w:jc w:val="center"/>
        </w:trPr>
        <w:tc>
          <w:tcPr>
            <w:tcW w:w="3114" w:type="dxa"/>
            <w:shd w:val="clear" w:color="auto" w:fill="auto"/>
            <w:noWrap/>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508" w:type="dxa"/>
            <w:shd w:val="clear" w:color="auto" w:fill="auto"/>
          </w:tcPr>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D3B99"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508" w:type="dxa"/>
            <w:shd w:val="clear" w:color="auto" w:fill="auto"/>
          </w:tcPr>
          <w:p w:rsidR="000C1189" w:rsidRPr="009D606E" w:rsidRDefault="000C1189" w:rsidP="0087410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0C1189" w:rsidRPr="009D606E" w:rsidRDefault="000C1189" w:rsidP="000C1189"/>
    <w:p w:rsidR="00555AFA" w:rsidRPr="009D606E" w:rsidRDefault="00555AFA">
      <w:pPr>
        <w:rPr>
          <w:rFonts w:ascii="Arial" w:eastAsiaTheme="majorEastAsia" w:hAnsi="Arial" w:cstheme="majorBidi"/>
          <w:b/>
          <w:sz w:val="28"/>
          <w:szCs w:val="26"/>
        </w:rPr>
      </w:pPr>
      <w:bookmarkStart w:id="62" w:name="_Toc450754168"/>
      <w:r w:rsidRPr="009D606E">
        <w:br w:type="page"/>
      </w:r>
    </w:p>
    <w:p w:rsidR="00865276" w:rsidRPr="009D606E" w:rsidRDefault="00865276" w:rsidP="00865276">
      <w:pPr>
        <w:pStyle w:val="Heading2"/>
      </w:pPr>
      <w:bookmarkStart w:id="63" w:name="_Toc455661841"/>
      <w:r w:rsidRPr="009D606E">
        <w:lastRenderedPageBreak/>
        <w:t>Cheshire and Warrington, ITT</w:t>
      </w:r>
      <w:r w:rsidR="00A53C52" w:rsidRPr="009D606E">
        <w:t>30071</w:t>
      </w:r>
      <w:r w:rsidRPr="009D606E">
        <w:t>, Information, Advice and Guidance</w:t>
      </w:r>
      <w:bookmarkEnd w:id="62"/>
      <w:bookmarkEnd w:id="63"/>
    </w:p>
    <w:p w:rsidR="00865276" w:rsidRPr="009D606E"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eastAsia="Times New Roman" w:cs="Arial"/>
                <w:szCs w:val="24"/>
                <w:lang w:eastAsia="en-GB"/>
              </w:rPr>
              <w:t>Evidence to confirm the employer has engaged and participated in the programme</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cs="Arial"/>
                <w:szCs w:val="24"/>
                <w:lang w:eastAsia="en-GB"/>
              </w:rPr>
            </w:pPr>
            <w:r w:rsidRPr="009D606E">
              <w:rPr>
                <w:rFonts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cs="Arial"/>
                <w:szCs w:val="24"/>
                <w:lang w:eastAsia="en-GB"/>
              </w:rPr>
              <w:t>Evidence of mentoring support provided to employer, signed by Employer and Provider</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Evidence to confirm the employer has undertaken at least 1 school visit, signed by Employer and Provider</w:t>
            </w:r>
          </w:p>
          <w:p w:rsidR="00AE3BC4" w:rsidRPr="009D606E" w:rsidRDefault="00AE3BC4" w:rsidP="00AE3BC4">
            <w:pPr>
              <w:rPr>
                <w:rFonts w:ascii="Arial" w:eastAsia="Times New Roman" w:hAnsi="Arial" w:cs="Arial"/>
                <w:sz w:val="24"/>
                <w:szCs w:val="24"/>
                <w:lang w:eastAsia="en-GB"/>
              </w:rPr>
            </w:pPr>
          </w:p>
        </w:tc>
      </w:tr>
      <w:tr w:rsidR="00AE3BC4"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rPr>
                <w:rFonts w:eastAsia="Times New Roman" w:cs="Arial"/>
                <w:szCs w:val="24"/>
                <w:lang w:eastAsia="en-GB"/>
              </w:rPr>
            </w:pPr>
            <w:r w:rsidRPr="009D606E">
              <w:rPr>
                <w:rFonts w:eastAsia="Times New Roman" w:cs="Arial"/>
                <w:szCs w:val="24"/>
                <w:lang w:eastAsia="en-GB"/>
              </w:rPr>
              <w:t>Development of toolkit to support promotion and engagement of STEM opportunities, approved by the LEP</w:t>
            </w:r>
          </w:p>
        </w:tc>
      </w:tr>
    </w:tbl>
    <w:p w:rsidR="00865276" w:rsidRPr="009D606E" w:rsidRDefault="00865276" w:rsidP="00865276">
      <w:pPr>
        <w:pStyle w:val="ListParagraph"/>
        <w:autoSpaceDE w:val="0"/>
        <w:autoSpaceDN w:val="0"/>
        <w:adjustRightInd w:val="0"/>
        <w:ind w:left="360"/>
        <w:rPr>
          <w:rFonts w:cs="Arial"/>
          <w:szCs w:val="24"/>
        </w:rPr>
      </w:pPr>
    </w:p>
    <w:p w:rsidR="00AB1F18" w:rsidRPr="009D606E" w:rsidRDefault="00AB1F18">
      <w:pPr>
        <w:rPr>
          <w:rFonts w:ascii="Arial" w:hAnsi="Arial" w:cs="Arial"/>
          <w:sz w:val="24"/>
          <w:szCs w:val="24"/>
        </w:rPr>
      </w:pPr>
      <w:r w:rsidRPr="009D606E">
        <w:rPr>
          <w:rFonts w:cs="Arial"/>
          <w:szCs w:val="24"/>
        </w:rPr>
        <w:br w:type="page"/>
      </w:r>
    </w:p>
    <w:p w:rsidR="00AE3BC4" w:rsidRPr="009D606E" w:rsidRDefault="00AE3BC4" w:rsidP="00AE3BC4">
      <w:pPr>
        <w:pStyle w:val="Heading2"/>
      </w:pPr>
      <w:bookmarkStart w:id="64" w:name="_Toc455661842"/>
      <w:bookmarkStart w:id="65" w:name="_Toc450754169"/>
      <w:r w:rsidRPr="009D606E">
        <w:lastRenderedPageBreak/>
        <w:t>Enterprise M3, ITT</w:t>
      </w:r>
      <w:r w:rsidR="003F60F6" w:rsidRPr="009D606E">
        <w:t>30067</w:t>
      </w:r>
      <w:r w:rsidRPr="009D606E">
        <w:t>, Support for the Unemployed</w:t>
      </w:r>
      <w:bookmarkEnd w:id="64"/>
    </w:p>
    <w:p w:rsidR="00AE3BC4" w:rsidRPr="009D606E" w:rsidRDefault="00AE3BC4" w:rsidP="00AE3BC4">
      <w:pPr>
        <w:rPr>
          <w:rFonts w:ascii="Arial" w:hAnsi="Arial" w:cs="Arial"/>
          <w:sz w:val="24"/>
          <w:szCs w:val="24"/>
        </w:rPr>
      </w:pPr>
      <w:r w:rsidRPr="009D606E">
        <w:rPr>
          <w:rFonts w:ascii="Arial" w:hAnsi="Arial" w:cs="Arial"/>
          <w:sz w:val="24"/>
          <w:szCs w:val="24"/>
        </w:rPr>
        <w:t>Lot 1</w:t>
      </w:r>
      <w:r w:rsidR="00074AD3" w:rsidRPr="009D606E">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074AD3"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w:t>
            </w:r>
            <w:r w:rsidR="000032F5" w:rsidRPr="009D606E">
              <w:rPr>
                <w:rFonts w:eastAsia="Times New Roman" w:cs="Arial"/>
                <w:szCs w:val="24"/>
                <w:lang w:eastAsia="en-GB"/>
              </w:rPr>
              <w:t xml:space="preserve"> within the ITT</w:t>
            </w:r>
            <w:r w:rsidRPr="009D606E">
              <w:rPr>
                <w:rFonts w:eastAsia="Times New Roman" w:cs="Arial"/>
                <w:szCs w:val="24"/>
                <w:lang w:eastAsia="en-GB"/>
              </w:rPr>
              <w:t>.</w:t>
            </w:r>
          </w:p>
        </w:tc>
      </w:tr>
      <w:tr w:rsidR="00AE3BC4"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5"/>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pPr>
        <w:pStyle w:val="Heading2"/>
        <w:rPr>
          <w:rFonts w:cs="Arial"/>
          <w:b w:val="0"/>
          <w:sz w:val="24"/>
          <w:szCs w:val="24"/>
        </w:rPr>
      </w:pPr>
    </w:p>
    <w:p w:rsidR="00074AD3" w:rsidRPr="009D606E" w:rsidRDefault="00AE3BC4" w:rsidP="00074AD3">
      <w:pPr>
        <w:rPr>
          <w:rFonts w:ascii="Arial" w:hAnsi="Arial" w:cs="Arial"/>
          <w:sz w:val="24"/>
          <w:szCs w:val="24"/>
        </w:rPr>
      </w:pPr>
      <w:r w:rsidRPr="009D606E">
        <w:rPr>
          <w:rFonts w:ascii="Arial" w:hAnsi="Arial" w:cs="Arial"/>
          <w:sz w:val="24"/>
          <w:szCs w:val="24"/>
        </w:rPr>
        <w:t>Lot 2</w:t>
      </w:r>
      <w:r w:rsidR="00074AD3" w:rsidRPr="009D606E">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0032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074AD3">
            <w:pPr>
              <w:spacing w:line="256" w:lineRule="auto"/>
              <w:rPr>
                <w:rFonts w:ascii="Arial" w:hAnsi="Arial" w:cs="Arial"/>
                <w:sz w:val="24"/>
                <w:szCs w:val="24"/>
                <w:lang w:eastAsia="en-GB"/>
              </w:rPr>
            </w:pPr>
            <w:r w:rsidRPr="009D606E">
              <w:rPr>
                <w:rFonts w:ascii="Arial" w:hAnsi="Arial" w:cs="Arial"/>
                <w:sz w:val="24"/>
                <w:szCs w:val="24"/>
                <w:lang w:eastAsia="en-GB"/>
              </w:rPr>
              <w:t>SD0</w:t>
            </w:r>
            <w:r w:rsidR="00074AD3" w:rsidRPr="009D606E">
              <w:rPr>
                <w:rFonts w:ascii="Arial" w:hAnsi="Arial" w:cs="Arial"/>
                <w:sz w:val="24"/>
                <w:szCs w:val="24"/>
                <w:lang w:eastAsia="en-GB"/>
              </w:rPr>
              <w:t xml:space="preserve">2 </w:t>
            </w:r>
            <w:r w:rsidRPr="009D606E">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87410B">
            <w:pPr>
              <w:pStyle w:val="ListParagraph"/>
              <w:numPr>
                <w:ilvl w:val="0"/>
                <w:numId w:val="11"/>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bookmarkEnd w:id="65"/>
    <w:p w:rsidR="00865276" w:rsidRPr="009D606E" w:rsidRDefault="00865276" w:rsidP="00865276">
      <w:r w:rsidRPr="009D606E">
        <w:br w:type="page"/>
      </w:r>
    </w:p>
    <w:p w:rsidR="00AB1F18" w:rsidRPr="009D606E" w:rsidRDefault="00AB1F18" w:rsidP="00AB1F18">
      <w:pPr>
        <w:pStyle w:val="Heading2"/>
      </w:pPr>
      <w:bookmarkStart w:id="66" w:name="_Toc455661843"/>
      <w:bookmarkStart w:id="67" w:name="_Toc450754175"/>
      <w:r w:rsidRPr="009D606E">
        <w:lastRenderedPageBreak/>
        <w:t>Lancashire, ITT30068, Support for the Unemployed</w:t>
      </w:r>
      <w:bookmarkEnd w:id="66"/>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AB1F18" w:rsidRPr="009D606E" w:rsidRDefault="00AB1F18" w:rsidP="00AB1F18">
      <w:pPr>
        <w:rPr>
          <w:rFonts w:ascii="Arial" w:hAnsi="Arial" w:cs="Arial"/>
          <w:sz w:val="24"/>
          <w:szCs w:val="24"/>
        </w:rPr>
      </w:pPr>
      <w:r w:rsidRPr="009D606E">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3F60F6" w:rsidRPr="009D606E" w:rsidRDefault="003F60F6" w:rsidP="003F60F6">
      <w:pPr>
        <w:pStyle w:val="Heading2"/>
      </w:pPr>
      <w:bookmarkStart w:id="68" w:name="_Toc455661844"/>
      <w:r w:rsidRPr="009D606E">
        <w:lastRenderedPageBreak/>
        <w:t>Leeds City Region, ITT30073, Information, Advice and Guidance</w:t>
      </w:r>
      <w:bookmarkEnd w:id="68"/>
    </w:p>
    <w:p w:rsidR="003F60F6" w:rsidRPr="009D606E"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Planned IAG completed</w:t>
            </w:r>
          </w:p>
        </w:tc>
        <w:tc>
          <w:tcPr>
            <w:tcW w:w="9083" w:type="dxa"/>
            <w:shd w:val="clear" w:color="auto" w:fill="auto"/>
            <w:vAlign w:val="center"/>
          </w:tcPr>
          <w:p w:rsidR="003F60F6" w:rsidRPr="009D606E" w:rsidRDefault="003F60F6" w:rsidP="003F60F6">
            <w:pPr>
              <w:pStyle w:val="ListParagraph"/>
              <w:numPr>
                <w:ilvl w:val="0"/>
                <w:numId w:val="11"/>
              </w:numPr>
              <w:rPr>
                <w:rFonts w:eastAsia="Times New Roman" w:cs="Arial"/>
                <w:b/>
                <w:bCs/>
                <w:szCs w:val="24"/>
                <w:lang w:eastAsia="en-GB"/>
              </w:rPr>
            </w:pPr>
            <w:r w:rsidRPr="009D606E">
              <w:rPr>
                <w:rFonts w:eastAsia="Times New Roman" w:cs="Arial"/>
                <w:bCs/>
                <w:szCs w:val="24"/>
                <w:lang w:eastAsia="en-GB"/>
              </w:rPr>
              <w:t>Documentary evidence of IAG activity provided</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Planned Work Experience completed</w:t>
            </w:r>
          </w:p>
        </w:tc>
        <w:tc>
          <w:tcPr>
            <w:tcW w:w="9083" w:type="dxa"/>
            <w:shd w:val="clear" w:color="auto" w:fill="auto"/>
          </w:tcPr>
          <w:p w:rsidR="003F60F6" w:rsidRPr="009D606E" w:rsidRDefault="003F60F6" w:rsidP="007A3152">
            <w:pPr>
              <w:ind w:left="36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signed by the </w:t>
            </w:r>
            <w:r w:rsidR="004F51BE" w:rsidRPr="009D606E">
              <w:rPr>
                <w:rFonts w:ascii="Arial" w:eastAsia="Times New Roman" w:hAnsi="Arial" w:cs="Arial"/>
                <w:sz w:val="24"/>
                <w:szCs w:val="24"/>
                <w:lang w:eastAsia="en-GB"/>
              </w:rPr>
              <w:t xml:space="preserve">employer </w:t>
            </w:r>
            <w:r w:rsidRPr="009D606E">
              <w:rPr>
                <w:rFonts w:ascii="Arial" w:eastAsia="Times New Roman" w:hAnsi="Arial" w:cs="Arial"/>
                <w:sz w:val="24"/>
                <w:szCs w:val="24"/>
                <w:lang w:eastAsia="en-GB"/>
              </w:rPr>
              <w:t xml:space="preserve">to confirm completion of </w:t>
            </w:r>
            <w:r w:rsidR="004F51BE" w:rsidRPr="009D606E">
              <w:rPr>
                <w:rFonts w:ascii="Arial" w:eastAsia="Times New Roman" w:hAnsi="Arial" w:cs="Arial"/>
                <w:sz w:val="24"/>
                <w:szCs w:val="24"/>
                <w:lang w:eastAsia="en-GB"/>
              </w:rPr>
              <w:t xml:space="preserve">planned </w:t>
            </w:r>
            <w:r w:rsidRPr="009D606E">
              <w:rPr>
                <w:rFonts w:ascii="Arial" w:eastAsia="Times New Roman" w:hAnsi="Arial" w:cs="Arial"/>
                <w:sz w:val="24"/>
                <w:szCs w:val="24"/>
                <w:lang w:eastAsia="en-GB"/>
              </w:rPr>
              <w:t>Work Experience, detailing:</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Name of Employer(s)</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Dates of work experience </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w:t>
            </w:r>
            <w:r w:rsidR="004F51BE" w:rsidRPr="009D606E">
              <w:rPr>
                <w:rFonts w:eastAsia="Times New Roman" w:cs="Arial"/>
                <w:szCs w:val="24"/>
                <w:lang w:eastAsia="en-GB"/>
              </w:rPr>
              <w:t>urs of work experience planned</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Hours of work experience completed</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Type of work experience undertaken</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New Young Ambassador Networks set up</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the network has been set up </w:t>
            </w:r>
            <w:r w:rsidR="00050798" w:rsidRPr="009D606E">
              <w:rPr>
                <w:rFonts w:cs="Arial"/>
              </w:rPr>
              <w:t>with 40 new ambassadors agreeing to attend each network</w:t>
            </w:r>
            <w:r w:rsidR="00050798" w:rsidRPr="009D606E">
              <w:rPr>
                <w:rFonts w:cs="Arial"/>
                <w:szCs w:val="24"/>
              </w:rPr>
              <w:t xml:space="preserve"> </w:t>
            </w:r>
            <w:r w:rsidRPr="009D606E">
              <w:rPr>
                <w:rFonts w:cs="Arial"/>
                <w:szCs w:val="24"/>
              </w:rPr>
              <w:t>and one meeting taken place</w:t>
            </w:r>
            <w:r w:rsidRPr="009D606E">
              <w:rPr>
                <w:rFonts w:cs="Arial"/>
                <w:szCs w:val="24"/>
                <w:lang w:eastAsia="en-GB"/>
              </w:rPr>
              <w:t>, which could include action notes, agendas, email trails, delegate lists etc.</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05079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SD04 Young A</w:t>
            </w:r>
            <w:r w:rsidR="003F60F6" w:rsidRPr="009D606E">
              <w:rPr>
                <w:rFonts w:ascii="Arial" w:eastAsia="Times New Roman" w:hAnsi="Arial" w:cs="Arial"/>
                <w:sz w:val="24"/>
                <w:szCs w:val="24"/>
                <w:lang w:eastAsia="en-GB"/>
              </w:rPr>
              <w:t>mbassadors recruited and supported</w:t>
            </w:r>
          </w:p>
        </w:tc>
        <w:tc>
          <w:tcPr>
            <w:tcW w:w="9083" w:type="dxa"/>
            <w:shd w:val="clear" w:color="auto" w:fill="auto"/>
          </w:tcPr>
          <w:p w:rsidR="007A3152" w:rsidRPr="009D606E" w:rsidRDefault="007A3152"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ambassador recruitment and support given, </w:t>
            </w:r>
            <w:r w:rsidR="00050798" w:rsidRPr="009D606E">
              <w:rPr>
                <w:rFonts w:ascii="Arial" w:eastAsia="Times New Roman" w:hAnsi="Arial" w:cs="Arial"/>
                <w:sz w:val="24"/>
                <w:szCs w:val="24"/>
                <w:lang w:eastAsia="en-GB"/>
              </w:rPr>
              <w:t>signed by Ambassador</w:t>
            </w:r>
            <w:r w:rsidRPr="009D606E">
              <w:rPr>
                <w:rFonts w:ascii="Arial" w:eastAsia="Times New Roman" w:hAnsi="Arial" w:cs="Arial"/>
                <w:sz w:val="24"/>
                <w:szCs w:val="24"/>
                <w:lang w:eastAsia="en-GB"/>
              </w:rPr>
              <w:t>, including:</w:t>
            </w:r>
          </w:p>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Name of </w:t>
            </w:r>
            <w:r w:rsidR="00050798" w:rsidRPr="009D606E">
              <w:rPr>
                <w:rFonts w:eastAsia="Times New Roman" w:cs="Arial"/>
                <w:szCs w:val="24"/>
                <w:lang w:eastAsia="en-GB"/>
              </w:rPr>
              <w:t>A</w:t>
            </w:r>
            <w:r w:rsidRPr="009D606E">
              <w:rPr>
                <w:rFonts w:eastAsia="Times New Roman" w:cs="Arial"/>
                <w:szCs w:val="24"/>
                <w:lang w:eastAsia="en-GB"/>
              </w:rPr>
              <w:t>mbassador</w:t>
            </w:r>
          </w:p>
          <w:p w:rsidR="003F60F6"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Date A</w:t>
            </w:r>
            <w:r w:rsidR="007A3152" w:rsidRPr="009D606E">
              <w:rPr>
                <w:rFonts w:eastAsia="Times New Roman" w:cs="Arial"/>
                <w:szCs w:val="24"/>
                <w:lang w:eastAsia="en-GB"/>
              </w:rPr>
              <w:t xml:space="preserve">mbassador recruited  </w:t>
            </w:r>
          </w:p>
          <w:p w:rsidR="00050798"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What their role is as an Ambassador</w:t>
            </w:r>
          </w:p>
          <w:p w:rsidR="007A3152" w:rsidRPr="009D606E" w:rsidRDefault="007A3152"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SD05 Young Innovator and Enterprise competitions held</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Young Innovator and Enterprise competitions have been held, </w:t>
            </w:r>
            <w:r w:rsidRPr="009D606E">
              <w:rPr>
                <w:rFonts w:cs="Arial"/>
                <w:szCs w:val="24"/>
                <w:lang w:eastAsia="en-GB"/>
              </w:rPr>
              <w:t>which could include action notes, agendas, email trails, delegate lists etc.</w:t>
            </w:r>
          </w:p>
          <w:p w:rsidR="003F60F6" w:rsidRPr="009D606E" w:rsidRDefault="003F60F6" w:rsidP="00050798">
            <w:pPr>
              <w:ind w:left="360"/>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rsidR="003F60F6" w:rsidRPr="009D606E" w:rsidRDefault="007A3152" w:rsidP="005F191C">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the development and production of curriculum and careers guidance materials</w:t>
            </w:r>
            <w:r w:rsidR="005F191C" w:rsidRPr="009D606E">
              <w:rPr>
                <w:rFonts w:eastAsia="Times New Roman" w:cs="Arial"/>
                <w:szCs w:val="24"/>
                <w:lang w:eastAsia="en-GB"/>
              </w:rPr>
              <w:t xml:space="preserve"> agreed and signed off by LEP</w:t>
            </w:r>
            <w:r w:rsidRPr="009D606E">
              <w:rPr>
                <w:rFonts w:eastAsia="Times New Roman" w:cs="Arial"/>
                <w:szCs w:val="24"/>
                <w:lang w:eastAsia="en-GB"/>
              </w:rPr>
              <w:t>.</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curriculum content and career guidance materials being adopted in schools, s</w:t>
            </w:r>
            <w:r w:rsidR="005F191C" w:rsidRPr="009D606E">
              <w:rPr>
                <w:rFonts w:eastAsia="Times New Roman" w:cs="Arial"/>
                <w:szCs w:val="24"/>
                <w:lang w:eastAsia="en-GB"/>
              </w:rPr>
              <w:t>igned by the school</w:t>
            </w:r>
            <w:r w:rsidRPr="009D606E">
              <w:rPr>
                <w:rFonts w:eastAsia="Times New Roman" w:cs="Arial"/>
                <w:szCs w:val="24"/>
                <w:lang w:eastAsia="en-GB"/>
              </w:rPr>
              <w:t xml:space="preserve">, which could include </w:t>
            </w:r>
            <w:r w:rsidRPr="009D606E">
              <w:rPr>
                <w:rFonts w:cs="Arial"/>
                <w:szCs w:val="24"/>
                <w:lang w:eastAsia="en-GB"/>
              </w:rPr>
              <w:t>action notes, agendas, email trails, etc.</w:t>
            </w:r>
          </w:p>
          <w:p w:rsidR="003F60F6" w:rsidRPr="009D606E" w:rsidRDefault="003F60F6" w:rsidP="00FB6801">
            <w:pPr>
              <w:pStyle w:val="ListParagraph"/>
              <w:rPr>
                <w:rFonts w:eastAsia="Times New Roman" w:cs="Arial"/>
                <w:szCs w:val="24"/>
                <w:lang w:eastAsia="en-GB"/>
              </w:rPr>
            </w:pPr>
          </w:p>
        </w:tc>
      </w:tr>
      <w:tr w:rsidR="003F60F6"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rsidR="003F60F6"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Stakeholder and (b) Enterprise and Innovations, network set up and first meeting held, </w:t>
            </w:r>
            <w:r w:rsidRPr="009D606E">
              <w:rPr>
                <w:rFonts w:cs="Arial"/>
                <w:szCs w:val="24"/>
                <w:lang w:eastAsia="en-GB"/>
              </w:rPr>
              <w:t xml:space="preserve">which could include action notes, agendas, email trails, delegate lists </w:t>
            </w:r>
            <w:proofErr w:type="spellStart"/>
            <w:r w:rsidRPr="009D606E">
              <w:rPr>
                <w:rFonts w:cs="Arial"/>
                <w:szCs w:val="24"/>
                <w:lang w:eastAsia="en-GB"/>
              </w:rPr>
              <w:t>etc</w:t>
            </w:r>
            <w:proofErr w:type="spellEnd"/>
          </w:p>
        </w:tc>
      </w:tr>
    </w:tbl>
    <w:p w:rsidR="003F60F6" w:rsidRPr="009D606E" w:rsidRDefault="003F60F6" w:rsidP="003F60F6"/>
    <w:p w:rsidR="00A643A8" w:rsidRPr="009D606E" w:rsidRDefault="00A643A8" w:rsidP="00A643A8">
      <w:pPr>
        <w:pStyle w:val="Heading2"/>
      </w:pPr>
      <w:bookmarkStart w:id="69" w:name="_Toc455661845"/>
      <w:r w:rsidRPr="009D606E">
        <w:t>Solent, ITT</w:t>
      </w:r>
      <w:r w:rsidR="00C53C78" w:rsidRPr="009D606E">
        <w:t>30078</w:t>
      </w:r>
      <w:r w:rsidRPr="009D606E">
        <w:t>, Information, Advice and Guidance</w:t>
      </w:r>
      <w:bookmarkEnd w:id="69"/>
    </w:p>
    <w:p w:rsidR="00A643A8" w:rsidRPr="009D606E"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A643A8"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Employer led sessions in schools</w:t>
            </w:r>
          </w:p>
        </w:tc>
        <w:tc>
          <w:tcPr>
            <w:tcW w:w="9083" w:type="dxa"/>
            <w:shd w:val="clear" w:color="auto" w:fill="auto"/>
            <w:vAlign w:val="center"/>
          </w:tcPr>
          <w:p w:rsidR="007A3152" w:rsidRPr="009D606E" w:rsidRDefault="007A3152" w:rsidP="007A3152">
            <w:pPr>
              <w:rPr>
                <w:rFonts w:ascii="Arial" w:eastAsia="Times New Roman" w:hAnsi="Arial" w:cs="Arial"/>
                <w:b/>
                <w:bCs/>
                <w:sz w:val="24"/>
                <w:szCs w:val="24"/>
                <w:lang w:eastAsia="en-GB"/>
              </w:rPr>
            </w:pPr>
            <w:r w:rsidRPr="009D606E">
              <w:rPr>
                <w:rFonts w:ascii="Arial" w:eastAsia="Times New Roman" w:hAnsi="Arial" w:cs="Arial"/>
                <w:sz w:val="24"/>
                <w:szCs w:val="24"/>
                <w:lang w:eastAsia="en-GB"/>
              </w:rPr>
              <w:t>Documentary evidence of employer led sessions in schools taken place, including:</w:t>
            </w:r>
          </w:p>
          <w:p w:rsidR="00A643A8" w:rsidRPr="009D606E" w:rsidRDefault="00EE791D" w:rsidP="004A721F">
            <w:pPr>
              <w:pStyle w:val="ListParagraph"/>
              <w:numPr>
                <w:ilvl w:val="0"/>
                <w:numId w:val="27"/>
              </w:numPr>
              <w:rPr>
                <w:rFonts w:eastAsia="Times New Roman" w:cs="Arial"/>
                <w:bCs/>
                <w:szCs w:val="24"/>
                <w:lang w:eastAsia="en-GB"/>
              </w:rPr>
            </w:pPr>
            <w:r w:rsidRPr="009D606E">
              <w:rPr>
                <w:rFonts w:eastAsia="Times New Roman" w:cs="Arial"/>
                <w:bCs/>
                <w:szCs w:val="24"/>
                <w:lang w:eastAsia="en-GB"/>
              </w:rPr>
              <w:t xml:space="preserve">Confirmation from the school of the providers facilitation of the sessions, the employers in </w:t>
            </w:r>
            <w:r w:rsidR="004F51BE" w:rsidRPr="009D606E">
              <w:rPr>
                <w:rFonts w:eastAsia="Times New Roman" w:cs="Arial"/>
                <w:bCs/>
                <w:szCs w:val="24"/>
                <w:lang w:eastAsia="en-GB"/>
              </w:rPr>
              <w:t>attendance and the</w:t>
            </w:r>
            <w:r w:rsidRPr="009D606E">
              <w:rPr>
                <w:rFonts w:eastAsia="Times New Roman" w:cs="Arial"/>
                <w:bCs/>
                <w:szCs w:val="24"/>
                <w:lang w:eastAsia="en-GB"/>
              </w:rPr>
              <w:t xml:space="preserve"> type of activity that took </w:t>
            </w:r>
            <w:r w:rsidR="004F51BE" w:rsidRPr="009D606E">
              <w:rPr>
                <w:rFonts w:eastAsia="Times New Roman" w:cs="Arial"/>
                <w:bCs/>
                <w:szCs w:val="24"/>
                <w:lang w:eastAsia="en-GB"/>
              </w:rPr>
              <w:t xml:space="preserve">place  </w:t>
            </w:r>
          </w:p>
        </w:tc>
      </w:tr>
    </w:tbl>
    <w:p w:rsidR="003C2F1A" w:rsidRPr="009D606E" w:rsidRDefault="003C2F1A" w:rsidP="003F60F6"/>
    <w:p w:rsidR="003C2F1A" w:rsidRPr="009D606E" w:rsidRDefault="003C2F1A">
      <w:r w:rsidRPr="009D606E">
        <w:br w:type="page"/>
      </w:r>
    </w:p>
    <w:p w:rsidR="00AB1F18" w:rsidRPr="009D606E" w:rsidRDefault="00AB1F18" w:rsidP="00AB1F18">
      <w:pPr>
        <w:pStyle w:val="Heading2"/>
      </w:pPr>
      <w:bookmarkStart w:id="70" w:name="_Toc455661846"/>
      <w:r w:rsidRPr="009D606E">
        <w:lastRenderedPageBreak/>
        <w:t>Swindon and Wiltshire, ITT30072, Raising Aspirations - Careers Education, Information, Advice and Guidance</w:t>
      </w:r>
      <w:bookmarkEnd w:id="70"/>
    </w:p>
    <w:p w:rsidR="00AB1F18" w:rsidRPr="009D606E" w:rsidRDefault="00AB1F18" w:rsidP="00AB1F18">
      <w:pPr>
        <w:rPr>
          <w:rFonts w:ascii="Arial" w:hAnsi="Arial" w:cs="Arial"/>
          <w:sz w:val="24"/>
          <w:szCs w:val="24"/>
        </w:rPr>
      </w:pPr>
      <w:r w:rsidRPr="009D606E">
        <w:rPr>
          <w:rFonts w:ascii="Arial" w:hAnsi="Arial" w:cs="Arial"/>
          <w:sz w:val="24"/>
          <w:szCs w:val="24"/>
        </w:rPr>
        <w:t>Theme 1:  Careers Education Information Advice and Guidance for young people</w:t>
      </w:r>
    </w:p>
    <w:p w:rsidR="00AB1F18" w:rsidRPr="009D606E" w:rsidRDefault="00AB1F18" w:rsidP="00AB1F18">
      <w:pPr>
        <w:rPr>
          <w:rFonts w:ascii="Arial" w:hAnsi="Arial" w:cs="Arial"/>
          <w:sz w:val="24"/>
          <w:szCs w:val="24"/>
        </w:rPr>
      </w:pPr>
      <w:r w:rsidRPr="009D606E">
        <w:rPr>
          <w:rFonts w:ascii="Arial" w:hAnsi="Arial" w:cs="Arial"/>
          <w:sz w:val="24"/>
          <w:szCs w:val="24"/>
        </w:rPr>
        <w:t>No Specification Defined Deliverables</w:t>
      </w:r>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rsidR="00AB1F18" w:rsidRPr="009D606E" w:rsidRDefault="00AB1F18"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AB1F18" w:rsidRPr="009D606E" w:rsidRDefault="00AB1F18" w:rsidP="007A315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C84760"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rsidR="00A32391" w:rsidRPr="009D606E" w:rsidRDefault="00AB1F18" w:rsidP="004A721F">
            <w:pPr>
              <w:pStyle w:val="ListParagraph"/>
              <w:numPr>
                <w:ilvl w:val="0"/>
                <w:numId w:val="33"/>
              </w:numPr>
              <w:spacing w:line="256" w:lineRule="auto"/>
              <w:rPr>
                <w:rFonts w:cs="Arial"/>
                <w:szCs w:val="24"/>
                <w:lang w:eastAsia="en-GB"/>
              </w:rPr>
            </w:pPr>
            <w:r w:rsidRPr="009D606E">
              <w:rPr>
                <w:rFonts w:cs="Arial"/>
                <w:szCs w:val="24"/>
              </w:rPr>
              <w:t>Documentary evidence of the participant start on a Higher Education programme, showing Provider/college name, learning title, participant details, start date.</w:t>
            </w:r>
            <w:r w:rsidR="00ED21B2" w:rsidRPr="009D606E">
              <w:rPr>
                <w:rFonts w:cs="Arial"/>
                <w:szCs w:val="24"/>
              </w:rPr>
              <w:t xml:space="preserve">  </w:t>
            </w:r>
          </w:p>
          <w:p w:rsidR="00AB1F18" w:rsidRPr="009D606E" w:rsidRDefault="006B0FFD" w:rsidP="00A32391">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bookmarkEnd w:id="67"/>
    </w:tbl>
    <w:p w:rsidR="00B10B89" w:rsidRPr="009D606E" w:rsidRDefault="00B10B89">
      <w:pPr>
        <w:rPr>
          <w:rFonts w:cs="Arial"/>
        </w:rPr>
      </w:pPr>
    </w:p>
    <w:p w:rsidR="00555AFA" w:rsidRPr="009D606E" w:rsidRDefault="00555AFA">
      <w:pPr>
        <w:rPr>
          <w:rFonts w:ascii="Arial" w:eastAsiaTheme="majorEastAsia" w:hAnsi="Arial" w:cstheme="majorBidi"/>
          <w:b/>
          <w:sz w:val="28"/>
          <w:szCs w:val="26"/>
        </w:rPr>
      </w:pPr>
      <w:r w:rsidRPr="009D606E">
        <w:br w:type="page"/>
      </w:r>
    </w:p>
    <w:p w:rsidR="00661EA2" w:rsidRPr="009D606E" w:rsidRDefault="00661EA2" w:rsidP="00661EA2">
      <w:pPr>
        <w:pStyle w:val="Heading2"/>
        <w:rPr>
          <w:szCs w:val="28"/>
        </w:rPr>
      </w:pPr>
      <w:bookmarkStart w:id="71" w:name="_Toc455661847"/>
      <w:r w:rsidRPr="009D606E">
        <w:lastRenderedPageBreak/>
        <w:t xml:space="preserve">London, ITT30081, </w:t>
      </w:r>
      <w:r w:rsidRPr="009D606E">
        <w:rPr>
          <w:rFonts w:eastAsia="Arial"/>
          <w:szCs w:val="28"/>
        </w:rPr>
        <w:t>Skills development, job readiness and pre-apprenticeship training for unemployed groups; Modern Skills for Construction</w:t>
      </w:r>
      <w:bookmarkEnd w:id="71"/>
      <w:r w:rsidRPr="009D606E">
        <w:rPr>
          <w:rFonts w:eastAsia="Arial"/>
          <w:szCs w:val="28"/>
        </w:rPr>
        <w:t xml:space="preserve">  </w:t>
      </w:r>
    </w:p>
    <w:p w:rsidR="00ED0941" w:rsidRPr="009D606E" w:rsidRDefault="00ED0941" w:rsidP="00ED0941">
      <w:pPr>
        <w:autoSpaceDE w:val="0"/>
        <w:autoSpaceDN w:val="0"/>
        <w:adjustRightInd w:val="0"/>
        <w:rPr>
          <w:rFonts w:ascii="Arial" w:hAnsi="Arial" w:cs="Arial"/>
          <w:sz w:val="24"/>
          <w:szCs w:val="24"/>
        </w:rPr>
      </w:pPr>
      <w:r w:rsidRPr="009D606E">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ED0941">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555AFA" w:rsidRPr="009D606E" w:rsidRDefault="00555AFA" w:rsidP="00ED0941">
      <w:pPr>
        <w:rPr>
          <w:rFonts w:ascii="Arial" w:hAnsi="Arial" w:cs="Arial"/>
          <w:b/>
          <w:sz w:val="24"/>
          <w:szCs w:val="24"/>
        </w:rPr>
      </w:pPr>
    </w:p>
    <w:p w:rsidR="00ED0941" w:rsidRPr="009D606E" w:rsidRDefault="00ED0941" w:rsidP="00ED0941">
      <w:pPr>
        <w:rPr>
          <w:rFonts w:ascii="Arial" w:hAnsi="Arial" w:cs="Arial"/>
          <w:b/>
          <w:sz w:val="24"/>
          <w:szCs w:val="24"/>
        </w:rPr>
      </w:pPr>
      <w:r w:rsidRPr="009D606E">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autoSpaceDE w:val="0"/>
        <w:autoSpaceDN w:val="0"/>
        <w:adjustRightInd w:val="0"/>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pPr>
        <w:rPr>
          <w:rFonts w:cs="Arial"/>
        </w:rPr>
      </w:pPr>
    </w:p>
    <w:p w:rsidR="00661EA2" w:rsidRPr="009D606E" w:rsidRDefault="00661EA2">
      <w:pPr>
        <w:rPr>
          <w:rFonts w:cs="Arial"/>
        </w:rPr>
      </w:pPr>
      <w:r w:rsidRPr="009D606E">
        <w:rPr>
          <w:rFonts w:cs="Arial"/>
        </w:rPr>
        <w:br w:type="page"/>
      </w:r>
    </w:p>
    <w:p w:rsidR="00B10B89" w:rsidRPr="009D606E" w:rsidRDefault="00B10B89" w:rsidP="00B10B89">
      <w:pPr>
        <w:pStyle w:val="Heading2"/>
      </w:pPr>
      <w:bookmarkStart w:id="72" w:name="_Toc455661848"/>
      <w:r w:rsidRPr="009D606E">
        <w:lastRenderedPageBreak/>
        <w:t xml:space="preserve">London, ITT30080, </w:t>
      </w:r>
      <w:r w:rsidR="00661EA2" w:rsidRPr="009D606E">
        <w:t>Skills development, job readiness and pre-apprenticeship training for unemployed groups; Sector Skills</w:t>
      </w:r>
      <w:bookmarkEnd w:id="72"/>
    </w:p>
    <w:p w:rsidR="00B10B89" w:rsidRPr="009D606E" w:rsidRDefault="00B10B89" w:rsidP="00B10B89">
      <w:pPr>
        <w:rPr>
          <w:rFonts w:ascii="Arial" w:hAnsi="Arial" w:cs="Arial"/>
          <w:sz w:val="24"/>
          <w:szCs w:val="24"/>
        </w:rPr>
      </w:pPr>
      <w:r w:rsidRPr="009D606E">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661EA2">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661EA2" w:rsidP="00B10B89">
      <w:pPr>
        <w:rPr>
          <w:rFonts w:ascii="Arial" w:hAnsi="Arial" w:cs="Arial"/>
          <w:sz w:val="24"/>
          <w:szCs w:val="24"/>
        </w:rPr>
      </w:pPr>
      <w:r w:rsidRPr="009D606E">
        <w:rPr>
          <w:rFonts w:ascii="Arial" w:hAnsi="Arial" w:cs="Arial"/>
          <w:sz w:val="24"/>
          <w:szCs w:val="24"/>
        </w:rPr>
        <w:lastRenderedPageBreak/>
        <w:t xml:space="preserve">Lot 7 </w:t>
      </w:r>
      <w:r w:rsidR="00B10B89" w:rsidRPr="009D606E">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8 - ICT and digital - Central &amp; South</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9 - Other priority sector - North and East &amp; West</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 xml:space="preserve">Lot 10 - Other priority sector - Central &amp; South </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003E9F" w:rsidRPr="009D606E" w:rsidRDefault="005323D4" w:rsidP="00003E9F">
      <w:pPr>
        <w:pStyle w:val="Heading2"/>
        <w:rPr>
          <w:szCs w:val="28"/>
        </w:rPr>
      </w:pPr>
      <w:bookmarkStart w:id="73" w:name="_Toc455661849"/>
      <w:r w:rsidRPr="009D606E">
        <w:t>N</w:t>
      </w:r>
      <w:r w:rsidR="00003E9F" w:rsidRPr="009D606E">
        <w:t xml:space="preserve">ew Anglia, ITT30059, </w:t>
      </w:r>
      <w:r w:rsidR="00003E9F" w:rsidRPr="009D606E">
        <w:rPr>
          <w:rFonts w:eastAsia="Arial"/>
          <w:szCs w:val="28"/>
        </w:rPr>
        <w:t>Employees Support in Skills</w:t>
      </w:r>
      <w:bookmarkEnd w:id="73"/>
      <w:r w:rsidR="00003E9F" w:rsidRPr="009D606E">
        <w:rPr>
          <w:rFonts w:eastAsia="Arial"/>
          <w:szCs w:val="28"/>
        </w:rPr>
        <w:t xml:space="preserve"> </w:t>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Skills Support for the Workforce theme (Lot 1</w:t>
      </w:r>
      <w:r w:rsidR="005323D4" w:rsidRPr="009D606E">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323D4" w:rsidRPr="009D606E" w:rsidRDefault="005323D4" w:rsidP="00BB5CF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lang w:eastAsia="en-GB"/>
              </w:rPr>
              <w:t>Copy of Evaluation Report, agreed by the LEP</w:t>
            </w:r>
          </w:p>
        </w:tc>
      </w:tr>
    </w:tbl>
    <w:p w:rsidR="005323D4" w:rsidRPr="009D606E" w:rsidRDefault="005323D4" w:rsidP="00003E9F">
      <w:pPr>
        <w:autoSpaceDE w:val="0"/>
        <w:autoSpaceDN w:val="0"/>
        <w:adjustRightInd w:val="0"/>
        <w:rPr>
          <w:rFonts w:ascii="Arial" w:hAnsi="Arial" w:cs="Arial"/>
          <w:sz w:val="24"/>
          <w:szCs w:val="24"/>
        </w:rPr>
      </w:pPr>
    </w:p>
    <w:p w:rsidR="005323D4" w:rsidRPr="009D606E" w:rsidRDefault="005323D4">
      <w:pPr>
        <w:rPr>
          <w:rFonts w:ascii="Arial" w:hAnsi="Arial" w:cs="Arial"/>
          <w:sz w:val="24"/>
          <w:szCs w:val="24"/>
        </w:rPr>
      </w:pPr>
      <w:r w:rsidRPr="009D606E">
        <w:rPr>
          <w:rFonts w:ascii="Arial" w:hAnsi="Arial" w:cs="Arial"/>
          <w:sz w:val="24"/>
          <w:szCs w:val="24"/>
        </w:rPr>
        <w:br w:type="page"/>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szCs w:val="24"/>
                <w:lang w:eastAsia="en-GB"/>
              </w:rPr>
              <w:t>Copy of Evaluation Report, agreed by the LEP</w:t>
            </w:r>
          </w:p>
        </w:tc>
      </w:tr>
    </w:tbl>
    <w:p w:rsidR="00003E9F" w:rsidRPr="009D606E" w:rsidRDefault="00003E9F" w:rsidP="00003E9F">
      <w:pPr>
        <w:autoSpaceDE w:val="0"/>
        <w:autoSpaceDN w:val="0"/>
        <w:adjustRightInd w:val="0"/>
        <w:rPr>
          <w:rFonts w:ascii="Arial" w:hAnsi="Arial" w:cs="Arial"/>
          <w:sz w:val="24"/>
          <w:szCs w:val="24"/>
        </w:rPr>
      </w:pP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 xml:space="preserve">Skills Support for Redundancy theme (Lot 3) </w:t>
      </w:r>
    </w:p>
    <w:p w:rsidR="00003E9F" w:rsidRPr="009D606E" w:rsidRDefault="005323D4" w:rsidP="00003E9F">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r w:rsidR="005D3D50" w:rsidRPr="009D606E">
        <w:rPr>
          <w:rFonts w:ascii="Arial" w:hAnsi="Arial" w:cs="Arial"/>
          <w:sz w:val="24"/>
          <w:szCs w:val="24"/>
        </w:rPr>
        <w:t xml:space="preserve"> for this Lot</w:t>
      </w:r>
    </w:p>
    <w:p w:rsidR="00555AFA" w:rsidRPr="009D606E" w:rsidRDefault="00555AFA">
      <w:pPr>
        <w:rPr>
          <w:rFonts w:cs="Arial"/>
          <w:b/>
          <w:bCs/>
          <w:sz w:val="20"/>
          <w:szCs w:val="20"/>
          <w:lang w:eastAsia="en-GB"/>
        </w:rPr>
      </w:pPr>
      <w:r w:rsidRPr="009D606E">
        <w:rPr>
          <w:rFonts w:cs="Arial"/>
          <w:b/>
          <w:bCs/>
          <w:sz w:val="20"/>
          <w:szCs w:val="20"/>
          <w:lang w:eastAsia="en-GB"/>
        </w:rPr>
        <w:br w:type="page"/>
      </w:r>
    </w:p>
    <w:p w:rsidR="00945444" w:rsidRPr="009D606E" w:rsidRDefault="00945444" w:rsidP="00945444">
      <w:pPr>
        <w:pStyle w:val="Heading2"/>
        <w:rPr>
          <w:rFonts w:eastAsia="Arial"/>
          <w:szCs w:val="28"/>
        </w:rPr>
      </w:pPr>
      <w:bookmarkStart w:id="74" w:name="_Toc455661850"/>
      <w:r w:rsidRPr="009D606E">
        <w:lastRenderedPageBreak/>
        <w:t xml:space="preserve">South East Midlands, ITT30087, </w:t>
      </w:r>
      <w:r w:rsidRPr="009D606E">
        <w:rPr>
          <w:rFonts w:eastAsia="Arial"/>
          <w:szCs w:val="28"/>
        </w:rPr>
        <w:t>Employees Support in Skills – Apprenticeships Services</w:t>
      </w:r>
      <w:bookmarkEnd w:id="74"/>
    </w:p>
    <w:p w:rsidR="0091079F" w:rsidRPr="009D606E"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4544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5444" w:rsidRPr="009D606E" w:rsidRDefault="00945444" w:rsidP="00BB5CF5">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Business Engagement/Brokerage Service for an eligible employer </w:t>
            </w:r>
          </w:p>
          <w:p w:rsidR="0094544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p w:rsidR="0055421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Evidence that the employer has recr</w:t>
            </w:r>
            <w:r w:rsidR="00554212" w:rsidRPr="009D606E">
              <w:rPr>
                <w:rFonts w:eastAsia="Times New Roman" w:cs="Arial"/>
                <w:szCs w:val="24"/>
                <w:lang w:eastAsia="en-GB"/>
              </w:rPr>
              <w:t>uited a higher level apprentice</w:t>
            </w:r>
            <w:r w:rsidRPr="009D606E">
              <w:rPr>
                <w:rFonts w:eastAsia="Times New Roman" w:cs="Arial"/>
                <w:szCs w:val="24"/>
                <w:lang w:eastAsia="en-GB"/>
              </w:rPr>
              <w:t xml:space="preserve"> </w:t>
            </w:r>
          </w:p>
          <w:p w:rsidR="00BB5CF5" w:rsidRPr="009D606E" w:rsidRDefault="00554212" w:rsidP="00554212">
            <w:pPr>
              <w:pStyle w:val="ListParagraph"/>
              <w:numPr>
                <w:ilvl w:val="0"/>
                <w:numId w:val="11"/>
              </w:numPr>
              <w:spacing w:line="256" w:lineRule="auto"/>
              <w:rPr>
                <w:rFonts w:cs="Arial"/>
                <w:szCs w:val="24"/>
                <w:lang w:eastAsia="en-GB"/>
              </w:rPr>
            </w:pPr>
            <w:r w:rsidRPr="009D606E">
              <w:rPr>
                <w:rFonts w:cs="Arial"/>
                <w:szCs w:val="24"/>
              </w:rPr>
              <w:t>Documentary evidence of the individual start on a higher apprenticeship, showing Provider/college name, learning title, participant details, start date.</w:t>
            </w:r>
          </w:p>
        </w:tc>
      </w:tr>
    </w:tbl>
    <w:p w:rsidR="005323D4" w:rsidRPr="009D606E" w:rsidRDefault="005323D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5" w:name="_Toc455661851"/>
      <w:r w:rsidRPr="009D606E">
        <w:lastRenderedPageBreak/>
        <w:t xml:space="preserve">Tees Valley, ITT30084, </w:t>
      </w:r>
      <w:r w:rsidRPr="009D606E">
        <w:rPr>
          <w:rFonts w:eastAsia="Arial"/>
          <w:szCs w:val="28"/>
        </w:rPr>
        <w:t>Skills Support for the Workforce</w:t>
      </w:r>
      <w:bookmarkEnd w:id="75"/>
    </w:p>
    <w:p w:rsidR="009434F0" w:rsidRPr="009D606E"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a Training Needs Analysis</w:t>
            </w:r>
          </w:p>
          <w:p w:rsidR="009434F0"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434F0"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DA0762">
            <w:pPr>
              <w:rPr>
                <w:rFonts w:ascii="Arial" w:hAnsi="Arial" w:cs="Arial"/>
                <w:sz w:val="24"/>
                <w:szCs w:val="24"/>
                <w:lang w:eastAsia="en-GB"/>
              </w:rPr>
            </w:pPr>
          </w:p>
          <w:p w:rsidR="00DA0762" w:rsidRPr="009D606E" w:rsidRDefault="006B0FFD" w:rsidP="00DA0762">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p w:rsidR="009434F0" w:rsidRPr="009D606E" w:rsidRDefault="009434F0" w:rsidP="00DA0762">
            <w:pPr>
              <w:pStyle w:val="ListParagraph"/>
              <w:spacing w:line="256" w:lineRule="auto"/>
              <w:rPr>
                <w:rFonts w:cs="Arial"/>
                <w:szCs w:val="24"/>
                <w:lang w:eastAsia="en-GB"/>
              </w:rPr>
            </w:pPr>
          </w:p>
        </w:tc>
      </w:tr>
    </w:tbl>
    <w:p w:rsidR="00945444" w:rsidRPr="009D606E" w:rsidRDefault="0094544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6" w:name="_Toc455661852"/>
      <w:r w:rsidRPr="009D606E">
        <w:lastRenderedPageBreak/>
        <w:t xml:space="preserve">Tees Valley, ITT30086, </w:t>
      </w:r>
      <w:r w:rsidRPr="009D606E">
        <w:rPr>
          <w:rFonts w:eastAsia="Arial"/>
          <w:szCs w:val="28"/>
        </w:rPr>
        <w:t>Employee Support in Skills</w:t>
      </w:r>
      <w:bookmarkEnd w:id="76"/>
    </w:p>
    <w:p w:rsidR="009434F0" w:rsidRPr="009D606E"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PG01 has been claimed</w:t>
            </w:r>
          </w:p>
          <w:p w:rsidR="00DA0762" w:rsidRPr="009D606E" w:rsidRDefault="00DA0762" w:rsidP="0043171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555AFA" w:rsidRPr="009D606E" w:rsidRDefault="00555AFA" w:rsidP="00431713">
            <w:pPr>
              <w:rPr>
                <w:rFonts w:ascii="Arial" w:hAnsi="Arial" w:cs="Arial"/>
                <w:sz w:val="24"/>
                <w:szCs w:val="24"/>
                <w:lang w:eastAsia="en-GB"/>
              </w:rPr>
            </w:pP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r w:rsidR="009434F0"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PG04 has been claimed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bl>
    <w:p w:rsidR="00555AFA" w:rsidRPr="009D606E" w:rsidRDefault="00555AFA" w:rsidP="00C96B29">
      <w:pPr>
        <w:pStyle w:val="Heading2"/>
      </w:pPr>
    </w:p>
    <w:p w:rsidR="00C96B29" w:rsidRPr="009D606E" w:rsidRDefault="00C96B29" w:rsidP="00C96B29">
      <w:pPr>
        <w:pStyle w:val="Heading2"/>
        <w:rPr>
          <w:rFonts w:eastAsia="Arial"/>
          <w:szCs w:val="28"/>
        </w:rPr>
      </w:pPr>
      <w:bookmarkStart w:id="77" w:name="_Toc455661853"/>
      <w:r w:rsidRPr="009D606E">
        <w:t xml:space="preserve">Tees Valley, ITT30085, </w:t>
      </w:r>
      <w:r w:rsidRPr="009D606E">
        <w:rPr>
          <w:rFonts w:eastAsia="Arial"/>
          <w:szCs w:val="28"/>
        </w:rPr>
        <w:t>Employee Support in Skills - Sector-led Apprenticeships Route way</w:t>
      </w:r>
      <w:bookmarkEnd w:id="77"/>
    </w:p>
    <w:p w:rsidR="00C96B29" w:rsidRPr="009D606E"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C96B29" w:rsidRPr="009D606E"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C96B29" w:rsidRPr="009D606E" w:rsidRDefault="00C96B29"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ListParagraph"/>
              <w:numPr>
                <w:ilvl w:val="0"/>
                <w:numId w:val="36"/>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C96B29" w:rsidRPr="009D606E" w:rsidRDefault="00DA0762" w:rsidP="004A721F">
            <w:pPr>
              <w:pStyle w:val="ListParagraph"/>
              <w:numPr>
                <w:ilvl w:val="0"/>
                <w:numId w:val="36"/>
              </w:numPr>
              <w:rPr>
                <w:rFonts w:cs="Arial"/>
                <w:szCs w:val="24"/>
                <w:lang w:eastAsia="en-GB"/>
              </w:rPr>
            </w:pPr>
            <w:r w:rsidRPr="009D606E">
              <w:rPr>
                <w:rFonts w:eastAsia="Times New Roman" w:cs="Arial"/>
                <w:szCs w:val="24"/>
                <w:lang w:eastAsia="en-GB"/>
              </w:rPr>
              <w:t xml:space="preserve">Copy of Company Eligibility/De Minimis Form completed </w:t>
            </w:r>
          </w:p>
        </w:tc>
      </w:tr>
    </w:tbl>
    <w:p w:rsidR="00C96B29" w:rsidRPr="009D606E" w:rsidRDefault="00C96B29" w:rsidP="009434F0">
      <w:pPr>
        <w:rPr>
          <w:rFonts w:eastAsia="Arial"/>
          <w:szCs w:val="28"/>
        </w:rPr>
      </w:pPr>
    </w:p>
    <w:p w:rsidR="00555AFA" w:rsidRPr="009D606E" w:rsidRDefault="00555AFA">
      <w:pPr>
        <w:rPr>
          <w:rFonts w:ascii="Arial" w:eastAsiaTheme="majorEastAsia" w:hAnsi="Arial" w:cstheme="majorBidi"/>
          <w:b/>
          <w:sz w:val="28"/>
          <w:szCs w:val="26"/>
        </w:rPr>
      </w:pPr>
      <w:r w:rsidRPr="009D606E">
        <w:rPr>
          <w:rFonts w:ascii="Arial" w:eastAsiaTheme="majorEastAsia" w:hAnsi="Arial" w:cstheme="majorBidi"/>
          <w:b/>
          <w:sz w:val="28"/>
          <w:szCs w:val="26"/>
        </w:rPr>
        <w:br w:type="page"/>
      </w:r>
    </w:p>
    <w:p w:rsidR="00C96B29" w:rsidRPr="009D606E" w:rsidRDefault="004E1086" w:rsidP="009434F0">
      <w:pPr>
        <w:rPr>
          <w:rFonts w:eastAsia="Arial"/>
          <w:szCs w:val="28"/>
        </w:rPr>
      </w:pPr>
      <w:r w:rsidRPr="009D606E">
        <w:rPr>
          <w:rFonts w:ascii="Arial" w:eastAsiaTheme="majorEastAsia" w:hAnsi="Arial" w:cstheme="majorBidi"/>
          <w:b/>
          <w:sz w:val="28"/>
          <w:szCs w:val="26"/>
        </w:rPr>
        <w:lastRenderedPageBreak/>
        <w:t>York, North Yorkshire and East Riding, ITT30083, Employees Support in Skills</w:t>
      </w: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5"/>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7D1645">
            <w:pPr>
              <w:spacing w:line="256" w:lineRule="auto"/>
              <w:rPr>
                <w:rFonts w:ascii="Arial" w:hAnsi="Arial" w:cs="Arial"/>
                <w:sz w:val="24"/>
                <w:szCs w:val="24"/>
              </w:rPr>
            </w:pPr>
          </w:p>
          <w:p w:rsidR="00A42254" w:rsidRPr="009D606E" w:rsidRDefault="006B0FFD" w:rsidP="007D1645">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555AFA" w:rsidRPr="009D606E" w:rsidRDefault="00555AFA" w:rsidP="00555AFA">
      <w:pPr>
        <w:autoSpaceDE w:val="0"/>
        <w:autoSpaceDN w:val="0"/>
        <w:adjustRightInd w:val="0"/>
        <w:rPr>
          <w:rFonts w:ascii="Arial" w:hAnsi="Arial" w:cs="Arial"/>
          <w:sz w:val="24"/>
          <w:szCs w:val="24"/>
        </w:rPr>
      </w:pP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4"/>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431713">
            <w:pPr>
              <w:spacing w:line="256" w:lineRule="auto"/>
              <w:rPr>
                <w:rFonts w:ascii="Arial" w:hAnsi="Arial" w:cs="Arial"/>
                <w:sz w:val="24"/>
                <w:szCs w:val="24"/>
              </w:rPr>
            </w:pPr>
          </w:p>
          <w:p w:rsidR="00A42254" w:rsidRPr="009D606E" w:rsidRDefault="006B0FFD" w:rsidP="0043171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4D4E33" w:rsidRDefault="004D4E33" w:rsidP="00621254"/>
    <w:p w:rsidR="001005A8" w:rsidRPr="009137DF" w:rsidRDefault="001005A8" w:rsidP="001005A8">
      <w:pPr>
        <w:pStyle w:val="Heading2"/>
        <w:rPr>
          <w:szCs w:val="28"/>
        </w:rPr>
      </w:pPr>
      <w:bookmarkStart w:id="78" w:name="_Toc455661854"/>
      <w:r w:rsidRPr="009137DF">
        <w:rPr>
          <w:rFonts w:cs="Arial"/>
          <w:szCs w:val="28"/>
        </w:rPr>
        <w:lastRenderedPageBreak/>
        <w:t>Greater Manchester</w:t>
      </w:r>
      <w:r w:rsidRPr="009137DF">
        <w:rPr>
          <w:szCs w:val="28"/>
        </w:rPr>
        <w:t>,</w:t>
      </w:r>
      <w:r w:rsidRPr="009137DF">
        <w:rPr>
          <w:rFonts w:eastAsia="Times New Roman"/>
          <w:szCs w:val="28"/>
        </w:rPr>
        <w:t xml:space="preserve"> ITT30100, </w:t>
      </w:r>
      <w:r w:rsidRPr="009137DF">
        <w:rPr>
          <w:rFonts w:eastAsia="Arial"/>
          <w:szCs w:val="28"/>
        </w:rPr>
        <w:t>Greater Manchester Careers Education Information Advice and Guidance programme for young people and adults</w:t>
      </w:r>
      <w:bookmarkEnd w:id="78"/>
    </w:p>
    <w:p w:rsidR="007E6B4B" w:rsidRDefault="007E6B4B" w:rsidP="001005A8">
      <w:pPr>
        <w:jc w:val="both"/>
        <w:rPr>
          <w:rFonts w:ascii="Arial" w:eastAsia="Arial" w:hAnsi="Arial" w:cs="Arial"/>
          <w:bCs/>
          <w:sz w:val="24"/>
          <w:szCs w:val="24"/>
        </w:rPr>
      </w:pP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t>Theme 1 IP1.2 CEIAG Young People</w:t>
      </w:r>
    </w:p>
    <w:p w:rsidR="007E6B4B" w:rsidRPr="009137DF"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 xml:space="preserve">Customer satisfaction with the service provided; its timeliness, location and method of delivery; </w:t>
            </w:r>
          </w:p>
          <w:p w:rsidR="00FE2EA6" w:rsidRPr="007E6B4B" w:rsidRDefault="00FE2EA6" w:rsidP="007E6B4B">
            <w:pPr>
              <w:pStyle w:val="ListParagraph"/>
              <w:numPr>
                <w:ilvl w:val="0"/>
                <w:numId w:val="11"/>
              </w:numPr>
              <w:spacing w:after="200"/>
              <w:jc w:val="both"/>
              <w:rPr>
                <w:rFonts w:eastAsia="Arial" w:cs="Arial"/>
                <w:szCs w:val="24"/>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39"/>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cs="Arial"/>
                <w:sz w:val="24"/>
                <w:szCs w:val="24"/>
                <w:lang w:eastAsia="en-GB"/>
              </w:rPr>
            </w:pPr>
          </w:p>
        </w:tc>
      </w:tr>
    </w:tbl>
    <w:p w:rsidR="007E6B4B" w:rsidRDefault="007E6B4B" w:rsidP="001005A8">
      <w:pPr>
        <w:jc w:val="both"/>
        <w:rPr>
          <w:rFonts w:ascii="Arial" w:eastAsia="Arial" w:hAnsi="Arial" w:cs="Arial"/>
          <w:bCs/>
          <w:sz w:val="24"/>
          <w:szCs w:val="24"/>
        </w:rPr>
      </w:pPr>
    </w:p>
    <w:p w:rsidR="007E6B4B" w:rsidRDefault="007E6B4B">
      <w:pPr>
        <w:rPr>
          <w:rFonts w:ascii="Arial" w:eastAsia="Arial" w:hAnsi="Arial" w:cs="Arial"/>
          <w:bCs/>
          <w:sz w:val="24"/>
          <w:szCs w:val="24"/>
        </w:rPr>
      </w:pPr>
      <w:r>
        <w:rPr>
          <w:rFonts w:ascii="Arial" w:eastAsia="Arial" w:hAnsi="Arial" w:cs="Arial"/>
          <w:bCs/>
          <w:sz w:val="24"/>
          <w:szCs w:val="24"/>
        </w:rPr>
        <w:br w:type="page"/>
      </w: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lastRenderedPageBreak/>
        <w:t>Theme 2 IP1.1 IAG Adults</w:t>
      </w:r>
    </w:p>
    <w:p w:rsidR="007E6B4B" w:rsidRPr="009137DF"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4A721F"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 xml:space="preserve">Customer satisfaction with the service provided; its timeliness, location and method of delivery; </w:t>
            </w:r>
          </w:p>
          <w:p w:rsidR="00FE2EA6"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40"/>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ascii="Arial" w:hAnsi="Arial" w:cs="Arial"/>
                <w:sz w:val="24"/>
                <w:szCs w:val="24"/>
                <w:lang w:eastAsia="en-GB"/>
              </w:rPr>
            </w:pPr>
          </w:p>
        </w:tc>
      </w:tr>
    </w:tbl>
    <w:p w:rsidR="001005A8" w:rsidRPr="009137DF" w:rsidRDefault="001005A8" w:rsidP="00621254"/>
    <w:p w:rsidR="00956388" w:rsidRPr="009137DF" w:rsidRDefault="00956388">
      <w:r w:rsidRPr="009137DF">
        <w:br w:type="page"/>
      </w:r>
    </w:p>
    <w:p w:rsidR="00956388" w:rsidRDefault="00956388" w:rsidP="00956388">
      <w:pPr>
        <w:pStyle w:val="Heading2"/>
        <w:rPr>
          <w:rFonts w:eastAsia="Times New Roman"/>
        </w:rPr>
      </w:pPr>
      <w:bookmarkStart w:id="79" w:name="_Toc455661855"/>
      <w:r w:rsidRPr="009137DF">
        <w:lastRenderedPageBreak/>
        <w:t>Humber,</w:t>
      </w:r>
      <w:r w:rsidRPr="009137DF">
        <w:rPr>
          <w:rFonts w:eastAsia="Times New Roman"/>
        </w:rPr>
        <w:t xml:space="preserve"> ITT30082, Skills Support for the Workforce</w:t>
      </w:r>
      <w:bookmarkEnd w:id="79"/>
    </w:p>
    <w:p w:rsidR="007E6B4B" w:rsidRPr="007E6B4B"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9137DF"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Evidence to show that the company is an SME (below 249 FTE)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Documentary evidence of a Training Needs Analysis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Copy of Company Eligibility/De Minimis Form completed</w:t>
            </w:r>
          </w:p>
          <w:p w:rsidR="00956388" w:rsidRPr="005865E2" w:rsidRDefault="00956388" w:rsidP="0041490D">
            <w:pPr>
              <w:pStyle w:val="ListParagraph"/>
              <w:spacing w:line="256" w:lineRule="auto"/>
              <w:rPr>
                <w:rFonts w:cs="Arial"/>
                <w:szCs w:val="24"/>
                <w:lang w:eastAsia="en-GB"/>
              </w:rPr>
            </w:pP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eastAsia="Times New Roman" w:hAnsi="Arial" w:cs="Arial"/>
                <w:sz w:val="24"/>
                <w:szCs w:val="24"/>
                <w:lang w:eastAsia="en-GB"/>
              </w:rPr>
              <w:t>Documentary evidence of any of the following:</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individual’s working hours have increased</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 pay increase following completion of this ESF programme</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an increase in responsibilities in their existing job role</w:t>
            </w:r>
          </w:p>
          <w:p w:rsidR="00956388" w:rsidRPr="005865E2" w:rsidRDefault="0041490D" w:rsidP="0041490D">
            <w:pPr>
              <w:spacing w:line="256" w:lineRule="auto"/>
              <w:ind w:left="360"/>
              <w:rPr>
                <w:rFonts w:ascii="Arial" w:hAnsi="Arial" w:cs="Arial"/>
                <w:sz w:val="24"/>
                <w:szCs w:val="24"/>
                <w:lang w:eastAsia="en-GB"/>
              </w:rPr>
            </w:pPr>
            <w:r w:rsidRPr="005865E2">
              <w:rPr>
                <w:rFonts w:ascii="Arial" w:hAnsi="Arial" w:cs="Arial"/>
                <w:sz w:val="24"/>
                <w:szCs w:val="24"/>
              </w:rPr>
              <w:t>To be achieved within 28 days of their completion</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34"/>
              </w:numPr>
              <w:rPr>
                <w:rFonts w:eastAsia="Times New Roman" w:cs="Arial"/>
                <w:szCs w:val="24"/>
                <w:lang w:eastAsia="en-GB"/>
              </w:rPr>
            </w:pPr>
            <w:r w:rsidRPr="005865E2">
              <w:rPr>
                <w:rFonts w:eastAsia="Times New Roman" w:cs="Arial"/>
                <w:szCs w:val="24"/>
                <w:lang w:eastAsia="en-GB"/>
              </w:rPr>
              <w:t>Documentary evidence that a Training Needs Analysis has been completed</w:t>
            </w:r>
          </w:p>
          <w:p w:rsidR="00956388" w:rsidRPr="005865E2" w:rsidRDefault="0041490D" w:rsidP="0041490D">
            <w:pPr>
              <w:pStyle w:val="Default"/>
              <w:numPr>
                <w:ilvl w:val="0"/>
                <w:numId w:val="34"/>
              </w:numPr>
              <w:rPr>
                <w:color w:val="auto"/>
              </w:rPr>
            </w:pPr>
            <w:r w:rsidRPr="005865E2">
              <w:rPr>
                <w:rFonts w:eastAsia="Times New Roman"/>
                <w:color w:val="auto"/>
                <w:lang w:eastAsia="en-GB"/>
              </w:rPr>
              <w:t>Documentary evidence of the development of bespoke qualifications, in response to the needs identified in the Training Needs Analysis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of an Employer Engagement Event, as agreed by the LEP.  Evidence should include the date of the event, venue, number of attendees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short vocational courses, agreed by the employer and provider.</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development of resources,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lastRenderedPageBreak/>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new methods of delivery to remote learners,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Completion of report, with parameters as agreed by the LEP.  Report to be signed off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a Graduate/Apprenticeship Internship scheme with local employers, approved by the LEP</w:t>
            </w:r>
          </w:p>
        </w:tc>
      </w:tr>
    </w:tbl>
    <w:p w:rsidR="00956388" w:rsidRPr="009137DF" w:rsidRDefault="00956388" w:rsidP="00760A56"/>
    <w:p w:rsidR="00174B7E" w:rsidRPr="009137DF" w:rsidRDefault="00174B7E" w:rsidP="00174B7E">
      <w:pPr>
        <w:pStyle w:val="Heading2"/>
        <w:rPr>
          <w:rFonts w:eastAsia="Times New Roman"/>
        </w:rPr>
      </w:pPr>
      <w:bookmarkStart w:id="80" w:name="_Toc455661856"/>
      <w:r w:rsidRPr="009137DF">
        <w:rPr>
          <w:rFonts w:cs="Arial"/>
          <w:szCs w:val="28"/>
        </w:rPr>
        <w:t>Leeds City Region</w:t>
      </w:r>
      <w:r w:rsidRPr="009137DF">
        <w:rPr>
          <w:szCs w:val="28"/>
        </w:rPr>
        <w:t>,</w:t>
      </w:r>
      <w:r w:rsidRPr="009137DF">
        <w:rPr>
          <w:rFonts w:eastAsia="Times New Roman"/>
          <w:szCs w:val="28"/>
        </w:rPr>
        <w:t xml:space="preserve"> ITT30099,</w:t>
      </w:r>
      <w:r w:rsidRPr="009137DF">
        <w:rPr>
          <w:rFonts w:eastAsia="Times New Roman"/>
        </w:rPr>
        <w:t xml:space="preserve"> Apprenticeship Hub</w:t>
      </w:r>
      <w:bookmarkEnd w:id="80"/>
    </w:p>
    <w:p w:rsidR="00174B7E" w:rsidRPr="009137DF"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74B7E"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174B7E" w:rsidRPr="009137DF" w:rsidRDefault="00174B7E" w:rsidP="00174B7E">
            <w:pPr>
              <w:spacing w:line="256" w:lineRule="auto"/>
              <w:rPr>
                <w:rFonts w:ascii="Arial" w:hAnsi="Arial" w:cs="Arial"/>
                <w:sz w:val="24"/>
                <w:szCs w:val="24"/>
              </w:rPr>
            </w:pPr>
            <w:r w:rsidRPr="009137DF">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Evidence to show that the company is an SME (below 249 FTE) </w:t>
            </w:r>
          </w:p>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Documentary evidence of business engagement and service offered </w:t>
            </w:r>
          </w:p>
          <w:p w:rsidR="00174B7E" w:rsidRPr="009137DF" w:rsidRDefault="00146E61" w:rsidP="00146E61">
            <w:pPr>
              <w:pStyle w:val="ListParagraph"/>
              <w:numPr>
                <w:ilvl w:val="0"/>
                <w:numId w:val="11"/>
              </w:numPr>
              <w:spacing w:line="256" w:lineRule="auto"/>
              <w:rPr>
                <w:rFonts w:cs="Arial"/>
                <w:szCs w:val="24"/>
                <w:lang w:eastAsia="en-GB"/>
              </w:rPr>
            </w:pPr>
            <w:r w:rsidRPr="009137DF">
              <w:rPr>
                <w:rFonts w:eastAsia="Times New Roman" w:cs="Arial"/>
                <w:szCs w:val="24"/>
                <w:lang w:eastAsia="en-GB"/>
              </w:rPr>
              <w:t>Copy of Company Eligibility/De Minimis Form completed</w:t>
            </w:r>
          </w:p>
        </w:tc>
      </w:tr>
    </w:tbl>
    <w:p w:rsidR="00174B7E" w:rsidRDefault="00174B7E" w:rsidP="00174B7E">
      <w:pPr>
        <w:pStyle w:val="NormalWeb"/>
      </w:pPr>
    </w:p>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E60C29" w:rsidRPr="009137DF" w:rsidRDefault="00E60C29" w:rsidP="00956388">
      <w:pPr>
        <w:pStyle w:val="Heading2"/>
        <w:rPr>
          <w:rFonts w:eastAsia="Times New Roman"/>
        </w:rPr>
      </w:pPr>
      <w:bookmarkStart w:id="81" w:name="_Toc455661857"/>
      <w:r w:rsidRPr="009137DF">
        <w:rPr>
          <w:rFonts w:cs="Arial"/>
        </w:rPr>
        <w:lastRenderedPageBreak/>
        <w:t>London</w:t>
      </w:r>
      <w:r w:rsidRPr="009137DF">
        <w:t>,</w:t>
      </w:r>
      <w:r w:rsidRPr="009137DF">
        <w:rPr>
          <w:rFonts w:eastAsia="Times New Roman"/>
        </w:rPr>
        <w:t xml:space="preserve"> ITT30101, Gangs Prevention Programme</w:t>
      </w:r>
      <w:bookmarkEnd w:id="81"/>
    </w:p>
    <w:p w:rsidR="00E60C29" w:rsidRPr="009137DF"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hAnsi="Arial" w:cs="Arial"/>
                <w:sz w:val="24"/>
                <w:szCs w:val="24"/>
              </w:rPr>
              <w:t>Documentary evidence of:</w:t>
            </w:r>
          </w:p>
          <w:p w:rsidR="0041490D" w:rsidRPr="005865E2" w:rsidRDefault="0041490D" w:rsidP="0041490D">
            <w:pPr>
              <w:pStyle w:val="ListParagraph"/>
              <w:numPr>
                <w:ilvl w:val="0"/>
                <w:numId w:val="11"/>
              </w:numPr>
              <w:rPr>
                <w:rFonts w:eastAsia="Times New Roman" w:cs="Arial"/>
                <w:szCs w:val="24"/>
                <w:lang w:eastAsia="en-GB"/>
              </w:rPr>
            </w:pPr>
            <w:r w:rsidRPr="005865E2">
              <w:rPr>
                <w:rFonts w:cs="Arial"/>
                <w:szCs w:val="24"/>
              </w:rPr>
              <w:t>1:1 face-to-face meetings with both a Caseworker and a Mentor, signed by the caseworker, mentor, and learner, occurring every quarter throughout the programme and once</w:t>
            </w:r>
            <w:r w:rsidR="00EF5D1B" w:rsidRPr="005865E2">
              <w:rPr>
                <w:rFonts w:cs="Arial"/>
                <w:szCs w:val="24"/>
              </w:rPr>
              <w:t xml:space="preserve"> post-16</w:t>
            </w:r>
            <w:r w:rsidRPr="005865E2">
              <w:rPr>
                <w:rFonts w:cs="Arial"/>
                <w:szCs w:val="24"/>
              </w:rPr>
              <w:t xml:space="preserve"> EET</w:t>
            </w:r>
            <w:r w:rsidR="00EF5D1B" w:rsidRPr="005865E2">
              <w:rPr>
                <w:rFonts w:cs="Arial"/>
                <w:szCs w:val="24"/>
              </w:rPr>
              <w:t>;</w:t>
            </w:r>
            <w:r w:rsidRPr="005865E2">
              <w:rPr>
                <w:rFonts w:cs="Arial"/>
                <w:szCs w:val="24"/>
              </w:rPr>
              <w:t xml:space="preserve"> for up</w:t>
            </w:r>
            <w:r w:rsidR="00EF5D1B" w:rsidRPr="005865E2">
              <w:rPr>
                <w:rFonts w:cs="Arial"/>
                <w:szCs w:val="24"/>
              </w:rPr>
              <w:t xml:space="preserve"> </w:t>
            </w:r>
            <w:r w:rsidRPr="005865E2">
              <w:rPr>
                <w:rFonts w:cs="Arial"/>
                <w:szCs w:val="24"/>
              </w:rPr>
              <w:t>to 18 months in total, which must be claimed within the contract lifetime.</w:t>
            </w:r>
          </w:p>
          <w:p w:rsidR="0041490D" w:rsidRPr="005865E2" w:rsidRDefault="0041490D" w:rsidP="0041490D">
            <w:pPr>
              <w:pStyle w:val="ListParagraph"/>
              <w:rPr>
                <w:rFonts w:eastAsia="Times New Roman" w:cs="Arial"/>
                <w:szCs w:val="24"/>
                <w:lang w:eastAsia="en-GB"/>
              </w:rPr>
            </w:pPr>
          </w:p>
          <w:p w:rsidR="00E60C29" w:rsidRPr="005865E2" w:rsidRDefault="00E60C29" w:rsidP="00C60E08">
            <w:pPr>
              <w:spacing w:line="256" w:lineRule="auto"/>
              <w:rPr>
                <w:rFonts w:cs="Arial"/>
                <w:sz w:val="24"/>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rsidR="00617A20" w:rsidRPr="005865E2" w:rsidRDefault="00617A20" w:rsidP="00617A20">
            <w:pPr>
              <w:pStyle w:val="ListParagraph"/>
              <w:numPr>
                <w:ilvl w:val="0"/>
                <w:numId w:val="11"/>
              </w:numPr>
              <w:rPr>
                <w:rFonts w:eastAsia="Times New Roman" w:cs="Arial"/>
                <w:szCs w:val="24"/>
                <w:lang w:eastAsia="en-GB"/>
              </w:rPr>
            </w:pPr>
            <w:r w:rsidRPr="005865E2">
              <w:rPr>
                <w:rFonts w:eastAsia="Times New Roman" w:cs="Arial"/>
                <w:szCs w:val="24"/>
                <w:lang w:eastAsia="en-GB"/>
              </w:rPr>
              <w:t>Documentary evidence of the individual having completed tailored preparation for work activity, for a minimum of 10 hours.</w:t>
            </w:r>
          </w:p>
          <w:p w:rsidR="00E60C29" w:rsidRPr="005865E2" w:rsidRDefault="00E60C29" w:rsidP="00617A20">
            <w:pPr>
              <w:pStyle w:val="ListParagraph"/>
              <w:spacing w:line="256" w:lineRule="auto"/>
              <w:rPr>
                <w:rFonts w:cs="Arial"/>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rsidR="00E60C29" w:rsidRPr="005865E2" w:rsidRDefault="00617A20" w:rsidP="00E60C29">
            <w:pPr>
              <w:pStyle w:val="ListParagraph"/>
              <w:numPr>
                <w:ilvl w:val="0"/>
                <w:numId w:val="11"/>
              </w:numPr>
              <w:spacing w:line="256" w:lineRule="auto"/>
              <w:rPr>
                <w:rFonts w:cs="Arial"/>
                <w:szCs w:val="24"/>
                <w:lang w:eastAsia="en-GB"/>
              </w:rPr>
            </w:pPr>
            <w:r w:rsidRPr="005865E2">
              <w:rPr>
                <w:szCs w:val="24"/>
              </w:rPr>
              <w:t>Documentary evidence of a volunteering or work experience placement lasting for a minimum of 2 weeks for at least four hours a day</w:t>
            </w:r>
            <w:r w:rsidR="00EF5D1B" w:rsidRPr="005865E2">
              <w:rPr>
                <w:szCs w:val="24"/>
              </w:rPr>
              <w:t>, signed by the individual and provider</w:t>
            </w:r>
            <w:r w:rsidRPr="005865E2">
              <w:rPr>
                <w:szCs w:val="24"/>
              </w:rPr>
              <w:t>.</w:t>
            </w:r>
          </w:p>
        </w:tc>
      </w:tr>
    </w:tbl>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BD2DDD" w:rsidRPr="009137DF" w:rsidRDefault="00BD2DDD" w:rsidP="00BD2DDD">
      <w:pPr>
        <w:pStyle w:val="Heading2"/>
        <w:rPr>
          <w:rFonts w:eastAsia="Times New Roman"/>
        </w:rPr>
      </w:pPr>
      <w:bookmarkStart w:id="82" w:name="_Toc455661858"/>
      <w:r w:rsidRPr="009137DF">
        <w:lastRenderedPageBreak/>
        <w:t>West of England,</w:t>
      </w:r>
      <w:r w:rsidRPr="009137DF">
        <w:rPr>
          <w:rFonts w:eastAsia="Times New Roman"/>
        </w:rPr>
        <w:t xml:space="preserve"> ITT30103, Careers Education, Information, Advice and Guidance</w:t>
      </w:r>
      <w:bookmarkEnd w:id="82"/>
      <w:r w:rsidRPr="009137DF">
        <w:rPr>
          <w:rFonts w:eastAsia="Times New Roman"/>
        </w:rPr>
        <w:t xml:space="preserve">  </w:t>
      </w:r>
    </w:p>
    <w:p w:rsidR="005865E2" w:rsidRDefault="005865E2" w:rsidP="00BD2DDD">
      <w:pPr>
        <w:rPr>
          <w:rFonts w:ascii="Arial" w:hAnsi="Arial" w:cs="Arial"/>
          <w:sz w:val="24"/>
          <w:szCs w:val="24"/>
        </w:rPr>
      </w:pPr>
    </w:p>
    <w:p w:rsidR="00BD2DDD" w:rsidRDefault="00BD2DDD" w:rsidP="00BD2DDD">
      <w:pPr>
        <w:rPr>
          <w:rFonts w:ascii="Arial" w:hAnsi="Arial" w:cs="Arial"/>
          <w:sz w:val="24"/>
          <w:szCs w:val="24"/>
        </w:rPr>
      </w:pPr>
      <w:r w:rsidRPr="009137DF">
        <w:rPr>
          <w:rFonts w:ascii="Arial" w:hAnsi="Arial" w:cs="Arial"/>
          <w:sz w:val="24"/>
          <w:szCs w:val="24"/>
        </w:rPr>
        <w:t xml:space="preserve">Investment Priority 1.1 </w:t>
      </w:r>
    </w:p>
    <w:p w:rsidR="007E6B4B" w:rsidRPr="009137DF"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rPr>
                <w:rFonts w:eastAsia="Times New Roman" w:cs="Arial"/>
                <w:szCs w:val="24"/>
                <w:lang w:eastAsia="en-GB"/>
              </w:rPr>
            </w:pPr>
            <w:r w:rsidRPr="009137DF">
              <w:rPr>
                <w:rFonts w:eastAsia="Times New Roman" w:cs="Arial"/>
                <w:szCs w:val="24"/>
                <w:lang w:eastAsia="en-GB"/>
              </w:rPr>
              <w:t>Documentary evidence of a face to face careers advice (IAG) session signed by the client and adviser</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spacing w:line="256" w:lineRule="auto"/>
              <w:rPr>
                <w:rFonts w:cs="Arial"/>
                <w:szCs w:val="24"/>
                <w:lang w:eastAsia="en-GB"/>
              </w:rPr>
            </w:pPr>
            <w:r w:rsidRPr="009137DF">
              <w:rPr>
                <w:rFonts w:cs="Arial"/>
                <w:szCs w:val="24"/>
                <w:lang w:eastAsia="en-GB"/>
              </w:rPr>
              <w:t>SD01 claimed, and documentary evidence of a follow up session with the client, signed by the client and adviser.</w:t>
            </w:r>
          </w:p>
        </w:tc>
      </w:tr>
    </w:tbl>
    <w:p w:rsidR="00BD2DDD" w:rsidRPr="009137DF" w:rsidRDefault="00BD2DDD" w:rsidP="00BD2DDD">
      <w:pPr>
        <w:rPr>
          <w:rFonts w:cs="Arial"/>
        </w:rPr>
      </w:pPr>
    </w:p>
    <w:p w:rsidR="00BD2DDD" w:rsidRDefault="00BD2DDD" w:rsidP="00BD2DDD">
      <w:pPr>
        <w:rPr>
          <w:rFonts w:ascii="Arial" w:hAnsi="Arial" w:cs="Arial"/>
          <w:sz w:val="24"/>
          <w:szCs w:val="24"/>
        </w:rPr>
      </w:pPr>
      <w:r w:rsidRPr="009137DF">
        <w:rPr>
          <w:rFonts w:ascii="Arial" w:hAnsi="Arial" w:cs="Arial"/>
          <w:sz w:val="24"/>
          <w:szCs w:val="24"/>
        </w:rPr>
        <w:t>Investment Priority 2.1</w:t>
      </w:r>
    </w:p>
    <w:p w:rsidR="005865E2" w:rsidRPr="004961DA"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face to face careers advice (IAG) session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spacing w:line="256" w:lineRule="auto"/>
              <w:rPr>
                <w:rFonts w:cs="Arial"/>
                <w:szCs w:val="24"/>
                <w:lang w:eastAsia="en-GB"/>
              </w:rPr>
            </w:pPr>
            <w:r w:rsidRPr="004961DA">
              <w:rPr>
                <w:rFonts w:cs="Arial"/>
                <w:szCs w:val="24"/>
                <w:lang w:eastAsia="en-GB"/>
              </w:rPr>
              <w:t>SD01 claimed, and documentary evidence of a follow up session with the client,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146E61">
            <w:pPr>
              <w:rPr>
                <w:rFonts w:ascii="Arial" w:eastAsia="Times New Roman" w:hAnsi="Arial" w:cs="Arial"/>
                <w:sz w:val="24"/>
                <w:szCs w:val="24"/>
                <w:lang w:eastAsia="en-GB"/>
              </w:rPr>
            </w:pPr>
            <w:r w:rsidRPr="004961DA">
              <w:rPr>
                <w:rFonts w:ascii="Arial" w:eastAsia="Times New Roman" w:hAnsi="Arial" w:cs="Arial"/>
                <w:sz w:val="24"/>
                <w:szCs w:val="24"/>
                <w:lang w:eastAsia="en-GB"/>
              </w:rPr>
              <w:t>Documentary evidence of any of the following:</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individual’s working hours have increased</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 has received a pay increase following completion of this ESF programme</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lastRenderedPageBreak/>
              <w:t>The individual has received an increase in responsibilities in their existing job role</w:t>
            </w:r>
          </w:p>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 xml:space="preserve">Documentary evidence of completed Labour Market Intelligence Reports, agreed with the LEP.  </w:t>
            </w:r>
          </w:p>
        </w:tc>
      </w:tr>
      <w:tr w:rsidR="00146E61"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Documentary evidence of careers events taken place, to include a delegate list which identifies attendees as employers, residents or providers.</w:t>
            </w:r>
          </w:p>
        </w:tc>
      </w:tr>
    </w:tbl>
    <w:p w:rsidR="005865E2" w:rsidRPr="004961DA" w:rsidRDefault="005865E2" w:rsidP="00BD2DDD">
      <w:pPr>
        <w:rPr>
          <w:rFonts w:cs="Arial"/>
        </w:rPr>
      </w:pPr>
    </w:p>
    <w:p w:rsidR="00937FF8" w:rsidRPr="004961DA" w:rsidRDefault="00937FF8" w:rsidP="00937FF8">
      <w:pPr>
        <w:pStyle w:val="Heading2"/>
        <w:rPr>
          <w:rFonts w:eastAsia="Times New Roman"/>
        </w:rPr>
      </w:pPr>
      <w:bookmarkStart w:id="83" w:name="_Toc453768114"/>
      <w:bookmarkStart w:id="84" w:name="_Toc455661859"/>
      <w:r w:rsidRPr="004961DA">
        <w:t>Humber,</w:t>
      </w:r>
      <w:r w:rsidRPr="004961DA">
        <w:rPr>
          <w:rFonts w:eastAsia="Times New Roman"/>
        </w:rPr>
        <w:t xml:space="preserve"> ITT3009</w:t>
      </w:r>
      <w:r w:rsidR="00F133A0" w:rsidRPr="004961DA">
        <w:rPr>
          <w:rFonts w:eastAsia="Times New Roman"/>
        </w:rPr>
        <w:t>8</w:t>
      </w:r>
      <w:r w:rsidRPr="004961DA">
        <w:rPr>
          <w:rFonts w:eastAsia="Times New Roman"/>
        </w:rPr>
        <w:t>, Careers Education IAG</w:t>
      </w:r>
      <w:bookmarkEnd w:id="83"/>
      <w:bookmarkEnd w:id="84"/>
      <w:r w:rsidRPr="004961DA">
        <w:rPr>
          <w:rFonts w:eastAsia="Times New Roman"/>
        </w:rPr>
        <w:t xml:space="preserve">  </w:t>
      </w:r>
    </w:p>
    <w:p w:rsidR="00937FF8" w:rsidRPr="004961DA"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into Higher education showing Provider/college name, qualification title,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 xml:space="preserve">SD04 Refresh and build new Labour Market Information </w:t>
            </w:r>
            <w:r w:rsidRPr="004961DA">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lastRenderedPageBreak/>
              <w:t xml:space="preserve">Documentary evidence of completed Labour Market Information Reports agreed with the LEP.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cs="Arial"/>
                <w:bCs/>
                <w:szCs w:val="24"/>
                <w:lang w:eastAsia="en-GB"/>
              </w:rPr>
            </w:pPr>
            <w:r w:rsidRPr="004961DA">
              <w:rPr>
                <w:rFonts w:cs="Arial"/>
                <w:szCs w:val="24"/>
                <w:lang w:eastAsia="en-GB"/>
              </w:rPr>
              <w:t>Confirmation by the LEP that the provider has undertaken the</w:t>
            </w:r>
            <w:r w:rsidRPr="004961DA">
              <w:rPr>
                <w:rFonts w:cs="Arial"/>
                <w:bCs/>
                <w:szCs w:val="24"/>
                <w:lang w:eastAsia="en-GB"/>
              </w:rPr>
              <w:t xml:space="preserve"> coordination of the validation of the LEP Employability Passport Framework</w:t>
            </w:r>
          </w:p>
          <w:p w:rsidR="00937FF8" w:rsidRPr="004961DA" w:rsidRDefault="00937FF8" w:rsidP="0083745A">
            <w:pPr>
              <w:pStyle w:val="Default"/>
              <w:ind w:left="360"/>
              <w:rPr>
                <w:color w:val="auto"/>
              </w:rPr>
            </w:pP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83745A">
            <w:pPr>
              <w:pStyle w:val="Default"/>
              <w:numPr>
                <w:ilvl w:val="0"/>
                <w:numId w:val="43"/>
              </w:numPr>
              <w:ind w:left="742" w:hanging="425"/>
              <w:rPr>
                <w:color w:val="auto"/>
              </w:rPr>
            </w:pPr>
            <w:r w:rsidRPr="004961DA">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eastAsia="Times New Roman" w:cs="Arial"/>
                <w:szCs w:val="24"/>
                <w:lang w:eastAsia="en-GB"/>
              </w:rPr>
            </w:pPr>
            <w:r w:rsidRPr="004961DA">
              <w:rPr>
                <w:rFonts w:cs="Arial"/>
                <w:bCs/>
                <w:szCs w:val="24"/>
                <w:lang w:eastAsia="en-GB"/>
              </w:rPr>
              <w:t>Documentary evidence of a process to manage and coordinate the Gold Standard Assessment, as agreed by the LEP</w:t>
            </w:r>
          </w:p>
          <w:p w:rsidR="00937FF8" w:rsidRPr="004961DA" w:rsidRDefault="00937FF8" w:rsidP="00FA20A4">
            <w:pPr>
              <w:pStyle w:val="Default"/>
              <w:numPr>
                <w:ilvl w:val="0"/>
                <w:numId w:val="40"/>
              </w:numPr>
              <w:rPr>
                <w:color w:val="auto"/>
              </w:rPr>
            </w:pPr>
            <w:r w:rsidRPr="004961DA">
              <w:rPr>
                <w:bCs/>
                <w:color w:val="auto"/>
                <w:lang w:eastAsia="en-GB"/>
              </w:rPr>
              <w:t>Evidence to confirm new accreditation of an organisation to the Gold Standard Assessment, signed by the organisation and provider, confirming they are new to the Standard.</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careers events taken place, to include a delegate list which identifies attendees as employers, residents or providers.</w:t>
            </w:r>
          </w:p>
        </w:tc>
      </w:tr>
    </w:tbl>
    <w:p w:rsidR="00937FF8" w:rsidRPr="004961DA" w:rsidRDefault="00937FF8" w:rsidP="00937FF8"/>
    <w:p w:rsidR="00937FF8" w:rsidRPr="004961DA" w:rsidRDefault="00937FF8" w:rsidP="00937FF8">
      <w:pPr>
        <w:pStyle w:val="Heading2"/>
        <w:rPr>
          <w:rFonts w:eastAsia="Times New Roman"/>
        </w:rPr>
      </w:pPr>
      <w:bookmarkStart w:id="85" w:name="_Toc453768115"/>
      <w:bookmarkStart w:id="86" w:name="_Toc455661860"/>
      <w:r w:rsidRPr="004961DA">
        <w:t>Humber,</w:t>
      </w:r>
      <w:r w:rsidRPr="004961DA">
        <w:rPr>
          <w:rFonts w:eastAsia="Times New Roman"/>
        </w:rPr>
        <w:t xml:space="preserve"> ITT30097, Humber Apprenticeship Growth Programme</w:t>
      </w:r>
      <w:bookmarkEnd w:id="85"/>
      <w:bookmarkEnd w:id="86"/>
    </w:p>
    <w:p w:rsidR="00937FF8" w:rsidRPr="004961DA"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business engagement and service provided</w:t>
            </w:r>
          </w:p>
          <w:p w:rsidR="00937FF8" w:rsidRPr="004961DA" w:rsidRDefault="00937FF8" w:rsidP="00FA20A4">
            <w:pPr>
              <w:pStyle w:val="ListParagraph"/>
              <w:numPr>
                <w:ilvl w:val="0"/>
                <w:numId w:val="11"/>
              </w:numPr>
              <w:spacing w:line="256" w:lineRule="auto"/>
              <w:rPr>
                <w:rFonts w:cs="Arial"/>
                <w:szCs w:val="24"/>
                <w:lang w:eastAsia="en-GB"/>
              </w:rPr>
            </w:pPr>
            <w:r w:rsidRPr="004961DA">
              <w:rPr>
                <w:rFonts w:eastAsia="Times New Roman" w:cs="Arial"/>
                <w:szCs w:val="24"/>
                <w:lang w:eastAsia="en-GB"/>
              </w:rPr>
              <w:t>Copy of Company Eligibility/De Minimis Form completed</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rPr>
              <w:t xml:space="preserve">Documentary evidence of the participant start into Higher education showing Provider/college name, qualification title, participant details, start date.  </w:t>
            </w:r>
          </w:p>
          <w:p w:rsidR="00937FF8" w:rsidRPr="004961DA" w:rsidRDefault="00937FF8" w:rsidP="00FA20A4">
            <w:pPr>
              <w:pStyle w:val="Default"/>
              <w:ind w:left="720"/>
              <w:rPr>
                <w:color w:val="auto"/>
              </w:rPr>
            </w:pPr>
            <w:r w:rsidRPr="004961DA">
              <w:rPr>
                <w:color w:val="auto"/>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Footer"/>
              <w:numPr>
                <w:ilvl w:val="0"/>
                <w:numId w:val="11"/>
              </w:numPr>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pStyle w:val="Footer"/>
              <w:ind w:left="720"/>
              <w:rPr>
                <w:rFonts w:cs="Arial"/>
                <w:szCs w:val="24"/>
              </w:rPr>
            </w:pPr>
            <w:r w:rsidRPr="004961DA">
              <w:rPr>
                <w:rFonts w:cs="Arial"/>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cs="Arial"/>
                <w:szCs w:val="24"/>
              </w:rPr>
            </w:pPr>
            <w:r w:rsidRPr="004961DA">
              <w:rPr>
                <w:rFonts w:cs="Arial"/>
                <w:szCs w:val="24"/>
                <w:lang w:eastAsia="en-GB"/>
              </w:rPr>
              <w:t>Documentary evidence of the development of Apprenticeship resource packs,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numPr>
                <w:ilvl w:val="0"/>
                <w:numId w:val="11"/>
              </w:numPr>
              <w:rPr>
                <w:rFonts w:ascii="Arial" w:hAnsi="Arial" w:cs="Arial"/>
                <w:sz w:val="24"/>
                <w:szCs w:val="24"/>
              </w:rPr>
            </w:pPr>
            <w:r w:rsidRPr="004961DA">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Documentary evidence of the development of the Apprenticeship Micro Site</w:t>
            </w:r>
            <w:r w:rsidRPr="004961DA">
              <w:rPr>
                <w:bCs/>
                <w:color w:val="auto"/>
                <w:lang w:eastAsia="en-GB"/>
              </w:rPr>
              <w:t>, agreed by the LEP.</w:t>
            </w:r>
          </w:p>
        </w:tc>
      </w:tr>
    </w:tbl>
    <w:p w:rsidR="00937FF8" w:rsidRPr="004961DA" w:rsidRDefault="00937FF8" w:rsidP="00937FF8"/>
    <w:p w:rsidR="00937FF8" w:rsidRPr="004961DA" w:rsidRDefault="00937FF8"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4026E8" w:rsidRPr="004961DA" w:rsidRDefault="00444950" w:rsidP="00A67DAA">
      <w:pPr>
        <w:pStyle w:val="Heading2"/>
      </w:pPr>
      <w:bookmarkStart w:id="87" w:name="_Toc455661861"/>
      <w:r w:rsidRPr="004961DA">
        <w:lastRenderedPageBreak/>
        <w:t>Leicester and Leicestershire, ITT</w:t>
      </w:r>
      <w:r w:rsidR="001B3FE4">
        <w:t>30107</w:t>
      </w:r>
      <w:r w:rsidRPr="004961DA">
        <w:t>, Information, Advice and Guidance</w:t>
      </w:r>
      <w:bookmarkEnd w:id="87"/>
      <w:r w:rsidRPr="004961DA">
        <w:tab/>
      </w:r>
      <w:r w:rsidRPr="004961DA">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delivery plan developed and agreed by the LEP and Skills Funding Agency.</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spacing w:line="256" w:lineRule="auto"/>
              <w:rPr>
                <w:rFonts w:cs="Arial"/>
                <w:szCs w:val="24"/>
                <w:lang w:eastAsia="en-GB"/>
              </w:rPr>
            </w:pPr>
            <w:r w:rsidRPr="004961DA">
              <w:rPr>
                <w:rFonts w:cs="Arial"/>
                <w:szCs w:val="24"/>
                <w:lang w:eastAsia="en-GB"/>
              </w:rPr>
              <w:t>Documentary evidence of the agreed delivery plan in SD01 being delivered, as confirmed by the LEP.</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04592F">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completed Quarterly Labour Market Intelligence Reports, agreed with the LEP.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41"/>
              </w:numPr>
              <w:spacing w:line="256" w:lineRule="auto"/>
              <w:rPr>
                <w:rFonts w:cs="Arial"/>
                <w:szCs w:val="24"/>
                <w:lang w:eastAsia="en-GB"/>
              </w:rPr>
            </w:pPr>
            <w:r w:rsidRPr="004961DA">
              <w:rPr>
                <w:rFonts w:cs="Arial"/>
                <w:szCs w:val="24"/>
                <w:lang w:eastAsia="en-GB"/>
              </w:rPr>
              <w:t>Documentary evidence of the creation of a database of local provision, agreed with the LEP.</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83745A">
            <w:pPr>
              <w:pStyle w:val="ListParagraph"/>
              <w:numPr>
                <w:ilvl w:val="0"/>
                <w:numId w:val="41"/>
              </w:numPr>
              <w:spacing w:line="256" w:lineRule="auto"/>
              <w:rPr>
                <w:rFonts w:cs="Arial"/>
                <w:szCs w:val="24"/>
                <w:lang w:eastAsia="en-GB"/>
              </w:rPr>
            </w:pPr>
            <w:r w:rsidRPr="004961DA">
              <w:rPr>
                <w:rFonts w:cs="Arial"/>
                <w:szCs w:val="24"/>
                <w:lang w:eastAsia="en-GB"/>
              </w:rPr>
              <w:t>Documentary evidence of careers events taken place, to include a delegate list which identifies attendees as employers, residents or providers.</w:t>
            </w:r>
          </w:p>
        </w:tc>
      </w:tr>
    </w:tbl>
    <w:p w:rsidR="004026E8" w:rsidRPr="004961DA" w:rsidRDefault="004026E8" w:rsidP="00937FF8"/>
    <w:p w:rsidR="00912471" w:rsidRPr="004961DA" w:rsidRDefault="00912471" w:rsidP="00912471">
      <w:pPr>
        <w:pStyle w:val="Heading2"/>
      </w:pPr>
      <w:bookmarkStart w:id="88" w:name="_Toc455661862"/>
      <w:r w:rsidRPr="004961DA">
        <w:rPr>
          <w:rFonts w:cs="Arial"/>
        </w:rPr>
        <w:t>New Anglia</w:t>
      </w:r>
      <w:r w:rsidRPr="004961DA">
        <w:t>, ITT</w:t>
      </w:r>
      <w:r w:rsidR="001B3FE4">
        <w:t>30117</w:t>
      </w:r>
      <w:r w:rsidRPr="004961DA">
        <w:t xml:space="preserve">, </w:t>
      </w:r>
      <w:r w:rsidRPr="004961DA">
        <w:rPr>
          <w:rFonts w:eastAsia="Arial"/>
        </w:rPr>
        <w:t>Sector Skills Plans</w:t>
      </w:r>
      <w:bookmarkEnd w:id="88"/>
    </w:p>
    <w:p w:rsidR="004026E8" w:rsidRPr="004961DA"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04592F">
            <w:pPr>
              <w:spacing w:line="256" w:lineRule="auto"/>
              <w:rPr>
                <w:rFonts w:ascii="Arial" w:hAnsi="Arial" w:cs="Arial"/>
                <w:sz w:val="24"/>
                <w:szCs w:val="24"/>
                <w:lang w:eastAsia="en-GB"/>
              </w:rPr>
            </w:pPr>
            <w:r w:rsidRPr="004961DA">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Development of a Skills Sector Plan – approved by the LEP</w:t>
            </w:r>
          </w:p>
          <w:p w:rsidR="004026E8"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Production of a Data Pack</w:t>
            </w:r>
          </w:p>
        </w:tc>
      </w:tr>
    </w:tbl>
    <w:p w:rsidR="004026E8" w:rsidRPr="004961DA" w:rsidRDefault="004026E8" w:rsidP="004026E8"/>
    <w:p w:rsidR="00912471" w:rsidRPr="004961DA" w:rsidRDefault="00912471" w:rsidP="00912471"/>
    <w:p w:rsidR="00937FF8" w:rsidRPr="004961DA" w:rsidRDefault="007D45DA" w:rsidP="007D45DA">
      <w:pPr>
        <w:pStyle w:val="Heading2"/>
      </w:pPr>
      <w:bookmarkStart w:id="89" w:name="_Toc455661863"/>
      <w:r w:rsidRPr="004961DA">
        <w:lastRenderedPageBreak/>
        <w:t>Tees Valley, ITT</w:t>
      </w:r>
      <w:r w:rsidR="001B3FE4">
        <w:t>30112</w:t>
      </w:r>
      <w:r w:rsidRPr="004961DA">
        <w:t>, Access to Employment</w:t>
      </w:r>
      <w:bookmarkEnd w:id="89"/>
    </w:p>
    <w:p w:rsidR="00937FF8" w:rsidRPr="004961DA" w:rsidRDefault="00937FF8" w:rsidP="00BD2DDD">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1:  Skills support for the unemployed</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2:  Routes to Enterprise - 'Create your own job'</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3:  English for Speakers of Other Languages (ESOL)</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r w:rsidRPr="004961DA">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rPr>
                <w:rFonts w:eastAsia="Times New Roman" w:cs="Arial"/>
                <w:szCs w:val="24"/>
                <w:lang w:eastAsia="en-GB"/>
              </w:rPr>
            </w:pPr>
            <w:r w:rsidRPr="004961DA">
              <w:rPr>
                <w:rFonts w:eastAsia="Times New Roman" w:cs="Arial"/>
                <w:szCs w:val="24"/>
                <w:lang w:eastAsia="en-GB"/>
              </w:rPr>
              <w:t xml:space="preserve">Documentary evidence of a face to face careers advice (IAG) session </w:t>
            </w:r>
            <w:r w:rsidR="0083745A" w:rsidRPr="004961DA">
              <w:rPr>
                <w:rFonts w:eastAsia="Times New Roman" w:cs="Arial"/>
                <w:szCs w:val="24"/>
                <w:lang w:eastAsia="en-GB"/>
              </w:rPr>
              <w:t>agreed</w:t>
            </w:r>
            <w:r w:rsidRPr="004961DA">
              <w:rPr>
                <w:rFonts w:eastAsia="Times New Roman" w:cs="Arial"/>
                <w:szCs w:val="24"/>
                <w:lang w:eastAsia="en-GB"/>
              </w:rPr>
              <w:t xml:space="preserve"> by the client and adviser</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spacing w:line="256" w:lineRule="auto"/>
              <w:rPr>
                <w:rFonts w:cs="Arial"/>
                <w:szCs w:val="24"/>
                <w:lang w:eastAsia="en-GB"/>
              </w:rPr>
            </w:pPr>
            <w:r w:rsidRPr="004961DA">
              <w:rPr>
                <w:rFonts w:cs="Arial"/>
                <w:szCs w:val="24"/>
                <w:lang w:eastAsia="en-GB"/>
              </w:rPr>
              <w:t xml:space="preserve">SD01 claimed, and documentary evidence of a follow up session with the client, </w:t>
            </w:r>
            <w:r w:rsidR="0083745A" w:rsidRPr="004961DA">
              <w:rPr>
                <w:rFonts w:cs="Arial"/>
                <w:szCs w:val="24"/>
                <w:lang w:eastAsia="en-GB"/>
              </w:rPr>
              <w:t>agreed</w:t>
            </w:r>
            <w:r w:rsidRPr="004961DA">
              <w:rPr>
                <w:rFonts w:cs="Arial"/>
                <w:szCs w:val="24"/>
                <w:lang w:eastAsia="en-GB"/>
              </w:rPr>
              <w:t xml:space="preserve"> by the client and adviser.</w:t>
            </w:r>
          </w:p>
        </w:tc>
      </w:tr>
    </w:tbl>
    <w:p w:rsidR="004026E8" w:rsidRPr="004961DA" w:rsidRDefault="004026E8" w:rsidP="004026E8">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5:  Sector-led Apprenticeship Route way</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BD2DDD">
      <w:pPr>
        <w:rPr>
          <w:rFonts w:ascii="Arial" w:hAnsi="Arial" w:cs="Arial"/>
          <w:sz w:val="24"/>
          <w:szCs w:val="24"/>
        </w:rPr>
      </w:pPr>
    </w:p>
    <w:p w:rsidR="00937FF8" w:rsidRPr="004961DA" w:rsidRDefault="00FA20A4" w:rsidP="00FA20A4">
      <w:pPr>
        <w:pStyle w:val="Heading2"/>
        <w:rPr>
          <w:rFonts w:cs="Arial"/>
          <w:szCs w:val="28"/>
        </w:rPr>
      </w:pPr>
      <w:bookmarkStart w:id="90" w:name="_Toc455661864"/>
      <w:r w:rsidRPr="004961DA">
        <w:rPr>
          <w:rFonts w:cs="Arial"/>
          <w:szCs w:val="28"/>
        </w:rPr>
        <w:lastRenderedPageBreak/>
        <w:t>York, North Yorkshire and East Riding</w:t>
      </w:r>
      <w:r w:rsidRPr="004961DA">
        <w:rPr>
          <w:szCs w:val="28"/>
        </w:rPr>
        <w:t xml:space="preserve"> Skills Support for the Workforce, Intermediate/Higher Skills Provision and Redundancy provision</w:t>
      </w:r>
      <w:r w:rsidR="001B3FE4">
        <w:rPr>
          <w:szCs w:val="28"/>
        </w:rPr>
        <w:t xml:space="preserve"> ITT 30115</w:t>
      </w:r>
      <w:bookmarkEnd w:id="90"/>
    </w:p>
    <w:p w:rsidR="00BF1F10" w:rsidRPr="004961DA" w:rsidRDefault="00FA20A4" w:rsidP="00BD2DDD">
      <w:pPr>
        <w:rPr>
          <w:rFonts w:ascii="Arial" w:hAnsi="Arial" w:cs="Arial"/>
          <w:sz w:val="24"/>
          <w:szCs w:val="24"/>
        </w:rPr>
      </w:pPr>
      <w:r w:rsidRPr="004961DA">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BF1F10">
            <w:pPr>
              <w:pStyle w:val="Default"/>
              <w:numPr>
                <w:ilvl w:val="0"/>
                <w:numId w:val="11"/>
              </w:numPr>
              <w:rPr>
                <w:color w:val="auto"/>
              </w:rPr>
            </w:pPr>
            <w:r w:rsidRPr="004961DA">
              <w:rPr>
                <w:color w:val="auto"/>
              </w:rPr>
              <w:t>Documentary evidence of development of approach, agreed by the LEP.</w:t>
            </w:r>
          </w:p>
          <w:p w:rsidR="00BF1F10" w:rsidRPr="004961DA" w:rsidRDefault="00DB1DBA" w:rsidP="00BF1F10">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F5CA8">
            <w:pPr>
              <w:pStyle w:val="Default"/>
              <w:numPr>
                <w:ilvl w:val="0"/>
                <w:numId w:val="11"/>
              </w:numPr>
              <w:rPr>
                <w:color w:val="auto"/>
              </w:rPr>
            </w:pPr>
            <w:r w:rsidRPr="004961DA">
              <w:rPr>
                <w:color w:val="auto"/>
              </w:rPr>
              <w:t xml:space="preserve">Documentary evidence of the </w:t>
            </w:r>
            <w:r w:rsidR="0083745A" w:rsidRPr="004961DA">
              <w:rPr>
                <w:color w:val="auto"/>
              </w:rPr>
              <w:t>plan</w:t>
            </w:r>
            <w:r w:rsidR="00DF5CA8" w:rsidRPr="004961DA">
              <w:rPr>
                <w:color w:val="auto"/>
              </w:rPr>
              <w:t xml:space="preserve"> in SD07</w:t>
            </w:r>
            <w:r w:rsidR="0083745A" w:rsidRPr="004961DA">
              <w:rPr>
                <w:color w:val="auto"/>
              </w:rPr>
              <w:t xml:space="preserve"> bein</w:t>
            </w:r>
            <w:r w:rsidR="00DF5CA8" w:rsidRPr="004961DA">
              <w:rPr>
                <w:color w:val="auto"/>
              </w:rPr>
              <w:t>g delivered/completed</w:t>
            </w:r>
            <w:r w:rsidRPr="004961DA">
              <w:rPr>
                <w:color w:val="auto"/>
              </w:rPr>
              <w:t>, as agreed by the LEP.</w:t>
            </w:r>
          </w:p>
        </w:tc>
      </w:tr>
    </w:tbl>
    <w:p w:rsidR="007A5574" w:rsidRDefault="007A5574" w:rsidP="00BD2DDD">
      <w:pPr>
        <w:rPr>
          <w:rFonts w:ascii="Arial" w:hAnsi="Arial" w:cs="Arial"/>
          <w:sz w:val="24"/>
          <w:szCs w:val="24"/>
        </w:rPr>
      </w:pPr>
    </w:p>
    <w:p w:rsidR="00FA20A4" w:rsidRDefault="00FA20A4" w:rsidP="00BD2DDD">
      <w:pPr>
        <w:rPr>
          <w:rFonts w:ascii="Arial" w:hAnsi="Arial" w:cs="Arial"/>
          <w:sz w:val="24"/>
          <w:szCs w:val="24"/>
        </w:rPr>
      </w:pPr>
      <w:r w:rsidRPr="004961DA">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04592F">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approach, agreed by the LEP.</w:t>
            </w:r>
          </w:p>
          <w:p w:rsidR="00DB1DBA" w:rsidRPr="004961DA" w:rsidRDefault="00DB1DBA" w:rsidP="00DB1DBA">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DB1DB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F5CA8" w:rsidP="00DB1DBA">
            <w:pPr>
              <w:pStyle w:val="Default"/>
              <w:numPr>
                <w:ilvl w:val="0"/>
                <w:numId w:val="11"/>
              </w:numPr>
              <w:rPr>
                <w:color w:val="auto"/>
              </w:rPr>
            </w:pPr>
            <w:r w:rsidRPr="004961DA">
              <w:rPr>
                <w:color w:val="auto"/>
              </w:rPr>
              <w:t>Documentary evidence of the plan in SD07 being delivered/completed, as agreed by the LEP.</w:t>
            </w:r>
          </w:p>
        </w:tc>
      </w:tr>
    </w:tbl>
    <w:p w:rsidR="004026E8" w:rsidRPr="004961DA" w:rsidRDefault="004026E8">
      <w:pPr>
        <w:rPr>
          <w:rFonts w:cs="Arial"/>
        </w:rPr>
      </w:pPr>
    </w:p>
    <w:p w:rsidR="00242103" w:rsidRPr="002E71A1" w:rsidRDefault="00242103" w:rsidP="00B962E1">
      <w:pPr>
        <w:pStyle w:val="Heading2"/>
        <w:rPr>
          <w:rFonts w:cs="Arial"/>
          <w:szCs w:val="28"/>
        </w:rPr>
      </w:pPr>
      <w:bookmarkStart w:id="91" w:name="_Toc454452755"/>
      <w:bookmarkStart w:id="92" w:name="_Toc455661865"/>
      <w:r w:rsidRPr="002E71A1">
        <w:rPr>
          <w:rFonts w:cs="Arial"/>
          <w:szCs w:val="28"/>
        </w:rPr>
        <w:t>Cornwall and the Isles of Scilly</w:t>
      </w:r>
      <w:r w:rsidR="0067611E">
        <w:rPr>
          <w:rFonts w:cs="Arial"/>
          <w:szCs w:val="28"/>
        </w:rPr>
        <w:t>, ITT30123</w:t>
      </w:r>
      <w:r w:rsidRPr="002E71A1">
        <w:rPr>
          <w:rFonts w:cs="Arial"/>
          <w:szCs w:val="28"/>
        </w:rPr>
        <w:t xml:space="preserve">, </w:t>
      </w:r>
      <w:bookmarkEnd w:id="91"/>
      <w:r w:rsidR="00B962E1" w:rsidRPr="002E71A1">
        <w:rPr>
          <w:rFonts w:cs="Arial"/>
          <w:szCs w:val="28"/>
        </w:rPr>
        <w:t>Supported Pathways to Progressive Employment - Individuals in the Workforce</w:t>
      </w:r>
      <w:bookmarkEnd w:id="92"/>
    </w:p>
    <w:p w:rsidR="00B962E1" w:rsidRPr="002E71A1"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pStyle w:val="ListParagraph"/>
              <w:rPr>
                <w:rFonts w:eastAsia="Times New Roman" w:cs="Arial"/>
                <w:sz w:val="22"/>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2A308B">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Evidence of progression against the Learning Action Plan at 12 weeks </w:t>
            </w:r>
            <w:r w:rsidRPr="002E71A1">
              <w:rPr>
                <w:rFonts w:eastAsia="Times New Roman" w:cs="Arial"/>
                <w:b/>
                <w:lang w:eastAsia="en-GB"/>
              </w:rPr>
              <w:t>OR</w:t>
            </w:r>
            <w:r w:rsidRPr="002E71A1">
              <w:rPr>
                <w:rFonts w:eastAsia="Times New Roman" w:cs="Arial"/>
                <w:lang w:eastAsia="en-GB"/>
              </w:rPr>
              <w:t xml:space="preserve"> Completion of the Learning Action Plan by 12 weeks</w:t>
            </w:r>
          </w:p>
        </w:tc>
      </w:tr>
    </w:tbl>
    <w:p w:rsidR="00B962E1" w:rsidRPr="002E71A1" w:rsidRDefault="00B962E1" w:rsidP="00B962E1"/>
    <w:p w:rsidR="007A5574" w:rsidRPr="002E71A1" w:rsidRDefault="007A5574" w:rsidP="00B962E1"/>
    <w:p w:rsidR="00242103" w:rsidRPr="002E71A1" w:rsidRDefault="00242103" w:rsidP="00242103">
      <w:pPr>
        <w:rPr>
          <w:rFonts w:cs="Arial"/>
        </w:rPr>
      </w:pPr>
    </w:p>
    <w:p w:rsidR="00242103" w:rsidRPr="002E71A1" w:rsidRDefault="00242103" w:rsidP="00242103">
      <w:pPr>
        <w:rPr>
          <w:rFonts w:cs="Arial"/>
        </w:rPr>
      </w:pPr>
    </w:p>
    <w:p w:rsidR="00242103" w:rsidRPr="002E71A1" w:rsidRDefault="00242103" w:rsidP="00242103">
      <w:pPr>
        <w:rPr>
          <w:rFonts w:cs="Arial"/>
        </w:rPr>
      </w:pPr>
    </w:p>
    <w:p w:rsidR="00B962E1" w:rsidRPr="002E71A1" w:rsidRDefault="00242103" w:rsidP="00B962E1">
      <w:pPr>
        <w:pStyle w:val="Heading2"/>
        <w:rPr>
          <w:rFonts w:cs="Arial"/>
          <w:szCs w:val="28"/>
        </w:rPr>
      </w:pPr>
      <w:bookmarkStart w:id="93" w:name="_Toc454452756"/>
      <w:bookmarkStart w:id="94" w:name="_Toc455661866"/>
      <w:r w:rsidRPr="002E71A1">
        <w:rPr>
          <w:rFonts w:cs="Arial"/>
          <w:szCs w:val="28"/>
        </w:rPr>
        <w:t>Cornwall and the Isles of Scilly</w:t>
      </w:r>
      <w:r w:rsidR="0067611E">
        <w:rPr>
          <w:rFonts w:cs="Arial"/>
          <w:szCs w:val="28"/>
        </w:rPr>
        <w:t>, ITT30127</w:t>
      </w:r>
      <w:r w:rsidRPr="002E71A1">
        <w:rPr>
          <w:rFonts w:cs="Arial"/>
          <w:szCs w:val="28"/>
        </w:rPr>
        <w:t xml:space="preserve">, </w:t>
      </w:r>
      <w:bookmarkEnd w:id="93"/>
      <w:r w:rsidR="00B962E1" w:rsidRPr="002E71A1">
        <w:rPr>
          <w:rFonts w:cs="Arial"/>
          <w:szCs w:val="28"/>
        </w:rPr>
        <w:t>Supported Pathways to Progressive Employment – Business Sector Led</w:t>
      </w:r>
      <w:bookmarkEnd w:id="94"/>
    </w:p>
    <w:p w:rsidR="00B962E1" w:rsidRPr="002E71A1"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pStyle w:val="ListParagraph"/>
              <w:rPr>
                <w:rFonts w:eastAsia="Times New Roman" w:cs="Arial"/>
                <w:sz w:val="22"/>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2A308B">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Evidence progression against the Learning Action Plan at 12 weeks </w:t>
            </w:r>
            <w:r w:rsidRPr="002E71A1">
              <w:rPr>
                <w:rFonts w:eastAsia="Times New Roman" w:cs="Arial"/>
                <w:b/>
                <w:sz w:val="22"/>
                <w:lang w:eastAsia="en-GB"/>
              </w:rPr>
              <w:t>OR</w:t>
            </w:r>
            <w:r w:rsidRPr="002E71A1">
              <w:rPr>
                <w:rFonts w:eastAsia="Times New Roman" w:cs="Arial"/>
                <w:sz w:val="22"/>
                <w:lang w:eastAsia="en-GB"/>
              </w:rPr>
              <w:t xml:space="preserve"> Completion of the Learning Action Plan by 12 weeks</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5" w:name="_Toc454452757"/>
      <w:bookmarkStart w:id="96" w:name="_Toc455661867"/>
      <w:r w:rsidRPr="002E71A1">
        <w:rPr>
          <w:rFonts w:cs="Arial"/>
          <w:szCs w:val="28"/>
        </w:rPr>
        <w:t>Cornwall and the Isles of Scilly</w:t>
      </w:r>
      <w:r w:rsidR="0067611E">
        <w:rPr>
          <w:rFonts w:cs="Arial"/>
          <w:szCs w:val="28"/>
        </w:rPr>
        <w:t>, ITT30125</w:t>
      </w:r>
      <w:r w:rsidRPr="002E71A1">
        <w:rPr>
          <w:rFonts w:cs="Arial"/>
          <w:szCs w:val="28"/>
        </w:rPr>
        <w:t>, CEIAG</w:t>
      </w:r>
      <w:bookmarkEnd w:id="95"/>
      <w:bookmarkEnd w:id="96"/>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Employer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lastRenderedPageBreak/>
              <w:t>SD02 In work progression, promotion, salary , hours or greater responsibility</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7" w:name="_Toc454452758"/>
      <w:bookmarkStart w:id="98" w:name="_Toc455661868"/>
      <w:r w:rsidRPr="002E71A1">
        <w:rPr>
          <w:rFonts w:cs="Arial"/>
          <w:szCs w:val="28"/>
        </w:rPr>
        <w:t>Cornwall and the Isles of Scilly</w:t>
      </w:r>
      <w:r w:rsidR="0067611E">
        <w:rPr>
          <w:rFonts w:cs="Arial"/>
          <w:szCs w:val="28"/>
        </w:rPr>
        <w:t>, ITT30126</w:t>
      </w:r>
      <w:r w:rsidRPr="002E71A1">
        <w:rPr>
          <w:rFonts w:cs="Arial"/>
          <w:szCs w:val="28"/>
        </w:rPr>
        <w:t xml:space="preserve">, </w:t>
      </w:r>
      <w:r w:rsidR="00B962E1" w:rsidRPr="002E71A1">
        <w:rPr>
          <w:rFonts w:cs="Arial"/>
          <w:szCs w:val="28"/>
        </w:rPr>
        <w:t xml:space="preserve">Upskilling the </w:t>
      </w:r>
      <w:r w:rsidRPr="002E71A1">
        <w:rPr>
          <w:rFonts w:cs="Arial"/>
          <w:szCs w:val="28"/>
        </w:rPr>
        <w:t>VCSE</w:t>
      </w:r>
      <w:bookmarkEnd w:id="97"/>
      <w:r w:rsidR="00B962E1" w:rsidRPr="002E71A1">
        <w:rPr>
          <w:rFonts w:cs="Arial"/>
          <w:szCs w:val="28"/>
        </w:rPr>
        <w:t xml:space="preserve"> Sector</w:t>
      </w:r>
      <w:bookmarkEnd w:id="98"/>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VCSE organisation and completed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 VCSE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Progression in work</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Learner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A05A27">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Evidence of progression against the Learning Action Plan at 12 weeks </w:t>
            </w:r>
            <w:r w:rsidRPr="002E71A1">
              <w:rPr>
                <w:rFonts w:eastAsia="Times New Roman" w:cs="Arial"/>
                <w:b/>
                <w:sz w:val="22"/>
                <w:lang w:eastAsia="en-GB"/>
              </w:rPr>
              <w:t>OR</w:t>
            </w:r>
            <w:r w:rsidRPr="002E71A1">
              <w:rPr>
                <w:rFonts w:eastAsia="Times New Roman" w:cs="Arial"/>
                <w:sz w:val="22"/>
                <w:lang w:eastAsia="en-GB"/>
              </w:rPr>
              <w:t xml:space="preserve"> Completion of the Learning Action Plan by 12 weeks</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9" w:name="_Toc454452759"/>
      <w:bookmarkStart w:id="100" w:name="_Toc455661869"/>
      <w:r w:rsidRPr="002E71A1">
        <w:rPr>
          <w:rFonts w:cs="Arial"/>
          <w:szCs w:val="28"/>
        </w:rPr>
        <w:lastRenderedPageBreak/>
        <w:t>Cornwall and the Isles of Scilly</w:t>
      </w:r>
      <w:r w:rsidR="0067611E">
        <w:rPr>
          <w:rFonts w:cs="Arial"/>
          <w:szCs w:val="28"/>
        </w:rPr>
        <w:t>, ITT30124</w:t>
      </w:r>
      <w:r w:rsidRPr="002E71A1">
        <w:rPr>
          <w:rFonts w:cs="Arial"/>
          <w:szCs w:val="28"/>
        </w:rPr>
        <w:t xml:space="preserve">, </w:t>
      </w:r>
      <w:r w:rsidR="007A5574" w:rsidRPr="002E71A1">
        <w:rPr>
          <w:rFonts w:cs="Arial"/>
          <w:szCs w:val="28"/>
        </w:rPr>
        <w:t>Family and Community Essential Skills</w:t>
      </w:r>
      <w:bookmarkEnd w:id="99"/>
      <w:bookmarkEnd w:id="100"/>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7A5574" w:rsidRPr="002E71A1" w:rsidRDefault="007A557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7A5574" w:rsidRPr="002E71A1" w:rsidRDefault="007A557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7A557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A05A27">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Evidence progression against the Learning Action Plan at 12 weeks </w:t>
            </w:r>
            <w:r w:rsidRPr="002E71A1">
              <w:rPr>
                <w:rFonts w:eastAsia="Times New Roman" w:cs="Arial"/>
                <w:b/>
                <w:lang w:eastAsia="en-GB"/>
              </w:rPr>
              <w:t>OR</w:t>
            </w:r>
            <w:r w:rsidRPr="002E71A1">
              <w:rPr>
                <w:rFonts w:eastAsia="Times New Roman" w:cs="Arial"/>
                <w:lang w:eastAsia="en-GB"/>
              </w:rPr>
              <w:t xml:space="preserve"> Completion of the Learning Action Plan by 12 weeks</w:t>
            </w:r>
          </w:p>
        </w:tc>
      </w:tr>
    </w:tbl>
    <w:p w:rsidR="007A5574" w:rsidRPr="002E71A1" w:rsidRDefault="007A5574" w:rsidP="00242103"/>
    <w:p w:rsidR="005314C4" w:rsidRPr="002E71A1" w:rsidRDefault="0067611E" w:rsidP="005314C4">
      <w:pPr>
        <w:pStyle w:val="Heading2"/>
        <w:rPr>
          <w:rFonts w:cs="Arial"/>
          <w:szCs w:val="28"/>
        </w:rPr>
      </w:pPr>
      <w:bookmarkStart w:id="101" w:name="_Toc455661870"/>
      <w:r>
        <w:rPr>
          <w:rFonts w:cs="Arial"/>
          <w:szCs w:val="28"/>
        </w:rPr>
        <w:t>Cumbria, ITT30118</w:t>
      </w:r>
      <w:r w:rsidR="005314C4" w:rsidRPr="002E71A1">
        <w:rPr>
          <w:rFonts w:cs="Arial"/>
          <w:szCs w:val="28"/>
        </w:rPr>
        <w:t>, Support for the Unemployed</w:t>
      </w:r>
      <w:bookmarkEnd w:id="101"/>
    </w:p>
    <w:p w:rsidR="005314C4" w:rsidRPr="002E71A1" w:rsidRDefault="005314C4" w:rsidP="005314C4"/>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876"/>
      </w:tblGrid>
      <w:tr w:rsidR="002E71A1" w:rsidRPr="002E71A1" w:rsidTr="005314C4">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5314C4" w:rsidRPr="002E71A1" w:rsidRDefault="005314C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876" w:type="dxa"/>
            <w:tcBorders>
              <w:top w:val="single" w:sz="4" w:space="0" w:color="auto"/>
              <w:left w:val="single" w:sz="4" w:space="0" w:color="auto"/>
              <w:bottom w:val="single" w:sz="4" w:space="0" w:color="auto"/>
              <w:right w:val="single" w:sz="4" w:space="0" w:color="auto"/>
            </w:tcBorders>
            <w:vAlign w:val="center"/>
            <w:hideMark/>
          </w:tcPr>
          <w:p w:rsidR="005314C4" w:rsidRPr="002E71A1" w:rsidRDefault="005314C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5314C4">
        <w:trPr>
          <w:trHeight w:val="477"/>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Evaluation (Formative)</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report following an evaluation study, to be produced within the first 3 months of the contract, and agreed by the LEP and SFA</w:t>
            </w:r>
          </w:p>
        </w:tc>
      </w:tr>
      <w:tr w:rsidR="002E71A1" w:rsidRPr="002E71A1" w:rsidTr="005314C4">
        <w:trPr>
          <w:trHeight w:val="554"/>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Evaluation (Summative)</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report following an evaluation study, to be produced before the contract end date, and agreed by the LEP and SFA</w:t>
            </w:r>
          </w:p>
        </w:tc>
      </w:tr>
      <w:tr w:rsidR="0045225A" w:rsidRPr="002E71A1" w:rsidTr="005314C4">
        <w:trPr>
          <w:trHeight w:val="548"/>
          <w:jc w:val="center"/>
        </w:trPr>
        <w:tc>
          <w:tcPr>
            <w:tcW w:w="4390" w:type="dxa"/>
            <w:tcBorders>
              <w:top w:val="single" w:sz="4" w:space="0" w:color="000000"/>
              <w:left w:val="single" w:sz="4" w:space="0" w:color="auto"/>
              <w:bottom w:val="single" w:sz="4" w:space="0" w:color="auto"/>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Sector Delivery Plan</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Sector Delivery Plan, agreed by the LEP Sector Employer Panels and SFA</w:t>
            </w:r>
          </w:p>
        </w:tc>
      </w:tr>
    </w:tbl>
    <w:p w:rsidR="005314C4" w:rsidRPr="002E71A1" w:rsidRDefault="005314C4" w:rsidP="005314C4"/>
    <w:p w:rsidR="00242103" w:rsidRPr="002E71A1" w:rsidRDefault="00242103" w:rsidP="00242103">
      <w:pPr>
        <w:pStyle w:val="Heading2"/>
        <w:rPr>
          <w:rFonts w:cs="Arial"/>
          <w:szCs w:val="28"/>
        </w:rPr>
      </w:pPr>
      <w:bookmarkStart w:id="102" w:name="_Toc454452760"/>
      <w:bookmarkStart w:id="103" w:name="_Toc455661871"/>
      <w:r w:rsidRPr="002E71A1">
        <w:rPr>
          <w:rFonts w:cs="Arial"/>
          <w:szCs w:val="28"/>
        </w:rPr>
        <w:lastRenderedPageBreak/>
        <w:t>Derby, Derbyshire, Nottingham and Nottinghamshire</w:t>
      </w:r>
      <w:r w:rsidR="0067611E">
        <w:rPr>
          <w:rFonts w:cs="Arial"/>
          <w:szCs w:val="28"/>
        </w:rPr>
        <w:t>, ITT30133</w:t>
      </w:r>
      <w:r w:rsidRPr="002E71A1">
        <w:rPr>
          <w:rFonts w:cs="Arial"/>
          <w:szCs w:val="28"/>
        </w:rPr>
        <w:t xml:space="preserve">, </w:t>
      </w:r>
      <w:r w:rsidR="007A5574" w:rsidRPr="002E71A1">
        <w:rPr>
          <w:rFonts w:cs="Arial"/>
          <w:szCs w:val="28"/>
        </w:rPr>
        <w:t xml:space="preserve">Skills Local - </w:t>
      </w:r>
      <w:r w:rsidRPr="002E71A1">
        <w:rPr>
          <w:rFonts w:cs="Arial"/>
          <w:szCs w:val="28"/>
        </w:rPr>
        <w:t>Skills for Growth</w:t>
      </w:r>
      <w:bookmarkEnd w:id="102"/>
      <w:bookmarkEnd w:id="103"/>
    </w:p>
    <w:p w:rsidR="00242103" w:rsidRPr="002E71A1" w:rsidRDefault="00242103" w:rsidP="00242103">
      <w:pPr>
        <w:rPr>
          <w:rFonts w:ascii="Arial" w:hAnsi="Arial" w:cs="Arial"/>
          <w:sz w:val="24"/>
          <w:szCs w:val="24"/>
        </w:rPr>
      </w:pPr>
      <w:r w:rsidRPr="002E71A1">
        <w:rPr>
          <w:rFonts w:ascii="Arial" w:hAnsi="Arial" w:cs="Arial"/>
          <w:sz w:val="24"/>
          <w:szCs w:val="24"/>
        </w:rPr>
        <w:t>Lot 1 - Supporting Workforce Development and Business Growth</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a Workforce Development Skills plan, signed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Coaching and Mentoring Support to employers for Apprentices of SKILLS Local</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Copy of Company Eligibility/De Minimis Form completed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Evidence that the employer employs an Apprentice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coaching and/or mentoring support provided to the employer, signed and dated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Employer Incentive - when ROI or business growth of 5% can be evidenced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Return on Investment or business growth of 5% for an employer, signed and dated by the employer and provider</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Copy of Company Eligibility/De Minimis Form completed</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payment to Employer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 xml:space="preserve">SD05  Employer Incentive - Top up for </w:t>
            </w:r>
            <w:proofErr w:type="spellStart"/>
            <w:r w:rsidRPr="002E71A1">
              <w:rPr>
                <w:rFonts w:ascii="Arial" w:hAnsi="Arial" w:cs="Arial"/>
                <w:sz w:val="24"/>
                <w:szCs w:val="24"/>
                <w:lang w:eastAsia="en-GB"/>
              </w:rPr>
              <w:t>Advn</w:t>
            </w:r>
            <w:proofErr w:type="spellEnd"/>
            <w:r w:rsidRPr="002E71A1">
              <w:rPr>
                <w:rFonts w:ascii="Arial" w:hAnsi="Arial" w:cs="Arial"/>
                <w:sz w:val="24"/>
                <w:szCs w:val="24"/>
                <w:lang w:eastAsia="en-GB"/>
              </w:rPr>
              <w:t xml:space="preserve"> App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Default"/>
              <w:numPr>
                <w:ilvl w:val="0"/>
                <w:numId w:val="11"/>
              </w:numPr>
              <w:rPr>
                <w:color w:val="auto"/>
                <w:sz w:val="22"/>
                <w:szCs w:val="22"/>
              </w:rPr>
            </w:pPr>
            <w:r w:rsidRPr="002E71A1">
              <w:rPr>
                <w:color w:val="auto"/>
                <w:sz w:val="22"/>
                <w:szCs w:val="22"/>
              </w:rPr>
              <w:t xml:space="preserve">Documentary evidence of the participant start on an Advanced Apprenticeship showing Provider/college name, Apprenticeship title, Employer name, participant details, start date.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payment to Employer</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SD06 Employer Incentive - Top up for Higher App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Default"/>
              <w:numPr>
                <w:ilvl w:val="0"/>
                <w:numId w:val="11"/>
              </w:numPr>
              <w:rPr>
                <w:color w:val="auto"/>
                <w:sz w:val="22"/>
                <w:szCs w:val="22"/>
              </w:rPr>
            </w:pPr>
            <w:r w:rsidRPr="002E71A1">
              <w:rPr>
                <w:color w:val="auto"/>
                <w:sz w:val="22"/>
                <w:szCs w:val="22"/>
              </w:rPr>
              <w:t xml:space="preserve">Documentary evidence of the participant start on a Higher Apprenticeship showing Provider/college name, Apprenticeship title, Employer name, participant details, start date.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payment to Employer</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lastRenderedPageBreak/>
              <w:t>SD07 45%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Documentary evidence that the provider has agreed and met the Targets determined by the LEP, with sign off by the LEP</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SD08 80%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Documentary evidence that the provider has agreed and met the Targets determined by the LEP, with sign off by the LEP</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Lot 2 - Developing a Demand-led Skills System</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a Workforce Development Skills plan, signed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Development Plan - month 3</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Development of a comprehensive plan, approved by the LEP by month 3 of the contract</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Development Plan - month 9</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to show progress against the Plan developed in SD03, with progress approved by the LEP at month 9 of the contract</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Development Plan - month 15</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to show progress against the Plan developed in SD03, with progress approved by the LEP at month 15 of the contract</w:t>
            </w:r>
          </w:p>
        </w:tc>
      </w:tr>
    </w:tbl>
    <w:p w:rsidR="00242103" w:rsidRDefault="00242103" w:rsidP="00242103">
      <w:pPr>
        <w:rPr>
          <w:rFonts w:cs="Arial"/>
        </w:rPr>
      </w:pPr>
    </w:p>
    <w:p w:rsidR="0067611E" w:rsidRPr="002E71A1" w:rsidRDefault="0067611E" w:rsidP="00242103">
      <w:pPr>
        <w:rPr>
          <w:rFonts w:cs="Arial"/>
        </w:rPr>
      </w:pPr>
    </w:p>
    <w:p w:rsidR="00C80EA0" w:rsidRPr="002E71A1" w:rsidRDefault="00C80EA0" w:rsidP="00C80EA0">
      <w:pPr>
        <w:pStyle w:val="Heading2"/>
        <w:rPr>
          <w:rFonts w:cs="Arial"/>
          <w:szCs w:val="28"/>
        </w:rPr>
      </w:pPr>
      <w:bookmarkStart w:id="104" w:name="_Toc455661872"/>
      <w:r w:rsidRPr="002E71A1">
        <w:rPr>
          <w:rFonts w:cs="Arial"/>
          <w:szCs w:val="28"/>
        </w:rPr>
        <w:lastRenderedPageBreak/>
        <w:t>Derby, Derbyshire, Nottingham and Nottinghamshire</w:t>
      </w:r>
      <w:r w:rsidR="0067611E">
        <w:rPr>
          <w:rFonts w:cs="Arial"/>
          <w:szCs w:val="28"/>
        </w:rPr>
        <w:t>, ITT30141</w:t>
      </w:r>
      <w:r w:rsidRPr="002E71A1">
        <w:rPr>
          <w:rFonts w:cs="Arial"/>
          <w:szCs w:val="28"/>
        </w:rPr>
        <w:t>, Careers Local</w:t>
      </w:r>
      <w:bookmarkEnd w:id="104"/>
    </w:p>
    <w:p w:rsidR="00C80EA0" w:rsidRPr="002E71A1" w:rsidRDefault="00C80EA0" w:rsidP="00C80EA0"/>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80EA0" w:rsidRPr="002E71A1" w:rsidRDefault="00C80EA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C80EA0" w:rsidRPr="002E71A1" w:rsidRDefault="00C80EA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Enterprise Grant Payment</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Cs w:val="24"/>
                <w:lang w:eastAsia="en-GB"/>
              </w:rPr>
              <w:t xml:space="preserve">Documentary evidence to show what the approved grant funding is purchasing </w:t>
            </w:r>
            <w:r w:rsidRPr="002E71A1">
              <w:rPr>
                <w:rFonts w:eastAsia="Times New Roman" w:cs="Arial"/>
                <w:b/>
                <w:bCs/>
                <w:szCs w:val="24"/>
                <w:lang w:eastAsia="en-GB"/>
              </w:rPr>
              <w:t>AND</w:t>
            </w:r>
            <w:r w:rsidRPr="002E71A1">
              <w:rPr>
                <w:rFonts w:eastAsia="Times New Roman" w:cs="Arial"/>
                <w:szCs w:val="24"/>
                <w:lang w:eastAsia="en-GB"/>
              </w:rPr>
              <w:br/>
            </w:r>
            <w:r w:rsidRPr="002E71A1">
              <w:rPr>
                <w:rFonts w:eastAsia="Times New Roman" w:cs="Arial"/>
                <w:b/>
                <w:bCs/>
                <w:szCs w:val="24"/>
                <w:lang w:eastAsia="en-GB"/>
              </w:rPr>
              <w:t>ALL of the following</w:t>
            </w:r>
            <w:r w:rsidRPr="002E71A1">
              <w:rPr>
                <w:rFonts w:eastAsia="Times New Roman" w:cs="Arial"/>
                <w:szCs w:val="24"/>
                <w:lang w:eastAsia="en-GB"/>
              </w:rPr>
              <w:t>.</w:t>
            </w:r>
            <w:r w:rsidRPr="002E71A1">
              <w:rPr>
                <w:rFonts w:eastAsia="Times New Roman" w:cs="Arial"/>
                <w:szCs w:val="24"/>
                <w:lang w:eastAsia="en-GB"/>
              </w:rPr>
              <w:br/>
              <w:t xml:space="preserve">· Evidence of publication of grants and for applications. </w:t>
            </w:r>
            <w:r w:rsidRPr="002E71A1">
              <w:rPr>
                <w:rFonts w:eastAsia="Times New Roman" w:cs="Arial"/>
                <w:szCs w:val="24"/>
                <w:lang w:eastAsia="en-GB"/>
              </w:rPr>
              <w:br/>
              <w:t>· Number of applications for grants received.</w:t>
            </w:r>
            <w:r w:rsidRPr="002E71A1">
              <w:rPr>
                <w:rFonts w:eastAsia="Times New Roman" w:cs="Arial"/>
                <w:szCs w:val="24"/>
                <w:lang w:eastAsia="en-GB"/>
              </w:rPr>
              <w:br/>
              <w:t>· Copies of applications; initial appraisal and recommendation to panel and they have been assessed according to a fair and transparent process.</w:t>
            </w:r>
            <w:r w:rsidRPr="002E71A1">
              <w:rPr>
                <w:rFonts w:eastAsia="Times New Roman" w:cs="Arial"/>
                <w:szCs w:val="24"/>
                <w:lang w:eastAsia="en-GB"/>
              </w:rPr>
              <w:br/>
              <w:t xml:space="preserve">· Number and value of grants awarded. </w:t>
            </w:r>
            <w:r w:rsidRPr="002E71A1">
              <w:rPr>
                <w:rFonts w:eastAsia="Times New Roman" w:cs="Arial"/>
                <w:szCs w:val="24"/>
                <w:lang w:eastAsia="en-GB"/>
              </w:rPr>
              <w:br/>
              <w:t>· Minutes of the original award panel decisions and notices to organisations.</w:t>
            </w:r>
            <w:r w:rsidRPr="002E71A1">
              <w:rPr>
                <w:rFonts w:eastAsia="Times New Roman" w:cs="Arial"/>
                <w:szCs w:val="24"/>
                <w:lang w:eastAsia="en-GB"/>
              </w:rPr>
              <w:br/>
              <w:t>· (where appropriate) subsequent changes between award and payment supported by meeting minutes/documented decisions.</w:t>
            </w:r>
            <w:r w:rsidRPr="002E71A1">
              <w:rPr>
                <w:rFonts w:eastAsia="Times New Roman" w:cs="Arial"/>
                <w:szCs w:val="24"/>
                <w:lang w:eastAsia="en-GB"/>
              </w:rPr>
              <w:br/>
              <w:t>· Evidence of defrayed expenditure (that the Grant Co-ordinating Body has made payment to the grant recipient before submitting claim to the SFA).</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Enterprise Grant Management Cost</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Cs w:val="24"/>
                <w:lang w:eastAsia="en-GB"/>
              </w:rPr>
              <w:t>Evidence of grants defrayed (CG01 evidence) and the management percentage defined in the contract.</w:t>
            </w:r>
          </w:p>
        </w:tc>
      </w:tr>
    </w:tbl>
    <w:p w:rsidR="0045225A" w:rsidRDefault="0045225A" w:rsidP="00242103">
      <w:pPr>
        <w:pStyle w:val="Heading2"/>
        <w:rPr>
          <w:rFonts w:asciiTheme="minorHAnsi" w:eastAsiaTheme="minorHAnsi" w:hAnsiTheme="minorHAnsi" w:cstheme="minorBidi"/>
          <w:b w:val="0"/>
          <w:sz w:val="22"/>
          <w:szCs w:val="22"/>
        </w:rPr>
      </w:pPr>
      <w:bookmarkStart w:id="105" w:name="_Toc454452761"/>
    </w:p>
    <w:p w:rsidR="0067611E" w:rsidRDefault="0067611E" w:rsidP="0067611E"/>
    <w:p w:rsidR="0067611E" w:rsidRPr="0067611E" w:rsidRDefault="0067611E" w:rsidP="0067611E"/>
    <w:p w:rsidR="00025748" w:rsidRPr="002E71A1" w:rsidRDefault="0067611E" w:rsidP="00242103">
      <w:pPr>
        <w:pStyle w:val="Heading2"/>
        <w:rPr>
          <w:rFonts w:cs="Arial"/>
          <w:szCs w:val="28"/>
        </w:rPr>
      </w:pPr>
      <w:bookmarkStart w:id="106" w:name="_Toc455661873"/>
      <w:r>
        <w:rPr>
          <w:rFonts w:cs="Arial"/>
          <w:szCs w:val="28"/>
        </w:rPr>
        <w:lastRenderedPageBreak/>
        <w:t>Heart of South West, ITT30128</w:t>
      </w:r>
      <w:r w:rsidR="00242103" w:rsidRPr="002E71A1">
        <w:rPr>
          <w:rFonts w:cs="Arial"/>
          <w:szCs w:val="28"/>
        </w:rPr>
        <w:t xml:space="preserve">, </w:t>
      </w:r>
      <w:r w:rsidR="00025748" w:rsidRPr="002E71A1">
        <w:rPr>
          <w:rFonts w:cs="Arial"/>
          <w:szCs w:val="28"/>
        </w:rPr>
        <w:t>Employees Support in Skills</w:t>
      </w:r>
      <w:bookmarkEnd w:id="106"/>
    </w:p>
    <w:p w:rsidR="00025748" w:rsidRPr="002E71A1" w:rsidRDefault="00025748" w:rsidP="00242103">
      <w:pPr>
        <w:pStyle w:val="Heading2"/>
        <w:rPr>
          <w:rFonts w:cs="Arial"/>
          <w:szCs w:val="28"/>
        </w:rPr>
      </w:pPr>
    </w:p>
    <w:p w:rsidR="00242103" w:rsidRPr="00D14D6E" w:rsidRDefault="00025748" w:rsidP="00D14D6E">
      <w:pPr>
        <w:rPr>
          <w:rFonts w:ascii="Arial" w:hAnsi="Arial" w:cs="Arial"/>
          <w:sz w:val="24"/>
          <w:szCs w:val="24"/>
        </w:rPr>
      </w:pPr>
      <w:r w:rsidRPr="00D14D6E">
        <w:rPr>
          <w:rFonts w:ascii="Arial" w:hAnsi="Arial" w:cs="Arial"/>
          <w:sz w:val="24"/>
          <w:szCs w:val="24"/>
        </w:rPr>
        <w:t xml:space="preserve">Lot 1 – </w:t>
      </w:r>
      <w:r w:rsidR="00242103" w:rsidRPr="00D14D6E">
        <w:rPr>
          <w:rFonts w:ascii="Arial" w:hAnsi="Arial" w:cs="Arial"/>
          <w:sz w:val="24"/>
          <w:szCs w:val="24"/>
        </w:rPr>
        <w:t>Skills Support for the Workforce</w:t>
      </w:r>
      <w:bookmarkEnd w:id="105"/>
      <w:r w:rsidRPr="00D14D6E">
        <w:rPr>
          <w:rFonts w:ascii="Arial" w:hAnsi="Arial" w:cs="Arial"/>
          <w:sz w:val="24"/>
          <w:szCs w:val="24"/>
        </w:rPr>
        <w:t xml:space="preserve"> Basic Skills </w:t>
      </w:r>
      <w:r w:rsidR="00242103" w:rsidRPr="00D14D6E">
        <w:rPr>
          <w:rFonts w:ascii="Arial" w:hAnsi="Arial" w:cs="Arial"/>
          <w:sz w:val="24"/>
          <w:szCs w:val="24"/>
        </w:rPr>
        <w:t xml:space="preserve">(More developed) </w:t>
      </w:r>
    </w:p>
    <w:p w:rsidR="00025748" w:rsidRPr="002E71A1" w:rsidRDefault="00025748" w:rsidP="0002574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A05A27">
            <w:pPr>
              <w:spacing w:line="256" w:lineRule="auto"/>
              <w:rPr>
                <w:rFonts w:ascii="Arial" w:hAnsi="Arial" w:cs="Arial"/>
                <w:sz w:val="24"/>
                <w:szCs w:val="24"/>
                <w:lang w:eastAsia="en-GB"/>
              </w:rPr>
            </w:pPr>
            <w:r w:rsidRPr="002E71A1">
              <w:rPr>
                <w:rFonts w:ascii="Arial" w:hAnsi="Arial" w:cs="Arial"/>
                <w:sz w:val="24"/>
                <w:szCs w:val="24"/>
                <w:lang w:eastAsia="en-GB"/>
              </w:rPr>
              <w:t xml:space="preserve">SD01 </w:t>
            </w:r>
            <w:proofErr w:type="spellStart"/>
            <w:r w:rsidRPr="002E71A1">
              <w:rPr>
                <w:rFonts w:ascii="Arial" w:hAnsi="Arial" w:cs="Arial"/>
                <w:sz w:val="24"/>
                <w:szCs w:val="24"/>
                <w:lang w:eastAsia="en-GB"/>
              </w:rPr>
              <w:t>SD01</w:t>
            </w:r>
            <w:proofErr w:type="spellEnd"/>
            <w:r w:rsidRPr="002E71A1">
              <w:rPr>
                <w:rFonts w:ascii="Arial" w:hAnsi="Arial" w:cs="Arial"/>
                <w:sz w:val="24"/>
                <w:szCs w:val="24"/>
                <w:lang w:eastAsia="en-GB"/>
              </w:rPr>
              <w:t xml:space="preserve">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tabs>
                <w:tab w:val="left" w:pos="2715"/>
              </w:tabs>
              <w:spacing w:line="256" w:lineRule="auto"/>
              <w:rPr>
                <w:rFonts w:ascii="Arial" w:hAnsi="Arial" w:cs="Arial"/>
                <w:sz w:val="24"/>
                <w:szCs w:val="24"/>
                <w:lang w:eastAsia="en-GB"/>
              </w:rPr>
            </w:pPr>
            <w:r w:rsidRPr="002E71A1">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Documentary evidence of action plan and delivery of action plan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Documentary evidence of a Training Needs Analysis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skills action plans as agreed by the LEP </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completed skills action plan</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the skills action plan evaluation </w:t>
            </w:r>
          </w:p>
        </w:tc>
      </w:tr>
    </w:tbl>
    <w:p w:rsidR="0045225A" w:rsidRDefault="0045225A" w:rsidP="00242103">
      <w:pPr>
        <w:rPr>
          <w:rFonts w:ascii="Arial" w:hAnsi="Arial" w:cs="Arial"/>
          <w:sz w:val="24"/>
          <w:szCs w:val="24"/>
        </w:rPr>
      </w:pPr>
    </w:p>
    <w:p w:rsidR="0067611E" w:rsidRPr="002E71A1" w:rsidRDefault="0067611E" w:rsidP="00242103">
      <w:pPr>
        <w:rPr>
          <w:rFonts w:ascii="Arial" w:hAnsi="Arial" w:cs="Arial"/>
          <w:sz w:val="24"/>
          <w:szCs w:val="24"/>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1 – </w:t>
      </w:r>
      <w:r w:rsidR="00025748" w:rsidRPr="002E71A1">
        <w:rPr>
          <w:rFonts w:ascii="Arial" w:hAnsi="Arial" w:cs="Arial"/>
          <w:sz w:val="24"/>
          <w:szCs w:val="24"/>
        </w:rPr>
        <w:t xml:space="preserve">Skills Support for the Workforce Basic Skills </w:t>
      </w:r>
      <w:r w:rsidRPr="002E71A1">
        <w:rPr>
          <w:rFonts w:ascii="Arial" w:hAnsi="Arial" w:cs="Arial"/>
          <w:sz w:val="24"/>
          <w:szCs w:val="24"/>
        </w:rPr>
        <w:t xml:space="preserve">(Transition)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tabs>
                <w:tab w:val="left" w:pos="2715"/>
              </w:tabs>
              <w:spacing w:line="256" w:lineRule="auto"/>
              <w:rPr>
                <w:rFonts w:ascii="Arial" w:hAnsi="Arial" w:cs="Arial"/>
                <w:sz w:val="24"/>
                <w:szCs w:val="24"/>
                <w:lang w:eastAsia="en-GB"/>
              </w:rPr>
            </w:pPr>
            <w:r w:rsidRPr="002E71A1">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Documentary evidence of action plan and delivery of action plan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Documentary evidence of a Training Needs Analysis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skills action plans as agreed by the LEP</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completed skills action plan</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the skills action plan evaluation </w:t>
            </w:r>
          </w:p>
        </w:tc>
      </w:tr>
    </w:tbl>
    <w:p w:rsidR="00242103" w:rsidRDefault="00242103" w:rsidP="00242103">
      <w:pPr>
        <w:rPr>
          <w:rFonts w:cs="Arial"/>
        </w:rPr>
      </w:pPr>
    </w:p>
    <w:p w:rsidR="0067611E" w:rsidRDefault="0067611E" w:rsidP="00242103">
      <w:pPr>
        <w:rPr>
          <w:rFonts w:cs="Arial"/>
        </w:rPr>
      </w:pPr>
    </w:p>
    <w:p w:rsidR="0067611E" w:rsidRPr="002E71A1" w:rsidRDefault="0067611E"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2 – </w:t>
      </w:r>
      <w:r w:rsidR="00025748" w:rsidRPr="002E71A1">
        <w:rPr>
          <w:rFonts w:ascii="Arial" w:hAnsi="Arial" w:cs="Arial"/>
          <w:sz w:val="24"/>
          <w:szCs w:val="24"/>
        </w:rPr>
        <w:t xml:space="preserve">Skills Support for the Workforce </w:t>
      </w:r>
      <w:r w:rsidRPr="002E71A1">
        <w:rPr>
          <w:rFonts w:ascii="Arial" w:hAnsi="Arial" w:cs="Arial"/>
          <w:sz w:val="24"/>
          <w:szCs w:val="24"/>
        </w:rPr>
        <w:t xml:space="preserve">Higher Level Skills (More developed)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 xml:space="preserve">Lot 2 – </w:t>
      </w:r>
      <w:r w:rsidR="00025748" w:rsidRPr="002E71A1">
        <w:rPr>
          <w:rFonts w:ascii="Arial" w:hAnsi="Arial" w:cs="Arial"/>
          <w:sz w:val="24"/>
          <w:szCs w:val="24"/>
        </w:rPr>
        <w:t xml:space="preserve">Skills Support for the Workforce </w:t>
      </w:r>
      <w:r w:rsidRPr="002E71A1">
        <w:rPr>
          <w:rFonts w:ascii="Arial" w:hAnsi="Arial" w:cs="Arial"/>
          <w:sz w:val="24"/>
          <w:szCs w:val="24"/>
        </w:rPr>
        <w:t xml:space="preserve">Higher Level Skills (Transition)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lastRenderedPageBreak/>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 xml:space="preserve">Lot 3 – Apprenticeship Service (More developed)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development of a Higher Apprenticeship plan approved by the LEP.</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that the plan has been implemented</w:t>
            </w:r>
          </w:p>
        </w:tc>
      </w:tr>
    </w:tbl>
    <w:p w:rsidR="00242103" w:rsidRDefault="00242103" w:rsidP="00242103">
      <w:pPr>
        <w:rPr>
          <w:rFonts w:cs="Arial"/>
        </w:rPr>
      </w:pPr>
    </w:p>
    <w:p w:rsidR="0067611E" w:rsidRDefault="0067611E" w:rsidP="00242103">
      <w:pPr>
        <w:rPr>
          <w:rFonts w:cs="Arial"/>
        </w:rPr>
      </w:pPr>
    </w:p>
    <w:p w:rsidR="0067611E" w:rsidRPr="002E71A1" w:rsidRDefault="0067611E"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3 – Apprenticeship Service (Transition)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development of a Higher Apprenticeship plan approved by the LEP.</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that the plan has been implemented</w:t>
            </w:r>
          </w:p>
        </w:tc>
      </w:tr>
    </w:tbl>
    <w:p w:rsidR="0086669C" w:rsidRPr="002E71A1" w:rsidRDefault="0086669C">
      <w:pPr>
        <w:rPr>
          <w:rFonts w:cs="Arial"/>
        </w:rPr>
      </w:pPr>
    </w:p>
    <w:p w:rsidR="0086669C" w:rsidRPr="002E71A1" w:rsidRDefault="0067611E" w:rsidP="0086669C">
      <w:pPr>
        <w:pStyle w:val="Heading2"/>
        <w:rPr>
          <w:rFonts w:cs="Arial"/>
          <w:szCs w:val="28"/>
        </w:rPr>
      </w:pPr>
      <w:bookmarkStart w:id="107" w:name="_Toc455661874"/>
      <w:r>
        <w:rPr>
          <w:rFonts w:cs="Arial"/>
          <w:szCs w:val="28"/>
        </w:rPr>
        <w:t>Liverpool, ITT30129</w:t>
      </w:r>
      <w:r w:rsidR="0086669C" w:rsidRPr="002E71A1">
        <w:rPr>
          <w:rFonts w:cs="Arial"/>
          <w:szCs w:val="28"/>
        </w:rPr>
        <w:t xml:space="preserve">, </w:t>
      </w:r>
      <w:r w:rsidR="00270996" w:rsidRPr="002E71A1">
        <w:rPr>
          <w:rFonts w:cs="Arial"/>
          <w:szCs w:val="28"/>
        </w:rPr>
        <w:t>Skills</w:t>
      </w:r>
      <w:r w:rsidR="007968E8" w:rsidRPr="002E71A1">
        <w:rPr>
          <w:rFonts w:cs="Arial"/>
          <w:szCs w:val="28"/>
        </w:rPr>
        <w:t xml:space="preserve"> Support for the Workforce</w:t>
      </w:r>
      <w:bookmarkEnd w:id="107"/>
    </w:p>
    <w:p w:rsidR="00270996" w:rsidRPr="002E71A1" w:rsidRDefault="00270996" w:rsidP="00270996"/>
    <w:p w:rsidR="00270996" w:rsidRPr="002E71A1" w:rsidRDefault="00270996" w:rsidP="00270996">
      <w:pPr>
        <w:rPr>
          <w:rFonts w:ascii="Arial" w:hAnsi="Arial" w:cs="Arial"/>
          <w:sz w:val="24"/>
          <w:szCs w:val="24"/>
        </w:rPr>
      </w:pPr>
      <w:r w:rsidRPr="002E71A1">
        <w:rPr>
          <w:rFonts w:ascii="Arial" w:hAnsi="Arial" w:cs="Arial"/>
          <w:sz w:val="24"/>
          <w:szCs w:val="24"/>
        </w:rPr>
        <w:t>Lot 1 - Skills Support for the Workforce (More Developed)</w:t>
      </w:r>
    </w:p>
    <w:p w:rsidR="00270996" w:rsidRDefault="00270996">
      <w:pPr>
        <w:rPr>
          <w:rFonts w:cs="Arial"/>
        </w:rPr>
      </w:pPr>
    </w:p>
    <w:p w:rsidR="0067611E" w:rsidRDefault="0067611E">
      <w:pPr>
        <w:rPr>
          <w:rFonts w:cs="Arial"/>
        </w:rPr>
      </w:pPr>
    </w:p>
    <w:p w:rsidR="0067611E" w:rsidRPr="002E71A1" w:rsidRDefault="0067611E">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lastRenderedPageBreak/>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 relating to Female participants:</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2A308B" w:rsidRPr="002E71A1" w:rsidRDefault="002A308B" w:rsidP="002A308B">
            <w:pPr>
              <w:rPr>
                <w:rFonts w:eastAsia="Times New Roman"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70996" w:rsidRPr="002E71A1" w:rsidRDefault="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t>Lot 1 - Skills Support for the Workforce (Transitional)</w:t>
      </w:r>
    </w:p>
    <w:p w:rsidR="00270996" w:rsidRPr="002E71A1" w:rsidRDefault="00270996" w:rsidP="00270996">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 relating to Female participants:</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lastRenderedPageBreak/>
              <w:t>To be achieved within 28 days of their completion</w:t>
            </w:r>
          </w:p>
        </w:tc>
      </w:tr>
    </w:tbl>
    <w:p w:rsidR="007968E8" w:rsidRPr="002E71A1" w:rsidRDefault="007968E8" w:rsidP="00270996">
      <w:pPr>
        <w:rPr>
          <w:rFonts w:cs="Arial"/>
        </w:rPr>
      </w:pPr>
    </w:p>
    <w:p w:rsidR="007968E8" w:rsidRPr="002E71A1" w:rsidRDefault="0067611E" w:rsidP="007968E8">
      <w:pPr>
        <w:pStyle w:val="Heading2"/>
        <w:rPr>
          <w:rFonts w:cs="Arial"/>
          <w:szCs w:val="28"/>
        </w:rPr>
      </w:pPr>
      <w:bookmarkStart w:id="108" w:name="_Toc455661875"/>
      <w:r>
        <w:rPr>
          <w:rFonts w:cs="Arial"/>
          <w:szCs w:val="28"/>
        </w:rPr>
        <w:t>Liverpool, ITT30130</w:t>
      </w:r>
      <w:r w:rsidR="007968E8" w:rsidRPr="002E71A1">
        <w:rPr>
          <w:rFonts w:cs="Arial"/>
          <w:szCs w:val="28"/>
        </w:rPr>
        <w:t>, Apprenticeship Services</w:t>
      </w:r>
      <w:bookmarkEnd w:id="108"/>
    </w:p>
    <w:p w:rsidR="007968E8" w:rsidRPr="002E71A1" w:rsidRDefault="007968E8" w:rsidP="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t>Lot 2 – Apprenticeship Service (More Developed)</w:t>
      </w:r>
    </w:p>
    <w:p w:rsidR="00270996" w:rsidRPr="002E71A1" w:rsidRDefault="00270996" w:rsidP="00270996">
      <w:pPr>
        <w:rPr>
          <w:rFonts w:cs="Arial"/>
        </w:rPr>
      </w:pPr>
    </w:p>
    <w:tbl>
      <w:tblPr>
        <w:tblW w:w="12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739"/>
      </w:tblGrid>
      <w:tr w:rsidR="002E71A1" w:rsidRPr="002E71A1" w:rsidTr="00E23632">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SD01 Events supporting and promoting wider career choices held in the Liverpool City Region.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SD02 Targeted outreach meetings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outreach meetings taking place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SD03 Event to articulate sector-specific shortages or needs in particular sectors.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 and bespoke materials</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bl>
    <w:p w:rsidR="00270996" w:rsidRDefault="00270996" w:rsidP="00270996">
      <w:pPr>
        <w:rPr>
          <w:rFonts w:cs="Arial"/>
        </w:rPr>
      </w:pPr>
      <w:r w:rsidRPr="002E71A1">
        <w:rPr>
          <w:rFonts w:cs="Arial"/>
        </w:rPr>
        <w:t xml:space="preserve"> </w:t>
      </w:r>
    </w:p>
    <w:p w:rsidR="0067611E" w:rsidRDefault="0067611E" w:rsidP="00270996">
      <w:pPr>
        <w:rPr>
          <w:rFonts w:cs="Arial"/>
        </w:rPr>
      </w:pPr>
    </w:p>
    <w:p w:rsidR="0067611E" w:rsidRDefault="0067611E" w:rsidP="00270996">
      <w:pPr>
        <w:rPr>
          <w:rFonts w:cs="Arial"/>
        </w:rPr>
      </w:pPr>
    </w:p>
    <w:p w:rsidR="0067611E" w:rsidRDefault="0067611E" w:rsidP="00270996">
      <w:pPr>
        <w:rPr>
          <w:rFonts w:cs="Arial"/>
        </w:rPr>
      </w:pPr>
    </w:p>
    <w:p w:rsidR="0067611E" w:rsidRPr="002E71A1" w:rsidRDefault="0067611E" w:rsidP="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lastRenderedPageBreak/>
        <w:t>Lot 2 – Apprenticeship Service (Transitional)</w:t>
      </w:r>
    </w:p>
    <w:p w:rsidR="00270996" w:rsidRPr="002E71A1" w:rsidRDefault="00270996" w:rsidP="00270996">
      <w:pPr>
        <w:rPr>
          <w:rFonts w:cs="Arial"/>
        </w:rPr>
      </w:pPr>
    </w:p>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018"/>
      </w:tblGrid>
      <w:tr w:rsidR="002E71A1" w:rsidRPr="002E71A1"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018"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SD01 Events supporting and promoting wider career choices held in the Liverpool City Region.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SD02 Targeted outreach meetings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outreach meetings taking place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45225A"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SD03 Event to articulate sector-specific shortages or needs in particular sectors.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 and bespoke materials</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bl>
    <w:p w:rsidR="00B1496F" w:rsidRPr="002E71A1" w:rsidRDefault="00B1496F" w:rsidP="00270996">
      <w:pPr>
        <w:rPr>
          <w:rFonts w:cs="Arial"/>
        </w:rPr>
      </w:pPr>
    </w:p>
    <w:p w:rsidR="007968E8" w:rsidRPr="002E71A1" w:rsidRDefault="007968E8" w:rsidP="00270996">
      <w:pPr>
        <w:rPr>
          <w:rFonts w:cs="Arial"/>
        </w:rPr>
      </w:pPr>
    </w:p>
    <w:p w:rsidR="00B1496F" w:rsidRPr="002E71A1" w:rsidRDefault="0067611E" w:rsidP="00B1496F">
      <w:pPr>
        <w:pStyle w:val="Heading2"/>
        <w:rPr>
          <w:rFonts w:cs="Arial"/>
          <w:szCs w:val="28"/>
        </w:rPr>
      </w:pPr>
      <w:bookmarkStart w:id="109" w:name="_Toc455661876"/>
      <w:r>
        <w:rPr>
          <w:rFonts w:cs="Arial"/>
          <w:szCs w:val="28"/>
        </w:rPr>
        <w:t>North Eastern, ITT30131</w:t>
      </w:r>
      <w:r w:rsidR="00B1496F" w:rsidRPr="002E71A1">
        <w:rPr>
          <w:rFonts w:cs="Arial"/>
          <w:szCs w:val="28"/>
        </w:rPr>
        <w:t>, Employees Support in Skills</w:t>
      </w:r>
      <w:bookmarkEnd w:id="109"/>
    </w:p>
    <w:p w:rsidR="00B1496F" w:rsidRPr="002E71A1" w:rsidRDefault="00B1496F" w:rsidP="00270996">
      <w:pPr>
        <w:rPr>
          <w:rFonts w:cs="Arial"/>
        </w:rPr>
      </w:pPr>
    </w:p>
    <w:p w:rsidR="00D31850" w:rsidRPr="002E71A1" w:rsidRDefault="00D31850" w:rsidP="00270996">
      <w:pPr>
        <w:rPr>
          <w:rFonts w:ascii="Arial" w:hAnsi="Arial" w:cs="Arial"/>
          <w:sz w:val="24"/>
          <w:szCs w:val="24"/>
        </w:rPr>
      </w:pPr>
      <w:r w:rsidRPr="002E71A1">
        <w:rPr>
          <w:rFonts w:ascii="Arial" w:hAnsi="Arial" w:cs="Arial"/>
          <w:b/>
          <w:sz w:val="24"/>
          <w:szCs w:val="24"/>
        </w:rPr>
        <w:t>Lot 1 - Skills Support and re-training for employment</w:t>
      </w:r>
      <w:r w:rsidRPr="002E71A1" w:rsidDel="00371EF5">
        <w:rPr>
          <w:rFonts w:ascii="Arial" w:hAnsi="Arial" w:cs="Arial"/>
          <w:sz w:val="24"/>
          <w:szCs w:val="24"/>
        </w:rPr>
        <w:t xml:space="preserve"> </w:t>
      </w:r>
      <w:r w:rsidRPr="002E71A1">
        <w:rPr>
          <w:rFonts w:ascii="Arial" w:hAnsi="Arial" w:cs="Arial"/>
          <w:sz w:val="24"/>
          <w:szCs w:val="24"/>
        </w:rPr>
        <w:t>(More Developed)</w:t>
      </w:r>
    </w:p>
    <w:p w:rsidR="00D31850" w:rsidRPr="002E71A1" w:rsidRDefault="00D31850" w:rsidP="00270996">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31850">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lastRenderedPageBreak/>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D31850" w:rsidRPr="002E71A1" w:rsidRDefault="00D31850"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1 - Skills Support and re-training for employment</w:t>
      </w:r>
      <w:r w:rsidRPr="002E71A1" w:rsidDel="00371EF5">
        <w:rPr>
          <w:rFonts w:ascii="Arial" w:hAnsi="Arial" w:cs="Arial"/>
          <w:sz w:val="24"/>
          <w:szCs w:val="24"/>
        </w:rPr>
        <w:t xml:space="preserve"> </w:t>
      </w:r>
      <w:r w:rsidRPr="002E71A1">
        <w:rPr>
          <w:rFonts w:ascii="Arial" w:hAnsi="Arial" w:cs="Arial"/>
          <w:sz w:val="24"/>
          <w:szCs w:val="24"/>
        </w:rPr>
        <w:t>(Transitional)</w:t>
      </w:r>
    </w:p>
    <w:p w:rsidR="00D31850" w:rsidRPr="002E71A1" w:rsidRDefault="00D31850" w:rsidP="00D31850">
      <w:pPr>
        <w:rPr>
          <w:rFonts w:cs="Arial"/>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987C9A" w:rsidRPr="002E71A1" w:rsidRDefault="00987C9A"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2 - Skills Support for the Workforce, intermediate and higher level skills provision (More Developed)</w:t>
      </w:r>
    </w:p>
    <w:p w:rsidR="00987C9A" w:rsidRPr="002E71A1"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lastRenderedPageBreak/>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bl>
    <w:p w:rsidR="00D31850" w:rsidRPr="002E71A1" w:rsidRDefault="00D31850" w:rsidP="00D31850">
      <w:pPr>
        <w:rPr>
          <w:rFonts w:cs="Arial"/>
          <w:b/>
        </w:rPr>
      </w:pPr>
    </w:p>
    <w:p w:rsidR="00D31850" w:rsidRPr="002E71A1" w:rsidRDefault="00D31850" w:rsidP="00D31850">
      <w:pPr>
        <w:rPr>
          <w:rFonts w:ascii="Arial" w:hAnsi="Arial" w:cs="Arial"/>
          <w:sz w:val="24"/>
          <w:szCs w:val="24"/>
        </w:rPr>
      </w:pPr>
      <w:r w:rsidRPr="002E71A1">
        <w:rPr>
          <w:rFonts w:ascii="Arial" w:hAnsi="Arial" w:cs="Arial"/>
          <w:sz w:val="24"/>
          <w:szCs w:val="24"/>
        </w:rPr>
        <w:t>Lot 2 - Skills Support for the Workforce, intermediate and higher level skills provision (Transitional)</w:t>
      </w:r>
    </w:p>
    <w:p w:rsidR="00987C9A" w:rsidRPr="002E71A1"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2A308B" w:rsidRPr="002E71A1" w:rsidRDefault="002A308B" w:rsidP="002A308B">
            <w:pPr>
              <w:rPr>
                <w:rFonts w:eastAsia="Times New Roman"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bl>
    <w:p w:rsidR="00987C9A" w:rsidRPr="002E71A1" w:rsidRDefault="00987C9A" w:rsidP="00270996">
      <w:pPr>
        <w:rPr>
          <w:rFonts w:cs="Arial"/>
        </w:rPr>
      </w:pPr>
    </w:p>
    <w:p w:rsidR="00D31850" w:rsidRPr="002E71A1" w:rsidRDefault="00D31850" w:rsidP="00270996">
      <w:pPr>
        <w:rPr>
          <w:rFonts w:ascii="Arial" w:hAnsi="Arial" w:cs="Arial"/>
          <w:sz w:val="24"/>
          <w:szCs w:val="24"/>
        </w:rPr>
      </w:pPr>
      <w:r w:rsidRPr="002E71A1">
        <w:rPr>
          <w:rFonts w:ascii="Arial" w:hAnsi="Arial" w:cs="Arial"/>
          <w:sz w:val="24"/>
          <w:szCs w:val="24"/>
        </w:rPr>
        <w:lastRenderedPageBreak/>
        <w:t>Lot 3 - Provision to Develop Entrepreneurial Skills (More Developed)</w:t>
      </w:r>
    </w:p>
    <w:p w:rsidR="00D31850" w:rsidRPr="002E71A1"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2E71A1" w:rsidTr="00D31850">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start-up enterprises to include date of enterprise start-up, name of participant and name of enterprise if different.</w:t>
            </w:r>
          </w:p>
          <w:p w:rsidR="0045225A" w:rsidRPr="002E71A1" w:rsidRDefault="0045225A" w:rsidP="0045225A">
            <w:pPr>
              <w:pStyle w:val="ListParagraph"/>
              <w:numPr>
                <w:ilvl w:val="0"/>
                <w:numId w:val="11"/>
              </w:numPr>
              <w:spacing w:line="256" w:lineRule="auto"/>
              <w:rPr>
                <w:rFonts w:cs="Arial"/>
                <w:szCs w:val="24"/>
                <w:lang w:eastAsia="en-GB"/>
              </w:rPr>
            </w:pPr>
          </w:p>
        </w:tc>
      </w:tr>
      <w:tr w:rsidR="002E71A1"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3 months, including date of enterprise start-up, name of participant and name of enterprise if different.</w:t>
            </w:r>
          </w:p>
        </w:tc>
      </w:tr>
      <w:tr w:rsidR="0045225A"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6 months, including date of enterprise start-up, name of participant and name of enterprise if different.</w:t>
            </w:r>
          </w:p>
        </w:tc>
      </w:tr>
    </w:tbl>
    <w:p w:rsidR="00D31850" w:rsidRPr="002E71A1" w:rsidRDefault="00D31850"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3 - Provision to Develop Entrepreneurial Skills (Transitional)</w:t>
      </w:r>
    </w:p>
    <w:p w:rsidR="00D31850" w:rsidRPr="002E71A1"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2E71A1"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start-up enterprises to include date of enterprise start-up, name of participant and name of enterprise if different.</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3 months, including date of enterprise start-up, name of participant and name of enterprise if different.</w:t>
            </w:r>
          </w:p>
        </w:tc>
      </w:tr>
      <w:tr w:rsidR="0045225A"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6 months, including date of enterprise start-up, name of participant and name of enterprise if different.</w:t>
            </w:r>
          </w:p>
        </w:tc>
      </w:tr>
    </w:tbl>
    <w:p w:rsidR="00B50B74" w:rsidRDefault="00B50B74">
      <w:bookmarkStart w:id="110" w:name="_Toc442196871"/>
    </w:p>
    <w:p w:rsidR="00B50B74" w:rsidRPr="00B50B74" w:rsidRDefault="00B50B74" w:rsidP="00B50B74">
      <w:pPr>
        <w:tabs>
          <w:tab w:val="left" w:pos="780"/>
        </w:tabs>
        <w:rPr>
          <w:color w:val="2E74B5" w:themeColor="accent1" w:themeShade="BF"/>
        </w:rPr>
      </w:pPr>
      <w:r>
        <w:lastRenderedPageBreak/>
        <w:tab/>
      </w:r>
    </w:p>
    <w:p w:rsidR="00B50B74" w:rsidRPr="009E0D62" w:rsidRDefault="00B50B74" w:rsidP="00B50B74">
      <w:pPr>
        <w:pStyle w:val="Heading2"/>
        <w:rPr>
          <w:rFonts w:cs="Arial"/>
          <w:szCs w:val="28"/>
        </w:rPr>
      </w:pPr>
      <w:bookmarkStart w:id="111" w:name="_Toc455661877"/>
      <w:r w:rsidRPr="009E0D62">
        <w:rPr>
          <w:rFonts w:cs="Arial"/>
          <w:szCs w:val="28"/>
        </w:rPr>
        <w:t>Black Country, ITT</w:t>
      </w:r>
      <w:r w:rsidR="009E0D62">
        <w:rPr>
          <w:rFonts w:cs="Arial"/>
          <w:szCs w:val="28"/>
        </w:rPr>
        <w:t>30149</w:t>
      </w:r>
      <w:r w:rsidRPr="009E0D62">
        <w:rPr>
          <w:rFonts w:cs="Arial"/>
          <w:szCs w:val="28"/>
        </w:rPr>
        <w:t xml:space="preserve">, </w:t>
      </w:r>
      <w:r w:rsidR="00992B57" w:rsidRPr="009E0D62">
        <w:rPr>
          <w:rFonts w:cs="Arial"/>
          <w:szCs w:val="28"/>
        </w:rPr>
        <w:t>Improving the Labour Market Relevance of Education &amp; Training Systems</w:t>
      </w:r>
      <w:bookmarkEnd w:id="111"/>
      <w:r w:rsidR="00992B57" w:rsidRPr="009E0D62">
        <w:rPr>
          <w:rFonts w:cs="Arial"/>
          <w:szCs w:val="28"/>
        </w:rPr>
        <w:t xml:space="preserve"> </w:t>
      </w:r>
    </w:p>
    <w:p w:rsidR="00B50B74" w:rsidRPr="009E0D62" w:rsidRDefault="00B50B74">
      <w:pPr>
        <w:rPr>
          <w:rFonts w:ascii="Arial" w:hAnsi="Arial" w:cs="Arial"/>
          <w:sz w:val="20"/>
          <w:szCs w:val="20"/>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498"/>
      </w:tblGrid>
      <w:tr w:rsidR="009E0D62" w:rsidRPr="009E0D62" w:rsidTr="009E0D62">
        <w:trPr>
          <w:trHeight w:val="557"/>
          <w:jc w:val="center"/>
        </w:trPr>
        <w:tc>
          <w:tcPr>
            <w:tcW w:w="3397" w:type="dxa"/>
            <w:shd w:val="clear" w:color="auto" w:fill="auto"/>
            <w:noWrap/>
            <w:vAlign w:val="center"/>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498" w:type="dxa"/>
            <w:shd w:val="clear" w:color="auto" w:fill="auto"/>
            <w:vAlign w:val="center"/>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E0D62">
        <w:trPr>
          <w:trHeight w:val="796"/>
          <w:jc w:val="center"/>
        </w:trPr>
        <w:tc>
          <w:tcPr>
            <w:tcW w:w="3397" w:type="dxa"/>
            <w:shd w:val="clear" w:color="auto" w:fill="auto"/>
            <w:noWrap/>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 Employers engaged</w:t>
            </w:r>
          </w:p>
        </w:tc>
        <w:tc>
          <w:tcPr>
            <w:tcW w:w="9498" w:type="dxa"/>
            <w:shd w:val="clear" w:color="auto" w:fill="auto"/>
          </w:tcPr>
          <w:p w:rsidR="00B50B74" w:rsidRPr="009E0D62" w:rsidRDefault="00B50B74" w:rsidP="00B50B74">
            <w:pPr>
              <w:pStyle w:val="ListParagraph"/>
              <w:numPr>
                <w:ilvl w:val="0"/>
                <w:numId w:val="11"/>
              </w:numPr>
              <w:rPr>
                <w:rFonts w:eastAsia="Times New Roman" w:cs="Arial"/>
                <w:szCs w:val="24"/>
                <w:lang w:eastAsia="en-GB"/>
              </w:rPr>
            </w:pPr>
            <w:r w:rsidRPr="009E0D62">
              <w:rPr>
                <w:rFonts w:eastAsia="Times New Roman" w:cs="Arial"/>
                <w:szCs w:val="24"/>
                <w:lang w:eastAsia="en-GB"/>
              </w:rPr>
              <w:t>Copy of Company Eligibility/De Minimis Form completed</w:t>
            </w:r>
          </w:p>
          <w:p w:rsidR="00B50B74" w:rsidRPr="009E0D62" w:rsidRDefault="00B50B74" w:rsidP="00B50B74">
            <w:pPr>
              <w:pStyle w:val="ListParagraph"/>
              <w:numPr>
                <w:ilvl w:val="0"/>
                <w:numId w:val="11"/>
              </w:numPr>
              <w:rPr>
                <w:rFonts w:eastAsia="Times New Roman" w:cs="Arial"/>
                <w:szCs w:val="24"/>
                <w:lang w:eastAsia="en-GB"/>
              </w:rPr>
            </w:pPr>
            <w:r w:rsidRPr="009E0D62">
              <w:rPr>
                <w:rFonts w:eastAsia="Times New Roman" w:cs="Arial"/>
                <w:szCs w:val="24"/>
                <w:lang w:eastAsia="en-GB"/>
              </w:rPr>
              <w:t>Documentary evidence to confirm that an employer has engaged with this programme</w:t>
            </w:r>
          </w:p>
        </w:tc>
      </w:tr>
      <w:tr w:rsidR="009E0D62" w:rsidRPr="009E0D62" w:rsidTr="009E0D62">
        <w:trPr>
          <w:trHeight w:val="796"/>
          <w:jc w:val="center"/>
        </w:trPr>
        <w:tc>
          <w:tcPr>
            <w:tcW w:w="3397" w:type="dxa"/>
            <w:shd w:val="clear" w:color="auto" w:fill="auto"/>
            <w:noWrap/>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SD02 </w:t>
            </w:r>
            <w:r w:rsidRPr="009E0D62">
              <w:rPr>
                <w:rFonts w:ascii="Arial" w:hAnsi="Arial" w:cs="Arial"/>
                <w:sz w:val="24"/>
                <w:szCs w:val="24"/>
              </w:rPr>
              <w:t>Skills Factory bite size courses for individuals</w:t>
            </w:r>
          </w:p>
        </w:tc>
        <w:tc>
          <w:tcPr>
            <w:tcW w:w="9498" w:type="dxa"/>
            <w:shd w:val="clear" w:color="auto" w:fill="auto"/>
          </w:tcPr>
          <w:p w:rsidR="00B50B74" w:rsidRPr="009E0D62" w:rsidRDefault="00B50B74" w:rsidP="00B50B74">
            <w:pPr>
              <w:pStyle w:val="ListParagraph"/>
              <w:numPr>
                <w:ilvl w:val="0"/>
                <w:numId w:val="11"/>
              </w:numPr>
              <w:rPr>
                <w:rFonts w:eastAsia="Times New Roman" w:cs="Arial"/>
                <w:szCs w:val="24"/>
                <w:lang w:eastAsia="en-GB"/>
              </w:rPr>
            </w:pPr>
            <w:r w:rsidRPr="009E0D62">
              <w:rPr>
                <w:rFonts w:eastAsia="Times New Roman" w:cs="Arial"/>
                <w:szCs w:val="24"/>
                <w:lang w:eastAsia="en-GB"/>
              </w:rPr>
              <w:t>Documentary evidence that bite size courses have been developed to support the sectors supported by the Skills Factory.</w:t>
            </w:r>
          </w:p>
        </w:tc>
      </w:tr>
      <w:tr w:rsidR="009E0D62" w:rsidRPr="009E0D62" w:rsidTr="009E0D62">
        <w:trPr>
          <w:trHeight w:val="796"/>
          <w:jc w:val="center"/>
        </w:trPr>
        <w:tc>
          <w:tcPr>
            <w:tcW w:w="3397" w:type="dxa"/>
            <w:shd w:val="clear" w:color="auto" w:fill="auto"/>
            <w:noWrap/>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Schools engaged</w:t>
            </w:r>
          </w:p>
        </w:tc>
        <w:tc>
          <w:tcPr>
            <w:tcW w:w="9498" w:type="dxa"/>
            <w:shd w:val="clear" w:color="auto" w:fill="auto"/>
          </w:tcPr>
          <w:p w:rsidR="00B50B74" w:rsidRPr="009E0D62" w:rsidRDefault="00B50B74" w:rsidP="00B50B74">
            <w:pPr>
              <w:pStyle w:val="ListParagraph"/>
              <w:numPr>
                <w:ilvl w:val="0"/>
                <w:numId w:val="11"/>
              </w:numPr>
              <w:rPr>
                <w:rFonts w:eastAsia="Times New Roman" w:cs="Arial"/>
                <w:szCs w:val="24"/>
                <w:lang w:eastAsia="en-GB"/>
              </w:rPr>
            </w:pPr>
            <w:r w:rsidRPr="009E0D62">
              <w:rPr>
                <w:rFonts w:eastAsia="Times New Roman" w:cs="Arial"/>
                <w:szCs w:val="24"/>
                <w:lang w:eastAsia="en-GB"/>
              </w:rPr>
              <w:t>Documentary evidence that the programme has engaged with schools, detailing the type of engagement, the number of individuals engaged, outcomes noted.</w:t>
            </w:r>
          </w:p>
        </w:tc>
      </w:tr>
      <w:tr w:rsidR="009E0D62" w:rsidRPr="009E0D62" w:rsidTr="009E0D62">
        <w:trPr>
          <w:trHeight w:val="796"/>
          <w:jc w:val="center"/>
        </w:trPr>
        <w:tc>
          <w:tcPr>
            <w:tcW w:w="3397" w:type="dxa"/>
            <w:shd w:val="clear" w:color="auto" w:fill="auto"/>
            <w:noWrap/>
          </w:tcPr>
          <w:p w:rsidR="00B50B74" w:rsidRPr="009E0D62" w:rsidRDefault="00B50B74"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SD04 Skills factories set up</w:t>
            </w:r>
          </w:p>
        </w:tc>
        <w:tc>
          <w:tcPr>
            <w:tcW w:w="9498" w:type="dxa"/>
            <w:shd w:val="clear" w:color="auto" w:fill="auto"/>
          </w:tcPr>
          <w:p w:rsidR="00B50B74" w:rsidRPr="009E0D62" w:rsidRDefault="00B50B74" w:rsidP="00B50B74">
            <w:pPr>
              <w:pStyle w:val="ListParagraph"/>
              <w:numPr>
                <w:ilvl w:val="0"/>
                <w:numId w:val="11"/>
              </w:numPr>
              <w:rPr>
                <w:rFonts w:eastAsia="Times New Roman" w:cs="Arial"/>
                <w:szCs w:val="24"/>
                <w:lang w:eastAsia="en-GB"/>
              </w:rPr>
            </w:pPr>
            <w:r w:rsidRPr="009E0D62">
              <w:rPr>
                <w:rFonts w:eastAsia="Times New Roman" w:cs="Arial"/>
                <w:szCs w:val="24"/>
                <w:lang w:eastAsia="en-GB"/>
              </w:rPr>
              <w:t>Documentary evidence that a Skills Factory has been established and is operating within the LEP area, as confirmed by the LEP</w:t>
            </w:r>
          </w:p>
        </w:tc>
      </w:tr>
    </w:tbl>
    <w:p w:rsidR="00992B57" w:rsidRPr="009E0D62" w:rsidRDefault="00992B57"/>
    <w:p w:rsidR="00992B57" w:rsidRPr="009E0D62" w:rsidRDefault="00992B57"/>
    <w:p w:rsidR="00992B57" w:rsidRPr="009E0D62" w:rsidRDefault="00992B57"/>
    <w:p w:rsidR="00992B57" w:rsidRPr="009E0D62" w:rsidRDefault="00992B57"/>
    <w:p w:rsidR="00992B57" w:rsidRPr="009E0D62" w:rsidRDefault="00992B57"/>
    <w:p w:rsidR="00992B57" w:rsidRPr="009E0D62" w:rsidRDefault="00992B57"/>
    <w:p w:rsidR="00992B57" w:rsidRPr="009E0D62" w:rsidRDefault="00992B57"/>
    <w:p w:rsidR="00992B57" w:rsidRPr="009E0D62" w:rsidRDefault="00992B57" w:rsidP="00992B57">
      <w:pPr>
        <w:pStyle w:val="Heading2"/>
        <w:rPr>
          <w:rFonts w:cs="Arial"/>
          <w:szCs w:val="28"/>
        </w:rPr>
      </w:pPr>
      <w:bookmarkStart w:id="112" w:name="_Toc455661878"/>
      <w:r w:rsidRPr="009E0D62">
        <w:rPr>
          <w:rFonts w:cs="Arial"/>
          <w:szCs w:val="28"/>
        </w:rPr>
        <w:lastRenderedPageBreak/>
        <w:t>Buckinghamshire Thames Valley, ITT</w:t>
      </w:r>
      <w:r w:rsidR="009E0D62">
        <w:rPr>
          <w:rFonts w:cs="Arial"/>
          <w:szCs w:val="28"/>
        </w:rPr>
        <w:t>30150</w:t>
      </w:r>
      <w:r w:rsidRPr="009E0D62">
        <w:rPr>
          <w:rFonts w:cs="Arial"/>
          <w:szCs w:val="28"/>
        </w:rPr>
        <w:t>, Improving the Labour Market Relevance of Education &amp; Training Systems</w:t>
      </w:r>
      <w:bookmarkEnd w:id="112"/>
      <w:r w:rsidRPr="009E0D62">
        <w:rPr>
          <w:rFonts w:cs="Arial"/>
          <w:szCs w:val="28"/>
        </w:rPr>
        <w:t xml:space="preserve"> </w:t>
      </w:r>
    </w:p>
    <w:p w:rsidR="00992B57" w:rsidRPr="009E0D62" w:rsidRDefault="00992B57"/>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941"/>
      </w:tblGrid>
      <w:tr w:rsidR="009E0D62" w:rsidRPr="009E0D62" w:rsidTr="009E0D62">
        <w:trPr>
          <w:trHeight w:val="557"/>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8941"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E0D62">
        <w:trPr>
          <w:trHeight w:val="694"/>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Set up Brokerage Service</w:t>
            </w:r>
          </w:p>
        </w:tc>
        <w:tc>
          <w:tcPr>
            <w:tcW w:w="8941"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a Brokerage Service for SMEs has been established.</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Develop marketing pack to include case studies</w:t>
            </w:r>
          </w:p>
        </w:tc>
        <w:tc>
          <w:tcPr>
            <w:tcW w:w="8941"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the development of a marketing pack, which includes case studies, as agreed by the LEP</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Develop a 'Skills Offer' for SME's</w:t>
            </w:r>
          </w:p>
        </w:tc>
        <w:tc>
          <w:tcPr>
            <w:tcW w:w="8941" w:type="dxa"/>
            <w:shd w:val="clear" w:color="auto" w:fill="auto"/>
          </w:tcPr>
          <w:p w:rsidR="00992B57" w:rsidRPr="009E0D62" w:rsidRDefault="00992B57" w:rsidP="00992B57">
            <w:pPr>
              <w:numPr>
                <w:ilvl w:val="0"/>
                <w:numId w:val="11"/>
              </w:numPr>
              <w:spacing w:after="0" w:line="240" w:lineRule="auto"/>
              <w:contextualSpacing/>
              <w:rPr>
                <w:rFonts w:ascii="Arial" w:hAnsi="Arial" w:cs="Arial"/>
                <w:bCs/>
                <w:sz w:val="24"/>
                <w:szCs w:val="24"/>
              </w:rPr>
            </w:pPr>
            <w:r w:rsidRPr="009E0D62">
              <w:rPr>
                <w:rFonts w:ascii="Arial" w:hAnsi="Arial" w:cs="Arial"/>
                <w:bCs/>
                <w:sz w:val="24"/>
                <w:szCs w:val="24"/>
              </w:rPr>
              <w:t>Evidence that a mapping exercise has been undertaken to identify what Skills support is currently available in the LEP area</w:t>
            </w:r>
          </w:p>
          <w:p w:rsidR="00992B57" w:rsidRPr="009E0D62" w:rsidRDefault="00992B57" w:rsidP="009E0D62">
            <w:pPr>
              <w:numPr>
                <w:ilvl w:val="0"/>
                <w:numId w:val="11"/>
              </w:numPr>
              <w:spacing w:after="0" w:line="240" w:lineRule="auto"/>
              <w:contextualSpacing/>
              <w:rPr>
                <w:rFonts w:ascii="Arial" w:hAnsi="Arial" w:cs="Arial"/>
                <w:bCs/>
                <w:sz w:val="24"/>
                <w:szCs w:val="24"/>
              </w:rPr>
            </w:pPr>
            <w:r w:rsidRPr="009E0D62">
              <w:rPr>
                <w:rFonts w:ascii="Arial" w:hAnsi="Arial" w:cs="Arial"/>
                <w:bCs/>
                <w:sz w:val="24"/>
                <w:szCs w:val="24"/>
              </w:rPr>
              <w:t>Documentary evidence of the development of a ‘Skills Offer’ for SME’s in the LEP area</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SD04 Engage with SME’s</w:t>
            </w:r>
          </w:p>
        </w:tc>
        <w:tc>
          <w:tcPr>
            <w:tcW w:w="8941" w:type="dxa"/>
            <w:shd w:val="clear" w:color="auto" w:fill="auto"/>
          </w:tcPr>
          <w:p w:rsidR="00992B57" w:rsidRPr="009E0D62" w:rsidRDefault="00992B57" w:rsidP="00992B57">
            <w:pPr>
              <w:pStyle w:val="ListParagraph"/>
              <w:numPr>
                <w:ilvl w:val="0"/>
                <w:numId w:val="44"/>
              </w:numPr>
              <w:tabs>
                <w:tab w:val="num" w:pos="567"/>
              </w:tabs>
              <w:spacing w:after="60"/>
              <w:rPr>
                <w:rFonts w:eastAsia="Times New Roman" w:cs="Arial"/>
                <w:szCs w:val="24"/>
                <w:lang w:eastAsia="en-GB"/>
              </w:rPr>
            </w:pPr>
            <w:r w:rsidRPr="009E0D62">
              <w:rPr>
                <w:rFonts w:eastAsia="Times New Roman" w:cs="Arial"/>
                <w:szCs w:val="24"/>
                <w:lang w:eastAsia="en-GB"/>
              </w:rPr>
              <w:t xml:space="preserve">Evidence to show that the company is an SME (below 249 FTE) </w:t>
            </w:r>
          </w:p>
          <w:p w:rsidR="00992B57" w:rsidRPr="009E0D62" w:rsidRDefault="00992B57" w:rsidP="00992B57">
            <w:pPr>
              <w:pStyle w:val="ListParagraph"/>
              <w:numPr>
                <w:ilvl w:val="0"/>
                <w:numId w:val="44"/>
              </w:numPr>
              <w:tabs>
                <w:tab w:val="num" w:pos="567"/>
              </w:tabs>
              <w:spacing w:after="60"/>
              <w:rPr>
                <w:rFonts w:eastAsia="Times New Roman" w:cs="Arial"/>
                <w:szCs w:val="24"/>
                <w:lang w:eastAsia="en-GB"/>
              </w:rPr>
            </w:pPr>
            <w:r w:rsidRPr="009E0D62">
              <w:rPr>
                <w:rFonts w:eastAsia="Times New Roman" w:cs="Arial"/>
                <w:szCs w:val="24"/>
                <w:lang w:eastAsia="en-GB"/>
              </w:rPr>
              <w:t>Copy of Company Eligibility/De Minimis Form completed</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SD05 Undertake Skills Diagnostics with SME’s</w:t>
            </w:r>
          </w:p>
        </w:tc>
        <w:tc>
          <w:tcPr>
            <w:tcW w:w="8941" w:type="dxa"/>
            <w:shd w:val="clear" w:color="auto" w:fill="auto"/>
          </w:tcPr>
          <w:p w:rsidR="00992B57" w:rsidRPr="009E0D62" w:rsidRDefault="00992B57" w:rsidP="00992B57">
            <w:pPr>
              <w:pStyle w:val="ListParagraph"/>
              <w:numPr>
                <w:ilvl w:val="0"/>
                <w:numId w:val="45"/>
              </w:numPr>
              <w:tabs>
                <w:tab w:val="num" w:pos="567"/>
              </w:tabs>
              <w:spacing w:after="60"/>
              <w:rPr>
                <w:rFonts w:eastAsia="Times New Roman" w:cs="Arial"/>
                <w:szCs w:val="24"/>
                <w:lang w:eastAsia="en-GB"/>
              </w:rPr>
            </w:pPr>
            <w:r w:rsidRPr="009E0D62">
              <w:rPr>
                <w:rFonts w:eastAsia="Times New Roman" w:cs="Arial"/>
                <w:szCs w:val="24"/>
                <w:lang w:eastAsia="en-GB"/>
              </w:rPr>
              <w:t xml:space="preserve">Evidence to show that the company is an SME (below 249 FTE) </w:t>
            </w:r>
          </w:p>
          <w:p w:rsidR="00992B57" w:rsidRPr="009E0D62" w:rsidRDefault="00992B57" w:rsidP="00992B57">
            <w:pPr>
              <w:pStyle w:val="ListParagraph"/>
              <w:numPr>
                <w:ilvl w:val="0"/>
                <w:numId w:val="45"/>
              </w:numPr>
              <w:tabs>
                <w:tab w:val="num" w:pos="567"/>
              </w:tabs>
              <w:spacing w:after="60"/>
              <w:rPr>
                <w:rFonts w:eastAsia="Times New Roman" w:cs="Arial"/>
                <w:szCs w:val="24"/>
                <w:lang w:eastAsia="en-GB"/>
              </w:rPr>
            </w:pPr>
            <w:r w:rsidRPr="009E0D62">
              <w:rPr>
                <w:rFonts w:eastAsia="Times New Roman" w:cs="Arial"/>
                <w:szCs w:val="24"/>
                <w:lang w:eastAsia="en-GB"/>
              </w:rPr>
              <w:t xml:space="preserve">Documentary evidence of a Skills Diagnostic </w:t>
            </w:r>
          </w:p>
          <w:p w:rsidR="00992B57" w:rsidRPr="009E0D62" w:rsidRDefault="00992B57" w:rsidP="00992B57">
            <w:pPr>
              <w:pStyle w:val="ListParagraph"/>
              <w:numPr>
                <w:ilvl w:val="0"/>
                <w:numId w:val="45"/>
              </w:numPr>
              <w:tabs>
                <w:tab w:val="num" w:pos="567"/>
              </w:tabs>
              <w:spacing w:after="60"/>
              <w:rPr>
                <w:rFonts w:eastAsia="Times New Roman" w:cs="Arial"/>
                <w:szCs w:val="24"/>
                <w:lang w:eastAsia="en-GB"/>
              </w:rPr>
            </w:pPr>
            <w:r w:rsidRPr="009E0D62">
              <w:rPr>
                <w:rFonts w:eastAsia="Times New Roman" w:cs="Arial"/>
                <w:szCs w:val="24"/>
                <w:lang w:eastAsia="en-GB"/>
              </w:rPr>
              <w:t>Copy of Company Eligibility/De Minimis Form completed</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SD06 SMEs referred to a skills provider</w:t>
            </w:r>
          </w:p>
        </w:tc>
        <w:tc>
          <w:tcPr>
            <w:tcW w:w="8941" w:type="dxa"/>
            <w:shd w:val="clear" w:color="auto" w:fill="auto"/>
          </w:tcPr>
          <w:p w:rsidR="00992B57" w:rsidRPr="009E0D62" w:rsidRDefault="00992B57" w:rsidP="00992B57">
            <w:pPr>
              <w:pStyle w:val="ListParagraph"/>
              <w:numPr>
                <w:ilvl w:val="0"/>
                <w:numId w:val="46"/>
              </w:numPr>
              <w:tabs>
                <w:tab w:val="num" w:pos="567"/>
              </w:tabs>
              <w:spacing w:after="60"/>
              <w:rPr>
                <w:rFonts w:eastAsia="Times New Roman" w:cs="Arial"/>
                <w:szCs w:val="24"/>
                <w:lang w:eastAsia="en-GB"/>
              </w:rPr>
            </w:pPr>
            <w:r w:rsidRPr="009E0D62">
              <w:rPr>
                <w:rFonts w:eastAsia="Times New Roman" w:cs="Arial"/>
                <w:szCs w:val="24"/>
                <w:lang w:eastAsia="en-GB"/>
              </w:rPr>
              <w:t xml:space="preserve">Documentary evidence that SME has been referred to a skills provider following engagement on this programme. </w:t>
            </w:r>
          </w:p>
        </w:tc>
      </w:tr>
      <w:tr w:rsidR="009E0D62" w:rsidRPr="009E0D62" w:rsidTr="009E0D62">
        <w:trPr>
          <w:trHeight w:val="796"/>
          <w:jc w:val="center"/>
        </w:trPr>
        <w:tc>
          <w:tcPr>
            <w:tcW w:w="3681"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SD07 SMEs undertake Skills Training</w:t>
            </w:r>
          </w:p>
        </w:tc>
        <w:tc>
          <w:tcPr>
            <w:tcW w:w="8941"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the SME has undertaken a Skills Training</w:t>
            </w:r>
          </w:p>
        </w:tc>
      </w:tr>
    </w:tbl>
    <w:p w:rsidR="00992B57" w:rsidRPr="009E0D62" w:rsidRDefault="00992B57"/>
    <w:p w:rsidR="00463880" w:rsidRPr="009E0D62" w:rsidRDefault="00463880" w:rsidP="00992B57">
      <w:pPr>
        <w:pStyle w:val="Heading2"/>
        <w:rPr>
          <w:rFonts w:cs="Arial"/>
          <w:szCs w:val="28"/>
        </w:rPr>
      </w:pPr>
    </w:p>
    <w:p w:rsidR="00463880" w:rsidRPr="009E0D62" w:rsidRDefault="00463880" w:rsidP="00463880">
      <w:pPr>
        <w:pStyle w:val="Heading2"/>
        <w:rPr>
          <w:rFonts w:cs="Arial"/>
          <w:szCs w:val="28"/>
        </w:rPr>
      </w:pPr>
      <w:bookmarkStart w:id="113" w:name="_Toc455661879"/>
      <w:r w:rsidRPr="009E0D62">
        <w:rPr>
          <w:rFonts w:cs="Arial"/>
          <w:szCs w:val="28"/>
        </w:rPr>
        <w:t>Cheshire and Warrington, ITT</w:t>
      </w:r>
      <w:r w:rsidR="00384C34">
        <w:rPr>
          <w:rFonts w:cs="Arial"/>
          <w:szCs w:val="28"/>
        </w:rPr>
        <w:t>30157</w:t>
      </w:r>
      <w:r w:rsidRPr="009E0D62">
        <w:rPr>
          <w:rFonts w:cs="Arial"/>
          <w:szCs w:val="28"/>
        </w:rPr>
        <w:t>, Improving the Labour Market Relevance of Education &amp; Training Systems</w:t>
      </w:r>
      <w:bookmarkEnd w:id="113"/>
      <w:r w:rsidRPr="009E0D62">
        <w:rPr>
          <w:rFonts w:cs="Arial"/>
          <w:szCs w:val="28"/>
        </w:rPr>
        <w:t xml:space="preserve"> </w:t>
      </w:r>
    </w:p>
    <w:p w:rsidR="00463880" w:rsidRPr="009E0D62" w:rsidRDefault="00463880" w:rsidP="0046388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374"/>
      </w:tblGrid>
      <w:tr w:rsidR="009E0D62" w:rsidRPr="009E0D62" w:rsidTr="00463880">
        <w:trPr>
          <w:trHeight w:val="557"/>
          <w:jc w:val="center"/>
        </w:trPr>
        <w:tc>
          <w:tcPr>
            <w:tcW w:w="4248" w:type="dxa"/>
            <w:shd w:val="clear" w:color="auto" w:fill="auto"/>
            <w:noWrap/>
            <w:vAlign w:val="center"/>
          </w:tcPr>
          <w:p w:rsidR="00463880" w:rsidRPr="009E0D62" w:rsidRDefault="00463880" w:rsidP="005A31A2">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Deliverable name</w:t>
            </w:r>
          </w:p>
        </w:tc>
        <w:tc>
          <w:tcPr>
            <w:tcW w:w="8374" w:type="dxa"/>
            <w:shd w:val="clear" w:color="auto" w:fill="auto"/>
            <w:vAlign w:val="center"/>
          </w:tcPr>
          <w:p w:rsidR="00463880" w:rsidRPr="009E0D62" w:rsidRDefault="00463880" w:rsidP="005A31A2">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 xml:space="preserve">Evidence requirements </w:t>
            </w:r>
          </w:p>
        </w:tc>
      </w:tr>
      <w:tr w:rsidR="009E0D62" w:rsidRPr="009E0D62" w:rsidTr="00463880">
        <w:trPr>
          <w:trHeight w:val="1007"/>
          <w:jc w:val="center"/>
        </w:trPr>
        <w:tc>
          <w:tcPr>
            <w:tcW w:w="4248" w:type="dxa"/>
            <w:shd w:val="clear" w:color="auto" w:fill="auto"/>
            <w:noWrap/>
            <w:vAlign w:val="center"/>
          </w:tcPr>
          <w:p w:rsidR="00463880" w:rsidRPr="009E0D62" w:rsidRDefault="00463880" w:rsidP="005A31A2">
            <w:pPr>
              <w:rPr>
                <w:rFonts w:ascii="Arial" w:hAnsi="Arial" w:cs="Arial"/>
                <w:sz w:val="24"/>
                <w:szCs w:val="24"/>
              </w:rPr>
            </w:pPr>
            <w:r w:rsidRPr="009E0D62">
              <w:rPr>
                <w:rFonts w:ascii="Arial" w:hAnsi="Arial" w:cs="Arial"/>
                <w:sz w:val="24"/>
                <w:szCs w:val="24"/>
                <w:lang w:eastAsia="en-GB"/>
              </w:rPr>
              <w:t>SD01 Scoping exercise to determine 2 priority sectors to focus on</w:t>
            </w:r>
          </w:p>
        </w:tc>
        <w:tc>
          <w:tcPr>
            <w:tcW w:w="8374" w:type="dxa"/>
            <w:shd w:val="clear" w:color="auto" w:fill="auto"/>
          </w:tcPr>
          <w:p w:rsidR="00CD6516"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Within 3 months of contract award, agree with the LEP 2 priority sectors to focus on</w:t>
            </w:r>
            <w:r w:rsidR="00807F98" w:rsidRPr="009E0D62">
              <w:rPr>
                <w:rFonts w:ascii="Arial" w:eastAsia="Times New Roman" w:hAnsi="Arial" w:cs="Arial"/>
                <w:sz w:val="24"/>
                <w:szCs w:val="24"/>
                <w:lang w:eastAsia="en-GB"/>
              </w:rPr>
              <w:t xml:space="preserve">.  </w:t>
            </w:r>
          </w:p>
          <w:p w:rsidR="00463880" w:rsidRPr="009E0D62" w:rsidRDefault="00807F98"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Report to be produced detailing findings of scoping exercise, agreed by LEP.</w:t>
            </w:r>
          </w:p>
          <w:p w:rsidR="00CD6516" w:rsidRPr="009E0D62" w:rsidRDefault="00CD6516"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Evidence of dissemination event delivered</w:t>
            </w:r>
          </w:p>
        </w:tc>
      </w:tr>
      <w:tr w:rsidR="009E0D62" w:rsidRPr="009E0D62" w:rsidTr="00463880">
        <w:trPr>
          <w:trHeight w:val="796"/>
          <w:jc w:val="center"/>
        </w:trPr>
        <w:tc>
          <w:tcPr>
            <w:tcW w:w="4248" w:type="dxa"/>
            <w:shd w:val="clear" w:color="auto" w:fill="auto"/>
            <w:noWrap/>
            <w:vAlign w:val="center"/>
          </w:tcPr>
          <w:p w:rsidR="00463880" w:rsidRPr="009E0D62" w:rsidRDefault="00463880" w:rsidP="005A31A2">
            <w:pPr>
              <w:rPr>
                <w:rFonts w:ascii="Arial" w:hAnsi="Arial" w:cs="Arial"/>
                <w:sz w:val="24"/>
                <w:szCs w:val="24"/>
              </w:rPr>
            </w:pPr>
            <w:r w:rsidRPr="009E0D62">
              <w:rPr>
                <w:rFonts w:ascii="Arial" w:hAnsi="Arial" w:cs="Arial"/>
                <w:sz w:val="24"/>
                <w:szCs w:val="24"/>
                <w:lang w:eastAsia="en-GB"/>
              </w:rPr>
              <w:t>SD02 Sector report from scoping exercise detailing what is required in each sector</w:t>
            </w:r>
          </w:p>
        </w:tc>
        <w:tc>
          <w:tcPr>
            <w:tcW w:w="8374" w:type="dxa"/>
            <w:shd w:val="clear" w:color="auto" w:fill="auto"/>
          </w:tcPr>
          <w:p w:rsidR="00463880" w:rsidRPr="009E0D62" w:rsidRDefault="00CD6516"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the production of a Sector report, developed from the activity undertaken in SD01.  Report must detail what is required for the sector. Report to be approved by the LEP.</w:t>
            </w:r>
          </w:p>
        </w:tc>
      </w:tr>
      <w:tr w:rsidR="009E0D62" w:rsidRPr="009E0D62" w:rsidTr="00463880">
        <w:trPr>
          <w:trHeight w:val="796"/>
          <w:jc w:val="center"/>
        </w:trPr>
        <w:tc>
          <w:tcPr>
            <w:tcW w:w="4248" w:type="dxa"/>
            <w:shd w:val="clear" w:color="auto" w:fill="auto"/>
            <w:noWrap/>
            <w:vAlign w:val="center"/>
          </w:tcPr>
          <w:p w:rsidR="00463880" w:rsidRPr="009E0D62" w:rsidRDefault="00463880" w:rsidP="005A31A2">
            <w:pPr>
              <w:rPr>
                <w:rFonts w:ascii="Arial" w:hAnsi="Arial" w:cs="Arial"/>
                <w:sz w:val="24"/>
                <w:szCs w:val="24"/>
              </w:rPr>
            </w:pPr>
            <w:r w:rsidRPr="009E0D62">
              <w:rPr>
                <w:rFonts w:ascii="Arial" w:hAnsi="Arial" w:cs="Arial"/>
                <w:sz w:val="24"/>
                <w:szCs w:val="24"/>
                <w:lang w:eastAsia="en-GB"/>
              </w:rPr>
              <w:t>SD03 Development of bespoke sector curriculum training programme for each sector</w:t>
            </w:r>
          </w:p>
        </w:tc>
        <w:tc>
          <w:tcPr>
            <w:tcW w:w="8374" w:type="dxa"/>
            <w:shd w:val="clear" w:color="auto" w:fill="auto"/>
          </w:tcPr>
          <w:p w:rsidR="00B01D6B" w:rsidRPr="009E0D62" w:rsidRDefault="00B01D6B"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the development of a sector curriculum programme</w:t>
            </w:r>
            <w:r w:rsidR="006770AC" w:rsidRPr="009E0D62">
              <w:rPr>
                <w:rFonts w:ascii="Arial" w:eastAsia="Times New Roman" w:hAnsi="Arial" w:cs="Arial"/>
                <w:sz w:val="24"/>
                <w:szCs w:val="24"/>
                <w:lang w:eastAsia="en-GB"/>
              </w:rPr>
              <w:t xml:space="preserve"> to be completed within 3 months of SD02</w:t>
            </w:r>
            <w:r w:rsidRPr="009E0D62">
              <w:rPr>
                <w:rFonts w:ascii="Arial" w:eastAsia="Times New Roman" w:hAnsi="Arial" w:cs="Arial"/>
                <w:sz w:val="24"/>
                <w:szCs w:val="24"/>
                <w:lang w:eastAsia="en-GB"/>
              </w:rPr>
              <w:t>, agreed by the LEP</w:t>
            </w:r>
          </w:p>
          <w:p w:rsidR="00463880" w:rsidRPr="009E0D62" w:rsidRDefault="00B01D6B"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of employers engaged in the development </w:t>
            </w:r>
          </w:p>
        </w:tc>
      </w:tr>
      <w:tr w:rsidR="009E0D62" w:rsidRPr="009E0D62" w:rsidTr="00463880">
        <w:trPr>
          <w:trHeight w:val="796"/>
          <w:jc w:val="center"/>
        </w:trPr>
        <w:tc>
          <w:tcPr>
            <w:tcW w:w="4248" w:type="dxa"/>
            <w:shd w:val="clear" w:color="auto" w:fill="auto"/>
            <w:noWrap/>
            <w:vAlign w:val="center"/>
          </w:tcPr>
          <w:p w:rsidR="00463880" w:rsidRPr="009E0D62" w:rsidRDefault="00463880" w:rsidP="005A31A2">
            <w:pPr>
              <w:rPr>
                <w:rFonts w:ascii="Arial" w:hAnsi="Arial" w:cs="Arial"/>
                <w:sz w:val="24"/>
                <w:szCs w:val="24"/>
              </w:rPr>
            </w:pPr>
            <w:r w:rsidRPr="009E0D62">
              <w:rPr>
                <w:rFonts w:ascii="Arial" w:hAnsi="Arial" w:cs="Arial"/>
                <w:sz w:val="24"/>
                <w:szCs w:val="24"/>
                <w:lang w:eastAsia="en-GB"/>
              </w:rPr>
              <w:t>SD04 SME Engagement</w:t>
            </w:r>
          </w:p>
        </w:tc>
        <w:tc>
          <w:tcPr>
            <w:tcW w:w="8374" w:type="dxa"/>
            <w:shd w:val="clear" w:color="auto" w:fill="auto"/>
          </w:tcPr>
          <w:p w:rsidR="005A31A2"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463880"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B623BA" w:rsidRPr="009E0D62" w:rsidRDefault="00B623BA"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show the company has engaged with the programme</w:t>
            </w:r>
          </w:p>
        </w:tc>
      </w:tr>
      <w:tr w:rsidR="00463880" w:rsidRPr="009E0D62" w:rsidTr="00463880">
        <w:trPr>
          <w:trHeight w:val="796"/>
          <w:jc w:val="center"/>
        </w:trPr>
        <w:tc>
          <w:tcPr>
            <w:tcW w:w="4248" w:type="dxa"/>
            <w:shd w:val="clear" w:color="auto" w:fill="auto"/>
            <w:noWrap/>
            <w:vAlign w:val="center"/>
          </w:tcPr>
          <w:p w:rsidR="00463880" w:rsidRPr="009E0D62" w:rsidRDefault="00463880" w:rsidP="005A31A2">
            <w:pPr>
              <w:rPr>
                <w:rFonts w:ascii="Arial" w:hAnsi="Arial" w:cs="Arial"/>
                <w:sz w:val="24"/>
                <w:szCs w:val="24"/>
              </w:rPr>
            </w:pPr>
            <w:r w:rsidRPr="009E0D62">
              <w:rPr>
                <w:rFonts w:ascii="Arial" w:hAnsi="Arial" w:cs="Arial"/>
                <w:sz w:val="24"/>
                <w:szCs w:val="24"/>
                <w:lang w:eastAsia="en-GB"/>
              </w:rPr>
              <w:t>SD05 SME Training Needs Analysis</w:t>
            </w:r>
          </w:p>
        </w:tc>
        <w:tc>
          <w:tcPr>
            <w:tcW w:w="8374" w:type="dxa"/>
            <w:shd w:val="clear" w:color="auto" w:fill="auto"/>
          </w:tcPr>
          <w:p w:rsidR="005A31A2"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5A31A2"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Training Needs Analysis </w:t>
            </w:r>
          </w:p>
          <w:p w:rsidR="00463880" w:rsidRPr="009E0D62" w:rsidRDefault="005A31A2" w:rsidP="005A31A2">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tc>
      </w:tr>
    </w:tbl>
    <w:p w:rsidR="00463880" w:rsidRPr="009E0D62" w:rsidRDefault="00463880" w:rsidP="00463880"/>
    <w:p w:rsidR="00463880" w:rsidRPr="009E0D62" w:rsidRDefault="00463880" w:rsidP="00463880"/>
    <w:p w:rsidR="00463880" w:rsidRPr="009E0D62" w:rsidRDefault="00463880" w:rsidP="00463880"/>
    <w:p w:rsidR="00463880" w:rsidRPr="009E0D62" w:rsidRDefault="00463880" w:rsidP="00992B57">
      <w:pPr>
        <w:pStyle w:val="Heading2"/>
        <w:rPr>
          <w:rFonts w:cs="Arial"/>
          <w:szCs w:val="28"/>
        </w:rPr>
      </w:pPr>
    </w:p>
    <w:p w:rsidR="00463880" w:rsidRPr="009E0D62" w:rsidRDefault="00463880" w:rsidP="00992B57">
      <w:pPr>
        <w:pStyle w:val="Heading2"/>
        <w:rPr>
          <w:rFonts w:cs="Arial"/>
          <w:szCs w:val="28"/>
        </w:rPr>
      </w:pPr>
    </w:p>
    <w:p w:rsidR="00992B57" w:rsidRPr="009E0D62" w:rsidRDefault="00992B57" w:rsidP="00992B57">
      <w:pPr>
        <w:pStyle w:val="Heading2"/>
        <w:rPr>
          <w:rFonts w:cs="Arial"/>
          <w:szCs w:val="28"/>
        </w:rPr>
      </w:pPr>
      <w:bookmarkStart w:id="114" w:name="_Toc455661880"/>
      <w:r w:rsidRPr="009E0D62">
        <w:rPr>
          <w:rFonts w:cs="Arial"/>
          <w:szCs w:val="28"/>
        </w:rPr>
        <w:t>Derby, Derbyshire, Nottingham and Nottinghamshire, ITT</w:t>
      </w:r>
      <w:r w:rsidR="00384C34">
        <w:rPr>
          <w:rFonts w:cs="Arial"/>
          <w:szCs w:val="28"/>
        </w:rPr>
        <w:t>30158</w:t>
      </w:r>
      <w:r w:rsidRPr="009E0D62">
        <w:rPr>
          <w:rFonts w:cs="Arial"/>
          <w:szCs w:val="28"/>
        </w:rPr>
        <w:t>, Youth Engagement</w:t>
      </w:r>
      <w:bookmarkEnd w:id="114"/>
      <w:r w:rsidRPr="009E0D62">
        <w:rPr>
          <w:rFonts w:cs="Arial"/>
          <w:szCs w:val="28"/>
        </w:rPr>
        <w:t xml:space="preserve"> </w:t>
      </w:r>
    </w:p>
    <w:p w:rsidR="00992B57" w:rsidRPr="009E0D62" w:rsidRDefault="00992B57" w:rsidP="00992B57">
      <w:pPr>
        <w:rPr>
          <w:rFonts w:ascii="Arial" w:hAnsi="Arial" w:cs="Arial"/>
          <w:sz w:val="20"/>
          <w:szCs w:val="20"/>
        </w:rPr>
      </w:pPr>
    </w:p>
    <w:p w:rsidR="00992B57" w:rsidRPr="009E0D62" w:rsidRDefault="00992B57" w:rsidP="00992B57">
      <w:pPr>
        <w:rPr>
          <w:rFonts w:ascii="Arial" w:hAnsi="Arial" w:cs="Arial"/>
          <w:sz w:val="24"/>
          <w:szCs w:val="24"/>
        </w:rPr>
      </w:pPr>
      <w:r w:rsidRPr="009E0D62">
        <w:rPr>
          <w:rFonts w:ascii="Arial" w:hAnsi="Arial" w:cs="Arial"/>
          <w:sz w:val="24"/>
          <w:szCs w:val="24"/>
        </w:rPr>
        <w:t>Lot 1 – Theme 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9E0D62" w:rsidTr="00992B57">
        <w:trPr>
          <w:trHeight w:val="557"/>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Deliverable name</w:t>
            </w:r>
          </w:p>
        </w:tc>
        <w:tc>
          <w:tcPr>
            <w:tcW w:w="8658"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 xml:space="preserve">Evidence requirements </w:t>
            </w:r>
          </w:p>
        </w:tc>
      </w:tr>
      <w:tr w:rsidR="009E0D62" w:rsidRPr="009E0D62" w:rsidTr="00992B57">
        <w:trPr>
          <w:trHeight w:val="1007"/>
          <w:jc w:val="center"/>
        </w:trPr>
        <w:tc>
          <w:tcPr>
            <w:tcW w:w="3964" w:type="dxa"/>
            <w:shd w:val="clear" w:color="auto" w:fill="auto"/>
            <w:noWrap/>
            <w:vAlign w:val="center"/>
          </w:tcPr>
          <w:p w:rsidR="00992B57" w:rsidRPr="009E0D62" w:rsidRDefault="00992B57" w:rsidP="00992B57">
            <w:pPr>
              <w:rPr>
                <w:rFonts w:ascii="Arial" w:hAnsi="Arial" w:cs="Arial"/>
                <w:sz w:val="24"/>
                <w:szCs w:val="24"/>
              </w:rPr>
            </w:pPr>
            <w:r w:rsidRPr="009E0D62">
              <w:rPr>
                <w:rFonts w:ascii="Arial" w:hAnsi="Arial" w:cs="Arial"/>
                <w:sz w:val="24"/>
                <w:szCs w:val="24"/>
                <w:lang w:eastAsia="en-GB"/>
              </w:rPr>
              <w:t>SD01 45% YOUTH-Engagement Targets Achieved</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tc>
      </w:tr>
      <w:tr w:rsidR="00992B57" w:rsidRPr="009E0D62" w:rsidTr="00992B57">
        <w:trPr>
          <w:trHeight w:val="796"/>
          <w:jc w:val="center"/>
        </w:trPr>
        <w:tc>
          <w:tcPr>
            <w:tcW w:w="3964" w:type="dxa"/>
            <w:shd w:val="clear" w:color="auto" w:fill="auto"/>
            <w:noWrap/>
            <w:vAlign w:val="center"/>
          </w:tcPr>
          <w:p w:rsidR="00992B57" w:rsidRPr="009E0D62" w:rsidRDefault="00992B57" w:rsidP="00992B57">
            <w:pPr>
              <w:rPr>
                <w:rFonts w:ascii="Arial" w:hAnsi="Arial" w:cs="Arial"/>
                <w:sz w:val="24"/>
                <w:szCs w:val="24"/>
              </w:rPr>
            </w:pPr>
            <w:r w:rsidRPr="009E0D62">
              <w:rPr>
                <w:rFonts w:ascii="Arial" w:hAnsi="Arial" w:cs="Arial"/>
                <w:sz w:val="24"/>
                <w:szCs w:val="24"/>
                <w:lang w:eastAsia="en-GB"/>
              </w:rPr>
              <w:t>SD02  80% YOUTH-Engagement Targets Achieved</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Evidence that SD01 has been achieved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r w:rsidRPr="009E0D62">
        <w:rPr>
          <w:rFonts w:ascii="Arial" w:hAnsi="Arial" w:cs="Arial"/>
          <w:sz w:val="24"/>
          <w:szCs w:val="24"/>
        </w:rPr>
        <w:t>Lot 1 – Theme 2</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516"/>
      </w:tblGrid>
      <w:tr w:rsidR="009E0D62" w:rsidRPr="009E0D62" w:rsidTr="00992B57">
        <w:trPr>
          <w:trHeight w:val="557"/>
          <w:jc w:val="center"/>
        </w:trPr>
        <w:tc>
          <w:tcPr>
            <w:tcW w:w="4106"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Deliverable name</w:t>
            </w:r>
          </w:p>
        </w:tc>
        <w:tc>
          <w:tcPr>
            <w:tcW w:w="8516"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 xml:space="preserve">Evidence requirements </w:t>
            </w:r>
          </w:p>
        </w:tc>
      </w:tr>
      <w:tr w:rsidR="009E0D62" w:rsidRPr="009E0D62" w:rsidTr="00992B57">
        <w:trPr>
          <w:trHeight w:val="796"/>
          <w:jc w:val="center"/>
        </w:trPr>
        <w:tc>
          <w:tcPr>
            <w:tcW w:w="4106"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Employer Incentive -Recruit and Train 13 Weeks</w:t>
            </w:r>
          </w:p>
        </w:tc>
        <w:tc>
          <w:tcPr>
            <w:tcW w:w="8516"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9E0D62">
              <w:rPr>
                <w:rFonts w:ascii="Arial" w:hAnsi="Arial" w:cs="Arial"/>
                <w:sz w:val="24"/>
                <w:szCs w:val="24"/>
              </w:rPr>
              <w:t xml:space="preserve">and completed.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Documentary evidence that the individual has sustained their employment for 13 weeks</w:t>
            </w:r>
          </w:p>
        </w:tc>
      </w:tr>
      <w:tr w:rsidR="009E0D62" w:rsidRPr="009E0D62" w:rsidTr="00992B57">
        <w:trPr>
          <w:trHeight w:val="796"/>
          <w:jc w:val="center"/>
        </w:trPr>
        <w:tc>
          <w:tcPr>
            <w:tcW w:w="4106"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lastRenderedPageBreak/>
              <w:t>SD02 Employer Apprenticeship Incentive</w:t>
            </w:r>
          </w:p>
        </w:tc>
        <w:tc>
          <w:tcPr>
            <w:tcW w:w="8516"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SME has not recruited an Apprentice in the last three years</w:t>
            </w:r>
          </w:p>
        </w:tc>
      </w:tr>
      <w:tr w:rsidR="009E0D62" w:rsidRPr="009E0D62" w:rsidTr="00992B57">
        <w:trPr>
          <w:trHeight w:val="796"/>
          <w:jc w:val="center"/>
        </w:trPr>
        <w:tc>
          <w:tcPr>
            <w:tcW w:w="4106"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SD03 Capacity Building, Research and Employer-Led Activities </w:t>
            </w:r>
            <w:r w:rsidRPr="009E0D62">
              <w:rPr>
                <w:rFonts w:ascii="Arial" w:hAnsi="Arial" w:cs="Arial"/>
                <w:sz w:val="24"/>
                <w:szCs w:val="24"/>
                <w:lang w:eastAsia="en-GB"/>
              </w:rPr>
              <w:br/>
              <w:t xml:space="preserve">CIAG community plan agreed </w:t>
            </w:r>
          </w:p>
        </w:tc>
        <w:tc>
          <w:tcPr>
            <w:tcW w:w="8516"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Development of a CIAG community plan, agreed by the LEP governance.</w:t>
            </w:r>
          </w:p>
        </w:tc>
      </w:tr>
      <w:tr w:rsidR="00992B57" w:rsidRPr="009E0D62" w:rsidTr="00992B57">
        <w:trPr>
          <w:trHeight w:val="796"/>
          <w:jc w:val="center"/>
        </w:trPr>
        <w:tc>
          <w:tcPr>
            <w:tcW w:w="4106"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SD04 Capacity Building, Research and Employer-Led Activities </w:t>
            </w:r>
            <w:r w:rsidRPr="009E0D62">
              <w:rPr>
                <w:rFonts w:ascii="Arial" w:hAnsi="Arial" w:cs="Arial"/>
                <w:sz w:val="24"/>
                <w:szCs w:val="24"/>
                <w:lang w:eastAsia="en-GB"/>
              </w:rPr>
              <w:br/>
              <w:t>CIAG community plan delivered</w:t>
            </w:r>
          </w:p>
        </w:tc>
        <w:tc>
          <w:tcPr>
            <w:tcW w:w="8516"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Confirmation by the LEP governance that the CIAG community plan has been delivered.</w:t>
            </w:r>
          </w:p>
        </w:tc>
      </w:tr>
    </w:tbl>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r w:rsidRPr="009E0D62">
        <w:rPr>
          <w:rFonts w:ascii="Arial" w:hAnsi="Arial" w:cs="Arial"/>
          <w:sz w:val="24"/>
          <w:szCs w:val="24"/>
        </w:rPr>
        <w:t>Lot 2 – Theme 3</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Deliverable name</w:t>
            </w:r>
          </w:p>
        </w:tc>
        <w:tc>
          <w:tcPr>
            <w:tcW w:w="9083"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rPr>
            </w:pPr>
            <w:r w:rsidRPr="009E0D62">
              <w:rPr>
                <w:rFonts w:ascii="Arial" w:hAnsi="Arial" w:cs="Arial"/>
                <w:sz w:val="24"/>
                <w:szCs w:val="24"/>
                <w:lang w:eastAsia="en-GB"/>
              </w:rPr>
              <w:t>SD01 45% YOUTH-Engagement Targets Achieved</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p w:rsidR="00992B57" w:rsidRPr="009E0D62"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rPr>
            </w:pPr>
            <w:r w:rsidRPr="009E0D62">
              <w:rPr>
                <w:rFonts w:ascii="Arial" w:hAnsi="Arial" w:cs="Arial"/>
                <w:sz w:val="24"/>
                <w:szCs w:val="24"/>
                <w:lang w:eastAsia="en-GB"/>
              </w:rPr>
              <w:t>SD02  80% YOUTH-Engagement Targets Achieved</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Evidence that SD01 has been achieved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r w:rsidRPr="009E0D62">
        <w:rPr>
          <w:rFonts w:ascii="Arial" w:hAnsi="Arial" w:cs="Arial"/>
          <w:sz w:val="24"/>
          <w:szCs w:val="24"/>
        </w:rPr>
        <w:t>Lot 2 – Theme 4</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9E0D62" w:rsidTr="00992B57">
        <w:trPr>
          <w:trHeight w:val="557"/>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Deliverable name</w:t>
            </w:r>
          </w:p>
        </w:tc>
        <w:tc>
          <w:tcPr>
            <w:tcW w:w="8658"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Cs/>
                <w:sz w:val="24"/>
                <w:szCs w:val="24"/>
                <w:lang w:eastAsia="en-GB"/>
              </w:rPr>
              <w:t xml:space="preserve">Evidence requirements </w:t>
            </w:r>
          </w:p>
        </w:tc>
      </w:tr>
      <w:tr w:rsidR="009E0D62" w:rsidRPr="009E0D62" w:rsidTr="00992B57">
        <w:trPr>
          <w:trHeight w:val="796"/>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Employer Incentive -Recruit and Train 13 Weeks</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9E0D62">
              <w:rPr>
                <w:rFonts w:ascii="Arial" w:hAnsi="Arial" w:cs="Arial"/>
                <w:sz w:val="24"/>
                <w:szCs w:val="24"/>
              </w:rPr>
              <w:t xml:space="preserve">and completed.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Documentary evidence that the individual has sustained their employment for 13 weeks</w:t>
            </w:r>
          </w:p>
        </w:tc>
      </w:tr>
      <w:tr w:rsidR="009E0D62" w:rsidRPr="009E0D62" w:rsidTr="00992B57">
        <w:trPr>
          <w:trHeight w:val="796"/>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Employer Apprenticeship Incentive</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SME has not recruited an Apprentice in the last three years</w:t>
            </w:r>
          </w:p>
        </w:tc>
      </w:tr>
      <w:tr w:rsidR="009E0D62" w:rsidRPr="009E0D62" w:rsidTr="00992B57">
        <w:trPr>
          <w:trHeight w:val="796"/>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SD03 Capacity Building, Research and Employer-Led Activities </w:t>
            </w:r>
            <w:r w:rsidRPr="009E0D62">
              <w:rPr>
                <w:rFonts w:ascii="Arial" w:hAnsi="Arial" w:cs="Arial"/>
                <w:sz w:val="24"/>
                <w:szCs w:val="24"/>
                <w:lang w:eastAsia="en-GB"/>
              </w:rPr>
              <w:br/>
              <w:t xml:space="preserve">CIAG community plan agreed </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Development of a CIAG community plan, agreed by the LEP governance.</w:t>
            </w:r>
          </w:p>
        </w:tc>
      </w:tr>
      <w:tr w:rsidR="00992B57" w:rsidRPr="009E0D62" w:rsidTr="00992B57">
        <w:trPr>
          <w:trHeight w:val="796"/>
          <w:jc w:val="center"/>
        </w:trPr>
        <w:tc>
          <w:tcPr>
            <w:tcW w:w="3964"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SD04 Capacity Building, Research and Employer-Led Activities </w:t>
            </w:r>
            <w:r w:rsidRPr="009E0D62">
              <w:rPr>
                <w:rFonts w:ascii="Arial" w:hAnsi="Arial" w:cs="Arial"/>
                <w:sz w:val="24"/>
                <w:szCs w:val="24"/>
                <w:lang w:eastAsia="en-GB"/>
              </w:rPr>
              <w:br/>
              <w:t>CIAG community plan delivered</w:t>
            </w:r>
          </w:p>
        </w:tc>
        <w:tc>
          <w:tcPr>
            <w:tcW w:w="8658"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Confirmation by the LEP governance that the CIAG community plan has been delivered.</w:t>
            </w:r>
          </w:p>
        </w:tc>
      </w:tr>
    </w:tbl>
    <w:p w:rsidR="00992B57" w:rsidRPr="009E0D62" w:rsidRDefault="00992B57" w:rsidP="00992B57">
      <w:pPr>
        <w:rPr>
          <w:rFonts w:ascii="Arial" w:hAnsi="Arial" w:cs="Arial"/>
          <w:sz w:val="24"/>
          <w:szCs w:val="24"/>
        </w:rPr>
      </w:pPr>
    </w:p>
    <w:p w:rsidR="002E71A1" w:rsidRPr="009E0D62" w:rsidRDefault="002E71A1" w:rsidP="00992B57">
      <w:pPr>
        <w:rPr>
          <w:rFonts w:ascii="Arial" w:hAnsi="Arial" w:cs="Arial"/>
          <w:sz w:val="24"/>
          <w:szCs w:val="24"/>
        </w:rPr>
      </w:pPr>
      <w:r w:rsidRPr="009E0D62">
        <w:rPr>
          <w:rFonts w:ascii="Arial" w:hAnsi="Arial" w:cs="Arial"/>
          <w:sz w:val="24"/>
          <w:szCs w:val="24"/>
        </w:rPr>
        <w:br w:type="page"/>
      </w:r>
    </w:p>
    <w:p w:rsidR="00992B57" w:rsidRPr="009E0D62" w:rsidRDefault="00992B57" w:rsidP="00992B57">
      <w:pPr>
        <w:pStyle w:val="Heading2"/>
        <w:rPr>
          <w:rFonts w:cs="Arial"/>
          <w:sz w:val="24"/>
          <w:szCs w:val="24"/>
        </w:rPr>
      </w:pPr>
      <w:bookmarkStart w:id="115" w:name="_Toc455661881"/>
      <w:r w:rsidRPr="009E0D62">
        <w:rPr>
          <w:rFonts w:cs="Arial"/>
          <w:szCs w:val="28"/>
        </w:rPr>
        <w:lastRenderedPageBreak/>
        <w:t>Derby, Derbyshire, Nottingham and Nottinghamshire, ITT</w:t>
      </w:r>
      <w:r w:rsidR="009E0D62">
        <w:rPr>
          <w:rFonts w:cs="Arial"/>
          <w:szCs w:val="28"/>
        </w:rPr>
        <w:t>30147</w:t>
      </w:r>
      <w:r w:rsidRPr="009E0D62">
        <w:rPr>
          <w:rFonts w:cs="Arial"/>
          <w:szCs w:val="28"/>
        </w:rPr>
        <w:t>, Employ Local</w:t>
      </w:r>
      <w:bookmarkEnd w:id="115"/>
    </w:p>
    <w:p w:rsidR="00992B57" w:rsidRPr="009E0D62" w:rsidRDefault="00992B57" w:rsidP="00992B57">
      <w:pPr>
        <w:rPr>
          <w:rFonts w:ascii="Arial" w:eastAsiaTheme="majorEastAsia" w:hAnsi="Arial" w:cs="Arial"/>
          <w:sz w:val="24"/>
          <w:szCs w:val="24"/>
        </w:rPr>
      </w:pPr>
    </w:p>
    <w:p w:rsidR="00992B57" w:rsidRPr="009E0D62" w:rsidRDefault="00992B57" w:rsidP="00992B57">
      <w:pPr>
        <w:rPr>
          <w:rFonts w:ascii="Arial" w:hAnsi="Arial" w:cs="Arial"/>
          <w:sz w:val="24"/>
          <w:szCs w:val="24"/>
        </w:rPr>
      </w:pPr>
      <w:r w:rsidRPr="009E0D62">
        <w:rPr>
          <w:rFonts w:ascii="Arial" w:hAnsi="Arial" w:cs="Arial"/>
          <w:sz w:val="24"/>
          <w:szCs w:val="24"/>
        </w:rPr>
        <w:t>D2N2 Employ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tcPr>
          <w:p w:rsidR="00992B57" w:rsidRPr="009E0D62" w:rsidRDefault="00992B57" w:rsidP="00992B57">
            <w:pPr>
              <w:rPr>
                <w:rFonts w:ascii="Arial" w:hAnsi="Arial" w:cs="Arial"/>
                <w:sz w:val="24"/>
                <w:szCs w:val="24"/>
              </w:rPr>
            </w:pPr>
            <w:r w:rsidRPr="009E0D62">
              <w:rPr>
                <w:rFonts w:ascii="Arial" w:hAnsi="Arial" w:cs="Arial"/>
                <w:sz w:val="24"/>
                <w:szCs w:val="24"/>
              </w:rPr>
              <w:t>SD01 45% EMPLOY Local Targets Achieved</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45% of the EMPLOY Local Targets have been achieved, as defined by the LEP.  Confirmation is required from the LEP Governance Board to confirm deliverable has been met.</w:t>
            </w:r>
          </w:p>
          <w:p w:rsidR="00992B57" w:rsidRPr="009E0D62"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9E0D62" w:rsidTr="00931B9B">
        <w:trPr>
          <w:trHeight w:val="796"/>
          <w:jc w:val="center"/>
        </w:trPr>
        <w:tc>
          <w:tcPr>
            <w:tcW w:w="3539" w:type="dxa"/>
            <w:shd w:val="clear" w:color="auto" w:fill="auto"/>
            <w:noWrap/>
          </w:tcPr>
          <w:p w:rsidR="00992B57" w:rsidRPr="009E0D62" w:rsidRDefault="00992B57" w:rsidP="00992B57">
            <w:pPr>
              <w:rPr>
                <w:rFonts w:ascii="Arial" w:hAnsi="Arial" w:cs="Arial"/>
                <w:sz w:val="24"/>
                <w:szCs w:val="24"/>
              </w:rPr>
            </w:pPr>
            <w:r w:rsidRPr="009E0D62">
              <w:rPr>
                <w:rFonts w:ascii="Arial" w:hAnsi="Arial" w:cs="Arial"/>
                <w:sz w:val="24"/>
                <w:szCs w:val="24"/>
              </w:rPr>
              <w:t>SD02 80% EMPLOY Local Targets Achieved</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Evidence that SD01 has been achieved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80% of the EMPLOY Local Targets have been achieved, as defined by the LEP.  Confirmation is required from the LEP Governance Board to confirm deliverable has been met.</w:t>
            </w:r>
          </w:p>
        </w:tc>
      </w:tr>
    </w:tbl>
    <w:p w:rsidR="00992B57" w:rsidRPr="009E0D62" w:rsidRDefault="00992B57" w:rsidP="00992B57">
      <w:pPr>
        <w:rPr>
          <w:rFonts w:ascii="Arial" w:hAnsi="Arial" w:cs="Arial"/>
          <w:sz w:val="24"/>
          <w:szCs w:val="24"/>
        </w:rPr>
      </w:pPr>
    </w:p>
    <w:p w:rsidR="00992B57" w:rsidRPr="009E0D62" w:rsidRDefault="00992B57" w:rsidP="00992B57">
      <w:pPr>
        <w:rPr>
          <w:rFonts w:ascii="Arial" w:hAnsi="Arial" w:cs="Arial"/>
          <w:sz w:val="24"/>
          <w:szCs w:val="24"/>
        </w:rPr>
      </w:pPr>
      <w:r w:rsidRPr="009E0D62">
        <w:rPr>
          <w:rFonts w:ascii="Arial" w:hAnsi="Arial" w:cs="Arial"/>
          <w:sz w:val="24"/>
          <w:szCs w:val="24"/>
        </w:rPr>
        <w:t>D2N2 Employ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9E0D62" w:rsidRDefault="00992B57" w:rsidP="00992B57">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t>SD01 Employer Incentive -Recruit and Train 13 Weeks</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9E0D62">
              <w:rPr>
                <w:rFonts w:ascii="Arial" w:hAnsi="Arial" w:cs="Arial"/>
                <w:sz w:val="24"/>
                <w:szCs w:val="24"/>
              </w:rPr>
              <w:t xml:space="preserve">and completed.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Documentary evidence that the individual has sustained their employment for 13 weeks</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t>SD02 Employer Incentive 4 weeks employment</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an individual has sustained their employment for 4 weeks, confirmed by the individual and employer.</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lastRenderedPageBreak/>
              <w:t>SD03 Employer Incentive 24 weeks employment</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an individual has sustained their employment for 24 weeks, confirmed by the individual and employer.</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t>SD04 Employer Apprenticeship Incentive</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SME has not recruited an Apprentice in the last three years</w:t>
            </w:r>
          </w:p>
        </w:tc>
      </w:tr>
      <w:tr w:rsidR="009E0D62"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t>SD05 Development of Quarterly Training Development Project</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Development of a Training Development Project, agreed by the LEP.</w:t>
            </w:r>
          </w:p>
        </w:tc>
      </w:tr>
      <w:tr w:rsidR="00992B57" w:rsidRPr="009E0D62" w:rsidTr="00931B9B">
        <w:trPr>
          <w:trHeight w:val="796"/>
          <w:jc w:val="center"/>
        </w:trPr>
        <w:tc>
          <w:tcPr>
            <w:tcW w:w="3539" w:type="dxa"/>
            <w:shd w:val="clear" w:color="auto" w:fill="auto"/>
            <w:noWrap/>
            <w:vAlign w:val="center"/>
          </w:tcPr>
          <w:p w:rsidR="00992B57" w:rsidRPr="009E0D62" w:rsidRDefault="00992B57" w:rsidP="00992B57">
            <w:pPr>
              <w:rPr>
                <w:rFonts w:ascii="Arial" w:hAnsi="Arial" w:cs="Arial"/>
                <w:sz w:val="24"/>
                <w:szCs w:val="24"/>
                <w:lang w:eastAsia="en-GB"/>
              </w:rPr>
            </w:pPr>
            <w:r w:rsidRPr="009E0D62">
              <w:rPr>
                <w:rFonts w:ascii="Arial" w:hAnsi="Arial" w:cs="Arial"/>
                <w:sz w:val="24"/>
                <w:szCs w:val="24"/>
                <w:lang w:eastAsia="en-GB"/>
              </w:rPr>
              <w:t>SD06 Completion of Training Development Project Milestone</w:t>
            </w:r>
          </w:p>
        </w:tc>
        <w:tc>
          <w:tcPr>
            <w:tcW w:w="9083" w:type="dxa"/>
            <w:shd w:val="clear" w:color="auto" w:fill="auto"/>
          </w:tcPr>
          <w:p w:rsidR="00992B57" w:rsidRPr="009E0D62"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Completion of the Training Development Project, confirmed by the LEP.</w:t>
            </w:r>
          </w:p>
        </w:tc>
      </w:tr>
    </w:tbl>
    <w:p w:rsidR="00992B57" w:rsidRPr="009E0D62" w:rsidRDefault="00992B57" w:rsidP="00992B57">
      <w:pPr>
        <w:rPr>
          <w:rFonts w:ascii="Arial" w:eastAsiaTheme="majorEastAsia" w:hAnsi="Arial" w:cs="Arial"/>
          <w:sz w:val="24"/>
          <w:szCs w:val="24"/>
        </w:rPr>
      </w:pPr>
    </w:p>
    <w:p w:rsidR="00581C4A" w:rsidRPr="009E0D62" w:rsidRDefault="00581C4A" w:rsidP="00581C4A">
      <w:pPr>
        <w:pStyle w:val="Heading2"/>
        <w:rPr>
          <w:rFonts w:cs="Arial"/>
          <w:szCs w:val="28"/>
        </w:rPr>
      </w:pPr>
      <w:bookmarkStart w:id="116" w:name="_Toc455661882"/>
      <w:r w:rsidRPr="009E0D62">
        <w:rPr>
          <w:rFonts w:cs="Arial"/>
          <w:szCs w:val="28"/>
        </w:rPr>
        <w:t>Gloucestershire, ITT</w:t>
      </w:r>
      <w:r w:rsidR="009E0D62">
        <w:rPr>
          <w:rFonts w:cs="Arial"/>
          <w:szCs w:val="28"/>
        </w:rPr>
        <w:t>30151</w:t>
      </w:r>
      <w:r w:rsidRPr="009E0D62">
        <w:rPr>
          <w:rFonts w:cs="Arial"/>
          <w:szCs w:val="28"/>
        </w:rPr>
        <w:t>, Improving the Labour Market Relevance of Education &amp; Training Systems – Employment Pathfinder</w:t>
      </w:r>
      <w:bookmarkEnd w:id="116"/>
    </w:p>
    <w:p w:rsidR="00581C4A" w:rsidRPr="009E0D62" w:rsidRDefault="00581C4A" w:rsidP="00581C4A"/>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SD01 Employers engaged on the project</w:t>
            </w:r>
          </w:p>
        </w:tc>
        <w:tc>
          <w:tcPr>
            <w:tcW w:w="9083" w:type="dxa"/>
            <w:shd w:val="clear" w:color="auto" w:fill="auto"/>
          </w:tcPr>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an employer has engaged with this programme</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 xml:space="preserve">SD02 Planned capacity building delivered to employer </w:t>
            </w:r>
          </w:p>
        </w:tc>
        <w:tc>
          <w:tcPr>
            <w:tcW w:w="9083" w:type="dxa"/>
            <w:shd w:val="clear" w:color="auto" w:fill="auto"/>
          </w:tcPr>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planned capacity building has been delivered to the employer, detailing the scope of the capacity and the outcomes.</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lastRenderedPageBreak/>
              <w:t xml:space="preserve">SD03 Development of schools curriculum offer signed off by LEP </w:t>
            </w:r>
          </w:p>
        </w:tc>
        <w:tc>
          <w:tcPr>
            <w:tcW w:w="9083" w:type="dxa"/>
            <w:shd w:val="clear" w:color="auto" w:fill="auto"/>
          </w:tcPr>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to confirm the development of a </w:t>
            </w:r>
            <w:proofErr w:type="spellStart"/>
            <w:r w:rsidRPr="009E0D62">
              <w:rPr>
                <w:rFonts w:ascii="Arial" w:eastAsia="Times New Roman" w:hAnsi="Arial" w:cs="Arial"/>
                <w:sz w:val="24"/>
                <w:szCs w:val="24"/>
                <w:lang w:eastAsia="en-GB"/>
              </w:rPr>
              <w:t>schools</w:t>
            </w:r>
            <w:proofErr w:type="spellEnd"/>
            <w:r w:rsidRPr="009E0D62">
              <w:rPr>
                <w:rFonts w:ascii="Arial" w:eastAsia="Times New Roman" w:hAnsi="Arial" w:cs="Arial"/>
                <w:sz w:val="24"/>
                <w:szCs w:val="24"/>
                <w:lang w:eastAsia="en-GB"/>
              </w:rPr>
              <w:t xml:space="preserve"> curriculum offer, agreed by the LEP</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SD04 Development of FE provision offer signed off by LEP</w:t>
            </w:r>
          </w:p>
        </w:tc>
        <w:tc>
          <w:tcPr>
            <w:tcW w:w="9083" w:type="dxa"/>
            <w:shd w:val="clear" w:color="auto" w:fill="auto"/>
          </w:tcPr>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Documentary evidence to confirm the development of a FE provision offer, agreed by the LEP</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SD05 Development of careers guidance offer signed off by LEP</w:t>
            </w:r>
          </w:p>
        </w:tc>
        <w:tc>
          <w:tcPr>
            <w:tcW w:w="9083" w:type="dxa"/>
            <w:shd w:val="clear" w:color="auto" w:fill="auto"/>
          </w:tcPr>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Documentary evidence to confirm the development of a careers guidance offer, agreed by the LEP</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SD06 Interim (month 10) and Final Evaluation reports signed off by the LEP</w:t>
            </w:r>
          </w:p>
        </w:tc>
        <w:tc>
          <w:tcPr>
            <w:tcW w:w="9083" w:type="dxa"/>
            <w:shd w:val="clear" w:color="auto" w:fill="auto"/>
          </w:tcPr>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Documentary evidence of a report produced, in line with LEP requirements, agreed by the LEP.</w:t>
            </w:r>
          </w:p>
        </w:tc>
      </w:tr>
      <w:tr w:rsidR="009E0D62"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SD07 Work Placement Brokered and agreed with employer</w:t>
            </w:r>
          </w:p>
        </w:tc>
        <w:tc>
          <w:tcPr>
            <w:tcW w:w="9083" w:type="dxa"/>
            <w:shd w:val="clear" w:color="auto" w:fill="auto"/>
          </w:tcPr>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Copy of Company Eligibility/De Minimis Form completed</w:t>
            </w:r>
          </w:p>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 xml:space="preserve">Evidence to show that the company is an SME (below 249 FTE) </w:t>
            </w:r>
          </w:p>
          <w:p w:rsidR="00581C4A" w:rsidRPr="009E0D62" w:rsidRDefault="00581C4A" w:rsidP="00581C4A">
            <w:pPr>
              <w:pStyle w:val="ListParagraph"/>
              <w:numPr>
                <w:ilvl w:val="0"/>
                <w:numId w:val="11"/>
              </w:numPr>
              <w:tabs>
                <w:tab w:val="num" w:pos="567"/>
              </w:tabs>
              <w:spacing w:after="60"/>
              <w:rPr>
                <w:rFonts w:eastAsia="Times New Roman" w:cs="Arial"/>
                <w:szCs w:val="24"/>
                <w:lang w:eastAsia="en-GB"/>
              </w:rPr>
            </w:pPr>
            <w:r w:rsidRPr="009E0D62">
              <w:rPr>
                <w:rFonts w:eastAsia="Times New Roman" w:cs="Arial"/>
                <w:szCs w:val="24"/>
                <w:lang w:eastAsia="en-GB"/>
              </w:rPr>
              <w:t>Documentary evidence to confirm that work placements/internships or other activities have been brokered and agreed with the employer.</w:t>
            </w:r>
          </w:p>
        </w:tc>
      </w:tr>
      <w:tr w:rsidR="00581C4A" w:rsidRPr="009E0D62" w:rsidTr="00931B9B">
        <w:trPr>
          <w:trHeight w:val="796"/>
          <w:jc w:val="center"/>
        </w:trPr>
        <w:tc>
          <w:tcPr>
            <w:tcW w:w="3539" w:type="dxa"/>
            <w:shd w:val="clear" w:color="auto" w:fill="auto"/>
            <w:noWrap/>
            <w:vAlign w:val="center"/>
          </w:tcPr>
          <w:p w:rsidR="00581C4A" w:rsidRPr="009E0D62" w:rsidRDefault="00581C4A" w:rsidP="00581C4A">
            <w:pPr>
              <w:spacing w:after="0" w:line="240" w:lineRule="auto"/>
              <w:rPr>
                <w:rFonts w:ascii="Arial" w:eastAsia="Times New Roman" w:hAnsi="Arial" w:cs="Arial"/>
                <w:sz w:val="24"/>
                <w:szCs w:val="24"/>
                <w:lang w:eastAsia="en-GB"/>
              </w:rPr>
            </w:pPr>
            <w:r w:rsidRPr="009E0D62">
              <w:rPr>
                <w:rFonts w:ascii="Arial" w:hAnsi="Arial" w:cs="Arial"/>
                <w:sz w:val="24"/>
                <w:szCs w:val="24"/>
              </w:rPr>
              <w:t>SD08 Work Placement Completed</w:t>
            </w:r>
          </w:p>
        </w:tc>
        <w:tc>
          <w:tcPr>
            <w:tcW w:w="9083" w:type="dxa"/>
            <w:shd w:val="clear" w:color="auto" w:fill="auto"/>
          </w:tcPr>
          <w:p w:rsidR="00581C4A" w:rsidRPr="009E0D62"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confirm that the work placement has been completed, signed by the individual and the employer/host organisation</w:t>
            </w:r>
          </w:p>
        </w:tc>
      </w:tr>
    </w:tbl>
    <w:p w:rsidR="00581C4A" w:rsidRPr="009E0D62" w:rsidRDefault="00581C4A" w:rsidP="00581C4A"/>
    <w:p w:rsidR="00581C4A" w:rsidRPr="009E0D62" w:rsidRDefault="00931B9B" w:rsidP="00581C4A">
      <w:pPr>
        <w:pStyle w:val="Heading2"/>
        <w:rPr>
          <w:rFonts w:cs="Arial"/>
          <w:szCs w:val="28"/>
        </w:rPr>
      </w:pPr>
      <w:bookmarkStart w:id="117" w:name="_Toc455661883"/>
      <w:r w:rsidRPr="009E0D62">
        <w:rPr>
          <w:rFonts w:cs="Arial"/>
          <w:szCs w:val="28"/>
        </w:rPr>
        <w:t>Greater Lincolnshire</w:t>
      </w:r>
      <w:r w:rsidR="003B214B" w:rsidRPr="009E0D62">
        <w:rPr>
          <w:rFonts w:cs="Arial"/>
          <w:szCs w:val="28"/>
        </w:rPr>
        <w:t>, ITT</w:t>
      </w:r>
      <w:r w:rsidR="00384C34">
        <w:rPr>
          <w:rFonts w:cs="Arial"/>
          <w:szCs w:val="28"/>
        </w:rPr>
        <w:t>30159</w:t>
      </w:r>
      <w:bookmarkStart w:id="118" w:name="_GoBack"/>
      <w:bookmarkEnd w:id="118"/>
      <w:r w:rsidR="003B214B" w:rsidRPr="009E0D62">
        <w:rPr>
          <w:rFonts w:cs="Arial"/>
          <w:szCs w:val="28"/>
        </w:rPr>
        <w:t xml:space="preserve">, </w:t>
      </w:r>
      <w:r w:rsidRPr="009E0D62">
        <w:rPr>
          <w:rFonts w:cs="Arial"/>
          <w:szCs w:val="28"/>
        </w:rPr>
        <w:t>NEET Information, Advice and Guidance</w:t>
      </w:r>
      <w:bookmarkEnd w:id="117"/>
    </w:p>
    <w:p w:rsidR="00931B9B" w:rsidRPr="009E0D62"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31B9B"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Report exploring barriers facing local NEET</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Collate evidence about barriers facing local NEET and present findings, in an agreed format, to the LEP.  Confirmation is required from the LEP to confirm deliverable has been met.</w:t>
            </w:r>
          </w:p>
          <w:p w:rsidR="00931B9B" w:rsidRPr="009E0D62" w:rsidRDefault="00931B9B" w:rsidP="00931B9B">
            <w:pPr>
              <w:spacing w:after="0" w:line="240" w:lineRule="auto"/>
              <w:ind w:left="720"/>
              <w:contextualSpacing/>
              <w:rPr>
                <w:rFonts w:ascii="Arial" w:eastAsia="Times New Roman" w:hAnsi="Arial" w:cs="Arial"/>
                <w:sz w:val="24"/>
                <w:szCs w:val="24"/>
                <w:lang w:eastAsia="en-GB"/>
              </w:rPr>
            </w:pPr>
          </w:p>
        </w:tc>
      </w:tr>
    </w:tbl>
    <w:p w:rsidR="00931B9B" w:rsidRPr="009E0D62" w:rsidRDefault="00931B9B" w:rsidP="00931B9B"/>
    <w:p w:rsidR="00931B9B" w:rsidRPr="009E0D62" w:rsidRDefault="00931B9B" w:rsidP="00931B9B">
      <w:pPr>
        <w:pStyle w:val="Heading2"/>
        <w:rPr>
          <w:rFonts w:cs="Arial"/>
          <w:szCs w:val="28"/>
        </w:rPr>
      </w:pPr>
      <w:bookmarkStart w:id="119" w:name="_Toc455661884"/>
      <w:r w:rsidRPr="009E0D62">
        <w:rPr>
          <w:rFonts w:cs="Arial"/>
          <w:szCs w:val="28"/>
        </w:rPr>
        <w:lastRenderedPageBreak/>
        <w:t>Greater Lincolnshire, ITT</w:t>
      </w:r>
      <w:r w:rsidR="009E0D62">
        <w:rPr>
          <w:rFonts w:cs="Arial"/>
          <w:szCs w:val="28"/>
        </w:rPr>
        <w:t>30152</w:t>
      </w:r>
      <w:r w:rsidRPr="009E0D62">
        <w:rPr>
          <w:rFonts w:cs="Arial"/>
          <w:szCs w:val="28"/>
        </w:rPr>
        <w:t>, Improving the Labour Market Relevance of Education &amp; Training Systems – Specialist Skills Advisor</w:t>
      </w:r>
      <w:bookmarkEnd w:id="119"/>
    </w:p>
    <w:p w:rsidR="00931B9B" w:rsidRPr="009E0D62"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Complete TNA for Businesses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completed Training Needs Analysis, completed over a minimum 2 day period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Uplift on TNA for businesses new to training</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SD01 being achieved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the Business has not previously engaged with training</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Uplift on TNA for SMEs less than 150 employees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SD01 being achieved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the Business employs less than 150 FTE staff</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SD04 Businesses confirming they are satisfied with the service</w:t>
            </w:r>
          </w:p>
        </w:tc>
        <w:tc>
          <w:tcPr>
            <w:tcW w:w="9083" w:type="dxa"/>
            <w:shd w:val="clear" w:color="auto" w:fill="auto"/>
          </w:tcPr>
          <w:p w:rsidR="00931B9B" w:rsidRPr="009E0D62" w:rsidRDefault="00931B9B" w:rsidP="00931B9B">
            <w:pPr>
              <w:pStyle w:val="ListParagraph"/>
              <w:numPr>
                <w:ilvl w:val="0"/>
                <w:numId w:val="47"/>
              </w:numPr>
              <w:tabs>
                <w:tab w:val="num" w:pos="567"/>
              </w:tabs>
              <w:spacing w:after="60"/>
              <w:rPr>
                <w:rFonts w:eastAsia="Times New Roman" w:cs="Arial"/>
                <w:szCs w:val="24"/>
                <w:lang w:eastAsia="en-GB"/>
              </w:rPr>
            </w:pPr>
            <w:r w:rsidRPr="009E0D62">
              <w:rPr>
                <w:rFonts w:eastAsia="Times New Roman" w:cs="Arial"/>
                <w:szCs w:val="24"/>
                <w:lang w:eastAsia="en-GB"/>
              </w:rPr>
              <w:t xml:space="preserve">Documentary evidence of post intervention evaluation with Businesses engaged in this programme.  Evaluation must include analysis of how businesses were supported to address their skills gaps, the impact of this programme and their satisfaction with the service received.  </w:t>
            </w:r>
          </w:p>
          <w:p w:rsidR="00931B9B" w:rsidRPr="009E0D62" w:rsidRDefault="00931B9B" w:rsidP="00931B9B">
            <w:pPr>
              <w:spacing w:after="60" w:line="240" w:lineRule="auto"/>
              <w:ind w:left="567"/>
              <w:rPr>
                <w:rFonts w:ascii="Arial" w:eastAsia="Times New Roman" w:hAnsi="Arial" w:cs="Arial"/>
                <w:sz w:val="24"/>
                <w:szCs w:val="24"/>
                <w:lang w:eastAsia="en-GB"/>
              </w:rPr>
            </w:pPr>
          </w:p>
        </w:tc>
      </w:tr>
      <w:tr w:rsidR="00931B9B"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SD05 Sector Training Reports developed</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Development of Sector Training Reports, as agreed by the LEP.  Reports to be signed off by the LEP</w:t>
            </w:r>
          </w:p>
        </w:tc>
      </w:tr>
    </w:tbl>
    <w:p w:rsidR="00931B9B" w:rsidRPr="009E0D62" w:rsidRDefault="00931B9B" w:rsidP="00931B9B"/>
    <w:p w:rsidR="00931B9B" w:rsidRPr="009E0D62" w:rsidRDefault="00931B9B" w:rsidP="00931B9B"/>
    <w:p w:rsidR="00581C4A" w:rsidRPr="009E0D62" w:rsidRDefault="00581C4A" w:rsidP="00992B57">
      <w:pPr>
        <w:rPr>
          <w:rFonts w:ascii="Arial" w:eastAsiaTheme="majorEastAsia" w:hAnsi="Arial" w:cs="Arial"/>
          <w:sz w:val="24"/>
          <w:szCs w:val="24"/>
        </w:rPr>
      </w:pPr>
    </w:p>
    <w:p w:rsidR="00581C4A" w:rsidRPr="009E0D62" w:rsidRDefault="00581C4A" w:rsidP="00992B57">
      <w:pPr>
        <w:rPr>
          <w:rFonts w:ascii="Arial" w:eastAsiaTheme="majorEastAsia" w:hAnsi="Arial" w:cs="Arial"/>
          <w:sz w:val="24"/>
          <w:szCs w:val="24"/>
        </w:rPr>
      </w:pPr>
    </w:p>
    <w:p w:rsidR="00581C4A" w:rsidRPr="009E0D62" w:rsidRDefault="00581C4A" w:rsidP="00992B57">
      <w:pPr>
        <w:rPr>
          <w:rFonts w:ascii="Arial" w:eastAsiaTheme="majorEastAsia" w:hAnsi="Arial" w:cs="Arial"/>
          <w:sz w:val="24"/>
          <w:szCs w:val="24"/>
        </w:rPr>
      </w:pPr>
    </w:p>
    <w:p w:rsidR="00931B9B" w:rsidRPr="009E0D62" w:rsidRDefault="00931B9B" w:rsidP="00931B9B">
      <w:pPr>
        <w:pStyle w:val="Heading2"/>
        <w:rPr>
          <w:rFonts w:cs="Arial"/>
          <w:szCs w:val="28"/>
        </w:rPr>
      </w:pPr>
      <w:bookmarkStart w:id="120" w:name="_Toc455661885"/>
      <w:r w:rsidRPr="009E0D62">
        <w:rPr>
          <w:rFonts w:cs="Arial"/>
          <w:szCs w:val="28"/>
        </w:rPr>
        <w:lastRenderedPageBreak/>
        <w:t>Greater Lincolnshire, ITT</w:t>
      </w:r>
      <w:r w:rsidR="009E0D62">
        <w:rPr>
          <w:rFonts w:cs="Arial"/>
          <w:szCs w:val="28"/>
        </w:rPr>
        <w:t>30153</w:t>
      </w:r>
      <w:r w:rsidRPr="009E0D62">
        <w:rPr>
          <w:rFonts w:cs="Arial"/>
          <w:szCs w:val="28"/>
        </w:rPr>
        <w:t xml:space="preserve">, Improving the Labour Market Relevance of Education &amp; Training Systems – </w:t>
      </w:r>
      <w:r w:rsidR="009E0D62">
        <w:rPr>
          <w:rFonts w:cs="Arial"/>
          <w:szCs w:val="28"/>
        </w:rPr>
        <w:t xml:space="preserve">Careers and </w:t>
      </w:r>
      <w:r w:rsidRPr="009E0D62">
        <w:rPr>
          <w:rFonts w:cs="Arial"/>
          <w:szCs w:val="28"/>
        </w:rPr>
        <w:t>Industry Information</w:t>
      </w:r>
      <w:bookmarkEnd w:id="120"/>
    </w:p>
    <w:p w:rsidR="00931B9B" w:rsidRPr="009E0D62"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 Portal start payment</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scope of Portal, agreed by the LEP.</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 Beta version of portal available (at 3 months)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of progress with the development of the Portal, with production of a Beta version – agreed by the LEP</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 Portal fully available (at 5months)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the Portal is fully available, agreed by the LEP</w:t>
            </w:r>
          </w:p>
        </w:tc>
      </w:tr>
      <w:tr w:rsidR="00931B9B"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SD04 - Portal promotion events or visits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confirming promotion of the Portal – this could include promotion events; visits; case studies – as agreed by the LEP.</w:t>
            </w:r>
          </w:p>
        </w:tc>
      </w:tr>
    </w:tbl>
    <w:p w:rsidR="00931B9B" w:rsidRDefault="00931B9B" w:rsidP="00931B9B"/>
    <w:p w:rsidR="009E0D62" w:rsidRDefault="009E0D62" w:rsidP="00931B9B"/>
    <w:p w:rsidR="009E0D62" w:rsidRDefault="009E0D62" w:rsidP="00931B9B"/>
    <w:p w:rsidR="009E0D62" w:rsidRDefault="009E0D62" w:rsidP="00931B9B"/>
    <w:p w:rsidR="009E0D62" w:rsidRDefault="009E0D62" w:rsidP="00931B9B"/>
    <w:p w:rsidR="009E0D62" w:rsidRDefault="009E0D62" w:rsidP="00931B9B"/>
    <w:p w:rsidR="009E0D62" w:rsidRDefault="009E0D62" w:rsidP="00931B9B"/>
    <w:p w:rsidR="009E0D62" w:rsidRPr="009E0D62" w:rsidRDefault="009E0D62" w:rsidP="00931B9B"/>
    <w:p w:rsidR="00931B9B" w:rsidRPr="009E0D62" w:rsidRDefault="00931B9B" w:rsidP="00931B9B">
      <w:pPr>
        <w:pStyle w:val="Heading2"/>
        <w:rPr>
          <w:rFonts w:cs="Arial"/>
          <w:szCs w:val="28"/>
        </w:rPr>
      </w:pPr>
      <w:bookmarkStart w:id="121" w:name="_Toc455661886"/>
      <w:r w:rsidRPr="009E0D62">
        <w:rPr>
          <w:rFonts w:cs="Arial"/>
          <w:szCs w:val="28"/>
        </w:rPr>
        <w:lastRenderedPageBreak/>
        <w:t>Greater Lincolnshire, ITT</w:t>
      </w:r>
      <w:r w:rsidR="009E0D62">
        <w:rPr>
          <w:rFonts w:cs="Arial"/>
          <w:szCs w:val="28"/>
        </w:rPr>
        <w:t>30154</w:t>
      </w:r>
      <w:r w:rsidRPr="009E0D62">
        <w:rPr>
          <w:rFonts w:cs="Arial"/>
          <w:szCs w:val="28"/>
        </w:rPr>
        <w:t xml:space="preserve">, Improving the Labour Market Relevance of Education &amp; Training Systems – </w:t>
      </w:r>
      <w:r w:rsidR="009E0D62">
        <w:rPr>
          <w:rFonts w:cs="Arial"/>
          <w:szCs w:val="28"/>
        </w:rPr>
        <w:t xml:space="preserve">Specialist </w:t>
      </w:r>
      <w:r w:rsidRPr="009E0D62">
        <w:rPr>
          <w:rFonts w:cs="Arial"/>
          <w:szCs w:val="28"/>
        </w:rPr>
        <w:t>Industry Teaching</w:t>
      </w:r>
      <w:bookmarkEnd w:id="121"/>
    </w:p>
    <w:p w:rsidR="00931B9B" w:rsidRPr="009E0D62"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Employers, colleges and providers sign up</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show that relevant Employers, Colleges and Providers have signed up for the programme, which has resulted in a positive collaboration.</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 Industry expert master classes delivered</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Industry expert master classes have been delivered.  Evidence to include as a minimum the number of attendees, type of master class delivered, evaluation of the master class.</w:t>
            </w:r>
          </w:p>
        </w:tc>
      </w:tr>
      <w:tr w:rsidR="00931B9B"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 Industry site visit delivered</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that an Industry site visit have been delivered.  Evidence to include as a minimum the number of attendees, purpose of the site visit, evaluation of the site visit.</w:t>
            </w:r>
          </w:p>
        </w:tc>
      </w:tr>
    </w:tbl>
    <w:p w:rsidR="00931B9B" w:rsidRPr="009E0D62" w:rsidRDefault="00931B9B" w:rsidP="00931B9B"/>
    <w:p w:rsidR="00931B9B" w:rsidRDefault="00931B9B" w:rsidP="00931B9B">
      <w:pPr>
        <w:pStyle w:val="Heading2"/>
        <w:rPr>
          <w:rFonts w:cs="Arial"/>
          <w:szCs w:val="28"/>
        </w:rPr>
      </w:pPr>
      <w:bookmarkStart w:id="122" w:name="_Toc455661887"/>
      <w:r w:rsidRPr="009E0D62">
        <w:rPr>
          <w:rFonts w:cs="Arial"/>
          <w:szCs w:val="28"/>
        </w:rPr>
        <w:t>Hertfordshire, ITT</w:t>
      </w:r>
      <w:r w:rsidR="002D5089">
        <w:rPr>
          <w:rFonts w:cs="Arial"/>
          <w:szCs w:val="28"/>
        </w:rPr>
        <w:t>30155</w:t>
      </w:r>
      <w:r w:rsidRPr="009E0D62">
        <w:rPr>
          <w:rFonts w:cs="Arial"/>
          <w:szCs w:val="28"/>
        </w:rPr>
        <w:t>, Improving the Labour Market Relevance of Education &amp; Training Systems</w:t>
      </w:r>
      <w:bookmarkEnd w:id="122"/>
    </w:p>
    <w:p w:rsidR="009E0D62" w:rsidRPr="009E0D62" w:rsidRDefault="009E0D62" w:rsidP="009E0D6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 training plan for an SME who has not engaged in training in the last 12 months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Training Plan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SME has not engaged in training in the last 12 months.</w:t>
            </w:r>
          </w:p>
        </w:tc>
      </w:tr>
      <w:tr w:rsidR="009E0D62"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 training plan for an SME who have not recruited an apprentice in the last 12 months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Training Plan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SME has not recruited an apprentice in the last 12 months.</w:t>
            </w:r>
          </w:p>
        </w:tc>
      </w:tr>
      <w:tr w:rsidR="009E0D62"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lastRenderedPageBreak/>
              <w:t>SD03 – Learner progression into education</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Documentary evidence of the participant start on a recognised qualification (either regulated or non-regulated, and if possible linked to the qualifications offered under the ESF funded Skills for Growth programme) showing Provider/college name, qualification title, participant details, start date.</w:t>
            </w:r>
          </w:p>
        </w:tc>
      </w:tr>
      <w:tr w:rsidR="009E0D62"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SD04– Learner progression onto an apprenticeship</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Documentary evidence of the participant start onto an Apprenticeship showing Provider/college name, Apprenticeship title, Employer name, participant details, start date.</w:t>
            </w:r>
          </w:p>
        </w:tc>
      </w:tr>
      <w:tr w:rsidR="00931B9B" w:rsidRPr="009E0D62" w:rsidTr="00931B9B">
        <w:trPr>
          <w:trHeight w:val="796"/>
          <w:jc w:val="center"/>
        </w:trPr>
        <w:tc>
          <w:tcPr>
            <w:tcW w:w="3539" w:type="dxa"/>
            <w:shd w:val="clear" w:color="auto" w:fill="auto"/>
            <w:noWrap/>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SD05 – Apprentice Incentive</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employs between 50 – 250 staff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Signed employer confirmation that the Employer has not recruited an apprentice in the last 12 months.</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Incentive payments are restricted to 2 per Employer in any 12 month period</w:t>
            </w:r>
          </w:p>
        </w:tc>
      </w:tr>
    </w:tbl>
    <w:p w:rsidR="00931B9B" w:rsidRPr="009E0D62" w:rsidRDefault="00931B9B" w:rsidP="00992B57">
      <w:pPr>
        <w:rPr>
          <w:rFonts w:ascii="Arial" w:eastAsiaTheme="majorEastAsia" w:hAnsi="Arial" w:cs="Arial"/>
          <w:sz w:val="24"/>
          <w:szCs w:val="24"/>
        </w:rPr>
      </w:pPr>
    </w:p>
    <w:p w:rsidR="00931B9B" w:rsidRPr="009E0D62" w:rsidRDefault="00931B9B" w:rsidP="00931B9B">
      <w:pPr>
        <w:pStyle w:val="Heading2"/>
        <w:rPr>
          <w:rFonts w:cs="Arial"/>
          <w:szCs w:val="28"/>
        </w:rPr>
      </w:pPr>
      <w:bookmarkStart w:id="123" w:name="_Toc455661888"/>
      <w:r w:rsidRPr="009E0D62">
        <w:rPr>
          <w:rFonts w:cs="Arial"/>
          <w:szCs w:val="28"/>
        </w:rPr>
        <w:t>North Eastern, ITT</w:t>
      </w:r>
      <w:r w:rsidR="002D5089">
        <w:rPr>
          <w:rFonts w:cs="Arial"/>
          <w:szCs w:val="28"/>
        </w:rPr>
        <w:t>30156</w:t>
      </w:r>
      <w:r w:rsidRPr="009E0D62">
        <w:rPr>
          <w:rFonts w:cs="Arial"/>
          <w:szCs w:val="28"/>
        </w:rPr>
        <w:t>, Improving the Labour Market Relevance of Education &amp; Training Systems</w:t>
      </w:r>
      <w:bookmarkEnd w:id="123"/>
    </w:p>
    <w:p w:rsidR="00931B9B" w:rsidRPr="009E0D62"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931B9B">
        <w:trPr>
          <w:trHeight w:val="557"/>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Number of SME training needs assessments undertaken</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Training Needs Analysis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SD02 Number of SMEs undertaking a programme of support to address their skills needs/barriers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that the SME has undertaken a programme of support to address their skills needs/barriers identified in SD01 </w:t>
            </w:r>
          </w:p>
          <w:p w:rsidR="00931B9B" w:rsidRPr="009E0D62" w:rsidRDefault="00931B9B" w:rsidP="00931B9B">
            <w:pPr>
              <w:spacing w:after="0" w:line="240" w:lineRule="auto"/>
              <w:ind w:left="720"/>
              <w:contextualSpacing/>
              <w:rPr>
                <w:rFonts w:ascii="Arial" w:eastAsia="Times New Roman" w:hAnsi="Arial" w:cs="Arial"/>
                <w:sz w:val="24"/>
                <w:szCs w:val="24"/>
                <w:lang w:eastAsia="en-GB"/>
              </w:rPr>
            </w:pP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Number of SMEs who thought the support provided was useful and helped their business to address their skills gaps</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post intervention evaluation with SMEs engaged in this programme.  Evaluation must include analysis of how businesses were supported to address their skills gaps, and the impact of this programme.  </w:t>
            </w:r>
          </w:p>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lastRenderedPageBreak/>
              <w:t>Collation of all evaluation feedback into a comprehensive report, with detailed findings on the impact of interventions</w:t>
            </w:r>
          </w:p>
        </w:tc>
      </w:tr>
      <w:tr w:rsidR="009E0D62"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lastRenderedPageBreak/>
              <w:t>SD04 Number of students / graduates starting a work placement or internship</w:t>
            </w:r>
          </w:p>
        </w:tc>
        <w:tc>
          <w:tcPr>
            <w:tcW w:w="9083" w:type="dxa"/>
            <w:shd w:val="clear" w:color="auto" w:fill="auto"/>
          </w:tcPr>
          <w:p w:rsidR="00931B9B" w:rsidRPr="009E0D62" w:rsidRDefault="00931B9B" w:rsidP="00931B9B">
            <w:pPr>
              <w:pStyle w:val="ListParagraph"/>
              <w:numPr>
                <w:ilvl w:val="0"/>
                <w:numId w:val="48"/>
              </w:numPr>
              <w:tabs>
                <w:tab w:val="num" w:pos="567"/>
              </w:tabs>
              <w:spacing w:after="60"/>
              <w:rPr>
                <w:rFonts w:eastAsia="Times New Roman" w:cs="Arial"/>
                <w:szCs w:val="24"/>
                <w:lang w:eastAsia="en-GB"/>
              </w:rPr>
            </w:pPr>
            <w:r w:rsidRPr="009E0D62">
              <w:rPr>
                <w:rFonts w:eastAsia="Times New Roman" w:cs="Arial"/>
                <w:szCs w:val="24"/>
              </w:rPr>
              <w:t>Evidence to confirm that an individual has commenced a work placement or internship, detailing the type of activity, employer name, expected duration of work placement/internship; signed by the individual and employer/host organisation</w:t>
            </w:r>
          </w:p>
        </w:tc>
      </w:tr>
      <w:tr w:rsidR="00931B9B" w:rsidRPr="009E0D62" w:rsidTr="00931B9B">
        <w:trPr>
          <w:trHeight w:val="796"/>
          <w:jc w:val="center"/>
        </w:trPr>
        <w:tc>
          <w:tcPr>
            <w:tcW w:w="3539" w:type="dxa"/>
            <w:shd w:val="clear" w:color="auto" w:fill="auto"/>
            <w:noWrap/>
            <w:vAlign w:val="center"/>
          </w:tcPr>
          <w:p w:rsidR="00931B9B" w:rsidRPr="009E0D62" w:rsidRDefault="00931B9B" w:rsidP="00931B9B">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SD05 Number of students / graduates completing a work placement or internship</w:t>
            </w:r>
          </w:p>
        </w:tc>
        <w:tc>
          <w:tcPr>
            <w:tcW w:w="9083" w:type="dxa"/>
            <w:shd w:val="clear" w:color="auto" w:fill="auto"/>
          </w:tcPr>
          <w:p w:rsidR="00931B9B" w:rsidRPr="009E0D62"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9E0D62">
              <w:rPr>
                <w:rFonts w:ascii="Arial" w:hAnsi="Arial" w:cs="Arial"/>
                <w:sz w:val="24"/>
                <w:szCs w:val="24"/>
              </w:rPr>
              <w:t>Evidence to confirm that an individual has completed a work placement or internship, detailing the type of activity, employer name, duration of work placement/internship; signed by the individual and employer/host organisation</w:t>
            </w:r>
          </w:p>
        </w:tc>
      </w:tr>
    </w:tbl>
    <w:p w:rsidR="00581C4A" w:rsidRDefault="00581C4A"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Default="002D5089" w:rsidP="00992B57">
      <w:pPr>
        <w:rPr>
          <w:rFonts w:ascii="Arial" w:eastAsiaTheme="majorEastAsia" w:hAnsi="Arial" w:cs="Arial"/>
          <w:sz w:val="24"/>
          <w:szCs w:val="24"/>
        </w:rPr>
      </w:pPr>
    </w:p>
    <w:p w:rsidR="002D5089" w:rsidRPr="009E0D62" w:rsidRDefault="002D5089" w:rsidP="00992B57">
      <w:pPr>
        <w:rPr>
          <w:rFonts w:ascii="Arial" w:eastAsiaTheme="majorEastAsia" w:hAnsi="Arial" w:cs="Arial"/>
          <w:sz w:val="24"/>
          <w:szCs w:val="24"/>
        </w:rPr>
      </w:pPr>
    </w:p>
    <w:p w:rsidR="00A42823" w:rsidRPr="009E0D62" w:rsidRDefault="00A42823" w:rsidP="00A42823">
      <w:pPr>
        <w:pStyle w:val="Heading2"/>
        <w:rPr>
          <w:rFonts w:cs="Arial"/>
          <w:szCs w:val="28"/>
        </w:rPr>
      </w:pPr>
      <w:bookmarkStart w:id="124" w:name="_Toc455661889"/>
      <w:r w:rsidRPr="009E0D62">
        <w:rPr>
          <w:rFonts w:cs="Arial"/>
          <w:szCs w:val="28"/>
        </w:rPr>
        <w:lastRenderedPageBreak/>
        <w:t>South East, ITT</w:t>
      </w:r>
      <w:r w:rsidR="002D5089">
        <w:rPr>
          <w:rFonts w:cs="Arial"/>
          <w:szCs w:val="28"/>
        </w:rPr>
        <w:t>30145</w:t>
      </w:r>
      <w:r w:rsidRPr="009E0D62">
        <w:rPr>
          <w:rFonts w:cs="Arial"/>
          <w:szCs w:val="28"/>
        </w:rPr>
        <w:t>, Higher Level Skills</w:t>
      </w:r>
      <w:bookmarkEnd w:id="124"/>
      <w:r w:rsidRPr="009E0D62">
        <w:rPr>
          <w:rFonts w:cs="Arial"/>
          <w:szCs w:val="28"/>
        </w:rPr>
        <w:t xml:space="preserve"> </w:t>
      </w:r>
      <w:r w:rsidR="0070037B" w:rsidRPr="009E0D62">
        <w:rPr>
          <w:rFonts w:cs="Arial"/>
          <w:szCs w:val="28"/>
        </w:rPr>
        <w:t>in the Workforce</w:t>
      </w:r>
    </w:p>
    <w:p w:rsidR="0070037B" w:rsidRPr="009E0D62" w:rsidRDefault="0070037B" w:rsidP="0070037B">
      <w:pPr>
        <w:rPr>
          <w:rFonts w:eastAsia="Times New Roman"/>
          <w:sz w:val="24"/>
          <w:szCs w:val="24"/>
        </w:rPr>
      </w:pPr>
    </w:p>
    <w:p w:rsidR="0070037B" w:rsidRPr="009E0D62" w:rsidRDefault="0070037B" w:rsidP="0070037B">
      <w:pPr>
        <w:rPr>
          <w:rFonts w:ascii="Arial" w:hAnsi="Arial" w:cs="Arial"/>
          <w:sz w:val="24"/>
          <w:szCs w:val="24"/>
        </w:rPr>
      </w:pPr>
      <w:r w:rsidRPr="009E0D62">
        <w:rPr>
          <w:rFonts w:ascii="Arial" w:hAnsi="Arial" w:cs="Arial"/>
          <w:sz w:val="24"/>
          <w:szCs w:val="24"/>
        </w:rPr>
        <w:t xml:space="preserve">Lot 1: Skills for Growth – Higher Level Skills </w:t>
      </w: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9301"/>
      </w:tblGrid>
      <w:tr w:rsidR="009E0D62" w:rsidRPr="009E0D62" w:rsidTr="002D5089">
        <w:trPr>
          <w:trHeight w:val="557"/>
          <w:jc w:val="center"/>
        </w:trPr>
        <w:tc>
          <w:tcPr>
            <w:tcW w:w="4248" w:type="dxa"/>
            <w:noWrap/>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Deliverable name</w:t>
            </w:r>
          </w:p>
        </w:tc>
        <w:tc>
          <w:tcPr>
            <w:tcW w:w="9301" w:type="dxa"/>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 xml:space="preserve">Evidence requirements </w:t>
            </w:r>
          </w:p>
        </w:tc>
      </w:tr>
      <w:tr w:rsidR="009E0D62" w:rsidRPr="009E0D62" w:rsidTr="002D5089">
        <w:trPr>
          <w:trHeight w:val="796"/>
          <w:jc w:val="center"/>
        </w:trPr>
        <w:tc>
          <w:tcPr>
            <w:tcW w:w="4248" w:type="dxa"/>
            <w:noWrap/>
            <w:tcMar>
              <w:top w:w="0" w:type="dxa"/>
              <w:left w:w="108" w:type="dxa"/>
              <w:bottom w:w="0" w:type="dxa"/>
              <w:right w:w="108" w:type="dxa"/>
            </w:tcMar>
            <w:hideMark/>
          </w:tcPr>
          <w:p w:rsidR="0070037B" w:rsidRPr="009E0D62" w:rsidRDefault="0070037B">
            <w:pPr>
              <w:spacing w:line="252" w:lineRule="auto"/>
              <w:rPr>
                <w:rFonts w:ascii="Arial" w:hAnsi="Arial" w:cs="Arial"/>
                <w:sz w:val="24"/>
                <w:szCs w:val="24"/>
                <w:lang w:eastAsia="en-GB"/>
              </w:rPr>
            </w:pPr>
            <w:r w:rsidRPr="009E0D62">
              <w:rPr>
                <w:rFonts w:ascii="Arial" w:hAnsi="Arial" w:cs="Arial"/>
                <w:sz w:val="24"/>
                <w:szCs w:val="24"/>
                <w:lang w:eastAsia="en-GB"/>
              </w:rPr>
              <w:t>SD01 SME Engagement and training needs analysis for individual participants</w:t>
            </w:r>
          </w:p>
        </w:tc>
        <w:tc>
          <w:tcPr>
            <w:tcW w:w="9301" w:type="dxa"/>
            <w:tcMar>
              <w:top w:w="0" w:type="dxa"/>
              <w:left w:w="108" w:type="dxa"/>
              <w:bottom w:w="0" w:type="dxa"/>
              <w:right w:w="108" w:type="dxa"/>
            </w:tcMar>
            <w:hideMark/>
          </w:tcPr>
          <w:p w:rsidR="0070037B" w:rsidRPr="009E0D62" w:rsidRDefault="0070037B" w:rsidP="0070037B">
            <w:pPr>
              <w:pStyle w:val="ListParagraph"/>
              <w:numPr>
                <w:ilvl w:val="0"/>
                <w:numId w:val="49"/>
              </w:numPr>
              <w:spacing w:line="252" w:lineRule="auto"/>
              <w:rPr>
                <w:rFonts w:cs="Arial"/>
                <w:szCs w:val="24"/>
                <w:lang w:eastAsia="en-GB"/>
              </w:rPr>
            </w:pPr>
            <w:r w:rsidRPr="009E0D62">
              <w:rPr>
                <w:szCs w:val="24"/>
              </w:rPr>
              <w:t xml:space="preserve">Evidence to show that the company is an SME (below 249 FTE) </w:t>
            </w:r>
          </w:p>
          <w:p w:rsidR="0070037B" w:rsidRPr="009E0D62" w:rsidRDefault="0070037B" w:rsidP="0070037B">
            <w:pPr>
              <w:pStyle w:val="ListParagraph"/>
              <w:numPr>
                <w:ilvl w:val="0"/>
                <w:numId w:val="49"/>
              </w:numPr>
              <w:spacing w:line="252" w:lineRule="auto"/>
              <w:rPr>
                <w:szCs w:val="24"/>
              </w:rPr>
            </w:pPr>
            <w:r w:rsidRPr="009E0D62">
              <w:rPr>
                <w:szCs w:val="24"/>
              </w:rPr>
              <w:t xml:space="preserve">Documentary evidence of a Training Needs Analysis </w:t>
            </w:r>
          </w:p>
          <w:p w:rsidR="0070037B" w:rsidRPr="009E0D62" w:rsidRDefault="0070037B" w:rsidP="0070037B">
            <w:pPr>
              <w:pStyle w:val="ListParagraph"/>
              <w:numPr>
                <w:ilvl w:val="0"/>
                <w:numId w:val="49"/>
              </w:numPr>
              <w:spacing w:line="252" w:lineRule="auto"/>
              <w:rPr>
                <w:szCs w:val="24"/>
              </w:rPr>
            </w:pPr>
            <w:r w:rsidRPr="009E0D62">
              <w:rPr>
                <w:szCs w:val="24"/>
              </w:rPr>
              <w:t>Copy of Company Eligibility/De Minimis Form completed</w:t>
            </w:r>
          </w:p>
        </w:tc>
      </w:tr>
      <w:tr w:rsidR="0070037B" w:rsidRPr="009E0D62" w:rsidTr="002D5089">
        <w:trPr>
          <w:trHeight w:val="796"/>
          <w:jc w:val="center"/>
        </w:trPr>
        <w:tc>
          <w:tcPr>
            <w:tcW w:w="4248" w:type="dxa"/>
            <w:noWrap/>
            <w:tcMar>
              <w:top w:w="0" w:type="dxa"/>
              <w:left w:w="108" w:type="dxa"/>
              <w:bottom w:w="0" w:type="dxa"/>
              <w:right w:w="108" w:type="dxa"/>
            </w:tcMar>
            <w:hideMark/>
          </w:tcPr>
          <w:p w:rsidR="0070037B" w:rsidRPr="009E0D62" w:rsidRDefault="0070037B">
            <w:pPr>
              <w:spacing w:line="252" w:lineRule="auto"/>
              <w:rPr>
                <w:rFonts w:ascii="Arial" w:hAnsi="Arial" w:cs="Arial"/>
                <w:sz w:val="24"/>
                <w:szCs w:val="24"/>
                <w:lang w:eastAsia="en-GB"/>
              </w:rPr>
            </w:pPr>
            <w:r w:rsidRPr="009E0D62">
              <w:rPr>
                <w:rFonts w:ascii="Arial" w:hAnsi="Arial" w:cs="Arial"/>
                <w:sz w:val="24"/>
                <w:szCs w:val="24"/>
                <w:lang w:eastAsia="en-GB"/>
              </w:rPr>
              <w:t>SD02 Progression within work - Skills for Growth</w:t>
            </w:r>
          </w:p>
        </w:tc>
        <w:tc>
          <w:tcPr>
            <w:tcW w:w="9301" w:type="dxa"/>
            <w:tcMar>
              <w:top w:w="0" w:type="dxa"/>
              <w:left w:w="108" w:type="dxa"/>
              <w:bottom w:w="0" w:type="dxa"/>
              <w:right w:w="108" w:type="dxa"/>
            </w:tcMar>
          </w:tcPr>
          <w:p w:rsidR="0070037B" w:rsidRPr="009E0D62" w:rsidRDefault="0070037B">
            <w:pPr>
              <w:rPr>
                <w:rFonts w:ascii="Arial" w:hAnsi="Arial" w:cs="Arial"/>
                <w:sz w:val="24"/>
                <w:szCs w:val="24"/>
                <w:lang w:eastAsia="en-GB"/>
              </w:rPr>
            </w:pPr>
            <w:r w:rsidRPr="009E0D62">
              <w:rPr>
                <w:rFonts w:ascii="Arial" w:hAnsi="Arial" w:cs="Arial"/>
                <w:sz w:val="24"/>
                <w:szCs w:val="24"/>
                <w:lang w:eastAsia="en-GB"/>
              </w:rPr>
              <w:t>Documentary evidence of any of the following:</w:t>
            </w:r>
          </w:p>
          <w:p w:rsidR="0070037B" w:rsidRPr="009E0D62" w:rsidRDefault="0070037B" w:rsidP="0070037B">
            <w:pPr>
              <w:pStyle w:val="ListParagraph"/>
              <w:numPr>
                <w:ilvl w:val="0"/>
                <w:numId w:val="49"/>
              </w:numPr>
              <w:spacing w:line="252" w:lineRule="auto"/>
              <w:rPr>
                <w:rFonts w:cs="Arial"/>
                <w:szCs w:val="24"/>
                <w:lang w:eastAsia="en-GB"/>
              </w:rPr>
            </w:pPr>
            <w:r w:rsidRPr="009E0D62">
              <w:rPr>
                <w:szCs w:val="24"/>
              </w:rPr>
              <w:t>The individual’s working hours have increased</w:t>
            </w:r>
          </w:p>
          <w:p w:rsidR="0070037B" w:rsidRPr="009E0D62" w:rsidRDefault="0070037B" w:rsidP="0070037B">
            <w:pPr>
              <w:pStyle w:val="ListParagraph"/>
              <w:numPr>
                <w:ilvl w:val="0"/>
                <w:numId w:val="49"/>
              </w:numPr>
              <w:spacing w:line="252" w:lineRule="auto"/>
              <w:rPr>
                <w:szCs w:val="24"/>
              </w:rPr>
            </w:pPr>
            <w:r w:rsidRPr="009E0D62">
              <w:rPr>
                <w:szCs w:val="24"/>
              </w:rPr>
              <w:t>The individual has received a pay increase following completion of this ESF programme</w:t>
            </w:r>
          </w:p>
          <w:p w:rsidR="0070037B" w:rsidRPr="009E0D62" w:rsidRDefault="0070037B" w:rsidP="0070037B">
            <w:pPr>
              <w:pStyle w:val="ListParagraph"/>
              <w:numPr>
                <w:ilvl w:val="0"/>
                <w:numId w:val="49"/>
              </w:numPr>
              <w:spacing w:line="252" w:lineRule="auto"/>
              <w:rPr>
                <w:szCs w:val="24"/>
              </w:rPr>
            </w:pPr>
            <w:r w:rsidRPr="009E0D62">
              <w:rPr>
                <w:szCs w:val="24"/>
              </w:rPr>
              <w:t>The individual has received an increase in responsibilities in their existing job role</w:t>
            </w:r>
          </w:p>
          <w:p w:rsidR="0070037B" w:rsidRPr="009E0D62" w:rsidRDefault="0070037B">
            <w:pPr>
              <w:rPr>
                <w:rFonts w:ascii="Arial" w:hAnsi="Arial" w:cs="Arial"/>
                <w:sz w:val="24"/>
                <w:szCs w:val="24"/>
                <w:lang w:eastAsia="en-GB"/>
              </w:rPr>
            </w:pPr>
          </w:p>
          <w:p w:rsidR="0070037B" w:rsidRPr="009E0D62" w:rsidRDefault="0070037B">
            <w:pPr>
              <w:rPr>
                <w:rFonts w:ascii="Calibri" w:hAnsi="Calibri" w:cs="Times New Roman"/>
                <w:sz w:val="24"/>
                <w:szCs w:val="24"/>
                <w:lang w:eastAsia="en-GB"/>
              </w:rPr>
            </w:pPr>
            <w:r w:rsidRPr="009E0D62">
              <w:rPr>
                <w:rFonts w:ascii="Arial" w:hAnsi="Arial" w:cs="Arial"/>
                <w:sz w:val="24"/>
                <w:szCs w:val="24"/>
              </w:rPr>
              <w:t>To be achieved within 28 days of their completion</w:t>
            </w:r>
          </w:p>
        </w:tc>
      </w:tr>
    </w:tbl>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Calibri" w:hAnsi="Calibri"/>
          <w:sz w:val="24"/>
          <w:szCs w:val="24"/>
        </w:rPr>
      </w:pPr>
    </w:p>
    <w:p w:rsidR="0070037B" w:rsidRPr="009E0D62" w:rsidRDefault="0070037B" w:rsidP="0070037B">
      <w:pPr>
        <w:rPr>
          <w:rFonts w:ascii="Arial" w:hAnsi="Arial" w:cs="Arial"/>
          <w:sz w:val="24"/>
          <w:szCs w:val="24"/>
        </w:rPr>
      </w:pPr>
      <w:r w:rsidRPr="009E0D62">
        <w:rPr>
          <w:rFonts w:ascii="Arial" w:hAnsi="Arial" w:cs="Arial"/>
          <w:sz w:val="24"/>
          <w:szCs w:val="24"/>
        </w:rPr>
        <w:lastRenderedPageBreak/>
        <w:t xml:space="preserve">Lot 2: Skills for Growth – Higher Digital Skills </w:t>
      </w:r>
    </w:p>
    <w:tbl>
      <w:tblPr>
        <w:tblW w:w="13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9214"/>
      </w:tblGrid>
      <w:tr w:rsidR="009E0D62" w:rsidRPr="009E0D62" w:rsidTr="002D5089">
        <w:trPr>
          <w:trHeight w:val="557"/>
          <w:jc w:val="center"/>
        </w:trPr>
        <w:tc>
          <w:tcPr>
            <w:tcW w:w="3959" w:type="dxa"/>
            <w:noWrap/>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Deliverable name</w:t>
            </w:r>
          </w:p>
        </w:tc>
        <w:tc>
          <w:tcPr>
            <w:tcW w:w="9214" w:type="dxa"/>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 xml:space="preserve">Evidence requirements </w:t>
            </w:r>
          </w:p>
        </w:tc>
      </w:tr>
      <w:tr w:rsidR="009E0D62" w:rsidRPr="009E0D62" w:rsidTr="002D5089">
        <w:trPr>
          <w:trHeight w:val="796"/>
          <w:jc w:val="center"/>
        </w:trPr>
        <w:tc>
          <w:tcPr>
            <w:tcW w:w="3959" w:type="dxa"/>
            <w:noWrap/>
            <w:tcMar>
              <w:top w:w="0" w:type="dxa"/>
              <w:left w:w="108" w:type="dxa"/>
              <w:bottom w:w="0" w:type="dxa"/>
              <w:right w:w="108" w:type="dxa"/>
            </w:tcMar>
            <w:hideMark/>
          </w:tcPr>
          <w:p w:rsidR="0070037B" w:rsidRPr="009E0D62" w:rsidRDefault="0070037B">
            <w:pPr>
              <w:spacing w:line="252" w:lineRule="auto"/>
              <w:rPr>
                <w:rFonts w:ascii="Arial" w:hAnsi="Arial" w:cs="Arial"/>
                <w:sz w:val="24"/>
                <w:szCs w:val="24"/>
                <w:lang w:eastAsia="en-GB"/>
              </w:rPr>
            </w:pPr>
            <w:r w:rsidRPr="009E0D62">
              <w:rPr>
                <w:rFonts w:ascii="Arial" w:hAnsi="Arial" w:cs="Arial"/>
                <w:sz w:val="24"/>
                <w:szCs w:val="24"/>
                <w:lang w:eastAsia="en-GB"/>
              </w:rPr>
              <w:t>SD01 SME training needs analysis</w:t>
            </w:r>
          </w:p>
        </w:tc>
        <w:tc>
          <w:tcPr>
            <w:tcW w:w="9214" w:type="dxa"/>
            <w:tcMar>
              <w:top w:w="0" w:type="dxa"/>
              <w:left w:w="108" w:type="dxa"/>
              <w:bottom w:w="0" w:type="dxa"/>
              <w:right w:w="108" w:type="dxa"/>
            </w:tcMar>
            <w:hideMark/>
          </w:tcPr>
          <w:p w:rsidR="0070037B" w:rsidRPr="009E0D62" w:rsidRDefault="0070037B" w:rsidP="0070037B">
            <w:pPr>
              <w:pStyle w:val="ListParagraph"/>
              <w:numPr>
                <w:ilvl w:val="0"/>
                <w:numId w:val="49"/>
              </w:numPr>
              <w:spacing w:line="252" w:lineRule="auto"/>
              <w:rPr>
                <w:rFonts w:cs="Arial"/>
                <w:szCs w:val="24"/>
                <w:lang w:eastAsia="en-GB"/>
              </w:rPr>
            </w:pPr>
            <w:r w:rsidRPr="009E0D62">
              <w:rPr>
                <w:szCs w:val="24"/>
              </w:rPr>
              <w:t xml:space="preserve">Evidence to show that the company is an SME (below 249 FTE) </w:t>
            </w:r>
          </w:p>
          <w:p w:rsidR="0070037B" w:rsidRPr="009E0D62" w:rsidRDefault="0070037B" w:rsidP="0070037B">
            <w:pPr>
              <w:pStyle w:val="ListParagraph"/>
              <w:numPr>
                <w:ilvl w:val="0"/>
                <w:numId w:val="49"/>
              </w:numPr>
              <w:spacing w:line="252" w:lineRule="auto"/>
              <w:rPr>
                <w:szCs w:val="24"/>
              </w:rPr>
            </w:pPr>
            <w:r w:rsidRPr="009E0D62">
              <w:rPr>
                <w:szCs w:val="24"/>
              </w:rPr>
              <w:t xml:space="preserve">Documentary evidence of a Training Needs Analysis </w:t>
            </w:r>
          </w:p>
          <w:p w:rsidR="0070037B" w:rsidRPr="009E0D62" w:rsidRDefault="0070037B" w:rsidP="0070037B">
            <w:pPr>
              <w:pStyle w:val="ListParagraph"/>
              <w:numPr>
                <w:ilvl w:val="0"/>
                <w:numId w:val="49"/>
              </w:numPr>
              <w:spacing w:line="252" w:lineRule="auto"/>
              <w:rPr>
                <w:szCs w:val="24"/>
              </w:rPr>
            </w:pPr>
            <w:r w:rsidRPr="009E0D62">
              <w:rPr>
                <w:szCs w:val="24"/>
              </w:rPr>
              <w:t>Copy of Company Eligibility/De Minimis Form completed</w:t>
            </w:r>
          </w:p>
        </w:tc>
      </w:tr>
      <w:tr w:rsidR="0070037B" w:rsidRPr="009E0D62" w:rsidTr="002D5089">
        <w:trPr>
          <w:trHeight w:val="796"/>
          <w:jc w:val="center"/>
        </w:trPr>
        <w:tc>
          <w:tcPr>
            <w:tcW w:w="3959" w:type="dxa"/>
            <w:noWrap/>
            <w:tcMar>
              <w:top w:w="0" w:type="dxa"/>
              <w:left w:w="108" w:type="dxa"/>
              <w:bottom w:w="0" w:type="dxa"/>
              <w:right w:w="108" w:type="dxa"/>
            </w:tcMar>
            <w:hideMark/>
          </w:tcPr>
          <w:p w:rsidR="0070037B" w:rsidRPr="009E0D62" w:rsidRDefault="0070037B">
            <w:pPr>
              <w:spacing w:line="252" w:lineRule="auto"/>
              <w:rPr>
                <w:rFonts w:ascii="Arial" w:hAnsi="Arial" w:cs="Arial"/>
                <w:sz w:val="24"/>
                <w:szCs w:val="24"/>
                <w:lang w:eastAsia="en-GB"/>
              </w:rPr>
            </w:pPr>
            <w:r w:rsidRPr="009E0D62">
              <w:rPr>
                <w:rFonts w:ascii="Arial" w:hAnsi="Arial" w:cs="Arial"/>
                <w:sz w:val="24"/>
                <w:szCs w:val="24"/>
                <w:lang w:eastAsia="en-GB"/>
              </w:rPr>
              <w:t>SD02 Progression within work</w:t>
            </w:r>
          </w:p>
        </w:tc>
        <w:tc>
          <w:tcPr>
            <w:tcW w:w="9214" w:type="dxa"/>
            <w:tcMar>
              <w:top w:w="0" w:type="dxa"/>
              <w:left w:w="108" w:type="dxa"/>
              <w:bottom w:w="0" w:type="dxa"/>
              <w:right w:w="108" w:type="dxa"/>
            </w:tcMar>
          </w:tcPr>
          <w:p w:rsidR="0070037B" w:rsidRPr="009E0D62" w:rsidRDefault="0070037B">
            <w:pPr>
              <w:rPr>
                <w:rFonts w:ascii="Arial" w:hAnsi="Arial" w:cs="Arial"/>
                <w:sz w:val="24"/>
                <w:szCs w:val="24"/>
                <w:lang w:eastAsia="en-GB"/>
              </w:rPr>
            </w:pPr>
            <w:r w:rsidRPr="009E0D62">
              <w:rPr>
                <w:rFonts w:ascii="Arial" w:hAnsi="Arial" w:cs="Arial"/>
                <w:sz w:val="24"/>
                <w:szCs w:val="24"/>
                <w:lang w:eastAsia="en-GB"/>
              </w:rPr>
              <w:t>Documentary evidence of any of the following:</w:t>
            </w:r>
          </w:p>
          <w:p w:rsidR="0070037B" w:rsidRPr="009E0D62" w:rsidRDefault="0070037B" w:rsidP="0070037B">
            <w:pPr>
              <w:pStyle w:val="ListParagraph"/>
              <w:numPr>
                <w:ilvl w:val="0"/>
                <w:numId w:val="49"/>
              </w:numPr>
              <w:spacing w:line="252" w:lineRule="auto"/>
              <w:rPr>
                <w:rFonts w:cs="Arial"/>
                <w:szCs w:val="24"/>
                <w:lang w:eastAsia="en-GB"/>
              </w:rPr>
            </w:pPr>
            <w:r w:rsidRPr="009E0D62">
              <w:rPr>
                <w:szCs w:val="24"/>
              </w:rPr>
              <w:t>The individual’s working hours have increased</w:t>
            </w:r>
          </w:p>
          <w:p w:rsidR="0070037B" w:rsidRPr="009E0D62" w:rsidRDefault="0070037B" w:rsidP="0070037B">
            <w:pPr>
              <w:pStyle w:val="ListParagraph"/>
              <w:numPr>
                <w:ilvl w:val="0"/>
                <w:numId w:val="49"/>
              </w:numPr>
              <w:spacing w:line="252" w:lineRule="auto"/>
              <w:rPr>
                <w:szCs w:val="24"/>
              </w:rPr>
            </w:pPr>
            <w:r w:rsidRPr="009E0D62">
              <w:rPr>
                <w:szCs w:val="24"/>
              </w:rPr>
              <w:t>The individual has received a pay increase following completion of this ESF programme</w:t>
            </w:r>
          </w:p>
          <w:p w:rsidR="0070037B" w:rsidRPr="009E0D62" w:rsidRDefault="0070037B" w:rsidP="0070037B">
            <w:pPr>
              <w:pStyle w:val="ListParagraph"/>
              <w:numPr>
                <w:ilvl w:val="0"/>
                <w:numId w:val="49"/>
              </w:numPr>
              <w:spacing w:line="252" w:lineRule="auto"/>
              <w:rPr>
                <w:szCs w:val="24"/>
              </w:rPr>
            </w:pPr>
            <w:r w:rsidRPr="009E0D62">
              <w:rPr>
                <w:szCs w:val="24"/>
              </w:rPr>
              <w:t>The individual has received an increase in responsibilities in their existing job role</w:t>
            </w:r>
          </w:p>
          <w:p w:rsidR="0070037B" w:rsidRPr="009E0D62" w:rsidRDefault="0070037B">
            <w:pPr>
              <w:rPr>
                <w:rFonts w:ascii="Arial" w:hAnsi="Arial" w:cs="Arial"/>
                <w:sz w:val="24"/>
                <w:szCs w:val="24"/>
                <w:lang w:eastAsia="en-GB"/>
              </w:rPr>
            </w:pPr>
          </w:p>
          <w:p w:rsidR="0070037B" w:rsidRPr="009E0D62" w:rsidRDefault="0070037B">
            <w:pPr>
              <w:rPr>
                <w:rFonts w:ascii="Calibri" w:hAnsi="Calibri" w:cs="Times New Roman"/>
                <w:sz w:val="24"/>
                <w:szCs w:val="24"/>
                <w:lang w:eastAsia="en-GB"/>
              </w:rPr>
            </w:pPr>
            <w:r w:rsidRPr="009E0D62">
              <w:rPr>
                <w:rFonts w:ascii="Arial" w:hAnsi="Arial" w:cs="Arial"/>
                <w:sz w:val="24"/>
                <w:szCs w:val="24"/>
              </w:rPr>
              <w:t>To be achieved within 28 days of their completion</w:t>
            </w:r>
          </w:p>
        </w:tc>
      </w:tr>
    </w:tbl>
    <w:p w:rsidR="0070037B" w:rsidRPr="009E0D62" w:rsidRDefault="0070037B" w:rsidP="0070037B">
      <w:pPr>
        <w:rPr>
          <w:rFonts w:ascii="Calibri" w:hAnsi="Calibri"/>
          <w:sz w:val="24"/>
          <w:szCs w:val="24"/>
        </w:rPr>
      </w:pPr>
    </w:p>
    <w:p w:rsidR="0070037B" w:rsidRPr="009E0D62" w:rsidRDefault="0070037B" w:rsidP="0070037B">
      <w:pPr>
        <w:rPr>
          <w:rFonts w:ascii="Arial" w:hAnsi="Arial" w:cs="Arial"/>
          <w:sz w:val="24"/>
          <w:szCs w:val="24"/>
        </w:rPr>
      </w:pPr>
      <w:r w:rsidRPr="009E0D62">
        <w:rPr>
          <w:rFonts w:ascii="Arial" w:hAnsi="Arial" w:cs="Arial"/>
          <w:sz w:val="24"/>
          <w:szCs w:val="24"/>
        </w:rPr>
        <w:t xml:space="preserve">Lot 3: Basic Skills - Supporting Progression to Higher Level Skills </w:t>
      </w:r>
    </w:p>
    <w:tbl>
      <w:tblPr>
        <w:tblW w:w="13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8783"/>
      </w:tblGrid>
      <w:tr w:rsidR="009E0D62" w:rsidRPr="009E0D62" w:rsidTr="002D5089">
        <w:trPr>
          <w:trHeight w:val="557"/>
          <w:jc w:val="center"/>
        </w:trPr>
        <w:tc>
          <w:tcPr>
            <w:tcW w:w="4248" w:type="dxa"/>
            <w:noWrap/>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Deliverable name</w:t>
            </w:r>
          </w:p>
        </w:tc>
        <w:tc>
          <w:tcPr>
            <w:tcW w:w="8783" w:type="dxa"/>
            <w:tcMar>
              <w:top w:w="0" w:type="dxa"/>
              <w:left w:w="108" w:type="dxa"/>
              <w:bottom w:w="0" w:type="dxa"/>
              <w:right w:w="108" w:type="dxa"/>
            </w:tcMar>
            <w:vAlign w:val="center"/>
            <w:hideMark/>
          </w:tcPr>
          <w:p w:rsidR="0070037B" w:rsidRPr="009E0D62" w:rsidRDefault="0070037B">
            <w:pPr>
              <w:spacing w:line="252" w:lineRule="auto"/>
              <w:rPr>
                <w:rFonts w:ascii="Arial" w:hAnsi="Arial" w:cs="Arial"/>
                <w:b/>
                <w:bCs/>
                <w:sz w:val="24"/>
                <w:szCs w:val="24"/>
                <w:lang w:eastAsia="en-GB"/>
              </w:rPr>
            </w:pPr>
            <w:r w:rsidRPr="009E0D62">
              <w:rPr>
                <w:rFonts w:ascii="Arial" w:hAnsi="Arial" w:cs="Arial"/>
                <w:b/>
                <w:bCs/>
                <w:sz w:val="24"/>
                <w:szCs w:val="24"/>
                <w:lang w:eastAsia="en-GB"/>
              </w:rPr>
              <w:t xml:space="preserve">Evidence requirements </w:t>
            </w:r>
          </w:p>
        </w:tc>
      </w:tr>
      <w:tr w:rsidR="0070037B" w:rsidRPr="009E0D62" w:rsidTr="002D5089">
        <w:trPr>
          <w:trHeight w:val="796"/>
          <w:jc w:val="center"/>
        </w:trPr>
        <w:tc>
          <w:tcPr>
            <w:tcW w:w="4248" w:type="dxa"/>
            <w:noWrap/>
            <w:tcMar>
              <w:top w:w="0" w:type="dxa"/>
              <w:left w:w="108" w:type="dxa"/>
              <w:bottom w:w="0" w:type="dxa"/>
              <w:right w:w="108" w:type="dxa"/>
            </w:tcMar>
            <w:hideMark/>
          </w:tcPr>
          <w:p w:rsidR="0070037B" w:rsidRPr="009E0D62" w:rsidRDefault="0070037B">
            <w:pPr>
              <w:spacing w:line="252" w:lineRule="auto"/>
              <w:rPr>
                <w:rFonts w:ascii="Arial" w:hAnsi="Arial" w:cs="Arial"/>
                <w:sz w:val="24"/>
                <w:szCs w:val="24"/>
                <w:lang w:eastAsia="en-GB"/>
              </w:rPr>
            </w:pPr>
            <w:r w:rsidRPr="009E0D62">
              <w:rPr>
                <w:rFonts w:ascii="Arial" w:hAnsi="Arial" w:cs="Arial"/>
                <w:sz w:val="24"/>
                <w:szCs w:val="24"/>
                <w:lang w:eastAsia="en-GB"/>
              </w:rPr>
              <w:t>SD01 SME engagement and training needs analysis</w:t>
            </w:r>
          </w:p>
        </w:tc>
        <w:tc>
          <w:tcPr>
            <w:tcW w:w="8783" w:type="dxa"/>
            <w:tcMar>
              <w:top w:w="0" w:type="dxa"/>
              <w:left w:w="108" w:type="dxa"/>
              <w:bottom w:w="0" w:type="dxa"/>
              <w:right w:w="108" w:type="dxa"/>
            </w:tcMar>
            <w:hideMark/>
          </w:tcPr>
          <w:p w:rsidR="0070037B" w:rsidRPr="009E0D62" w:rsidRDefault="0070037B" w:rsidP="0070037B">
            <w:pPr>
              <w:pStyle w:val="ListParagraph"/>
              <w:numPr>
                <w:ilvl w:val="0"/>
                <w:numId w:val="49"/>
              </w:numPr>
              <w:spacing w:line="252" w:lineRule="auto"/>
              <w:rPr>
                <w:rFonts w:cs="Arial"/>
                <w:szCs w:val="24"/>
                <w:lang w:eastAsia="en-GB"/>
              </w:rPr>
            </w:pPr>
            <w:r w:rsidRPr="009E0D62">
              <w:rPr>
                <w:szCs w:val="24"/>
              </w:rPr>
              <w:t xml:space="preserve">Evidence to show that the company is an SME (below 249 FTE) </w:t>
            </w:r>
          </w:p>
          <w:p w:rsidR="0070037B" w:rsidRPr="009E0D62" w:rsidRDefault="0070037B" w:rsidP="0070037B">
            <w:pPr>
              <w:pStyle w:val="ListParagraph"/>
              <w:numPr>
                <w:ilvl w:val="0"/>
                <w:numId w:val="49"/>
              </w:numPr>
              <w:spacing w:line="252" w:lineRule="auto"/>
              <w:rPr>
                <w:szCs w:val="24"/>
              </w:rPr>
            </w:pPr>
            <w:r w:rsidRPr="009E0D62">
              <w:rPr>
                <w:szCs w:val="24"/>
              </w:rPr>
              <w:t xml:space="preserve">Documentary evidence of a Training Needs Analysis </w:t>
            </w:r>
          </w:p>
          <w:p w:rsidR="0070037B" w:rsidRPr="009E0D62" w:rsidRDefault="0070037B" w:rsidP="0070037B">
            <w:pPr>
              <w:pStyle w:val="ListParagraph"/>
              <w:numPr>
                <w:ilvl w:val="0"/>
                <w:numId w:val="49"/>
              </w:numPr>
              <w:spacing w:line="252" w:lineRule="auto"/>
              <w:rPr>
                <w:szCs w:val="24"/>
              </w:rPr>
            </w:pPr>
            <w:r w:rsidRPr="009E0D62">
              <w:rPr>
                <w:szCs w:val="24"/>
              </w:rPr>
              <w:t>Copy of Company Eligibility/De Minimis Form completed</w:t>
            </w:r>
          </w:p>
        </w:tc>
      </w:tr>
    </w:tbl>
    <w:p w:rsidR="0070037B" w:rsidRPr="009E0D62" w:rsidRDefault="0070037B" w:rsidP="0070037B">
      <w:pPr>
        <w:pStyle w:val="Heading2"/>
        <w:rPr>
          <w:rFonts w:eastAsia="Times New Roman"/>
          <w:szCs w:val="28"/>
        </w:rPr>
      </w:pPr>
    </w:p>
    <w:p w:rsidR="0070037B" w:rsidRPr="009E0D62" w:rsidRDefault="0070037B" w:rsidP="0070037B"/>
    <w:p w:rsidR="00A42823" w:rsidRPr="009E0D62" w:rsidRDefault="00A42823" w:rsidP="00A42823"/>
    <w:p w:rsidR="00A42823" w:rsidRPr="009E0D62" w:rsidRDefault="00A42823" w:rsidP="00A42823">
      <w:pPr>
        <w:rPr>
          <w:rFonts w:cs="Arial"/>
          <w:b/>
        </w:rPr>
      </w:pPr>
    </w:p>
    <w:p w:rsidR="00931B9B" w:rsidRPr="009E0D62" w:rsidRDefault="004F1EC5" w:rsidP="00931B9B">
      <w:pPr>
        <w:pStyle w:val="Heading2"/>
        <w:rPr>
          <w:rFonts w:cs="Arial"/>
          <w:szCs w:val="28"/>
        </w:rPr>
      </w:pPr>
      <w:bookmarkStart w:id="125" w:name="_Toc455661890"/>
      <w:r w:rsidRPr="009E0D62">
        <w:rPr>
          <w:rFonts w:cs="Arial"/>
          <w:szCs w:val="28"/>
        </w:rPr>
        <w:lastRenderedPageBreak/>
        <w:t>York, North Yorkshire and East Riding</w:t>
      </w:r>
      <w:r w:rsidR="00931B9B" w:rsidRPr="009E0D62">
        <w:rPr>
          <w:rFonts w:cs="Arial"/>
          <w:szCs w:val="28"/>
        </w:rPr>
        <w:t>, ITT</w:t>
      </w:r>
      <w:r w:rsidR="002D5089">
        <w:rPr>
          <w:rFonts w:cs="Arial"/>
          <w:szCs w:val="28"/>
        </w:rPr>
        <w:t>30146</w:t>
      </w:r>
      <w:r w:rsidR="00931B9B" w:rsidRPr="009E0D62">
        <w:rPr>
          <w:rFonts w:cs="Arial"/>
          <w:szCs w:val="28"/>
        </w:rPr>
        <w:t xml:space="preserve">, </w:t>
      </w:r>
      <w:r w:rsidRPr="009E0D62">
        <w:rPr>
          <w:rFonts w:cs="Arial"/>
          <w:szCs w:val="28"/>
        </w:rPr>
        <w:t>Employees Support in Skills – Higher Level Skills</w:t>
      </w:r>
      <w:bookmarkEnd w:id="125"/>
      <w:r w:rsidRPr="009E0D62">
        <w:rPr>
          <w:rFonts w:cs="Arial"/>
          <w:szCs w:val="28"/>
        </w:rPr>
        <w:t xml:space="preserve"> </w:t>
      </w:r>
    </w:p>
    <w:p w:rsidR="00931B9B" w:rsidRPr="009E0D62"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9E0D62" w:rsidTr="00777971">
        <w:trPr>
          <w:trHeight w:val="557"/>
          <w:jc w:val="center"/>
        </w:trPr>
        <w:tc>
          <w:tcPr>
            <w:tcW w:w="3539" w:type="dxa"/>
            <w:shd w:val="clear" w:color="auto" w:fill="auto"/>
            <w:noWrap/>
            <w:vAlign w:val="center"/>
          </w:tcPr>
          <w:p w:rsidR="004F1EC5" w:rsidRPr="009E0D62" w:rsidRDefault="004F1EC5" w:rsidP="004F1EC5">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Deliverable name</w:t>
            </w:r>
          </w:p>
        </w:tc>
        <w:tc>
          <w:tcPr>
            <w:tcW w:w="9083" w:type="dxa"/>
            <w:shd w:val="clear" w:color="auto" w:fill="auto"/>
            <w:vAlign w:val="center"/>
          </w:tcPr>
          <w:p w:rsidR="004F1EC5" w:rsidRPr="009E0D62" w:rsidRDefault="004F1EC5" w:rsidP="004F1EC5">
            <w:pPr>
              <w:spacing w:after="0" w:line="240" w:lineRule="auto"/>
              <w:rPr>
                <w:rFonts w:ascii="Arial" w:eastAsia="Times New Roman" w:hAnsi="Arial" w:cs="Arial"/>
                <w:sz w:val="24"/>
                <w:szCs w:val="24"/>
                <w:lang w:eastAsia="en-GB"/>
              </w:rPr>
            </w:pPr>
            <w:r w:rsidRPr="009E0D62">
              <w:rPr>
                <w:rFonts w:ascii="Arial" w:eastAsia="Times New Roman" w:hAnsi="Arial" w:cs="Arial"/>
                <w:b/>
                <w:bCs/>
                <w:sz w:val="24"/>
                <w:szCs w:val="24"/>
                <w:lang w:eastAsia="en-GB"/>
              </w:rPr>
              <w:t xml:space="preserve">Evidence requirements </w:t>
            </w:r>
          </w:p>
        </w:tc>
      </w:tr>
      <w:tr w:rsidR="009E0D62" w:rsidRPr="009E0D62" w:rsidTr="00777971">
        <w:trPr>
          <w:trHeight w:val="796"/>
          <w:jc w:val="center"/>
        </w:trPr>
        <w:tc>
          <w:tcPr>
            <w:tcW w:w="3539" w:type="dxa"/>
            <w:shd w:val="clear" w:color="auto" w:fill="auto"/>
            <w:noWrap/>
            <w:vAlign w:val="center"/>
          </w:tcPr>
          <w:p w:rsidR="004F1EC5" w:rsidRPr="009E0D62" w:rsidRDefault="004F1EC5" w:rsidP="004F1EC5">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SD01 SME Engagement and Training Needs Analysis</w:t>
            </w:r>
          </w:p>
        </w:tc>
        <w:tc>
          <w:tcPr>
            <w:tcW w:w="9083" w:type="dxa"/>
            <w:shd w:val="clear" w:color="auto" w:fill="auto"/>
          </w:tcPr>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Evidence to show that the company is an SME (below 249 FTE) </w:t>
            </w:r>
          </w:p>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Documentary evidence of a Training Needs Analysis </w:t>
            </w:r>
          </w:p>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Copy of Company Eligibility/De Minimis Form completed</w:t>
            </w:r>
          </w:p>
        </w:tc>
      </w:tr>
      <w:tr w:rsidR="009E0D62" w:rsidRPr="009E0D62" w:rsidTr="00777971">
        <w:trPr>
          <w:trHeight w:val="796"/>
          <w:jc w:val="center"/>
        </w:trPr>
        <w:tc>
          <w:tcPr>
            <w:tcW w:w="3539" w:type="dxa"/>
            <w:shd w:val="clear" w:color="auto" w:fill="auto"/>
            <w:noWrap/>
            <w:vAlign w:val="center"/>
          </w:tcPr>
          <w:p w:rsidR="004F1EC5" w:rsidRPr="009E0D62" w:rsidRDefault="004F1EC5" w:rsidP="004F1EC5">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 xml:space="preserve">SD02 Short courses Developed </w:t>
            </w:r>
          </w:p>
        </w:tc>
        <w:tc>
          <w:tcPr>
            <w:tcW w:w="9083" w:type="dxa"/>
            <w:shd w:val="clear" w:color="auto" w:fill="auto"/>
          </w:tcPr>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Develop 7 short courses, in Priority sectors as agreed by the LEP.  Courses must be approved by the LEP at the project management group before being delivered to employed learners from non-regulated learning.  5 short courses will be from More Developed and 2 from Transitional.</w:t>
            </w:r>
          </w:p>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 xml:space="preserve">Production of at least one case study </w:t>
            </w:r>
          </w:p>
        </w:tc>
      </w:tr>
      <w:tr w:rsidR="004F1EC5" w:rsidRPr="009E0D62" w:rsidTr="00777971">
        <w:trPr>
          <w:trHeight w:val="796"/>
          <w:jc w:val="center"/>
        </w:trPr>
        <w:tc>
          <w:tcPr>
            <w:tcW w:w="3539" w:type="dxa"/>
            <w:shd w:val="clear" w:color="auto" w:fill="auto"/>
            <w:noWrap/>
            <w:vAlign w:val="center"/>
          </w:tcPr>
          <w:p w:rsidR="004F1EC5" w:rsidRPr="009E0D62" w:rsidRDefault="004F1EC5" w:rsidP="004F1EC5">
            <w:pPr>
              <w:spacing w:after="0" w:line="240" w:lineRule="auto"/>
              <w:rPr>
                <w:rFonts w:ascii="Arial" w:eastAsia="Times New Roman" w:hAnsi="Arial" w:cs="Arial"/>
                <w:sz w:val="24"/>
                <w:szCs w:val="24"/>
                <w:lang w:eastAsia="en-GB"/>
              </w:rPr>
            </w:pPr>
            <w:r w:rsidRPr="009E0D62">
              <w:rPr>
                <w:rFonts w:ascii="Arial" w:hAnsi="Arial" w:cs="Arial"/>
                <w:sz w:val="24"/>
                <w:szCs w:val="24"/>
                <w:lang w:eastAsia="en-GB"/>
              </w:rPr>
              <w:t>SD03 Development and Delivery to promote participation by women in science, technology, engineering and maths (STEM) provision</w:t>
            </w:r>
          </w:p>
        </w:tc>
        <w:tc>
          <w:tcPr>
            <w:tcW w:w="9083" w:type="dxa"/>
            <w:shd w:val="clear" w:color="auto" w:fill="auto"/>
          </w:tcPr>
          <w:p w:rsidR="004F1EC5" w:rsidRPr="009E0D62"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9E0D62">
              <w:rPr>
                <w:rFonts w:ascii="Arial" w:eastAsia="Times New Roman" w:hAnsi="Arial" w:cs="Arial"/>
                <w:sz w:val="24"/>
                <w:szCs w:val="24"/>
                <w:lang w:eastAsia="en-GB"/>
              </w:rPr>
              <w:t>Documentary evidence to support the development and delivery of activities to promote participation by women in STEM provision.  Any activities must be agreed by the LEP project management group prior to planning and delivery of activities.</w:t>
            </w:r>
          </w:p>
        </w:tc>
      </w:tr>
    </w:tbl>
    <w:p w:rsidR="004F1EC5" w:rsidRPr="009E0D62" w:rsidRDefault="004F1EC5" w:rsidP="00992B57">
      <w:pPr>
        <w:rPr>
          <w:rFonts w:ascii="Arial" w:eastAsiaTheme="majorEastAsia" w:hAnsi="Arial" w:cs="Arial"/>
          <w:sz w:val="24"/>
          <w:szCs w:val="24"/>
        </w:rPr>
      </w:pPr>
    </w:p>
    <w:p w:rsidR="004F1EC5" w:rsidRPr="009E0D62" w:rsidRDefault="004F1EC5" w:rsidP="00992B57">
      <w:pPr>
        <w:rPr>
          <w:rFonts w:ascii="Arial" w:eastAsiaTheme="majorEastAsia" w:hAnsi="Arial" w:cs="Arial"/>
          <w:sz w:val="24"/>
          <w:szCs w:val="24"/>
        </w:rPr>
      </w:pPr>
    </w:p>
    <w:p w:rsidR="00581C4A" w:rsidRPr="009E0D62" w:rsidRDefault="00581C4A" w:rsidP="00992B57">
      <w:pPr>
        <w:rPr>
          <w:rFonts w:ascii="Arial" w:eastAsiaTheme="majorEastAsia" w:hAnsi="Arial" w:cs="Arial"/>
          <w:sz w:val="24"/>
          <w:szCs w:val="24"/>
        </w:rPr>
      </w:pPr>
    </w:p>
    <w:p w:rsidR="004F1EC5" w:rsidRPr="009E0D62" w:rsidRDefault="004F1EC5">
      <w:pPr>
        <w:rPr>
          <w:rFonts w:ascii="Arial" w:eastAsiaTheme="majorEastAsia" w:hAnsi="Arial" w:cstheme="majorBidi"/>
          <w:b/>
          <w:sz w:val="28"/>
          <w:szCs w:val="26"/>
        </w:rPr>
      </w:pPr>
      <w:r w:rsidRPr="009E0D62">
        <w:br w:type="page"/>
      </w:r>
    </w:p>
    <w:p w:rsidR="002E71A1" w:rsidRDefault="002E71A1" w:rsidP="002A5DE4">
      <w:pPr>
        <w:pStyle w:val="Heading2"/>
      </w:pPr>
    </w:p>
    <w:p w:rsidR="005A66A2" w:rsidRPr="002E71A1" w:rsidRDefault="002A5DE4" w:rsidP="002A5DE4">
      <w:pPr>
        <w:pStyle w:val="Heading2"/>
        <w:rPr>
          <w:rFonts w:eastAsia="Times New Roman"/>
        </w:rPr>
      </w:pPr>
      <w:bookmarkStart w:id="126" w:name="_Toc455661891"/>
      <w:r w:rsidRPr="002E71A1">
        <w:t>Standalone Evidence Requirements for</w:t>
      </w:r>
      <w:proofErr w:type="gramStart"/>
      <w:r w:rsidRPr="002E71A1">
        <w:t>:</w:t>
      </w:r>
      <w:proofErr w:type="gramEnd"/>
      <w:r w:rsidRPr="002E71A1">
        <w:br/>
        <w:t>G</w:t>
      </w:r>
      <w:r w:rsidR="005A66A2" w:rsidRPr="002E71A1">
        <w:rPr>
          <w:rFonts w:eastAsia="Times New Roman"/>
        </w:rPr>
        <w:t>reater Manchester ITT29811, Skills for Employment Pilot Programme</w:t>
      </w:r>
      <w:bookmarkEnd w:id="110"/>
      <w:bookmarkEnd w:id="126"/>
    </w:p>
    <w:p w:rsidR="005A66A2" w:rsidRPr="002E71A1"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E71A1" w:rsidRPr="002E71A1" w:rsidTr="002A5DE4">
        <w:trPr>
          <w:trHeight w:val="557"/>
          <w:jc w:val="center"/>
        </w:trPr>
        <w:tc>
          <w:tcPr>
            <w:tcW w:w="3539" w:type="dxa"/>
            <w:shd w:val="clear" w:color="auto" w:fill="auto"/>
            <w:noWrap/>
            <w:vAlign w:val="center"/>
          </w:tcPr>
          <w:p w:rsidR="005A66A2" w:rsidRPr="002E71A1" w:rsidRDefault="005A66A2" w:rsidP="002A5DE4">
            <w:pPr>
              <w:spacing w:after="0" w:line="240" w:lineRule="auto"/>
              <w:rPr>
                <w:rFonts w:ascii="Arial" w:eastAsia="Times New Roman" w:hAnsi="Arial" w:cs="Arial"/>
                <w:sz w:val="24"/>
                <w:szCs w:val="24"/>
                <w:lang w:eastAsia="en-GB"/>
              </w:rPr>
            </w:pPr>
            <w:r w:rsidRPr="002E71A1">
              <w:rPr>
                <w:rFonts w:ascii="Arial" w:eastAsia="Times New Roman" w:hAnsi="Arial" w:cs="Arial"/>
                <w:b/>
                <w:bCs/>
                <w:sz w:val="24"/>
                <w:szCs w:val="24"/>
                <w:lang w:eastAsia="en-GB"/>
              </w:rPr>
              <w:t>Deliverable name</w:t>
            </w:r>
          </w:p>
        </w:tc>
        <w:tc>
          <w:tcPr>
            <w:tcW w:w="9083" w:type="dxa"/>
            <w:shd w:val="clear" w:color="auto" w:fill="auto"/>
            <w:vAlign w:val="center"/>
          </w:tcPr>
          <w:p w:rsidR="005A66A2" w:rsidRPr="002E71A1" w:rsidRDefault="005A66A2" w:rsidP="002A5DE4">
            <w:pPr>
              <w:spacing w:after="0" w:line="240" w:lineRule="auto"/>
              <w:rPr>
                <w:rFonts w:ascii="Arial" w:eastAsia="Times New Roman" w:hAnsi="Arial" w:cs="Arial"/>
                <w:sz w:val="24"/>
                <w:szCs w:val="24"/>
                <w:lang w:eastAsia="en-GB"/>
              </w:rPr>
            </w:pPr>
            <w:r w:rsidRPr="002E71A1">
              <w:rPr>
                <w:rFonts w:ascii="Arial" w:eastAsia="Times New Roman" w:hAnsi="Arial" w:cs="Arial"/>
                <w:b/>
                <w:bCs/>
                <w:sz w:val="24"/>
                <w:szCs w:val="24"/>
                <w:lang w:eastAsia="en-GB"/>
              </w:rPr>
              <w:t xml:space="preserve">Evidence requirements </w:t>
            </w:r>
          </w:p>
        </w:tc>
      </w:tr>
      <w:tr w:rsidR="002E71A1" w:rsidRPr="002E71A1" w:rsidTr="002A5DE4">
        <w:trPr>
          <w:trHeight w:val="796"/>
          <w:jc w:val="center"/>
        </w:trPr>
        <w:tc>
          <w:tcPr>
            <w:tcW w:w="3539" w:type="dxa"/>
            <w:shd w:val="clear" w:color="auto" w:fill="auto"/>
            <w:noWrap/>
          </w:tcPr>
          <w:p w:rsidR="006473BD" w:rsidRPr="002E71A1" w:rsidRDefault="006473BD" w:rsidP="006473BD">
            <w:pPr>
              <w:rPr>
                <w:rFonts w:ascii="Arial" w:eastAsia="Calibri" w:hAnsi="Arial" w:cs="Arial"/>
                <w:sz w:val="24"/>
                <w:szCs w:val="24"/>
              </w:rPr>
            </w:pPr>
            <w:r w:rsidRPr="002E71A1">
              <w:rPr>
                <w:rFonts w:ascii="Arial" w:eastAsia="Calibri" w:hAnsi="Arial" w:cs="Arial"/>
                <w:sz w:val="24"/>
                <w:szCs w:val="24"/>
              </w:rPr>
              <w:t xml:space="preserve">ST01 Individual has been engaged </w:t>
            </w:r>
          </w:p>
        </w:tc>
        <w:tc>
          <w:tcPr>
            <w:tcW w:w="9083" w:type="dxa"/>
            <w:shd w:val="clear" w:color="auto" w:fill="auto"/>
            <w:vAlign w:val="center"/>
          </w:tcPr>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 xml:space="preserve">ILR or equivalent </w:t>
            </w:r>
          </w:p>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 xml:space="preserve">Diagnostic initial assessment </w:t>
            </w:r>
          </w:p>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Individual training and support plan signed by learner</w:t>
            </w:r>
          </w:p>
          <w:p w:rsidR="0040058D" w:rsidRPr="002E71A1" w:rsidRDefault="0040058D" w:rsidP="006473BD">
            <w:pPr>
              <w:pStyle w:val="ListParagraph"/>
              <w:numPr>
                <w:ilvl w:val="0"/>
                <w:numId w:val="12"/>
              </w:numPr>
              <w:ind w:left="342"/>
              <w:rPr>
                <w:rFonts w:eastAsia="Calibri" w:cs="Arial"/>
                <w:szCs w:val="24"/>
              </w:rPr>
            </w:pPr>
            <w:r w:rsidRPr="002E71A1">
              <w:rPr>
                <w:rFonts w:eastAsia="Times New Roman" w:cs="Arial"/>
                <w:szCs w:val="24"/>
                <w:lang w:eastAsia="en-GB"/>
              </w:rPr>
              <w:t xml:space="preserve">Provider to declare on the learner signed application form the </w:t>
            </w:r>
            <w:r w:rsidR="00A23A67" w:rsidRPr="002E71A1">
              <w:rPr>
                <w:rFonts w:eastAsia="Times New Roman" w:cs="Arial"/>
                <w:szCs w:val="24"/>
                <w:lang w:eastAsia="en-GB"/>
              </w:rPr>
              <w:t>supporting</w:t>
            </w:r>
            <w:r w:rsidRPr="002E71A1">
              <w:rPr>
                <w:rFonts w:eastAsia="Times New Roman" w:cs="Arial"/>
                <w:szCs w:val="24"/>
                <w:lang w:eastAsia="en-GB"/>
              </w:rPr>
              <w:t xml:space="preserve"> evidence they have seen to confirm eligibility for ESF and for the specific contract</w:t>
            </w:r>
          </w:p>
          <w:p w:rsidR="006473BD" w:rsidRPr="002E71A1" w:rsidRDefault="006473BD" w:rsidP="006473BD">
            <w:pPr>
              <w:jc w:val="center"/>
              <w:rPr>
                <w:rFonts w:ascii="Arial" w:eastAsia="Calibri" w:hAnsi="Arial" w:cs="Arial"/>
                <w:sz w:val="24"/>
                <w:szCs w:val="24"/>
              </w:rPr>
            </w:pP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SD01 Individual Gains an Accredited Qualification (unit)</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SD02 Individual Gains an Accredited qualification (full)</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1185"/>
          <w:jc w:val="center"/>
        </w:trPr>
        <w:tc>
          <w:tcPr>
            <w:tcW w:w="3539" w:type="dxa"/>
            <w:shd w:val="clear" w:color="auto" w:fill="auto"/>
            <w:noWrap/>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NR01 Non-Regulated Activity</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t>For example:</w:t>
            </w: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Calibri" w:hAnsi="Arial" w:cs="Arial"/>
                <w:sz w:val="24"/>
                <w:szCs w:val="24"/>
              </w:rPr>
              <w:lastRenderedPageBreak/>
              <w:t>3000 work placements (including voluntary work) @ £500 average rate 6000 Preparation for Work @ £450/92 hours average rate</w:t>
            </w:r>
            <w:r w:rsidRPr="009137DF">
              <w:rPr>
                <w:rFonts w:ascii="Arial" w:eastAsia="Calibri" w:hAnsi="Arial" w:cs="Arial"/>
                <w:sz w:val="24"/>
                <w:szCs w:val="24"/>
              </w:rPr>
              <w:br/>
              <w:t>Total £4,925,000</w:t>
            </w:r>
          </w:p>
        </w:tc>
        <w:tc>
          <w:tcPr>
            <w:tcW w:w="9083" w:type="dxa"/>
            <w:shd w:val="clear" w:color="auto" w:fill="auto"/>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b/>
                <w:bCs/>
                <w:sz w:val="24"/>
                <w:szCs w:val="24"/>
                <w:lang w:eastAsia="en-GB"/>
              </w:rPr>
              <w:lastRenderedPageBreak/>
              <w:t>START</w:t>
            </w:r>
            <w:r w:rsidRPr="009137DF">
              <w:rPr>
                <w:rFonts w:ascii="Arial" w:eastAsia="Times New Roman" w:hAnsi="Arial" w:cs="Arial"/>
                <w:sz w:val="24"/>
                <w:szCs w:val="24"/>
                <w:lang w:eastAsia="en-GB"/>
              </w:rPr>
              <w:t xml:space="preserve"> </w:t>
            </w:r>
            <w:r w:rsidRPr="009137DF">
              <w:rPr>
                <w:rFonts w:ascii="Arial" w:eastAsia="Times New Roman" w:hAnsi="Arial" w:cs="Arial"/>
                <w:b/>
                <w:sz w:val="24"/>
                <w:szCs w:val="24"/>
                <w:lang w:eastAsia="en-GB"/>
              </w:rPr>
              <w:t>PAYMENT</w:t>
            </w:r>
            <w:r w:rsidRPr="009137DF">
              <w:rPr>
                <w:rFonts w:ascii="Arial" w:eastAsia="Times New Roman" w:hAnsi="Arial" w:cs="Arial"/>
                <w:sz w:val="24"/>
                <w:szCs w:val="24"/>
                <w:lang w:eastAsia="en-GB"/>
              </w:rPr>
              <w:t xml:space="preserve"> – evidence that participant has started on the agreed programme of activity. </w:t>
            </w:r>
            <w:r w:rsidRPr="009137DF">
              <w:rPr>
                <w:rFonts w:ascii="Arial" w:eastAsia="Times New Roman" w:hAnsi="Arial" w:cs="Arial"/>
                <w:b/>
                <w:bCs/>
                <w:sz w:val="24"/>
                <w:szCs w:val="24"/>
                <w:lang w:eastAsia="en-GB"/>
              </w:rPr>
              <w:br/>
              <w:t xml:space="preserve">COMPLETION PAYMENT </w:t>
            </w:r>
            <w:r w:rsidRPr="009137DF">
              <w:rPr>
                <w:rFonts w:ascii="Arial" w:eastAsia="Times New Roman" w:hAnsi="Arial" w:cs="Arial"/>
                <w:sz w:val="24"/>
                <w:szCs w:val="24"/>
                <w:lang w:eastAsia="en-GB"/>
              </w:rPr>
              <w:t>–</w:t>
            </w:r>
            <w:r w:rsidRPr="009137DF">
              <w:rPr>
                <w:rFonts w:ascii="Arial" w:eastAsia="Times New Roman" w:hAnsi="Arial" w:cs="Arial"/>
                <w:b/>
                <w:bCs/>
                <w:sz w:val="24"/>
                <w:szCs w:val="24"/>
                <w:lang w:eastAsia="en-GB"/>
              </w:rPr>
              <w:t xml:space="preserve"> </w:t>
            </w:r>
            <w:r w:rsidRPr="009137DF">
              <w:rPr>
                <w:rFonts w:ascii="Arial" w:eastAsia="Times New Roman" w:hAnsi="Arial" w:cs="Arial"/>
                <w:bCs/>
                <w:sz w:val="24"/>
                <w:szCs w:val="24"/>
                <w:lang w:eastAsia="en-GB"/>
              </w:rPr>
              <w:t>e</w:t>
            </w:r>
            <w:r w:rsidRPr="009137DF">
              <w:rPr>
                <w:rFonts w:ascii="Arial" w:eastAsia="Times New Roman" w:hAnsi="Arial" w:cs="Arial"/>
                <w:sz w:val="24"/>
                <w:szCs w:val="24"/>
                <w:lang w:eastAsia="en-GB"/>
              </w:rPr>
              <w:t xml:space="preserve">vidence that the agreed programme of activity documented in the ILP has been completed.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lastRenderedPageBreak/>
              <w:t xml:space="preserve">Register of hours, where the aims are for a specific number of delivery hours.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522BC2">
            <w:pPr>
              <w:rPr>
                <w:rFonts w:ascii="Arial" w:eastAsia="Times New Roman" w:hAnsi="Arial" w:cs="Arial"/>
                <w:sz w:val="24"/>
                <w:szCs w:val="24"/>
                <w:lang w:eastAsia="en-GB"/>
              </w:rPr>
            </w:pPr>
            <w:r w:rsidRPr="009137DF">
              <w:rPr>
                <w:rFonts w:ascii="Arial" w:hAnsi="Arial" w:cs="Arial"/>
                <w:sz w:val="24"/>
                <w:szCs w:val="24"/>
              </w:rPr>
              <w:t>If an individual is doing work placement evidence with weekly attendance records to show 8 weeks of at least 16 hours a week work experience</w:t>
            </w:r>
          </w:p>
        </w:tc>
      </w:tr>
      <w:tr w:rsidR="009D606E" w:rsidRPr="009137DF" w:rsidTr="002A5DE4">
        <w:trPr>
          <w:trHeight w:val="1185"/>
          <w:jc w:val="center"/>
        </w:trPr>
        <w:tc>
          <w:tcPr>
            <w:tcW w:w="3539" w:type="dxa"/>
            <w:shd w:val="clear" w:color="auto" w:fill="auto"/>
            <w:noWrap/>
          </w:tcPr>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lastRenderedPageBreak/>
              <w:t>SU01 Sustained Employment</w:t>
            </w:r>
          </w:p>
          <w:p w:rsidR="006473BD" w:rsidRPr="009137DF" w:rsidRDefault="006473BD" w:rsidP="006473BD">
            <w:pPr>
              <w:rPr>
                <w:rFonts w:ascii="Arial" w:eastAsia="Calibri" w:hAnsi="Arial" w:cs="Arial"/>
                <w:sz w:val="24"/>
                <w:szCs w:val="24"/>
              </w:rPr>
            </w:pPr>
          </w:p>
        </w:tc>
        <w:tc>
          <w:tcPr>
            <w:tcW w:w="9083" w:type="dxa"/>
            <w:shd w:val="clear" w:color="auto" w:fill="auto"/>
            <w:vAlign w:val="center"/>
          </w:tcPr>
          <w:p w:rsidR="006473BD" w:rsidRPr="009137DF" w:rsidRDefault="006473BD" w:rsidP="004A721F">
            <w:pPr>
              <w:pStyle w:val="ListParagraph"/>
              <w:numPr>
                <w:ilvl w:val="0"/>
                <w:numId w:val="13"/>
              </w:numPr>
              <w:ind w:left="342"/>
              <w:rPr>
                <w:rFonts w:eastAsia="Calibri" w:cs="Arial"/>
                <w:szCs w:val="24"/>
              </w:rPr>
            </w:pPr>
            <w:r w:rsidRPr="009137DF">
              <w:rPr>
                <w:rFonts w:eastAsia="Calibri" w:cs="Arial"/>
                <w:szCs w:val="24"/>
              </w:rPr>
              <w:t xml:space="preserve">Documentary evidence of a job outcome showing Learner details, Employer name and start date. </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For self-employment the above details plus a declaration from the individual detailing the business that has been started</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Evidence must confirm that the job outcome is for a minimum of 16 hours a week that starts within 4 weeks of the end of the training provision under this offer and that lasts for at least 3 months.</w:t>
            </w:r>
          </w:p>
          <w:p w:rsidR="006473BD" w:rsidRPr="009137DF" w:rsidRDefault="006473BD" w:rsidP="006473BD">
            <w:pPr>
              <w:pStyle w:val="ListParagraph"/>
              <w:rPr>
                <w:rFonts w:eastAsia="Calibri" w:cs="Arial"/>
                <w:szCs w:val="24"/>
              </w:rPr>
            </w:pPr>
          </w:p>
        </w:tc>
      </w:tr>
      <w:tr w:rsidR="009D606E"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SU03 Sustained Education</w:t>
            </w:r>
          </w:p>
        </w:tc>
        <w:tc>
          <w:tcPr>
            <w:tcW w:w="9083" w:type="dxa"/>
            <w:shd w:val="clear" w:color="auto" w:fill="auto"/>
          </w:tcPr>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Evidence that the individual has started on </w:t>
            </w:r>
            <w:r w:rsidRPr="009137DF">
              <w:rPr>
                <w:rFonts w:cs="Arial"/>
                <w:szCs w:val="24"/>
              </w:rPr>
              <w:t xml:space="preserve">a regulated skills training qualification </w:t>
            </w:r>
            <w:r w:rsidRPr="009137DF">
              <w:rPr>
                <w:rFonts w:eastAsia="Calibri" w:cs="Arial"/>
                <w:szCs w:val="24"/>
              </w:rPr>
              <w:t>at a level higher that that supported by this provision</w:t>
            </w:r>
          </w:p>
          <w:p w:rsidR="006473BD" w:rsidRPr="009137DF" w:rsidRDefault="006473BD" w:rsidP="006473BD">
            <w:pPr>
              <w:pStyle w:val="ListParagraph"/>
              <w:ind w:left="342"/>
              <w:rPr>
                <w:rFonts w:eastAsia="Calibri" w:cs="Arial"/>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Evidence must confirm that the h</w:t>
            </w:r>
            <w:r w:rsidR="006C1817" w:rsidRPr="009137DF">
              <w:rPr>
                <w:rFonts w:ascii="Arial" w:eastAsia="Calibri" w:hAnsi="Arial" w:cs="Arial"/>
                <w:sz w:val="24"/>
                <w:szCs w:val="24"/>
              </w:rPr>
              <w:t>igher skills provision is for</w:t>
            </w:r>
            <w:r w:rsidRPr="009137DF">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rsidR="006473BD" w:rsidRPr="009137DF" w:rsidRDefault="006473BD" w:rsidP="006473BD">
            <w:pPr>
              <w:ind w:left="342"/>
              <w:rPr>
                <w:rFonts w:ascii="Arial" w:eastAsia="Calibri" w:hAnsi="Arial" w:cs="Arial"/>
                <w:sz w:val="24"/>
                <w:szCs w:val="24"/>
              </w:rPr>
            </w:pPr>
          </w:p>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rsidR="006473BD" w:rsidRPr="009137DF" w:rsidRDefault="006473BD" w:rsidP="006473BD">
            <w:pPr>
              <w:rPr>
                <w:rFonts w:ascii="Arial" w:eastAsia="Calibri" w:hAnsi="Arial" w:cs="Arial"/>
                <w:sz w:val="24"/>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rsidTr="002B2822">
        <w:trPr>
          <w:trHeight w:val="1086"/>
        </w:trPr>
        <w:tc>
          <w:tcPr>
            <w:tcW w:w="13750" w:type="dxa"/>
            <w:tcBorders>
              <w:top w:val="single" w:sz="4" w:space="0" w:color="auto"/>
              <w:left w:val="single" w:sz="4" w:space="0" w:color="auto"/>
              <w:bottom w:val="single" w:sz="4" w:space="0" w:color="auto"/>
              <w:right w:val="single" w:sz="4" w:space="0" w:color="auto"/>
            </w:tcBorders>
          </w:tcPr>
          <w:p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rsidR="002B2822" w:rsidRPr="009137DF" w:rsidRDefault="002B2822">
            <w:pPr>
              <w:pStyle w:val="CommentText"/>
              <w:ind w:left="720"/>
              <w:rPr>
                <w:rFonts w:cs="Arial"/>
                <w:sz w:val="24"/>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rsidR="002B2822" w:rsidRPr="009137DF" w:rsidRDefault="002B2822">
            <w:pPr>
              <w:pStyle w:val="ListParagraph"/>
              <w:rPr>
                <w:rFonts w:eastAsia="Calibri" w:cs="Arial"/>
                <w:szCs w:val="24"/>
              </w:rPr>
            </w:pPr>
          </w:p>
        </w:tc>
      </w:tr>
    </w:tbl>
    <w:p w:rsidR="002B2822" w:rsidRPr="009137DF" w:rsidRDefault="002B2822" w:rsidP="002B2822">
      <w:pPr>
        <w:autoSpaceDE w:val="0"/>
        <w:autoSpaceDN w:val="0"/>
        <w:adjustRightInd w:val="0"/>
        <w:ind w:left="360" w:hanging="360"/>
        <w:rPr>
          <w:rFonts w:ascii="Arial" w:eastAsia="Times New Roman" w:hAnsi="Arial" w:cs="Arial"/>
          <w:b/>
          <w:sz w:val="24"/>
          <w:szCs w:val="24"/>
        </w:rPr>
      </w:pPr>
    </w:p>
    <w:p w:rsidR="006C1817" w:rsidRPr="009137DF" w:rsidRDefault="006C1817" w:rsidP="002B2822">
      <w:pPr>
        <w:autoSpaceDE w:val="0"/>
        <w:autoSpaceDN w:val="0"/>
        <w:adjustRightInd w:val="0"/>
        <w:ind w:left="360" w:hanging="360"/>
        <w:rPr>
          <w:rFonts w:ascii="Arial" w:hAnsi="Arial" w:cs="Arial"/>
          <w:b/>
          <w:szCs w:val="24"/>
        </w:rPr>
      </w:pPr>
    </w:p>
    <w:p w:rsidR="002A5DE4" w:rsidRPr="009137DF" w:rsidRDefault="002A5DE4">
      <w:r w:rsidRPr="009137DF">
        <w:br w:type="page"/>
      </w:r>
    </w:p>
    <w:p w:rsidR="00170EDA" w:rsidRPr="009137DF" w:rsidRDefault="00FB6D21" w:rsidP="00170EDA">
      <w:pPr>
        <w:pStyle w:val="Heading1"/>
        <w:spacing w:before="240" w:after="80"/>
        <w:rPr>
          <w:rFonts w:eastAsia="Arial" w:cs="Arial"/>
          <w:kern w:val="32"/>
          <w:sz w:val="36"/>
          <w:szCs w:val="36"/>
        </w:rPr>
      </w:pPr>
      <w:bookmarkStart w:id="127" w:name="_Toc455661892"/>
      <w:r w:rsidRPr="009137DF">
        <w:rPr>
          <w:rFonts w:eastAsia="Arial" w:cs="Arial"/>
          <w:kern w:val="32"/>
          <w:sz w:val="36"/>
          <w:szCs w:val="36"/>
        </w:rPr>
        <w:lastRenderedPageBreak/>
        <w:t>Document c</w:t>
      </w:r>
      <w:r w:rsidR="00170EDA" w:rsidRPr="009137DF">
        <w:rPr>
          <w:rFonts w:eastAsia="Arial" w:cs="Arial"/>
          <w:kern w:val="32"/>
          <w:sz w:val="36"/>
          <w:szCs w:val="36"/>
        </w:rPr>
        <w:t>ontrol</w:t>
      </w:r>
      <w:bookmarkEnd w:id="127"/>
    </w:p>
    <w:p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rsidTr="00FC1414">
        <w:tc>
          <w:tcPr>
            <w:tcW w:w="13828" w:type="dxa"/>
            <w:gridSpan w:val="4"/>
            <w:shd w:val="clear" w:color="auto" w:fill="DEEAF6" w:themeFill="accent1" w:themeFillTint="33"/>
          </w:tcPr>
          <w:p w:rsidR="00170EDA" w:rsidRPr="009137DF" w:rsidRDefault="00170EDA" w:rsidP="00170EDA">
            <w:pPr>
              <w:pStyle w:val="Heading11"/>
              <w:rPr>
                <w:sz w:val="24"/>
                <w:szCs w:val="24"/>
              </w:rPr>
            </w:pPr>
            <w:r w:rsidRPr="009137DF">
              <w:rPr>
                <w:sz w:val="24"/>
                <w:szCs w:val="24"/>
              </w:rPr>
              <w:t>Revision History</w:t>
            </w:r>
          </w:p>
        </w:tc>
      </w:tr>
      <w:tr w:rsidR="009D606E" w:rsidRPr="009137DF" w:rsidTr="00FC1414">
        <w:tc>
          <w:tcPr>
            <w:tcW w:w="1413"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Description</w:t>
            </w:r>
          </w:p>
        </w:tc>
      </w:tr>
      <w:tr w:rsidR="009D606E" w:rsidRPr="009137DF" w:rsidTr="00EA0F05">
        <w:tc>
          <w:tcPr>
            <w:tcW w:w="1413" w:type="dxa"/>
          </w:tcPr>
          <w:p w:rsidR="00170EDA" w:rsidRPr="009137DF" w:rsidRDefault="00170EDA" w:rsidP="00170EDA">
            <w:pPr>
              <w:pStyle w:val="Heading11"/>
              <w:rPr>
                <w:b w:val="0"/>
                <w:sz w:val="24"/>
                <w:szCs w:val="24"/>
              </w:rPr>
            </w:pPr>
            <w:r w:rsidRPr="009137DF">
              <w:rPr>
                <w:b w:val="0"/>
                <w:sz w:val="24"/>
                <w:szCs w:val="24"/>
              </w:rPr>
              <w:t>1.0</w:t>
            </w:r>
          </w:p>
        </w:tc>
        <w:tc>
          <w:tcPr>
            <w:tcW w:w="1559" w:type="dxa"/>
          </w:tcPr>
          <w:p w:rsidR="00170EDA" w:rsidRPr="009137DF" w:rsidRDefault="00EA0F05" w:rsidP="00170EDA">
            <w:pPr>
              <w:pStyle w:val="Heading11"/>
              <w:rPr>
                <w:b w:val="0"/>
                <w:sz w:val="24"/>
                <w:szCs w:val="24"/>
              </w:rPr>
            </w:pPr>
            <w:r w:rsidRPr="009137DF">
              <w:rPr>
                <w:b w:val="0"/>
                <w:sz w:val="24"/>
                <w:szCs w:val="24"/>
              </w:rPr>
              <w:t>01-Nov-15</w:t>
            </w:r>
          </w:p>
        </w:tc>
        <w:tc>
          <w:tcPr>
            <w:tcW w:w="2409" w:type="dxa"/>
          </w:tcPr>
          <w:p w:rsidR="00EA0F05" w:rsidRPr="009137DF" w:rsidRDefault="00EA0F05" w:rsidP="00170EDA">
            <w:pPr>
              <w:pStyle w:val="Heading11"/>
              <w:rPr>
                <w:b w:val="0"/>
                <w:sz w:val="24"/>
                <w:szCs w:val="24"/>
              </w:rPr>
            </w:pPr>
            <w:r w:rsidRPr="009137DF">
              <w:rPr>
                <w:b w:val="0"/>
                <w:sz w:val="24"/>
                <w:szCs w:val="24"/>
              </w:rPr>
              <w:t>Tracey Cox</w:t>
            </w:r>
          </w:p>
          <w:p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rsidTr="00EA0F05">
        <w:tc>
          <w:tcPr>
            <w:tcW w:w="1413" w:type="dxa"/>
          </w:tcPr>
          <w:p w:rsidR="00170EDA" w:rsidRPr="009137DF" w:rsidRDefault="00EA0F05" w:rsidP="00170EDA">
            <w:pPr>
              <w:pStyle w:val="Heading11"/>
              <w:rPr>
                <w:b w:val="0"/>
                <w:sz w:val="24"/>
                <w:szCs w:val="24"/>
              </w:rPr>
            </w:pPr>
            <w:r w:rsidRPr="009137DF">
              <w:rPr>
                <w:b w:val="0"/>
                <w:sz w:val="24"/>
                <w:szCs w:val="24"/>
              </w:rPr>
              <w:t>1.1</w:t>
            </w:r>
          </w:p>
        </w:tc>
        <w:tc>
          <w:tcPr>
            <w:tcW w:w="1559" w:type="dxa"/>
          </w:tcPr>
          <w:p w:rsidR="00170EDA" w:rsidRPr="009137DF" w:rsidRDefault="00EA0F05" w:rsidP="00170EDA">
            <w:pPr>
              <w:pStyle w:val="Heading11"/>
              <w:rPr>
                <w:b w:val="0"/>
                <w:sz w:val="24"/>
                <w:szCs w:val="24"/>
              </w:rPr>
            </w:pPr>
            <w:r w:rsidRPr="009137DF">
              <w:rPr>
                <w:b w:val="0"/>
                <w:sz w:val="24"/>
                <w:szCs w:val="24"/>
              </w:rPr>
              <w:t>01-Dec-15</w:t>
            </w:r>
          </w:p>
        </w:tc>
        <w:tc>
          <w:tcPr>
            <w:tcW w:w="2409" w:type="dxa"/>
          </w:tcPr>
          <w:p w:rsidR="00170EDA" w:rsidRPr="009137DF" w:rsidRDefault="00EA0F05" w:rsidP="00170EDA">
            <w:pPr>
              <w:pStyle w:val="Heading11"/>
              <w:rPr>
                <w:b w:val="0"/>
                <w:sz w:val="24"/>
                <w:szCs w:val="24"/>
              </w:rPr>
            </w:pPr>
            <w:r w:rsidRPr="009137DF">
              <w:rPr>
                <w:b w:val="0"/>
                <w:sz w:val="24"/>
                <w:szCs w:val="24"/>
              </w:rPr>
              <w:t>Tracey Cox</w:t>
            </w:r>
          </w:p>
          <w:p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rsidTr="00EA0F05">
        <w:tc>
          <w:tcPr>
            <w:tcW w:w="1413" w:type="dxa"/>
          </w:tcPr>
          <w:p w:rsidR="008B1631" w:rsidRPr="009137DF" w:rsidRDefault="008B1631" w:rsidP="00170EDA">
            <w:pPr>
              <w:pStyle w:val="Heading11"/>
              <w:rPr>
                <w:b w:val="0"/>
                <w:sz w:val="24"/>
                <w:szCs w:val="24"/>
              </w:rPr>
            </w:pPr>
            <w:r w:rsidRPr="009137DF">
              <w:rPr>
                <w:b w:val="0"/>
                <w:sz w:val="24"/>
                <w:szCs w:val="24"/>
              </w:rPr>
              <w:t>1.2</w:t>
            </w:r>
          </w:p>
        </w:tc>
        <w:tc>
          <w:tcPr>
            <w:tcW w:w="1559" w:type="dxa"/>
          </w:tcPr>
          <w:p w:rsidR="008B1631" w:rsidRPr="009137DF" w:rsidRDefault="008B1631" w:rsidP="00170EDA">
            <w:pPr>
              <w:pStyle w:val="Heading11"/>
              <w:rPr>
                <w:b w:val="0"/>
                <w:sz w:val="24"/>
                <w:szCs w:val="24"/>
              </w:rPr>
            </w:pPr>
            <w:r w:rsidRPr="009137DF">
              <w:rPr>
                <w:b w:val="0"/>
                <w:sz w:val="24"/>
                <w:szCs w:val="24"/>
              </w:rPr>
              <w:t>11-Dec-15</w:t>
            </w:r>
          </w:p>
        </w:tc>
        <w:tc>
          <w:tcPr>
            <w:tcW w:w="2409" w:type="dxa"/>
          </w:tcPr>
          <w:p w:rsidR="008B1631" w:rsidRPr="009137DF" w:rsidRDefault="005F1000" w:rsidP="00170EDA">
            <w:pPr>
              <w:pStyle w:val="Heading11"/>
              <w:rPr>
                <w:b w:val="0"/>
                <w:sz w:val="24"/>
                <w:szCs w:val="24"/>
              </w:rPr>
            </w:pPr>
            <w:r w:rsidRPr="009137DF">
              <w:rPr>
                <w:b w:val="0"/>
                <w:sz w:val="24"/>
                <w:szCs w:val="24"/>
              </w:rPr>
              <w:t>Paul Rushton</w:t>
            </w:r>
          </w:p>
        </w:tc>
        <w:tc>
          <w:tcPr>
            <w:tcW w:w="8447" w:type="dxa"/>
          </w:tcPr>
          <w:p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rsidTr="00EA0F05">
        <w:tc>
          <w:tcPr>
            <w:tcW w:w="1413" w:type="dxa"/>
          </w:tcPr>
          <w:p w:rsidR="00944CFE" w:rsidRPr="009137DF" w:rsidRDefault="00944CFE" w:rsidP="00170EDA">
            <w:pPr>
              <w:pStyle w:val="Heading11"/>
              <w:rPr>
                <w:b w:val="0"/>
                <w:sz w:val="24"/>
                <w:szCs w:val="24"/>
              </w:rPr>
            </w:pPr>
            <w:r w:rsidRPr="009137DF">
              <w:rPr>
                <w:b w:val="0"/>
                <w:sz w:val="24"/>
                <w:szCs w:val="24"/>
              </w:rPr>
              <w:t>1.3</w:t>
            </w:r>
          </w:p>
        </w:tc>
        <w:tc>
          <w:tcPr>
            <w:tcW w:w="1559" w:type="dxa"/>
          </w:tcPr>
          <w:p w:rsidR="00944CFE" w:rsidRPr="009137DF" w:rsidRDefault="00E21D9C" w:rsidP="00170EDA">
            <w:pPr>
              <w:pStyle w:val="Heading11"/>
              <w:rPr>
                <w:b w:val="0"/>
                <w:sz w:val="24"/>
                <w:szCs w:val="24"/>
              </w:rPr>
            </w:pPr>
            <w:r w:rsidRPr="009137DF">
              <w:rPr>
                <w:b w:val="0"/>
                <w:sz w:val="24"/>
                <w:szCs w:val="24"/>
              </w:rPr>
              <w:t>06-Jan-16</w:t>
            </w:r>
          </w:p>
        </w:tc>
        <w:tc>
          <w:tcPr>
            <w:tcW w:w="2409" w:type="dxa"/>
          </w:tcPr>
          <w:p w:rsidR="00944CFE" w:rsidRPr="009137DF" w:rsidRDefault="00944CFE" w:rsidP="00170EDA">
            <w:pPr>
              <w:pStyle w:val="Heading11"/>
              <w:rPr>
                <w:b w:val="0"/>
                <w:sz w:val="24"/>
                <w:szCs w:val="24"/>
              </w:rPr>
            </w:pPr>
            <w:r w:rsidRPr="009137DF">
              <w:rPr>
                <w:b w:val="0"/>
                <w:sz w:val="24"/>
                <w:szCs w:val="24"/>
              </w:rPr>
              <w:t>Tracey Cox</w:t>
            </w:r>
          </w:p>
          <w:p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rsidTr="00EA0F05">
        <w:tc>
          <w:tcPr>
            <w:tcW w:w="1413" w:type="dxa"/>
          </w:tcPr>
          <w:p w:rsidR="00511CDC" w:rsidRPr="009137DF" w:rsidRDefault="00511CDC" w:rsidP="00170EDA">
            <w:pPr>
              <w:pStyle w:val="Heading11"/>
              <w:rPr>
                <w:b w:val="0"/>
                <w:sz w:val="24"/>
                <w:szCs w:val="24"/>
              </w:rPr>
            </w:pPr>
            <w:r w:rsidRPr="009137DF">
              <w:rPr>
                <w:b w:val="0"/>
                <w:sz w:val="24"/>
                <w:szCs w:val="24"/>
              </w:rPr>
              <w:t>1.4</w:t>
            </w:r>
          </w:p>
        </w:tc>
        <w:tc>
          <w:tcPr>
            <w:tcW w:w="1559" w:type="dxa"/>
          </w:tcPr>
          <w:p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rsidR="00812575" w:rsidRPr="009137DF" w:rsidRDefault="00812575" w:rsidP="00170EDA">
            <w:pPr>
              <w:pStyle w:val="Heading11"/>
              <w:rPr>
                <w:b w:val="0"/>
                <w:sz w:val="24"/>
                <w:szCs w:val="24"/>
              </w:rPr>
            </w:pPr>
            <w:r w:rsidRPr="009137DF">
              <w:rPr>
                <w:b w:val="0"/>
                <w:sz w:val="24"/>
                <w:szCs w:val="24"/>
              </w:rPr>
              <w:t>Charlotte Bloor</w:t>
            </w:r>
          </w:p>
          <w:p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rsidTr="00EA0F05">
        <w:tc>
          <w:tcPr>
            <w:tcW w:w="1413" w:type="dxa"/>
          </w:tcPr>
          <w:p w:rsidR="002A5DE4" w:rsidRPr="009137DF" w:rsidRDefault="002A5DE4" w:rsidP="002A5DE4">
            <w:pPr>
              <w:pStyle w:val="Heading11"/>
              <w:rPr>
                <w:b w:val="0"/>
                <w:sz w:val="24"/>
                <w:szCs w:val="24"/>
              </w:rPr>
            </w:pPr>
            <w:r w:rsidRPr="009137DF">
              <w:rPr>
                <w:b w:val="0"/>
                <w:sz w:val="24"/>
                <w:szCs w:val="24"/>
              </w:rPr>
              <w:t>1.5</w:t>
            </w:r>
          </w:p>
        </w:tc>
        <w:tc>
          <w:tcPr>
            <w:tcW w:w="1559" w:type="dxa"/>
          </w:tcPr>
          <w:p w:rsidR="002A5DE4" w:rsidRPr="009137DF" w:rsidRDefault="002A5DE4" w:rsidP="00170EDA">
            <w:pPr>
              <w:pStyle w:val="Heading11"/>
              <w:rPr>
                <w:b w:val="0"/>
                <w:sz w:val="24"/>
                <w:szCs w:val="24"/>
              </w:rPr>
            </w:pPr>
            <w:r w:rsidRPr="009137DF">
              <w:rPr>
                <w:b w:val="0"/>
                <w:sz w:val="24"/>
                <w:szCs w:val="24"/>
              </w:rPr>
              <w:t>29-Feb-16</w:t>
            </w:r>
          </w:p>
        </w:tc>
        <w:tc>
          <w:tcPr>
            <w:tcW w:w="2409" w:type="dxa"/>
          </w:tcPr>
          <w:p w:rsidR="002A5DE4" w:rsidRPr="009137DF" w:rsidRDefault="002A5DE4" w:rsidP="00170EDA">
            <w:pPr>
              <w:pStyle w:val="Heading11"/>
              <w:rPr>
                <w:b w:val="0"/>
                <w:sz w:val="24"/>
                <w:szCs w:val="24"/>
              </w:rPr>
            </w:pPr>
            <w:r w:rsidRPr="009137DF">
              <w:rPr>
                <w:b w:val="0"/>
                <w:sz w:val="24"/>
                <w:szCs w:val="24"/>
              </w:rPr>
              <w:t>Tracey Cox</w:t>
            </w:r>
          </w:p>
          <w:p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rsidTr="00EA0F05">
        <w:tc>
          <w:tcPr>
            <w:tcW w:w="1413" w:type="dxa"/>
          </w:tcPr>
          <w:p w:rsidR="006809D5" w:rsidRPr="009137DF" w:rsidRDefault="006809D5" w:rsidP="002A5DE4">
            <w:pPr>
              <w:pStyle w:val="Heading11"/>
              <w:rPr>
                <w:b w:val="0"/>
                <w:sz w:val="24"/>
                <w:szCs w:val="24"/>
              </w:rPr>
            </w:pPr>
            <w:r w:rsidRPr="009137DF">
              <w:rPr>
                <w:b w:val="0"/>
                <w:sz w:val="24"/>
                <w:szCs w:val="24"/>
              </w:rPr>
              <w:t>1.6</w:t>
            </w:r>
          </w:p>
        </w:tc>
        <w:tc>
          <w:tcPr>
            <w:tcW w:w="1559" w:type="dxa"/>
          </w:tcPr>
          <w:p w:rsidR="006809D5" w:rsidRPr="009137DF" w:rsidRDefault="006809D5" w:rsidP="00170EDA">
            <w:pPr>
              <w:pStyle w:val="Heading11"/>
              <w:rPr>
                <w:b w:val="0"/>
                <w:sz w:val="24"/>
                <w:szCs w:val="24"/>
              </w:rPr>
            </w:pPr>
            <w:r w:rsidRPr="009137DF">
              <w:rPr>
                <w:b w:val="0"/>
                <w:sz w:val="24"/>
                <w:szCs w:val="24"/>
              </w:rPr>
              <w:t>17-Mar-16</w:t>
            </w:r>
          </w:p>
        </w:tc>
        <w:tc>
          <w:tcPr>
            <w:tcW w:w="2409" w:type="dxa"/>
          </w:tcPr>
          <w:p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rsidTr="00EA0F05">
        <w:tc>
          <w:tcPr>
            <w:tcW w:w="1413" w:type="dxa"/>
          </w:tcPr>
          <w:p w:rsidR="002F3D84" w:rsidRPr="009137DF" w:rsidRDefault="002F3D84" w:rsidP="002A5DE4">
            <w:pPr>
              <w:pStyle w:val="Heading11"/>
              <w:rPr>
                <w:b w:val="0"/>
                <w:sz w:val="24"/>
                <w:szCs w:val="24"/>
              </w:rPr>
            </w:pPr>
            <w:r w:rsidRPr="009137DF">
              <w:rPr>
                <w:b w:val="0"/>
                <w:sz w:val="24"/>
                <w:szCs w:val="24"/>
              </w:rPr>
              <w:t>1.6</w:t>
            </w:r>
          </w:p>
        </w:tc>
        <w:tc>
          <w:tcPr>
            <w:tcW w:w="1559" w:type="dxa"/>
          </w:tcPr>
          <w:p w:rsidR="002F3D84" w:rsidRPr="009137DF" w:rsidRDefault="002F3D84" w:rsidP="00170EDA">
            <w:pPr>
              <w:pStyle w:val="Heading11"/>
              <w:rPr>
                <w:b w:val="0"/>
                <w:sz w:val="24"/>
                <w:szCs w:val="24"/>
              </w:rPr>
            </w:pPr>
            <w:r w:rsidRPr="009137DF">
              <w:rPr>
                <w:b w:val="0"/>
                <w:sz w:val="24"/>
                <w:szCs w:val="24"/>
              </w:rPr>
              <w:t>6-Apr-16</w:t>
            </w:r>
          </w:p>
        </w:tc>
        <w:tc>
          <w:tcPr>
            <w:tcW w:w="2409" w:type="dxa"/>
          </w:tcPr>
          <w:p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rsidTr="00EA0F05">
        <w:tc>
          <w:tcPr>
            <w:tcW w:w="1413" w:type="dxa"/>
          </w:tcPr>
          <w:p w:rsidR="00E45589" w:rsidRPr="009137DF" w:rsidRDefault="00E45589" w:rsidP="002A5DE4">
            <w:pPr>
              <w:pStyle w:val="Heading11"/>
              <w:rPr>
                <w:b w:val="0"/>
                <w:sz w:val="24"/>
                <w:szCs w:val="24"/>
              </w:rPr>
            </w:pPr>
            <w:r w:rsidRPr="009137DF">
              <w:rPr>
                <w:b w:val="0"/>
                <w:sz w:val="24"/>
                <w:szCs w:val="24"/>
              </w:rPr>
              <w:t>1.7</w:t>
            </w:r>
          </w:p>
        </w:tc>
        <w:tc>
          <w:tcPr>
            <w:tcW w:w="1559" w:type="dxa"/>
          </w:tcPr>
          <w:p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rsidR="00E45589" w:rsidRPr="009137DF" w:rsidRDefault="00A43B34" w:rsidP="00E45589">
            <w:pPr>
              <w:pStyle w:val="Heading11"/>
              <w:rPr>
                <w:b w:val="0"/>
                <w:sz w:val="24"/>
                <w:szCs w:val="24"/>
              </w:rPr>
            </w:pPr>
            <w:r w:rsidRPr="009137DF">
              <w:rPr>
                <w:b w:val="0"/>
                <w:sz w:val="24"/>
                <w:szCs w:val="24"/>
              </w:rPr>
              <w:t>Charlotte Bloor</w:t>
            </w:r>
          </w:p>
          <w:p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rsidTr="00EA0F05">
        <w:tc>
          <w:tcPr>
            <w:tcW w:w="1413" w:type="dxa"/>
          </w:tcPr>
          <w:p w:rsidR="009955C1" w:rsidRPr="009137DF" w:rsidRDefault="009955C1" w:rsidP="009955C1">
            <w:pPr>
              <w:pStyle w:val="Heading11"/>
              <w:rPr>
                <w:b w:val="0"/>
                <w:sz w:val="24"/>
                <w:szCs w:val="24"/>
              </w:rPr>
            </w:pPr>
            <w:r w:rsidRPr="009137DF">
              <w:rPr>
                <w:b w:val="0"/>
                <w:sz w:val="24"/>
                <w:szCs w:val="24"/>
              </w:rPr>
              <w:t>1.8</w:t>
            </w:r>
          </w:p>
        </w:tc>
        <w:tc>
          <w:tcPr>
            <w:tcW w:w="1559" w:type="dxa"/>
          </w:tcPr>
          <w:p w:rsidR="009955C1" w:rsidRPr="009137DF" w:rsidRDefault="009955C1" w:rsidP="009955C1">
            <w:pPr>
              <w:pStyle w:val="Heading11"/>
              <w:rPr>
                <w:b w:val="0"/>
                <w:sz w:val="24"/>
                <w:szCs w:val="24"/>
              </w:rPr>
            </w:pPr>
            <w:r w:rsidRPr="009137DF">
              <w:rPr>
                <w:b w:val="0"/>
                <w:sz w:val="24"/>
                <w:szCs w:val="24"/>
              </w:rPr>
              <w:t>06-May-16</w:t>
            </w:r>
          </w:p>
        </w:tc>
        <w:tc>
          <w:tcPr>
            <w:tcW w:w="2409" w:type="dxa"/>
          </w:tcPr>
          <w:p w:rsidR="009955C1" w:rsidRPr="009137DF" w:rsidRDefault="009955C1" w:rsidP="009955C1">
            <w:pPr>
              <w:pStyle w:val="Heading11"/>
              <w:rPr>
                <w:b w:val="0"/>
                <w:sz w:val="24"/>
                <w:szCs w:val="24"/>
              </w:rPr>
            </w:pPr>
            <w:r w:rsidRPr="009137DF">
              <w:rPr>
                <w:b w:val="0"/>
                <w:sz w:val="24"/>
                <w:szCs w:val="24"/>
              </w:rPr>
              <w:t>Charlotte Bloor</w:t>
            </w:r>
          </w:p>
          <w:p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1.9</w:t>
            </w:r>
          </w:p>
        </w:tc>
        <w:tc>
          <w:tcPr>
            <w:tcW w:w="1559" w:type="dxa"/>
          </w:tcPr>
          <w:p w:rsidR="00956388" w:rsidRPr="009D606E" w:rsidRDefault="00956388" w:rsidP="00956388">
            <w:pPr>
              <w:pStyle w:val="Heading11"/>
              <w:rPr>
                <w:b w:val="0"/>
                <w:sz w:val="24"/>
                <w:szCs w:val="24"/>
              </w:rPr>
            </w:pPr>
            <w:r w:rsidRPr="009D606E">
              <w:rPr>
                <w:b w:val="0"/>
                <w:sz w:val="24"/>
                <w:szCs w:val="24"/>
              </w:rPr>
              <w:t>10-May-16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1.10</w:t>
            </w:r>
          </w:p>
        </w:tc>
        <w:tc>
          <w:tcPr>
            <w:tcW w:w="1559" w:type="dxa"/>
          </w:tcPr>
          <w:p w:rsidR="00956388" w:rsidRPr="009D606E" w:rsidRDefault="00956388" w:rsidP="00956388">
            <w:pPr>
              <w:pStyle w:val="Heading11"/>
              <w:rPr>
                <w:b w:val="0"/>
                <w:sz w:val="24"/>
                <w:szCs w:val="24"/>
              </w:rPr>
            </w:pPr>
            <w:r w:rsidRPr="009D606E">
              <w:rPr>
                <w:b w:val="0"/>
                <w:sz w:val="24"/>
                <w:szCs w:val="24"/>
              </w:rPr>
              <w:t>11-May-16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lastRenderedPageBreak/>
              <w:t>1.11</w:t>
            </w:r>
          </w:p>
        </w:tc>
        <w:tc>
          <w:tcPr>
            <w:tcW w:w="1559" w:type="dxa"/>
          </w:tcPr>
          <w:p w:rsidR="00956388" w:rsidRPr="009D606E" w:rsidRDefault="00956388" w:rsidP="00956388">
            <w:pPr>
              <w:pStyle w:val="Heading11"/>
              <w:rPr>
                <w:b w:val="0"/>
                <w:sz w:val="24"/>
                <w:szCs w:val="24"/>
              </w:rPr>
            </w:pPr>
            <w:r w:rsidRPr="009D606E">
              <w:rPr>
                <w:b w:val="0"/>
                <w:sz w:val="24"/>
                <w:szCs w:val="24"/>
              </w:rPr>
              <w:t>16-May-16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1.12</w:t>
            </w:r>
          </w:p>
        </w:tc>
        <w:tc>
          <w:tcPr>
            <w:tcW w:w="1559" w:type="dxa"/>
          </w:tcPr>
          <w:p w:rsidR="00956388" w:rsidRPr="009D606E" w:rsidRDefault="00956388" w:rsidP="00956388">
            <w:pPr>
              <w:pStyle w:val="Heading11"/>
              <w:rPr>
                <w:b w:val="0"/>
                <w:sz w:val="24"/>
                <w:szCs w:val="24"/>
              </w:rPr>
            </w:pPr>
            <w:r w:rsidRPr="009D606E">
              <w:rPr>
                <w:b w:val="0"/>
                <w:sz w:val="24"/>
                <w:szCs w:val="24"/>
              </w:rPr>
              <w:t>18-May-16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1.13</w:t>
            </w:r>
          </w:p>
        </w:tc>
        <w:tc>
          <w:tcPr>
            <w:tcW w:w="1559" w:type="dxa"/>
          </w:tcPr>
          <w:p w:rsidR="00956388" w:rsidRPr="009D606E" w:rsidRDefault="00956388" w:rsidP="00956388">
            <w:pPr>
              <w:pStyle w:val="Heading11"/>
              <w:rPr>
                <w:b w:val="0"/>
                <w:sz w:val="24"/>
                <w:szCs w:val="24"/>
              </w:rPr>
            </w:pPr>
            <w:r w:rsidRPr="009D606E">
              <w:rPr>
                <w:b w:val="0"/>
                <w:sz w:val="24"/>
                <w:szCs w:val="24"/>
              </w:rPr>
              <w:t>20-May-16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1.14</w:t>
            </w:r>
          </w:p>
        </w:tc>
        <w:tc>
          <w:tcPr>
            <w:tcW w:w="1559" w:type="dxa"/>
          </w:tcPr>
          <w:p w:rsidR="00956388" w:rsidRPr="009D606E" w:rsidRDefault="00956388" w:rsidP="00956388">
            <w:pPr>
              <w:pStyle w:val="Heading11"/>
              <w:rPr>
                <w:b w:val="0"/>
                <w:sz w:val="24"/>
                <w:szCs w:val="24"/>
              </w:rPr>
            </w:pPr>
            <w:r w:rsidRPr="009D606E">
              <w:rPr>
                <w:b w:val="0"/>
                <w:sz w:val="24"/>
                <w:szCs w:val="24"/>
              </w:rPr>
              <w:t>27-May-16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1.15</w:t>
            </w:r>
          </w:p>
        </w:tc>
        <w:tc>
          <w:tcPr>
            <w:tcW w:w="1559" w:type="dxa"/>
          </w:tcPr>
          <w:p w:rsidR="00956388" w:rsidRPr="009D606E" w:rsidRDefault="00956388" w:rsidP="00956388">
            <w:pPr>
              <w:pStyle w:val="Heading11"/>
              <w:rPr>
                <w:b w:val="0"/>
                <w:sz w:val="24"/>
                <w:szCs w:val="24"/>
              </w:rPr>
            </w:pPr>
            <w:r w:rsidRPr="009D606E">
              <w:rPr>
                <w:b w:val="0"/>
                <w:sz w:val="24"/>
                <w:szCs w:val="24"/>
              </w:rPr>
              <w:t>3-Jun-16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1.16</w:t>
            </w:r>
          </w:p>
        </w:tc>
        <w:tc>
          <w:tcPr>
            <w:tcW w:w="1559" w:type="dxa"/>
          </w:tcPr>
          <w:p w:rsidR="00956388" w:rsidRPr="009D606E" w:rsidRDefault="00956388" w:rsidP="00956388">
            <w:pPr>
              <w:pStyle w:val="Heading11"/>
              <w:rPr>
                <w:b w:val="0"/>
                <w:sz w:val="24"/>
                <w:szCs w:val="24"/>
              </w:rPr>
            </w:pPr>
            <w:r w:rsidRPr="009D606E">
              <w:rPr>
                <w:b w:val="0"/>
                <w:sz w:val="24"/>
                <w:szCs w:val="24"/>
              </w:rPr>
              <w:t>7-Jun-16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p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rsidTr="00EA0F05">
        <w:tc>
          <w:tcPr>
            <w:tcW w:w="1413" w:type="dxa"/>
          </w:tcPr>
          <w:p w:rsidR="00956388" w:rsidRPr="009D606E" w:rsidRDefault="00956388" w:rsidP="00956388">
            <w:pPr>
              <w:pStyle w:val="Heading11"/>
              <w:rPr>
                <w:b w:val="0"/>
                <w:sz w:val="24"/>
                <w:szCs w:val="24"/>
              </w:rPr>
            </w:pPr>
            <w:r>
              <w:rPr>
                <w:b w:val="0"/>
                <w:sz w:val="24"/>
                <w:szCs w:val="24"/>
              </w:rPr>
              <w:t>1.17</w:t>
            </w:r>
          </w:p>
        </w:tc>
        <w:tc>
          <w:tcPr>
            <w:tcW w:w="1559" w:type="dxa"/>
          </w:tcPr>
          <w:p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rsidR="00956388" w:rsidRPr="009D606E" w:rsidRDefault="00956388" w:rsidP="00956388">
            <w:pPr>
              <w:pStyle w:val="Heading11"/>
              <w:rPr>
                <w:b w:val="0"/>
                <w:sz w:val="24"/>
                <w:szCs w:val="24"/>
              </w:rPr>
            </w:pPr>
          </w:p>
        </w:tc>
      </w:tr>
      <w:tr w:rsidR="00F0179B" w:rsidRPr="009D606E" w:rsidTr="00EA0F05">
        <w:tc>
          <w:tcPr>
            <w:tcW w:w="1413" w:type="dxa"/>
          </w:tcPr>
          <w:p w:rsidR="00F0179B" w:rsidRPr="004961DA" w:rsidRDefault="00F0179B" w:rsidP="00956388">
            <w:pPr>
              <w:pStyle w:val="Heading11"/>
              <w:rPr>
                <w:b w:val="0"/>
                <w:sz w:val="24"/>
                <w:szCs w:val="24"/>
              </w:rPr>
            </w:pPr>
            <w:r w:rsidRPr="004961DA">
              <w:rPr>
                <w:b w:val="0"/>
                <w:sz w:val="24"/>
                <w:szCs w:val="24"/>
              </w:rPr>
              <w:t>1.18</w:t>
            </w:r>
          </w:p>
        </w:tc>
        <w:tc>
          <w:tcPr>
            <w:tcW w:w="1559" w:type="dxa"/>
          </w:tcPr>
          <w:p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rsidR="004026E8" w:rsidRPr="004961DA" w:rsidRDefault="004026E8" w:rsidP="004026E8">
            <w:pPr>
              <w:pStyle w:val="Heading11"/>
              <w:rPr>
                <w:b w:val="0"/>
                <w:sz w:val="24"/>
                <w:szCs w:val="24"/>
              </w:rPr>
            </w:pPr>
            <w:r w:rsidRPr="004961DA">
              <w:rPr>
                <w:b w:val="0"/>
                <w:sz w:val="24"/>
                <w:szCs w:val="24"/>
              </w:rPr>
              <w:t>Charlotte Bloor</w:t>
            </w:r>
          </w:p>
          <w:p w:rsidR="00F0179B" w:rsidRPr="004961DA" w:rsidRDefault="004026E8" w:rsidP="004026E8">
            <w:pPr>
              <w:pStyle w:val="Heading11"/>
              <w:rPr>
                <w:b w:val="0"/>
                <w:sz w:val="24"/>
                <w:szCs w:val="24"/>
              </w:rPr>
            </w:pPr>
            <w:r w:rsidRPr="004961DA">
              <w:rPr>
                <w:b w:val="0"/>
                <w:sz w:val="24"/>
                <w:szCs w:val="24"/>
              </w:rPr>
              <w:t>Anthony Harrison</w:t>
            </w:r>
          </w:p>
          <w:p w:rsidR="004026E8" w:rsidRPr="004961DA" w:rsidRDefault="004026E8" w:rsidP="004026E8">
            <w:pPr>
              <w:pStyle w:val="Heading11"/>
              <w:rPr>
                <w:b w:val="0"/>
                <w:sz w:val="24"/>
                <w:szCs w:val="24"/>
              </w:rPr>
            </w:pPr>
            <w:r w:rsidRPr="004961DA">
              <w:rPr>
                <w:b w:val="0"/>
                <w:sz w:val="24"/>
                <w:szCs w:val="24"/>
              </w:rPr>
              <w:t>Sarah Baker</w:t>
            </w:r>
          </w:p>
        </w:tc>
        <w:tc>
          <w:tcPr>
            <w:tcW w:w="8447" w:type="dxa"/>
          </w:tcPr>
          <w:p w:rsidR="004026E8" w:rsidRPr="004961DA" w:rsidRDefault="004026E8" w:rsidP="004026E8">
            <w:pPr>
              <w:pStyle w:val="Heading11"/>
              <w:rPr>
                <w:b w:val="0"/>
                <w:sz w:val="24"/>
                <w:szCs w:val="24"/>
              </w:rPr>
            </w:pPr>
            <w:r w:rsidRPr="004961DA">
              <w:rPr>
                <w:b w:val="0"/>
                <w:sz w:val="24"/>
                <w:szCs w:val="24"/>
              </w:rPr>
              <w:t>New tenders rounds for ESF Investment Priority 1.1 and 2.1</w:t>
            </w:r>
          </w:p>
          <w:p w:rsidR="00F0179B" w:rsidRPr="004961DA" w:rsidRDefault="00F0179B" w:rsidP="00956388">
            <w:pPr>
              <w:pStyle w:val="Heading11"/>
              <w:rPr>
                <w:b w:val="0"/>
                <w:sz w:val="24"/>
                <w:szCs w:val="24"/>
              </w:rPr>
            </w:pPr>
          </w:p>
        </w:tc>
      </w:tr>
      <w:tr w:rsidR="004B7D1D" w:rsidRPr="009D606E" w:rsidTr="00EA0F05">
        <w:tc>
          <w:tcPr>
            <w:tcW w:w="1413" w:type="dxa"/>
          </w:tcPr>
          <w:p w:rsidR="004B7D1D" w:rsidRPr="004961DA" w:rsidRDefault="004B7D1D" w:rsidP="00956388">
            <w:pPr>
              <w:pStyle w:val="Heading11"/>
              <w:rPr>
                <w:b w:val="0"/>
                <w:sz w:val="24"/>
                <w:szCs w:val="24"/>
              </w:rPr>
            </w:pPr>
            <w:r>
              <w:rPr>
                <w:b w:val="0"/>
                <w:sz w:val="24"/>
                <w:szCs w:val="24"/>
              </w:rPr>
              <w:t>1.19</w:t>
            </w:r>
          </w:p>
        </w:tc>
        <w:tc>
          <w:tcPr>
            <w:tcW w:w="1559" w:type="dxa"/>
          </w:tcPr>
          <w:p w:rsidR="004B7D1D" w:rsidRDefault="004B7D1D" w:rsidP="005865E2">
            <w:pPr>
              <w:pStyle w:val="Heading11"/>
              <w:rPr>
                <w:b w:val="0"/>
                <w:sz w:val="24"/>
                <w:szCs w:val="24"/>
              </w:rPr>
            </w:pPr>
            <w:r>
              <w:rPr>
                <w:b w:val="0"/>
                <w:sz w:val="24"/>
                <w:szCs w:val="24"/>
              </w:rPr>
              <w:t>1-Jul-16</w:t>
            </w:r>
          </w:p>
        </w:tc>
        <w:tc>
          <w:tcPr>
            <w:tcW w:w="2409" w:type="dxa"/>
          </w:tcPr>
          <w:p w:rsidR="004B7D1D" w:rsidRDefault="004B7D1D" w:rsidP="004026E8">
            <w:pPr>
              <w:pStyle w:val="Heading11"/>
              <w:rPr>
                <w:b w:val="0"/>
                <w:sz w:val="24"/>
                <w:szCs w:val="24"/>
              </w:rPr>
            </w:pPr>
            <w:r>
              <w:rPr>
                <w:b w:val="0"/>
                <w:sz w:val="24"/>
                <w:szCs w:val="24"/>
              </w:rPr>
              <w:t>Tracey Cox</w:t>
            </w:r>
          </w:p>
          <w:p w:rsidR="004B7D1D" w:rsidRPr="004961DA" w:rsidRDefault="004B7D1D" w:rsidP="004026E8">
            <w:pPr>
              <w:pStyle w:val="Heading11"/>
              <w:rPr>
                <w:b w:val="0"/>
                <w:sz w:val="24"/>
                <w:szCs w:val="24"/>
              </w:rPr>
            </w:pPr>
            <w:r>
              <w:rPr>
                <w:b w:val="0"/>
                <w:sz w:val="24"/>
                <w:szCs w:val="24"/>
              </w:rPr>
              <w:t>Paul Rushton</w:t>
            </w:r>
          </w:p>
        </w:tc>
        <w:tc>
          <w:tcPr>
            <w:tcW w:w="8447" w:type="dxa"/>
          </w:tcPr>
          <w:p w:rsidR="004B7D1D" w:rsidRPr="004961DA" w:rsidRDefault="004B7D1D" w:rsidP="004026E8">
            <w:pPr>
              <w:pStyle w:val="Heading11"/>
              <w:rPr>
                <w:b w:val="0"/>
                <w:sz w:val="24"/>
                <w:szCs w:val="24"/>
              </w:rPr>
            </w:pPr>
            <w:r>
              <w:rPr>
                <w:b w:val="0"/>
                <w:sz w:val="24"/>
                <w:szCs w:val="24"/>
              </w:rPr>
              <w:t>New tender</w:t>
            </w:r>
            <w:r w:rsidRPr="004961DA">
              <w:rPr>
                <w:b w:val="0"/>
                <w:sz w:val="24"/>
                <w:szCs w:val="24"/>
              </w:rPr>
              <w:t xml:space="preserve"> rounds</w:t>
            </w:r>
          </w:p>
        </w:tc>
      </w:tr>
    </w:tbl>
    <w:p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1A3" w:rsidRDefault="005071A3" w:rsidP="00D76354">
      <w:pPr>
        <w:spacing w:after="0" w:line="240" w:lineRule="auto"/>
      </w:pPr>
      <w:r>
        <w:separator/>
      </w:r>
    </w:p>
  </w:endnote>
  <w:endnote w:type="continuationSeparator" w:id="0">
    <w:p w:rsidR="005071A3" w:rsidRDefault="005071A3"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rsidR="009E0D62" w:rsidRDefault="009E0D62">
        <w:pPr>
          <w:pStyle w:val="Footer"/>
          <w:jc w:val="right"/>
        </w:pPr>
        <w:r>
          <w:fldChar w:fldCharType="begin"/>
        </w:r>
        <w:r>
          <w:instrText xml:space="preserve"> PAGE   \* MERGEFORMAT </w:instrText>
        </w:r>
        <w:r>
          <w:fldChar w:fldCharType="separate"/>
        </w:r>
        <w:r w:rsidR="00384C34">
          <w:rPr>
            <w:noProof/>
          </w:rPr>
          <w:t>151</w:t>
        </w:r>
        <w:r>
          <w:rPr>
            <w:noProof/>
          </w:rPr>
          <w:fldChar w:fldCharType="end"/>
        </w:r>
      </w:p>
    </w:sdtContent>
  </w:sdt>
  <w:p w:rsidR="009E0D62" w:rsidRDefault="009E0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1A3" w:rsidRDefault="005071A3" w:rsidP="00D76354">
      <w:pPr>
        <w:spacing w:after="0" w:line="240" w:lineRule="auto"/>
      </w:pPr>
      <w:r>
        <w:separator/>
      </w:r>
    </w:p>
  </w:footnote>
  <w:footnote w:type="continuationSeparator" w:id="0">
    <w:p w:rsidR="005071A3" w:rsidRDefault="005071A3"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D62" w:rsidRDefault="009E0D62">
    <w:pPr>
      <w:pStyle w:val="Header"/>
    </w:pPr>
  </w:p>
  <w:p w:rsidR="009E0D62" w:rsidRDefault="009E0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9E0D62" w:rsidTr="00C9023B">
      <w:tc>
        <w:tcPr>
          <w:tcW w:w="4609" w:type="dxa"/>
        </w:tcPr>
        <w:p w:rsidR="009E0D62" w:rsidRDefault="009E0D62" w:rsidP="00C9023B">
          <w:pPr>
            <w:pStyle w:val="Header"/>
            <w:jc w:val="center"/>
          </w:pPr>
          <w:r>
            <w:rPr>
              <w:noProof/>
              <w:lang w:eastAsia="en-GB"/>
            </w:rPr>
            <w:drawing>
              <wp:inline distT="0" distB="0" distL="0" distR="0" wp14:anchorId="2D345BBF" wp14:editId="2D345BC0">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rsidR="009E0D62" w:rsidRDefault="009E0D62" w:rsidP="00C9023B">
          <w:pPr>
            <w:pStyle w:val="Header"/>
            <w:jc w:val="center"/>
          </w:pPr>
        </w:p>
      </w:tc>
      <w:tc>
        <w:tcPr>
          <w:tcW w:w="4610" w:type="dxa"/>
        </w:tcPr>
        <w:p w:rsidR="009E0D62" w:rsidRDefault="009E0D62" w:rsidP="00C9023B">
          <w:pPr>
            <w:pStyle w:val="Header"/>
            <w:jc w:val="center"/>
          </w:pPr>
          <w:r>
            <w:rPr>
              <w:noProof/>
              <w:lang w:eastAsia="en-GB"/>
            </w:rPr>
            <w:drawing>
              <wp:inline distT="0" distB="0" distL="0" distR="0" wp14:anchorId="2D345BC1" wp14:editId="2D345BC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rsidR="009E0D62" w:rsidRDefault="009E0D62" w:rsidP="00C9023B">
    <w:pPr>
      <w:pStyle w:val="Header"/>
      <w:jc w:val="center"/>
    </w:pPr>
  </w:p>
  <w:p w:rsidR="009E0D62" w:rsidRDefault="009E0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1F53"/>
    <w:multiLevelType w:val="hybridMultilevel"/>
    <w:tmpl w:val="A86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7"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AE344F"/>
    <w:multiLevelType w:val="hybridMultilevel"/>
    <w:tmpl w:val="FEF6D9F6"/>
    <w:lvl w:ilvl="0" w:tplc="F3B643B4">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355B5"/>
    <w:multiLevelType w:val="hybridMultilevel"/>
    <w:tmpl w:val="33DE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52075"/>
    <w:multiLevelType w:val="hybridMultilevel"/>
    <w:tmpl w:val="9C6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F0F9F"/>
    <w:multiLevelType w:val="hybridMultilevel"/>
    <w:tmpl w:val="E804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B72A6"/>
    <w:multiLevelType w:val="hybridMultilevel"/>
    <w:tmpl w:val="5F60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849F8"/>
    <w:multiLevelType w:val="hybridMultilevel"/>
    <w:tmpl w:val="D6B2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7"/>
  </w:num>
  <w:num w:numId="3">
    <w:abstractNumId w:val="12"/>
  </w:num>
  <w:num w:numId="4">
    <w:abstractNumId w:val="7"/>
  </w:num>
  <w:num w:numId="5">
    <w:abstractNumId w:val="8"/>
  </w:num>
  <w:num w:numId="6">
    <w:abstractNumId w:val="17"/>
  </w:num>
  <w:num w:numId="7">
    <w:abstractNumId w:val="30"/>
  </w:num>
  <w:num w:numId="8">
    <w:abstractNumId w:val="27"/>
  </w:num>
  <w:num w:numId="9">
    <w:abstractNumId w:val="9"/>
  </w:num>
  <w:num w:numId="10">
    <w:abstractNumId w:val="0"/>
  </w:num>
  <w:num w:numId="11">
    <w:abstractNumId w:val="33"/>
  </w:num>
  <w:num w:numId="12">
    <w:abstractNumId w:val="11"/>
  </w:num>
  <w:num w:numId="13">
    <w:abstractNumId w:val="26"/>
  </w:num>
  <w:num w:numId="14">
    <w:abstractNumId w:val="42"/>
  </w:num>
  <w:num w:numId="15">
    <w:abstractNumId w:val="2"/>
  </w:num>
  <w:num w:numId="16">
    <w:abstractNumId w:val="16"/>
  </w:num>
  <w:num w:numId="17">
    <w:abstractNumId w:val="38"/>
  </w:num>
  <w:num w:numId="18">
    <w:abstractNumId w:val="41"/>
  </w:num>
  <w:num w:numId="19">
    <w:abstractNumId w:val="39"/>
  </w:num>
  <w:num w:numId="20">
    <w:abstractNumId w:val="10"/>
  </w:num>
  <w:num w:numId="21">
    <w:abstractNumId w:val="13"/>
  </w:num>
  <w:num w:numId="22">
    <w:abstractNumId w:val="45"/>
  </w:num>
  <w:num w:numId="23">
    <w:abstractNumId w:val="28"/>
  </w:num>
  <w:num w:numId="24">
    <w:abstractNumId w:val="3"/>
  </w:num>
  <w:num w:numId="25">
    <w:abstractNumId w:val="4"/>
  </w:num>
  <w:num w:numId="26">
    <w:abstractNumId w:val="38"/>
  </w:num>
  <w:num w:numId="27">
    <w:abstractNumId w:val="35"/>
  </w:num>
  <w:num w:numId="28">
    <w:abstractNumId w:val="15"/>
  </w:num>
  <w:num w:numId="29">
    <w:abstractNumId w:val="34"/>
  </w:num>
  <w:num w:numId="30">
    <w:abstractNumId w:val="21"/>
  </w:num>
  <w:num w:numId="31">
    <w:abstractNumId w:val="44"/>
  </w:num>
  <w:num w:numId="32">
    <w:abstractNumId w:val="29"/>
  </w:num>
  <w:num w:numId="33">
    <w:abstractNumId w:val="31"/>
  </w:num>
  <w:num w:numId="34">
    <w:abstractNumId w:val="43"/>
  </w:num>
  <w:num w:numId="35">
    <w:abstractNumId w:val="1"/>
  </w:num>
  <w:num w:numId="36">
    <w:abstractNumId w:val="23"/>
  </w:num>
  <w:num w:numId="37">
    <w:abstractNumId w:val="6"/>
  </w:num>
  <w:num w:numId="38">
    <w:abstractNumId w:val="22"/>
  </w:num>
  <w:num w:numId="39">
    <w:abstractNumId w:val="14"/>
  </w:num>
  <w:num w:numId="40">
    <w:abstractNumId w:val="24"/>
  </w:num>
  <w:num w:numId="41">
    <w:abstractNumId w:val="36"/>
  </w:num>
  <w:num w:numId="42">
    <w:abstractNumId w:val="19"/>
  </w:num>
  <w:num w:numId="43">
    <w:abstractNumId w:val="18"/>
  </w:num>
  <w:num w:numId="44">
    <w:abstractNumId w:val="20"/>
  </w:num>
  <w:num w:numId="45">
    <w:abstractNumId w:val="5"/>
  </w:num>
  <w:num w:numId="46">
    <w:abstractNumId w:val="32"/>
  </w:num>
  <w:num w:numId="47">
    <w:abstractNumId w:val="40"/>
  </w:num>
  <w:num w:numId="48">
    <w:abstractNumId w:val="25"/>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23504"/>
    <w:rsid w:val="00025748"/>
    <w:rsid w:val="000260EF"/>
    <w:rsid w:val="00033CB2"/>
    <w:rsid w:val="000369B8"/>
    <w:rsid w:val="00037CE0"/>
    <w:rsid w:val="00042427"/>
    <w:rsid w:val="0004592F"/>
    <w:rsid w:val="00046E2A"/>
    <w:rsid w:val="00050798"/>
    <w:rsid w:val="00053509"/>
    <w:rsid w:val="000538C2"/>
    <w:rsid w:val="000539CE"/>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208B"/>
    <w:rsid w:val="000E275C"/>
    <w:rsid w:val="000E39FD"/>
    <w:rsid w:val="001005A8"/>
    <w:rsid w:val="00107E9A"/>
    <w:rsid w:val="00123675"/>
    <w:rsid w:val="0012482B"/>
    <w:rsid w:val="0012782A"/>
    <w:rsid w:val="00144841"/>
    <w:rsid w:val="00145F46"/>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DC"/>
    <w:rsid w:val="001F0146"/>
    <w:rsid w:val="00201FB5"/>
    <w:rsid w:val="00202648"/>
    <w:rsid w:val="0020339C"/>
    <w:rsid w:val="00207EB0"/>
    <w:rsid w:val="00212622"/>
    <w:rsid w:val="00213289"/>
    <w:rsid w:val="00215976"/>
    <w:rsid w:val="00227662"/>
    <w:rsid w:val="0022787A"/>
    <w:rsid w:val="00227930"/>
    <w:rsid w:val="0023533C"/>
    <w:rsid w:val="0024081B"/>
    <w:rsid w:val="00242103"/>
    <w:rsid w:val="002456A0"/>
    <w:rsid w:val="00251347"/>
    <w:rsid w:val="002542D9"/>
    <w:rsid w:val="0025443B"/>
    <w:rsid w:val="00254CEC"/>
    <w:rsid w:val="002626B4"/>
    <w:rsid w:val="00265E7E"/>
    <w:rsid w:val="00266FA1"/>
    <w:rsid w:val="0026780F"/>
    <w:rsid w:val="00270996"/>
    <w:rsid w:val="0028464B"/>
    <w:rsid w:val="00284D09"/>
    <w:rsid w:val="002913C8"/>
    <w:rsid w:val="00291ED5"/>
    <w:rsid w:val="002A1CDB"/>
    <w:rsid w:val="002A308B"/>
    <w:rsid w:val="002A337A"/>
    <w:rsid w:val="002A3FEF"/>
    <w:rsid w:val="002A5DE4"/>
    <w:rsid w:val="002B226F"/>
    <w:rsid w:val="002B239C"/>
    <w:rsid w:val="002B24D6"/>
    <w:rsid w:val="002B2822"/>
    <w:rsid w:val="002B527A"/>
    <w:rsid w:val="002D1080"/>
    <w:rsid w:val="002D5089"/>
    <w:rsid w:val="002D7024"/>
    <w:rsid w:val="002E70FD"/>
    <w:rsid w:val="002E71A1"/>
    <w:rsid w:val="002F28F6"/>
    <w:rsid w:val="002F3A19"/>
    <w:rsid w:val="002F3D84"/>
    <w:rsid w:val="00305D79"/>
    <w:rsid w:val="00307B47"/>
    <w:rsid w:val="003120B8"/>
    <w:rsid w:val="003177F5"/>
    <w:rsid w:val="003241D6"/>
    <w:rsid w:val="00324947"/>
    <w:rsid w:val="00330400"/>
    <w:rsid w:val="00334431"/>
    <w:rsid w:val="00334A89"/>
    <w:rsid w:val="00343047"/>
    <w:rsid w:val="00344B7C"/>
    <w:rsid w:val="0034551C"/>
    <w:rsid w:val="00351B6F"/>
    <w:rsid w:val="003539F0"/>
    <w:rsid w:val="00354D97"/>
    <w:rsid w:val="00362672"/>
    <w:rsid w:val="00371B27"/>
    <w:rsid w:val="00384C34"/>
    <w:rsid w:val="00384F35"/>
    <w:rsid w:val="00386ECA"/>
    <w:rsid w:val="0039091E"/>
    <w:rsid w:val="003913C8"/>
    <w:rsid w:val="0039356D"/>
    <w:rsid w:val="00396FDC"/>
    <w:rsid w:val="003A3999"/>
    <w:rsid w:val="003A5A9A"/>
    <w:rsid w:val="003B214B"/>
    <w:rsid w:val="003B45A7"/>
    <w:rsid w:val="003B7D01"/>
    <w:rsid w:val="003C2F1A"/>
    <w:rsid w:val="003C4273"/>
    <w:rsid w:val="003C44DC"/>
    <w:rsid w:val="003D1D8C"/>
    <w:rsid w:val="003D2BF1"/>
    <w:rsid w:val="003D7FFD"/>
    <w:rsid w:val="003E7786"/>
    <w:rsid w:val="003F4853"/>
    <w:rsid w:val="003F55B4"/>
    <w:rsid w:val="003F60F6"/>
    <w:rsid w:val="003F74BE"/>
    <w:rsid w:val="0040058D"/>
    <w:rsid w:val="00401898"/>
    <w:rsid w:val="004026E8"/>
    <w:rsid w:val="004112D1"/>
    <w:rsid w:val="0041388B"/>
    <w:rsid w:val="0041490D"/>
    <w:rsid w:val="004173B2"/>
    <w:rsid w:val="00420A1F"/>
    <w:rsid w:val="00421D85"/>
    <w:rsid w:val="00427723"/>
    <w:rsid w:val="00431713"/>
    <w:rsid w:val="00437CA6"/>
    <w:rsid w:val="004416D6"/>
    <w:rsid w:val="00442BC3"/>
    <w:rsid w:val="00444950"/>
    <w:rsid w:val="00444D98"/>
    <w:rsid w:val="00445F20"/>
    <w:rsid w:val="00451094"/>
    <w:rsid w:val="0045225A"/>
    <w:rsid w:val="00454956"/>
    <w:rsid w:val="00463880"/>
    <w:rsid w:val="00470459"/>
    <w:rsid w:val="004905E2"/>
    <w:rsid w:val="004961DA"/>
    <w:rsid w:val="004A081C"/>
    <w:rsid w:val="004A4034"/>
    <w:rsid w:val="004A721F"/>
    <w:rsid w:val="004B4EBA"/>
    <w:rsid w:val="004B7D1D"/>
    <w:rsid w:val="004B7F25"/>
    <w:rsid w:val="004C19FE"/>
    <w:rsid w:val="004C506F"/>
    <w:rsid w:val="004C55E5"/>
    <w:rsid w:val="004C5BEC"/>
    <w:rsid w:val="004C75E8"/>
    <w:rsid w:val="004D4E33"/>
    <w:rsid w:val="004E1086"/>
    <w:rsid w:val="004E41DE"/>
    <w:rsid w:val="004F1EC5"/>
    <w:rsid w:val="004F51BE"/>
    <w:rsid w:val="004F7809"/>
    <w:rsid w:val="0050294B"/>
    <w:rsid w:val="005036D2"/>
    <w:rsid w:val="00505652"/>
    <w:rsid w:val="00506CEF"/>
    <w:rsid w:val="005071A3"/>
    <w:rsid w:val="00511CDC"/>
    <w:rsid w:val="005171DA"/>
    <w:rsid w:val="00522BC2"/>
    <w:rsid w:val="00524D81"/>
    <w:rsid w:val="005269D6"/>
    <w:rsid w:val="005314C4"/>
    <w:rsid w:val="00531FD3"/>
    <w:rsid w:val="005323D4"/>
    <w:rsid w:val="00533DAC"/>
    <w:rsid w:val="0054134B"/>
    <w:rsid w:val="00544654"/>
    <w:rsid w:val="00545A88"/>
    <w:rsid w:val="0055220D"/>
    <w:rsid w:val="00552F76"/>
    <w:rsid w:val="00554212"/>
    <w:rsid w:val="00554988"/>
    <w:rsid w:val="00555AFA"/>
    <w:rsid w:val="005634E8"/>
    <w:rsid w:val="00570870"/>
    <w:rsid w:val="00572C82"/>
    <w:rsid w:val="0057444D"/>
    <w:rsid w:val="005759E6"/>
    <w:rsid w:val="00580E49"/>
    <w:rsid w:val="00581C4A"/>
    <w:rsid w:val="00586023"/>
    <w:rsid w:val="005865E2"/>
    <w:rsid w:val="0059030D"/>
    <w:rsid w:val="00590947"/>
    <w:rsid w:val="00592877"/>
    <w:rsid w:val="005A31A2"/>
    <w:rsid w:val="005A421E"/>
    <w:rsid w:val="005A66A2"/>
    <w:rsid w:val="005C043B"/>
    <w:rsid w:val="005C3C1E"/>
    <w:rsid w:val="005C3CA4"/>
    <w:rsid w:val="005C4A2B"/>
    <w:rsid w:val="005C60D3"/>
    <w:rsid w:val="005D1B9D"/>
    <w:rsid w:val="005D3D50"/>
    <w:rsid w:val="005D4AAE"/>
    <w:rsid w:val="005D5B00"/>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611E"/>
    <w:rsid w:val="006770AC"/>
    <w:rsid w:val="006775A4"/>
    <w:rsid w:val="006809D5"/>
    <w:rsid w:val="0068381D"/>
    <w:rsid w:val="00685137"/>
    <w:rsid w:val="006930B4"/>
    <w:rsid w:val="00696847"/>
    <w:rsid w:val="006A15ED"/>
    <w:rsid w:val="006B0FFD"/>
    <w:rsid w:val="006B7B16"/>
    <w:rsid w:val="006C0CA7"/>
    <w:rsid w:val="006C1817"/>
    <w:rsid w:val="006D448B"/>
    <w:rsid w:val="006D7392"/>
    <w:rsid w:val="006F56D5"/>
    <w:rsid w:val="006F79A4"/>
    <w:rsid w:val="0070037B"/>
    <w:rsid w:val="007040C0"/>
    <w:rsid w:val="00706254"/>
    <w:rsid w:val="007119FF"/>
    <w:rsid w:val="00712C13"/>
    <w:rsid w:val="00712C1B"/>
    <w:rsid w:val="00721971"/>
    <w:rsid w:val="00722E3F"/>
    <w:rsid w:val="00724E43"/>
    <w:rsid w:val="0072736A"/>
    <w:rsid w:val="00731104"/>
    <w:rsid w:val="007369E0"/>
    <w:rsid w:val="00740B31"/>
    <w:rsid w:val="0074139E"/>
    <w:rsid w:val="007477AA"/>
    <w:rsid w:val="00756B4B"/>
    <w:rsid w:val="00760A56"/>
    <w:rsid w:val="00760CB7"/>
    <w:rsid w:val="00764A43"/>
    <w:rsid w:val="00766F6E"/>
    <w:rsid w:val="00771B5A"/>
    <w:rsid w:val="007726E8"/>
    <w:rsid w:val="007766FA"/>
    <w:rsid w:val="00777971"/>
    <w:rsid w:val="00781A7F"/>
    <w:rsid w:val="00791956"/>
    <w:rsid w:val="0079301A"/>
    <w:rsid w:val="007968E8"/>
    <w:rsid w:val="00796E4A"/>
    <w:rsid w:val="007A1267"/>
    <w:rsid w:val="007A1D75"/>
    <w:rsid w:val="007A3152"/>
    <w:rsid w:val="007A548A"/>
    <w:rsid w:val="007A5574"/>
    <w:rsid w:val="007A67C3"/>
    <w:rsid w:val="007C1A54"/>
    <w:rsid w:val="007C5C79"/>
    <w:rsid w:val="007C6846"/>
    <w:rsid w:val="007C6A3E"/>
    <w:rsid w:val="007D1645"/>
    <w:rsid w:val="007D45DA"/>
    <w:rsid w:val="007D7C5D"/>
    <w:rsid w:val="007E121C"/>
    <w:rsid w:val="007E15C4"/>
    <w:rsid w:val="007E4D8A"/>
    <w:rsid w:val="007E585D"/>
    <w:rsid w:val="007E6B4B"/>
    <w:rsid w:val="007E6DE3"/>
    <w:rsid w:val="007F06D0"/>
    <w:rsid w:val="007F4958"/>
    <w:rsid w:val="007F56E0"/>
    <w:rsid w:val="00806CCB"/>
    <w:rsid w:val="0080726B"/>
    <w:rsid w:val="00807F98"/>
    <w:rsid w:val="00810DCD"/>
    <w:rsid w:val="00812575"/>
    <w:rsid w:val="00813225"/>
    <w:rsid w:val="00814302"/>
    <w:rsid w:val="00822EC6"/>
    <w:rsid w:val="0082494E"/>
    <w:rsid w:val="00832AB2"/>
    <w:rsid w:val="00834233"/>
    <w:rsid w:val="0083745A"/>
    <w:rsid w:val="00837FCE"/>
    <w:rsid w:val="008626EE"/>
    <w:rsid w:val="00865276"/>
    <w:rsid w:val="0086669C"/>
    <w:rsid w:val="008703E3"/>
    <w:rsid w:val="008730F0"/>
    <w:rsid w:val="0087410B"/>
    <w:rsid w:val="0087628D"/>
    <w:rsid w:val="0088053B"/>
    <w:rsid w:val="00890299"/>
    <w:rsid w:val="00893142"/>
    <w:rsid w:val="008971F9"/>
    <w:rsid w:val="008A0DD4"/>
    <w:rsid w:val="008A3FE3"/>
    <w:rsid w:val="008A6C28"/>
    <w:rsid w:val="008B1631"/>
    <w:rsid w:val="008B19FD"/>
    <w:rsid w:val="008B2FFD"/>
    <w:rsid w:val="008B55BC"/>
    <w:rsid w:val="008C6728"/>
    <w:rsid w:val="008C70E7"/>
    <w:rsid w:val="008D755D"/>
    <w:rsid w:val="008E39F3"/>
    <w:rsid w:val="008E53FF"/>
    <w:rsid w:val="008F50DC"/>
    <w:rsid w:val="008F6F5E"/>
    <w:rsid w:val="009033A9"/>
    <w:rsid w:val="009046D1"/>
    <w:rsid w:val="0090636D"/>
    <w:rsid w:val="0091079F"/>
    <w:rsid w:val="00912471"/>
    <w:rsid w:val="009137DF"/>
    <w:rsid w:val="00913E2F"/>
    <w:rsid w:val="009149AF"/>
    <w:rsid w:val="00923AF6"/>
    <w:rsid w:val="00930554"/>
    <w:rsid w:val="00931681"/>
    <w:rsid w:val="00931B9B"/>
    <w:rsid w:val="00932C33"/>
    <w:rsid w:val="009368F8"/>
    <w:rsid w:val="009375F9"/>
    <w:rsid w:val="009376E1"/>
    <w:rsid w:val="00937FF8"/>
    <w:rsid w:val="009434F0"/>
    <w:rsid w:val="00944CFE"/>
    <w:rsid w:val="0094522C"/>
    <w:rsid w:val="00945444"/>
    <w:rsid w:val="00950A27"/>
    <w:rsid w:val="009523BA"/>
    <w:rsid w:val="00952620"/>
    <w:rsid w:val="00956388"/>
    <w:rsid w:val="00956E21"/>
    <w:rsid w:val="0095780E"/>
    <w:rsid w:val="00963010"/>
    <w:rsid w:val="009735B8"/>
    <w:rsid w:val="00984241"/>
    <w:rsid w:val="00987C9A"/>
    <w:rsid w:val="0099244D"/>
    <w:rsid w:val="00992B57"/>
    <w:rsid w:val="009955C1"/>
    <w:rsid w:val="0099574C"/>
    <w:rsid w:val="009A02BF"/>
    <w:rsid w:val="009A536E"/>
    <w:rsid w:val="009B1066"/>
    <w:rsid w:val="009B32EA"/>
    <w:rsid w:val="009B4C08"/>
    <w:rsid w:val="009C117F"/>
    <w:rsid w:val="009D606E"/>
    <w:rsid w:val="009E0D62"/>
    <w:rsid w:val="009E711E"/>
    <w:rsid w:val="009F0A1E"/>
    <w:rsid w:val="009F5987"/>
    <w:rsid w:val="009F5BC4"/>
    <w:rsid w:val="00A009E9"/>
    <w:rsid w:val="00A01264"/>
    <w:rsid w:val="00A05A27"/>
    <w:rsid w:val="00A1037D"/>
    <w:rsid w:val="00A10C1F"/>
    <w:rsid w:val="00A23A67"/>
    <w:rsid w:val="00A270D9"/>
    <w:rsid w:val="00A32391"/>
    <w:rsid w:val="00A42254"/>
    <w:rsid w:val="00A42823"/>
    <w:rsid w:val="00A43B34"/>
    <w:rsid w:val="00A53C52"/>
    <w:rsid w:val="00A618D1"/>
    <w:rsid w:val="00A643A8"/>
    <w:rsid w:val="00A64BA1"/>
    <w:rsid w:val="00A653AA"/>
    <w:rsid w:val="00A67DAA"/>
    <w:rsid w:val="00A719BD"/>
    <w:rsid w:val="00A726A5"/>
    <w:rsid w:val="00A749BD"/>
    <w:rsid w:val="00A75807"/>
    <w:rsid w:val="00A80681"/>
    <w:rsid w:val="00A827DE"/>
    <w:rsid w:val="00AA141B"/>
    <w:rsid w:val="00AA331F"/>
    <w:rsid w:val="00AA55A6"/>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1D6B"/>
    <w:rsid w:val="00B05BED"/>
    <w:rsid w:val="00B10B89"/>
    <w:rsid w:val="00B1169E"/>
    <w:rsid w:val="00B1496F"/>
    <w:rsid w:val="00B2576A"/>
    <w:rsid w:val="00B30886"/>
    <w:rsid w:val="00B33460"/>
    <w:rsid w:val="00B4226D"/>
    <w:rsid w:val="00B42CAC"/>
    <w:rsid w:val="00B44997"/>
    <w:rsid w:val="00B45BD7"/>
    <w:rsid w:val="00B472B2"/>
    <w:rsid w:val="00B50B74"/>
    <w:rsid w:val="00B60C9D"/>
    <w:rsid w:val="00B623BA"/>
    <w:rsid w:val="00B64470"/>
    <w:rsid w:val="00B70F15"/>
    <w:rsid w:val="00B72D2D"/>
    <w:rsid w:val="00B77A94"/>
    <w:rsid w:val="00B77B09"/>
    <w:rsid w:val="00B80FAF"/>
    <w:rsid w:val="00B84EC8"/>
    <w:rsid w:val="00B962E1"/>
    <w:rsid w:val="00B965FD"/>
    <w:rsid w:val="00BA059C"/>
    <w:rsid w:val="00BA3DB0"/>
    <w:rsid w:val="00BB4189"/>
    <w:rsid w:val="00BB5CF5"/>
    <w:rsid w:val="00BC2B87"/>
    <w:rsid w:val="00BD0C2F"/>
    <w:rsid w:val="00BD2DDD"/>
    <w:rsid w:val="00BD61C5"/>
    <w:rsid w:val="00BD7DD0"/>
    <w:rsid w:val="00BE2C7B"/>
    <w:rsid w:val="00BF1F10"/>
    <w:rsid w:val="00BF52BB"/>
    <w:rsid w:val="00C04C59"/>
    <w:rsid w:val="00C103C2"/>
    <w:rsid w:val="00C16994"/>
    <w:rsid w:val="00C52644"/>
    <w:rsid w:val="00C53C78"/>
    <w:rsid w:val="00C56882"/>
    <w:rsid w:val="00C57331"/>
    <w:rsid w:val="00C60E08"/>
    <w:rsid w:val="00C62519"/>
    <w:rsid w:val="00C64B42"/>
    <w:rsid w:val="00C7013A"/>
    <w:rsid w:val="00C75FE4"/>
    <w:rsid w:val="00C80EA0"/>
    <w:rsid w:val="00C83A59"/>
    <w:rsid w:val="00C84760"/>
    <w:rsid w:val="00C9023B"/>
    <w:rsid w:val="00C96256"/>
    <w:rsid w:val="00C96ABD"/>
    <w:rsid w:val="00C96B29"/>
    <w:rsid w:val="00CA3118"/>
    <w:rsid w:val="00CA5DF3"/>
    <w:rsid w:val="00CA69B3"/>
    <w:rsid w:val="00CA6B3B"/>
    <w:rsid w:val="00CB1614"/>
    <w:rsid w:val="00CB1DAF"/>
    <w:rsid w:val="00CB56CC"/>
    <w:rsid w:val="00CC3401"/>
    <w:rsid w:val="00CC65A9"/>
    <w:rsid w:val="00CC7B29"/>
    <w:rsid w:val="00CD147B"/>
    <w:rsid w:val="00CD6516"/>
    <w:rsid w:val="00CD71C0"/>
    <w:rsid w:val="00CE1E20"/>
    <w:rsid w:val="00CE6A40"/>
    <w:rsid w:val="00CE6BC9"/>
    <w:rsid w:val="00CF0828"/>
    <w:rsid w:val="00D06213"/>
    <w:rsid w:val="00D06B15"/>
    <w:rsid w:val="00D14D6E"/>
    <w:rsid w:val="00D16D88"/>
    <w:rsid w:val="00D20E17"/>
    <w:rsid w:val="00D271B7"/>
    <w:rsid w:val="00D31850"/>
    <w:rsid w:val="00D329E0"/>
    <w:rsid w:val="00D34606"/>
    <w:rsid w:val="00D47F70"/>
    <w:rsid w:val="00D604ED"/>
    <w:rsid w:val="00D64133"/>
    <w:rsid w:val="00D65DC0"/>
    <w:rsid w:val="00D71540"/>
    <w:rsid w:val="00D72767"/>
    <w:rsid w:val="00D752FC"/>
    <w:rsid w:val="00D76354"/>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3F54"/>
    <w:rsid w:val="00DE4C8E"/>
    <w:rsid w:val="00DE78BE"/>
    <w:rsid w:val="00DF46BC"/>
    <w:rsid w:val="00DF5CA8"/>
    <w:rsid w:val="00DF6062"/>
    <w:rsid w:val="00DF7636"/>
    <w:rsid w:val="00E000AB"/>
    <w:rsid w:val="00E0144C"/>
    <w:rsid w:val="00E01C12"/>
    <w:rsid w:val="00E15C25"/>
    <w:rsid w:val="00E2180B"/>
    <w:rsid w:val="00E21D9C"/>
    <w:rsid w:val="00E23632"/>
    <w:rsid w:val="00E24896"/>
    <w:rsid w:val="00E32C6A"/>
    <w:rsid w:val="00E347E0"/>
    <w:rsid w:val="00E35813"/>
    <w:rsid w:val="00E40028"/>
    <w:rsid w:val="00E45589"/>
    <w:rsid w:val="00E54897"/>
    <w:rsid w:val="00E55249"/>
    <w:rsid w:val="00E60C29"/>
    <w:rsid w:val="00E66488"/>
    <w:rsid w:val="00E76ECF"/>
    <w:rsid w:val="00E80E96"/>
    <w:rsid w:val="00E82E59"/>
    <w:rsid w:val="00E93A7E"/>
    <w:rsid w:val="00E95CAB"/>
    <w:rsid w:val="00E96494"/>
    <w:rsid w:val="00EA0F05"/>
    <w:rsid w:val="00EA4322"/>
    <w:rsid w:val="00EC47C0"/>
    <w:rsid w:val="00EC7914"/>
    <w:rsid w:val="00ED0941"/>
    <w:rsid w:val="00ED21B2"/>
    <w:rsid w:val="00ED275E"/>
    <w:rsid w:val="00ED3B99"/>
    <w:rsid w:val="00ED4728"/>
    <w:rsid w:val="00ED59D2"/>
    <w:rsid w:val="00EE791D"/>
    <w:rsid w:val="00EE7C88"/>
    <w:rsid w:val="00EF0548"/>
    <w:rsid w:val="00EF27C1"/>
    <w:rsid w:val="00EF54F7"/>
    <w:rsid w:val="00EF5D1B"/>
    <w:rsid w:val="00EF66C2"/>
    <w:rsid w:val="00F0179B"/>
    <w:rsid w:val="00F133A0"/>
    <w:rsid w:val="00F163D8"/>
    <w:rsid w:val="00F22BA0"/>
    <w:rsid w:val="00F24AFB"/>
    <w:rsid w:val="00F30A2C"/>
    <w:rsid w:val="00F3388F"/>
    <w:rsid w:val="00F44672"/>
    <w:rsid w:val="00F60D54"/>
    <w:rsid w:val="00F61160"/>
    <w:rsid w:val="00F65F6E"/>
    <w:rsid w:val="00F72B17"/>
    <w:rsid w:val="00F76AB8"/>
    <w:rsid w:val="00F80A3C"/>
    <w:rsid w:val="00F92AC0"/>
    <w:rsid w:val="00F93444"/>
    <w:rsid w:val="00F93EFC"/>
    <w:rsid w:val="00F96E78"/>
    <w:rsid w:val="00FA1880"/>
    <w:rsid w:val="00FA20A4"/>
    <w:rsid w:val="00FA719B"/>
    <w:rsid w:val="00FB3EFE"/>
    <w:rsid w:val="00FB6801"/>
    <w:rsid w:val="00FB6D21"/>
    <w:rsid w:val="00FB6F1E"/>
    <w:rsid w:val="00FC0C0E"/>
    <w:rsid w:val="00FC1414"/>
    <w:rsid w:val="00FC5F0E"/>
    <w:rsid w:val="00FC7DBB"/>
    <w:rsid w:val="00FD2A4D"/>
    <w:rsid w:val="00FE0863"/>
    <w:rsid w:val="00FE2EA6"/>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54"/>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777971"/>
    <w:pPr>
      <w:spacing w:after="100"/>
      <w:ind w:left="440"/>
    </w:pPr>
    <w:rPr>
      <w:rFonts w:eastAsiaTheme="minorEastAsia"/>
      <w:lang w:eastAsia="en-GB"/>
    </w:rPr>
  </w:style>
  <w:style w:type="paragraph" w:styleId="TOC4">
    <w:name w:val="toc 4"/>
    <w:basedOn w:val="Normal"/>
    <w:next w:val="Normal"/>
    <w:autoRedefine/>
    <w:uiPriority w:val="39"/>
    <w:unhideWhenUsed/>
    <w:rsid w:val="00777971"/>
    <w:pPr>
      <w:spacing w:after="100"/>
      <w:ind w:left="660"/>
    </w:pPr>
    <w:rPr>
      <w:rFonts w:eastAsiaTheme="minorEastAsia"/>
      <w:lang w:eastAsia="en-GB"/>
    </w:rPr>
  </w:style>
  <w:style w:type="paragraph" w:styleId="TOC5">
    <w:name w:val="toc 5"/>
    <w:basedOn w:val="Normal"/>
    <w:next w:val="Normal"/>
    <w:autoRedefine/>
    <w:uiPriority w:val="39"/>
    <w:unhideWhenUsed/>
    <w:rsid w:val="00777971"/>
    <w:pPr>
      <w:spacing w:after="100"/>
      <w:ind w:left="880"/>
    </w:pPr>
    <w:rPr>
      <w:rFonts w:eastAsiaTheme="minorEastAsia"/>
      <w:lang w:eastAsia="en-GB"/>
    </w:rPr>
  </w:style>
  <w:style w:type="paragraph" w:styleId="TOC6">
    <w:name w:val="toc 6"/>
    <w:basedOn w:val="Normal"/>
    <w:next w:val="Normal"/>
    <w:autoRedefine/>
    <w:uiPriority w:val="39"/>
    <w:unhideWhenUsed/>
    <w:rsid w:val="00777971"/>
    <w:pPr>
      <w:spacing w:after="100"/>
      <w:ind w:left="1100"/>
    </w:pPr>
    <w:rPr>
      <w:rFonts w:eastAsiaTheme="minorEastAsia"/>
      <w:lang w:eastAsia="en-GB"/>
    </w:rPr>
  </w:style>
  <w:style w:type="paragraph" w:styleId="TOC7">
    <w:name w:val="toc 7"/>
    <w:basedOn w:val="Normal"/>
    <w:next w:val="Normal"/>
    <w:autoRedefine/>
    <w:uiPriority w:val="39"/>
    <w:unhideWhenUsed/>
    <w:rsid w:val="00777971"/>
    <w:pPr>
      <w:spacing w:after="100"/>
      <w:ind w:left="1320"/>
    </w:pPr>
    <w:rPr>
      <w:rFonts w:eastAsiaTheme="minorEastAsia"/>
      <w:lang w:eastAsia="en-GB"/>
    </w:rPr>
  </w:style>
  <w:style w:type="paragraph" w:styleId="TOC8">
    <w:name w:val="toc 8"/>
    <w:basedOn w:val="Normal"/>
    <w:next w:val="Normal"/>
    <w:autoRedefine/>
    <w:uiPriority w:val="39"/>
    <w:unhideWhenUsed/>
    <w:rsid w:val="00777971"/>
    <w:pPr>
      <w:spacing w:after="100"/>
      <w:ind w:left="1540"/>
    </w:pPr>
    <w:rPr>
      <w:rFonts w:eastAsiaTheme="minorEastAsia"/>
      <w:lang w:eastAsia="en-GB"/>
    </w:rPr>
  </w:style>
  <w:style w:type="paragraph" w:styleId="TOC9">
    <w:name w:val="toc 9"/>
    <w:basedOn w:val="Normal"/>
    <w:next w:val="Normal"/>
    <w:autoRedefine/>
    <w:uiPriority w:val="39"/>
    <w:unhideWhenUsed/>
    <w:rsid w:val="00777971"/>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74">
      <w:bodyDiv w:val="1"/>
      <w:marLeft w:val="0"/>
      <w:marRight w:val="0"/>
      <w:marTop w:val="0"/>
      <w:marBottom w:val="0"/>
      <w:divBdr>
        <w:top w:val="none" w:sz="0" w:space="0" w:color="auto"/>
        <w:left w:val="none" w:sz="0" w:space="0" w:color="auto"/>
        <w:bottom w:val="none" w:sz="0" w:space="0" w:color="auto"/>
        <w:right w:val="none" w:sz="0" w:space="0" w:color="auto"/>
      </w:divBdr>
    </w:div>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A95D944F2A4DB62E7CD96D210C88" ma:contentTypeVersion="2" ma:contentTypeDescription="Create a new document." ma:contentTypeScope="" ma:versionID="7ed879085a3b57d4b4a1f8f7cf851e13">
  <xsd:schema xmlns:xsd="http://www.w3.org/2001/XMLSchema" xmlns:xs="http://www.w3.org/2001/XMLSchema" xmlns:p="http://schemas.microsoft.com/office/2006/metadata/properties" xmlns:ns2="08d4ed00-38eb-47fa-abbd-3984f53584da" targetNamespace="http://schemas.microsoft.com/office/2006/metadata/properties" ma:root="true" ma:fieldsID="75299d2ee4ce3ab8249c31b1a0bfc3f0" ns2:_="">
    <xsd:import namespace="08d4ed00-38eb-47fa-abbd-3984f53584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d00-38eb-47fa-abbd-3984f53584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E629-BD69-4DED-86B7-8C7C0E0F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d00-38eb-47fa-abbd-3984f535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4.xml><?xml version="1.0" encoding="utf-8"?>
<ds:datastoreItem xmlns:ds="http://schemas.openxmlformats.org/officeDocument/2006/customXml" ds:itemID="{7005ED95-84A1-40BF-AB50-E5356842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152</Pages>
  <Words>26799</Words>
  <Characters>152755</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Brian Williams</cp:lastModifiedBy>
  <cp:revision>3</cp:revision>
  <cp:lastPrinted>2016-06-27T09:19:00Z</cp:lastPrinted>
  <dcterms:created xsi:type="dcterms:W3CDTF">2016-07-08T11:39:00Z</dcterms:created>
  <dcterms:modified xsi:type="dcterms:W3CDTF">2016-07-08T13:01:00Z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0x01010028F4A95D944F2A4DB62E7CD96D210C88</vt:lpwstr>
  </property>
</Properties>
</file>