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9E9" w:rsidRDefault="003B19E9"/>
    <w:p w:rsidR="003B19E9" w:rsidRDefault="003B19E9">
      <w:r>
        <w:rPr>
          <w:noProof/>
          <w:lang w:eastAsia="en-GB"/>
        </w:rPr>
        <w:drawing>
          <wp:anchor distT="0" distB="0" distL="114300" distR="114300" simplePos="0" relativeHeight="251660288" behindDoc="1" locked="0" layoutInCell="1" allowOverlap="1" wp14:anchorId="6353012B" wp14:editId="0260C922">
            <wp:simplePos x="0" y="0"/>
            <wp:positionH relativeFrom="column">
              <wp:posOffset>2000885</wp:posOffset>
            </wp:positionH>
            <wp:positionV relativeFrom="paragraph">
              <wp:posOffset>1310005</wp:posOffset>
            </wp:positionV>
            <wp:extent cx="1478915" cy="1208405"/>
            <wp:effectExtent l="0" t="0" r="6985" b="0"/>
            <wp:wrapTight wrapText="bothSides">
              <wp:wrapPolygon edited="0">
                <wp:start x="0" y="0"/>
                <wp:lineTo x="0" y="21112"/>
                <wp:lineTo x="21424" y="21112"/>
                <wp:lineTo x="21424" y="0"/>
                <wp:lineTo x="0" y="0"/>
              </wp:wrapPolygon>
            </wp:wrapTight>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5E6BAF68" wp14:editId="64351427">
                <wp:simplePos x="0" y="0"/>
                <wp:positionH relativeFrom="column">
                  <wp:posOffset>1097964</wp:posOffset>
                </wp:positionH>
                <wp:positionV relativeFrom="paragraph">
                  <wp:posOffset>2802939</wp:posOffset>
                </wp:positionV>
                <wp:extent cx="320230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305" cy="1403985"/>
                        </a:xfrm>
                        <a:prstGeom prst="rect">
                          <a:avLst/>
                        </a:prstGeom>
                        <a:solidFill>
                          <a:srgbClr val="FFFFFF"/>
                        </a:solidFill>
                        <a:ln w="9525">
                          <a:noFill/>
                          <a:miter lim="800000"/>
                          <a:headEnd/>
                          <a:tailEnd/>
                        </a:ln>
                      </wps:spPr>
                      <wps:txbx>
                        <w:txbxContent>
                          <w:p w:rsidR="003B19E9" w:rsidRDefault="003B19E9" w:rsidP="003B19E9">
                            <w:pPr>
                              <w:jc w:val="center"/>
                              <w:rPr>
                                <w:rFonts w:ascii="Arial" w:hAnsi="Arial" w:cs="Arial"/>
                                <w:b/>
                                <w:sz w:val="32"/>
                                <w:szCs w:val="32"/>
                              </w:rPr>
                            </w:pPr>
                            <w:r w:rsidRPr="00955B4E">
                              <w:rPr>
                                <w:rFonts w:ascii="Arial" w:hAnsi="Arial" w:cs="Arial"/>
                                <w:b/>
                                <w:sz w:val="32"/>
                                <w:szCs w:val="32"/>
                              </w:rPr>
                              <w:t xml:space="preserve">MOD Terms and Conditions for Less Complex </w:t>
                            </w:r>
                            <w:proofErr w:type="gramStart"/>
                            <w:r w:rsidRPr="00955B4E">
                              <w:rPr>
                                <w:rFonts w:ascii="Arial" w:hAnsi="Arial" w:cs="Arial"/>
                                <w:b/>
                                <w:sz w:val="32"/>
                                <w:szCs w:val="32"/>
                              </w:rPr>
                              <w:t>Requirements</w:t>
                            </w:r>
                            <w:proofErr w:type="gramEnd"/>
                            <w:r>
                              <w:rPr>
                                <w:rFonts w:ascii="Arial" w:hAnsi="Arial" w:cs="Arial"/>
                                <w:b/>
                                <w:sz w:val="32"/>
                                <w:szCs w:val="32"/>
                              </w:rPr>
                              <w:br/>
                              <w:t>(up to £106,047)</w:t>
                            </w:r>
                          </w:p>
                          <w:p w:rsidR="005D6936" w:rsidRDefault="005D6936" w:rsidP="003B19E9">
                            <w:pPr>
                              <w:jc w:val="center"/>
                              <w:rPr>
                                <w:rFonts w:ascii="Arial" w:hAnsi="Arial" w:cs="Arial"/>
                                <w:b/>
                                <w:sz w:val="32"/>
                                <w:szCs w:val="32"/>
                              </w:rPr>
                            </w:pPr>
                          </w:p>
                          <w:p w:rsidR="005D6936" w:rsidRDefault="005D6936" w:rsidP="003B19E9">
                            <w:pPr>
                              <w:jc w:val="center"/>
                              <w:rPr>
                                <w:rFonts w:ascii="Arial" w:hAnsi="Arial" w:cs="Arial"/>
                                <w:b/>
                                <w:sz w:val="32"/>
                                <w:szCs w:val="32"/>
                              </w:rPr>
                            </w:pPr>
                            <w:r>
                              <w:rPr>
                                <w:rFonts w:ascii="Arial" w:hAnsi="Arial" w:cs="Arial"/>
                                <w:b/>
                                <w:sz w:val="32"/>
                                <w:szCs w:val="32"/>
                              </w:rPr>
                              <w:t>DTEC/280</w:t>
                            </w:r>
                          </w:p>
                          <w:p w:rsidR="005D6936" w:rsidRDefault="005D6936" w:rsidP="003B19E9">
                            <w:pPr>
                              <w:jc w:val="center"/>
                            </w:pPr>
                            <w:r>
                              <w:rPr>
                                <w:rFonts w:ascii="Arial" w:hAnsi="Arial" w:cs="Arial"/>
                                <w:b/>
                                <w:sz w:val="32"/>
                                <w:szCs w:val="32"/>
                              </w:rPr>
                              <w:t>INSTALLATION OF DIGITAL SIGNS AT DE&amp;</w:t>
                            </w:r>
                            <w:bookmarkStart w:id="0" w:name="_GoBack"/>
                            <w:bookmarkEnd w:id="0"/>
                            <w:r>
                              <w:rPr>
                                <w:rFonts w:ascii="Arial" w:hAnsi="Arial" w:cs="Arial"/>
                                <w:b/>
                                <w:sz w:val="32"/>
                                <w:szCs w:val="32"/>
                              </w:rPr>
                              <w:t>S YEOVIL AND WADDINGTON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6.45pt;margin-top:220.7pt;width:252.1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" stroked="f">
                <v:textbox style="mso-fit-shape-to-text:t">
                  <w:txbxContent>
                    <w:p w:rsidR="003B19E9" w:rsidRDefault="003B19E9" w:rsidP="003B19E9">
                      <w:pPr>
                        <w:jc w:val="center"/>
                        <w:rPr>
                          <w:rFonts w:ascii="Arial" w:hAnsi="Arial" w:cs="Arial"/>
                          <w:b/>
                          <w:sz w:val="32"/>
                          <w:szCs w:val="32"/>
                        </w:rPr>
                      </w:pPr>
                      <w:r w:rsidRPr="00955B4E">
                        <w:rPr>
                          <w:rFonts w:ascii="Arial" w:hAnsi="Arial" w:cs="Arial"/>
                          <w:b/>
                          <w:sz w:val="32"/>
                          <w:szCs w:val="32"/>
                        </w:rPr>
                        <w:t xml:space="preserve">MOD Terms and Conditions for Less Complex </w:t>
                      </w:r>
                      <w:proofErr w:type="gramStart"/>
                      <w:r w:rsidRPr="00955B4E">
                        <w:rPr>
                          <w:rFonts w:ascii="Arial" w:hAnsi="Arial" w:cs="Arial"/>
                          <w:b/>
                          <w:sz w:val="32"/>
                          <w:szCs w:val="32"/>
                        </w:rPr>
                        <w:t>Requirements</w:t>
                      </w:r>
                      <w:proofErr w:type="gramEnd"/>
                      <w:r>
                        <w:rPr>
                          <w:rFonts w:ascii="Arial" w:hAnsi="Arial" w:cs="Arial"/>
                          <w:b/>
                          <w:sz w:val="32"/>
                          <w:szCs w:val="32"/>
                        </w:rPr>
                        <w:br/>
                        <w:t>(up to £106,047)</w:t>
                      </w:r>
                    </w:p>
                    <w:p w:rsidR="005D6936" w:rsidRDefault="005D6936" w:rsidP="003B19E9">
                      <w:pPr>
                        <w:jc w:val="center"/>
                        <w:rPr>
                          <w:rFonts w:ascii="Arial" w:hAnsi="Arial" w:cs="Arial"/>
                          <w:b/>
                          <w:sz w:val="32"/>
                          <w:szCs w:val="32"/>
                        </w:rPr>
                      </w:pPr>
                    </w:p>
                    <w:p w:rsidR="005D6936" w:rsidRDefault="005D6936" w:rsidP="003B19E9">
                      <w:pPr>
                        <w:jc w:val="center"/>
                        <w:rPr>
                          <w:rFonts w:ascii="Arial" w:hAnsi="Arial" w:cs="Arial"/>
                          <w:b/>
                          <w:sz w:val="32"/>
                          <w:szCs w:val="32"/>
                        </w:rPr>
                      </w:pPr>
                      <w:r>
                        <w:rPr>
                          <w:rFonts w:ascii="Arial" w:hAnsi="Arial" w:cs="Arial"/>
                          <w:b/>
                          <w:sz w:val="32"/>
                          <w:szCs w:val="32"/>
                        </w:rPr>
                        <w:t>DTEC/280</w:t>
                      </w:r>
                    </w:p>
                    <w:p w:rsidR="005D6936" w:rsidRDefault="005D6936" w:rsidP="003B19E9">
                      <w:pPr>
                        <w:jc w:val="center"/>
                      </w:pPr>
                      <w:r>
                        <w:rPr>
                          <w:rFonts w:ascii="Arial" w:hAnsi="Arial" w:cs="Arial"/>
                          <w:b/>
                          <w:sz w:val="32"/>
                          <w:szCs w:val="32"/>
                        </w:rPr>
                        <w:t>INSTALLATION OF DIGITAL SIGNS AT DE&amp;</w:t>
                      </w:r>
                      <w:bookmarkStart w:id="1" w:name="_GoBack"/>
                      <w:bookmarkEnd w:id="1"/>
                      <w:r>
                        <w:rPr>
                          <w:rFonts w:ascii="Arial" w:hAnsi="Arial" w:cs="Arial"/>
                          <w:b/>
                          <w:sz w:val="32"/>
                          <w:szCs w:val="32"/>
                        </w:rPr>
                        <w:t>S YEOVIL AND WADDINGTON</w:t>
                      </w:r>
                    </w:p>
                  </w:txbxContent>
                </v:textbox>
              </v:shape>
            </w:pict>
          </mc:Fallback>
        </mc:AlternateContent>
      </w:r>
      <w:r>
        <w:br w:type="page"/>
      </w:r>
    </w:p>
    <w:p w:rsidR="003B19E9" w:rsidRPr="0051595A" w:rsidRDefault="003B19E9" w:rsidP="003B19E9">
      <w:pPr>
        <w:pStyle w:val="NoSpacing"/>
        <w:rPr>
          <w:rFonts w:ascii="Arial" w:hAnsi="Arial" w:cs="Arial"/>
          <w:b/>
          <w:lang w:eastAsia="en-GB"/>
        </w:rPr>
      </w:pPr>
      <w:r w:rsidRPr="0051595A">
        <w:rPr>
          <w:rFonts w:ascii="Arial" w:hAnsi="Arial" w:cs="Arial"/>
          <w:b/>
          <w:lang w:eastAsia="en-GB"/>
        </w:rPr>
        <w:lastRenderedPageBreak/>
        <w:t>1    Definitions - In the Contract:</w:t>
      </w:r>
    </w:p>
    <w:p w:rsidR="003B19E9" w:rsidRPr="0051595A" w:rsidRDefault="003B19E9" w:rsidP="003B19E9">
      <w:pPr>
        <w:pStyle w:val="NoSpacing"/>
        <w:rPr>
          <w:rFonts w:ascii="Arial" w:hAnsi="Arial" w:cs="Arial"/>
          <w:b/>
          <w:lang w:eastAsia="en-GB"/>
        </w:rPr>
      </w:pPr>
    </w:p>
    <w:p w:rsidR="003B19E9" w:rsidRPr="0051595A" w:rsidRDefault="003B19E9" w:rsidP="003B19E9">
      <w:pPr>
        <w:pStyle w:val="NoSpacing"/>
        <w:rPr>
          <w:rFonts w:ascii="Arial" w:hAnsi="Arial" w:cs="Arial"/>
          <w:lang w:eastAsia="en-GB"/>
        </w:rPr>
      </w:pPr>
      <w:r w:rsidRPr="0051595A">
        <w:rPr>
          <w:rFonts w:ascii="Arial" w:hAnsi="Arial" w:cs="Arial"/>
          <w:b/>
          <w:lang w:eastAsia="en-GB"/>
        </w:rPr>
        <w:t xml:space="preserve">The Authority   </w:t>
      </w:r>
      <w:r w:rsidRPr="0051595A">
        <w:rPr>
          <w:rFonts w:ascii="Arial" w:hAnsi="Arial" w:cs="Arial"/>
          <w:lang w:eastAsia="en-GB"/>
        </w:rPr>
        <w:t>means the Secretary of State for Defence of the United Kingdom of Great Britain and Northern Ireland, (referred to in this document as "the Authority"), acting as part of the Crown;</w:t>
      </w:r>
    </w:p>
    <w:p w:rsidR="003B19E9" w:rsidRPr="0051595A" w:rsidRDefault="003B19E9" w:rsidP="003B19E9">
      <w:pPr>
        <w:pStyle w:val="NoSpacing"/>
        <w:rPr>
          <w:rFonts w:ascii="Arial" w:hAnsi="Arial" w:cs="Arial"/>
          <w:lang w:eastAsia="en-GB"/>
        </w:rPr>
      </w:pPr>
      <w:r w:rsidRPr="0051595A">
        <w:rPr>
          <w:rFonts w:ascii="Arial" w:hAnsi="Arial" w:cs="Arial"/>
          <w:b/>
          <w:lang w:eastAsia="en-GB"/>
        </w:rPr>
        <w:t xml:space="preserve">Business Day   </w:t>
      </w:r>
      <w:r w:rsidRPr="0051595A">
        <w:rPr>
          <w:rFonts w:ascii="Arial" w:hAnsi="Arial" w:cs="Arial"/>
          <w:lang w:eastAsia="en-GB"/>
        </w:rPr>
        <w:t>means 09:00 to 17:00 Monday to Friday, excluding public and statutory holidays;</w:t>
      </w:r>
    </w:p>
    <w:p w:rsidR="003B19E9" w:rsidRPr="0051595A" w:rsidRDefault="003B19E9" w:rsidP="003B19E9">
      <w:pPr>
        <w:pStyle w:val="NoSpacing"/>
        <w:rPr>
          <w:rFonts w:ascii="Arial" w:hAnsi="Arial" w:cs="Arial"/>
          <w:lang w:eastAsia="en-GB"/>
        </w:rPr>
      </w:pPr>
      <w:r w:rsidRPr="0051595A">
        <w:rPr>
          <w:rFonts w:ascii="Arial" w:hAnsi="Arial" w:cs="Arial"/>
          <w:b/>
          <w:lang w:eastAsia="en-GB"/>
        </w:rPr>
        <w:t>Contract</w:t>
      </w:r>
      <w:r w:rsidRPr="0051595A">
        <w:rPr>
          <w:rFonts w:ascii="Arial" w:hAnsi="Arial" w:cs="Arial"/>
          <w:lang w:eastAsia="en-GB"/>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rsidR="003B19E9" w:rsidRPr="0051595A" w:rsidRDefault="003B19E9" w:rsidP="003B19E9">
      <w:pPr>
        <w:pStyle w:val="NoSpacing"/>
        <w:rPr>
          <w:rFonts w:ascii="Arial" w:hAnsi="Arial" w:cs="Arial"/>
          <w:lang w:eastAsia="en-GB"/>
        </w:rPr>
      </w:pPr>
      <w:r w:rsidRPr="0051595A">
        <w:rPr>
          <w:rFonts w:ascii="Arial" w:hAnsi="Arial" w:cs="Arial"/>
          <w:b/>
          <w:lang w:eastAsia="en-GB"/>
        </w:rPr>
        <w:t xml:space="preserve">Contractor   </w:t>
      </w:r>
      <w:r w:rsidRPr="0051595A">
        <w:rPr>
          <w:rFonts w:ascii="Arial" w:hAnsi="Arial" w:cs="Arial"/>
          <w:lang w:eastAsia="en-GB"/>
        </w:rPr>
        <w:t>means the person, firm or company specified as such in the purchase order;</w:t>
      </w:r>
    </w:p>
    <w:p w:rsidR="003B19E9" w:rsidRPr="0051595A" w:rsidRDefault="003B19E9" w:rsidP="003B19E9">
      <w:pPr>
        <w:pStyle w:val="NoSpacing"/>
        <w:rPr>
          <w:rFonts w:ascii="Arial" w:hAnsi="Arial" w:cs="Arial"/>
          <w:lang w:eastAsia="en-GB"/>
        </w:rPr>
      </w:pPr>
      <w:r w:rsidRPr="0051595A">
        <w:rPr>
          <w:rFonts w:ascii="Arial" w:hAnsi="Arial" w:cs="Arial"/>
          <w:b/>
          <w:lang w:eastAsia="en-GB"/>
        </w:rPr>
        <w:t xml:space="preserve">Contractor Commercially Sensitive Information  </w:t>
      </w:r>
      <w:r w:rsidRPr="0051595A">
        <w:rPr>
          <w:rFonts w:ascii="Arial" w:hAnsi="Arial" w:cs="Arial"/>
          <w:lang w:eastAsia="en-GB"/>
        </w:rPr>
        <w:t>means the information listed as such in the purchase order, which is information notified by the Contractor to the Authority, which is acknowledged by the Authority as being commercially sensitive;</w:t>
      </w:r>
    </w:p>
    <w:p w:rsidR="003B19E9" w:rsidRPr="0051595A" w:rsidRDefault="003B19E9" w:rsidP="003B19E9">
      <w:pPr>
        <w:pStyle w:val="NoSpacing"/>
        <w:rPr>
          <w:rFonts w:ascii="Arial" w:hAnsi="Arial" w:cs="Arial"/>
          <w:lang w:eastAsia="en-GB"/>
        </w:rPr>
      </w:pPr>
      <w:r w:rsidRPr="0051595A">
        <w:rPr>
          <w:rFonts w:ascii="Arial" w:hAnsi="Arial" w:cs="Arial"/>
          <w:b/>
          <w:lang w:eastAsia="en-GB"/>
        </w:rPr>
        <w:t>Contractor Deliverables</w:t>
      </w:r>
      <w:r w:rsidRPr="0051595A">
        <w:rPr>
          <w:rFonts w:ascii="Arial" w:hAnsi="Arial" w:cs="Arial"/>
          <w:lang w:eastAsia="en-GB"/>
        </w:rPr>
        <w:t xml:space="preserve">   means the goods and / or services including packaging (and supplied in accordance with any QA requirements if specified) which the Contractor is required to provide under the Contract in accordance with the schedule to the purchase order; </w:t>
      </w:r>
    </w:p>
    <w:p w:rsidR="003B19E9" w:rsidRPr="0051595A" w:rsidRDefault="003B19E9" w:rsidP="003B19E9">
      <w:pPr>
        <w:pStyle w:val="NoSpacing"/>
        <w:rPr>
          <w:rFonts w:ascii="Arial" w:hAnsi="Arial" w:cs="Arial"/>
          <w:lang w:eastAsia="en-GB"/>
        </w:rPr>
      </w:pPr>
      <w:r w:rsidRPr="0051595A">
        <w:rPr>
          <w:rFonts w:ascii="Arial" w:hAnsi="Arial" w:cs="Arial"/>
          <w:b/>
          <w:lang w:eastAsia="en-GB"/>
        </w:rPr>
        <w:t>Effective Date of Contract</w:t>
      </w:r>
      <w:r w:rsidRPr="0051595A">
        <w:rPr>
          <w:rFonts w:ascii="Arial" w:hAnsi="Arial" w:cs="Arial"/>
          <w:lang w:eastAsia="en-GB"/>
        </w:rPr>
        <w:t xml:space="preserve">   means the date stated on the purchase order or, if there is no such date stated, the date upon which both Parties have signed the purchase order;</w:t>
      </w:r>
    </w:p>
    <w:p w:rsidR="003B19E9" w:rsidRPr="0051595A" w:rsidRDefault="003B19E9" w:rsidP="003B19E9">
      <w:pPr>
        <w:pStyle w:val="NoSpacing"/>
        <w:rPr>
          <w:rFonts w:ascii="Arial" w:hAnsi="Arial" w:cs="Arial"/>
          <w:lang w:eastAsia="en-GB"/>
        </w:rPr>
      </w:pPr>
      <w:r w:rsidRPr="0051595A">
        <w:rPr>
          <w:rFonts w:ascii="Arial" w:hAnsi="Arial" w:cs="Arial"/>
          <w:b/>
          <w:lang w:eastAsia="en-GB"/>
        </w:rPr>
        <w:t>Firm Price</w:t>
      </w:r>
      <w:r w:rsidRPr="0051595A">
        <w:rPr>
          <w:rFonts w:ascii="Arial" w:hAnsi="Arial" w:cs="Arial"/>
          <w:lang w:eastAsia="en-GB"/>
        </w:rPr>
        <w:t xml:space="preserve">   means a price excluding Value Added Tax (VAT) which is not subject to variation;</w:t>
      </w:r>
    </w:p>
    <w:p w:rsidR="003B19E9" w:rsidRPr="0051595A" w:rsidRDefault="003B19E9" w:rsidP="003B19E9">
      <w:pPr>
        <w:pStyle w:val="NoSpacing"/>
        <w:rPr>
          <w:rFonts w:ascii="Arial" w:hAnsi="Arial" w:cs="Arial"/>
          <w:lang w:eastAsia="en-GB"/>
        </w:rPr>
      </w:pPr>
      <w:r w:rsidRPr="0051595A">
        <w:rPr>
          <w:rFonts w:ascii="Arial" w:hAnsi="Arial" w:cs="Arial"/>
          <w:b/>
          <w:lang w:eastAsia="en-GB"/>
        </w:rPr>
        <w:t>Hazardous Contractor Deliverable</w:t>
      </w:r>
      <w:r w:rsidRPr="0051595A">
        <w:rPr>
          <w:rFonts w:ascii="Arial" w:hAnsi="Arial" w:cs="Arial"/>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3B19E9" w:rsidRPr="0051595A" w:rsidRDefault="003B19E9" w:rsidP="003B19E9">
      <w:pPr>
        <w:pStyle w:val="NoSpacing"/>
        <w:rPr>
          <w:rFonts w:ascii="Arial" w:hAnsi="Arial" w:cs="Arial"/>
          <w:lang w:eastAsia="en-GB"/>
        </w:rPr>
      </w:pPr>
      <w:proofErr w:type="gramStart"/>
      <w:r w:rsidRPr="0051595A">
        <w:rPr>
          <w:rFonts w:ascii="Arial" w:hAnsi="Arial" w:cs="Arial"/>
          <w:b/>
          <w:lang w:eastAsia="en-GB"/>
        </w:rPr>
        <w:t xml:space="preserve">Legislation  </w:t>
      </w:r>
      <w:r w:rsidRPr="0051595A">
        <w:rPr>
          <w:rFonts w:ascii="Arial" w:hAnsi="Arial" w:cs="Arial"/>
          <w:lang w:eastAsia="en-GB"/>
        </w:rPr>
        <w:t>means</w:t>
      </w:r>
      <w:proofErr w:type="gramEnd"/>
      <w:r w:rsidRPr="0051595A">
        <w:rPr>
          <w:rFonts w:ascii="Arial" w:hAnsi="Arial" w:cs="Arial"/>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3B19E9" w:rsidRPr="0051595A" w:rsidRDefault="003B19E9" w:rsidP="003B19E9">
      <w:pPr>
        <w:pStyle w:val="NoSpacing"/>
        <w:rPr>
          <w:rFonts w:ascii="Arial" w:hAnsi="Arial" w:cs="Arial"/>
          <w:lang w:eastAsia="en-GB"/>
        </w:rPr>
      </w:pPr>
      <w:proofErr w:type="gramStart"/>
      <w:r w:rsidRPr="0051595A">
        <w:rPr>
          <w:rFonts w:ascii="Arial" w:hAnsi="Arial" w:cs="Arial"/>
          <w:b/>
          <w:lang w:eastAsia="en-GB"/>
        </w:rPr>
        <w:t xml:space="preserve">Notices </w:t>
      </w:r>
      <w:r w:rsidRPr="0051595A">
        <w:rPr>
          <w:rFonts w:ascii="Arial" w:hAnsi="Arial" w:cs="Arial"/>
          <w:lang w:eastAsia="en-GB"/>
        </w:rPr>
        <w:t xml:space="preserve">  means</w:t>
      </w:r>
      <w:proofErr w:type="gramEnd"/>
      <w:r w:rsidRPr="0051595A">
        <w:rPr>
          <w:rFonts w:ascii="Arial" w:hAnsi="Arial" w:cs="Arial"/>
          <w:lang w:eastAsia="en-GB"/>
        </w:rPr>
        <w:t xml:space="preserve"> all notices, orders, or other forms of communication required to be given in writing under or in connection with the Contract;</w:t>
      </w:r>
    </w:p>
    <w:p w:rsidR="003B19E9" w:rsidRPr="0051595A" w:rsidRDefault="003B19E9" w:rsidP="003B19E9">
      <w:pPr>
        <w:pStyle w:val="NoSpacing"/>
        <w:rPr>
          <w:rFonts w:ascii="Arial" w:hAnsi="Arial" w:cs="Arial"/>
          <w:lang w:eastAsia="en-GB"/>
        </w:rPr>
      </w:pPr>
      <w:r w:rsidRPr="0051595A">
        <w:rPr>
          <w:rFonts w:ascii="Arial" w:hAnsi="Arial" w:cs="Arial"/>
          <w:b/>
          <w:lang w:eastAsia="en-GB"/>
        </w:rPr>
        <w:t>Parties</w:t>
      </w:r>
      <w:r w:rsidRPr="0051595A">
        <w:rPr>
          <w:rFonts w:ascii="Arial" w:hAnsi="Arial" w:cs="Arial"/>
          <w:lang w:eastAsia="en-GB"/>
        </w:rPr>
        <w:t xml:space="preserve">   means the Contractor and the Authority, and Party shall be construed accordingly;</w:t>
      </w:r>
    </w:p>
    <w:p w:rsidR="003B19E9" w:rsidRPr="0051595A" w:rsidRDefault="003B19E9" w:rsidP="003B19E9">
      <w:pPr>
        <w:pStyle w:val="NoSpacing"/>
        <w:rPr>
          <w:rFonts w:ascii="Arial" w:hAnsi="Arial" w:cs="Arial"/>
          <w:lang w:eastAsia="en-GB"/>
        </w:rPr>
      </w:pPr>
      <w:r w:rsidRPr="0051595A">
        <w:rPr>
          <w:rFonts w:ascii="Arial" w:hAnsi="Arial" w:cs="Arial"/>
          <w:b/>
          <w:lang w:eastAsia="en-GB"/>
        </w:rPr>
        <w:t>Transparency Information</w:t>
      </w:r>
      <w:r w:rsidRPr="0051595A">
        <w:rPr>
          <w:rFonts w:ascii="Arial" w:hAnsi="Arial" w:cs="Arial"/>
          <w:lang w:eastAsia="en-GB"/>
        </w:rPr>
        <w:t xml:space="preserve">   means the content of this Contract in its entirety, including from time to time agreed changes to the Contract, and details of any payments made by the Authority to the Contractor under the Contract.</w:t>
      </w:r>
      <w:r w:rsidRPr="0051595A">
        <w:rPr>
          <w:rFonts w:ascii="Arial" w:hAnsi="Arial" w:cs="Arial"/>
          <w:lang w:eastAsia="en-GB"/>
        </w:rPr>
        <w:br/>
      </w:r>
    </w:p>
    <w:p w:rsidR="003B19E9" w:rsidRPr="0051595A" w:rsidRDefault="003B19E9" w:rsidP="003B19E9">
      <w:pPr>
        <w:pStyle w:val="NoSpacing"/>
        <w:rPr>
          <w:rFonts w:ascii="Arial" w:hAnsi="Arial" w:cs="Arial"/>
          <w:b/>
          <w:lang w:eastAsia="en-GB"/>
        </w:rPr>
      </w:pPr>
      <w:r w:rsidRPr="0051595A">
        <w:rPr>
          <w:rFonts w:ascii="Arial" w:hAnsi="Arial" w:cs="Arial"/>
          <w:b/>
          <w:lang w:eastAsia="en-GB"/>
        </w:rPr>
        <w:t>2   General</w:t>
      </w:r>
    </w:p>
    <w:p w:rsidR="003B19E9" w:rsidRPr="0051595A" w:rsidRDefault="003B19E9" w:rsidP="003B19E9">
      <w:pPr>
        <w:pStyle w:val="NoSpacing"/>
        <w:rPr>
          <w:rFonts w:ascii="Arial" w:hAnsi="Arial" w:cs="Arial"/>
          <w:lang w:eastAsia="en-GB"/>
        </w:rPr>
      </w:pPr>
      <w:r w:rsidRPr="0051595A">
        <w:rPr>
          <w:rFonts w:ascii="Arial" w:hAnsi="Arial" w:cs="Arial"/>
          <w:lang w:eastAsia="en-GB"/>
        </w:rPr>
        <w:t>a.   The Contractor shall comply with all applicable Legislation, whether specifically referenced in this Contract or not.</w:t>
      </w:r>
    </w:p>
    <w:p w:rsidR="003B19E9" w:rsidRPr="0051595A" w:rsidRDefault="003B19E9" w:rsidP="003B19E9">
      <w:pPr>
        <w:pStyle w:val="NoSpacing"/>
        <w:rPr>
          <w:rFonts w:ascii="Arial" w:hAnsi="Arial" w:cs="Arial"/>
          <w:lang w:eastAsia="en-GB"/>
        </w:rPr>
      </w:pPr>
      <w:r w:rsidRPr="0051595A">
        <w:rPr>
          <w:rFonts w:ascii="Arial" w:hAnsi="Arial" w:cs="Arial"/>
          <w:lang w:eastAsia="en-GB"/>
        </w:rPr>
        <w:t xml:space="preserve">b.   Any variation to the Contract shall have no effect unless expressly agreed in writing and signed by both Parties. </w:t>
      </w:r>
    </w:p>
    <w:p w:rsidR="003B19E9" w:rsidRPr="0051595A" w:rsidRDefault="003B19E9" w:rsidP="003B19E9">
      <w:pPr>
        <w:pStyle w:val="NoSpacing"/>
        <w:rPr>
          <w:rFonts w:ascii="Arial" w:hAnsi="Arial" w:cs="Arial"/>
          <w:lang w:eastAsia="en-GB"/>
        </w:rPr>
      </w:pPr>
      <w:r w:rsidRPr="0051595A">
        <w:rPr>
          <w:rFonts w:ascii="Arial" w:hAnsi="Arial" w:cs="Arial"/>
          <w:lang w:eastAsia="en-GB"/>
        </w:rPr>
        <w:t>c.   If there is any inconsistency between these terms and conditions and the purchase order or the documents expressly referred to therein, the conflict shall be resolved according to the following descending order of priority:</w:t>
      </w:r>
    </w:p>
    <w:p w:rsidR="003B19E9" w:rsidRPr="0051595A" w:rsidRDefault="003B19E9" w:rsidP="003B19E9">
      <w:pPr>
        <w:pStyle w:val="NoSpacing"/>
        <w:tabs>
          <w:tab w:val="left" w:pos="567"/>
        </w:tabs>
        <w:ind w:firstLine="567"/>
        <w:rPr>
          <w:rFonts w:ascii="Arial" w:hAnsi="Arial" w:cs="Arial"/>
          <w:lang w:eastAsia="en-GB"/>
        </w:rPr>
      </w:pPr>
      <w:r w:rsidRPr="0051595A">
        <w:rPr>
          <w:rFonts w:ascii="Arial" w:hAnsi="Arial" w:cs="Arial"/>
          <w:lang w:eastAsia="en-GB"/>
        </w:rPr>
        <w:t xml:space="preserve">(1)   </w:t>
      </w:r>
      <w:proofErr w:type="gramStart"/>
      <w:r w:rsidRPr="0051595A">
        <w:rPr>
          <w:rFonts w:ascii="Arial" w:hAnsi="Arial" w:cs="Arial"/>
          <w:lang w:eastAsia="en-GB"/>
        </w:rPr>
        <w:t>the</w:t>
      </w:r>
      <w:proofErr w:type="gramEnd"/>
      <w:r w:rsidRPr="0051595A">
        <w:rPr>
          <w:rFonts w:ascii="Arial" w:hAnsi="Arial" w:cs="Arial"/>
          <w:lang w:eastAsia="en-GB"/>
        </w:rPr>
        <w:t xml:space="preserve"> terms and conditions;</w:t>
      </w:r>
    </w:p>
    <w:p w:rsidR="003B19E9" w:rsidRPr="0051595A" w:rsidRDefault="003B19E9" w:rsidP="003B19E9">
      <w:pPr>
        <w:pStyle w:val="NoSpacing"/>
        <w:tabs>
          <w:tab w:val="left" w:pos="567"/>
        </w:tabs>
        <w:ind w:firstLine="567"/>
        <w:rPr>
          <w:rFonts w:ascii="Arial" w:hAnsi="Arial" w:cs="Arial"/>
          <w:lang w:eastAsia="en-GB"/>
        </w:rPr>
      </w:pPr>
      <w:r w:rsidRPr="0051595A">
        <w:rPr>
          <w:rFonts w:ascii="Arial" w:hAnsi="Arial" w:cs="Arial"/>
          <w:lang w:eastAsia="en-GB"/>
        </w:rPr>
        <w:t xml:space="preserve">(2)   </w:t>
      </w:r>
      <w:proofErr w:type="gramStart"/>
      <w:r w:rsidRPr="0051595A">
        <w:rPr>
          <w:rFonts w:ascii="Arial" w:hAnsi="Arial" w:cs="Arial"/>
          <w:lang w:eastAsia="en-GB"/>
        </w:rPr>
        <w:t>the</w:t>
      </w:r>
      <w:proofErr w:type="gramEnd"/>
      <w:r w:rsidRPr="0051595A">
        <w:rPr>
          <w:rFonts w:ascii="Arial" w:hAnsi="Arial" w:cs="Arial"/>
          <w:lang w:eastAsia="en-GB"/>
        </w:rPr>
        <w:t xml:space="preserve"> purchase order; and</w:t>
      </w:r>
    </w:p>
    <w:p w:rsidR="003B19E9" w:rsidRPr="0051595A" w:rsidRDefault="003B19E9" w:rsidP="003B19E9">
      <w:pPr>
        <w:pStyle w:val="NoSpacing"/>
        <w:tabs>
          <w:tab w:val="left" w:pos="567"/>
        </w:tabs>
        <w:ind w:left="567"/>
        <w:rPr>
          <w:rFonts w:ascii="Arial" w:hAnsi="Arial" w:cs="Arial"/>
          <w:lang w:eastAsia="en-GB"/>
        </w:rPr>
      </w:pPr>
      <w:r w:rsidRPr="0051595A">
        <w:rPr>
          <w:rFonts w:ascii="Arial" w:hAnsi="Arial" w:cs="Arial"/>
          <w:lang w:eastAsia="en-GB"/>
        </w:rPr>
        <w:t xml:space="preserve">(3)   </w:t>
      </w:r>
      <w:proofErr w:type="gramStart"/>
      <w:r w:rsidRPr="0051595A">
        <w:rPr>
          <w:rFonts w:ascii="Arial" w:hAnsi="Arial" w:cs="Arial"/>
          <w:lang w:eastAsia="en-GB"/>
        </w:rPr>
        <w:t>the</w:t>
      </w:r>
      <w:proofErr w:type="gramEnd"/>
      <w:r w:rsidRPr="0051595A">
        <w:rPr>
          <w:rFonts w:ascii="Arial" w:hAnsi="Arial" w:cs="Arial"/>
          <w:lang w:eastAsia="en-GB"/>
        </w:rPr>
        <w:t xml:space="preserve"> documents expressly referred to in the purchase order.</w:t>
      </w:r>
    </w:p>
    <w:p w:rsidR="003B19E9" w:rsidRPr="0051595A" w:rsidRDefault="003B19E9" w:rsidP="003B19E9">
      <w:pPr>
        <w:pStyle w:val="NoSpacing"/>
        <w:rPr>
          <w:rFonts w:ascii="Arial" w:hAnsi="Arial" w:cs="Arial"/>
          <w:lang w:eastAsia="en-GB"/>
        </w:rPr>
      </w:pPr>
      <w:r w:rsidRPr="0051595A">
        <w:rPr>
          <w:rFonts w:ascii="Arial" w:hAnsi="Arial" w:cs="Arial"/>
          <w:lang w:eastAsia="en-GB"/>
        </w:rPr>
        <w:t>d.   Neither Party shall be entitled to assign the Contract (or any part thereof) without the prior written consent of the other Party.</w:t>
      </w:r>
    </w:p>
    <w:p w:rsidR="003B19E9" w:rsidRPr="0051595A" w:rsidRDefault="003B19E9" w:rsidP="003B19E9">
      <w:pPr>
        <w:pStyle w:val="NoSpacing"/>
        <w:rPr>
          <w:rFonts w:ascii="Arial" w:hAnsi="Arial" w:cs="Arial"/>
          <w:lang w:eastAsia="en-GB"/>
        </w:rPr>
      </w:pPr>
      <w:r w:rsidRPr="0051595A">
        <w:rPr>
          <w:rFonts w:ascii="Arial" w:hAnsi="Arial" w:cs="Arial"/>
          <w:lang w:eastAsia="en-GB"/>
        </w:rPr>
        <w:t>e.   Failure or delay by either Party in enforcing or partially enforcing any provision of the Contract shall not be construed as a waiver of its rights under the Contract.</w:t>
      </w:r>
    </w:p>
    <w:p w:rsidR="003B19E9" w:rsidRPr="0051595A" w:rsidRDefault="003B19E9" w:rsidP="003B19E9">
      <w:pPr>
        <w:pStyle w:val="NoSpacing"/>
        <w:rPr>
          <w:rFonts w:ascii="Arial" w:hAnsi="Arial" w:cs="Arial"/>
          <w:lang w:eastAsia="en-GB"/>
        </w:rPr>
      </w:pPr>
      <w:r w:rsidRPr="0051595A">
        <w:rPr>
          <w:rFonts w:ascii="Arial" w:hAnsi="Arial" w:cs="Arial"/>
          <w:lang w:eastAsia="en-GB"/>
        </w:rPr>
        <w:lastRenderedPageBreak/>
        <w:t>f.   The Parties to the Contract do not intend that any term of the Contract shall be enforceable by virtue of the Contracts (Rights of Third Parties) Act 1999 by any person that is not a Party to it.</w:t>
      </w:r>
    </w:p>
    <w:p w:rsidR="003B19E9" w:rsidRPr="0051595A" w:rsidRDefault="003B19E9" w:rsidP="003B19E9">
      <w:pPr>
        <w:pStyle w:val="NoSpacing"/>
        <w:rPr>
          <w:rFonts w:ascii="Arial" w:hAnsi="Arial" w:cs="Arial"/>
          <w:lang w:eastAsia="en-GB"/>
        </w:rPr>
      </w:pPr>
      <w:r w:rsidRPr="0051595A">
        <w:rPr>
          <w:rFonts w:ascii="Arial" w:hAnsi="Arial" w:cs="Arial"/>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51595A">
        <w:rPr>
          <w:rFonts w:ascii="Arial" w:hAnsi="Arial" w:cs="Arial"/>
          <w:lang w:eastAsia="en-GB"/>
        </w:rPr>
        <w:br/>
      </w:r>
    </w:p>
    <w:p w:rsidR="003B19E9" w:rsidRPr="0051595A" w:rsidRDefault="003B19E9" w:rsidP="003B19E9">
      <w:pPr>
        <w:pStyle w:val="NoSpacing"/>
        <w:rPr>
          <w:rFonts w:ascii="Arial" w:hAnsi="Arial" w:cs="Arial"/>
          <w:b/>
          <w:lang w:eastAsia="en-GB"/>
        </w:rPr>
      </w:pPr>
      <w:r w:rsidRPr="0051595A">
        <w:rPr>
          <w:rFonts w:ascii="Arial" w:hAnsi="Arial" w:cs="Arial"/>
          <w:b/>
          <w:lang w:eastAsia="en-GB"/>
        </w:rPr>
        <w:t>3    Application of Conditions</w:t>
      </w:r>
    </w:p>
    <w:p w:rsidR="003B19E9" w:rsidRPr="0051595A" w:rsidRDefault="003B19E9" w:rsidP="003B19E9">
      <w:pPr>
        <w:pStyle w:val="NoSpacing"/>
        <w:rPr>
          <w:rFonts w:ascii="Arial" w:hAnsi="Arial" w:cs="Arial"/>
          <w:lang w:eastAsia="en-GB"/>
        </w:rPr>
      </w:pPr>
      <w:r w:rsidRPr="0051595A">
        <w:rPr>
          <w:rFonts w:ascii="Arial" w:hAnsi="Arial" w:cs="Arial"/>
          <w:lang w:eastAsia="en-GB"/>
        </w:rPr>
        <w:t>a.   The purchase order, these terms and conditions and the specification govern the Contract to the entire exclusion of all other terms and conditions. No other terms or conditions are implied.</w:t>
      </w:r>
    </w:p>
    <w:p w:rsidR="003B19E9" w:rsidRPr="0051595A" w:rsidRDefault="003B19E9" w:rsidP="003B19E9">
      <w:pPr>
        <w:pStyle w:val="NoSpacing"/>
        <w:rPr>
          <w:rFonts w:ascii="Arial" w:hAnsi="Arial" w:cs="Arial"/>
          <w:lang w:eastAsia="en-GB"/>
        </w:rPr>
      </w:pPr>
      <w:r w:rsidRPr="0051595A">
        <w:rPr>
          <w:rFonts w:ascii="Arial" w:hAnsi="Arial" w:cs="Arial"/>
          <w:lang w:eastAsia="en-GB"/>
        </w:rPr>
        <w:t>b.   The Contract constitutes the entire agreement and understanding and supersedes any previous agreement between the Parties relating to the subject matter of the Contract.</w:t>
      </w:r>
      <w:r w:rsidRPr="0051595A">
        <w:rPr>
          <w:rFonts w:ascii="Arial" w:hAnsi="Arial" w:cs="Arial"/>
          <w:lang w:eastAsia="en-GB"/>
        </w:rPr>
        <w:br/>
      </w:r>
    </w:p>
    <w:p w:rsidR="003B19E9" w:rsidRPr="0051595A" w:rsidRDefault="003B19E9" w:rsidP="003B19E9">
      <w:pPr>
        <w:pStyle w:val="NoSpacing"/>
        <w:rPr>
          <w:rFonts w:ascii="Arial" w:hAnsi="Arial" w:cs="Arial"/>
          <w:b/>
          <w:lang w:eastAsia="en-GB"/>
        </w:rPr>
      </w:pPr>
      <w:r w:rsidRPr="0051595A">
        <w:rPr>
          <w:rFonts w:ascii="Arial" w:hAnsi="Arial" w:cs="Arial"/>
          <w:b/>
          <w:lang w:eastAsia="en-GB"/>
        </w:rPr>
        <w:t>4   Disclosure of Information</w:t>
      </w:r>
    </w:p>
    <w:p w:rsidR="003B19E9" w:rsidRPr="0051595A" w:rsidRDefault="003B19E9" w:rsidP="003B19E9">
      <w:pPr>
        <w:pStyle w:val="NoSpacing"/>
        <w:rPr>
          <w:rFonts w:ascii="Arial" w:hAnsi="Arial" w:cs="Arial"/>
          <w:lang w:eastAsia="en-GB"/>
        </w:rPr>
      </w:pPr>
      <w:r w:rsidRPr="0051595A">
        <w:rPr>
          <w:rFonts w:ascii="Arial" w:hAnsi="Arial" w:cs="Arial"/>
          <w:lang w:eastAsia="en-GB"/>
        </w:rPr>
        <w:t>a.   Both Parties shall keep in confidence all information received from the other Party under or in connection with the Contract.  Neither Party shall disclose any such information to a third Party without the prior written consent of the other Party (which shall not be unreasonably withheld), except where:</w:t>
      </w:r>
    </w:p>
    <w:p w:rsidR="003B19E9" w:rsidRPr="0051595A" w:rsidRDefault="003B19E9" w:rsidP="003B19E9">
      <w:pPr>
        <w:pStyle w:val="NoSpacing"/>
        <w:ind w:left="567"/>
        <w:rPr>
          <w:rFonts w:ascii="Arial" w:hAnsi="Arial" w:cs="Arial"/>
          <w:lang w:eastAsia="en-GB"/>
        </w:rPr>
      </w:pPr>
      <w:r w:rsidRPr="0051595A">
        <w:rPr>
          <w:rFonts w:ascii="Arial" w:hAnsi="Arial" w:cs="Arial"/>
          <w:lang w:eastAsia="en-GB"/>
        </w:rPr>
        <w:t xml:space="preserve">(1)  </w:t>
      </w:r>
      <w:proofErr w:type="gramStart"/>
      <w:r w:rsidRPr="0051595A">
        <w:rPr>
          <w:rFonts w:ascii="Arial" w:hAnsi="Arial" w:cs="Arial"/>
          <w:lang w:eastAsia="en-GB"/>
        </w:rPr>
        <w:t>the</w:t>
      </w:r>
      <w:proofErr w:type="gramEnd"/>
      <w:r w:rsidRPr="0051595A">
        <w:rPr>
          <w:rFonts w:ascii="Arial" w:hAnsi="Arial" w:cs="Arial"/>
          <w:lang w:eastAsia="en-GB"/>
        </w:rPr>
        <w:t xml:space="preserve"> information is already in the public domain;</w:t>
      </w:r>
    </w:p>
    <w:p w:rsidR="003B19E9" w:rsidRPr="0051595A" w:rsidRDefault="003B19E9" w:rsidP="003B19E9">
      <w:pPr>
        <w:pStyle w:val="NoSpacing"/>
        <w:ind w:left="567"/>
        <w:rPr>
          <w:rFonts w:ascii="Arial" w:hAnsi="Arial" w:cs="Arial"/>
          <w:lang w:eastAsia="en-GB"/>
        </w:rPr>
      </w:pPr>
      <w:r w:rsidRPr="0051595A">
        <w:rPr>
          <w:rFonts w:ascii="Arial" w:hAnsi="Arial" w:cs="Arial"/>
          <w:lang w:eastAsia="en-GB"/>
        </w:rPr>
        <w:t xml:space="preserve">(2)  </w:t>
      </w:r>
      <w:proofErr w:type="gramStart"/>
      <w:r w:rsidRPr="0051595A">
        <w:rPr>
          <w:rFonts w:ascii="Arial" w:hAnsi="Arial" w:cs="Arial"/>
          <w:lang w:eastAsia="en-GB"/>
        </w:rPr>
        <w:t>the</w:t>
      </w:r>
      <w:proofErr w:type="gramEnd"/>
      <w:r w:rsidRPr="0051595A">
        <w:rPr>
          <w:rFonts w:ascii="Arial" w:hAnsi="Arial" w:cs="Arial"/>
          <w:lang w:eastAsia="en-GB"/>
        </w:rPr>
        <w:t xml:space="preserve"> information is already in the possession of the other Party without restriction as to its disclosure;</w:t>
      </w:r>
    </w:p>
    <w:p w:rsidR="003B19E9" w:rsidRPr="0051595A" w:rsidRDefault="003B19E9" w:rsidP="003B19E9">
      <w:pPr>
        <w:pStyle w:val="NoSpacing"/>
        <w:ind w:left="567"/>
        <w:rPr>
          <w:rFonts w:ascii="Arial" w:hAnsi="Arial" w:cs="Arial"/>
          <w:lang w:eastAsia="en-GB"/>
        </w:rPr>
      </w:pPr>
      <w:r w:rsidRPr="0051595A">
        <w:rPr>
          <w:rFonts w:ascii="Arial" w:hAnsi="Arial" w:cs="Arial"/>
          <w:lang w:eastAsia="en-GB"/>
        </w:rPr>
        <w:t xml:space="preserve">(3)  </w:t>
      </w:r>
      <w:proofErr w:type="gramStart"/>
      <w:r w:rsidRPr="0051595A">
        <w:rPr>
          <w:rFonts w:ascii="Arial" w:hAnsi="Arial" w:cs="Arial"/>
          <w:lang w:eastAsia="en-GB"/>
        </w:rPr>
        <w:t>the</w:t>
      </w:r>
      <w:proofErr w:type="gramEnd"/>
      <w:r w:rsidRPr="0051595A">
        <w:rPr>
          <w:rFonts w:ascii="Arial" w:hAnsi="Arial" w:cs="Arial"/>
          <w:lang w:eastAsia="en-GB"/>
        </w:rPr>
        <w:t xml:space="preserve"> information is received from a third Party who lawfully acquired it without restriction as to its disclosure;</w:t>
      </w:r>
    </w:p>
    <w:p w:rsidR="003B19E9" w:rsidRPr="0051595A" w:rsidRDefault="003B19E9" w:rsidP="003B19E9">
      <w:pPr>
        <w:pStyle w:val="NoSpacing"/>
        <w:ind w:left="567"/>
        <w:rPr>
          <w:rFonts w:ascii="Arial" w:hAnsi="Arial" w:cs="Arial"/>
          <w:lang w:eastAsia="en-GB"/>
        </w:rPr>
      </w:pPr>
      <w:r w:rsidRPr="0051595A">
        <w:rPr>
          <w:rFonts w:ascii="Arial" w:hAnsi="Arial" w:cs="Arial"/>
          <w:lang w:eastAsia="en-GB"/>
        </w:rPr>
        <w:t>(4)  the Contractor discloses the information to its employees, agents or sub-contractors to the extent necessary for the performance the Contract, provided that disclosure is subject to similar obligations of confidentiality; or</w:t>
      </w:r>
    </w:p>
    <w:p w:rsidR="003B19E9" w:rsidRPr="0051595A" w:rsidRDefault="003B19E9" w:rsidP="003B19E9">
      <w:pPr>
        <w:pStyle w:val="NoSpacing"/>
        <w:ind w:left="567"/>
        <w:rPr>
          <w:rFonts w:ascii="Arial" w:hAnsi="Arial" w:cs="Arial"/>
          <w:lang w:eastAsia="en-GB"/>
        </w:rPr>
      </w:pPr>
      <w:r w:rsidRPr="0051595A">
        <w:rPr>
          <w:rFonts w:ascii="Arial" w:hAnsi="Arial" w:cs="Arial"/>
          <w:lang w:eastAsia="en-GB"/>
        </w:rPr>
        <w:t xml:space="preserve">(5)  </w:t>
      </w:r>
      <w:proofErr w:type="gramStart"/>
      <w:r w:rsidRPr="0051595A">
        <w:rPr>
          <w:rFonts w:ascii="Arial" w:hAnsi="Arial" w:cs="Arial"/>
          <w:lang w:eastAsia="en-GB"/>
        </w:rPr>
        <w:t>either</w:t>
      </w:r>
      <w:proofErr w:type="gramEnd"/>
      <w:r w:rsidRPr="0051595A">
        <w:rPr>
          <w:rFonts w:ascii="Arial" w:hAnsi="Arial" w:cs="Arial"/>
          <w:lang w:eastAsia="en-GB"/>
        </w:rPr>
        <w:t xml:space="preserve"> Party can show that any disclosure of information was made solely and to the extent necessary to comply with a statutory, judicial or parliamentary obligation, including the Authority’s obligations under the Freedom of Information Act 2000 and the Environmental Information Regulations 2004.</w:t>
      </w:r>
      <w:r w:rsidRPr="0051595A">
        <w:rPr>
          <w:rFonts w:ascii="Arial" w:hAnsi="Arial" w:cs="Arial"/>
          <w:lang w:eastAsia="en-GB"/>
        </w:rPr>
        <w:br/>
      </w:r>
    </w:p>
    <w:p w:rsidR="003B19E9" w:rsidRPr="0051595A" w:rsidRDefault="003B19E9" w:rsidP="003B19E9">
      <w:pPr>
        <w:pStyle w:val="NoSpacing"/>
        <w:rPr>
          <w:rFonts w:ascii="Arial" w:hAnsi="Arial" w:cs="Arial"/>
          <w:b/>
          <w:lang w:eastAsia="en-GB"/>
        </w:rPr>
      </w:pPr>
      <w:r w:rsidRPr="0051595A">
        <w:rPr>
          <w:rFonts w:ascii="Arial" w:hAnsi="Arial" w:cs="Arial"/>
          <w:b/>
          <w:lang w:eastAsia="en-GB"/>
        </w:rPr>
        <w:t>5   Transparency</w:t>
      </w:r>
    </w:p>
    <w:p w:rsidR="003B19E9" w:rsidRPr="0051595A" w:rsidRDefault="003B19E9" w:rsidP="003B19E9">
      <w:pPr>
        <w:pStyle w:val="NoSpacing"/>
        <w:rPr>
          <w:rFonts w:ascii="Arial" w:hAnsi="Arial" w:cs="Arial"/>
          <w:lang w:eastAsia="en-GB"/>
        </w:rPr>
      </w:pPr>
      <w:proofErr w:type="gramStart"/>
      <w:r w:rsidRPr="0051595A">
        <w:rPr>
          <w:rFonts w:ascii="Arial" w:hAnsi="Arial" w:cs="Arial"/>
          <w:lang w:eastAsia="en-GB"/>
        </w:rPr>
        <w:t>a.  Subject</w:t>
      </w:r>
      <w:proofErr w:type="gramEnd"/>
      <w:r w:rsidRPr="0051595A">
        <w:rPr>
          <w:rFonts w:ascii="Arial" w:hAnsi="Arial" w:cs="Arial"/>
          <w:lang w:eastAsia="en-GB"/>
        </w:rPr>
        <w:t xml:space="preserve">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3B19E9" w:rsidRPr="0051595A" w:rsidRDefault="003B19E9" w:rsidP="003B19E9">
      <w:pPr>
        <w:pStyle w:val="NoSpacing"/>
        <w:rPr>
          <w:rFonts w:ascii="Arial" w:hAnsi="Arial" w:cs="Arial"/>
          <w:lang w:eastAsia="en-GB"/>
        </w:rPr>
      </w:pPr>
      <w:proofErr w:type="gramStart"/>
      <w:r w:rsidRPr="0051595A">
        <w:rPr>
          <w:rFonts w:ascii="Arial" w:hAnsi="Arial" w:cs="Arial"/>
          <w:lang w:eastAsia="en-GB"/>
        </w:rPr>
        <w:t>b.  Before</w:t>
      </w:r>
      <w:proofErr w:type="gramEnd"/>
      <w:r w:rsidRPr="0051595A">
        <w:rPr>
          <w:rFonts w:ascii="Arial" w:hAnsi="Arial" w:cs="Arial"/>
          <w:lang w:eastAsia="en-GB"/>
        </w:rPr>
        <w:t xml:space="preserv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3B19E9" w:rsidRPr="0051595A" w:rsidRDefault="003B19E9" w:rsidP="003B19E9">
      <w:pPr>
        <w:pStyle w:val="NoSpacing"/>
        <w:rPr>
          <w:rFonts w:ascii="Arial" w:hAnsi="Arial" w:cs="Arial"/>
          <w:lang w:eastAsia="en-GB"/>
        </w:rPr>
      </w:pPr>
      <w:proofErr w:type="gramStart"/>
      <w:r w:rsidRPr="0051595A">
        <w:rPr>
          <w:rFonts w:ascii="Arial" w:hAnsi="Arial" w:cs="Arial"/>
          <w:lang w:eastAsia="en-GB"/>
        </w:rPr>
        <w:t>c.  The</w:t>
      </w:r>
      <w:proofErr w:type="gramEnd"/>
      <w:r w:rsidRPr="0051595A">
        <w:rPr>
          <w:rFonts w:ascii="Arial" w:hAnsi="Arial" w:cs="Arial"/>
          <w:lang w:eastAsia="en-GB"/>
        </w:rPr>
        <w:t xml:space="preserv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3B19E9" w:rsidRPr="0051595A" w:rsidRDefault="003B19E9" w:rsidP="003B19E9">
      <w:pPr>
        <w:pStyle w:val="NoSpacing"/>
        <w:rPr>
          <w:rFonts w:ascii="Arial" w:hAnsi="Arial" w:cs="Arial"/>
          <w:lang w:eastAsia="en-GB"/>
        </w:rPr>
      </w:pPr>
      <w:proofErr w:type="gramStart"/>
      <w:r w:rsidRPr="0051595A">
        <w:rPr>
          <w:rFonts w:ascii="Arial" w:hAnsi="Arial" w:cs="Arial"/>
          <w:lang w:eastAsia="en-GB"/>
        </w:rPr>
        <w:t>d.  For</w:t>
      </w:r>
      <w:proofErr w:type="gramEnd"/>
      <w:r w:rsidRPr="0051595A">
        <w:rPr>
          <w:rFonts w:ascii="Arial" w:hAnsi="Arial" w:cs="Arial"/>
          <w:lang w:eastAsia="en-GB"/>
        </w:rPr>
        <w:t xml:space="preserve"> the avoidance of doubt, nothing in this Clause 5 shall affect the Contractor’s rights at law.</w:t>
      </w:r>
    </w:p>
    <w:p w:rsidR="003B19E9" w:rsidRPr="0051595A" w:rsidRDefault="003B19E9" w:rsidP="003B19E9">
      <w:pPr>
        <w:pStyle w:val="NoSpacing"/>
        <w:rPr>
          <w:rFonts w:ascii="Arial" w:hAnsi="Arial" w:cs="Arial"/>
          <w:b/>
          <w:lang w:eastAsia="en-GB"/>
        </w:rPr>
      </w:pPr>
      <w:r w:rsidRPr="0051595A">
        <w:rPr>
          <w:rFonts w:ascii="Arial" w:hAnsi="Arial" w:cs="Arial"/>
          <w:lang w:eastAsia="en-GB"/>
        </w:rPr>
        <w:lastRenderedPageBreak/>
        <w:br/>
      </w:r>
      <w:r w:rsidRPr="0051595A">
        <w:rPr>
          <w:rFonts w:ascii="Arial" w:hAnsi="Arial" w:cs="Arial"/>
          <w:b/>
          <w:lang w:eastAsia="en-GB"/>
        </w:rPr>
        <w:t>6   Notices</w:t>
      </w:r>
    </w:p>
    <w:p w:rsidR="003B19E9" w:rsidRPr="0051595A" w:rsidRDefault="003B19E9" w:rsidP="003B19E9">
      <w:pPr>
        <w:pStyle w:val="NoSpacing"/>
        <w:rPr>
          <w:rFonts w:ascii="Arial" w:hAnsi="Arial" w:cs="Arial"/>
          <w:lang w:eastAsia="en-GB"/>
        </w:rPr>
      </w:pPr>
      <w:r w:rsidRPr="0051595A">
        <w:rPr>
          <w:rFonts w:ascii="Arial" w:hAnsi="Arial" w:cs="Arial"/>
          <w:lang w:eastAsia="en-GB"/>
        </w:rPr>
        <w:t>a.   A Notice served under the Contract shall be:</w:t>
      </w:r>
    </w:p>
    <w:p w:rsidR="003B19E9" w:rsidRPr="0051595A" w:rsidRDefault="003B19E9" w:rsidP="003B19E9">
      <w:pPr>
        <w:pStyle w:val="NoSpacing"/>
        <w:ind w:left="567"/>
        <w:rPr>
          <w:rFonts w:ascii="Arial" w:hAnsi="Arial" w:cs="Arial"/>
          <w:lang w:eastAsia="en-GB"/>
        </w:rPr>
      </w:pPr>
      <w:r w:rsidRPr="0051595A">
        <w:rPr>
          <w:rFonts w:ascii="Arial" w:hAnsi="Arial" w:cs="Arial"/>
          <w:lang w:eastAsia="en-GB"/>
        </w:rPr>
        <w:t xml:space="preserve">(1)   </w:t>
      </w:r>
      <w:proofErr w:type="gramStart"/>
      <w:r w:rsidRPr="0051595A">
        <w:rPr>
          <w:rFonts w:ascii="Arial" w:hAnsi="Arial" w:cs="Arial"/>
          <w:lang w:eastAsia="en-GB"/>
        </w:rPr>
        <w:t>in</w:t>
      </w:r>
      <w:proofErr w:type="gramEnd"/>
      <w:r w:rsidRPr="0051595A">
        <w:rPr>
          <w:rFonts w:ascii="Arial" w:hAnsi="Arial" w:cs="Arial"/>
          <w:lang w:eastAsia="en-GB"/>
        </w:rPr>
        <w:t xml:space="preserve"> writing in the English Language;</w:t>
      </w:r>
    </w:p>
    <w:p w:rsidR="003B19E9" w:rsidRPr="0051595A" w:rsidRDefault="003B19E9" w:rsidP="003B19E9">
      <w:pPr>
        <w:pStyle w:val="NoSpacing"/>
        <w:ind w:left="567"/>
        <w:rPr>
          <w:rFonts w:ascii="Arial" w:hAnsi="Arial" w:cs="Arial"/>
          <w:lang w:eastAsia="en-GB"/>
        </w:rPr>
      </w:pPr>
      <w:r w:rsidRPr="0051595A">
        <w:rPr>
          <w:rFonts w:ascii="Arial" w:hAnsi="Arial" w:cs="Arial"/>
          <w:lang w:eastAsia="en-GB"/>
        </w:rPr>
        <w:t xml:space="preserve">(2)   </w:t>
      </w:r>
      <w:proofErr w:type="gramStart"/>
      <w:r w:rsidRPr="0051595A">
        <w:rPr>
          <w:rFonts w:ascii="Arial" w:hAnsi="Arial" w:cs="Arial"/>
          <w:lang w:eastAsia="en-GB"/>
        </w:rPr>
        <w:t>authenticated</w:t>
      </w:r>
      <w:proofErr w:type="gramEnd"/>
      <w:r w:rsidRPr="0051595A">
        <w:rPr>
          <w:rFonts w:ascii="Arial" w:hAnsi="Arial" w:cs="Arial"/>
          <w:lang w:eastAsia="en-GB"/>
        </w:rPr>
        <w:t xml:space="preserve"> by signature or such other method as may be agreed between the Parties;</w:t>
      </w:r>
    </w:p>
    <w:p w:rsidR="003B19E9" w:rsidRPr="0051595A" w:rsidRDefault="003B19E9" w:rsidP="003B19E9">
      <w:pPr>
        <w:pStyle w:val="NoSpacing"/>
        <w:ind w:left="567"/>
        <w:rPr>
          <w:rFonts w:ascii="Arial" w:hAnsi="Arial" w:cs="Arial"/>
          <w:lang w:eastAsia="en-GB"/>
        </w:rPr>
      </w:pPr>
      <w:r w:rsidRPr="0051595A">
        <w:rPr>
          <w:rFonts w:ascii="Arial" w:hAnsi="Arial" w:cs="Arial"/>
          <w:lang w:eastAsia="en-GB"/>
        </w:rPr>
        <w:t xml:space="preserve">(3)   </w:t>
      </w:r>
      <w:proofErr w:type="gramStart"/>
      <w:r w:rsidRPr="0051595A">
        <w:rPr>
          <w:rFonts w:ascii="Arial" w:hAnsi="Arial" w:cs="Arial"/>
          <w:lang w:eastAsia="en-GB"/>
        </w:rPr>
        <w:t>sent</w:t>
      </w:r>
      <w:proofErr w:type="gramEnd"/>
      <w:r w:rsidRPr="0051595A">
        <w:rPr>
          <w:rFonts w:ascii="Arial" w:hAnsi="Arial" w:cs="Arial"/>
          <w:lang w:eastAsia="en-GB"/>
        </w:rPr>
        <w:t xml:space="preserve"> for the attention of the other Party’s representative, and to the address set out in the purchase order;</w:t>
      </w:r>
    </w:p>
    <w:p w:rsidR="003B19E9" w:rsidRPr="0051595A" w:rsidRDefault="003B19E9" w:rsidP="003B19E9">
      <w:pPr>
        <w:pStyle w:val="NoSpacing"/>
        <w:ind w:left="567"/>
        <w:rPr>
          <w:rFonts w:ascii="Arial" w:hAnsi="Arial" w:cs="Arial"/>
          <w:lang w:eastAsia="en-GB"/>
        </w:rPr>
      </w:pPr>
      <w:r w:rsidRPr="0051595A">
        <w:rPr>
          <w:rFonts w:ascii="Arial" w:hAnsi="Arial" w:cs="Arial"/>
          <w:lang w:eastAsia="en-GB"/>
        </w:rPr>
        <w:t xml:space="preserve">(4)   </w:t>
      </w:r>
      <w:proofErr w:type="gramStart"/>
      <w:r w:rsidRPr="0051595A">
        <w:rPr>
          <w:rFonts w:ascii="Arial" w:hAnsi="Arial" w:cs="Arial"/>
          <w:lang w:eastAsia="en-GB"/>
        </w:rPr>
        <w:t>marked</w:t>
      </w:r>
      <w:proofErr w:type="gramEnd"/>
      <w:r w:rsidRPr="0051595A">
        <w:rPr>
          <w:rFonts w:ascii="Arial" w:hAnsi="Arial" w:cs="Arial"/>
          <w:lang w:eastAsia="en-GB"/>
        </w:rPr>
        <w:t xml:space="preserve"> with the number of the Contract; and</w:t>
      </w:r>
    </w:p>
    <w:p w:rsidR="003B19E9" w:rsidRPr="0051595A" w:rsidRDefault="003B19E9" w:rsidP="003B19E9">
      <w:pPr>
        <w:pStyle w:val="NoSpacing"/>
        <w:ind w:left="567"/>
        <w:rPr>
          <w:rFonts w:ascii="Arial" w:hAnsi="Arial" w:cs="Arial"/>
          <w:lang w:eastAsia="en-GB"/>
        </w:rPr>
      </w:pPr>
      <w:r w:rsidRPr="0051595A">
        <w:rPr>
          <w:rFonts w:ascii="Arial" w:hAnsi="Arial" w:cs="Arial"/>
          <w:lang w:eastAsia="en-GB"/>
        </w:rPr>
        <w:t xml:space="preserve">(5)   </w:t>
      </w:r>
      <w:proofErr w:type="gramStart"/>
      <w:r w:rsidRPr="0051595A">
        <w:rPr>
          <w:rFonts w:ascii="Arial" w:hAnsi="Arial" w:cs="Arial"/>
          <w:lang w:eastAsia="en-GB"/>
        </w:rPr>
        <w:t>delivered</w:t>
      </w:r>
      <w:proofErr w:type="gramEnd"/>
      <w:r w:rsidRPr="0051595A">
        <w:rPr>
          <w:rFonts w:ascii="Arial" w:hAnsi="Arial" w:cs="Arial"/>
          <w:lang w:eastAsia="en-GB"/>
        </w:rPr>
        <w:t xml:space="preserve"> by hand, prepaid post (or airmail), facsimile transmission or, if agreed in the purchase order, by electronic mail.</w:t>
      </w:r>
    </w:p>
    <w:p w:rsidR="003B19E9" w:rsidRPr="0051595A" w:rsidRDefault="003B19E9" w:rsidP="003B19E9">
      <w:pPr>
        <w:pStyle w:val="NoSpacing"/>
        <w:rPr>
          <w:rFonts w:ascii="Arial" w:hAnsi="Arial" w:cs="Arial"/>
          <w:lang w:eastAsia="en-GB"/>
        </w:rPr>
      </w:pPr>
      <w:r w:rsidRPr="0051595A">
        <w:rPr>
          <w:rFonts w:ascii="Arial" w:hAnsi="Arial" w:cs="Arial"/>
          <w:lang w:eastAsia="en-GB"/>
        </w:rPr>
        <w:t>b.   Notices shall be deemed to have been received:</w:t>
      </w:r>
    </w:p>
    <w:p w:rsidR="003B19E9" w:rsidRPr="0051595A" w:rsidRDefault="003B19E9" w:rsidP="003B19E9">
      <w:pPr>
        <w:pStyle w:val="NoSpacing"/>
        <w:ind w:left="567"/>
        <w:rPr>
          <w:rFonts w:ascii="Arial" w:hAnsi="Arial" w:cs="Arial"/>
          <w:lang w:eastAsia="en-GB"/>
        </w:rPr>
      </w:pPr>
      <w:r w:rsidRPr="0051595A">
        <w:rPr>
          <w:rFonts w:ascii="Arial" w:hAnsi="Arial" w:cs="Arial"/>
          <w:lang w:eastAsia="en-GB"/>
        </w:rPr>
        <w:t xml:space="preserve">(1)   </w:t>
      </w:r>
      <w:proofErr w:type="gramStart"/>
      <w:r w:rsidRPr="0051595A">
        <w:rPr>
          <w:rFonts w:ascii="Arial" w:hAnsi="Arial" w:cs="Arial"/>
          <w:lang w:eastAsia="en-GB"/>
        </w:rPr>
        <w:t>if</w:t>
      </w:r>
      <w:proofErr w:type="gramEnd"/>
      <w:r w:rsidRPr="0051595A">
        <w:rPr>
          <w:rFonts w:ascii="Arial" w:hAnsi="Arial" w:cs="Arial"/>
          <w:lang w:eastAsia="en-GB"/>
        </w:rPr>
        <w:t xml:space="preserve"> delivered by hand, on the day of delivery if it is a Business Day in the place of receipt, and otherwise on the first Business Day in the place of receipt following the day of delivery;</w:t>
      </w:r>
    </w:p>
    <w:p w:rsidR="003B19E9" w:rsidRPr="0051595A" w:rsidRDefault="003B19E9" w:rsidP="003B19E9">
      <w:pPr>
        <w:pStyle w:val="NoSpacing"/>
        <w:ind w:left="567"/>
        <w:rPr>
          <w:rFonts w:ascii="Arial" w:hAnsi="Arial" w:cs="Arial"/>
          <w:lang w:eastAsia="en-GB"/>
        </w:rPr>
      </w:pPr>
      <w:r w:rsidRPr="0051595A">
        <w:rPr>
          <w:rFonts w:ascii="Arial" w:hAnsi="Arial" w:cs="Arial"/>
          <w:lang w:eastAsia="en-GB"/>
        </w:rPr>
        <w:t>(2)   if sent by prepaid post, on the fourth Business Day (or the tenth Business Day in the case of airmail) after the day of posting;</w:t>
      </w:r>
    </w:p>
    <w:p w:rsidR="003B19E9" w:rsidRPr="0051595A" w:rsidRDefault="003B19E9" w:rsidP="003B19E9">
      <w:pPr>
        <w:pStyle w:val="NoSpacing"/>
        <w:ind w:left="567"/>
        <w:rPr>
          <w:rFonts w:ascii="Arial" w:hAnsi="Arial" w:cs="Arial"/>
          <w:lang w:eastAsia="en-GB"/>
        </w:rPr>
      </w:pPr>
      <w:r w:rsidRPr="0051595A">
        <w:rPr>
          <w:rFonts w:ascii="Arial" w:hAnsi="Arial" w:cs="Arial"/>
          <w:lang w:eastAsia="en-GB"/>
        </w:rPr>
        <w:t xml:space="preserve">(3)   </w:t>
      </w:r>
      <w:proofErr w:type="gramStart"/>
      <w:r w:rsidRPr="0051595A">
        <w:rPr>
          <w:rFonts w:ascii="Arial" w:hAnsi="Arial" w:cs="Arial"/>
          <w:lang w:eastAsia="en-GB"/>
        </w:rPr>
        <w:t>if</w:t>
      </w:r>
      <w:proofErr w:type="gramEnd"/>
      <w:r w:rsidRPr="0051595A">
        <w:rPr>
          <w:rFonts w:ascii="Arial" w:hAnsi="Arial" w:cs="Arial"/>
          <w:lang w:eastAsia="en-GB"/>
        </w:rPr>
        <w:t xml:space="preserve"> sent by facsimile or electronic means: </w:t>
      </w:r>
    </w:p>
    <w:p w:rsidR="003B19E9" w:rsidRPr="0051595A" w:rsidRDefault="003B19E9" w:rsidP="003B19E9">
      <w:pPr>
        <w:pStyle w:val="NoSpacing"/>
        <w:ind w:left="1134"/>
        <w:rPr>
          <w:rFonts w:ascii="Arial" w:hAnsi="Arial" w:cs="Arial"/>
          <w:lang w:eastAsia="en-GB"/>
        </w:rPr>
      </w:pPr>
      <w:r w:rsidRPr="0051595A">
        <w:rPr>
          <w:rFonts w:ascii="Arial" w:hAnsi="Arial" w:cs="Arial"/>
          <w:lang w:eastAsia="en-GB"/>
        </w:rPr>
        <w:t xml:space="preserve">(a)   </w:t>
      </w:r>
      <w:proofErr w:type="gramStart"/>
      <w:r w:rsidRPr="0051595A">
        <w:rPr>
          <w:rFonts w:ascii="Arial" w:hAnsi="Arial" w:cs="Arial"/>
          <w:lang w:eastAsia="en-GB"/>
        </w:rPr>
        <w:t>if</w:t>
      </w:r>
      <w:proofErr w:type="gramEnd"/>
      <w:r w:rsidRPr="0051595A">
        <w:rPr>
          <w:rFonts w:ascii="Arial" w:hAnsi="Arial" w:cs="Arial"/>
          <w:lang w:eastAsia="en-GB"/>
        </w:rPr>
        <w:t xml:space="preserve"> transmitted between 09:00 and 17:00 hours on a Business Day (recipient’s time) on completion of receipt by the sender of verification of the transmission from the receiving instrument; or</w:t>
      </w:r>
    </w:p>
    <w:p w:rsidR="003B19E9" w:rsidRPr="0051595A" w:rsidRDefault="003B19E9" w:rsidP="003B19E9">
      <w:pPr>
        <w:pStyle w:val="NoSpacing"/>
        <w:ind w:left="1134"/>
        <w:rPr>
          <w:rFonts w:ascii="Arial" w:hAnsi="Arial" w:cs="Arial"/>
          <w:lang w:eastAsia="en-GB"/>
        </w:rPr>
      </w:pPr>
      <w:r w:rsidRPr="0051595A">
        <w:rPr>
          <w:rFonts w:ascii="Arial" w:hAnsi="Arial" w:cs="Arial"/>
          <w:lang w:eastAsia="en-GB"/>
        </w:rPr>
        <w:t xml:space="preserve">(b)   </w:t>
      </w:r>
      <w:proofErr w:type="gramStart"/>
      <w:r w:rsidRPr="0051595A">
        <w:rPr>
          <w:rFonts w:ascii="Arial" w:hAnsi="Arial" w:cs="Arial"/>
          <w:lang w:eastAsia="en-GB"/>
        </w:rPr>
        <w:t>if</w:t>
      </w:r>
      <w:proofErr w:type="gramEnd"/>
      <w:r w:rsidRPr="0051595A">
        <w:rPr>
          <w:rFonts w:ascii="Arial" w:hAnsi="Arial" w:cs="Arial"/>
          <w:lang w:eastAsia="en-GB"/>
        </w:rPr>
        <w:t xml:space="preserve"> transmitted at any other time, at 09:00 on the first Business Day (recipient’s time) following the completion of receipt by the sender of verification of transmission from the receiving instrument.</w:t>
      </w:r>
    </w:p>
    <w:p w:rsidR="003B19E9" w:rsidRPr="0051595A" w:rsidRDefault="003B19E9" w:rsidP="003B19E9">
      <w:pPr>
        <w:pStyle w:val="NoSpacing"/>
        <w:rPr>
          <w:rFonts w:ascii="Arial" w:hAnsi="Arial" w:cs="Arial"/>
          <w:lang w:eastAsia="en-GB"/>
        </w:rPr>
      </w:pPr>
    </w:p>
    <w:p w:rsidR="003B19E9" w:rsidRPr="0051595A" w:rsidRDefault="003B19E9" w:rsidP="003B19E9">
      <w:pPr>
        <w:pStyle w:val="NoSpacing"/>
        <w:rPr>
          <w:rFonts w:ascii="Arial" w:hAnsi="Arial" w:cs="Arial"/>
          <w:b/>
          <w:lang w:eastAsia="en-GB"/>
        </w:rPr>
      </w:pPr>
      <w:r w:rsidRPr="0051595A">
        <w:rPr>
          <w:rFonts w:ascii="Arial" w:hAnsi="Arial" w:cs="Arial"/>
          <w:b/>
          <w:lang w:eastAsia="en-GB"/>
        </w:rPr>
        <w:t>7   Intellectual Property</w:t>
      </w:r>
    </w:p>
    <w:p w:rsidR="003B19E9" w:rsidRPr="0051595A" w:rsidRDefault="003B19E9" w:rsidP="003B19E9">
      <w:pPr>
        <w:pStyle w:val="NoSpacing"/>
        <w:rPr>
          <w:rFonts w:ascii="Arial" w:hAnsi="Arial" w:cs="Arial"/>
          <w:lang w:eastAsia="en-GB"/>
        </w:rPr>
      </w:pPr>
      <w:r w:rsidRPr="0051595A">
        <w:rPr>
          <w:rFonts w:ascii="Arial" w:hAnsi="Arial" w:cs="Arial"/>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3B19E9" w:rsidRPr="0051595A" w:rsidRDefault="003B19E9" w:rsidP="003B19E9">
      <w:pPr>
        <w:pStyle w:val="NoSpacing"/>
        <w:rPr>
          <w:rFonts w:ascii="Arial" w:hAnsi="Arial" w:cs="Arial"/>
          <w:b/>
          <w:lang w:eastAsia="en-GB"/>
        </w:rPr>
      </w:pPr>
      <w:r w:rsidRPr="0051595A">
        <w:rPr>
          <w:rFonts w:ascii="Arial" w:hAnsi="Arial" w:cs="Arial"/>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51595A">
        <w:rPr>
          <w:rFonts w:ascii="Arial" w:hAnsi="Arial" w:cs="Arial"/>
          <w:lang w:eastAsia="en-GB"/>
        </w:rPr>
        <w:t>to dispose</w:t>
      </w:r>
      <w:proofErr w:type="gramEnd"/>
      <w:r w:rsidRPr="0051595A">
        <w:rPr>
          <w:rFonts w:ascii="Arial" w:hAnsi="Arial" w:cs="Arial"/>
          <w:lang w:eastAsia="en-GB"/>
        </w:rPr>
        <w:t xml:space="preserve"> of the claim and will not make any statement which might be prejudicial to the settlement or defence of the claim</w:t>
      </w:r>
      <w:r w:rsidRPr="0051595A">
        <w:rPr>
          <w:rFonts w:ascii="Arial" w:hAnsi="Arial" w:cs="Arial"/>
          <w:b/>
          <w:lang w:eastAsia="en-GB"/>
        </w:rPr>
        <w:t xml:space="preserve"> </w:t>
      </w:r>
    </w:p>
    <w:p w:rsidR="003B19E9" w:rsidRPr="0051595A" w:rsidRDefault="003B19E9" w:rsidP="003B19E9">
      <w:pPr>
        <w:pStyle w:val="NoSpacing"/>
        <w:rPr>
          <w:rFonts w:ascii="Arial" w:hAnsi="Arial" w:cs="Arial"/>
          <w:b/>
          <w:lang w:eastAsia="en-GB"/>
        </w:rPr>
      </w:pPr>
    </w:p>
    <w:p w:rsidR="003B19E9" w:rsidRPr="0051595A" w:rsidRDefault="003B19E9" w:rsidP="003B19E9">
      <w:pPr>
        <w:pStyle w:val="NoSpacing"/>
        <w:rPr>
          <w:rFonts w:ascii="Arial" w:hAnsi="Arial" w:cs="Arial"/>
          <w:b/>
          <w:lang w:eastAsia="en-GB"/>
        </w:rPr>
      </w:pPr>
      <w:r w:rsidRPr="0051595A">
        <w:rPr>
          <w:rFonts w:ascii="Arial" w:hAnsi="Arial" w:cs="Arial"/>
          <w:b/>
          <w:lang w:eastAsia="en-GB"/>
        </w:rPr>
        <w:t>8   Supply of Contractor Deliverables and Quality Assurance</w:t>
      </w:r>
    </w:p>
    <w:p w:rsidR="003B19E9" w:rsidRPr="0051595A" w:rsidRDefault="003B19E9" w:rsidP="003B19E9">
      <w:pPr>
        <w:pStyle w:val="NoSpacing"/>
        <w:rPr>
          <w:rFonts w:ascii="Arial" w:hAnsi="Arial" w:cs="Arial"/>
          <w:lang w:eastAsia="en-GB"/>
        </w:rPr>
      </w:pPr>
      <w:r w:rsidRPr="0051595A">
        <w:rPr>
          <w:rFonts w:ascii="Arial" w:hAnsi="Arial" w:cs="Arial"/>
          <w:lang w:eastAsia="en-GB"/>
        </w:rPr>
        <w:t>a.   This Contract comes into effect on the Effective Date of Contract.</w:t>
      </w:r>
    </w:p>
    <w:p w:rsidR="003B19E9" w:rsidRPr="0051595A" w:rsidRDefault="003B19E9" w:rsidP="003B19E9">
      <w:pPr>
        <w:pStyle w:val="NoSpacing"/>
        <w:rPr>
          <w:rFonts w:ascii="Arial" w:hAnsi="Arial" w:cs="Arial"/>
          <w:lang w:eastAsia="en-GB"/>
        </w:rPr>
      </w:pPr>
      <w:r w:rsidRPr="0051595A">
        <w:rPr>
          <w:rFonts w:ascii="Arial" w:hAnsi="Arial" w:cs="Arial"/>
          <w:lang w:eastAsia="en-GB"/>
        </w:rPr>
        <w:t>b.   The Contractor shall supply the Contractor Deliverables to the Authority at the Firm Price stated in the Schedule to the purchase order.</w:t>
      </w:r>
    </w:p>
    <w:p w:rsidR="003B19E9" w:rsidRPr="0051595A" w:rsidRDefault="003B19E9" w:rsidP="003B19E9">
      <w:pPr>
        <w:pStyle w:val="NoSpacing"/>
        <w:rPr>
          <w:rFonts w:ascii="Arial" w:hAnsi="Arial" w:cs="Arial"/>
          <w:lang w:eastAsia="en-GB"/>
        </w:rPr>
      </w:pPr>
      <w:r w:rsidRPr="0051595A">
        <w:rPr>
          <w:rFonts w:ascii="Arial" w:hAnsi="Arial" w:cs="Arial"/>
          <w:lang w:eastAsia="en-GB"/>
        </w:rPr>
        <w:t>c.   The Contractor shall ensure that the Contractor Deliverables:</w:t>
      </w:r>
    </w:p>
    <w:p w:rsidR="003B19E9" w:rsidRPr="0051595A" w:rsidRDefault="003B19E9" w:rsidP="003B19E9">
      <w:pPr>
        <w:pStyle w:val="NoSpacing"/>
        <w:ind w:left="567"/>
        <w:rPr>
          <w:rFonts w:ascii="Arial" w:hAnsi="Arial" w:cs="Arial"/>
          <w:lang w:eastAsia="en-GB"/>
        </w:rPr>
      </w:pPr>
      <w:r w:rsidRPr="0051595A">
        <w:rPr>
          <w:rFonts w:ascii="Arial" w:hAnsi="Arial" w:cs="Arial"/>
          <w:lang w:eastAsia="en-GB"/>
        </w:rPr>
        <w:t xml:space="preserve">(1)   </w:t>
      </w:r>
      <w:proofErr w:type="gramStart"/>
      <w:r w:rsidRPr="0051595A">
        <w:rPr>
          <w:rFonts w:ascii="Arial" w:hAnsi="Arial" w:cs="Arial"/>
          <w:lang w:eastAsia="en-GB"/>
        </w:rPr>
        <w:t>correspond</w:t>
      </w:r>
      <w:proofErr w:type="gramEnd"/>
      <w:r w:rsidRPr="0051595A">
        <w:rPr>
          <w:rFonts w:ascii="Arial" w:hAnsi="Arial" w:cs="Arial"/>
          <w:lang w:eastAsia="en-GB"/>
        </w:rPr>
        <w:t xml:space="preserve"> with the specification;</w:t>
      </w:r>
    </w:p>
    <w:p w:rsidR="003B19E9" w:rsidRPr="0051595A" w:rsidRDefault="003B19E9" w:rsidP="003B19E9">
      <w:pPr>
        <w:pStyle w:val="NoSpacing"/>
        <w:ind w:left="567"/>
        <w:rPr>
          <w:rFonts w:ascii="Arial" w:hAnsi="Arial" w:cs="Arial"/>
          <w:lang w:eastAsia="en-GB"/>
        </w:rPr>
      </w:pPr>
      <w:r w:rsidRPr="0051595A">
        <w:rPr>
          <w:rFonts w:ascii="Arial" w:hAnsi="Arial" w:cs="Arial"/>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3B19E9" w:rsidRPr="0051595A" w:rsidRDefault="003B19E9" w:rsidP="003B19E9">
      <w:pPr>
        <w:pStyle w:val="NoSpacing"/>
        <w:ind w:left="567"/>
        <w:rPr>
          <w:rFonts w:ascii="Arial" w:hAnsi="Arial" w:cs="Arial"/>
          <w:lang w:eastAsia="en-GB"/>
        </w:rPr>
      </w:pPr>
      <w:r w:rsidRPr="0051595A">
        <w:rPr>
          <w:rFonts w:ascii="Arial" w:hAnsi="Arial" w:cs="Arial"/>
          <w:lang w:eastAsia="en-GB"/>
        </w:rPr>
        <w:t xml:space="preserve">(3)   </w:t>
      </w:r>
      <w:proofErr w:type="gramStart"/>
      <w:r w:rsidRPr="0051595A">
        <w:rPr>
          <w:rFonts w:ascii="Arial" w:hAnsi="Arial" w:cs="Arial"/>
          <w:lang w:eastAsia="en-GB"/>
        </w:rPr>
        <w:t>comply</w:t>
      </w:r>
      <w:proofErr w:type="gramEnd"/>
      <w:r w:rsidRPr="0051595A">
        <w:rPr>
          <w:rFonts w:ascii="Arial" w:hAnsi="Arial" w:cs="Arial"/>
          <w:lang w:eastAsia="en-GB"/>
        </w:rPr>
        <w:t xml:space="preserve"> with any applicable Quality Assurance Requirements specified in the purchase order.</w:t>
      </w:r>
    </w:p>
    <w:p w:rsidR="003B19E9" w:rsidRPr="0051595A" w:rsidRDefault="003B19E9" w:rsidP="003B19E9">
      <w:pPr>
        <w:pStyle w:val="NoSpacing"/>
        <w:rPr>
          <w:rFonts w:ascii="Arial" w:hAnsi="Arial" w:cs="Arial"/>
          <w:lang w:eastAsia="en-GB"/>
        </w:rPr>
      </w:pPr>
      <w:r w:rsidRPr="0051595A">
        <w:rPr>
          <w:rFonts w:ascii="Arial" w:hAnsi="Arial" w:cs="Arial"/>
          <w:lang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r w:rsidRPr="0051595A">
        <w:rPr>
          <w:rFonts w:ascii="Arial" w:hAnsi="Arial" w:cs="Arial"/>
          <w:lang w:eastAsia="en-GB"/>
        </w:rPr>
        <w:br/>
      </w:r>
    </w:p>
    <w:p w:rsidR="003B19E9" w:rsidRPr="0051595A" w:rsidRDefault="003B19E9" w:rsidP="003B19E9">
      <w:pPr>
        <w:pStyle w:val="NoSpacing"/>
        <w:rPr>
          <w:rFonts w:ascii="Arial" w:hAnsi="Arial" w:cs="Arial"/>
          <w:b/>
          <w:lang w:eastAsia="en-GB"/>
        </w:rPr>
      </w:pPr>
      <w:r w:rsidRPr="0051595A">
        <w:rPr>
          <w:rFonts w:ascii="Arial" w:hAnsi="Arial" w:cs="Arial"/>
          <w:b/>
          <w:lang w:eastAsia="en-GB"/>
        </w:rPr>
        <w:lastRenderedPageBreak/>
        <w:t>9   Supply of Hazardous Contractor Deliverables</w:t>
      </w:r>
    </w:p>
    <w:p w:rsidR="003B19E9" w:rsidRPr="0051595A" w:rsidRDefault="003B19E9" w:rsidP="003B19E9">
      <w:pPr>
        <w:pStyle w:val="NoSpacing"/>
        <w:rPr>
          <w:rFonts w:ascii="Arial" w:hAnsi="Arial" w:cs="Arial"/>
          <w:lang w:eastAsia="en-GB"/>
        </w:rPr>
      </w:pPr>
      <w:r w:rsidRPr="0051595A">
        <w:rPr>
          <w:rFonts w:ascii="Arial" w:hAnsi="Arial" w:cs="Arial"/>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rsidR="003B19E9" w:rsidRPr="0051595A" w:rsidRDefault="003B19E9" w:rsidP="003B19E9">
      <w:pPr>
        <w:pStyle w:val="NoSpacing"/>
        <w:ind w:left="567"/>
        <w:rPr>
          <w:rFonts w:ascii="Arial" w:hAnsi="Arial" w:cs="Arial"/>
          <w:lang w:eastAsia="en-GB"/>
        </w:rPr>
      </w:pPr>
      <w:r w:rsidRPr="0051595A">
        <w:rPr>
          <w:rFonts w:ascii="Arial" w:hAnsi="Arial" w:cs="Arial"/>
          <w:lang w:eastAsia="en-GB"/>
        </w:rPr>
        <w:t xml:space="preserve">(1)   </w:t>
      </w:r>
      <w:proofErr w:type="gramStart"/>
      <w:r w:rsidRPr="0051595A">
        <w:rPr>
          <w:rFonts w:ascii="Arial" w:hAnsi="Arial" w:cs="Arial"/>
          <w:lang w:eastAsia="en-GB"/>
        </w:rPr>
        <w:t>the</w:t>
      </w:r>
      <w:proofErr w:type="gramEnd"/>
      <w:r w:rsidRPr="0051595A">
        <w:rPr>
          <w:rFonts w:ascii="Arial" w:hAnsi="Arial" w:cs="Arial"/>
          <w:lang w:eastAsia="en-GB"/>
        </w:rPr>
        <w:t xml:space="preserve"> Technical Instructions for the Safe Transport of Dangerous Goods by Air (ICAO), IATA Dangerous Goods Regulations;</w:t>
      </w:r>
    </w:p>
    <w:p w:rsidR="003B19E9" w:rsidRPr="0051595A" w:rsidRDefault="003B19E9" w:rsidP="003B19E9">
      <w:pPr>
        <w:pStyle w:val="NoSpacing"/>
        <w:ind w:left="567"/>
        <w:rPr>
          <w:rFonts w:ascii="Arial" w:hAnsi="Arial" w:cs="Arial"/>
          <w:lang w:eastAsia="en-GB"/>
        </w:rPr>
      </w:pPr>
      <w:r w:rsidRPr="0051595A">
        <w:rPr>
          <w:rFonts w:ascii="Arial" w:hAnsi="Arial" w:cs="Arial"/>
          <w:lang w:eastAsia="en-GB"/>
        </w:rPr>
        <w:t xml:space="preserve">(2)   </w:t>
      </w:r>
      <w:proofErr w:type="gramStart"/>
      <w:r w:rsidRPr="0051595A">
        <w:rPr>
          <w:rFonts w:ascii="Arial" w:hAnsi="Arial" w:cs="Arial"/>
          <w:lang w:eastAsia="en-GB"/>
        </w:rPr>
        <w:t>the</w:t>
      </w:r>
      <w:proofErr w:type="gramEnd"/>
      <w:r w:rsidRPr="0051595A">
        <w:rPr>
          <w:rFonts w:ascii="Arial" w:hAnsi="Arial" w:cs="Arial"/>
          <w:lang w:eastAsia="en-GB"/>
        </w:rPr>
        <w:t xml:space="preserve"> International Maritime Dangerous Goods (IMDG) Code;</w:t>
      </w:r>
    </w:p>
    <w:p w:rsidR="003B19E9" w:rsidRPr="0051595A" w:rsidRDefault="003B19E9" w:rsidP="003B19E9">
      <w:pPr>
        <w:pStyle w:val="NoSpacing"/>
        <w:ind w:left="567"/>
        <w:rPr>
          <w:rFonts w:ascii="Arial" w:hAnsi="Arial" w:cs="Arial"/>
          <w:lang w:eastAsia="en-GB"/>
        </w:rPr>
      </w:pPr>
      <w:r w:rsidRPr="0051595A">
        <w:rPr>
          <w:rFonts w:ascii="Arial" w:hAnsi="Arial" w:cs="Arial"/>
          <w:lang w:eastAsia="en-GB"/>
        </w:rPr>
        <w:t xml:space="preserve">(3)   </w:t>
      </w:r>
      <w:proofErr w:type="gramStart"/>
      <w:r w:rsidRPr="0051595A">
        <w:rPr>
          <w:rFonts w:ascii="Arial" w:hAnsi="Arial" w:cs="Arial"/>
          <w:lang w:eastAsia="en-GB"/>
        </w:rPr>
        <w:t>the</w:t>
      </w:r>
      <w:proofErr w:type="gramEnd"/>
      <w:r w:rsidRPr="0051595A">
        <w:rPr>
          <w:rFonts w:ascii="Arial" w:hAnsi="Arial" w:cs="Arial"/>
          <w:lang w:eastAsia="en-GB"/>
        </w:rPr>
        <w:t xml:space="preserve"> Regulations Concerning the International Carriage of Dangerous Goods by Rail (RID); and</w:t>
      </w:r>
    </w:p>
    <w:p w:rsidR="003B19E9" w:rsidRPr="0051595A" w:rsidRDefault="003B19E9" w:rsidP="003B19E9">
      <w:pPr>
        <w:pStyle w:val="NoSpacing"/>
        <w:ind w:left="567"/>
        <w:rPr>
          <w:rFonts w:ascii="Arial" w:hAnsi="Arial" w:cs="Arial"/>
          <w:lang w:eastAsia="en-GB"/>
        </w:rPr>
      </w:pPr>
      <w:r w:rsidRPr="0051595A">
        <w:rPr>
          <w:rFonts w:ascii="Arial" w:hAnsi="Arial" w:cs="Arial"/>
          <w:lang w:eastAsia="en-GB"/>
        </w:rPr>
        <w:t xml:space="preserve">(4)   </w:t>
      </w:r>
      <w:proofErr w:type="gramStart"/>
      <w:r w:rsidRPr="0051595A">
        <w:rPr>
          <w:rFonts w:ascii="Arial" w:hAnsi="Arial" w:cs="Arial"/>
          <w:lang w:eastAsia="en-GB"/>
        </w:rPr>
        <w:t>the</w:t>
      </w:r>
      <w:proofErr w:type="gramEnd"/>
      <w:r w:rsidRPr="0051595A">
        <w:rPr>
          <w:rFonts w:ascii="Arial" w:hAnsi="Arial" w:cs="Arial"/>
          <w:lang w:eastAsia="en-GB"/>
        </w:rPr>
        <w:t xml:space="preserve"> European Agreement Concerning the International Carriage of Dangerous Goods by Road (ADR).</w:t>
      </w:r>
    </w:p>
    <w:p w:rsidR="003B19E9" w:rsidRPr="0051595A" w:rsidRDefault="003B19E9" w:rsidP="003B19E9">
      <w:pPr>
        <w:pStyle w:val="NoSpacing"/>
        <w:rPr>
          <w:rFonts w:ascii="Arial" w:hAnsi="Arial" w:cs="Arial"/>
          <w:lang w:eastAsia="en-GB"/>
        </w:rPr>
      </w:pPr>
      <w:r w:rsidRPr="0051595A">
        <w:rPr>
          <w:rFonts w:ascii="Arial" w:hAnsi="Arial" w:cs="Arial"/>
          <w:lang w:eastAsia="en-GB"/>
        </w:rPr>
        <w:t>b.    Certification markings, incorporating the UN logo, the package code and other prescribed information indicating that the package corresponds to the successfully designed type shall be marked on the packaging in accordance with the relevant regulation.</w:t>
      </w:r>
    </w:p>
    <w:p w:rsidR="003B19E9" w:rsidRPr="0051595A" w:rsidRDefault="003B19E9" w:rsidP="003B19E9">
      <w:pPr>
        <w:pStyle w:val="NoSpacing"/>
        <w:rPr>
          <w:rFonts w:ascii="Arial" w:hAnsi="Arial" w:cs="Arial"/>
          <w:lang w:eastAsia="en-GB"/>
        </w:rPr>
      </w:pPr>
      <w:proofErr w:type="gramStart"/>
      <w:r w:rsidRPr="0051595A">
        <w:rPr>
          <w:rFonts w:ascii="Arial" w:hAnsi="Arial" w:cs="Arial"/>
          <w:lang w:eastAsia="en-GB"/>
        </w:rPr>
        <w:t>c</w:t>
      </w:r>
      <w:proofErr w:type="gramEnd"/>
      <w:r w:rsidRPr="0051595A">
        <w:rPr>
          <w:rFonts w:ascii="Arial" w:hAnsi="Arial" w:cs="Arial"/>
          <w:lang w:eastAsia="en-GB"/>
        </w:rPr>
        <w:t>.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rsidR="003B19E9" w:rsidRPr="0051595A" w:rsidRDefault="003B19E9" w:rsidP="003B19E9">
      <w:pPr>
        <w:pStyle w:val="NoSpacing"/>
        <w:ind w:left="567"/>
        <w:rPr>
          <w:rFonts w:ascii="Arial" w:hAnsi="Arial" w:cs="Arial"/>
          <w:lang w:eastAsia="en-GB"/>
        </w:rPr>
      </w:pPr>
      <w:r w:rsidRPr="0051595A">
        <w:rPr>
          <w:rFonts w:ascii="Arial" w:hAnsi="Arial" w:cs="Arial"/>
          <w:lang w:eastAsia="en-GB"/>
        </w:rPr>
        <w:t xml:space="preserve">(1)   </w:t>
      </w:r>
      <w:proofErr w:type="gramStart"/>
      <w:r w:rsidRPr="0051595A">
        <w:rPr>
          <w:rFonts w:ascii="Arial" w:hAnsi="Arial" w:cs="Arial"/>
          <w:lang w:eastAsia="en-GB"/>
        </w:rPr>
        <w:t>confirmation</w:t>
      </w:r>
      <w:proofErr w:type="gramEnd"/>
      <w:r w:rsidRPr="0051595A">
        <w:rPr>
          <w:rFonts w:ascii="Arial" w:hAnsi="Arial" w:cs="Arial"/>
          <w:lang w:eastAsia="en-GB"/>
        </w:rPr>
        <w:t xml:space="preserve"> as to whether or not to the best of its knowledge any of the Contractor Deliverables are Hazardous Contractor Deliverables; and</w:t>
      </w:r>
    </w:p>
    <w:p w:rsidR="003B19E9" w:rsidRPr="0051595A" w:rsidRDefault="003B19E9" w:rsidP="003B19E9">
      <w:pPr>
        <w:pStyle w:val="NoSpacing"/>
        <w:ind w:left="567"/>
        <w:rPr>
          <w:rFonts w:ascii="Arial" w:hAnsi="Arial" w:cs="Arial"/>
          <w:lang w:eastAsia="en-GB"/>
        </w:rPr>
      </w:pPr>
      <w:r w:rsidRPr="0051595A">
        <w:rPr>
          <w:rFonts w:ascii="Arial" w:hAnsi="Arial" w:cs="Arial"/>
          <w:lang w:eastAsia="en-GB"/>
        </w:rPr>
        <w:t>(2)   for each Hazardous Contractor Deliverable, a Safety Data Sheet containing the data set out at Clause 9.d, which shall be updated by the Contractor during the period of the Contract if it becomes aware of any new relevant data.</w:t>
      </w:r>
    </w:p>
    <w:p w:rsidR="003B19E9" w:rsidRPr="0051595A" w:rsidRDefault="003B19E9" w:rsidP="003B19E9">
      <w:pPr>
        <w:pStyle w:val="NoSpacing"/>
        <w:rPr>
          <w:rFonts w:ascii="Arial" w:hAnsi="Arial" w:cs="Arial"/>
          <w:lang w:eastAsia="en-GB"/>
        </w:rPr>
      </w:pPr>
      <w:proofErr w:type="gramStart"/>
      <w:r w:rsidRPr="0051595A">
        <w:rPr>
          <w:rFonts w:ascii="Arial" w:hAnsi="Arial" w:cs="Arial"/>
          <w:lang w:eastAsia="en-GB"/>
        </w:rPr>
        <w:t>d</w:t>
      </w:r>
      <w:proofErr w:type="gramEnd"/>
      <w:r w:rsidRPr="0051595A">
        <w:rPr>
          <w:rFonts w:ascii="Arial" w:hAnsi="Arial" w:cs="Arial"/>
          <w:lang w:eastAsia="en-GB"/>
        </w:rPr>
        <w:t>.   Safety Data Sheets if required under Clause 9.c shall be provided in accordance with the REACH Regulations (EC) No 1907/2006 and any additional information required by the Health and Safety at Work etc. Act 1974 and shall contain:</w:t>
      </w:r>
    </w:p>
    <w:p w:rsidR="003B19E9" w:rsidRPr="0051595A" w:rsidRDefault="003B19E9" w:rsidP="003B19E9">
      <w:pPr>
        <w:pStyle w:val="NoSpacing"/>
        <w:ind w:left="567"/>
        <w:rPr>
          <w:rFonts w:ascii="Arial" w:hAnsi="Arial" w:cs="Arial"/>
          <w:lang w:eastAsia="en-GB"/>
        </w:rPr>
      </w:pPr>
      <w:r w:rsidRPr="0051595A">
        <w:rPr>
          <w:rFonts w:ascii="Arial" w:hAnsi="Arial" w:cs="Arial"/>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rsidR="003B19E9" w:rsidRPr="0051595A" w:rsidRDefault="003B19E9" w:rsidP="003B19E9">
      <w:pPr>
        <w:pStyle w:val="NoSpacing"/>
        <w:ind w:left="567"/>
        <w:rPr>
          <w:rFonts w:ascii="Arial" w:hAnsi="Arial" w:cs="Arial"/>
          <w:lang w:eastAsia="en-GB"/>
        </w:rPr>
      </w:pPr>
      <w:r w:rsidRPr="0051595A">
        <w:rPr>
          <w:rFonts w:ascii="Arial" w:hAnsi="Arial" w:cs="Arial"/>
          <w:lang w:eastAsia="en-GB"/>
        </w:rPr>
        <w:t>(2)   where the Hazardous Contractor Deliverable is, contains or embodies a radioactive substance as defined in the Ionising Radiation Regulations SI 1999/3232, details of the activity, substance and form (including any isotope); and</w:t>
      </w:r>
    </w:p>
    <w:p w:rsidR="003B19E9" w:rsidRPr="0051595A" w:rsidRDefault="003B19E9" w:rsidP="003B19E9">
      <w:pPr>
        <w:pStyle w:val="NoSpacing"/>
        <w:ind w:left="567"/>
        <w:rPr>
          <w:rFonts w:ascii="Arial" w:hAnsi="Arial" w:cs="Arial"/>
          <w:lang w:eastAsia="en-GB"/>
        </w:rPr>
      </w:pPr>
      <w:r w:rsidRPr="0051595A">
        <w:rPr>
          <w:rFonts w:ascii="Arial" w:hAnsi="Arial" w:cs="Arial"/>
          <w:lang w:eastAsia="en-GB"/>
        </w:rPr>
        <w:t xml:space="preserve">(3)   </w:t>
      </w:r>
      <w:proofErr w:type="gramStart"/>
      <w:r w:rsidRPr="0051595A">
        <w:rPr>
          <w:rFonts w:ascii="Arial" w:hAnsi="Arial" w:cs="Arial"/>
          <w:lang w:eastAsia="en-GB"/>
        </w:rPr>
        <w:t>where</w:t>
      </w:r>
      <w:proofErr w:type="gramEnd"/>
      <w:r w:rsidRPr="0051595A">
        <w:rPr>
          <w:rFonts w:ascii="Arial" w:hAnsi="Arial" w:cs="Arial"/>
          <w:lang w:eastAsia="en-GB"/>
        </w:rPr>
        <w:t xml:space="preserve"> the Hazardous Contractor Deliverable has magnetic properties, details of the magnetic flux density at a defined distance, for the condition in which it is packed.</w:t>
      </w:r>
    </w:p>
    <w:p w:rsidR="003B19E9" w:rsidRPr="0051595A" w:rsidRDefault="003B19E9" w:rsidP="003B19E9">
      <w:pPr>
        <w:pStyle w:val="NoSpacing"/>
        <w:rPr>
          <w:rFonts w:ascii="Arial" w:hAnsi="Arial" w:cs="Arial"/>
          <w:lang w:eastAsia="en-GB"/>
        </w:rPr>
      </w:pPr>
      <w:r w:rsidRPr="0051595A">
        <w:rPr>
          <w:rFonts w:ascii="Arial" w:hAnsi="Arial" w:cs="Arial"/>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rsidR="003B19E9" w:rsidRPr="0051595A" w:rsidRDefault="003B19E9" w:rsidP="003B19E9">
      <w:pPr>
        <w:pStyle w:val="NoSpacing"/>
        <w:keepNext/>
        <w:rPr>
          <w:rFonts w:ascii="Arial" w:hAnsi="Arial" w:cs="Arial"/>
          <w:lang w:eastAsia="en-GB"/>
        </w:rPr>
      </w:pPr>
      <w:r w:rsidRPr="0051595A">
        <w:rPr>
          <w:rFonts w:ascii="Arial" w:hAnsi="Arial" w:cs="Arial"/>
          <w:lang w:eastAsia="en-GB"/>
        </w:rPr>
        <w:t>f.   Nothing in this Clause 9 reduces or limits any statutory or legal obligation of the Authority or the Contractor.</w:t>
      </w:r>
    </w:p>
    <w:p w:rsidR="003B19E9" w:rsidRPr="0051595A" w:rsidRDefault="003B19E9" w:rsidP="003B19E9">
      <w:pPr>
        <w:pStyle w:val="NoSpacing"/>
        <w:keepNext/>
        <w:rPr>
          <w:rFonts w:ascii="Arial" w:hAnsi="Arial" w:cs="Arial"/>
          <w:b/>
          <w:lang w:eastAsia="en-GB"/>
        </w:rPr>
      </w:pPr>
      <w:r w:rsidRPr="0051595A">
        <w:rPr>
          <w:rFonts w:ascii="Arial" w:hAnsi="Arial" w:cs="Arial"/>
          <w:lang w:eastAsia="en-GB"/>
        </w:rPr>
        <w:br/>
      </w:r>
      <w:r w:rsidRPr="0051595A">
        <w:rPr>
          <w:rFonts w:ascii="Arial" w:hAnsi="Arial" w:cs="Arial"/>
          <w:b/>
          <w:lang w:eastAsia="en-GB"/>
        </w:rPr>
        <w:t>10   Delivery / Collection</w:t>
      </w:r>
    </w:p>
    <w:p w:rsidR="003B19E9" w:rsidRPr="0051595A" w:rsidRDefault="003B19E9" w:rsidP="003B19E9">
      <w:pPr>
        <w:pStyle w:val="NoSpacing"/>
        <w:tabs>
          <w:tab w:val="left" w:pos="284"/>
        </w:tabs>
        <w:rPr>
          <w:rFonts w:ascii="Arial" w:hAnsi="Arial" w:cs="Arial"/>
          <w:lang w:eastAsia="en-GB"/>
        </w:rPr>
      </w:pPr>
      <w:r w:rsidRPr="0051595A">
        <w:rPr>
          <w:rFonts w:ascii="Arial" w:hAnsi="Arial" w:cs="Arial"/>
          <w:lang w:eastAsia="en-GB"/>
        </w:rPr>
        <w:t>a.   The purchase order shall specify whether the Contractor Deliverables are to be delivered to the consignee by the Contractor or collected from the consignor by the Authority.</w:t>
      </w:r>
    </w:p>
    <w:p w:rsidR="003B19E9" w:rsidRPr="0051595A" w:rsidRDefault="003B19E9" w:rsidP="003B19E9">
      <w:pPr>
        <w:pStyle w:val="NoSpacing"/>
        <w:tabs>
          <w:tab w:val="left" w:pos="284"/>
        </w:tabs>
        <w:rPr>
          <w:rFonts w:ascii="Arial" w:hAnsi="Arial" w:cs="Arial"/>
          <w:lang w:eastAsia="en-GB"/>
        </w:rPr>
      </w:pPr>
      <w:r w:rsidRPr="0051595A">
        <w:rPr>
          <w:rFonts w:ascii="Arial" w:hAnsi="Arial" w:cs="Arial"/>
          <w:lang w:eastAsia="en-GB"/>
        </w:rPr>
        <w:t xml:space="preserve">b.   Title and risk in the Contractor Deliverables shall pass from the Contractor to the Authority on delivery or on collection in accordance with Clause 10.a.    </w:t>
      </w:r>
    </w:p>
    <w:p w:rsidR="003B19E9" w:rsidRPr="0051595A" w:rsidRDefault="003B19E9" w:rsidP="003B19E9">
      <w:pPr>
        <w:pStyle w:val="NoSpacing"/>
        <w:tabs>
          <w:tab w:val="left" w:pos="284"/>
        </w:tabs>
        <w:rPr>
          <w:rFonts w:ascii="Arial" w:hAnsi="Arial" w:cs="Arial"/>
          <w:lang w:eastAsia="en-GB"/>
        </w:rPr>
      </w:pPr>
      <w:r w:rsidRPr="0051595A">
        <w:rPr>
          <w:rFonts w:ascii="Arial" w:hAnsi="Arial" w:cs="Arial"/>
          <w:lang w:eastAsia="en-GB"/>
        </w:rPr>
        <w:t>c.   The Authority shall be deemed to have accepted the Contractor Deliverables thirty (30) days after title and risk has passed to the Authority unless it has rejected the Contractor Deliverables within the same period.</w:t>
      </w:r>
    </w:p>
    <w:p w:rsidR="003B19E9" w:rsidRPr="0051595A" w:rsidRDefault="003B19E9" w:rsidP="003B19E9">
      <w:pPr>
        <w:pStyle w:val="NoSpacing"/>
        <w:rPr>
          <w:rFonts w:ascii="Arial" w:hAnsi="Arial" w:cs="Arial"/>
          <w:lang w:eastAsia="en-GB"/>
        </w:rPr>
      </w:pPr>
    </w:p>
    <w:p w:rsidR="003B19E9" w:rsidRPr="0051595A" w:rsidRDefault="003B19E9" w:rsidP="003B19E9">
      <w:pPr>
        <w:pStyle w:val="NoSpacing"/>
        <w:rPr>
          <w:rFonts w:ascii="Arial" w:hAnsi="Arial" w:cs="Arial"/>
          <w:b/>
          <w:lang w:eastAsia="en-GB"/>
        </w:rPr>
      </w:pPr>
      <w:r w:rsidRPr="0051595A">
        <w:rPr>
          <w:rFonts w:ascii="Arial" w:hAnsi="Arial" w:cs="Arial"/>
          <w:b/>
          <w:lang w:eastAsia="en-GB"/>
        </w:rPr>
        <w:t>11   Marking of Contractor Deliverables</w:t>
      </w:r>
    </w:p>
    <w:p w:rsidR="003B19E9" w:rsidRPr="0051595A" w:rsidRDefault="003B19E9" w:rsidP="003B19E9">
      <w:pPr>
        <w:pStyle w:val="NoSpacing"/>
        <w:rPr>
          <w:rFonts w:ascii="Arial" w:hAnsi="Arial" w:cs="Arial"/>
          <w:lang w:eastAsia="en-GB"/>
        </w:rPr>
      </w:pPr>
      <w:r w:rsidRPr="0051595A">
        <w:rPr>
          <w:rFonts w:ascii="Arial" w:hAnsi="Arial" w:cs="Arial"/>
          <w:lang w:eastAsia="en-GB"/>
        </w:rPr>
        <w:t>a.   The Contractor shall ensure that each Contractor Deliverable is marked clearly and indelibly:</w:t>
      </w:r>
    </w:p>
    <w:p w:rsidR="003B19E9" w:rsidRPr="0051595A" w:rsidRDefault="003B19E9" w:rsidP="003B19E9">
      <w:pPr>
        <w:pStyle w:val="NoSpacing"/>
        <w:ind w:left="567"/>
        <w:rPr>
          <w:rFonts w:ascii="Arial" w:hAnsi="Arial" w:cs="Arial"/>
          <w:lang w:eastAsia="en-GB"/>
        </w:rPr>
      </w:pPr>
      <w:r w:rsidRPr="0051595A">
        <w:rPr>
          <w:rFonts w:ascii="Arial" w:hAnsi="Arial" w:cs="Arial"/>
          <w:lang w:eastAsia="en-GB"/>
        </w:rPr>
        <w:lastRenderedPageBreak/>
        <w:t>(1)   in accordance with the requirements specified in the purchase order, or if no such requirement is specified, with the MOD stock reference number, NATO Stock Number (NSN) or alternative reference number specified in the Schedule to the purchase order;</w:t>
      </w:r>
    </w:p>
    <w:p w:rsidR="003B19E9" w:rsidRPr="0051595A" w:rsidRDefault="003B19E9" w:rsidP="003B19E9">
      <w:pPr>
        <w:pStyle w:val="NoSpacing"/>
        <w:ind w:left="567"/>
        <w:rPr>
          <w:rFonts w:ascii="Arial" w:hAnsi="Arial" w:cs="Arial"/>
          <w:lang w:eastAsia="en-GB"/>
        </w:rPr>
      </w:pPr>
      <w:r w:rsidRPr="0051595A">
        <w:rPr>
          <w:rFonts w:ascii="Arial" w:hAnsi="Arial" w:cs="Arial"/>
          <w:lang w:eastAsia="en-GB"/>
        </w:rPr>
        <w:t>(2)   where the Contractor Deliverable has a limited shelf life, the marking shall include: the expiry date / date of manufacture, expressed as specified in the purchase order, or in the absence of such requirement, as month (letters) and year (last two figures); and</w:t>
      </w:r>
    </w:p>
    <w:p w:rsidR="003B19E9" w:rsidRPr="0051595A" w:rsidRDefault="003B19E9" w:rsidP="003B19E9">
      <w:pPr>
        <w:pStyle w:val="NoSpacing"/>
        <w:ind w:left="567"/>
        <w:rPr>
          <w:rFonts w:ascii="Arial" w:hAnsi="Arial" w:cs="Arial"/>
          <w:lang w:eastAsia="en-GB"/>
        </w:rPr>
      </w:pPr>
      <w:r w:rsidRPr="0051595A">
        <w:rPr>
          <w:rFonts w:ascii="Arial" w:hAnsi="Arial" w:cs="Arial"/>
          <w:lang w:eastAsia="en-GB"/>
        </w:rPr>
        <w:t xml:space="preserve">(3)   </w:t>
      </w:r>
      <w:proofErr w:type="gramStart"/>
      <w:r w:rsidRPr="0051595A">
        <w:rPr>
          <w:rFonts w:ascii="Arial" w:hAnsi="Arial" w:cs="Arial"/>
          <w:lang w:eastAsia="en-GB"/>
        </w:rPr>
        <w:t>ensure</w:t>
      </w:r>
      <w:proofErr w:type="gramEnd"/>
      <w:r w:rsidRPr="0051595A">
        <w:rPr>
          <w:rFonts w:ascii="Arial" w:hAnsi="Arial" w:cs="Arial"/>
          <w:lang w:eastAsia="en-GB"/>
        </w:rPr>
        <w:t xml:space="preserve"> that any marking method used does not have a detrimental effect on the strength, serviceability or corrosion resistance of the Contractor Deliverables.</w:t>
      </w:r>
    </w:p>
    <w:p w:rsidR="003B19E9" w:rsidRPr="0051595A" w:rsidRDefault="003B19E9" w:rsidP="003B19E9">
      <w:pPr>
        <w:pStyle w:val="NoSpacing"/>
        <w:rPr>
          <w:rFonts w:ascii="Arial" w:hAnsi="Arial" w:cs="Arial"/>
          <w:lang w:eastAsia="en-GB"/>
        </w:rPr>
      </w:pPr>
      <w:r w:rsidRPr="0051595A">
        <w:rPr>
          <w:rFonts w:ascii="Arial" w:hAnsi="Arial" w:cs="Arial"/>
          <w:lang w:eastAsia="en-GB"/>
        </w:rPr>
        <w:t>b.   Where it is not possible to mark a Contractor Deliverable with the required particulars, these should be included on the package in which the Contractor Deliverable is packed.</w:t>
      </w:r>
      <w:r w:rsidRPr="0051595A">
        <w:rPr>
          <w:rFonts w:ascii="Arial" w:hAnsi="Arial" w:cs="Arial"/>
          <w:lang w:eastAsia="en-GB"/>
        </w:rPr>
        <w:br/>
      </w:r>
    </w:p>
    <w:p w:rsidR="003B19E9" w:rsidRPr="0051595A" w:rsidRDefault="003B19E9" w:rsidP="003B19E9">
      <w:pPr>
        <w:pStyle w:val="NoSpacing"/>
        <w:keepNext/>
        <w:rPr>
          <w:rFonts w:ascii="Arial" w:hAnsi="Arial" w:cs="Arial"/>
          <w:b/>
          <w:lang w:eastAsia="en-GB"/>
        </w:rPr>
      </w:pPr>
      <w:r w:rsidRPr="0051595A">
        <w:rPr>
          <w:rFonts w:ascii="Arial" w:hAnsi="Arial" w:cs="Arial"/>
          <w:b/>
          <w:lang w:eastAsia="en-GB"/>
        </w:rPr>
        <w:t>12   Packaging and Labelling of Contractor Deliverables (Excluding Contractor Deliverables Containing Ammunition or Explosives)</w:t>
      </w:r>
    </w:p>
    <w:p w:rsidR="003B19E9" w:rsidRPr="0051595A" w:rsidRDefault="003B19E9" w:rsidP="003B19E9">
      <w:pPr>
        <w:pStyle w:val="NoSpacing"/>
        <w:keepNext/>
        <w:rPr>
          <w:rFonts w:ascii="Arial" w:hAnsi="Arial" w:cs="Arial"/>
          <w:lang w:eastAsia="en-GB"/>
        </w:rPr>
      </w:pPr>
      <w:r w:rsidRPr="0051595A">
        <w:rPr>
          <w:rFonts w:ascii="Arial" w:hAnsi="Arial" w:cs="Arial"/>
          <w:lang w:eastAsia="en-GB"/>
        </w:rPr>
        <w:t>The Contractor shall pack or have packed the Contractor Deliverables in accordance with any requirements specified in the purchase order and Def Stan 81-041 (Part 1 and Part 6).</w:t>
      </w:r>
    </w:p>
    <w:p w:rsidR="003B19E9" w:rsidRPr="0051595A" w:rsidRDefault="003B19E9" w:rsidP="003B19E9">
      <w:pPr>
        <w:pStyle w:val="NoSpacing"/>
        <w:keepNext/>
        <w:rPr>
          <w:rFonts w:ascii="Arial" w:hAnsi="Arial" w:cs="Arial"/>
          <w:lang w:eastAsia="en-GB"/>
        </w:rPr>
      </w:pPr>
    </w:p>
    <w:p w:rsidR="003B19E9" w:rsidRPr="0051595A" w:rsidRDefault="003B19E9" w:rsidP="003B19E9">
      <w:pPr>
        <w:pStyle w:val="NoSpacing"/>
        <w:keepNext/>
        <w:rPr>
          <w:rFonts w:ascii="Arial" w:hAnsi="Arial" w:cs="Arial"/>
          <w:b/>
          <w:lang w:eastAsia="en-GB"/>
        </w:rPr>
      </w:pPr>
      <w:r w:rsidRPr="0051595A">
        <w:rPr>
          <w:rFonts w:ascii="Arial" w:hAnsi="Arial" w:cs="Arial"/>
          <w:b/>
          <w:lang w:eastAsia="en-GB"/>
        </w:rPr>
        <w:t>13   Progress Monitoring, Meetings and Reports</w:t>
      </w:r>
    </w:p>
    <w:p w:rsidR="003B19E9" w:rsidRPr="0051595A" w:rsidRDefault="003B19E9" w:rsidP="003B19E9">
      <w:pPr>
        <w:pStyle w:val="NoSpacing"/>
        <w:rPr>
          <w:rFonts w:ascii="Arial" w:hAnsi="Arial" w:cs="Arial"/>
          <w:lang w:eastAsia="en-GB"/>
        </w:rPr>
      </w:pPr>
      <w:r w:rsidRPr="0051595A">
        <w:rPr>
          <w:rFonts w:ascii="Arial" w:hAnsi="Arial" w:cs="Arial"/>
          <w:lang w:eastAsia="en-GB"/>
        </w:rPr>
        <w:t>The Contractor shall attend progress meetings and deliver reports at the frequency or times (if any) specified in the purchase order and shall ensure that its Contractor’s representatives are suitably qualified to attend such meetings.</w:t>
      </w:r>
    </w:p>
    <w:p w:rsidR="003B19E9" w:rsidRPr="0051595A" w:rsidRDefault="003B19E9" w:rsidP="003B19E9">
      <w:pPr>
        <w:pStyle w:val="NoSpacing"/>
        <w:rPr>
          <w:rFonts w:ascii="Arial" w:hAnsi="Arial" w:cs="Arial"/>
          <w:lang w:eastAsia="en-GB"/>
        </w:rPr>
      </w:pPr>
    </w:p>
    <w:p w:rsidR="003B19E9" w:rsidRPr="0051595A" w:rsidRDefault="003B19E9" w:rsidP="003B19E9">
      <w:pPr>
        <w:pStyle w:val="NoSpacing"/>
        <w:rPr>
          <w:rFonts w:ascii="Arial" w:hAnsi="Arial" w:cs="Arial"/>
          <w:b/>
          <w:lang w:eastAsia="en-GB"/>
        </w:rPr>
      </w:pPr>
      <w:r w:rsidRPr="0051595A">
        <w:rPr>
          <w:rFonts w:ascii="Arial" w:hAnsi="Arial" w:cs="Arial"/>
          <w:b/>
          <w:lang w:eastAsia="en-GB"/>
        </w:rPr>
        <w:t xml:space="preserve">14   Payment </w:t>
      </w:r>
    </w:p>
    <w:p w:rsidR="003B19E9" w:rsidRPr="0051595A" w:rsidRDefault="003B19E9" w:rsidP="003B19E9">
      <w:pPr>
        <w:pStyle w:val="NoSpacing"/>
        <w:rPr>
          <w:rFonts w:ascii="Arial" w:hAnsi="Arial" w:cs="Arial"/>
          <w:b/>
          <w:lang w:eastAsia="en-GB"/>
        </w:rPr>
      </w:pPr>
      <w:r w:rsidRPr="0051595A">
        <w:rPr>
          <w:rFonts w:ascii="Arial" w:hAnsi="Arial" w:cs="Arial"/>
          <w:lang w:eastAsia="en-GB"/>
        </w:rPr>
        <w:t>a.   Payment for Contractor Deliverables under the Contract shall be made via the Contracting, Purchasing and Finance (CP&amp;F) electronic procurement tool.</w:t>
      </w:r>
    </w:p>
    <w:p w:rsidR="003B19E9" w:rsidRPr="0051595A" w:rsidRDefault="003B19E9" w:rsidP="003B19E9">
      <w:pPr>
        <w:pStyle w:val="NoSpacing"/>
        <w:rPr>
          <w:rFonts w:ascii="Arial" w:hAnsi="Arial" w:cs="Arial"/>
          <w:lang w:eastAsia="en-GB"/>
        </w:rPr>
      </w:pPr>
      <w:r w:rsidRPr="0051595A">
        <w:rPr>
          <w:rFonts w:ascii="Arial" w:hAnsi="Arial" w:cs="Arial"/>
          <w:lang w:eastAsia="en-GB"/>
        </w:rPr>
        <w:t>b.   The approval for payment of a valid and undisputed invoice by the Authority shall not be construed as acceptance by the Authority of the performance of the Contractor’s obligations nor as a waiver of its rights and remedies under this Contract.</w:t>
      </w:r>
    </w:p>
    <w:p w:rsidR="003B19E9" w:rsidRPr="0051595A" w:rsidRDefault="003B19E9" w:rsidP="003B19E9">
      <w:pPr>
        <w:pStyle w:val="NoSpacing"/>
        <w:rPr>
          <w:rFonts w:ascii="Arial" w:hAnsi="Arial" w:cs="Arial"/>
          <w:lang w:eastAsia="en-GB"/>
        </w:rPr>
      </w:pPr>
      <w:r w:rsidRPr="0051595A">
        <w:rPr>
          <w:rFonts w:ascii="Arial" w:hAnsi="Arial" w:cs="Arial"/>
          <w:lang w:eastAsia="en-GB"/>
        </w:rPr>
        <w:t>c.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3B19E9" w:rsidRPr="0051595A" w:rsidRDefault="003B19E9" w:rsidP="003B19E9">
      <w:pPr>
        <w:pStyle w:val="NoSpacing"/>
        <w:rPr>
          <w:rFonts w:ascii="Arial" w:hAnsi="Arial" w:cs="Arial"/>
          <w:lang w:eastAsia="en-GB"/>
        </w:rPr>
      </w:pPr>
    </w:p>
    <w:p w:rsidR="003B19E9" w:rsidRPr="0051595A" w:rsidRDefault="003B19E9" w:rsidP="003B19E9">
      <w:pPr>
        <w:pStyle w:val="NoSpacing"/>
        <w:rPr>
          <w:rFonts w:ascii="Arial" w:hAnsi="Arial" w:cs="Arial"/>
          <w:b/>
          <w:lang w:eastAsia="en-GB"/>
        </w:rPr>
      </w:pPr>
      <w:r w:rsidRPr="0051595A">
        <w:rPr>
          <w:rFonts w:ascii="Arial" w:hAnsi="Arial" w:cs="Arial"/>
          <w:b/>
          <w:lang w:eastAsia="en-GB"/>
        </w:rPr>
        <w:t>15   Dispute Resolution</w:t>
      </w:r>
    </w:p>
    <w:p w:rsidR="003B19E9" w:rsidRPr="0051595A" w:rsidRDefault="003B19E9" w:rsidP="003B19E9">
      <w:pPr>
        <w:pStyle w:val="NoSpacing"/>
        <w:rPr>
          <w:rFonts w:ascii="Arial" w:hAnsi="Arial" w:cs="Arial"/>
          <w:lang w:eastAsia="en-GB"/>
        </w:rPr>
      </w:pPr>
      <w:r w:rsidRPr="0051595A">
        <w:rPr>
          <w:rFonts w:ascii="Arial" w:hAnsi="Arial" w:cs="Arial"/>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3B19E9" w:rsidRPr="0051595A" w:rsidRDefault="003B19E9" w:rsidP="003B19E9">
      <w:pPr>
        <w:pStyle w:val="NoSpacing"/>
        <w:rPr>
          <w:rFonts w:ascii="Arial" w:hAnsi="Arial" w:cs="Arial"/>
          <w:lang w:eastAsia="en-GB"/>
        </w:rPr>
      </w:pPr>
      <w:proofErr w:type="gramStart"/>
      <w:r w:rsidRPr="0051595A">
        <w:rPr>
          <w:rFonts w:ascii="Arial" w:hAnsi="Arial" w:cs="Arial"/>
          <w:lang w:eastAsia="en-GB"/>
        </w:rPr>
        <w:t>b.  In</w:t>
      </w:r>
      <w:proofErr w:type="gramEnd"/>
      <w:r w:rsidRPr="0051595A">
        <w:rPr>
          <w:rFonts w:ascii="Arial" w:hAnsi="Arial" w:cs="Arial"/>
          <w:lang w:eastAsia="en-GB"/>
        </w:rPr>
        <w:t xml:space="preserve"> the event that the dispute or claim is not resolved pursuant to Clause 15.</w:t>
      </w:r>
      <w:proofErr w:type="spellStart"/>
      <w:r w:rsidRPr="0051595A">
        <w:rPr>
          <w:rFonts w:ascii="Arial" w:hAnsi="Arial" w:cs="Arial"/>
          <w:lang w:eastAsia="en-GB"/>
        </w:rPr>
        <w:t>a</w:t>
      </w:r>
      <w:proofErr w:type="spellEnd"/>
      <w:r w:rsidRPr="0051595A">
        <w:rPr>
          <w:rFonts w:ascii="Arial" w:hAnsi="Arial" w:cs="Arial"/>
          <w:lang w:eastAsia="en-GB"/>
        </w:rPr>
        <w:t xml:space="preserve"> the dispute shall be referred to arbitration and shall be governed by the Arbitration Act 1996.  For the purposes of the arbitration, the arbitrator shall have the power to make provisional awards pursuant to Section 39 of the Arbitration Act 1996.</w:t>
      </w:r>
    </w:p>
    <w:p w:rsidR="003B19E9" w:rsidRPr="0051595A" w:rsidRDefault="003B19E9" w:rsidP="003B19E9">
      <w:pPr>
        <w:pStyle w:val="NoSpacing"/>
        <w:rPr>
          <w:rFonts w:ascii="Arial" w:hAnsi="Arial" w:cs="Arial"/>
          <w:lang w:eastAsia="en-GB"/>
        </w:rPr>
      </w:pPr>
    </w:p>
    <w:p w:rsidR="003B19E9" w:rsidRPr="0051595A" w:rsidRDefault="003B19E9" w:rsidP="003B19E9">
      <w:pPr>
        <w:pStyle w:val="NoSpacing"/>
        <w:rPr>
          <w:rFonts w:ascii="Arial" w:hAnsi="Arial" w:cs="Arial"/>
          <w:b/>
          <w:lang w:eastAsia="en-GB"/>
        </w:rPr>
      </w:pPr>
      <w:r w:rsidRPr="0051595A">
        <w:rPr>
          <w:rFonts w:ascii="Arial" w:hAnsi="Arial" w:cs="Arial"/>
          <w:b/>
          <w:lang w:eastAsia="en-GB"/>
        </w:rPr>
        <w:t>16   Termination for Corrupt Gifts</w:t>
      </w:r>
    </w:p>
    <w:p w:rsidR="003B19E9" w:rsidRPr="0051595A" w:rsidRDefault="003B19E9" w:rsidP="003B19E9">
      <w:pPr>
        <w:pStyle w:val="NoSpacing"/>
        <w:rPr>
          <w:rFonts w:ascii="Arial" w:hAnsi="Arial" w:cs="Arial"/>
          <w:lang w:eastAsia="en-GB"/>
        </w:rPr>
      </w:pPr>
      <w:r w:rsidRPr="0051595A">
        <w:rPr>
          <w:rFonts w:ascii="Arial" w:hAnsi="Arial" w:cs="Arial"/>
          <w:lang w:eastAsia="en-GB"/>
        </w:rPr>
        <w:t xml:space="preserve">The Authority may terminate the Contract with immediate effect, without compensation, by giving written notice to the Contractor at any time after any of the following events: </w:t>
      </w:r>
    </w:p>
    <w:p w:rsidR="003B19E9" w:rsidRPr="0051595A" w:rsidRDefault="003B19E9" w:rsidP="003B19E9">
      <w:pPr>
        <w:pStyle w:val="NoSpacing"/>
        <w:rPr>
          <w:rFonts w:ascii="Arial" w:hAnsi="Arial" w:cs="Arial"/>
          <w:lang w:eastAsia="en-GB"/>
        </w:rPr>
      </w:pPr>
      <w:proofErr w:type="gramStart"/>
      <w:r w:rsidRPr="0051595A">
        <w:rPr>
          <w:rFonts w:ascii="Arial" w:hAnsi="Arial" w:cs="Arial"/>
          <w:lang w:eastAsia="en-GB"/>
        </w:rPr>
        <w:t>a</w:t>
      </w:r>
      <w:proofErr w:type="gramEnd"/>
      <w:r w:rsidRPr="0051595A">
        <w:rPr>
          <w:rFonts w:ascii="Arial" w:hAnsi="Arial" w:cs="Arial"/>
          <w:lang w:eastAsia="en-GB"/>
        </w:rPr>
        <w:t>.   where the Authority becomes aware that the Contractor, its employees, agents or any sub-contractor (or anyone acting on its behalf or any of its or their employees):</w:t>
      </w:r>
    </w:p>
    <w:p w:rsidR="003B19E9" w:rsidRPr="0051595A" w:rsidRDefault="003B19E9" w:rsidP="003B19E9">
      <w:pPr>
        <w:pStyle w:val="NoSpacing"/>
        <w:ind w:left="567"/>
        <w:rPr>
          <w:rFonts w:ascii="Arial" w:hAnsi="Arial" w:cs="Arial"/>
          <w:lang w:eastAsia="en-GB"/>
        </w:rPr>
      </w:pPr>
      <w:r w:rsidRPr="0051595A">
        <w:rPr>
          <w:rFonts w:ascii="Arial" w:hAnsi="Arial" w:cs="Arial"/>
          <w:lang w:eastAsia="en-GB"/>
        </w:rPr>
        <w:t xml:space="preserve">(1)   </w:t>
      </w:r>
      <w:proofErr w:type="gramStart"/>
      <w:r w:rsidRPr="0051595A">
        <w:rPr>
          <w:rFonts w:ascii="Arial" w:hAnsi="Arial" w:cs="Arial"/>
          <w:lang w:eastAsia="en-GB"/>
        </w:rPr>
        <w:t>has</w:t>
      </w:r>
      <w:proofErr w:type="gramEnd"/>
      <w:r w:rsidRPr="0051595A">
        <w:rPr>
          <w:rFonts w:ascii="Arial" w:hAnsi="Arial" w:cs="Arial"/>
          <w:lang w:eastAsia="en-GB"/>
        </w:rPr>
        <w:t xml:space="preserve"> offered, promised or given to any Crown servant any gift or financial or other advantage of any kind as an inducement or reward;</w:t>
      </w:r>
    </w:p>
    <w:p w:rsidR="003B19E9" w:rsidRPr="0051595A" w:rsidRDefault="003B19E9" w:rsidP="003B19E9">
      <w:pPr>
        <w:pStyle w:val="NoSpacing"/>
        <w:ind w:left="567"/>
        <w:rPr>
          <w:rFonts w:ascii="Arial" w:hAnsi="Arial" w:cs="Arial"/>
          <w:lang w:eastAsia="en-GB"/>
        </w:rPr>
      </w:pPr>
      <w:r w:rsidRPr="0051595A">
        <w:rPr>
          <w:rFonts w:ascii="Arial" w:hAnsi="Arial" w:cs="Arial"/>
          <w:lang w:eastAsia="en-GB"/>
        </w:rPr>
        <w:t xml:space="preserve">(2)   commits or has committed any prohibited act or any offence under the Prevention of Corruption Acts 1889 – 1916, under sub sections 108 – 109 of the Anti-Terrorism or Crime and Security Act 2001 before these Acts or sub sections are revoked or an </w:t>
      </w:r>
      <w:r w:rsidRPr="0051595A">
        <w:rPr>
          <w:rFonts w:ascii="Arial" w:hAnsi="Arial" w:cs="Arial"/>
          <w:lang w:eastAsia="en-GB"/>
        </w:rPr>
        <w:lastRenderedPageBreak/>
        <w:t>offence under the Bribery Act 2010 with or without the knowledge or authority of the Contractor in relation to this Contract or any other contract with the Crown;</w:t>
      </w:r>
    </w:p>
    <w:p w:rsidR="003B19E9" w:rsidRPr="0051595A" w:rsidRDefault="003B19E9" w:rsidP="003B19E9">
      <w:pPr>
        <w:pStyle w:val="NoSpacing"/>
        <w:ind w:left="567"/>
        <w:rPr>
          <w:rFonts w:ascii="Arial" w:hAnsi="Arial" w:cs="Arial"/>
          <w:lang w:eastAsia="en-GB"/>
        </w:rPr>
      </w:pPr>
      <w:r w:rsidRPr="0051595A">
        <w:rPr>
          <w:rFonts w:ascii="Arial" w:hAnsi="Arial" w:cs="Arial"/>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3B19E9" w:rsidRPr="0051595A" w:rsidRDefault="003B19E9" w:rsidP="003B19E9">
      <w:pPr>
        <w:pStyle w:val="NoSpacing"/>
        <w:rPr>
          <w:rFonts w:ascii="Arial" w:hAnsi="Arial" w:cs="Arial"/>
          <w:lang w:eastAsia="en-GB"/>
        </w:rPr>
      </w:pPr>
      <w:r w:rsidRPr="0051595A">
        <w:rPr>
          <w:rFonts w:ascii="Arial" w:hAnsi="Arial" w:cs="Arial"/>
          <w:lang w:eastAsia="en-GB"/>
        </w:rPr>
        <w:t>b.   In exercising its rights or remedies to terminate the Contract under Clause 16.a. the Authority shall:</w:t>
      </w:r>
    </w:p>
    <w:p w:rsidR="003B19E9" w:rsidRPr="0051595A" w:rsidRDefault="003B19E9" w:rsidP="003B19E9">
      <w:pPr>
        <w:pStyle w:val="NoSpacing"/>
        <w:ind w:left="567"/>
        <w:rPr>
          <w:rFonts w:ascii="Arial" w:hAnsi="Arial" w:cs="Arial"/>
          <w:lang w:eastAsia="en-GB"/>
        </w:rPr>
      </w:pPr>
      <w:r w:rsidRPr="0051595A">
        <w:rPr>
          <w:rFonts w:ascii="Arial" w:hAnsi="Arial" w:cs="Arial"/>
          <w:lang w:eastAsia="en-GB"/>
        </w:rPr>
        <w:t xml:space="preserve">(1)   </w:t>
      </w:r>
      <w:proofErr w:type="gramStart"/>
      <w:r w:rsidRPr="0051595A">
        <w:rPr>
          <w:rFonts w:ascii="Arial" w:hAnsi="Arial" w:cs="Arial"/>
          <w:lang w:eastAsia="en-GB"/>
        </w:rPr>
        <w:t>act</w:t>
      </w:r>
      <w:proofErr w:type="gramEnd"/>
      <w:r w:rsidRPr="0051595A">
        <w:rPr>
          <w:rFonts w:ascii="Arial" w:hAnsi="Arial" w:cs="Arial"/>
          <w:lang w:eastAsia="en-GB"/>
        </w:rPr>
        <w:t xml:space="preserve"> in a reasonable and proportionate manner having regard to such matters as the gravity of, and the identity of the person committing the prohibited act;</w:t>
      </w:r>
    </w:p>
    <w:p w:rsidR="003B19E9" w:rsidRPr="0051595A" w:rsidRDefault="003B19E9" w:rsidP="003B19E9">
      <w:pPr>
        <w:pStyle w:val="NoSpacing"/>
        <w:ind w:left="567"/>
        <w:rPr>
          <w:rFonts w:ascii="Arial" w:hAnsi="Arial" w:cs="Arial"/>
          <w:lang w:eastAsia="en-GB"/>
        </w:rPr>
      </w:pPr>
      <w:r w:rsidRPr="0051595A">
        <w:rPr>
          <w:rFonts w:ascii="Arial" w:hAnsi="Arial" w:cs="Arial"/>
          <w:lang w:eastAsia="en-GB"/>
        </w:rPr>
        <w:t xml:space="preserve">(2)   </w:t>
      </w:r>
      <w:proofErr w:type="gramStart"/>
      <w:r w:rsidRPr="0051595A">
        <w:rPr>
          <w:rFonts w:ascii="Arial" w:hAnsi="Arial" w:cs="Arial"/>
          <w:lang w:eastAsia="en-GB"/>
        </w:rPr>
        <w:t>give</w:t>
      </w:r>
      <w:proofErr w:type="gramEnd"/>
      <w:r w:rsidRPr="0051595A">
        <w:rPr>
          <w:rFonts w:ascii="Arial" w:hAnsi="Arial" w:cs="Arial"/>
          <w:lang w:eastAsia="en-GB"/>
        </w:rPr>
        <w:t xml:space="preserve"> due consideration, where appropriate, to action other than termination of the Contract, including (without being limited to):</w:t>
      </w:r>
    </w:p>
    <w:p w:rsidR="003B19E9" w:rsidRPr="0051595A" w:rsidRDefault="003B19E9" w:rsidP="003B19E9">
      <w:pPr>
        <w:pStyle w:val="NoSpacing"/>
        <w:ind w:left="1134"/>
        <w:rPr>
          <w:rFonts w:ascii="Arial" w:hAnsi="Arial" w:cs="Arial"/>
          <w:lang w:eastAsia="en-GB"/>
        </w:rPr>
      </w:pPr>
      <w:r w:rsidRPr="0051595A">
        <w:rPr>
          <w:rFonts w:ascii="Arial" w:hAnsi="Arial" w:cs="Arial"/>
          <w:lang w:eastAsia="en-GB"/>
        </w:rPr>
        <w:t xml:space="preserve">(a)   </w:t>
      </w:r>
      <w:proofErr w:type="gramStart"/>
      <w:r w:rsidRPr="0051595A">
        <w:rPr>
          <w:rFonts w:ascii="Arial" w:hAnsi="Arial" w:cs="Arial"/>
          <w:lang w:eastAsia="en-GB"/>
        </w:rPr>
        <w:t>requiring</w:t>
      </w:r>
      <w:proofErr w:type="gramEnd"/>
      <w:r w:rsidRPr="0051595A">
        <w:rPr>
          <w:rFonts w:ascii="Arial" w:hAnsi="Arial" w:cs="Arial"/>
          <w:lang w:eastAsia="en-GB"/>
        </w:rPr>
        <w:t xml:space="preserve"> the Contractor to procure the termination of a subcontract where the prohibited act is that of a Subcontractor or anyone acting on its or their behalf;</w:t>
      </w:r>
    </w:p>
    <w:p w:rsidR="003B19E9" w:rsidRPr="0051595A" w:rsidRDefault="003B19E9" w:rsidP="003B19E9">
      <w:pPr>
        <w:pStyle w:val="NoSpacing"/>
        <w:ind w:left="1134"/>
        <w:rPr>
          <w:rFonts w:ascii="Arial" w:hAnsi="Arial" w:cs="Arial"/>
          <w:lang w:eastAsia="en-GB"/>
        </w:rPr>
      </w:pPr>
      <w:r w:rsidRPr="0051595A">
        <w:rPr>
          <w:rFonts w:ascii="Arial" w:hAnsi="Arial" w:cs="Arial"/>
          <w:lang w:eastAsia="en-GB"/>
        </w:rPr>
        <w:t xml:space="preserve">(b)   </w:t>
      </w:r>
      <w:proofErr w:type="gramStart"/>
      <w:r w:rsidRPr="0051595A">
        <w:rPr>
          <w:rFonts w:ascii="Arial" w:hAnsi="Arial" w:cs="Arial"/>
          <w:lang w:eastAsia="en-GB"/>
        </w:rPr>
        <w:t>requiring</w:t>
      </w:r>
      <w:proofErr w:type="gramEnd"/>
      <w:r w:rsidRPr="0051595A">
        <w:rPr>
          <w:rFonts w:ascii="Arial" w:hAnsi="Arial" w:cs="Arial"/>
          <w:lang w:eastAsia="en-GB"/>
        </w:rPr>
        <w:t xml:space="preserve"> the Contractor to procure the dismissal of an employee (whether its own or that of a Subcontractor or anyone acting on its behalf) where the prohibited act is that of such employee.</w:t>
      </w:r>
    </w:p>
    <w:p w:rsidR="003B19E9" w:rsidRPr="0051595A" w:rsidRDefault="003B19E9" w:rsidP="003B19E9">
      <w:pPr>
        <w:pStyle w:val="NoSpacing"/>
        <w:rPr>
          <w:rFonts w:ascii="Arial" w:hAnsi="Arial" w:cs="Arial"/>
          <w:lang w:eastAsia="en-GB"/>
        </w:rPr>
      </w:pPr>
      <w:r w:rsidRPr="0051595A">
        <w:rPr>
          <w:rFonts w:ascii="Arial" w:hAnsi="Arial" w:cs="Arial"/>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3B19E9" w:rsidRPr="0051595A" w:rsidRDefault="003B19E9" w:rsidP="003B19E9">
      <w:pPr>
        <w:pStyle w:val="NoSpacing"/>
        <w:rPr>
          <w:rFonts w:ascii="Arial" w:hAnsi="Arial" w:cs="Arial"/>
          <w:lang w:eastAsia="en-GB"/>
        </w:rPr>
      </w:pPr>
    </w:p>
    <w:p w:rsidR="003B19E9" w:rsidRPr="0051595A" w:rsidRDefault="003B19E9" w:rsidP="003B19E9">
      <w:pPr>
        <w:pStyle w:val="NoSpacing"/>
        <w:rPr>
          <w:rFonts w:ascii="Arial" w:hAnsi="Arial" w:cs="Arial"/>
          <w:b/>
          <w:lang w:eastAsia="en-GB"/>
        </w:rPr>
      </w:pPr>
      <w:r w:rsidRPr="0051595A">
        <w:rPr>
          <w:rFonts w:ascii="Arial" w:hAnsi="Arial" w:cs="Arial"/>
          <w:b/>
          <w:lang w:eastAsia="en-GB"/>
        </w:rPr>
        <w:t>17   Material Breach</w:t>
      </w:r>
    </w:p>
    <w:p w:rsidR="003B19E9" w:rsidRPr="0051595A" w:rsidRDefault="003B19E9" w:rsidP="003B19E9">
      <w:pPr>
        <w:pStyle w:val="NoSpacing"/>
        <w:keepNext/>
        <w:rPr>
          <w:rFonts w:ascii="Arial" w:hAnsi="Arial" w:cs="Arial"/>
          <w:lang w:eastAsia="en-GB"/>
        </w:rPr>
      </w:pPr>
      <w:r w:rsidRPr="0051595A">
        <w:rPr>
          <w:rFonts w:ascii="Arial" w:hAnsi="Arial" w:cs="Arial"/>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3B19E9" w:rsidRPr="0051595A" w:rsidRDefault="003B19E9" w:rsidP="003B19E9">
      <w:pPr>
        <w:pStyle w:val="NoSpacing"/>
        <w:keepNext/>
        <w:rPr>
          <w:rFonts w:ascii="Arial" w:hAnsi="Arial" w:cs="Arial"/>
          <w:lang w:eastAsia="en-GB"/>
        </w:rPr>
      </w:pPr>
    </w:p>
    <w:p w:rsidR="003B19E9" w:rsidRPr="0051595A" w:rsidRDefault="003B19E9" w:rsidP="003B19E9">
      <w:pPr>
        <w:pStyle w:val="NoSpacing"/>
        <w:keepNext/>
        <w:rPr>
          <w:rFonts w:ascii="Arial" w:hAnsi="Arial" w:cs="Arial"/>
          <w:b/>
          <w:lang w:eastAsia="en-GB"/>
        </w:rPr>
      </w:pPr>
      <w:r w:rsidRPr="0051595A">
        <w:rPr>
          <w:rFonts w:ascii="Arial" w:hAnsi="Arial" w:cs="Arial"/>
          <w:b/>
          <w:lang w:eastAsia="en-GB"/>
        </w:rPr>
        <w:t>18   Insolvency</w:t>
      </w:r>
    </w:p>
    <w:p w:rsidR="003B19E9" w:rsidRPr="0051595A" w:rsidRDefault="003B19E9" w:rsidP="003B19E9">
      <w:pPr>
        <w:pStyle w:val="NoSpacing"/>
        <w:rPr>
          <w:rFonts w:ascii="Arial" w:hAnsi="Arial" w:cs="Arial"/>
          <w:lang w:eastAsia="en-GB"/>
        </w:rPr>
      </w:pPr>
      <w:r w:rsidRPr="0051595A">
        <w:rPr>
          <w:rFonts w:ascii="Arial" w:hAnsi="Arial" w:cs="Arial"/>
          <w:lang w:eastAsia="en-GB"/>
        </w:rPr>
        <w:t>The Authority shall have the right to terminate the contract if the Contractor is declared bankrupt or goes into liquidation or administration. This is without prejudice to any other rights or remedies under this Contract.</w:t>
      </w:r>
    </w:p>
    <w:p w:rsidR="003B19E9" w:rsidRPr="0051595A" w:rsidRDefault="003B19E9" w:rsidP="003B19E9">
      <w:pPr>
        <w:pStyle w:val="NoSpacing"/>
        <w:rPr>
          <w:rFonts w:ascii="Arial" w:hAnsi="Arial" w:cs="Arial"/>
          <w:lang w:eastAsia="en-GB"/>
        </w:rPr>
      </w:pPr>
    </w:p>
    <w:p w:rsidR="003B19E9" w:rsidRPr="0051595A" w:rsidRDefault="003B19E9" w:rsidP="003B19E9">
      <w:pPr>
        <w:pStyle w:val="NoSpacing"/>
        <w:keepNext/>
        <w:rPr>
          <w:rFonts w:ascii="Arial" w:hAnsi="Arial" w:cs="Arial"/>
          <w:b/>
          <w:lang w:eastAsia="en-GB"/>
        </w:rPr>
      </w:pPr>
      <w:r w:rsidRPr="0051595A">
        <w:rPr>
          <w:rFonts w:ascii="Arial" w:hAnsi="Arial" w:cs="Arial"/>
          <w:b/>
          <w:lang w:eastAsia="en-GB"/>
        </w:rPr>
        <w:t>19   The project specific DEFCONs and DEFCON SC variants that apply to this Contract are:</w:t>
      </w:r>
    </w:p>
    <w:p w:rsidR="0051595A" w:rsidRPr="0051595A" w:rsidRDefault="0051595A" w:rsidP="003B19E9">
      <w:pPr>
        <w:pStyle w:val="NoSpacing"/>
        <w:keepNext/>
        <w:rPr>
          <w:rFonts w:ascii="Arial" w:hAnsi="Arial" w:cs="Arial"/>
          <w:b/>
          <w:lang w:eastAsia="en-GB"/>
        </w:rPr>
      </w:pPr>
    </w:p>
    <w:p w:rsidR="0051595A" w:rsidRPr="00337950" w:rsidRDefault="0051595A" w:rsidP="0051595A">
      <w:pPr>
        <w:spacing w:after="0" w:line="240" w:lineRule="auto"/>
        <w:rPr>
          <w:rFonts w:ascii="Arial" w:hAnsi="Arial" w:cs="Arial"/>
        </w:rPr>
      </w:pPr>
      <w:r w:rsidRPr="00337950">
        <w:rPr>
          <w:rFonts w:ascii="Arial" w:hAnsi="Arial" w:cs="Arial"/>
        </w:rPr>
        <w:t>DEFCON 76 (SC1) – Contractor’s Personnel at Government Establishments</w:t>
      </w:r>
    </w:p>
    <w:tbl>
      <w:tblPr>
        <w:tblW w:w="0" w:type="auto"/>
        <w:tblBorders>
          <w:top w:val="nil"/>
          <w:left w:val="nil"/>
          <w:bottom w:val="nil"/>
          <w:right w:val="nil"/>
        </w:tblBorders>
        <w:tblLayout w:type="fixed"/>
        <w:tblLook w:val="0000" w:firstRow="0" w:lastRow="0" w:firstColumn="0" w:lastColumn="0" w:noHBand="0" w:noVBand="0"/>
      </w:tblPr>
      <w:tblGrid>
        <w:gridCol w:w="8556"/>
      </w:tblGrid>
      <w:tr w:rsidR="00337950" w:rsidRPr="00337950" w:rsidTr="004710EE">
        <w:trPr>
          <w:trHeight w:val="1265"/>
        </w:trPr>
        <w:tc>
          <w:tcPr>
            <w:tcW w:w="8556" w:type="dxa"/>
          </w:tcPr>
          <w:p w:rsidR="00337950" w:rsidRPr="00337950" w:rsidRDefault="00337950" w:rsidP="002E1896">
            <w:pPr>
              <w:spacing w:after="0" w:line="240" w:lineRule="auto"/>
              <w:rPr>
                <w:rFonts w:ascii="Arial" w:hAnsi="Arial" w:cs="Arial"/>
              </w:rPr>
            </w:pPr>
          </w:p>
          <w:p w:rsidR="00337950" w:rsidRPr="00337950" w:rsidRDefault="00337950" w:rsidP="002E1896">
            <w:pPr>
              <w:spacing w:after="0" w:line="240" w:lineRule="auto"/>
              <w:rPr>
                <w:rFonts w:ascii="Arial" w:hAnsi="Arial" w:cs="Arial"/>
              </w:rPr>
            </w:pPr>
            <w:r w:rsidRPr="00337950">
              <w:rPr>
                <w:rFonts w:ascii="Arial" w:hAnsi="Arial" w:cs="Arial"/>
              </w:rPr>
              <w:t xml:space="preserve">DEFCON </w:t>
            </w:r>
            <w:r>
              <w:rPr>
                <w:rFonts w:ascii="Arial" w:hAnsi="Arial" w:cs="Arial"/>
              </w:rPr>
              <w:t xml:space="preserve">502 </w:t>
            </w:r>
            <w:r w:rsidRPr="00337950">
              <w:rPr>
                <w:rFonts w:ascii="Arial" w:hAnsi="Arial" w:cs="Arial"/>
              </w:rPr>
              <w:t xml:space="preserve">(SC1) </w:t>
            </w:r>
            <w:r>
              <w:rPr>
                <w:rFonts w:ascii="Arial" w:hAnsi="Arial" w:cs="Arial"/>
              </w:rPr>
              <w:t xml:space="preserve"> - </w:t>
            </w:r>
            <w:r w:rsidRPr="00337950">
              <w:rPr>
                <w:rFonts w:ascii="Arial" w:hAnsi="Arial" w:cs="Arial"/>
              </w:rPr>
              <w:t xml:space="preserve">12/16 </w:t>
            </w:r>
            <w:r>
              <w:rPr>
                <w:rFonts w:ascii="Arial" w:hAnsi="Arial" w:cs="Arial"/>
              </w:rPr>
              <w:t xml:space="preserve">- </w:t>
            </w:r>
            <w:r w:rsidRPr="00337950">
              <w:rPr>
                <w:rFonts w:ascii="Arial" w:hAnsi="Arial" w:cs="Arial"/>
              </w:rPr>
              <w:t xml:space="preserve">Specifications Changes  </w:t>
            </w:r>
          </w:p>
          <w:p w:rsidR="00337950" w:rsidRPr="00337950" w:rsidRDefault="00337950" w:rsidP="002E1896">
            <w:pPr>
              <w:spacing w:after="0" w:line="240" w:lineRule="auto"/>
              <w:rPr>
                <w:rFonts w:ascii="Arial" w:hAnsi="Arial" w:cs="Arial"/>
              </w:rPr>
            </w:pPr>
          </w:p>
          <w:p w:rsidR="00337950" w:rsidRDefault="00337950" w:rsidP="002E1896">
            <w:pPr>
              <w:spacing w:after="0" w:line="240" w:lineRule="auto"/>
              <w:rPr>
                <w:rFonts w:ascii="Arial" w:hAnsi="Arial" w:cs="Arial"/>
              </w:rPr>
            </w:pPr>
            <w:r w:rsidRPr="00337950">
              <w:rPr>
                <w:rFonts w:ascii="Arial" w:hAnsi="Arial" w:cs="Arial"/>
              </w:rPr>
              <w:t xml:space="preserve">DEFCON 503 (SC1) </w:t>
            </w:r>
            <w:r>
              <w:rPr>
                <w:rFonts w:ascii="Arial" w:hAnsi="Arial" w:cs="Arial"/>
              </w:rPr>
              <w:t xml:space="preserve">- </w:t>
            </w:r>
            <w:r w:rsidRPr="00337950">
              <w:rPr>
                <w:rFonts w:ascii="Arial" w:hAnsi="Arial" w:cs="Arial"/>
              </w:rPr>
              <w:t xml:space="preserve">12/16 </w:t>
            </w:r>
            <w:r>
              <w:rPr>
                <w:rFonts w:ascii="Arial" w:hAnsi="Arial" w:cs="Arial"/>
              </w:rPr>
              <w:t xml:space="preserve">- </w:t>
            </w:r>
            <w:r w:rsidRPr="00337950">
              <w:rPr>
                <w:rFonts w:ascii="Arial" w:hAnsi="Arial" w:cs="Arial"/>
              </w:rPr>
              <w:t xml:space="preserve">Formal Amendments to Contract </w:t>
            </w:r>
          </w:p>
          <w:p w:rsidR="005D6936" w:rsidRDefault="005D6936" w:rsidP="002E1896">
            <w:pPr>
              <w:spacing w:after="0" w:line="240" w:lineRule="auto"/>
              <w:rPr>
                <w:rFonts w:ascii="Arial" w:hAnsi="Arial" w:cs="Arial"/>
              </w:rPr>
            </w:pPr>
          </w:p>
          <w:tbl>
            <w:tblPr>
              <w:tblW w:w="8919" w:type="dxa"/>
              <w:tblBorders>
                <w:top w:val="nil"/>
                <w:left w:val="nil"/>
                <w:bottom w:val="nil"/>
                <w:right w:val="nil"/>
              </w:tblBorders>
              <w:tblLayout w:type="fixed"/>
              <w:tblLook w:val="0000" w:firstRow="0" w:lastRow="0" w:firstColumn="0" w:lastColumn="0" w:noHBand="0" w:noVBand="0"/>
            </w:tblPr>
            <w:tblGrid>
              <w:gridCol w:w="8919"/>
            </w:tblGrid>
            <w:tr w:rsidR="005D6936" w:rsidTr="005D6936">
              <w:tblPrEx>
                <w:tblCellMar>
                  <w:top w:w="0" w:type="dxa"/>
                  <w:bottom w:w="0" w:type="dxa"/>
                </w:tblCellMar>
              </w:tblPrEx>
              <w:trPr>
                <w:trHeight w:val="132"/>
              </w:trPr>
              <w:tc>
                <w:tcPr>
                  <w:tcW w:w="8919" w:type="dxa"/>
                </w:tcPr>
                <w:p w:rsidR="005D6936" w:rsidRPr="005D6936" w:rsidRDefault="005D6936" w:rsidP="005D6936">
                  <w:pPr>
                    <w:pStyle w:val="Default"/>
                    <w:rPr>
                      <w:color w:val="auto"/>
                      <w:sz w:val="22"/>
                      <w:szCs w:val="22"/>
                    </w:rPr>
                  </w:pPr>
                  <w:r>
                    <w:rPr>
                      <w:color w:val="auto"/>
                      <w:sz w:val="22"/>
                      <w:szCs w:val="22"/>
                    </w:rPr>
                    <w:t xml:space="preserve">DEFCON </w:t>
                  </w:r>
                  <w:r w:rsidRPr="005D6936">
                    <w:rPr>
                      <w:color w:val="auto"/>
                      <w:sz w:val="22"/>
                      <w:szCs w:val="22"/>
                    </w:rPr>
                    <w:t xml:space="preserve">619A </w:t>
                  </w:r>
                  <w:r>
                    <w:rPr>
                      <w:color w:val="auto"/>
                      <w:sz w:val="22"/>
                      <w:szCs w:val="22"/>
                    </w:rPr>
                    <w:t xml:space="preserve">- </w:t>
                  </w:r>
                  <w:r w:rsidRPr="005D6936">
                    <w:rPr>
                      <w:color w:val="auto"/>
                      <w:sz w:val="22"/>
                      <w:szCs w:val="22"/>
                    </w:rPr>
                    <w:t xml:space="preserve">09/97 </w:t>
                  </w:r>
                  <w:r>
                    <w:rPr>
                      <w:color w:val="auto"/>
                      <w:sz w:val="22"/>
                      <w:szCs w:val="22"/>
                    </w:rPr>
                    <w:t>- Customs Duty Drawback</w:t>
                  </w:r>
                  <w:r w:rsidRPr="005D6936">
                    <w:rPr>
                      <w:color w:val="auto"/>
                      <w:sz w:val="22"/>
                      <w:szCs w:val="22"/>
                    </w:rPr>
                    <w:t xml:space="preserve"> </w:t>
                  </w:r>
                </w:p>
              </w:tc>
            </w:tr>
          </w:tbl>
          <w:p w:rsidR="005D6936" w:rsidRPr="00337950" w:rsidRDefault="005D6936" w:rsidP="002E1896">
            <w:pPr>
              <w:spacing w:after="0" w:line="240" w:lineRule="auto"/>
              <w:rPr>
                <w:rFonts w:ascii="Arial" w:hAnsi="Arial" w:cs="Arial"/>
              </w:rPr>
            </w:pPr>
          </w:p>
        </w:tc>
      </w:tr>
    </w:tbl>
    <w:p w:rsidR="002E1896" w:rsidRPr="0051595A" w:rsidRDefault="002E1896" w:rsidP="0051595A">
      <w:pPr>
        <w:spacing w:after="0" w:line="240" w:lineRule="auto"/>
        <w:rPr>
          <w:rFonts w:ascii="Arial" w:hAnsi="Arial" w:cs="Arial"/>
          <w:highlight w:val="yellow"/>
        </w:rPr>
      </w:pPr>
    </w:p>
    <w:p w:rsidR="003B19E9" w:rsidRPr="0051595A" w:rsidRDefault="003B19E9" w:rsidP="003B19E9">
      <w:pPr>
        <w:pStyle w:val="NoSpacing"/>
        <w:keepNext/>
        <w:rPr>
          <w:rFonts w:ascii="Arial" w:hAnsi="Arial" w:cs="Arial"/>
          <w:b/>
          <w:lang w:eastAsia="en-GB"/>
        </w:rPr>
      </w:pPr>
    </w:p>
    <w:p w:rsidR="003B19E9" w:rsidRPr="0051595A" w:rsidRDefault="003B19E9" w:rsidP="003B19E9">
      <w:pPr>
        <w:pStyle w:val="NoSpacing"/>
        <w:keepNext/>
        <w:rPr>
          <w:rFonts w:ascii="Arial" w:hAnsi="Arial" w:cs="Arial"/>
          <w:b/>
          <w:lang w:eastAsia="en-GB"/>
        </w:rPr>
      </w:pPr>
    </w:p>
    <w:p w:rsidR="003B19E9" w:rsidRDefault="003B19E9" w:rsidP="003B19E9">
      <w:pPr>
        <w:pStyle w:val="NoSpacing"/>
        <w:keepNext/>
        <w:rPr>
          <w:rFonts w:ascii="Arial" w:hAnsi="Arial" w:cs="Arial"/>
          <w:b/>
          <w:lang w:eastAsia="en-GB"/>
        </w:rPr>
      </w:pPr>
      <w:r w:rsidRPr="0051595A">
        <w:rPr>
          <w:rFonts w:ascii="Arial" w:hAnsi="Arial" w:cs="Arial"/>
          <w:b/>
          <w:lang w:eastAsia="en-GB"/>
        </w:rPr>
        <w:t>20   The special conditions that apply to this Contract are:</w:t>
      </w:r>
    </w:p>
    <w:p w:rsidR="0051595A" w:rsidRPr="0051595A" w:rsidRDefault="0051595A" w:rsidP="003B19E9">
      <w:pPr>
        <w:pStyle w:val="NoSpacing"/>
        <w:keepNext/>
        <w:rPr>
          <w:rFonts w:ascii="Arial" w:hAnsi="Arial" w:cs="Arial"/>
          <w:b/>
          <w:lang w:eastAsia="en-GB"/>
        </w:rPr>
      </w:pPr>
    </w:p>
    <w:p w:rsidR="0051595A" w:rsidRDefault="0051595A" w:rsidP="003B19E9">
      <w:pPr>
        <w:pStyle w:val="NoSpacing"/>
        <w:keepNext/>
        <w:rPr>
          <w:rFonts w:ascii="Arial" w:hAnsi="Arial" w:cs="Arial"/>
          <w:b/>
          <w:lang w:eastAsia="en-GB"/>
        </w:rPr>
      </w:pPr>
      <w:r>
        <w:rPr>
          <w:rFonts w:ascii="Arial" w:hAnsi="Arial" w:cs="Arial"/>
          <w:b/>
          <w:lang w:eastAsia="en-GB"/>
        </w:rPr>
        <w:t>Warranty</w:t>
      </w:r>
    </w:p>
    <w:p w:rsidR="00E403A3" w:rsidRDefault="00E403A3" w:rsidP="003B19E9">
      <w:pPr>
        <w:pStyle w:val="NoSpacing"/>
        <w:keepNext/>
        <w:rPr>
          <w:rFonts w:ascii="Arial" w:hAnsi="Arial" w:cs="Arial"/>
          <w:b/>
          <w:lang w:eastAsia="en-GB"/>
        </w:rPr>
      </w:pPr>
    </w:p>
    <w:p w:rsidR="00E403A3" w:rsidRPr="00E403A3" w:rsidRDefault="00E403A3" w:rsidP="003B19E9">
      <w:pPr>
        <w:pStyle w:val="NoSpacing"/>
        <w:keepNext/>
        <w:rPr>
          <w:rFonts w:ascii="Arial" w:hAnsi="Arial" w:cs="Arial"/>
          <w:lang w:eastAsia="en-GB"/>
        </w:rPr>
      </w:pPr>
      <w:r w:rsidRPr="00E403A3">
        <w:rPr>
          <w:rFonts w:ascii="Arial" w:hAnsi="Arial" w:cs="Arial"/>
          <w:lang w:eastAsia="en-GB"/>
        </w:rPr>
        <w:t>The Contractor shall provide, for the durations specified in the Purchase Order, a warranty that includes, as a minimum, the following provisions:</w:t>
      </w:r>
    </w:p>
    <w:p w:rsidR="00E403A3" w:rsidRDefault="00E403A3" w:rsidP="003B19E9">
      <w:pPr>
        <w:pStyle w:val="NoSpacing"/>
        <w:keepNext/>
        <w:rPr>
          <w:rFonts w:ascii="Arial" w:hAnsi="Arial" w:cs="Arial"/>
          <w:b/>
          <w:lang w:eastAsia="en-GB"/>
        </w:rPr>
      </w:pPr>
    </w:p>
    <w:p w:rsidR="0051595A" w:rsidRDefault="0051595A" w:rsidP="0051595A">
      <w:pPr>
        <w:pStyle w:val="NoSpacing"/>
        <w:keepNext/>
        <w:numPr>
          <w:ilvl w:val="0"/>
          <w:numId w:val="2"/>
        </w:numPr>
        <w:rPr>
          <w:rFonts w:ascii="Arial" w:hAnsi="Arial" w:cs="Arial"/>
          <w:lang w:eastAsia="en-GB"/>
        </w:rPr>
      </w:pPr>
      <w:r>
        <w:rPr>
          <w:rFonts w:ascii="Arial" w:hAnsi="Arial" w:cs="Arial"/>
          <w:lang w:eastAsia="en-GB"/>
        </w:rPr>
        <w:t>All goods when delivered must be:</w:t>
      </w:r>
    </w:p>
    <w:p w:rsidR="0051595A" w:rsidRDefault="0051595A" w:rsidP="0051595A">
      <w:pPr>
        <w:pStyle w:val="NoSpacing"/>
        <w:keepNext/>
        <w:numPr>
          <w:ilvl w:val="1"/>
          <w:numId w:val="2"/>
        </w:numPr>
        <w:rPr>
          <w:rFonts w:ascii="Arial" w:hAnsi="Arial" w:cs="Arial"/>
          <w:lang w:eastAsia="en-GB"/>
        </w:rPr>
      </w:pPr>
      <w:r>
        <w:rPr>
          <w:rFonts w:ascii="Arial" w:hAnsi="Arial" w:cs="Arial"/>
          <w:lang w:eastAsia="en-GB"/>
        </w:rPr>
        <w:t>Free from defects in design, material and workmanship</w:t>
      </w:r>
    </w:p>
    <w:p w:rsidR="0051595A" w:rsidRDefault="0051595A" w:rsidP="0051595A">
      <w:pPr>
        <w:pStyle w:val="NoSpacing"/>
        <w:keepNext/>
        <w:numPr>
          <w:ilvl w:val="1"/>
          <w:numId w:val="2"/>
        </w:numPr>
        <w:rPr>
          <w:rFonts w:ascii="Arial" w:hAnsi="Arial" w:cs="Arial"/>
          <w:lang w:eastAsia="en-GB"/>
        </w:rPr>
      </w:pPr>
      <w:r>
        <w:rPr>
          <w:rFonts w:ascii="Arial" w:hAnsi="Arial" w:cs="Arial"/>
          <w:lang w:eastAsia="en-GB"/>
        </w:rPr>
        <w:t>To be of satisfactory quality, fit for their intended purpose and compliant with statutory requirements and regulations</w:t>
      </w:r>
    </w:p>
    <w:p w:rsidR="0051595A" w:rsidRDefault="0051595A" w:rsidP="0051595A">
      <w:pPr>
        <w:pStyle w:val="NoSpacing"/>
        <w:keepNext/>
        <w:numPr>
          <w:ilvl w:val="0"/>
          <w:numId w:val="2"/>
        </w:numPr>
        <w:rPr>
          <w:rFonts w:ascii="Arial" w:hAnsi="Arial" w:cs="Arial"/>
          <w:lang w:eastAsia="en-GB"/>
        </w:rPr>
      </w:pPr>
      <w:r>
        <w:rPr>
          <w:rFonts w:ascii="Arial" w:hAnsi="Arial" w:cs="Arial"/>
          <w:lang w:eastAsia="en-GB"/>
        </w:rPr>
        <w:t>The Warranty of the products must last for</w:t>
      </w:r>
    </w:p>
    <w:p w:rsidR="0051595A" w:rsidRDefault="0051595A" w:rsidP="0051595A">
      <w:pPr>
        <w:pStyle w:val="NoSpacing"/>
        <w:keepNext/>
        <w:numPr>
          <w:ilvl w:val="1"/>
          <w:numId w:val="2"/>
        </w:numPr>
        <w:rPr>
          <w:rFonts w:ascii="Arial" w:hAnsi="Arial" w:cs="Arial"/>
          <w:lang w:eastAsia="en-GB"/>
        </w:rPr>
      </w:pPr>
      <w:r>
        <w:rPr>
          <w:rFonts w:ascii="Arial" w:hAnsi="Arial" w:cs="Arial"/>
          <w:lang w:eastAsia="en-GB"/>
        </w:rPr>
        <w:t>Three years from inst</w:t>
      </w:r>
      <w:r w:rsidR="002E1896">
        <w:rPr>
          <w:rFonts w:ascii="Arial" w:hAnsi="Arial" w:cs="Arial"/>
          <w:lang w:eastAsia="en-GB"/>
        </w:rPr>
        <w:t>a</w:t>
      </w:r>
      <w:r>
        <w:rPr>
          <w:rFonts w:ascii="Arial" w:hAnsi="Arial" w:cs="Arial"/>
          <w:lang w:eastAsia="en-GB"/>
        </w:rPr>
        <w:t>llation for all hardware and software excluding Totem Stands</w:t>
      </w:r>
    </w:p>
    <w:p w:rsidR="0051595A" w:rsidRDefault="0051595A" w:rsidP="0051595A">
      <w:pPr>
        <w:pStyle w:val="NoSpacing"/>
        <w:keepNext/>
        <w:numPr>
          <w:ilvl w:val="1"/>
          <w:numId w:val="2"/>
        </w:numPr>
        <w:rPr>
          <w:rFonts w:ascii="Arial" w:hAnsi="Arial" w:cs="Arial"/>
          <w:lang w:eastAsia="en-GB"/>
        </w:rPr>
      </w:pPr>
      <w:r>
        <w:rPr>
          <w:rFonts w:ascii="Arial" w:hAnsi="Arial" w:cs="Arial"/>
          <w:lang w:eastAsia="en-GB"/>
        </w:rPr>
        <w:t>Ten years for Totem Stands from inst</w:t>
      </w:r>
      <w:r w:rsidR="002E1896">
        <w:rPr>
          <w:rFonts w:ascii="Arial" w:hAnsi="Arial" w:cs="Arial"/>
          <w:lang w:eastAsia="en-GB"/>
        </w:rPr>
        <w:t>a</w:t>
      </w:r>
      <w:r>
        <w:rPr>
          <w:rFonts w:ascii="Arial" w:hAnsi="Arial" w:cs="Arial"/>
          <w:lang w:eastAsia="en-GB"/>
        </w:rPr>
        <w:t xml:space="preserve">llation </w:t>
      </w:r>
    </w:p>
    <w:p w:rsidR="0051595A" w:rsidRDefault="0051595A" w:rsidP="0051595A">
      <w:pPr>
        <w:pStyle w:val="NoSpacing"/>
        <w:keepNext/>
        <w:numPr>
          <w:ilvl w:val="0"/>
          <w:numId w:val="2"/>
        </w:numPr>
        <w:rPr>
          <w:rFonts w:ascii="Arial" w:hAnsi="Arial" w:cs="Arial"/>
          <w:lang w:eastAsia="en-GB"/>
        </w:rPr>
      </w:pPr>
      <w:r>
        <w:rPr>
          <w:rFonts w:ascii="Arial" w:hAnsi="Arial" w:cs="Arial"/>
          <w:lang w:eastAsia="en-GB"/>
        </w:rPr>
        <w:t>The Contractor is obligated, in respect of faulty part</w:t>
      </w:r>
      <w:r w:rsidR="002E1896">
        <w:rPr>
          <w:rFonts w:ascii="Arial" w:hAnsi="Arial" w:cs="Arial"/>
          <w:lang w:eastAsia="en-GB"/>
        </w:rPr>
        <w:t>s</w:t>
      </w:r>
      <w:r>
        <w:rPr>
          <w:rFonts w:ascii="Arial" w:hAnsi="Arial" w:cs="Arial"/>
          <w:lang w:eastAsia="en-GB"/>
        </w:rPr>
        <w:t xml:space="preserve">, to repair or replace faulty parts at the full cost to the Contractor in a </w:t>
      </w:r>
      <w:r w:rsidR="00E403A3">
        <w:rPr>
          <w:rFonts w:ascii="Arial" w:hAnsi="Arial" w:cs="Arial"/>
          <w:lang w:eastAsia="en-GB"/>
        </w:rPr>
        <w:t>timely manner</w:t>
      </w:r>
      <w:r w:rsidR="002E1896" w:rsidRPr="00E403A3">
        <w:rPr>
          <w:rFonts w:ascii="Arial" w:hAnsi="Arial" w:cs="Arial"/>
          <w:lang w:eastAsia="en-GB"/>
        </w:rPr>
        <w:t>.</w:t>
      </w:r>
      <w:r w:rsidR="002E1896">
        <w:rPr>
          <w:rFonts w:ascii="Arial" w:hAnsi="Arial" w:cs="Arial"/>
          <w:lang w:eastAsia="en-GB"/>
        </w:rPr>
        <w:t xml:space="preserve"> The Co</w:t>
      </w:r>
      <w:r>
        <w:rPr>
          <w:rFonts w:ascii="Arial" w:hAnsi="Arial" w:cs="Arial"/>
          <w:lang w:eastAsia="en-GB"/>
        </w:rPr>
        <w:t xml:space="preserve">ntractor must collect and deliver faulty parts from and to the site. </w:t>
      </w:r>
    </w:p>
    <w:p w:rsidR="0051595A" w:rsidRDefault="0051595A" w:rsidP="0051595A">
      <w:pPr>
        <w:pStyle w:val="NoSpacing"/>
        <w:keepNext/>
        <w:numPr>
          <w:ilvl w:val="0"/>
          <w:numId w:val="2"/>
        </w:numPr>
        <w:rPr>
          <w:rFonts w:ascii="Arial" w:hAnsi="Arial" w:cs="Arial"/>
          <w:lang w:eastAsia="en-GB"/>
        </w:rPr>
      </w:pPr>
      <w:r>
        <w:rPr>
          <w:rFonts w:ascii="Arial" w:hAnsi="Arial" w:cs="Arial"/>
          <w:lang w:eastAsia="en-GB"/>
        </w:rPr>
        <w:t>The Authority is obligated to:</w:t>
      </w:r>
    </w:p>
    <w:p w:rsidR="0051595A" w:rsidRDefault="0051595A" w:rsidP="0051595A">
      <w:pPr>
        <w:pStyle w:val="NoSpacing"/>
        <w:keepNext/>
        <w:numPr>
          <w:ilvl w:val="1"/>
          <w:numId w:val="2"/>
        </w:numPr>
        <w:rPr>
          <w:rFonts w:ascii="Arial" w:hAnsi="Arial" w:cs="Arial"/>
          <w:lang w:eastAsia="en-GB"/>
        </w:rPr>
      </w:pPr>
      <w:r>
        <w:rPr>
          <w:rFonts w:ascii="Arial" w:hAnsi="Arial" w:cs="Arial"/>
          <w:lang w:eastAsia="en-GB"/>
        </w:rPr>
        <w:t>undertake routine maintenance when required</w:t>
      </w:r>
    </w:p>
    <w:p w:rsidR="003B19E9" w:rsidRDefault="0051595A" w:rsidP="003B19E9">
      <w:pPr>
        <w:pStyle w:val="NoSpacing"/>
        <w:keepNext/>
        <w:numPr>
          <w:ilvl w:val="1"/>
          <w:numId w:val="2"/>
        </w:numPr>
        <w:rPr>
          <w:rFonts w:ascii="Arial" w:hAnsi="Arial" w:cs="Arial"/>
          <w:lang w:eastAsia="en-GB"/>
        </w:rPr>
      </w:pPr>
      <w:proofErr w:type="gramStart"/>
      <w:r>
        <w:rPr>
          <w:rFonts w:ascii="Arial" w:hAnsi="Arial" w:cs="Arial"/>
          <w:lang w:eastAsia="en-GB"/>
        </w:rPr>
        <w:t>notify</w:t>
      </w:r>
      <w:proofErr w:type="gramEnd"/>
      <w:r>
        <w:rPr>
          <w:rFonts w:ascii="Arial" w:hAnsi="Arial" w:cs="Arial"/>
          <w:lang w:eastAsia="en-GB"/>
        </w:rPr>
        <w:t xml:space="preserve"> the Contractor if and when a fault is identified </w:t>
      </w:r>
      <w:r w:rsidR="002E1896">
        <w:rPr>
          <w:rFonts w:ascii="Arial" w:hAnsi="Arial" w:cs="Arial"/>
          <w:lang w:eastAsia="en-GB"/>
        </w:rPr>
        <w:t>(Contractor to provide pro-forma and contact details for the duration of the warranty period).</w:t>
      </w:r>
    </w:p>
    <w:p w:rsidR="0051595A" w:rsidRDefault="0051595A" w:rsidP="0051595A">
      <w:pPr>
        <w:pStyle w:val="NoSpacing"/>
        <w:keepNext/>
        <w:numPr>
          <w:ilvl w:val="0"/>
          <w:numId w:val="2"/>
        </w:numPr>
        <w:rPr>
          <w:rFonts w:ascii="Arial" w:hAnsi="Arial" w:cs="Arial"/>
          <w:lang w:eastAsia="en-GB"/>
        </w:rPr>
      </w:pPr>
      <w:r>
        <w:rPr>
          <w:rFonts w:ascii="Arial" w:hAnsi="Arial" w:cs="Arial"/>
          <w:lang w:eastAsia="en-GB"/>
        </w:rPr>
        <w:t>Excluded from this warranty is:</w:t>
      </w:r>
    </w:p>
    <w:p w:rsidR="0051595A" w:rsidRDefault="0051595A" w:rsidP="0051595A">
      <w:pPr>
        <w:pStyle w:val="NoSpacing"/>
        <w:keepNext/>
        <w:numPr>
          <w:ilvl w:val="1"/>
          <w:numId w:val="2"/>
        </w:numPr>
        <w:rPr>
          <w:rFonts w:ascii="Arial" w:hAnsi="Arial" w:cs="Arial"/>
          <w:lang w:eastAsia="en-GB"/>
        </w:rPr>
      </w:pPr>
      <w:r>
        <w:rPr>
          <w:rFonts w:ascii="Arial" w:hAnsi="Arial" w:cs="Arial"/>
          <w:lang w:eastAsia="en-GB"/>
        </w:rPr>
        <w:t>MOD failure to operate and maintain goods correctly</w:t>
      </w:r>
    </w:p>
    <w:p w:rsidR="0051595A" w:rsidRPr="0051595A" w:rsidRDefault="0051595A" w:rsidP="0051595A">
      <w:pPr>
        <w:pStyle w:val="NoSpacing"/>
        <w:keepNext/>
        <w:numPr>
          <w:ilvl w:val="1"/>
          <w:numId w:val="2"/>
        </w:numPr>
        <w:rPr>
          <w:rFonts w:ascii="Arial" w:hAnsi="Arial" w:cs="Arial"/>
          <w:lang w:eastAsia="en-GB"/>
        </w:rPr>
      </w:pPr>
      <w:r>
        <w:rPr>
          <w:rFonts w:ascii="Arial" w:hAnsi="Arial" w:cs="Arial"/>
          <w:lang w:eastAsia="en-GB"/>
        </w:rPr>
        <w:t>Fair wear and tear</w:t>
      </w:r>
    </w:p>
    <w:p w:rsidR="003B19E9" w:rsidRPr="0051595A" w:rsidRDefault="003B19E9" w:rsidP="003B19E9">
      <w:pPr>
        <w:pStyle w:val="NoSpacing"/>
        <w:keepNext/>
        <w:rPr>
          <w:rFonts w:ascii="Arial" w:hAnsi="Arial" w:cs="Arial"/>
          <w:b/>
          <w:lang w:eastAsia="en-GB"/>
        </w:rPr>
      </w:pPr>
    </w:p>
    <w:p w:rsidR="003B19E9" w:rsidRDefault="003B19E9" w:rsidP="003B19E9">
      <w:pPr>
        <w:pStyle w:val="NoSpacing"/>
        <w:keepNext/>
        <w:rPr>
          <w:rFonts w:ascii="Arial" w:hAnsi="Arial" w:cs="Arial"/>
          <w:b/>
          <w:sz w:val="17"/>
          <w:szCs w:val="17"/>
          <w:lang w:eastAsia="en-GB"/>
        </w:rPr>
      </w:pPr>
    </w:p>
    <w:p w:rsidR="003B19E9" w:rsidRDefault="003B19E9">
      <w:pPr>
        <w:rPr>
          <w:rFonts w:ascii="Arial" w:eastAsia="Calibri" w:hAnsi="Arial" w:cs="Arial"/>
          <w:b/>
          <w:sz w:val="17"/>
          <w:szCs w:val="17"/>
          <w:lang w:eastAsia="en-GB"/>
        </w:rPr>
      </w:pPr>
      <w:r>
        <w:rPr>
          <w:rFonts w:ascii="Arial" w:hAnsi="Arial" w:cs="Arial"/>
          <w:b/>
          <w:sz w:val="17"/>
          <w:szCs w:val="17"/>
          <w:lang w:eastAsia="en-GB"/>
        </w:rPr>
        <w:br w:type="page"/>
      </w:r>
    </w:p>
    <w:p w:rsidR="003B19E9" w:rsidRDefault="003B19E9" w:rsidP="003B19E9">
      <w:pPr>
        <w:pStyle w:val="NoSpacing"/>
        <w:keepNext/>
        <w:rPr>
          <w:rFonts w:ascii="Arial" w:hAnsi="Arial" w:cs="Arial"/>
          <w:b/>
          <w:sz w:val="17"/>
          <w:szCs w:val="17"/>
          <w:lang w:eastAsia="en-GB"/>
        </w:rPr>
      </w:pPr>
    </w:p>
    <w:p w:rsidR="003B19E9" w:rsidRDefault="003B19E9" w:rsidP="003B19E9">
      <w:pPr>
        <w:pStyle w:val="NoSpacing"/>
        <w:keepNext/>
        <w:rPr>
          <w:rFonts w:ascii="Arial" w:hAnsi="Arial" w:cs="Arial"/>
          <w:b/>
          <w:sz w:val="17"/>
          <w:szCs w:val="17"/>
          <w:lang w:eastAsia="en-GB"/>
        </w:rPr>
      </w:pPr>
    </w:p>
    <w:p w:rsidR="003B19E9" w:rsidRDefault="003B19E9" w:rsidP="003B19E9">
      <w:pPr>
        <w:pStyle w:val="NoSpacing"/>
        <w:keepNext/>
        <w:rPr>
          <w:rFonts w:ascii="Arial" w:hAnsi="Arial" w:cs="Arial"/>
          <w:b/>
          <w:sz w:val="17"/>
          <w:szCs w:val="17"/>
          <w:highlight w:val="yellow"/>
          <w:lang w:eastAsia="en-GB"/>
        </w:rPr>
      </w:pPr>
    </w:p>
    <w:p w:rsidR="00074D92" w:rsidRDefault="003B19E9" w:rsidP="003B19E9">
      <w:r>
        <w:rPr>
          <w:rFonts w:ascii="Arial" w:hAnsi="Arial" w:cs="Arial"/>
          <w:b/>
          <w:sz w:val="17"/>
          <w:szCs w:val="17"/>
          <w:highlight w:val="yellow"/>
          <w:lang w:eastAsia="en-GB"/>
        </w:rPr>
        <w:br w:type="page"/>
      </w:r>
    </w:p>
    <w:sectPr w:rsidR="00074D9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9E9" w:rsidRDefault="003B19E9" w:rsidP="003B19E9">
      <w:pPr>
        <w:spacing w:after="0" w:line="240" w:lineRule="auto"/>
      </w:pPr>
      <w:r>
        <w:separator/>
      </w:r>
    </w:p>
  </w:endnote>
  <w:endnote w:type="continuationSeparator" w:id="0">
    <w:p w:rsidR="003B19E9" w:rsidRDefault="003B19E9" w:rsidP="003B1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64929"/>
      <w:docPartObj>
        <w:docPartGallery w:val="Page Numbers (Bottom of Page)"/>
        <w:docPartUnique/>
      </w:docPartObj>
    </w:sdtPr>
    <w:sdtEndPr/>
    <w:sdtContent>
      <w:sdt>
        <w:sdtPr>
          <w:id w:val="-1669238322"/>
          <w:docPartObj>
            <w:docPartGallery w:val="Page Numbers (Top of Page)"/>
            <w:docPartUnique/>
          </w:docPartObj>
        </w:sdtPr>
        <w:sdtEndPr/>
        <w:sdtContent>
          <w:p w:rsidR="003B19E9" w:rsidRDefault="003B19E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D693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D6936">
              <w:rPr>
                <w:b/>
                <w:bCs/>
                <w:noProof/>
              </w:rPr>
              <w:t>10</w:t>
            </w:r>
            <w:r>
              <w:rPr>
                <w:b/>
                <w:bCs/>
                <w:sz w:val="24"/>
                <w:szCs w:val="24"/>
              </w:rPr>
              <w:fldChar w:fldCharType="end"/>
            </w:r>
          </w:p>
        </w:sdtContent>
      </w:sdt>
    </w:sdtContent>
  </w:sdt>
  <w:p w:rsidR="003B19E9" w:rsidRDefault="003B19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9E9" w:rsidRDefault="003B19E9" w:rsidP="003B19E9">
      <w:pPr>
        <w:spacing w:after="0" w:line="240" w:lineRule="auto"/>
      </w:pPr>
      <w:r>
        <w:separator/>
      </w:r>
    </w:p>
  </w:footnote>
  <w:footnote w:type="continuationSeparator" w:id="0">
    <w:p w:rsidR="003B19E9" w:rsidRDefault="003B19E9" w:rsidP="003B19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9E9" w:rsidRDefault="003B19E9">
    <w:pPr>
      <w:pStyle w:val="Header"/>
    </w:pPr>
    <w:r>
      <w:tab/>
    </w:r>
    <w:r>
      <w:tab/>
      <w:t>SC1A</w:t>
    </w:r>
  </w:p>
  <w:p w:rsidR="003B19E9" w:rsidRDefault="003B19E9">
    <w:pPr>
      <w:pStyle w:val="Header"/>
    </w:pPr>
    <w:r>
      <w:tab/>
    </w:r>
    <w:r>
      <w:tab/>
      <w:t>(</w:t>
    </w:r>
    <w:proofErr w:type="spellStart"/>
    <w:r>
      <w:t>Edn</w:t>
    </w:r>
    <w:proofErr w:type="spellEnd"/>
    <w:r>
      <w:t xml:space="preserve"> 12/16)</w:t>
    </w:r>
  </w:p>
  <w:p w:rsidR="003B19E9" w:rsidRDefault="003B19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0431D"/>
    <w:multiLevelType w:val="hybridMultilevel"/>
    <w:tmpl w:val="D11CD29A"/>
    <w:lvl w:ilvl="0" w:tplc="08090017">
      <w:start w:val="1"/>
      <w:numFmt w:val="lowerLetter"/>
      <w:lvlText w:val="%1)"/>
      <w:lvlJc w:val="left"/>
      <w:pPr>
        <w:ind w:left="720" w:hanging="360"/>
      </w:pPr>
      <w:rPr>
        <w:rFonts w:hint="default"/>
      </w:rPr>
    </w:lvl>
    <w:lvl w:ilvl="1" w:tplc="6180DAA6">
      <w:start w:val="1"/>
      <w:numFmt w:val="decimal"/>
      <w:lvlText w:val="(%2)"/>
      <w:lvlJc w:val="right"/>
      <w:pPr>
        <w:ind w:left="1440" w:hanging="360"/>
      </w:pPr>
      <w:rPr>
        <w:rFonts w:ascii="Arial" w:eastAsia="Times New Roman" w:hAnsi="Arial" w:cs="Aria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9E9"/>
    <w:rsid w:val="00074D92"/>
    <w:rsid w:val="002E1896"/>
    <w:rsid w:val="00337950"/>
    <w:rsid w:val="003B19E9"/>
    <w:rsid w:val="003D4688"/>
    <w:rsid w:val="0051595A"/>
    <w:rsid w:val="005D6936"/>
    <w:rsid w:val="008B28BE"/>
    <w:rsid w:val="00E40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B19E9"/>
    <w:pPr>
      <w:keepNext/>
      <w:widowControl w:val="0"/>
      <w:numPr>
        <w:numId w:val="1"/>
      </w:numPr>
      <w:spacing w:after="0" w:line="240" w:lineRule="auto"/>
      <w:outlineLvl w:val="0"/>
    </w:pPr>
    <w:rPr>
      <w:rFonts w:ascii="Arial" w:eastAsia="Times New Roman" w:hAnsi="Arial" w:cs="Arial"/>
      <w:b/>
      <w:bCs/>
      <w:szCs w:val="32"/>
      <w:u w:val="single"/>
      <w:lang w:eastAsia="en-GB"/>
    </w:rPr>
  </w:style>
  <w:style w:type="paragraph" w:styleId="Heading2">
    <w:name w:val="heading 2"/>
    <w:basedOn w:val="Normal"/>
    <w:next w:val="Normal"/>
    <w:link w:val="Heading2Char"/>
    <w:semiHidden/>
    <w:unhideWhenUsed/>
    <w:qFormat/>
    <w:rsid w:val="003B19E9"/>
    <w:pPr>
      <w:widowControl w:val="0"/>
      <w:numPr>
        <w:ilvl w:val="1"/>
        <w:numId w:val="1"/>
      </w:numPr>
      <w:spacing w:after="0" w:line="240" w:lineRule="auto"/>
      <w:jc w:val="both"/>
      <w:outlineLvl w:val="1"/>
    </w:pPr>
    <w:rPr>
      <w:rFonts w:ascii="Arial" w:eastAsia="Times New Roman" w:hAnsi="Arial" w:cs="Times New Roman"/>
      <w:szCs w:val="24"/>
      <w:lang w:eastAsia="en-GB"/>
    </w:rPr>
  </w:style>
  <w:style w:type="paragraph" w:styleId="Heading3">
    <w:name w:val="heading 3"/>
    <w:basedOn w:val="Normal"/>
    <w:next w:val="Normal"/>
    <w:link w:val="Heading3Char"/>
    <w:semiHidden/>
    <w:unhideWhenUsed/>
    <w:qFormat/>
    <w:rsid w:val="003B19E9"/>
    <w:pPr>
      <w:widowControl w:val="0"/>
      <w:numPr>
        <w:ilvl w:val="2"/>
        <w:numId w:val="1"/>
      </w:numPr>
      <w:spacing w:after="0" w:line="240" w:lineRule="auto"/>
      <w:jc w:val="both"/>
      <w:outlineLvl w:val="2"/>
    </w:pPr>
    <w:rPr>
      <w:rFonts w:ascii="Arial" w:eastAsia="Times New Roman" w:hAnsi="Arial" w:cs="Times New Roman"/>
      <w:szCs w:val="24"/>
      <w:lang w:eastAsia="en-GB"/>
    </w:rPr>
  </w:style>
  <w:style w:type="paragraph" w:styleId="Heading4">
    <w:name w:val="heading 4"/>
    <w:basedOn w:val="Normal"/>
    <w:next w:val="Normal"/>
    <w:link w:val="Heading4Char"/>
    <w:semiHidden/>
    <w:unhideWhenUsed/>
    <w:qFormat/>
    <w:rsid w:val="003B19E9"/>
    <w:pPr>
      <w:widowControl w:val="0"/>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eastAsia="en-GB"/>
    </w:rPr>
  </w:style>
  <w:style w:type="paragraph" w:styleId="Heading5">
    <w:name w:val="heading 5"/>
    <w:basedOn w:val="Normal"/>
    <w:next w:val="Normal"/>
    <w:link w:val="Heading5Char"/>
    <w:semiHidden/>
    <w:unhideWhenUsed/>
    <w:qFormat/>
    <w:rsid w:val="003B19E9"/>
    <w:pPr>
      <w:widowControl w:val="0"/>
      <w:numPr>
        <w:ilvl w:val="4"/>
        <w:numId w:val="1"/>
      </w:numPr>
      <w:spacing w:after="0" w:line="240" w:lineRule="auto"/>
      <w:ind w:left="3969" w:hanging="1134"/>
      <w:jc w:val="both"/>
      <w:outlineLvl w:val="4"/>
    </w:pPr>
    <w:rPr>
      <w:rFonts w:ascii="Arial" w:eastAsia="Times New Roman" w:hAnsi="Arial" w:cs="Times New Roman"/>
      <w:szCs w:val="24"/>
      <w:lang w:eastAsia="en-GB"/>
    </w:rPr>
  </w:style>
  <w:style w:type="paragraph" w:styleId="Heading6">
    <w:name w:val="heading 6"/>
    <w:basedOn w:val="Normal"/>
    <w:next w:val="Normal"/>
    <w:link w:val="Heading6Char"/>
    <w:semiHidden/>
    <w:unhideWhenUsed/>
    <w:qFormat/>
    <w:rsid w:val="003B19E9"/>
    <w:pPr>
      <w:widowControl w:val="0"/>
      <w:numPr>
        <w:ilvl w:val="5"/>
        <w:numId w:val="1"/>
      </w:numPr>
      <w:spacing w:before="240" w:after="60" w:line="240" w:lineRule="auto"/>
      <w:outlineLvl w:val="5"/>
    </w:pPr>
    <w:rPr>
      <w:rFonts w:ascii="Arial" w:eastAsia="Times New Roman" w:hAnsi="Arial" w:cs="Times New Roman"/>
      <w:b/>
      <w:kern w:val="22"/>
      <w:szCs w:val="24"/>
      <w:lang w:eastAsia="en-GB"/>
    </w:rPr>
  </w:style>
  <w:style w:type="paragraph" w:styleId="Heading7">
    <w:name w:val="heading 7"/>
    <w:basedOn w:val="Normal"/>
    <w:next w:val="Normal"/>
    <w:link w:val="Heading7Char"/>
    <w:semiHidden/>
    <w:unhideWhenUsed/>
    <w:qFormat/>
    <w:rsid w:val="003B19E9"/>
    <w:pPr>
      <w:widowControl w:val="0"/>
      <w:numPr>
        <w:ilvl w:val="6"/>
        <w:numId w:val="1"/>
      </w:numPr>
      <w:spacing w:before="240" w:after="60" w:line="240" w:lineRule="auto"/>
      <w:outlineLvl w:val="6"/>
    </w:pPr>
    <w:rPr>
      <w:rFonts w:ascii="Arial" w:eastAsia="Times New Roman" w:hAnsi="Arial" w:cs="Times New Roman"/>
      <w:kern w:val="22"/>
      <w:szCs w:val="24"/>
      <w:lang w:eastAsia="en-GB"/>
    </w:rPr>
  </w:style>
  <w:style w:type="paragraph" w:styleId="Heading8">
    <w:name w:val="heading 8"/>
    <w:basedOn w:val="Normal"/>
    <w:next w:val="Normal"/>
    <w:link w:val="Heading8Char"/>
    <w:semiHidden/>
    <w:unhideWhenUsed/>
    <w:qFormat/>
    <w:rsid w:val="003B19E9"/>
    <w:pPr>
      <w:widowControl w:val="0"/>
      <w:numPr>
        <w:ilvl w:val="7"/>
        <w:numId w:val="1"/>
      </w:numPr>
      <w:spacing w:before="240" w:after="60" w:line="240" w:lineRule="auto"/>
      <w:outlineLvl w:val="7"/>
    </w:pPr>
    <w:rPr>
      <w:rFonts w:ascii="Arial" w:eastAsia="Times New Roman" w:hAnsi="Arial" w:cs="Times New Roman"/>
      <w:i/>
      <w:kern w:val="22"/>
      <w:szCs w:val="24"/>
      <w:lang w:eastAsia="en-GB"/>
    </w:rPr>
  </w:style>
  <w:style w:type="paragraph" w:styleId="Heading9">
    <w:name w:val="heading 9"/>
    <w:basedOn w:val="Normal"/>
    <w:next w:val="Normal"/>
    <w:link w:val="Heading9Char"/>
    <w:semiHidden/>
    <w:unhideWhenUsed/>
    <w:qFormat/>
    <w:rsid w:val="003B19E9"/>
    <w:pPr>
      <w:widowControl w:val="0"/>
      <w:numPr>
        <w:ilvl w:val="8"/>
        <w:numId w:val="1"/>
      </w:numPr>
      <w:spacing w:before="240" w:after="60" w:line="240" w:lineRule="auto"/>
      <w:outlineLvl w:val="8"/>
    </w:pPr>
    <w:rPr>
      <w:rFonts w:ascii="Arial" w:eastAsia="Times New Roman" w:hAnsi="Arial" w:cs="Times New Roman"/>
      <w:kern w:val="2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19E9"/>
  </w:style>
  <w:style w:type="paragraph" w:styleId="Footer">
    <w:name w:val="footer"/>
    <w:basedOn w:val="Normal"/>
    <w:link w:val="FooterChar"/>
    <w:uiPriority w:val="99"/>
    <w:unhideWhenUsed/>
    <w:rsid w:val="003B19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9E9"/>
  </w:style>
  <w:style w:type="paragraph" w:styleId="BalloonText">
    <w:name w:val="Balloon Text"/>
    <w:basedOn w:val="Normal"/>
    <w:link w:val="BalloonTextChar"/>
    <w:uiPriority w:val="99"/>
    <w:semiHidden/>
    <w:unhideWhenUsed/>
    <w:rsid w:val="003B19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9E9"/>
    <w:rPr>
      <w:rFonts w:ascii="Tahoma" w:hAnsi="Tahoma" w:cs="Tahoma"/>
      <w:sz w:val="16"/>
      <w:szCs w:val="16"/>
    </w:rPr>
  </w:style>
  <w:style w:type="paragraph" w:styleId="NoSpacing">
    <w:name w:val="No Spacing"/>
    <w:link w:val="NoSpacingChar"/>
    <w:uiPriority w:val="1"/>
    <w:qFormat/>
    <w:rsid w:val="003B19E9"/>
    <w:pPr>
      <w:spacing w:after="0" w:line="240" w:lineRule="auto"/>
    </w:pPr>
    <w:rPr>
      <w:rFonts w:ascii="Calibri" w:eastAsia="Calibri" w:hAnsi="Calibri" w:cs="Times New Roman"/>
    </w:rPr>
  </w:style>
  <w:style w:type="character" w:customStyle="1" w:styleId="NoSpacingChar">
    <w:name w:val="No Spacing Char"/>
    <w:link w:val="NoSpacing"/>
    <w:uiPriority w:val="1"/>
    <w:rsid w:val="003B19E9"/>
    <w:rPr>
      <w:rFonts w:ascii="Calibri" w:eastAsia="Calibri" w:hAnsi="Calibri" w:cs="Times New Roman"/>
    </w:rPr>
  </w:style>
  <w:style w:type="character" w:customStyle="1" w:styleId="Heading1Char">
    <w:name w:val="Heading 1 Char"/>
    <w:basedOn w:val="DefaultParagraphFont"/>
    <w:link w:val="Heading1"/>
    <w:rsid w:val="003B19E9"/>
    <w:rPr>
      <w:rFonts w:ascii="Arial" w:eastAsia="Times New Roman" w:hAnsi="Arial" w:cs="Arial"/>
      <w:b/>
      <w:bCs/>
      <w:szCs w:val="32"/>
      <w:u w:val="single"/>
      <w:lang w:eastAsia="en-GB"/>
    </w:rPr>
  </w:style>
  <w:style w:type="character" w:customStyle="1" w:styleId="Heading2Char">
    <w:name w:val="Heading 2 Char"/>
    <w:basedOn w:val="DefaultParagraphFont"/>
    <w:link w:val="Heading2"/>
    <w:semiHidden/>
    <w:rsid w:val="003B19E9"/>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3B19E9"/>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3B19E9"/>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3B19E9"/>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3B19E9"/>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3B19E9"/>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3B19E9"/>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3B19E9"/>
    <w:rPr>
      <w:rFonts w:ascii="Arial" w:eastAsia="Times New Roman" w:hAnsi="Arial" w:cs="Times New Roman"/>
      <w:kern w:val="22"/>
      <w:szCs w:val="24"/>
      <w:lang w:eastAsia="en-GB"/>
    </w:rPr>
  </w:style>
  <w:style w:type="paragraph" w:customStyle="1" w:styleId="Default">
    <w:name w:val="Default"/>
    <w:rsid w:val="005D6936"/>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B19E9"/>
    <w:pPr>
      <w:keepNext/>
      <w:widowControl w:val="0"/>
      <w:numPr>
        <w:numId w:val="1"/>
      </w:numPr>
      <w:spacing w:after="0" w:line="240" w:lineRule="auto"/>
      <w:outlineLvl w:val="0"/>
    </w:pPr>
    <w:rPr>
      <w:rFonts w:ascii="Arial" w:eastAsia="Times New Roman" w:hAnsi="Arial" w:cs="Arial"/>
      <w:b/>
      <w:bCs/>
      <w:szCs w:val="32"/>
      <w:u w:val="single"/>
      <w:lang w:eastAsia="en-GB"/>
    </w:rPr>
  </w:style>
  <w:style w:type="paragraph" w:styleId="Heading2">
    <w:name w:val="heading 2"/>
    <w:basedOn w:val="Normal"/>
    <w:next w:val="Normal"/>
    <w:link w:val="Heading2Char"/>
    <w:semiHidden/>
    <w:unhideWhenUsed/>
    <w:qFormat/>
    <w:rsid w:val="003B19E9"/>
    <w:pPr>
      <w:widowControl w:val="0"/>
      <w:numPr>
        <w:ilvl w:val="1"/>
        <w:numId w:val="1"/>
      </w:numPr>
      <w:spacing w:after="0" w:line="240" w:lineRule="auto"/>
      <w:jc w:val="both"/>
      <w:outlineLvl w:val="1"/>
    </w:pPr>
    <w:rPr>
      <w:rFonts w:ascii="Arial" w:eastAsia="Times New Roman" w:hAnsi="Arial" w:cs="Times New Roman"/>
      <w:szCs w:val="24"/>
      <w:lang w:eastAsia="en-GB"/>
    </w:rPr>
  </w:style>
  <w:style w:type="paragraph" w:styleId="Heading3">
    <w:name w:val="heading 3"/>
    <w:basedOn w:val="Normal"/>
    <w:next w:val="Normal"/>
    <w:link w:val="Heading3Char"/>
    <w:semiHidden/>
    <w:unhideWhenUsed/>
    <w:qFormat/>
    <w:rsid w:val="003B19E9"/>
    <w:pPr>
      <w:widowControl w:val="0"/>
      <w:numPr>
        <w:ilvl w:val="2"/>
        <w:numId w:val="1"/>
      </w:numPr>
      <w:spacing w:after="0" w:line="240" w:lineRule="auto"/>
      <w:jc w:val="both"/>
      <w:outlineLvl w:val="2"/>
    </w:pPr>
    <w:rPr>
      <w:rFonts w:ascii="Arial" w:eastAsia="Times New Roman" w:hAnsi="Arial" w:cs="Times New Roman"/>
      <w:szCs w:val="24"/>
      <w:lang w:eastAsia="en-GB"/>
    </w:rPr>
  </w:style>
  <w:style w:type="paragraph" w:styleId="Heading4">
    <w:name w:val="heading 4"/>
    <w:basedOn w:val="Normal"/>
    <w:next w:val="Normal"/>
    <w:link w:val="Heading4Char"/>
    <w:semiHidden/>
    <w:unhideWhenUsed/>
    <w:qFormat/>
    <w:rsid w:val="003B19E9"/>
    <w:pPr>
      <w:widowControl w:val="0"/>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eastAsia="en-GB"/>
    </w:rPr>
  </w:style>
  <w:style w:type="paragraph" w:styleId="Heading5">
    <w:name w:val="heading 5"/>
    <w:basedOn w:val="Normal"/>
    <w:next w:val="Normal"/>
    <w:link w:val="Heading5Char"/>
    <w:semiHidden/>
    <w:unhideWhenUsed/>
    <w:qFormat/>
    <w:rsid w:val="003B19E9"/>
    <w:pPr>
      <w:widowControl w:val="0"/>
      <w:numPr>
        <w:ilvl w:val="4"/>
        <w:numId w:val="1"/>
      </w:numPr>
      <w:spacing w:after="0" w:line="240" w:lineRule="auto"/>
      <w:ind w:left="3969" w:hanging="1134"/>
      <w:jc w:val="both"/>
      <w:outlineLvl w:val="4"/>
    </w:pPr>
    <w:rPr>
      <w:rFonts w:ascii="Arial" w:eastAsia="Times New Roman" w:hAnsi="Arial" w:cs="Times New Roman"/>
      <w:szCs w:val="24"/>
      <w:lang w:eastAsia="en-GB"/>
    </w:rPr>
  </w:style>
  <w:style w:type="paragraph" w:styleId="Heading6">
    <w:name w:val="heading 6"/>
    <w:basedOn w:val="Normal"/>
    <w:next w:val="Normal"/>
    <w:link w:val="Heading6Char"/>
    <w:semiHidden/>
    <w:unhideWhenUsed/>
    <w:qFormat/>
    <w:rsid w:val="003B19E9"/>
    <w:pPr>
      <w:widowControl w:val="0"/>
      <w:numPr>
        <w:ilvl w:val="5"/>
        <w:numId w:val="1"/>
      </w:numPr>
      <w:spacing w:before="240" w:after="60" w:line="240" w:lineRule="auto"/>
      <w:outlineLvl w:val="5"/>
    </w:pPr>
    <w:rPr>
      <w:rFonts w:ascii="Arial" w:eastAsia="Times New Roman" w:hAnsi="Arial" w:cs="Times New Roman"/>
      <w:b/>
      <w:kern w:val="22"/>
      <w:szCs w:val="24"/>
      <w:lang w:eastAsia="en-GB"/>
    </w:rPr>
  </w:style>
  <w:style w:type="paragraph" w:styleId="Heading7">
    <w:name w:val="heading 7"/>
    <w:basedOn w:val="Normal"/>
    <w:next w:val="Normal"/>
    <w:link w:val="Heading7Char"/>
    <w:semiHidden/>
    <w:unhideWhenUsed/>
    <w:qFormat/>
    <w:rsid w:val="003B19E9"/>
    <w:pPr>
      <w:widowControl w:val="0"/>
      <w:numPr>
        <w:ilvl w:val="6"/>
        <w:numId w:val="1"/>
      </w:numPr>
      <w:spacing w:before="240" w:after="60" w:line="240" w:lineRule="auto"/>
      <w:outlineLvl w:val="6"/>
    </w:pPr>
    <w:rPr>
      <w:rFonts w:ascii="Arial" w:eastAsia="Times New Roman" w:hAnsi="Arial" w:cs="Times New Roman"/>
      <w:kern w:val="22"/>
      <w:szCs w:val="24"/>
      <w:lang w:eastAsia="en-GB"/>
    </w:rPr>
  </w:style>
  <w:style w:type="paragraph" w:styleId="Heading8">
    <w:name w:val="heading 8"/>
    <w:basedOn w:val="Normal"/>
    <w:next w:val="Normal"/>
    <w:link w:val="Heading8Char"/>
    <w:semiHidden/>
    <w:unhideWhenUsed/>
    <w:qFormat/>
    <w:rsid w:val="003B19E9"/>
    <w:pPr>
      <w:widowControl w:val="0"/>
      <w:numPr>
        <w:ilvl w:val="7"/>
        <w:numId w:val="1"/>
      </w:numPr>
      <w:spacing w:before="240" w:after="60" w:line="240" w:lineRule="auto"/>
      <w:outlineLvl w:val="7"/>
    </w:pPr>
    <w:rPr>
      <w:rFonts w:ascii="Arial" w:eastAsia="Times New Roman" w:hAnsi="Arial" w:cs="Times New Roman"/>
      <w:i/>
      <w:kern w:val="22"/>
      <w:szCs w:val="24"/>
      <w:lang w:eastAsia="en-GB"/>
    </w:rPr>
  </w:style>
  <w:style w:type="paragraph" w:styleId="Heading9">
    <w:name w:val="heading 9"/>
    <w:basedOn w:val="Normal"/>
    <w:next w:val="Normal"/>
    <w:link w:val="Heading9Char"/>
    <w:semiHidden/>
    <w:unhideWhenUsed/>
    <w:qFormat/>
    <w:rsid w:val="003B19E9"/>
    <w:pPr>
      <w:widowControl w:val="0"/>
      <w:numPr>
        <w:ilvl w:val="8"/>
        <w:numId w:val="1"/>
      </w:numPr>
      <w:spacing w:before="240" w:after="60" w:line="240" w:lineRule="auto"/>
      <w:outlineLvl w:val="8"/>
    </w:pPr>
    <w:rPr>
      <w:rFonts w:ascii="Arial" w:eastAsia="Times New Roman" w:hAnsi="Arial" w:cs="Times New Roman"/>
      <w:kern w:val="2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19E9"/>
  </w:style>
  <w:style w:type="paragraph" w:styleId="Footer">
    <w:name w:val="footer"/>
    <w:basedOn w:val="Normal"/>
    <w:link w:val="FooterChar"/>
    <w:uiPriority w:val="99"/>
    <w:unhideWhenUsed/>
    <w:rsid w:val="003B19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9E9"/>
  </w:style>
  <w:style w:type="paragraph" w:styleId="BalloonText">
    <w:name w:val="Balloon Text"/>
    <w:basedOn w:val="Normal"/>
    <w:link w:val="BalloonTextChar"/>
    <w:uiPriority w:val="99"/>
    <w:semiHidden/>
    <w:unhideWhenUsed/>
    <w:rsid w:val="003B19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9E9"/>
    <w:rPr>
      <w:rFonts w:ascii="Tahoma" w:hAnsi="Tahoma" w:cs="Tahoma"/>
      <w:sz w:val="16"/>
      <w:szCs w:val="16"/>
    </w:rPr>
  </w:style>
  <w:style w:type="paragraph" w:styleId="NoSpacing">
    <w:name w:val="No Spacing"/>
    <w:link w:val="NoSpacingChar"/>
    <w:uiPriority w:val="1"/>
    <w:qFormat/>
    <w:rsid w:val="003B19E9"/>
    <w:pPr>
      <w:spacing w:after="0" w:line="240" w:lineRule="auto"/>
    </w:pPr>
    <w:rPr>
      <w:rFonts w:ascii="Calibri" w:eastAsia="Calibri" w:hAnsi="Calibri" w:cs="Times New Roman"/>
    </w:rPr>
  </w:style>
  <w:style w:type="character" w:customStyle="1" w:styleId="NoSpacingChar">
    <w:name w:val="No Spacing Char"/>
    <w:link w:val="NoSpacing"/>
    <w:uiPriority w:val="1"/>
    <w:rsid w:val="003B19E9"/>
    <w:rPr>
      <w:rFonts w:ascii="Calibri" w:eastAsia="Calibri" w:hAnsi="Calibri" w:cs="Times New Roman"/>
    </w:rPr>
  </w:style>
  <w:style w:type="character" w:customStyle="1" w:styleId="Heading1Char">
    <w:name w:val="Heading 1 Char"/>
    <w:basedOn w:val="DefaultParagraphFont"/>
    <w:link w:val="Heading1"/>
    <w:rsid w:val="003B19E9"/>
    <w:rPr>
      <w:rFonts w:ascii="Arial" w:eastAsia="Times New Roman" w:hAnsi="Arial" w:cs="Arial"/>
      <w:b/>
      <w:bCs/>
      <w:szCs w:val="32"/>
      <w:u w:val="single"/>
      <w:lang w:eastAsia="en-GB"/>
    </w:rPr>
  </w:style>
  <w:style w:type="character" w:customStyle="1" w:styleId="Heading2Char">
    <w:name w:val="Heading 2 Char"/>
    <w:basedOn w:val="DefaultParagraphFont"/>
    <w:link w:val="Heading2"/>
    <w:semiHidden/>
    <w:rsid w:val="003B19E9"/>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3B19E9"/>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3B19E9"/>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3B19E9"/>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3B19E9"/>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3B19E9"/>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3B19E9"/>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3B19E9"/>
    <w:rPr>
      <w:rFonts w:ascii="Arial" w:eastAsia="Times New Roman" w:hAnsi="Arial" w:cs="Times New Roman"/>
      <w:kern w:val="22"/>
      <w:szCs w:val="24"/>
      <w:lang w:eastAsia="en-GB"/>
    </w:rPr>
  </w:style>
  <w:style w:type="paragraph" w:customStyle="1" w:styleId="Default">
    <w:name w:val="Default"/>
    <w:rsid w:val="005D693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3251</Words>
  <Characters>18535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21743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mortonk105</dc:creator>
  <cp:lastModifiedBy>daya705</cp:lastModifiedBy>
  <cp:revision>4</cp:revision>
  <cp:lastPrinted>2017-01-11T14:11:00Z</cp:lastPrinted>
  <dcterms:created xsi:type="dcterms:W3CDTF">2017-01-25T16:56:00Z</dcterms:created>
  <dcterms:modified xsi:type="dcterms:W3CDTF">2017-01-26T10:25:00Z</dcterms:modified>
</cp:coreProperties>
</file>