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88321" w14:textId="77777777" w:rsidR="009B3530" w:rsidRPr="001865E6" w:rsidRDefault="009B3530" w:rsidP="00FA223A">
      <w:pPr>
        <w:rPr>
          <w:sz w:val="24"/>
          <w:szCs w:val="24"/>
        </w:rPr>
      </w:pPr>
    </w:p>
    <w:p w14:paraId="5ECB6B11" w14:textId="77777777" w:rsidR="009B3530" w:rsidRPr="001865E6" w:rsidRDefault="009B3530" w:rsidP="00FA223A">
      <w:pPr>
        <w:rPr>
          <w:sz w:val="24"/>
          <w:szCs w:val="24"/>
        </w:rPr>
      </w:pPr>
    </w:p>
    <w:p w14:paraId="3CD76276" w14:textId="77777777" w:rsidR="009B3530" w:rsidRPr="001865E6" w:rsidRDefault="00C23BA5" w:rsidP="00C23BA5">
      <w:pPr>
        <w:tabs>
          <w:tab w:val="left" w:pos="8778"/>
        </w:tabs>
        <w:rPr>
          <w:sz w:val="24"/>
          <w:szCs w:val="24"/>
        </w:rPr>
      </w:pPr>
      <w:r>
        <w:rPr>
          <w:sz w:val="24"/>
          <w:szCs w:val="24"/>
        </w:rPr>
        <w:tab/>
      </w:r>
    </w:p>
    <w:p w14:paraId="2DE9294D" w14:textId="77777777" w:rsidR="00C21E91" w:rsidRPr="001865E6" w:rsidRDefault="00C21E91" w:rsidP="00C21E91">
      <w:pPr>
        <w:jc w:val="center"/>
        <w:rPr>
          <w:rFonts w:cs="Arial"/>
        </w:rPr>
      </w:pPr>
      <w:r w:rsidRPr="001865E6">
        <w:rPr>
          <w:rFonts w:cs="Arial"/>
          <w:noProof/>
          <w:color w:val="0000FF"/>
          <w:lang w:eastAsia="en-GB"/>
        </w:rPr>
        <w:drawing>
          <wp:inline distT="0" distB="0" distL="0" distR="0" wp14:anchorId="799DAEC7" wp14:editId="31470CFE">
            <wp:extent cx="1827530" cy="1081098"/>
            <wp:effectExtent l="0" t="0" r="1270" b="5080"/>
            <wp:docPr id="2" name="Picture 2"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25" cy="1099137"/>
                    </a:xfrm>
                    <a:prstGeom prst="rect">
                      <a:avLst/>
                    </a:prstGeom>
                    <a:noFill/>
                    <a:ln>
                      <a:noFill/>
                    </a:ln>
                  </pic:spPr>
                </pic:pic>
              </a:graphicData>
            </a:graphic>
          </wp:inline>
        </w:drawing>
      </w:r>
    </w:p>
    <w:p w14:paraId="64E2400B" w14:textId="77777777" w:rsidR="00FA223A" w:rsidRPr="001865E6" w:rsidRDefault="00FA223A" w:rsidP="003B528A">
      <w:pPr>
        <w:jc w:val="center"/>
        <w:rPr>
          <w:sz w:val="24"/>
          <w:szCs w:val="24"/>
        </w:rPr>
      </w:pPr>
    </w:p>
    <w:p w14:paraId="56BFD45D" w14:textId="77777777" w:rsidR="00E0363B" w:rsidRPr="001865E6" w:rsidRDefault="00E0363B" w:rsidP="00E0363B">
      <w:pPr>
        <w:jc w:val="right"/>
        <w:rPr>
          <w:sz w:val="24"/>
          <w:szCs w:val="24"/>
        </w:rPr>
      </w:pPr>
    </w:p>
    <w:p w14:paraId="1842E2FB" w14:textId="77777777" w:rsidR="0091253D" w:rsidRPr="001865E6" w:rsidRDefault="0091253D" w:rsidP="00BB493B">
      <w:pPr>
        <w:jc w:val="center"/>
        <w:rPr>
          <w:rFonts w:cs="Arial"/>
          <w:sz w:val="24"/>
          <w:szCs w:val="24"/>
        </w:rPr>
      </w:pPr>
    </w:p>
    <w:p w14:paraId="590A7FF0" w14:textId="77777777" w:rsidR="00F81431" w:rsidRPr="001865E6" w:rsidRDefault="00F81431" w:rsidP="00BB493B">
      <w:pPr>
        <w:jc w:val="center"/>
        <w:rPr>
          <w:rFonts w:cs="Arial"/>
          <w:b/>
          <w:sz w:val="48"/>
          <w:szCs w:val="48"/>
        </w:rPr>
      </w:pPr>
      <w:r w:rsidRPr="001865E6">
        <w:rPr>
          <w:rFonts w:cs="Arial"/>
          <w:b/>
          <w:sz w:val="48"/>
          <w:szCs w:val="48"/>
        </w:rPr>
        <w:t>TENDER DOCUMENTATION</w:t>
      </w:r>
    </w:p>
    <w:p w14:paraId="02DB0258" w14:textId="77777777" w:rsidR="0091253D" w:rsidRPr="001865E6" w:rsidRDefault="0091253D" w:rsidP="00BB493B">
      <w:pPr>
        <w:jc w:val="center"/>
        <w:rPr>
          <w:rFonts w:cs="Arial"/>
          <w:sz w:val="48"/>
          <w:szCs w:val="48"/>
        </w:rPr>
      </w:pPr>
    </w:p>
    <w:p w14:paraId="26F58984" w14:textId="77777777" w:rsidR="006F7580" w:rsidRPr="001865E6" w:rsidRDefault="00E67286" w:rsidP="00BB493B">
      <w:pPr>
        <w:jc w:val="center"/>
        <w:rPr>
          <w:rFonts w:cs="Arial"/>
          <w:sz w:val="48"/>
          <w:szCs w:val="48"/>
        </w:rPr>
      </w:pPr>
      <w:r>
        <w:rPr>
          <w:rFonts w:cs="Arial"/>
          <w:sz w:val="48"/>
          <w:szCs w:val="48"/>
        </w:rPr>
        <w:t>Volume</w:t>
      </w:r>
      <w:r w:rsidR="006B6616" w:rsidRPr="001865E6">
        <w:rPr>
          <w:rFonts w:cs="Arial"/>
          <w:sz w:val="48"/>
          <w:szCs w:val="48"/>
        </w:rPr>
        <w:t xml:space="preserve"> </w:t>
      </w:r>
      <w:r w:rsidR="001865E6" w:rsidRPr="001865E6">
        <w:rPr>
          <w:rFonts w:cs="Arial"/>
          <w:sz w:val="48"/>
          <w:szCs w:val="48"/>
        </w:rPr>
        <w:t>3</w:t>
      </w:r>
      <w:r w:rsidR="006F7580" w:rsidRPr="001865E6">
        <w:rPr>
          <w:rFonts w:cs="Arial"/>
          <w:sz w:val="48"/>
          <w:szCs w:val="48"/>
        </w:rPr>
        <w:t xml:space="preserve"> </w:t>
      </w:r>
    </w:p>
    <w:p w14:paraId="34A9527D" w14:textId="77777777" w:rsidR="00BB493B" w:rsidRPr="001865E6" w:rsidRDefault="006B6616" w:rsidP="00BB493B">
      <w:pPr>
        <w:jc w:val="center"/>
        <w:rPr>
          <w:rFonts w:cs="Arial"/>
          <w:sz w:val="48"/>
          <w:szCs w:val="48"/>
        </w:rPr>
      </w:pPr>
      <w:r w:rsidRPr="001865E6">
        <w:rPr>
          <w:rFonts w:cs="Arial"/>
          <w:sz w:val="48"/>
          <w:szCs w:val="48"/>
        </w:rPr>
        <w:t>S</w:t>
      </w:r>
      <w:r w:rsidR="00F81431" w:rsidRPr="001865E6">
        <w:rPr>
          <w:rFonts w:cs="Arial"/>
          <w:sz w:val="48"/>
          <w:szCs w:val="48"/>
        </w:rPr>
        <w:t>PECIFICATION</w:t>
      </w:r>
    </w:p>
    <w:p w14:paraId="5ECE6577" w14:textId="77777777" w:rsidR="001865E6" w:rsidRPr="001865E6" w:rsidRDefault="001865E6" w:rsidP="00BB493B">
      <w:pPr>
        <w:jc w:val="center"/>
        <w:rPr>
          <w:rFonts w:cs="Arial"/>
          <w:sz w:val="48"/>
          <w:szCs w:val="48"/>
        </w:rPr>
      </w:pPr>
      <w:r w:rsidRPr="001865E6">
        <w:rPr>
          <w:rFonts w:cs="Arial"/>
          <w:sz w:val="48"/>
          <w:szCs w:val="48"/>
        </w:rPr>
        <w:t>BIDDER RESPONSE</w:t>
      </w:r>
    </w:p>
    <w:p w14:paraId="2F178130" w14:textId="77777777" w:rsidR="0087468D" w:rsidRPr="001865E6" w:rsidRDefault="0087468D" w:rsidP="0087468D">
      <w:pPr>
        <w:jc w:val="center"/>
        <w:rPr>
          <w:rFonts w:cs="Arial"/>
          <w:sz w:val="24"/>
          <w:szCs w:val="24"/>
        </w:rPr>
      </w:pPr>
    </w:p>
    <w:tbl>
      <w:tblPr>
        <w:tblW w:w="9736" w:type="dxa"/>
        <w:shd w:val="clear" w:color="auto" w:fill="009900"/>
        <w:tblLook w:val="01E0" w:firstRow="1" w:lastRow="1" w:firstColumn="1" w:lastColumn="1" w:noHBand="0" w:noVBand="0"/>
      </w:tblPr>
      <w:tblGrid>
        <w:gridCol w:w="9736"/>
      </w:tblGrid>
      <w:tr w:rsidR="00A16E96" w14:paraId="7E1D18AD" w14:textId="77777777" w:rsidTr="00A16E96">
        <w:trPr>
          <w:trHeight w:val="1385"/>
        </w:trPr>
        <w:tc>
          <w:tcPr>
            <w:tcW w:w="9736" w:type="dxa"/>
            <w:shd w:val="clear" w:color="auto" w:fill="009900"/>
            <w:vAlign w:val="center"/>
            <w:hideMark/>
          </w:tcPr>
          <w:p w14:paraId="33C3EB0D" w14:textId="77777777" w:rsidR="00A16E96" w:rsidRDefault="00A16E96">
            <w:pPr>
              <w:spacing w:after="0" w:line="240" w:lineRule="auto"/>
              <w:rPr>
                <w:rFonts w:cs="Arial"/>
                <w:color w:val="FFFFFF" w:themeColor="background1"/>
                <w:sz w:val="48"/>
                <w:szCs w:val="48"/>
              </w:rPr>
            </w:pPr>
            <w:r>
              <w:rPr>
                <w:rFonts w:cs="Arial"/>
                <w:color w:val="FFFFFF" w:themeColor="background1"/>
                <w:sz w:val="48"/>
                <w:szCs w:val="48"/>
              </w:rPr>
              <w:t>Reference Number:</w:t>
            </w:r>
          </w:p>
        </w:tc>
      </w:tr>
      <w:tr w:rsidR="00A16E96" w14:paraId="2704D4A4" w14:textId="77777777" w:rsidTr="00A16E96">
        <w:trPr>
          <w:trHeight w:val="1385"/>
        </w:trPr>
        <w:tc>
          <w:tcPr>
            <w:tcW w:w="9736" w:type="dxa"/>
            <w:shd w:val="clear" w:color="auto" w:fill="009900"/>
            <w:vAlign w:val="center"/>
            <w:hideMark/>
          </w:tcPr>
          <w:p w14:paraId="3D48A593" w14:textId="77777777" w:rsidR="00A16E96" w:rsidRDefault="00A16E96" w:rsidP="00E86710">
            <w:pPr>
              <w:spacing w:after="0" w:line="240" w:lineRule="auto"/>
              <w:rPr>
                <w:rFonts w:cs="Arial"/>
                <w:color w:val="FFFFFF" w:themeColor="background1"/>
                <w:sz w:val="48"/>
                <w:szCs w:val="48"/>
              </w:rPr>
            </w:pPr>
            <w:r>
              <w:rPr>
                <w:rFonts w:cs="Arial"/>
                <w:color w:val="FFFFFF" w:themeColor="background1"/>
                <w:sz w:val="48"/>
                <w:szCs w:val="48"/>
              </w:rPr>
              <w:t xml:space="preserve">Contract for: </w:t>
            </w:r>
            <w:r w:rsidR="00E86710">
              <w:rPr>
                <w:rFonts w:cs="Arial"/>
                <w:color w:val="FFFFFF" w:themeColor="background1"/>
                <w:sz w:val="48"/>
                <w:szCs w:val="48"/>
              </w:rPr>
              <w:t>Housing First Support</w:t>
            </w:r>
          </w:p>
        </w:tc>
      </w:tr>
    </w:tbl>
    <w:p w14:paraId="7F5E620E" w14:textId="77777777" w:rsidR="00A16E96" w:rsidRDefault="00A16E96" w:rsidP="00A16E96">
      <w:pPr>
        <w:spacing w:after="0" w:line="240" w:lineRule="auto"/>
        <w:jc w:val="center"/>
        <w:rPr>
          <w:rFonts w:ascii="Arial" w:hAnsi="Arial" w:cs="Arial"/>
          <w:sz w:val="36"/>
          <w:szCs w:val="36"/>
        </w:rPr>
      </w:pPr>
    </w:p>
    <w:p w14:paraId="62E4A20E" w14:textId="77777777" w:rsidR="00A16E96" w:rsidRDefault="00A16E96" w:rsidP="00A16E96">
      <w:pPr>
        <w:spacing w:after="0" w:line="240" w:lineRule="auto"/>
        <w:jc w:val="center"/>
        <w:rPr>
          <w:rFonts w:cs="Arial"/>
          <w:sz w:val="36"/>
          <w:szCs w:val="36"/>
        </w:rPr>
      </w:pPr>
      <w:r>
        <w:rPr>
          <w:rFonts w:cs="Arial"/>
          <w:sz w:val="36"/>
          <w:szCs w:val="36"/>
        </w:rPr>
        <w:t>Closing date for return of submission:</w:t>
      </w:r>
    </w:p>
    <w:p w14:paraId="7829CD5F" w14:textId="30328E32" w:rsidR="00A16E96" w:rsidRDefault="00A16E96" w:rsidP="00A16E96">
      <w:pPr>
        <w:spacing w:after="0" w:line="240" w:lineRule="auto"/>
        <w:jc w:val="center"/>
        <w:rPr>
          <w:rFonts w:cs="Arial"/>
          <w:sz w:val="36"/>
          <w:szCs w:val="36"/>
        </w:rPr>
      </w:pPr>
      <w:r>
        <w:rPr>
          <w:rFonts w:cs="Arial"/>
          <w:sz w:val="36"/>
          <w:szCs w:val="36"/>
        </w:rPr>
        <w:t xml:space="preserve">12:00hrs (noon) on </w:t>
      </w:r>
      <w:r w:rsidR="0015706E">
        <w:rPr>
          <w:rFonts w:cs="Arial"/>
          <w:sz w:val="36"/>
          <w:szCs w:val="36"/>
        </w:rPr>
        <w:t>20</w:t>
      </w:r>
      <w:r w:rsidR="0015706E" w:rsidRPr="0015706E">
        <w:rPr>
          <w:rFonts w:cs="Arial"/>
          <w:sz w:val="36"/>
          <w:szCs w:val="36"/>
          <w:vertAlign w:val="superscript"/>
        </w:rPr>
        <w:t>th</w:t>
      </w:r>
      <w:r w:rsidR="0015706E">
        <w:rPr>
          <w:rFonts w:cs="Arial"/>
          <w:sz w:val="36"/>
          <w:szCs w:val="36"/>
        </w:rPr>
        <w:t xml:space="preserve"> August 2018</w:t>
      </w:r>
    </w:p>
    <w:p w14:paraId="76B8B0FE" w14:textId="77777777" w:rsidR="00A16E96" w:rsidRDefault="00A16E96" w:rsidP="00A16E96">
      <w:pPr>
        <w:spacing w:after="0" w:line="240" w:lineRule="auto"/>
        <w:jc w:val="center"/>
        <w:rPr>
          <w:rFonts w:cs="Arial"/>
          <w:sz w:val="36"/>
          <w:szCs w:val="36"/>
        </w:rPr>
      </w:pPr>
      <w:r>
        <w:rPr>
          <w:rFonts w:cs="Arial"/>
          <w:sz w:val="36"/>
          <w:szCs w:val="36"/>
        </w:rPr>
        <w:t xml:space="preserve">And submitted to </w:t>
      </w:r>
    </w:p>
    <w:p w14:paraId="266AE74D" w14:textId="77777777" w:rsidR="00A16E96" w:rsidRDefault="002E17B7" w:rsidP="00A16E96">
      <w:pPr>
        <w:spacing w:after="0" w:line="240" w:lineRule="auto"/>
        <w:jc w:val="center"/>
        <w:rPr>
          <w:rFonts w:cs="Arial"/>
          <w:color w:val="0000FF"/>
          <w:sz w:val="48"/>
          <w:szCs w:val="48"/>
        </w:rPr>
      </w:pPr>
      <w:hyperlink r:id="rId10" w:history="1">
        <w:r w:rsidR="00A16E96">
          <w:rPr>
            <w:rStyle w:val="Hyperlink"/>
            <w:sz w:val="36"/>
            <w:szCs w:val="36"/>
          </w:rPr>
          <w:t>ecctenders@exeter.gov.uk</w:t>
        </w:r>
      </w:hyperlink>
      <w:r w:rsidR="00A16E96">
        <w:rPr>
          <w:rFonts w:cs="Arial"/>
          <w:sz w:val="36"/>
          <w:szCs w:val="36"/>
        </w:rPr>
        <w:t xml:space="preserve"> </w:t>
      </w:r>
    </w:p>
    <w:p w14:paraId="6E384585" w14:textId="77777777" w:rsidR="009B3530" w:rsidRPr="001865E6" w:rsidRDefault="009B3530" w:rsidP="009B3530">
      <w:pPr>
        <w:spacing w:after="0" w:line="240" w:lineRule="auto"/>
        <w:rPr>
          <w:rFonts w:cs="Arial"/>
          <w:color w:val="000000"/>
          <w:sz w:val="24"/>
          <w:szCs w:val="24"/>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B3530" w:rsidRPr="001865E6" w14:paraId="654EB3E4" w14:textId="77777777" w:rsidTr="009B60BB">
        <w:trPr>
          <w:trHeight w:hRule="exact" w:val="567"/>
        </w:trPr>
        <w:tc>
          <w:tcPr>
            <w:tcW w:w="9855" w:type="dxa"/>
            <w:tcBorders>
              <w:top w:val="nil"/>
              <w:left w:val="nil"/>
              <w:bottom w:val="nil"/>
              <w:right w:val="nil"/>
            </w:tcBorders>
            <w:shd w:val="clear" w:color="auto" w:fill="009900"/>
          </w:tcPr>
          <w:p w14:paraId="7FCFE344" w14:textId="77777777" w:rsidR="009B3530" w:rsidRPr="001865E6" w:rsidRDefault="009B3530" w:rsidP="009B60BB">
            <w:pPr>
              <w:jc w:val="center"/>
              <w:rPr>
                <w:rFonts w:cs="Arial"/>
                <w:sz w:val="36"/>
                <w:szCs w:val="36"/>
              </w:rPr>
            </w:pPr>
            <w:r w:rsidRPr="001865E6">
              <w:rPr>
                <w:rFonts w:cs="Arial"/>
                <w:b/>
                <w:color w:val="FFFFFF"/>
                <w:sz w:val="36"/>
                <w:szCs w:val="36"/>
              </w:rPr>
              <w:t>Contents</w:t>
            </w:r>
          </w:p>
        </w:tc>
      </w:tr>
    </w:tbl>
    <w:p w14:paraId="17582C57" w14:textId="77777777" w:rsidR="009B3530" w:rsidRPr="001865E6" w:rsidRDefault="009B3530" w:rsidP="009B3530">
      <w:pPr>
        <w:spacing w:after="0" w:line="240" w:lineRule="auto"/>
        <w:rPr>
          <w:rFonts w:cs="Arial"/>
          <w:sz w:val="24"/>
          <w:szCs w:val="24"/>
        </w:rPr>
      </w:pPr>
    </w:p>
    <w:p w14:paraId="2CA9B869" w14:textId="77777777" w:rsidR="00BB0F0A" w:rsidRPr="001865E6" w:rsidRDefault="00BB0F0A" w:rsidP="00BB0F0A">
      <w:pPr>
        <w:rPr>
          <w:rStyle w:val="Emphasis"/>
          <w:rFonts w:cs="Arial"/>
          <w:b/>
          <w:i w:val="0"/>
          <w:sz w:val="24"/>
          <w:szCs w:val="24"/>
        </w:rPr>
      </w:pPr>
    </w:p>
    <w:p w14:paraId="06144D78" w14:textId="77777777" w:rsidR="006116AE" w:rsidRPr="001865E6" w:rsidRDefault="006116AE" w:rsidP="00BB0F0A">
      <w:pPr>
        <w:rPr>
          <w:rStyle w:val="Emphasis"/>
          <w:rFonts w:cs="Arial"/>
          <w:i w:val="0"/>
          <w:sz w:val="24"/>
          <w:szCs w:val="24"/>
        </w:rPr>
      </w:pPr>
    </w:p>
    <w:p w14:paraId="53ECA658" w14:textId="77777777" w:rsidR="006116AE" w:rsidRPr="001865E6" w:rsidRDefault="00F92037" w:rsidP="003A227E">
      <w:pPr>
        <w:pStyle w:val="TOC1"/>
        <w:rPr>
          <w:rFonts w:asciiTheme="minorHAnsi" w:hAnsiTheme="minorHAnsi"/>
          <w:noProof/>
          <w:sz w:val="24"/>
          <w:szCs w:val="24"/>
        </w:rPr>
      </w:pPr>
      <w:r w:rsidRPr="001865E6">
        <w:rPr>
          <w:rStyle w:val="Emphasis"/>
          <w:rFonts w:asciiTheme="minorHAnsi" w:hAnsiTheme="minorHAnsi" w:cs="Arial"/>
          <w:i w:val="0"/>
          <w:sz w:val="24"/>
          <w:szCs w:val="24"/>
        </w:rPr>
        <w:t xml:space="preserve">   </w:t>
      </w:r>
      <w:r w:rsidR="00F027F9" w:rsidRPr="001865E6">
        <w:rPr>
          <w:rStyle w:val="Emphasis"/>
          <w:rFonts w:asciiTheme="minorHAnsi" w:hAnsiTheme="minorHAnsi" w:cs="Arial"/>
          <w:i w:val="0"/>
          <w:sz w:val="24"/>
          <w:szCs w:val="24"/>
        </w:rPr>
        <w:t xml:space="preserve"> </w:t>
      </w:r>
      <w:r w:rsidR="003B284A" w:rsidRPr="001865E6">
        <w:rPr>
          <w:rStyle w:val="Emphasis"/>
          <w:rFonts w:asciiTheme="minorHAnsi" w:hAnsiTheme="minorHAnsi" w:cs="Arial"/>
          <w:i w:val="0"/>
          <w:sz w:val="24"/>
          <w:szCs w:val="24"/>
        </w:rPr>
        <w:t xml:space="preserve"> </w:t>
      </w:r>
      <w:r w:rsidR="003A227E" w:rsidRPr="001865E6">
        <w:rPr>
          <w:rStyle w:val="Emphasis"/>
          <w:rFonts w:asciiTheme="minorHAnsi" w:hAnsiTheme="minorHAnsi" w:cs="Arial"/>
          <w:i w:val="0"/>
          <w:sz w:val="24"/>
          <w:szCs w:val="24"/>
        </w:rPr>
        <w:tab/>
      </w:r>
      <w:r w:rsidR="006116AE" w:rsidRPr="001865E6">
        <w:rPr>
          <w:rStyle w:val="Emphasis"/>
          <w:rFonts w:asciiTheme="minorHAnsi" w:hAnsiTheme="minorHAnsi" w:cs="Arial"/>
          <w:i w:val="0"/>
          <w:sz w:val="24"/>
          <w:szCs w:val="24"/>
        </w:rPr>
        <w:fldChar w:fldCharType="begin"/>
      </w:r>
      <w:r w:rsidR="006116AE" w:rsidRPr="001865E6">
        <w:rPr>
          <w:rStyle w:val="Emphasis"/>
          <w:rFonts w:asciiTheme="minorHAnsi" w:hAnsiTheme="minorHAnsi" w:cs="Arial"/>
          <w:i w:val="0"/>
          <w:sz w:val="24"/>
          <w:szCs w:val="24"/>
        </w:rPr>
        <w:instrText xml:space="preserve"> TOC \o "1-3" \h \z \u </w:instrText>
      </w:r>
      <w:r w:rsidR="006116AE" w:rsidRPr="001865E6">
        <w:rPr>
          <w:rStyle w:val="Emphasis"/>
          <w:rFonts w:asciiTheme="minorHAnsi" w:hAnsiTheme="minorHAnsi" w:cs="Arial"/>
          <w:i w:val="0"/>
          <w:sz w:val="24"/>
          <w:szCs w:val="24"/>
        </w:rPr>
        <w:fldChar w:fldCharType="separate"/>
      </w:r>
      <w:hyperlink w:anchor="_Toc475699326" w:history="1">
        <w:r w:rsidR="006116AE" w:rsidRPr="001865E6">
          <w:rPr>
            <w:rStyle w:val="Hyperlink"/>
            <w:rFonts w:asciiTheme="minorHAnsi" w:hAnsiTheme="minorHAnsi" w:cs="Arial"/>
            <w:noProof/>
            <w:sz w:val="24"/>
            <w:szCs w:val="24"/>
            <w:u w:val="none"/>
          </w:rPr>
          <w:t xml:space="preserve">General </w:t>
        </w:r>
        <w:r w:rsidR="00B52495" w:rsidRPr="001865E6">
          <w:rPr>
            <w:rStyle w:val="Hyperlink"/>
            <w:rFonts w:asciiTheme="minorHAnsi" w:hAnsiTheme="minorHAnsi" w:cs="Arial"/>
            <w:noProof/>
            <w:sz w:val="24"/>
            <w:szCs w:val="24"/>
            <w:u w:val="none"/>
          </w:rPr>
          <w:t>r</w:t>
        </w:r>
        <w:r w:rsidR="006116AE" w:rsidRPr="001865E6">
          <w:rPr>
            <w:rStyle w:val="Hyperlink"/>
            <w:rFonts w:asciiTheme="minorHAnsi" w:hAnsiTheme="minorHAnsi" w:cs="Arial"/>
            <w:noProof/>
            <w:sz w:val="24"/>
            <w:szCs w:val="24"/>
            <w:u w:val="none"/>
          </w:rPr>
          <w:t>equirements:</w:t>
        </w:r>
        <w:r w:rsidR="006116AE" w:rsidRPr="001865E6">
          <w:rPr>
            <w:rFonts w:asciiTheme="minorHAnsi" w:hAnsiTheme="minorHAnsi"/>
            <w:noProof/>
            <w:webHidden/>
            <w:sz w:val="24"/>
            <w:szCs w:val="24"/>
          </w:rPr>
          <w:tab/>
        </w:r>
        <w:r w:rsidR="006116AE" w:rsidRPr="001865E6">
          <w:rPr>
            <w:rFonts w:asciiTheme="minorHAnsi" w:hAnsiTheme="minorHAnsi"/>
            <w:noProof/>
            <w:webHidden/>
            <w:sz w:val="24"/>
            <w:szCs w:val="24"/>
          </w:rPr>
          <w:fldChar w:fldCharType="begin"/>
        </w:r>
        <w:r w:rsidR="006116AE" w:rsidRPr="001865E6">
          <w:rPr>
            <w:rFonts w:asciiTheme="minorHAnsi" w:hAnsiTheme="minorHAnsi"/>
            <w:noProof/>
            <w:webHidden/>
            <w:sz w:val="24"/>
            <w:szCs w:val="24"/>
          </w:rPr>
          <w:instrText xml:space="preserve"> PAGEREF _Toc475699326 \h </w:instrText>
        </w:r>
        <w:r w:rsidR="006116AE" w:rsidRPr="001865E6">
          <w:rPr>
            <w:rFonts w:asciiTheme="minorHAnsi" w:hAnsiTheme="minorHAnsi"/>
            <w:noProof/>
            <w:webHidden/>
            <w:sz w:val="24"/>
            <w:szCs w:val="24"/>
          </w:rPr>
        </w:r>
        <w:r w:rsidR="006116AE" w:rsidRPr="001865E6">
          <w:rPr>
            <w:rFonts w:asciiTheme="minorHAnsi" w:hAnsiTheme="minorHAnsi"/>
            <w:noProof/>
            <w:webHidden/>
            <w:sz w:val="24"/>
            <w:szCs w:val="24"/>
          </w:rPr>
          <w:fldChar w:fldCharType="separate"/>
        </w:r>
        <w:r w:rsidR="006116AE" w:rsidRPr="001865E6">
          <w:rPr>
            <w:rFonts w:asciiTheme="minorHAnsi" w:hAnsiTheme="minorHAnsi"/>
            <w:noProof/>
            <w:webHidden/>
            <w:sz w:val="24"/>
            <w:szCs w:val="24"/>
          </w:rPr>
          <w:t>3</w:t>
        </w:r>
        <w:r w:rsidR="006116AE" w:rsidRPr="001865E6">
          <w:rPr>
            <w:rFonts w:asciiTheme="minorHAnsi" w:hAnsiTheme="minorHAnsi"/>
            <w:noProof/>
            <w:webHidden/>
            <w:sz w:val="24"/>
            <w:szCs w:val="24"/>
          </w:rPr>
          <w:fldChar w:fldCharType="end"/>
        </w:r>
      </w:hyperlink>
    </w:p>
    <w:p w14:paraId="38B66F30" w14:textId="77777777" w:rsidR="00F92037" w:rsidRPr="001865E6" w:rsidRDefault="00F92037" w:rsidP="00F92037">
      <w:pPr>
        <w:rPr>
          <w:rFonts w:cs="Arial"/>
          <w:sz w:val="24"/>
          <w:szCs w:val="24"/>
        </w:rPr>
      </w:pPr>
    </w:p>
    <w:p w14:paraId="49D44985" w14:textId="77777777" w:rsidR="006116AE" w:rsidRPr="001865E6" w:rsidRDefault="002E17B7" w:rsidP="00F027F9">
      <w:pPr>
        <w:pStyle w:val="TOC2"/>
        <w:rPr>
          <w:rFonts w:asciiTheme="minorHAnsi" w:hAnsiTheme="minorHAnsi" w:cs="Arial"/>
          <w:noProof/>
          <w:sz w:val="24"/>
          <w:szCs w:val="24"/>
        </w:rPr>
      </w:pPr>
      <w:hyperlink w:anchor="_Toc475699331" w:history="1">
        <w:r w:rsidR="00F92037" w:rsidRPr="001865E6">
          <w:rPr>
            <w:rStyle w:val="Hyperlink"/>
            <w:rFonts w:asciiTheme="minorHAnsi" w:hAnsiTheme="minorHAnsi" w:cs="Arial"/>
            <w:noProof/>
            <w:sz w:val="24"/>
            <w:szCs w:val="24"/>
            <w:u w:val="none"/>
          </w:rPr>
          <w:t>2.0</w:t>
        </w:r>
        <w:r w:rsidR="00F027F9" w:rsidRPr="001865E6">
          <w:rPr>
            <w:rFonts w:asciiTheme="minorHAnsi" w:eastAsiaTheme="minorEastAsia" w:hAnsiTheme="minorHAnsi" w:cs="Arial"/>
            <w:noProof/>
            <w:sz w:val="24"/>
            <w:szCs w:val="24"/>
            <w:lang w:eastAsia="en-GB"/>
          </w:rPr>
          <w:tab/>
        </w:r>
        <w:r w:rsidR="006116AE" w:rsidRPr="001865E6">
          <w:rPr>
            <w:rStyle w:val="Hyperlink"/>
            <w:rFonts w:asciiTheme="minorHAnsi" w:hAnsiTheme="minorHAnsi" w:cs="Arial"/>
            <w:noProof/>
            <w:sz w:val="24"/>
            <w:szCs w:val="24"/>
            <w:u w:val="none"/>
          </w:rPr>
          <w:t xml:space="preserve">Staffing </w:t>
        </w:r>
        <w:r w:rsidR="00B52495" w:rsidRPr="001865E6">
          <w:rPr>
            <w:rStyle w:val="Hyperlink"/>
            <w:rFonts w:asciiTheme="minorHAnsi" w:hAnsiTheme="minorHAnsi" w:cs="Arial"/>
            <w:noProof/>
            <w:sz w:val="24"/>
            <w:szCs w:val="24"/>
            <w:u w:val="none"/>
          </w:rPr>
          <w:t>r</w:t>
        </w:r>
        <w:r w:rsidR="006116AE" w:rsidRPr="001865E6">
          <w:rPr>
            <w:rStyle w:val="Hyperlink"/>
            <w:rFonts w:asciiTheme="minorHAnsi" w:hAnsiTheme="minorHAnsi" w:cs="Arial"/>
            <w:noProof/>
            <w:sz w:val="24"/>
            <w:szCs w:val="24"/>
            <w:u w:val="none"/>
          </w:rPr>
          <w:t>equirements</w:t>
        </w:r>
        <w:r w:rsidR="006116AE" w:rsidRPr="001865E6">
          <w:rPr>
            <w:rFonts w:asciiTheme="minorHAnsi" w:hAnsiTheme="minorHAnsi" w:cs="Arial"/>
            <w:noProof/>
            <w:webHidden/>
            <w:sz w:val="24"/>
            <w:szCs w:val="24"/>
          </w:rPr>
          <w:tab/>
        </w:r>
        <w:r w:rsidR="00A16E96">
          <w:rPr>
            <w:rFonts w:asciiTheme="minorHAnsi" w:hAnsiTheme="minorHAnsi" w:cs="Arial"/>
            <w:noProof/>
            <w:webHidden/>
            <w:sz w:val="24"/>
            <w:szCs w:val="24"/>
          </w:rPr>
          <w:t>4</w:t>
        </w:r>
      </w:hyperlink>
    </w:p>
    <w:p w14:paraId="70155F49" w14:textId="77777777" w:rsidR="00F92037" w:rsidRPr="001865E6" w:rsidRDefault="00F92037" w:rsidP="00F92037">
      <w:pPr>
        <w:rPr>
          <w:rFonts w:cs="Arial"/>
          <w:sz w:val="24"/>
          <w:szCs w:val="24"/>
        </w:rPr>
      </w:pPr>
    </w:p>
    <w:p w14:paraId="7EF569E7" w14:textId="69E6B1CB" w:rsidR="006116AE" w:rsidRPr="001865E6" w:rsidRDefault="002E17B7" w:rsidP="00F027F9">
      <w:pPr>
        <w:pStyle w:val="TOC2"/>
        <w:ind w:left="705" w:hanging="705"/>
        <w:rPr>
          <w:rFonts w:asciiTheme="minorHAnsi" w:hAnsiTheme="minorHAnsi" w:cs="Arial"/>
          <w:noProof/>
          <w:sz w:val="24"/>
          <w:szCs w:val="24"/>
        </w:rPr>
      </w:pPr>
      <w:hyperlink w:anchor="_Toc475699340" w:history="1">
        <w:r w:rsidR="00F92037" w:rsidRPr="001865E6">
          <w:rPr>
            <w:rStyle w:val="Hyperlink"/>
            <w:rFonts w:asciiTheme="minorHAnsi" w:hAnsiTheme="minorHAnsi" w:cs="Arial"/>
            <w:noProof/>
            <w:sz w:val="24"/>
            <w:szCs w:val="24"/>
            <w:u w:val="none"/>
          </w:rPr>
          <w:t>3.0</w:t>
        </w:r>
        <w:r w:rsidR="00F92037" w:rsidRPr="001865E6">
          <w:rPr>
            <w:rFonts w:asciiTheme="minorHAnsi" w:eastAsiaTheme="minorEastAsia" w:hAnsiTheme="minorHAnsi" w:cs="Arial"/>
            <w:noProof/>
            <w:sz w:val="24"/>
            <w:szCs w:val="24"/>
            <w:lang w:eastAsia="en-GB"/>
          </w:rPr>
          <w:tab/>
        </w:r>
        <w:r w:rsidR="00E86710">
          <w:rPr>
            <w:rStyle w:val="Hyperlink"/>
            <w:rFonts w:asciiTheme="minorHAnsi" w:hAnsiTheme="minorHAnsi" w:cs="Arial"/>
            <w:noProof/>
            <w:sz w:val="24"/>
            <w:szCs w:val="24"/>
            <w:u w:val="none"/>
          </w:rPr>
          <w:t xml:space="preserve">The provision of Trauma Informed support to Housing First </w:t>
        </w:r>
        <w:r>
          <w:rPr>
            <w:rStyle w:val="Hyperlink"/>
            <w:rFonts w:asciiTheme="minorHAnsi" w:hAnsiTheme="minorHAnsi" w:cs="Arial"/>
            <w:noProof/>
            <w:sz w:val="24"/>
            <w:szCs w:val="24"/>
            <w:u w:val="none"/>
          </w:rPr>
          <w:t>Tenants</w:t>
        </w:r>
        <w:r w:rsidR="00E86710">
          <w:rPr>
            <w:rStyle w:val="Hyperlink"/>
            <w:rFonts w:asciiTheme="minorHAnsi" w:hAnsiTheme="minorHAnsi" w:cs="Arial"/>
            <w:noProof/>
            <w:sz w:val="24"/>
            <w:szCs w:val="24"/>
            <w:u w:val="none"/>
          </w:rPr>
          <w:t xml:space="preserve"> and people moving through the Hostel move on Scheme</w:t>
        </w:r>
        <w:r w:rsidR="006116AE" w:rsidRPr="001865E6">
          <w:rPr>
            <w:rFonts w:asciiTheme="minorHAnsi" w:hAnsiTheme="minorHAnsi" w:cs="Arial"/>
            <w:noProof/>
            <w:webHidden/>
            <w:sz w:val="24"/>
            <w:szCs w:val="24"/>
          </w:rPr>
          <w:tab/>
        </w:r>
        <w:r w:rsidR="007C55FC">
          <w:rPr>
            <w:rFonts w:asciiTheme="minorHAnsi" w:hAnsiTheme="minorHAnsi" w:cs="Arial"/>
            <w:noProof/>
            <w:webHidden/>
            <w:sz w:val="24"/>
            <w:szCs w:val="24"/>
          </w:rPr>
          <w:t>5</w:t>
        </w:r>
      </w:hyperlink>
    </w:p>
    <w:p w14:paraId="27ECC2D3" w14:textId="77777777" w:rsidR="003A227E" w:rsidRPr="001865E6" w:rsidRDefault="003A227E" w:rsidP="003A227E">
      <w:pPr>
        <w:rPr>
          <w:sz w:val="24"/>
          <w:szCs w:val="24"/>
        </w:rPr>
      </w:pPr>
    </w:p>
    <w:p w14:paraId="40FACE87" w14:textId="77777777" w:rsidR="005426A4" w:rsidRPr="001865E6" w:rsidRDefault="001865E6" w:rsidP="003A227E">
      <w:pPr>
        <w:rPr>
          <w:sz w:val="24"/>
          <w:szCs w:val="24"/>
        </w:rPr>
      </w:pPr>
      <w:r w:rsidRPr="001865E6">
        <w:rPr>
          <w:sz w:val="24"/>
          <w:szCs w:val="24"/>
        </w:rPr>
        <w:t>Appendix A: Performance Monitoring</w:t>
      </w:r>
      <w:r>
        <w:rPr>
          <w:sz w:val="24"/>
          <w:szCs w:val="24"/>
        </w:rPr>
        <w:t>...</w:t>
      </w:r>
      <w:r w:rsidR="00A16E96">
        <w:rPr>
          <w:sz w:val="24"/>
          <w:szCs w:val="24"/>
        </w:rPr>
        <w:t>………………………………………………………………………………..7</w:t>
      </w:r>
    </w:p>
    <w:p w14:paraId="70D1DB85" w14:textId="77777777" w:rsidR="00A16E96" w:rsidRDefault="00A16E96" w:rsidP="003A227E">
      <w:pPr>
        <w:rPr>
          <w:rFonts w:cs="Arial"/>
          <w:sz w:val="24"/>
          <w:szCs w:val="24"/>
        </w:rPr>
      </w:pPr>
    </w:p>
    <w:p w14:paraId="3DDF6C49" w14:textId="77777777" w:rsidR="001865E6" w:rsidRPr="001865E6" w:rsidRDefault="001865E6" w:rsidP="003A227E">
      <w:pPr>
        <w:rPr>
          <w:sz w:val="24"/>
          <w:szCs w:val="24"/>
        </w:rPr>
      </w:pPr>
      <w:r>
        <w:rPr>
          <w:rFonts w:cs="Arial"/>
          <w:sz w:val="24"/>
          <w:szCs w:val="24"/>
        </w:rPr>
        <w:t>Bidder Response: …………………………………………………………………………………………………………………</w:t>
      </w:r>
      <w:r w:rsidR="007C55FC">
        <w:rPr>
          <w:rFonts w:cs="Arial"/>
          <w:sz w:val="24"/>
          <w:szCs w:val="24"/>
        </w:rPr>
        <w:t>.</w:t>
      </w:r>
      <w:r w:rsidR="00A16E96">
        <w:rPr>
          <w:rFonts w:cs="Arial"/>
          <w:sz w:val="24"/>
          <w:szCs w:val="24"/>
        </w:rPr>
        <w:t>8</w:t>
      </w:r>
    </w:p>
    <w:p w14:paraId="3F4A06CF" w14:textId="77777777" w:rsidR="00F92037" w:rsidRPr="001865E6" w:rsidRDefault="00F92037" w:rsidP="00F92037">
      <w:pPr>
        <w:rPr>
          <w:rFonts w:cs="Arial"/>
          <w:sz w:val="24"/>
          <w:szCs w:val="24"/>
        </w:rPr>
      </w:pPr>
    </w:p>
    <w:p w14:paraId="15F40852" w14:textId="77777777" w:rsidR="006116AE" w:rsidRPr="001865E6" w:rsidRDefault="006116AE" w:rsidP="00BB0F0A">
      <w:pPr>
        <w:rPr>
          <w:rStyle w:val="Emphasis"/>
          <w:rFonts w:cs="Arial"/>
          <w:i w:val="0"/>
          <w:sz w:val="24"/>
          <w:szCs w:val="24"/>
        </w:rPr>
      </w:pPr>
      <w:r w:rsidRPr="001865E6">
        <w:rPr>
          <w:rStyle w:val="Emphasis"/>
          <w:rFonts w:cs="Arial"/>
          <w:i w:val="0"/>
          <w:sz w:val="24"/>
          <w:szCs w:val="24"/>
        </w:rPr>
        <w:fldChar w:fldCharType="end"/>
      </w:r>
    </w:p>
    <w:p w14:paraId="4DEFF274" w14:textId="77777777" w:rsidR="0087468D" w:rsidRPr="001865E6" w:rsidRDefault="0087468D" w:rsidP="00BB0F0A">
      <w:pPr>
        <w:rPr>
          <w:rStyle w:val="Emphasis"/>
          <w:rFonts w:cs="Arial"/>
          <w:i w:val="0"/>
          <w:sz w:val="24"/>
          <w:szCs w:val="24"/>
        </w:rPr>
      </w:pPr>
    </w:p>
    <w:p w14:paraId="09351C9E" w14:textId="77777777" w:rsidR="0087468D" w:rsidRPr="001865E6" w:rsidRDefault="0087468D" w:rsidP="00BB0F0A">
      <w:pPr>
        <w:rPr>
          <w:rStyle w:val="Emphasis"/>
          <w:rFonts w:cs="Arial"/>
          <w:i w:val="0"/>
          <w:sz w:val="24"/>
          <w:szCs w:val="24"/>
        </w:rPr>
      </w:pPr>
    </w:p>
    <w:p w14:paraId="55979005" w14:textId="77777777" w:rsidR="006932BA" w:rsidRPr="001865E6" w:rsidRDefault="006932BA" w:rsidP="00BB0F0A">
      <w:pPr>
        <w:rPr>
          <w:rStyle w:val="Emphasis"/>
          <w:rFonts w:cs="Arial"/>
          <w:i w:val="0"/>
          <w:sz w:val="24"/>
          <w:szCs w:val="24"/>
        </w:rPr>
      </w:pPr>
    </w:p>
    <w:p w14:paraId="327CF99E" w14:textId="77777777" w:rsidR="006932BA" w:rsidRPr="001865E6" w:rsidRDefault="006932BA" w:rsidP="00BB0F0A">
      <w:pPr>
        <w:rPr>
          <w:rStyle w:val="Emphasis"/>
          <w:rFonts w:cs="Arial"/>
          <w:i w:val="0"/>
          <w:sz w:val="24"/>
          <w:szCs w:val="24"/>
        </w:rPr>
      </w:pPr>
    </w:p>
    <w:p w14:paraId="7F80E827" w14:textId="77777777" w:rsidR="006932BA" w:rsidRPr="001865E6" w:rsidRDefault="006932BA" w:rsidP="00BB0F0A">
      <w:pPr>
        <w:rPr>
          <w:rStyle w:val="Emphasis"/>
          <w:rFonts w:cs="Arial"/>
          <w:i w:val="0"/>
          <w:sz w:val="24"/>
          <w:szCs w:val="24"/>
        </w:rPr>
      </w:pPr>
    </w:p>
    <w:p w14:paraId="0F57247F" w14:textId="77777777" w:rsidR="006116AE" w:rsidRPr="001865E6" w:rsidRDefault="006116AE">
      <w:pPr>
        <w:rPr>
          <w:rStyle w:val="Emphasis"/>
          <w:rFonts w:cs="Arial"/>
          <w:i w:val="0"/>
          <w:sz w:val="24"/>
          <w:szCs w:val="24"/>
        </w:rPr>
      </w:pPr>
      <w:r w:rsidRPr="001865E6">
        <w:rPr>
          <w:rStyle w:val="Emphasis"/>
          <w:rFonts w:cs="Arial"/>
          <w:i w:val="0"/>
          <w:sz w:val="24"/>
          <w:szCs w:val="24"/>
        </w:rPr>
        <w:br w:type="page"/>
      </w:r>
    </w:p>
    <w:p w14:paraId="1D1FC739" w14:textId="77777777" w:rsidR="004C38E0" w:rsidRPr="00024EE5" w:rsidRDefault="004C38E0" w:rsidP="00E86710">
      <w:pPr>
        <w:pStyle w:val="Heading2"/>
        <w:numPr>
          <w:ilvl w:val="0"/>
          <w:numId w:val="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024EE5">
        <w:rPr>
          <w:rFonts w:asciiTheme="minorHAnsi" w:hAnsiTheme="minorHAnsi" w:cs="Arial"/>
          <w:sz w:val="24"/>
          <w:szCs w:val="24"/>
        </w:rPr>
        <w:lastRenderedPageBreak/>
        <w:t>General Requirements</w:t>
      </w:r>
    </w:p>
    <w:p w14:paraId="672A9A30" w14:textId="77777777" w:rsidR="004C38E0" w:rsidRPr="00024EE5" w:rsidRDefault="004C38E0" w:rsidP="004C38E0">
      <w:pPr>
        <w:rPr>
          <w:sz w:val="24"/>
          <w:szCs w:val="24"/>
        </w:rPr>
      </w:pPr>
    </w:p>
    <w:p w14:paraId="686A2463" w14:textId="77777777" w:rsidR="004C38E0" w:rsidRDefault="004C38E0" w:rsidP="004C38E0">
      <w:pPr>
        <w:rPr>
          <w:rFonts w:cs="Arial"/>
          <w:sz w:val="24"/>
          <w:szCs w:val="24"/>
        </w:rPr>
      </w:pPr>
      <w:r w:rsidRPr="00024EE5">
        <w:rPr>
          <w:rFonts w:cs="Arial"/>
          <w:sz w:val="24"/>
          <w:szCs w:val="24"/>
        </w:rPr>
        <w:t>The Contractor must:</w:t>
      </w:r>
    </w:p>
    <w:p w14:paraId="4B02DAF5" w14:textId="77777777" w:rsidR="004C38E0" w:rsidRPr="00024EE5" w:rsidRDefault="004C38E0" w:rsidP="00E86710">
      <w:pPr>
        <w:pStyle w:val="ListParagraph"/>
        <w:numPr>
          <w:ilvl w:val="1"/>
          <w:numId w:val="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Clearly publish the aims and objectives of the Service</w:t>
      </w:r>
    </w:p>
    <w:p w14:paraId="4796BF8C" w14:textId="77777777" w:rsidR="004C38E0" w:rsidRPr="00024EE5" w:rsidRDefault="004C38E0" w:rsidP="004C38E0">
      <w:pPr>
        <w:pStyle w:val="ListParagraph"/>
        <w:spacing w:after="200" w:line="276" w:lineRule="auto"/>
        <w:ind w:left="709"/>
        <w:rPr>
          <w:rFonts w:asciiTheme="minorHAnsi" w:hAnsiTheme="minorHAnsi" w:cs="Arial"/>
          <w:sz w:val="24"/>
          <w:szCs w:val="24"/>
        </w:rPr>
      </w:pPr>
    </w:p>
    <w:p w14:paraId="7D3F2FD4" w14:textId="0F25DAC9" w:rsidR="004C38E0" w:rsidRPr="00024EE5" w:rsidRDefault="004C38E0"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Be</w:t>
      </w:r>
      <w:r w:rsidRPr="00024EE5">
        <w:rPr>
          <w:rFonts w:asciiTheme="minorHAnsi" w:hAnsiTheme="minorHAnsi" w:cs="Arial"/>
          <w:sz w:val="24"/>
          <w:szCs w:val="24"/>
        </w:rPr>
        <w:t xml:space="preserve"> able to start the service f</w:t>
      </w:r>
      <w:r>
        <w:rPr>
          <w:rFonts w:asciiTheme="minorHAnsi" w:hAnsiTheme="minorHAnsi" w:cs="Arial"/>
          <w:sz w:val="24"/>
          <w:szCs w:val="24"/>
        </w:rPr>
        <w:t>rom</w:t>
      </w:r>
      <w:r w:rsidRPr="00024EE5">
        <w:rPr>
          <w:rFonts w:asciiTheme="minorHAnsi" w:hAnsiTheme="minorHAnsi" w:cs="Arial"/>
          <w:sz w:val="24"/>
          <w:szCs w:val="24"/>
        </w:rPr>
        <w:t xml:space="preserve"> the </w:t>
      </w:r>
      <w:r w:rsidRPr="00EB7DA8">
        <w:rPr>
          <w:rFonts w:asciiTheme="minorHAnsi" w:hAnsiTheme="minorHAnsi" w:cs="Arial"/>
          <w:sz w:val="24"/>
          <w:szCs w:val="24"/>
        </w:rPr>
        <w:t>1</w:t>
      </w:r>
      <w:r w:rsidRPr="00EB7DA8">
        <w:rPr>
          <w:rFonts w:asciiTheme="minorHAnsi" w:hAnsiTheme="minorHAnsi" w:cs="Arial"/>
          <w:sz w:val="24"/>
          <w:szCs w:val="24"/>
          <w:vertAlign w:val="superscript"/>
        </w:rPr>
        <w:t>st</w:t>
      </w:r>
      <w:r w:rsidRPr="00EB7DA8">
        <w:rPr>
          <w:rFonts w:asciiTheme="minorHAnsi" w:hAnsiTheme="minorHAnsi" w:cs="Arial"/>
          <w:sz w:val="24"/>
          <w:szCs w:val="24"/>
        </w:rPr>
        <w:t xml:space="preserve"> October 2018</w:t>
      </w:r>
      <w:r>
        <w:rPr>
          <w:rFonts w:asciiTheme="minorHAnsi" w:hAnsiTheme="minorHAnsi" w:cs="Arial"/>
          <w:sz w:val="24"/>
          <w:szCs w:val="24"/>
        </w:rPr>
        <w:t xml:space="preserve"> for a minimum of 6 months</w:t>
      </w:r>
      <w:r w:rsidR="00E86710">
        <w:rPr>
          <w:rFonts w:asciiTheme="minorHAnsi" w:hAnsiTheme="minorHAnsi" w:cs="Arial"/>
          <w:sz w:val="24"/>
          <w:szCs w:val="24"/>
        </w:rPr>
        <w:t xml:space="preserve"> with the possibility of a </w:t>
      </w:r>
      <w:r w:rsidR="009B60BB">
        <w:rPr>
          <w:rFonts w:asciiTheme="minorHAnsi" w:hAnsiTheme="minorHAnsi" w:cs="Arial"/>
          <w:sz w:val="24"/>
          <w:szCs w:val="24"/>
        </w:rPr>
        <w:t xml:space="preserve">12 month </w:t>
      </w:r>
      <w:r w:rsidR="00E86710">
        <w:rPr>
          <w:rFonts w:asciiTheme="minorHAnsi" w:hAnsiTheme="minorHAnsi" w:cs="Arial"/>
          <w:sz w:val="24"/>
          <w:szCs w:val="24"/>
        </w:rPr>
        <w:t>extension</w:t>
      </w:r>
      <w:r w:rsidR="009B60BB">
        <w:rPr>
          <w:rFonts w:asciiTheme="minorHAnsi" w:hAnsiTheme="minorHAnsi" w:cs="Arial"/>
          <w:sz w:val="24"/>
          <w:szCs w:val="24"/>
        </w:rPr>
        <w:t xml:space="preserve"> from April 2019 </w:t>
      </w:r>
      <w:r w:rsidR="00E86710">
        <w:rPr>
          <w:rFonts w:asciiTheme="minorHAnsi" w:hAnsiTheme="minorHAnsi" w:cs="Arial"/>
          <w:sz w:val="24"/>
          <w:szCs w:val="24"/>
        </w:rPr>
        <w:t>(dependent on funding)</w:t>
      </w:r>
      <w:r>
        <w:rPr>
          <w:rFonts w:asciiTheme="minorHAnsi" w:hAnsiTheme="minorHAnsi" w:cs="Arial"/>
          <w:sz w:val="24"/>
          <w:szCs w:val="24"/>
        </w:rPr>
        <w:t xml:space="preserve">, ensuring that it operates </w:t>
      </w:r>
      <w:r w:rsidR="00E86710">
        <w:rPr>
          <w:rFonts w:asciiTheme="minorHAnsi" w:hAnsiTheme="minorHAnsi" w:cs="Arial"/>
          <w:sz w:val="24"/>
          <w:szCs w:val="24"/>
        </w:rPr>
        <w:t xml:space="preserve">a minimum of </w:t>
      </w:r>
      <w:r w:rsidR="0015706E">
        <w:rPr>
          <w:rFonts w:asciiTheme="minorHAnsi" w:hAnsiTheme="minorHAnsi" w:cs="Arial"/>
          <w:sz w:val="24"/>
          <w:szCs w:val="24"/>
        </w:rPr>
        <w:t>7</w:t>
      </w:r>
      <w:r>
        <w:rPr>
          <w:rFonts w:asciiTheme="minorHAnsi" w:hAnsiTheme="minorHAnsi" w:cs="Arial"/>
          <w:sz w:val="24"/>
          <w:szCs w:val="24"/>
        </w:rPr>
        <w:t xml:space="preserve"> days a week </w:t>
      </w:r>
      <w:r w:rsidR="00E86710">
        <w:rPr>
          <w:rFonts w:asciiTheme="minorHAnsi" w:hAnsiTheme="minorHAnsi" w:cs="Arial"/>
          <w:sz w:val="24"/>
          <w:szCs w:val="24"/>
        </w:rPr>
        <w:t>with flexible hours of support dependent on</w:t>
      </w:r>
      <w:r w:rsidR="00EC707E">
        <w:rPr>
          <w:rFonts w:asciiTheme="minorHAnsi" w:hAnsiTheme="minorHAnsi" w:cs="Arial"/>
          <w:sz w:val="24"/>
          <w:szCs w:val="24"/>
        </w:rPr>
        <w:t xml:space="preserve"> meeting</w:t>
      </w:r>
      <w:r w:rsidR="00E86710">
        <w:rPr>
          <w:rFonts w:asciiTheme="minorHAnsi" w:hAnsiTheme="minorHAnsi" w:cs="Arial"/>
          <w:sz w:val="24"/>
          <w:szCs w:val="24"/>
        </w:rPr>
        <w:t xml:space="preserve"> need.</w:t>
      </w:r>
    </w:p>
    <w:p w14:paraId="7C1ACD46" w14:textId="77777777" w:rsidR="004C38E0" w:rsidRPr="00024EE5" w:rsidRDefault="004C38E0" w:rsidP="004C38E0">
      <w:pPr>
        <w:pStyle w:val="ListParagraph"/>
        <w:rPr>
          <w:rFonts w:asciiTheme="minorHAnsi" w:hAnsiTheme="minorHAnsi" w:cs="Arial"/>
          <w:sz w:val="24"/>
          <w:szCs w:val="24"/>
        </w:rPr>
      </w:pPr>
    </w:p>
    <w:p w14:paraId="2B4200F9" w14:textId="77777777" w:rsidR="004C38E0" w:rsidRPr="00024EE5" w:rsidRDefault="004C38E0"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Provide</w:t>
      </w:r>
      <w:r w:rsidRPr="00024EE5">
        <w:rPr>
          <w:rFonts w:asciiTheme="minorHAnsi" w:hAnsiTheme="minorHAnsi" w:cs="Arial"/>
          <w:sz w:val="24"/>
          <w:szCs w:val="24"/>
        </w:rPr>
        <w:t xml:space="preserve"> a</w:t>
      </w:r>
      <w:r>
        <w:rPr>
          <w:rFonts w:asciiTheme="minorHAnsi" w:hAnsiTheme="minorHAnsi" w:cs="Arial"/>
          <w:sz w:val="24"/>
          <w:szCs w:val="24"/>
        </w:rPr>
        <w:t xml:space="preserve">n </w:t>
      </w:r>
      <w:r w:rsidRPr="007E450B">
        <w:rPr>
          <w:rFonts w:asciiTheme="minorHAnsi" w:hAnsiTheme="minorHAnsi" w:cs="Arial"/>
          <w:b/>
          <w:sz w:val="24"/>
          <w:szCs w:val="24"/>
        </w:rPr>
        <w:t>inclusive</w:t>
      </w:r>
      <w:r>
        <w:rPr>
          <w:rFonts w:asciiTheme="minorHAnsi" w:hAnsiTheme="minorHAnsi" w:cs="Arial"/>
          <w:sz w:val="24"/>
          <w:szCs w:val="24"/>
        </w:rPr>
        <w:t xml:space="preserve"> and</w:t>
      </w:r>
      <w:r w:rsidR="00EC707E">
        <w:rPr>
          <w:rFonts w:asciiTheme="minorHAnsi" w:hAnsiTheme="minorHAnsi" w:cs="Arial"/>
          <w:sz w:val="24"/>
          <w:szCs w:val="24"/>
        </w:rPr>
        <w:t xml:space="preserve"> flexible service that is innovative and works to meet our vision as documented in </w:t>
      </w:r>
      <w:r w:rsidR="00EC707E" w:rsidRPr="00EC707E">
        <w:rPr>
          <w:rFonts w:asciiTheme="minorHAnsi" w:hAnsiTheme="minorHAnsi" w:cs="Arial"/>
          <w:b/>
          <w:sz w:val="24"/>
          <w:szCs w:val="24"/>
        </w:rPr>
        <w:t>Appendix B</w:t>
      </w:r>
      <w:r w:rsidR="00EC707E">
        <w:rPr>
          <w:rFonts w:asciiTheme="minorHAnsi" w:hAnsiTheme="minorHAnsi" w:cs="Arial"/>
          <w:b/>
          <w:sz w:val="24"/>
          <w:szCs w:val="24"/>
        </w:rPr>
        <w:t xml:space="preserve"> Developing a Housing First Model in Exeter</w:t>
      </w:r>
    </w:p>
    <w:p w14:paraId="1E2C24C1" w14:textId="77777777" w:rsidR="004C38E0" w:rsidRPr="00024EE5" w:rsidRDefault="004C38E0" w:rsidP="004C38E0">
      <w:pPr>
        <w:pStyle w:val="ListParagraph"/>
        <w:rPr>
          <w:rFonts w:asciiTheme="minorHAnsi" w:hAnsiTheme="minorHAnsi" w:cs="Arial"/>
          <w:sz w:val="24"/>
          <w:szCs w:val="24"/>
        </w:rPr>
      </w:pPr>
    </w:p>
    <w:p w14:paraId="1E8AC0DB" w14:textId="13F9F3E4" w:rsidR="004C38E0" w:rsidRDefault="00EC707E"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Provide a Trauma Informed Support Service to 5 Housing First </w:t>
      </w:r>
      <w:r w:rsidR="009B60BB">
        <w:rPr>
          <w:rFonts w:asciiTheme="minorHAnsi" w:hAnsiTheme="minorHAnsi" w:cs="Arial"/>
          <w:sz w:val="24"/>
          <w:szCs w:val="24"/>
        </w:rPr>
        <w:t>tenants</w:t>
      </w:r>
      <w:r>
        <w:rPr>
          <w:rFonts w:asciiTheme="minorHAnsi" w:hAnsiTheme="minorHAnsi" w:cs="Arial"/>
          <w:sz w:val="24"/>
          <w:szCs w:val="24"/>
        </w:rPr>
        <w:t xml:space="preserve"> in Year One </w:t>
      </w:r>
      <w:r w:rsidR="009B60BB">
        <w:rPr>
          <w:rFonts w:asciiTheme="minorHAnsi" w:hAnsiTheme="minorHAnsi" w:cs="Arial"/>
          <w:sz w:val="24"/>
          <w:szCs w:val="24"/>
        </w:rPr>
        <w:t>plus</w:t>
      </w:r>
      <w:r>
        <w:rPr>
          <w:rFonts w:asciiTheme="minorHAnsi" w:hAnsiTheme="minorHAnsi" w:cs="Arial"/>
          <w:sz w:val="24"/>
          <w:szCs w:val="24"/>
        </w:rPr>
        <w:t xml:space="preserve"> transitional support for 10 </w:t>
      </w:r>
      <w:r w:rsidR="009B60BB">
        <w:rPr>
          <w:rFonts w:asciiTheme="minorHAnsi" w:hAnsiTheme="minorHAnsi" w:cs="Arial"/>
          <w:sz w:val="24"/>
          <w:szCs w:val="24"/>
        </w:rPr>
        <w:t>clients</w:t>
      </w:r>
      <w:r>
        <w:rPr>
          <w:rFonts w:asciiTheme="minorHAnsi" w:hAnsiTheme="minorHAnsi" w:cs="Arial"/>
          <w:sz w:val="24"/>
          <w:szCs w:val="24"/>
        </w:rPr>
        <w:t xml:space="preserve"> moving on through the Hostel Move-on Scheme.  </w:t>
      </w:r>
      <w:r w:rsidR="009B60BB">
        <w:rPr>
          <w:rFonts w:asciiTheme="minorHAnsi" w:hAnsiTheme="minorHAnsi" w:cs="Arial"/>
          <w:sz w:val="24"/>
          <w:szCs w:val="24"/>
        </w:rPr>
        <w:t>(Subject to funding) Year two would add an additional 10 tenants under Housing First plus a further 10 clients through the Hostel Move-on Scheme, meaning up to 35 tenants would be eligible for support depending on ongoing need.</w:t>
      </w:r>
    </w:p>
    <w:p w14:paraId="4C1542A3" w14:textId="77777777" w:rsidR="004C38E0" w:rsidRPr="00A52A67" w:rsidRDefault="004C38E0" w:rsidP="004C38E0">
      <w:pPr>
        <w:pStyle w:val="ListParagraph"/>
        <w:rPr>
          <w:rFonts w:asciiTheme="minorHAnsi" w:hAnsiTheme="minorHAnsi" w:cs="Arial"/>
          <w:sz w:val="24"/>
          <w:szCs w:val="24"/>
        </w:rPr>
      </w:pPr>
    </w:p>
    <w:p w14:paraId="66AA4014" w14:textId="77777777" w:rsidR="004C38E0" w:rsidRDefault="004C38E0"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To work with </w:t>
      </w:r>
      <w:r w:rsidR="0051685A">
        <w:rPr>
          <w:rFonts w:asciiTheme="minorHAnsi" w:hAnsiTheme="minorHAnsi" w:cs="Arial"/>
          <w:sz w:val="24"/>
          <w:szCs w:val="24"/>
        </w:rPr>
        <w:t xml:space="preserve">Housing Officers in the Exeter City Council Housing Customer Relations Team and RSLs </w:t>
      </w:r>
      <w:r>
        <w:rPr>
          <w:rFonts w:asciiTheme="minorHAnsi" w:hAnsiTheme="minorHAnsi" w:cs="Arial"/>
          <w:sz w:val="24"/>
          <w:szCs w:val="24"/>
        </w:rPr>
        <w:t xml:space="preserve">and wider community to address concerns and to ensure that any ASB caused internally or in the immediate vicinity is dealt with swiftly. </w:t>
      </w:r>
    </w:p>
    <w:p w14:paraId="2C692971" w14:textId="77777777" w:rsidR="004C38E0" w:rsidRPr="000468CD" w:rsidRDefault="004C38E0" w:rsidP="004C38E0">
      <w:pPr>
        <w:pStyle w:val="ListParagraph"/>
        <w:rPr>
          <w:rFonts w:asciiTheme="minorHAnsi" w:hAnsiTheme="minorHAnsi" w:cs="Arial"/>
          <w:sz w:val="24"/>
          <w:szCs w:val="24"/>
        </w:rPr>
      </w:pPr>
    </w:p>
    <w:p w14:paraId="59679649" w14:textId="608E3CEF" w:rsidR="004C38E0" w:rsidRDefault="0051685A"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To work with Housing First </w:t>
      </w:r>
      <w:r w:rsidR="005C492B">
        <w:rPr>
          <w:rFonts w:asciiTheme="minorHAnsi" w:hAnsiTheme="minorHAnsi" w:cs="Arial"/>
          <w:sz w:val="24"/>
          <w:szCs w:val="24"/>
        </w:rPr>
        <w:t>tenant</w:t>
      </w:r>
      <w:r>
        <w:rPr>
          <w:rFonts w:asciiTheme="minorHAnsi" w:hAnsiTheme="minorHAnsi" w:cs="Arial"/>
          <w:sz w:val="24"/>
          <w:szCs w:val="24"/>
        </w:rPr>
        <w:t xml:space="preserve">s from the streets and into accommodation and </w:t>
      </w:r>
      <w:r w:rsidR="004C38E0">
        <w:rPr>
          <w:rFonts w:asciiTheme="minorHAnsi" w:hAnsiTheme="minorHAnsi" w:cs="Arial"/>
          <w:sz w:val="24"/>
          <w:szCs w:val="24"/>
        </w:rPr>
        <w:t>to ensure that their needs are met as best as possible and that they are given the opportunity to develop.</w:t>
      </w:r>
    </w:p>
    <w:p w14:paraId="75FD5E3C" w14:textId="77777777" w:rsidR="004C38E0" w:rsidRPr="000468CD" w:rsidRDefault="004C38E0" w:rsidP="004C38E0">
      <w:pPr>
        <w:pStyle w:val="ListParagraph"/>
        <w:rPr>
          <w:rFonts w:asciiTheme="minorHAnsi" w:hAnsiTheme="minorHAnsi" w:cs="Arial"/>
          <w:sz w:val="24"/>
          <w:szCs w:val="24"/>
        </w:rPr>
      </w:pPr>
    </w:p>
    <w:p w14:paraId="14151D55" w14:textId="77777777" w:rsidR="004C38E0" w:rsidRDefault="004C38E0" w:rsidP="0051685A">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Work with </w:t>
      </w:r>
      <w:r w:rsidR="0051685A">
        <w:rPr>
          <w:rFonts w:asciiTheme="minorHAnsi" w:hAnsiTheme="minorHAnsi" w:cs="Arial"/>
          <w:sz w:val="24"/>
          <w:szCs w:val="24"/>
        </w:rPr>
        <w:t xml:space="preserve">Community Groups, Peer Support Groups, </w:t>
      </w:r>
      <w:r>
        <w:rPr>
          <w:rFonts w:asciiTheme="minorHAnsi" w:hAnsiTheme="minorHAnsi" w:cs="Arial"/>
          <w:sz w:val="24"/>
          <w:szCs w:val="24"/>
        </w:rPr>
        <w:t>Faith Groups, Soup Kitchens and Volunteers to provide added value to the service.</w:t>
      </w:r>
    </w:p>
    <w:p w14:paraId="09131156" w14:textId="77777777" w:rsidR="0051685A" w:rsidRPr="0051685A" w:rsidRDefault="0051685A" w:rsidP="0051685A">
      <w:pPr>
        <w:pStyle w:val="ListParagraph"/>
        <w:rPr>
          <w:rFonts w:asciiTheme="minorHAnsi" w:hAnsiTheme="minorHAnsi" w:cs="Arial"/>
          <w:sz w:val="24"/>
          <w:szCs w:val="24"/>
        </w:rPr>
      </w:pPr>
    </w:p>
    <w:p w14:paraId="3B8CC059" w14:textId="77777777" w:rsidR="00992D93" w:rsidRDefault="004C38E0" w:rsidP="00992D93">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Keep an accurate record of all </w:t>
      </w:r>
      <w:r w:rsidR="0051685A">
        <w:rPr>
          <w:rFonts w:asciiTheme="minorHAnsi" w:hAnsiTheme="minorHAnsi" w:cs="Arial"/>
          <w:sz w:val="24"/>
          <w:szCs w:val="24"/>
        </w:rPr>
        <w:t xml:space="preserve">support that has been provided and to engage in an asset based approach to build on residents strengths and encourage and promote wellbeing.  </w:t>
      </w:r>
      <w:r>
        <w:rPr>
          <w:rFonts w:asciiTheme="minorHAnsi" w:hAnsiTheme="minorHAnsi" w:cs="Arial"/>
          <w:sz w:val="24"/>
          <w:szCs w:val="24"/>
        </w:rPr>
        <w:t xml:space="preserve"> </w:t>
      </w:r>
    </w:p>
    <w:p w14:paraId="21BBE156" w14:textId="77777777" w:rsidR="00992D93" w:rsidRPr="00992D93" w:rsidRDefault="00992D93" w:rsidP="00992D93">
      <w:pPr>
        <w:pStyle w:val="ListParagraph"/>
        <w:rPr>
          <w:rFonts w:asciiTheme="minorHAnsi" w:hAnsiTheme="minorHAnsi" w:cs="Arial"/>
          <w:sz w:val="24"/>
          <w:szCs w:val="24"/>
        </w:rPr>
      </w:pPr>
    </w:p>
    <w:p w14:paraId="3FC07343" w14:textId="4E1FA5DD" w:rsidR="004C38E0" w:rsidRPr="00992D93" w:rsidRDefault="004C38E0" w:rsidP="00992D93">
      <w:pPr>
        <w:pStyle w:val="ListParagraph"/>
        <w:numPr>
          <w:ilvl w:val="1"/>
          <w:numId w:val="2"/>
        </w:numPr>
        <w:spacing w:after="200" w:line="276" w:lineRule="auto"/>
        <w:ind w:left="709" w:hanging="709"/>
        <w:rPr>
          <w:rFonts w:asciiTheme="minorHAnsi" w:hAnsiTheme="minorHAnsi" w:cs="Arial"/>
          <w:sz w:val="24"/>
          <w:szCs w:val="24"/>
        </w:rPr>
      </w:pPr>
      <w:r w:rsidRPr="00992D93">
        <w:rPr>
          <w:rFonts w:asciiTheme="minorHAnsi" w:hAnsiTheme="minorHAnsi" w:cs="Arial"/>
          <w:sz w:val="24"/>
          <w:szCs w:val="24"/>
        </w:rPr>
        <w:t xml:space="preserve">To </w:t>
      </w:r>
      <w:r w:rsidR="00992D93" w:rsidRPr="00992D93">
        <w:rPr>
          <w:rFonts w:asciiTheme="minorHAnsi" w:hAnsiTheme="minorHAnsi" w:cs="Arial"/>
          <w:sz w:val="24"/>
          <w:szCs w:val="24"/>
        </w:rPr>
        <w:t>work alongside Learn Devon</w:t>
      </w:r>
      <w:r w:rsidR="004D6D08">
        <w:rPr>
          <w:rFonts w:asciiTheme="minorHAnsi" w:hAnsiTheme="minorHAnsi" w:cs="Arial"/>
          <w:sz w:val="24"/>
          <w:szCs w:val="24"/>
        </w:rPr>
        <w:t xml:space="preserve"> and other occupational and vocational support services to encourage</w:t>
      </w:r>
      <w:r w:rsidR="00992D93" w:rsidRPr="00992D93">
        <w:rPr>
          <w:rFonts w:asciiTheme="minorHAnsi" w:hAnsiTheme="minorHAnsi" w:cs="Arial"/>
          <w:sz w:val="24"/>
          <w:szCs w:val="24"/>
        </w:rPr>
        <w:t xml:space="preserve"> Housing First </w:t>
      </w:r>
      <w:r w:rsidR="00BF0C90">
        <w:rPr>
          <w:rFonts w:asciiTheme="minorHAnsi" w:hAnsiTheme="minorHAnsi" w:cs="Arial"/>
          <w:sz w:val="24"/>
          <w:szCs w:val="24"/>
        </w:rPr>
        <w:t>Tenants</w:t>
      </w:r>
      <w:r w:rsidR="00992D93" w:rsidRPr="00992D93">
        <w:rPr>
          <w:rFonts w:asciiTheme="minorHAnsi" w:hAnsiTheme="minorHAnsi" w:cs="Arial"/>
          <w:sz w:val="24"/>
          <w:szCs w:val="24"/>
        </w:rPr>
        <w:t xml:space="preserve"> to take part in the Magna Vitae</w:t>
      </w:r>
      <w:r w:rsidR="00B10570">
        <w:rPr>
          <w:rFonts w:asciiTheme="minorHAnsi" w:hAnsiTheme="minorHAnsi" w:cs="Arial"/>
          <w:sz w:val="24"/>
          <w:szCs w:val="24"/>
        </w:rPr>
        <w:t xml:space="preserve"> (MV)</w:t>
      </w:r>
      <w:r w:rsidR="004D6D08">
        <w:rPr>
          <w:rFonts w:asciiTheme="minorHAnsi" w:hAnsiTheme="minorHAnsi" w:cs="Arial"/>
          <w:sz w:val="24"/>
          <w:szCs w:val="24"/>
        </w:rPr>
        <w:t xml:space="preserve"> and opportunities for </w:t>
      </w:r>
      <w:r w:rsidR="000F3F23">
        <w:rPr>
          <w:rFonts w:asciiTheme="minorHAnsi" w:hAnsiTheme="minorHAnsi" w:cs="Arial"/>
          <w:sz w:val="24"/>
          <w:szCs w:val="24"/>
        </w:rPr>
        <w:t>education, training and employment</w:t>
      </w:r>
      <w:r w:rsidR="00992D93" w:rsidRPr="00992D93">
        <w:rPr>
          <w:rFonts w:asciiTheme="minorHAnsi" w:hAnsiTheme="minorHAnsi" w:cs="Arial"/>
          <w:sz w:val="24"/>
          <w:szCs w:val="24"/>
        </w:rPr>
        <w:t xml:space="preserve">.  </w:t>
      </w:r>
      <w:r w:rsidR="000F3F23">
        <w:rPr>
          <w:rFonts w:asciiTheme="minorHAnsi" w:hAnsiTheme="minorHAnsi" w:cs="Arial"/>
          <w:sz w:val="24"/>
          <w:szCs w:val="24"/>
        </w:rPr>
        <w:t>(</w:t>
      </w:r>
      <w:r w:rsidR="00992D93" w:rsidRPr="00992D93">
        <w:rPr>
          <w:rFonts w:asciiTheme="minorHAnsi" w:hAnsiTheme="minorHAnsi"/>
          <w:sz w:val="24"/>
          <w:szCs w:val="24"/>
        </w:rPr>
        <w:t xml:space="preserve">The MV is an alternative CV that contextualises and embraces lived experiences </w:t>
      </w:r>
      <w:r w:rsidR="00992D93">
        <w:rPr>
          <w:rFonts w:asciiTheme="minorHAnsi" w:hAnsiTheme="minorHAnsi"/>
          <w:sz w:val="24"/>
          <w:szCs w:val="24"/>
        </w:rPr>
        <w:t xml:space="preserve">that </w:t>
      </w:r>
      <w:r w:rsidR="00992D93" w:rsidRPr="00992D93">
        <w:rPr>
          <w:rFonts w:asciiTheme="minorHAnsi" w:hAnsiTheme="minorHAnsi"/>
          <w:sz w:val="24"/>
          <w:szCs w:val="24"/>
        </w:rPr>
        <w:t>may be seen as negative by employers, for example, addiction, mental health problems, and prison</w:t>
      </w:r>
      <w:r w:rsidR="000F3F23">
        <w:rPr>
          <w:rFonts w:asciiTheme="minorHAnsi" w:hAnsiTheme="minorHAnsi"/>
          <w:sz w:val="24"/>
          <w:szCs w:val="24"/>
        </w:rPr>
        <w:t>)</w:t>
      </w:r>
      <w:r w:rsidR="00992D93" w:rsidRPr="00992D93">
        <w:rPr>
          <w:rFonts w:asciiTheme="minorHAnsi" w:hAnsiTheme="minorHAnsi"/>
          <w:sz w:val="24"/>
          <w:szCs w:val="24"/>
        </w:rPr>
        <w:t>.</w:t>
      </w:r>
      <w:r w:rsidR="00992D93">
        <w:t xml:space="preserve"> </w:t>
      </w:r>
    </w:p>
    <w:p w14:paraId="5512B512" w14:textId="77777777" w:rsidR="00992D93" w:rsidRPr="00992D93" w:rsidRDefault="00992D93" w:rsidP="00992D93">
      <w:pPr>
        <w:pStyle w:val="ListParagraph"/>
        <w:rPr>
          <w:rFonts w:asciiTheme="minorHAnsi" w:hAnsiTheme="minorHAnsi" w:cs="Arial"/>
          <w:sz w:val="24"/>
          <w:szCs w:val="24"/>
        </w:rPr>
      </w:pPr>
    </w:p>
    <w:p w14:paraId="49B94450" w14:textId="2F2AFA49" w:rsidR="004C38E0" w:rsidRPr="00024EE5" w:rsidRDefault="004C38E0" w:rsidP="00E86710">
      <w:pPr>
        <w:pStyle w:val="ListParagraph"/>
        <w:numPr>
          <w:ilvl w:val="1"/>
          <w:numId w:val="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 xml:space="preserve">To liaise with relevant external agencies to ensure that </w:t>
      </w:r>
      <w:r w:rsidR="00992D93">
        <w:rPr>
          <w:rFonts w:asciiTheme="minorHAnsi" w:hAnsiTheme="minorHAnsi" w:cs="Arial"/>
          <w:sz w:val="24"/>
          <w:szCs w:val="24"/>
        </w:rPr>
        <w:t xml:space="preserve">Housing First </w:t>
      </w:r>
      <w:r w:rsidR="00BF0C90">
        <w:rPr>
          <w:rFonts w:asciiTheme="minorHAnsi" w:hAnsiTheme="minorHAnsi" w:cs="Arial"/>
          <w:sz w:val="24"/>
          <w:szCs w:val="24"/>
        </w:rPr>
        <w:t>Tenants</w:t>
      </w:r>
      <w:r w:rsidR="00992D93">
        <w:rPr>
          <w:rFonts w:asciiTheme="minorHAnsi" w:hAnsiTheme="minorHAnsi" w:cs="Arial"/>
          <w:sz w:val="24"/>
          <w:szCs w:val="24"/>
        </w:rPr>
        <w:t xml:space="preserve"> receive the best possible support</w:t>
      </w:r>
      <w:r w:rsidR="004D6D08">
        <w:rPr>
          <w:rFonts w:asciiTheme="minorHAnsi" w:hAnsiTheme="minorHAnsi" w:cs="Arial"/>
          <w:sz w:val="24"/>
          <w:szCs w:val="24"/>
        </w:rPr>
        <w:t xml:space="preserve"> which includes maximising engagement with opportunities for the tenant to be involved in ongoing service feedback, review and re-design.</w:t>
      </w:r>
    </w:p>
    <w:p w14:paraId="637E838F" w14:textId="77777777" w:rsidR="004C38E0" w:rsidRPr="00024EE5" w:rsidRDefault="004C38E0" w:rsidP="004C38E0">
      <w:pPr>
        <w:pStyle w:val="ListParagraph"/>
        <w:rPr>
          <w:rFonts w:asciiTheme="minorHAnsi" w:hAnsiTheme="minorHAnsi" w:cs="Arial"/>
          <w:sz w:val="24"/>
          <w:szCs w:val="24"/>
        </w:rPr>
      </w:pPr>
    </w:p>
    <w:p w14:paraId="0789DE44" w14:textId="77777777" w:rsidR="004C38E0" w:rsidRPr="00024EE5" w:rsidRDefault="004C38E0" w:rsidP="00E86710">
      <w:pPr>
        <w:pStyle w:val="ListParagraph"/>
        <w:numPr>
          <w:ilvl w:val="1"/>
          <w:numId w:val="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Have secure electronic monitoring systems that adhere to best practice and relevant legislative requirements on data protection for the storage of data relating to the Service</w:t>
      </w:r>
      <w:r w:rsidR="00992D93">
        <w:rPr>
          <w:rFonts w:asciiTheme="minorHAnsi" w:hAnsiTheme="minorHAnsi" w:cs="Arial"/>
          <w:sz w:val="24"/>
          <w:szCs w:val="24"/>
        </w:rPr>
        <w:t xml:space="preserve"> including meeting requirements under General Data Protection Regulations (GDPR)</w:t>
      </w:r>
      <w:r w:rsidRPr="00024EE5">
        <w:rPr>
          <w:rFonts w:asciiTheme="minorHAnsi" w:hAnsiTheme="minorHAnsi" w:cs="Arial"/>
          <w:sz w:val="24"/>
          <w:szCs w:val="24"/>
        </w:rPr>
        <w:t xml:space="preserve">.  Have clear outcome indicators and systems to measure outcome performance and provide for the monitoring requirements </w:t>
      </w:r>
      <w:r w:rsidR="00992D93">
        <w:rPr>
          <w:rFonts w:asciiTheme="minorHAnsi" w:hAnsiTheme="minorHAnsi" w:cs="Arial"/>
          <w:sz w:val="24"/>
          <w:szCs w:val="24"/>
        </w:rPr>
        <w:t xml:space="preserve">in </w:t>
      </w:r>
      <w:r w:rsidR="00992D93" w:rsidRPr="00992D93">
        <w:rPr>
          <w:rFonts w:asciiTheme="minorHAnsi" w:hAnsiTheme="minorHAnsi" w:cs="Arial"/>
          <w:b/>
          <w:sz w:val="24"/>
          <w:szCs w:val="24"/>
        </w:rPr>
        <w:t>Appendix A</w:t>
      </w:r>
      <w:r w:rsidRPr="00024EE5">
        <w:rPr>
          <w:rFonts w:asciiTheme="minorHAnsi" w:hAnsiTheme="minorHAnsi" w:cs="Arial"/>
          <w:b/>
          <w:sz w:val="24"/>
          <w:szCs w:val="24"/>
        </w:rPr>
        <w:t>.</w:t>
      </w:r>
    </w:p>
    <w:p w14:paraId="4F209DF6" w14:textId="77777777" w:rsidR="004C38E0" w:rsidRPr="00024EE5" w:rsidRDefault="004C38E0" w:rsidP="004C38E0">
      <w:pPr>
        <w:pStyle w:val="ListParagraph"/>
        <w:rPr>
          <w:rFonts w:asciiTheme="minorHAnsi" w:hAnsiTheme="minorHAnsi" w:cs="Arial"/>
          <w:sz w:val="24"/>
          <w:szCs w:val="24"/>
        </w:rPr>
      </w:pPr>
    </w:p>
    <w:p w14:paraId="3158B63E" w14:textId="77777777" w:rsidR="004C38E0" w:rsidRDefault="004C38E0"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Provide a report for members and commissioners providing a comprehensive overview of the service ensuring that feedback from service users, external partners and community is provided.</w:t>
      </w:r>
    </w:p>
    <w:p w14:paraId="33543421" w14:textId="77777777" w:rsidR="004C38E0" w:rsidRPr="00A33F0A" w:rsidRDefault="004C38E0" w:rsidP="004C38E0">
      <w:pPr>
        <w:pStyle w:val="ListParagraph"/>
        <w:rPr>
          <w:rFonts w:asciiTheme="minorHAnsi" w:hAnsiTheme="minorHAnsi" w:cs="Arial"/>
          <w:sz w:val="24"/>
          <w:szCs w:val="24"/>
        </w:rPr>
      </w:pPr>
    </w:p>
    <w:p w14:paraId="40609407" w14:textId="77777777" w:rsidR="004C38E0" w:rsidRPr="00024EE5" w:rsidRDefault="004C38E0" w:rsidP="00E86710">
      <w:pPr>
        <w:pStyle w:val="Heading2"/>
        <w:numPr>
          <w:ilvl w:val="0"/>
          <w:numId w:val="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024EE5">
        <w:rPr>
          <w:rFonts w:asciiTheme="minorHAnsi" w:hAnsiTheme="minorHAnsi" w:cs="Arial"/>
          <w:sz w:val="24"/>
          <w:szCs w:val="24"/>
        </w:rPr>
        <w:t>Staffing Requirements</w:t>
      </w:r>
    </w:p>
    <w:p w14:paraId="541BB9AB" w14:textId="77777777" w:rsidR="004C38E0" w:rsidRPr="00024EE5" w:rsidRDefault="004C38E0" w:rsidP="004C38E0">
      <w:pPr>
        <w:rPr>
          <w:sz w:val="24"/>
          <w:szCs w:val="24"/>
        </w:rPr>
      </w:pPr>
    </w:p>
    <w:p w14:paraId="46AEA8E4" w14:textId="77777777" w:rsidR="004C38E0" w:rsidRPr="00024EE5" w:rsidRDefault="004C38E0" w:rsidP="004C38E0">
      <w:pPr>
        <w:rPr>
          <w:rFonts w:cs="Arial"/>
          <w:sz w:val="24"/>
          <w:szCs w:val="24"/>
        </w:rPr>
      </w:pPr>
      <w:r w:rsidRPr="00024EE5">
        <w:rPr>
          <w:rFonts w:cs="Arial"/>
          <w:sz w:val="24"/>
          <w:szCs w:val="24"/>
        </w:rPr>
        <w:t>The Contractor must:</w:t>
      </w:r>
    </w:p>
    <w:p w14:paraId="35920F84" w14:textId="77777777" w:rsidR="004C38E0" w:rsidRPr="00024EE5" w:rsidRDefault="004C38E0" w:rsidP="00E86710">
      <w:pPr>
        <w:pStyle w:val="ListParagraph"/>
        <w:numPr>
          <w:ilvl w:val="1"/>
          <w:numId w:val="2"/>
        </w:numPr>
        <w:ind w:left="709" w:hanging="709"/>
        <w:rPr>
          <w:rFonts w:asciiTheme="minorHAnsi" w:hAnsiTheme="minorHAnsi" w:cs="Arial"/>
          <w:sz w:val="24"/>
          <w:szCs w:val="24"/>
        </w:rPr>
      </w:pPr>
      <w:r w:rsidRPr="00024EE5">
        <w:rPr>
          <w:rFonts w:asciiTheme="minorHAnsi" w:hAnsiTheme="minorHAnsi" w:cs="Arial"/>
          <w:sz w:val="24"/>
          <w:szCs w:val="24"/>
        </w:rPr>
        <w:t>Provide evidence of how staff time will be dedicated to the Service with clear role profiles and perspective person specifications.</w:t>
      </w:r>
    </w:p>
    <w:p w14:paraId="3F6A08E1" w14:textId="77777777" w:rsidR="004C38E0" w:rsidRPr="00024EE5" w:rsidRDefault="004C38E0" w:rsidP="004C38E0">
      <w:pPr>
        <w:pStyle w:val="ListParagraph"/>
        <w:ind w:left="709"/>
        <w:rPr>
          <w:rFonts w:asciiTheme="minorHAnsi" w:hAnsiTheme="minorHAnsi" w:cs="Arial"/>
          <w:sz w:val="24"/>
          <w:szCs w:val="24"/>
        </w:rPr>
      </w:pPr>
    </w:p>
    <w:p w14:paraId="61E375FB" w14:textId="77777777" w:rsidR="004C38E0" w:rsidRDefault="004C38E0" w:rsidP="00E86710">
      <w:pPr>
        <w:pStyle w:val="ListParagraph"/>
        <w:numPr>
          <w:ilvl w:val="1"/>
          <w:numId w:val="2"/>
        </w:numPr>
        <w:ind w:left="709" w:hanging="709"/>
        <w:rPr>
          <w:rFonts w:asciiTheme="minorHAnsi" w:hAnsiTheme="minorHAnsi" w:cs="Arial"/>
          <w:sz w:val="24"/>
          <w:szCs w:val="24"/>
        </w:rPr>
      </w:pPr>
      <w:r w:rsidRPr="00024EE5">
        <w:rPr>
          <w:rFonts w:asciiTheme="minorHAnsi" w:hAnsiTheme="minorHAnsi" w:cs="Arial"/>
          <w:sz w:val="24"/>
          <w:szCs w:val="24"/>
        </w:rPr>
        <w:t>Ensure that staff are motivated and have skills to work and think independently and to help influence change across the sector.</w:t>
      </w:r>
    </w:p>
    <w:p w14:paraId="6E31FAA5" w14:textId="77777777" w:rsidR="004C38E0" w:rsidRPr="0073269A" w:rsidRDefault="004C38E0" w:rsidP="004C38E0">
      <w:pPr>
        <w:pStyle w:val="ListParagraph"/>
        <w:ind w:left="0"/>
        <w:rPr>
          <w:rFonts w:asciiTheme="minorHAnsi" w:hAnsiTheme="minorHAnsi" w:cs="Arial"/>
          <w:sz w:val="24"/>
          <w:szCs w:val="24"/>
        </w:rPr>
      </w:pPr>
    </w:p>
    <w:p w14:paraId="0E696B54" w14:textId="77777777" w:rsidR="004C38E0" w:rsidRDefault="004C38E0" w:rsidP="00E86710">
      <w:pPr>
        <w:pStyle w:val="ListParagraph"/>
        <w:numPr>
          <w:ilvl w:val="1"/>
          <w:numId w:val="2"/>
        </w:numPr>
        <w:ind w:left="709" w:hanging="709"/>
        <w:rPr>
          <w:rFonts w:asciiTheme="minorHAnsi" w:hAnsiTheme="minorHAnsi" w:cs="Arial"/>
          <w:sz w:val="24"/>
          <w:szCs w:val="24"/>
        </w:rPr>
      </w:pPr>
      <w:r w:rsidRPr="0073269A">
        <w:rPr>
          <w:rFonts w:asciiTheme="minorHAnsi" w:hAnsiTheme="minorHAnsi" w:cs="Arial"/>
          <w:sz w:val="24"/>
          <w:szCs w:val="24"/>
        </w:rPr>
        <w:t xml:space="preserve">Evidence that all staff working on the Contract hold a recent Enhanced Disclosure and Barring Service check </w:t>
      </w:r>
    </w:p>
    <w:p w14:paraId="7D4731D4" w14:textId="77777777" w:rsidR="004C38E0" w:rsidRPr="0073269A" w:rsidRDefault="004C38E0" w:rsidP="004C38E0">
      <w:pPr>
        <w:spacing w:after="0" w:line="240" w:lineRule="auto"/>
        <w:rPr>
          <w:rFonts w:cs="Arial"/>
          <w:sz w:val="24"/>
          <w:szCs w:val="24"/>
        </w:rPr>
      </w:pPr>
    </w:p>
    <w:p w14:paraId="2F4F9AB0" w14:textId="77777777" w:rsidR="004C38E0" w:rsidRPr="00024EE5" w:rsidRDefault="004C38E0" w:rsidP="00E86710">
      <w:pPr>
        <w:pStyle w:val="ListParagraph"/>
        <w:numPr>
          <w:ilvl w:val="1"/>
          <w:numId w:val="2"/>
        </w:numPr>
        <w:ind w:left="709" w:hanging="709"/>
        <w:rPr>
          <w:rFonts w:asciiTheme="minorHAnsi" w:hAnsiTheme="minorHAnsi" w:cs="Arial"/>
          <w:sz w:val="24"/>
          <w:szCs w:val="24"/>
        </w:rPr>
      </w:pPr>
      <w:r w:rsidRPr="00024EE5">
        <w:rPr>
          <w:rFonts w:asciiTheme="minorHAnsi" w:hAnsiTheme="minorHAnsi" w:cs="Arial"/>
          <w:sz w:val="24"/>
          <w:szCs w:val="24"/>
        </w:rPr>
        <w:t>To pay a minimum of a Living Wage to any paid employee of the Service.</w:t>
      </w:r>
    </w:p>
    <w:p w14:paraId="1BEE1167" w14:textId="77777777" w:rsidR="004C38E0" w:rsidRPr="00024EE5" w:rsidRDefault="004C38E0" w:rsidP="004C38E0">
      <w:pPr>
        <w:pStyle w:val="ListParagraph"/>
        <w:rPr>
          <w:rFonts w:asciiTheme="minorHAnsi" w:hAnsiTheme="minorHAnsi" w:cs="Arial"/>
          <w:sz w:val="24"/>
          <w:szCs w:val="24"/>
        </w:rPr>
      </w:pPr>
    </w:p>
    <w:p w14:paraId="171E707E" w14:textId="77777777" w:rsidR="004C38E0" w:rsidRDefault="004C38E0" w:rsidP="00E86710">
      <w:pPr>
        <w:pStyle w:val="ListParagraph"/>
        <w:numPr>
          <w:ilvl w:val="1"/>
          <w:numId w:val="2"/>
        </w:numPr>
        <w:ind w:left="709" w:hanging="709"/>
        <w:rPr>
          <w:rFonts w:asciiTheme="minorHAnsi" w:hAnsiTheme="minorHAnsi" w:cs="Arial"/>
          <w:sz w:val="24"/>
          <w:szCs w:val="24"/>
        </w:rPr>
      </w:pPr>
      <w:r w:rsidRPr="0073269A">
        <w:rPr>
          <w:rFonts w:asciiTheme="minorHAnsi" w:hAnsiTheme="minorHAnsi" w:cs="Arial"/>
          <w:sz w:val="24"/>
          <w:szCs w:val="24"/>
        </w:rPr>
        <w:t xml:space="preserve">Provide regular restorative supervision sessions to every staff member or volunteer involved in front line service delivery. </w:t>
      </w:r>
    </w:p>
    <w:p w14:paraId="05CE3D9C" w14:textId="77777777" w:rsidR="004C38E0" w:rsidRPr="0073269A" w:rsidRDefault="004C38E0" w:rsidP="004C38E0">
      <w:pPr>
        <w:spacing w:after="0" w:line="240" w:lineRule="auto"/>
        <w:rPr>
          <w:rFonts w:cs="Arial"/>
          <w:sz w:val="24"/>
          <w:szCs w:val="24"/>
        </w:rPr>
      </w:pPr>
    </w:p>
    <w:p w14:paraId="541E471D" w14:textId="77777777" w:rsidR="004C38E0" w:rsidRDefault="004C38E0" w:rsidP="00E86710">
      <w:pPr>
        <w:pStyle w:val="ListParagraph"/>
        <w:numPr>
          <w:ilvl w:val="1"/>
          <w:numId w:val="2"/>
        </w:numPr>
        <w:ind w:left="709" w:hanging="709"/>
        <w:rPr>
          <w:rFonts w:asciiTheme="minorHAnsi" w:hAnsiTheme="minorHAnsi" w:cs="Arial"/>
          <w:sz w:val="24"/>
          <w:szCs w:val="24"/>
        </w:rPr>
      </w:pPr>
      <w:r w:rsidRPr="00024EE5">
        <w:rPr>
          <w:rFonts w:asciiTheme="minorHAnsi" w:hAnsiTheme="minorHAnsi" w:cs="Arial"/>
          <w:sz w:val="24"/>
          <w:szCs w:val="24"/>
        </w:rPr>
        <w:t>Provide a flexible workforce which can adapt to cover for the service in periods of sickness or longer absence such as maternity leave.</w:t>
      </w:r>
    </w:p>
    <w:p w14:paraId="289AFB47" w14:textId="77777777" w:rsidR="004C38E0" w:rsidRPr="00B52495" w:rsidRDefault="004C38E0" w:rsidP="004C38E0">
      <w:pPr>
        <w:pStyle w:val="ListParagraph"/>
        <w:rPr>
          <w:rFonts w:asciiTheme="minorHAnsi" w:hAnsiTheme="minorHAnsi" w:cs="Arial"/>
          <w:sz w:val="24"/>
          <w:szCs w:val="24"/>
        </w:rPr>
      </w:pPr>
    </w:p>
    <w:p w14:paraId="5CA6A12B" w14:textId="77777777" w:rsidR="004C38E0" w:rsidRPr="00024EE5" w:rsidRDefault="004C38E0" w:rsidP="00E86710">
      <w:pPr>
        <w:pStyle w:val="ListParagraph"/>
        <w:numPr>
          <w:ilvl w:val="1"/>
          <w:numId w:val="2"/>
        </w:numPr>
        <w:ind w:left="709" w:hanging="709"/>
        <w:rPr>
          <w:rFonts w:asciiTheme="minorHAnsi" w:hAnsiTheme="minorHAnsi" w:cs="Arial"/>
          <w:sz w:val="24"/>
          <w:szCs w:val="24"/>
        </w:rPr>
      </w:pPr>
      <w:r>
        <w:rPr>
          <w:rFonts w:asciiTheme="minorHAnsi" w:hAnsiTheme="minorHAnsi" w:cs="Arial"/>
          <w:sz w:val="24"/>
          <w:szCs w:val="24"/>
        </w:rPr>
        <w:t xml:space="preserve">To work with volunteers, </w:t>
      </w:r>
      <w:r w:rsidR="00992D93">
        <w:rPr>
          <w:rFonts w:asciiTheme="minorHAnsi" w:hAnsiTheme="minorHAnsi" w:cs="Arial"/>
          <w:sz w:val="24"/>
          <w:szCs w:val="24"/>
        </w:rPr>
        <w:t>community groups</w:t>
      </w:r>
      <w:r>
        <w:rPr>
          <w:rFonts w:asciiTheme="minorHAnsi" w:hAnsiTheme="minorHAnsi" w:cs="Arial"/>
          <w:sz w:val="24"/>
          <w:szCs w:val="24"/>
        </w:rPr>
        <w:t xml:space="preserve"> and </w:t>
      </w:r>
      <w:r w:rsidR="00EF6702">
        <w:rPr>
          <w:rFonts w:asciiTheme="minorHAnsi" w:hAnsiTheme="minorHAnsi" w:cs="Arial"/>
          <w:sz w:val="24"/>
          <w:szCs w:val="24"/>
        </w:rPr>
        <w:t xml:space="preserve">peer support groups </w:t>
      </w:r>
      <w:r>
        <w:rPr>
          <w:rFonts w:asciiTheme="minorHAnsi" w:hAnsiTheme="minorHAnsi" w:cs="Arial"/>
          <w:sz w:val="24"/>
          <w:szCs w:val="24"/>
        </w:rPr>
        <w:t>to provide added value to the service.</w:t>
      </w:r>
    </w:p>
    <w:p w14:paraId="7F81C84F" w14:textId="77777777" w:rsidR="004C38E0" w:rsidRDefault="004C38E0" w:rsidP="004C38E0">
      <w:pPr>
        <w:pStyle w:val="ListParagraph"/>
        <w:rPr>
          <w:rFonts w:asciiTheme="minorHAnsi" w:hAnsiTheme="minorHAnsi" w:cs="Arial"/>
          <w:sz w:val="24"/>
          <w:szCs w:val="24"/>
        </w:rPr>
      </w:pPr>
    </w:p>
    <w:p w14:paraId="30EE68CD" w14:textId="77777777" w:rsidR="004C38E0" w:rsidRDefault="004C38E0" w:rsidP="004C38E0">
      <w:pPr>
        <w:pStyle w:val="ListParagraph"/>
        <w:rPr>
          <w:rFonts w:asciiTheme="minorHAnsi" w:hAnsiTheme="minorHAnsi" w:cs="Arial"/>
          <w:sz w:val="24"/>
          <w:szCs w:val="24"/>
        </w:rPr>
      </w:pPr>
    </w:p>
    <w:p w14:paraId="00AA8A40" w14:textId="77777777" w:rsidR="00EB7DA8" w:rsidRDefault="00EB7DA8" w:rsidP="004C38E0">
      <w:pPr>
        <w:pStyle w:val="ListParagraph"/>
        <w:rPr>
          <w:rFonts w:asciiTheme="minorHAnsi" w:hAnsiTheme="minorHAnsi" w:cs="Arial"/>
          <w:sz w:val="24"/>
          <w:szCs w:val="24"/>
        </w:rPr>
      </w:pPr>
    </w:p>
    <w:p w14:paraId="298656B3" w14:textId="77777777" w:rsidR="00EB7DA8" w:rsidRDefault="00EB7DA8" w:rsidP="004C38E0">
      <w:pPr>
        <w:pStyle w:val="ListParagraph"/>
        <w:rPr>
          <w:rFonts w:asciiTheme="minorHAnsi" w:hAnsiTheme="minorHAnsi" w:cs="Arial"/>
          <w:sz w:val="24"/>
          <w:szCs w:val="24"/>
        </w:rPr>
      </w:pPr>
    </w:p>
    <w:p w14:paraId="21B8D344" w14:textId="77777777" w:rsidR="00EB7DA8" w:rsidRDefault="00EB7DA8" w:rsidP="004C38E0">
      <w:pPr>
        <w:pStyle w:val="ListParagraph"/>
        <w:rPr>
          <w:rFonts w:asciiTheme="minorHAnsi" w:hAnsiTheme="minorHAnsi" w:cs="Arial"/>
          <w:sz w:val="24"/>
          <w:szCs w:val="24"/>
        </w:rPr>
      </w:pPr>
    </w:p>
    <w:p w14:paraId="4A8DAC8F" w14:textId="77777777" w:rsidR="00EB7DA8" w:rsidRDefault="00EB7DA8" w:rsidP="004C38E0">
      <w:pPr>
        <w:pStyle w:val="ListParagraph"/>
        <w:rPr>
          <w:rFonts w:asciiTheme="minorHAnsi" w:hAnsiTheme="minorHAnsi" w:cs="Arial"/>
          <w:sz w:val="24"/>
          <w:szCs w:val="24"/>
        </w:rPr>
      </w:pPr>
    </w:p>
    <w:p w14:paraId="3821CBC5" w14:textId="77777777" w:rsidR="00EB7DA8" w:rsidRDefault="00EB7DA8" w:rsidP="004C38E0">
      <w:pPr>
        <w:pStyle w:val="ListParagraph"/>
        <w:rPr>
          <w:rFonts w:asciiTheme="minorHAnsi" w:hAnsiTheme="minorHAnsi" w:cs="Arial"/>
          <w:sz w:val="24"/>
          <w:szCs w:val="24"/>
        </w:rPr>
      </w:pPr>
    </w:p>
    <w:p w14:paraId="0393103F" w14:textId="77777777" w:rsidR="00EB7DA8" w:rsidRDefault="00EB7DA8" w:rsidP="004C38E0">
      <w:pPr>
        <w:pStyle w:val="ListParagraph"/>
        <w:rPr>
          <w:rFonts w:asciiTheme="minorHAnsi" w:hAnsiTheme="minorHAnsi" w:cs="Arial"/>
          <w:sz w:val="24"/>
          <w:szCs w:val="24"/>
        </w:rPr>
      </w:pPr>
    </w:p>
    <w:p w14:paraId="3BE305E5" w14:textId="77777777" w:rsidR="00EB7DA8" w:rsidRDefault="00EB7DA8" w:rsidP="004C38E0">
      <w:pPr>
        <w:pStyle w:val="ListParagraph"/>
        <w:rPr>
          <w:rFonts w:asciiTheme="minorHAnsi" w:hAnsiTheme="minorHAnsi" w:cs="Arial"/>
          <w:sz w:val="24"/>
          <w:szCs w:val="24"/>
        </w:rPr>
      </w:pPr>
    </w:p>
    <w:p w14:paraId="45373BBE" w14:textId="77777777" w:rsidR="004C38E0" w:rsidRPr="00024EE5" w:rsidRDefault="004C38E0" w:rsidP="00E86710">
      <w:pPr>
        <w:pStyle w:val="Heading2"/>
        <w:numPr>
          <w:ilvl w:val="0"/>
          <w:numId w:val="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024EE5">
        <w:rPr>
          <w:rFonts w:asciiTheme="minorHAnsi" w:hAnsiTheme="minorHAnsi" w:cs="Arial"/>
          <w:sz w:val="24"/>
          <w:szCs w:val="24"/>
        </w:rPr>
        <w:lastRenderedPageBreak/>
        <w:t xml:space="preserve">The Provision of Services to </w:t>
      </w:r>
      <w:r w:rsidR="00EF6702">
        <w:rPr>
          <w:rFonts w:asciiTheme="minorHAnsi" w:hAnsiTheme="minorHAnsi" w:cs="Arial"/>
          <w:sz w:val="24"/>
          <w:szCs w:val="24"/>
        </w:rPr>
        <w:t xml:space="preserve">Housing First </w:t>
      </w:r>
      <w:r w:rsidR="00BF0C90">
        <w:rPr>
          <w:rFonts w:asciiTheme="minorHAnsi" w:hAnsiTheme="minorHAnsi" w:cs="Arial"/>
          <w:sz w:val="24"/>
          <w:szCs w:val="24"/>
        </w:rPr>
        <w:t>Tenants</w:t>
      </w:r>
      <w:r w:rsidR="00EF6702">
        <w:rPr>
          <w:rFonts w:asciiTheme="minorHAnsi" w:hAnsiTheme="minorHAnsi" w:cs="Arial"/>
          <w:sz w:val="24"/>
          <w:szCs w:val="24"/>
        </w:rPr>
        <w:t xml:space="preserve"> and households moving on through the Hostel Move-on Scheme</w:t>
      </w:r>
    </w:p>
    <w:p w14:paraId="72FBB57F" w14:textId="77777777" w:rsidR="004C38E0" w:rsidRPr="00024EE5" w:rsidRDefault="004C38E0" w:rsidP="004C38E0">
      <w:pPr>
        <w:rPr>
          <w:rFonts w:cs="Arial"/>
          <w:sz w:val="24"/>
          <w:szCs w:val="24"/>
        </w:rPr>
      </w:pPr>
    </w:p>
    <w:p w14:paraId="3D6EC24C" w14:textId="77777777" w:rsidR="004C38E0" w:rsidRPr="00024EE5" w:rsidRDefault="004C38E0" w:rsidP="004C38E0">
      <w:pPr>
        <w:rPr>
          <w:rFonts w:cs="Arial"/>
          <w:sz w:val="24"/>
          <w:szCs w:val="24"/>
        </w:rPr>
      </w:pPr>
      <w:r w:rsidRPr="00024EE5">
        <w:rPr>
          <w:rFonts w:cs="Arial"/>
          <w:sz w:val="24"/>
          <w:szCs w:val="24"/>
        </w:rPr>
        <w:t>The Contractor must:</w:t>
      </w:r>
    </w:p>
    <w:p w14:paraId="5D20AC82" w14:textId="77777777" w:rsidR="004C38E0" w:rsidRPr="00024EE5" w:rsidRDefault="004C38E0" w:rsidP="004C38E0">
      <w:pPr>
        <w:spacing w:after="0" w:line="240" w:lineRule="auto"/>
        <w:rPr>
          <w:rFonts w:cs="Arial"/>
          <w:sz w:val="24"/>
          <w:szCs w:val="24"/>
        </w:rPr>
      </w:pPr>
    </w:p>
    <w:p w14:paraId="4986DB55" w14:textId="77777777" w:rsidR="004C38E0" w:rsidRPr="003E2B24" w:rsidRDefault="004C38E0" w:rsidP="004C38E0">
      <w:pPr>
        <w:pStyle w:val="Heading3"/>
        <w:keepNext w:val="0"/>
        <w:widowControl w:val="0"/>
        <w:ind w:left="709"/>
        <w:rPr>
          <w:rFonts w:asciiTheme="minorHAnsi" w:eastAsia="Calibri" w:hAnsiTheme="minorHAnsi" w:cs="Arial"/>
          <w:sz w:val="24"/>
          <w:szCs w:val="24"/>
        </w:rPr>
      </w:pPr>
    </w:p>
    <w:p w14:paraId="55991921" w14:textId="77777777" w:rsidR="0056671C" w:rsidRDefault="00BF0C90" w:rsidP="00C37118">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Clearly s</w:t>
      </w:r>
      <w:r w:rsidR="0056671C">
        <w:rPr>
          <w:rFonts w:asciiTheme="minorHAnsi" w:hAnsiTheme="minorHAnsi" w:cs="Arial"/>
          <w:sz w:val="24"/>
          <w:szCs w:val="24"/>
        </w:rPr>
        <w:t>et out how they will provide a Trauma Informed Approach</w:t>
      </w:r>
      <w:r>
        <w:rPr>
          <w:rFonts w:asciiTheme="minorHAnsi" w:hAnsiTheme="minorHAnsi" w:cs="Arial"/>
          <w:sz w:val="24"/>
          <w:szCs w:val="24"/>
        </w:rPr>
        <w:t xml:space="preserve"> as set out in </w:t>
      </w:r>
      <w:r w:rsidRPr="00BF0C90">
        <w:rPr>
          <w:rFonts w:asciiTheme="minorHAnsi" w:hAnsiTheme="minorHAnsi" w:cs="Arial"/>
          <w:b/>
          <w:sz w:val="24"/>
          <w:szCs w:val="24"/>
        </w:rPr>
        <w:t>Appendix B</w:t>
      </w:r>
      <w:r w:rsidR="0056671C">
        <w:rPr>
          <w:rFonts w:asciiTheme="minorHAnsi" w:hAnsiTheme="minorHAnsi" w:cs="Arial"/>
          <w:sz w:val="24"/>
          <w:szCs w:val="24"/>
        </w:rPr>
        <w:t xml:space="preserve"> whi</w:t>
      </w:r>
      <w:r>
        <w:rPr>
          <w:rFonts w:asciiTheme="minorHAnsi" w:hAnsiTheme="minorHAnsi" w:cs="Arial"/>
          <w:sz w:val="24"/>
          <w:szCs w:val="24"/>
        </w:rPr>
        <w:t xml:space="preserve">ch builds on the assets/strengths of the tenants being supported.  </w:t>
      </w:r>
    </w:p>
    <w:p w14:paraId="6D65EB3D" w14:textId="77777777" w:rsidR="0056671C" w:rsidRDefault="0056671C" w:rsidP="0056671C">
      <w:pPr>
        <w:pStyle w:val="ListParagraph"/>
        <w:spacing w:after="200" w:line="276" w:lineRule="auto"/>
        <w:ind w:left="709"/>
        <w:rPr>
          <w:rFonts w:asciiTheme="minorHAnsi" w:hAnsiTheme="minorHAnsi" w:cs="Arial"/>
          <w:sz w:val="24"/>
          <w:szCs w:val="24"/>
        </w:rPr>
      </w:pPr>
    </w:p>
    <w:p w14:paraId="79FE84B5" w14:textId="77777777" w:rsidR="00C37118" w:rsidRDefault="0056671C" w:rsidP="00C37118">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Provide </w:t>
      </w:r>
      <w:r w:rsidR="00EF6702">
        <w:rPr>
          <w:rFonts w:asciiTheme="minorHAnsi" w:hAnsiTheme="minorHAnsi" w:cs="Arial"/>
          <w:sz w:val="24"/>
          <w:szCs w:val="24"/>
        </w:rPr>
        <w:t xml:space="preserve">enhanced support for the Housing First </w:t>
      </w:r>
      <w:r>
        <w:rPr>
          <w:rFonts w:asciiTheme="minorHAnsi" w:hAnsiTheme="minorHAnsi" w:cs="Arial"/>
          <w:sz w:val="24"/>
          <w:szCs w:val="24"/>
        </w:rPr>
        <w:t>Tenant</w:t>
      </w:r>
      <w:r w:rsidR="00EF6702">
        <w:rPr>
          <w:rFonts w:asciiTheme="minorHAnsi" w:hAnsiTheme="minorHAnsi" w:cs="Arial"/>
          <w:sz w:val="24"/>
          <w:szCs w:val="24"/>
        </w:rPr>
        <w:t xml:space="preserve">s, working with them from </w:t>
      </w:r>
      <w:r w:rsidR="00C37118">
        <w:rPr>
          <w:rFonts w:asciiTheme="minorHAnsi" w:hAnsiTheme="minorHAnsi" w:cs="Arial"/>
          <w:sz w:val="24"/>
          <w:szCs w:val="24"/>
        </w:rPr>
        <w:t xml:space="preserve">living on the </w:t>
      </w:r>
      <w:r w:rsidR="00EF6702">
        <w:rPr>
          <w:rFonts w:asciiTheme="minorHAnsi" w:hAnsiTheme="minorHAnsi" w:cs="Arial"/>
          <w:sz w:val="24"/>
          <w:szCs w:val="24"/>
        </w:rPr>
        <w:t xml:space="preserve">streets and </w:t>
      </w:r>
      <w:r w:rsidR="00863E50">
        <w:rPr>
          <w:rFonts w:asciiTheme="minorHAnsi" w:hAnsiTheme="minorHAnsi" w:cs="Arial"/>
          <w:sz w:val="24"/>
          <w:szCs w:val="24"/>
        </w:rPr>
        <w:t xml:space="preserve">supporting </w:t>
      </w:r>
      <w:r w:rsidR="00EF6702">
        <w:rPr>
          <w:rFonts w:asciiTheme="minorHAnsi" w:hAnsiTheme="minorHAnsi" w:cs="Arial"/>
          <w:sz w:val="24"/>
          <w:szCs w:val="24"/>
        </w:rPr>
        <w:t>into accommodation, ensuring that they</w:t>
      </w:r>
      <w:r w:rsidR="00BF0C90">
        <w:rPr>
          <w:rFonts w:asciiTheme="minorHAnsi" w:hAnsiTheme="minorHAnsi" w:cs="Arial"/>
          <w:sz w:val="24"/>
          <w:szCs w:val="24"/>
        </w:rPr>
        <w:t xml:space="preserve"> form</w:t>
      </w:r>
      <w:r w:rsidR="00EF6702">
        <w:rPr>
          <w:rFonts w:asciiTheme="minorHAnsi" w:hAnsiTheme="minorHAnsi" w:cs="Arial"/>
          <w:sz w:val="24"/>
          <w:szCs w:val="24"/>
        </w:rPr>
        <w:t xml:space="preserve"> </w:t>
      </w:r>
      <w:r>
        <w:rPr>
          <w:rFonts w:asciiTheme="minorHAnsi" w:hAnsiTheme="minorHAnsi" w:cs="Arial"/>
          <w:sz w:val="24"/>
          <w:szCs w:val="24"/>
        </w:rPr>
        <w:t xml:space="preserve">a trusted relationship and they are </w:t>
      </w:r>
      <w:r w:rsidR="00BF0C90">
        <w:rPr>
          <w:rFonts w:asciiTheme="minorHAnsi" w:hAnsiTheme="minorHAnsi" w:cs="Arial"/>
          <w:sz w:val="24"/>
          <w:szCs w:val="24"/>
        </w:rPr>
        <w:t>supported</w:t>
      </w:r>
      <w:r>
        <w:rPr>
          <w:rFonts w:asciiTheme="minorHAnsi" w:hAnsiTheme="minorHAnsi" w:cs="Arial"/>
          <w:sz w:val="24"/>
          <w:szCs w:val="24"/>
        </w:rPr>
        <w:t xml:space="preserve"> to </w:t>
      </w:r>
      <w:r w:rsidR="00EF6702">
        <w:rPr>
          <w:rFonts w:asciiTheme="minorHAnsi" w:hAnsiTheme="minorHAnsi" w:cs="Arial"/>
          <w:sz w:val="24"/>
          <w:szCs w:val="24"/>
        </w:rPr>
        <w:t xml:space="preserve">feel confident in their </w:t>
      </w:r>
      <w:r>
        <w:rPr>
          <w:rFonts w:asciiTheme="minorHAnsi" w:hAnsiTheme="minorHAnsi" w:cs="Arial"/>
          <w:sz w:val="24"/>
          <w:szCs w:val="24"/>
        </w:rPr>
        <w:t xml:space="preserve">new </w:t>
      </w:r>
      <w:r w:rsidR="00C37118">
        <w:rPr>
          <w:rFonts w:asciiTheme="minorHAnsi" w:hAnsiTheme="minorHAnsi" w:cs="Arial"/>
          <w:sz w:val="24"/>
          <w:szCs w:val="24"/>
        </w:rPr>
        <w:t>home.  To build on residents strengths ensuring that they are able to move on with their lives, and that they feel part of the community that they are living in.</w:t>
      </w:r>
    </w:p>
    <w:p w14:paraId="11ABBC6B" w14:textId="77777777" w:rsidR="002E17B7" w:rsidRPr="002E17B7" w:rsidRDefault="002E17B7" w:rsidP="002E17B7">
      <w:pPr>
        <w:pStyle w:val="ListParagraph"/>
        <w:rPr>
          <w:rFonts w:asciiTheme="minorHAnsi" w:hAnsiTheme="minorHAnsi" w:cs="Arial"/>
          <w:sz w:val="24"/>
          <w:szCs w:val="24"/>
        </w:rPr>
      </w:pPr>
    </w:p>
    <w:p w14:paraId="33E5CB0F" w14:textId="6910B8AB" w:rsidR="002E17B7" w:rsidRDefault="002E17B7" w:rsidP="00C37118">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work with the Housing Officers to ensure that any bad behaviour is addressed and to work closely with the Housing First resident and neighbours to resolve the problems.</w:t>
      </w:r>
    </w:p>
    <w:p w14:paraId="34361635" w14:textId="77777777" w:rsidR="00BF0C90" w:rsidRPr="00BF0C90" w:rsidRDefault="00BF0C90" w:rsidP="00BF0C90">
      <w:pPr>
        <w:pStyle w:val="ListParagraph"/>
        <w:rPr>
          <w:rFonts w:asciiTheme="minorHAnsi" w:hAnsiTheme="minorHAnsi" w:cs="Arial"/>
          <w:sz w:val="24"/>
          <w:szCs w:val="24"/>
        </w:rPr>
      </w:pPr>
    </w:p>
    <w:p w14:paraId="19FEABE0" w14:textId="770E3975" w:rsidR="00BF0C90" w:rsidRPr="00C37118" w:rsidRDefault="00BF0C90" w:rsidP="00C37118">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oversee an Individual Budget for each Housing First Tenant and assist them to use the funds meaningfully and where possible to promote wellbeing</w:t>
      </w:r>
      <w:r w:rsidR="005C492B">
        <w:rPr>
          <w:rFonts w:asciiTheme="minorHAnsi" w:hAnsiTheme="minorHAnsi" w:cs="Arial"/>
          <w:sz w:val="24"/>
          <w:szCs w:val="24"/>
        </w:rPr>
        <w:t xml:space="preserve"> and self-sufficiency.</w:t>
      </w:r>
    </w:p>
    <w:p w14:paraId="5A1461D4" w14:textId="77777777" w:rsidR="00EF6702" w:rsidRDefault="00EF6702" w:rsidP="00EF6702">
      <w:pPr>
        <w:pStyle w:val="ListParagraph"/>
        <w:spacing w:after="200" w:line="276" w:lineRule="auto"/>
        <w:ind w:left="709"/>
        <w:rPr>
          <w:rFonts w:asciiTheme="minorHAnsi" w:hAnsiTheme="minorHAnsi" w:cs="Arial"/>
          <w:sz w:val="24"/>
          <w:szCs w:val="24"/>
        </w:rPr>
      </w:pPr>
    </w:p>
    <w:p w14:paraId="5AF9D75C" w14:textId="1ED084AF" w:rsidR="00C37118" w:rsidRDefault="00C37118"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work with the Hostel Resettlement Worker</w:t>
      </w:r>
      <w:r w:rsidR="00BF0C90">
        <w:rPr>
          <w:rFonts w:asciiTheme="minorHAnsi" w:hAnsiTheme="minorHAnsi" w:cs="Arial"/>
          <w:sz w:val="24"/>
          <w:szCs w:val="24"/>
        </w:rPr>
        <w:t xml:space="preserve"> based at Gabriel House</w:t>
      </w:r>
      <w:r>
        <w:rPr>
          <w:rFonts w:asciiTheme="minorHAnsi" w:hAnsiTheme="minorHAnsi" w:cs="Arial"/>
          <w:sz w:val="24"/>
          <w:szCs w:val="24"/>
        </w:rPr>
        <w:t xml:space="preserve"> </w:t>
      </w:r>
      <w:r w:rsidR="000746D5">
        <w:rPr>
          <w:rFonts w:asciiTheme="minorHAnsi" w:hAnsiTheme="minorHAnsi" w:cs="Arial"/>
          <w:sz w:val="24"/>
          <w:szCs w:val="24"/>
        </w:rPr>
        <w:t xml:space="preserve">and any other relevant Exeter-based first stage/ emergency housing scheme </w:t>
      </w:r>
      <w:r>
        <w:rPr>
          <w:rFonts w:asciiTheme="minorHAnsi" w:hAnsiTheme="minorHAnsi" w:cs="Arial"/>
          <w:sz w:val="24"/>
          <w:szCs w:val="24"/>
        </w:rPr>
        <w:t xml:space="preserve">to </w:t>
      </w:r>
      <w:r w:rsidR="00BF0C90">
        <w:rPr>
          <w:rFonts w:asciiTheme="minorHAnsi" w:hAnsiTheme="minorHAnsi" w:cs="Arial"/>
          <w:sz w:val="24"/>
          <w:szCs w:val="24"/>
        </w:rPr>
        <w:t>build a trusting relationship with those</w:t>
      </w:r>
      <w:r>
        <w:rPr>
          <w:rFonts w:asciiTheme="minorHAnsi" w:hAnsiTheme="minorHAnsi" w:cs="Arial"/>
          <w:sz w:val="24"/>
          <w:szCs w:val="24"/>
        </w:rPr>
        <w:t xml:space="preserve"> households </w:t>
      </w:r>
      <w:r w:rsidR="00BF0C90">
        <w:rPr>
          <w:rFonts w:asciiTheme="minorHAnsi" w:hAnsiTheme="minorHAnsi" w:cs="Arial"/>
          <w:sz w:val="24"/>
          <w:szCs w:val="24"/>
        </w:rPr>
        <w:t>that have been identified as ready to move-on through the</w:t>
      </w:r>
      <w:r>
        <w:rPr>
          <w:rFonts w:asciiTheme="minorHAnsi" w:hAnsiTheme="minorHAnsi" w:cs="Arial"/>
          <w:sz w:val="24"/>
          <w:szCs w:val="24"/>
        </w:rPr>
        <w:t xml:space="preserve"> Hostel Move on Scheme.  </w:t>
      </w:r>
    </w:p>
    <w:p w14:paraId="3DC7B9FE" w14:textId="77777777" w:rsidR="00BF0C90" w:rsidRPr="00BF0C90" w:rsidRDefault="00BF0C90" w:rsidP="00BF0C90">
      <w:pPr>
        <w:pStyle w:val="ListParagraph"/>
        <w:rPr>
          <w:rFonts w:asciiTheme="minorHAnsi" w:hAnsiTheme="minorHAnsi" w:cs="Arial"/>
          <w:sz w:val="24"/>
          <w:szCs w:val="24"/>
        </w:rPr>
      </w:pPr>
    </w:p>
    <w:p w14:paraId="32370962" w14:textId="76D3BC25" w:rsidR="00BF0C90" w:rsidRDefault="00BF0C90"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provide transitional support for those residents who have been provided housing through the Hostel move-on Scheme.  The provider must ensure that tenancies are set up with benefits in payment, properties furnished and that the tenants are fully supported around budgeting and that there are no issues with the tenancy before support is tapered off</w:t>
      </w:r>
      <w:r w:rsidR="004D6D08">
        <w:rPr>
          <w:rFonts w:asciiTheme="minorHAnsi" w:hAnsiTheme="minorHAnsi" w:cs="Arial"/>
          <w:sz w:val="24"/>
          <w:szCs w:val="24"/>
        </w:rPr>
        <w:t xml:space="preserve"> and / or transitioned to another pro</w:t>
      </w:r>
      <w:r w:rsidR="002E17B7">
        <w:rPr>
          <w:rFonts w:asciiTheme="minorHAnsi" w:hAnsiTheme="minorHAnsi" w:cs="Arial"/>
          <w:sz w:val="24"/>
          <w:szCs w:val="24"/>
        </w:rPr>
        <w:t>vider</w:t>
      </w:r>
      <w:r w:rsidR="004D6D08">
        <w:rPr>
          <w:rFonts w:asciiTheme="minorHAnsi" w:hAnsiTheme="minorHAnsi" w:cs="Arial"/>
          <w:sz w:val="24"/>
          <w:szCs w:val="24"/>
        </w:rPr>
        <w:t xml:space="preserve"> where appropriate.</w:t>
      </w:r>
    </w:p>
    <w:p w14:paraId="046FD2B7" w14:textId="77777777" w:rsidR="00C37118" w:rsidRPr="00C37118" w:rsidRDefault="00C37118" w:rsidP="00C37118">
      <w:pPr>
        <w:pStyle w:val="ListParagraph"/>
        <w:rPr>
          <w:rFonts w:asciiTheme="minorHAnsi" w:hAnsiTheme="minorHAnsi" w:cs="Arial"/>
          <w:sz w:val="24"/>
          <w:szCs w:val="24"/>
        </w:rPr>
      </w:pPr>
    </w:p>
    <w:p w14:paraId="50F36F5A" w14:textId="77777777" w:rsidR="004C38E0" w:rsidRPr="00024EE5" w:rsidRDefault="00B10570"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a</w:t>
      </w:r>
      <w:r w:rsidR="00863E50">
        <w:rPr>
          <w:rFonts w:asciiTheme="minorHAnsi" w:hAnsiTheme="minorHAnsi" w:cs="Arial"/>
          <w:sz w:val="24"/>
          <w:szCs w:val="24"/>
        </w:rPr>
        <w:t>ttend fortnightly Housing First Meeting and to work closely alongside Housing Officer</w:t>
      </w:r>
      <w:r w:rsidR="004D6D08">
        <w:rPr>
          <w:rFonts w:asciiTheme="minorHAnsi" w:hAnsiTheme="minorHAnsi" w:cs="Arial"/>
          <w:sz w:val="24"/>
          <w:szCs w:val="24"/>
        </w:rPr>
        <w:t>s</w:t>
      </w:r>
      <w:r w:rsidR="00863E50">
        <w:rPr>
          <w:rFonts w:asciiTheme="minorHAnsi" w:hAnsiTheme="minorHAnsi" w:cs="Arial"/>
          <w:sz w:val="24"/>
          <w:szCs w:val="24"/>
        </w:rPr>
        <w:t xml:space="preserve">, </w:t>
      </w:r>
      <w:r w:rsidR="004D6D08">
        <w:rPr>
          <w:rFonts w:asciiTheme="minorHAnsi" w:hAnsiTheme="minorHAnsi" w:cs="Arial"/>
          <w:sz w:val="24"/>
          <w:szCs w:val="24"/>
        </w:rPr>
        <w:t xml:space="preserve">the </w:t>
      </w:r>
      <w:r w:rsidR="00863E50">
        <w:rPr>
          <w:rFonts w:asciiTheme="minorHAnsi" w:hAnsiTheme="minorHAnsi" w:cs="Arial"/>
          <w:sz w:val="24"/>
          <w:szCs w:val="24"/>
        </w:rPr>
        <w:t xml:space="preserve">Complex </w:t>
      </w:r>
      <w:r w:rsidR="005F3EE5">
        <w:rPr>
          <w:rFonts w:asciiTheme="minorHAnsi" w:hAnsiTheme="minorHAnsi" w:cs="Arial"/>
          <w:sz w:val="24"/>
          <w:szCs w:val="24"/>
        </w:rPr>
        <w:t>Lives Co-ordinator</w:t>
      </w:r>
      <w:r w:rsidR="00863E50">
        <w:rPr>
          <w:rFonts w:asciiTheme="minorHAnsi" w:hAnsiTheme="minorHAnsi" w:cs="Arial"/>
          <w:sz w:val="24"/>
          <w:szCs w:val="24"/>
        </w:rPr>
        <w:t>, Assertive Homeless Outreach Team and any other service that is attached or working on The Housing First Project.</w:t>
      </w:r>
    </w:p>
    <w:p w14:paraId="2603A45E" w14:textId="77777777" w:rsidR="004C38E0" w:rsidRPr="00024EE5" w:rsidRDefault="004C38E0" w:rsidP="004C38E0">
      <w:pPr>
        <w:pStyle w:val="ListParagraph"/>
        <w:rPr>
          <w:rFonts w:asciiTheme="minorHAnsi" w:hAnsiTheme="minorHAnsi" w:cs="Arial"/>
          <w:sz w:val="24"/>
          <w:szCs w:val="24"/>
        </w:rPr>
      </w:pPr>
    </w:p>
    <w:p w14:paraId="74C5675D" w14:textId="77777777" w:rsidR="00863E50" w:rsidRDefault="004C38E0" w:rsidP="00E86710">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Provide a </w:t>
      </w:r>
      <w:r w:rsidR="00863E50">
        <w:rPr>
          <w:rFonts w:asciiTheme="minorHAnsi" w:hAnsiTheme="minorHAnsi" w:cs="Arial"/>
          <w:sz w:val="24"/>
          <w:szCs w:val="24"/>
        </w:rPr>
        <w:t xml:space="preserve">regular </w:t>
      </w:r>
      <w:r>
        <w:rPr>
          <w:rFonts w:asciiTheme="minorHAnsi" w:hAnsiTheme="minorHAnsi" w:cs="Arial"/>
          <w:sz w:val="24"/>
          <w:szCs w:val="24"/>
        </w:rPr>
        <w:t>report for members and commissioners providing a comprehensive overview of the service ensuring that feedback from service users, external partners and community is provided</w:t>
      </w:r>
      <w:r w:rsidR="00863E50">
        <w:rPr>
          <w:rFonts w:asciiTheme="minorHAnsi" w:hAnsiTheme="minorHAnsi" w:cs="Arial"/>
          <w:sz w:val="24"/>
          <w:szCs w:val="24"/>
        </w:rPr>
        <w:t>.</w:t>
      </w:r>
    </w:p>
    <w:p w14:paraId="541B43FC" w14:textId="77777777" w:rsidR="00863E50" w:rsidRPr="00863E50" w:rsidRDefault="00863E50" w:rsidP="00863E50">
      <w:pPr>
        <w:pStyle w:val="ListParagraph"/>
        <w:rPr>
          <w:rFonts w:asciiTheme="minorHAnsi" w:hAnsiTheme="minorHAnsi" w:cs="Arial"/>
          <w:sz w:val="24"/>
          <w:szCs w:val="24"/>
        </w:rPr>
      </w:pPr>
    </w:p>
    <w:p w14:paraId="350BF549" w14:textId="77777777" w:rsidR="00CB057D" w:rsidRDefault="00863E50" w:rsidP="009B60BB">
      <w:pPr>
        <w:pStyle w:val="ListParagraph"/>
        <w:numPr>
          <w:ilvl w:val="1"/>
          <w:numId w:val="2"/>
        </w:numPr>
        <w:spacing w:after="200" w:line="276" w:lineRule="auto"/>
        <w:ind w:left="709" w:hanging="709"/>
        <w:rPr>
          <w:rFonts w:asciiTheme="minorHAnsi" w:hAnsiTheme="minorHAnsi" w:cs="Arial"/>
          <w:sz w:val="24"/>
          <w:szCs w:val="24"/>
        </w:rPr>
      </w:pPr>
      <w:r w:rsidRPr="00863E50">
        <w:rPr>
          <w:rFonts w:asciiTheme="minorHAnsi" w:hAnsiTheme="minorHAnsi" w:cs="Arial"/>
          <w:sz w:val="24"/>
          <w:szCs w:val="24"/>
        </w:rPr>
        <w:t xml:space="preserve">To work alongside Exeter City Council to help promote Exeter’s Housing First Project </w:t>
      </w:r>
      <w:r>
        <w:rPr>
          <w:rFonts w:asciiTheme="minorHAnsi" w:hAnsiTheme="minorHAnsi" w:cs="Arial"/>
          <w:sz w:val="24"/>
          <w:szCs w:val="24"/>
        </w:rPr>
        <w:t>this may also include attending and presenting at future Housing First Conference</w:t>
      </w:r>
      <w:r w:rsidR="004D6D08">
        <w:rPr>
          <w:rFonts w:asciiTheme="minorHAnsi" w:hAnsiTheme="minorHAnsi" w:cs="Arial"/>
          <w:sz w:val="24"/>
          <w:szCs w:val="24"/>
        </w:rPr>
        <w:t>s</w:t>
      </w:r>
      <w:r>
        <w:rPr>
          <w:rFonts w:asciiTheme="minorHAnsi" w:hAnsiTheme="minorHAnsi" w:cs="Arial"/>
          <w:sz w:val="24"/>
          <w:szCs w:val="24"/>
        </w:rPr>
        <w:t>.</w:t>
      </w:r>
    </w:p>
    <w:p w14:paraId="26CDCA16" w14:textId="77777777" w:rsidR="00863E50" w:rsidRPr="00863E50" w:rsidRDefault="00863E50" w:rsidP="00863E50">
      <w:pPr>
        <w:pStyle w:val="ListParagraph"/>
        <w:rPr>
          <w:rFonts w:asciiTheme="minorHAnsi" w:hAnsiTheme="minorHAnsi" w:cs="Arial"/>
          <w:sz w:val="24"/>
          <w:szCs w:val="24"/>
        </w:rPr>
      </w:pPr>
    </w:p>
    <w:p w14:paraId="3FCE7C4B" w14:textId="77777777" w:rsidR="00863E50" w:rsidRDefault="008F67FA" w:rsidP="009B60BB">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To actively learn from other providers who are providing Housing First Projects and see what can be adopted locally.  To help provide </w:t>
      </w:r>
      <w:r w:rsidR="00863E50">
        <w:rPr>
          <w:rFonts w:asciiTheme="minorHAnsi" w:hAnsiTheme="minorHAnsi" w:cs="Arial"/>
          <w:sz w:val="24"/>
          <w:szCs w:val="24"/>
        </w:rPr>
        <w:t xml:space="preserve">data </w:t>
      </w:r>
      <w:r>
        <w:rPr>
          <w:rFonts w:asciiTheme="minorHAnsi" w:hAnsiTheme="minorHAnsi" w:cs="Arial"/>
          <w:sz w:val="24"/>
          <w:szCs w:val="24"/>
        </w:rPr>
        <w:t xml:space="preserve">set </w:t>
      </w:r>
      <w:r w:rsidR="00863E50">
        <w:rPr>
          <w:rFonts w:asciiTheme="minorHAnsi" w:hAnsiTheme="minorHAnsi" w:cs="Arial"/>
          <w:sz w:val="24"/>
          <w:szCs w:val="24"/>
        </w:rPr>
        <w:t xml:space="preserve">to support the Housing First movement including supporting </w:t>
      </w:r>
      <w:r>
        <w:rPr>
          <w:rFonts w:asciiTheme="minorHAnsi" w:hAnsiTheme="minorHAnsi" w:cs="Arial"/>
          <w:sz w:val="24"/>
          <w:szCs w:val="24"/>
        </w:rPr>
        <w:t xml:space="preserve">future commission by providing </w:t>
      </w:r>
      <w:r w:rsidR="00863E50">
        <w:rPr>
          <w:rFonts w:asciiTheme="minorHAnsi" w:hAnsiTheme="minorHAnsi" w:cs="Arial"/>
          <w:sz w:val="24"/>
          <w:szCs w:val="24"/>
        </w:rPr>
        <w:t>Cost Benefit Analysis.</w:t>
      </w:r>
    </w:p>
    <w:p w14:paraId="6F831BF7" w14:textId="77777777" w:rsidR="00863E50" w:rsidRPr="00863E50" w:rsidRDefault="00863E50" w:rsidP="00863E50">
      <w:pPr>
        <w:pStyle w:val="ListParagraph"/>
        <w:rPr>
          <w:rFonts w:asciiTheme="minorHAnsi" w:hAnsiTheme="minorHAnsi" w:cs="Arial"/>
          <w:sz w:val="24"/>
          <w:szCs w:val="24"/>
        </w:rPr>
      </w:pPr>
    </w:p>
    <w:p w14:paraId="13D4C0F4" w14:textId="77777777" w:rsidR="00863E50" w:rsidRPr="00863E50" w:rsidRDefault="008F67FA" w:rsidP="009B60BB">
      <w:pPr>
        <w:pStyle w:val="ListParagraph"/>
        <w:numPr>
          <w:ilvl w:val="1"/>
          <w:numId w:val="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To provide regular performance monitoring as set out in </w:t>
      </w:r>
      <w:r w:rsidRPr="008F67FA">
        <w:rPr>
          <w:rFonts w:asciiTheme="minorHAnsi" w:hAnsiTheme="minorHAnsi" w:cs="Arial"/>
          <w:b/>
          <w:sz w:val="24"/>
          <w:szCs w:val="24"/>
        </w:rPr>
        <w:t>Appendix A</w:t>
      </w:r>
    </w:p>
    <w:p w14:paraId="63FB0B9B" w14:textId="77777777" w:rsidR="00CB057D" w:rsidRPr="00CB057D" w:rsidRDefault="00CB057D" w:rsidP="00CB057D">
      <w:pPr>
        <w:pStyle w:val="ListParagraph"/>
        <w:spacing w:after="200" w:line="276" w:lineRule="auto"/>
        <w:ind w:left="709"/>
        <w:rPr>
          <w:rFonts w:asciiTheme="minorHAnsi" w:hAnsiTheme="minorHAnsi" w:cs="Arial"/>
          <w:sz w:val="24"/>
          <w:szCs w:val="24"/>
        </w:rPr>
      </w:pPr>
    </w:p>
    <w:p w14:paraId="0262BE7F" w14:textId="77777777" w:rsidR="004C38E0" w:rsidRPr="00E43F5A" w:rsidRDefault="00CB057D" w:rsidP="004C38E0">
      <w:pPr>
        <w:jc w:val="center"/>
        <w:rPr>
          <w:rFonts w:cs="Arial"/>
          <w:b/>
          <w:sz w:val="36"/>
          <w:szCs w:val="36"/>
        </w:rPr>
      </w:pPr>
      <w:r>
        <w:rPr>
          <w:rFonts w:cs="Arial"/>
          <w:b/>
          <w:sz w:val="36"/>
          <w:szCs w:val="36"/>
        </w:rPr>
        <w:t>A</w:t>
      </w:r>
      <w:r w:rsidR="004C38E0" w:rsidRPr="00E43F5A">
        <w:rPr>
          <w:rFonts w:cs="Arial"/>
          <w:b/>
          <w:sz w:val="36"/>
          <w:szCs w:val="36"/>
        </w:rPr>
        <w:t>ppendix A – Performance Monitoring</w:t>
      </w:r>
    </w:p>
    <w:p w14:paraId="2132BC38" w14:textId="77777777" w:rsidR="004C38E0" w:rsidRPr="00024EE5" w:rsidRDefault="004C38E0" w:rsidP="004C38E0">
      <w:pPr>
        <w:jc w:val="both"/>
        <w:rPr>
          <w:rFonts w:cs="Arial"/>
          <w:color w:val="0000FF"/>
          <w:sz w:val="24"/>
          <w:szCs w:val="24"/>
        </w:rPr>
      </w:pPr>
    </w:p>
    <w:p w14:paraId="326B7F06" w14:textId="77777777" w:rsidR="004C38E0" w:rsidRPr="00024EE5" w:rsidRDefault="004C38E0" w:rsidP="004C38E0">
      <w:pPr>
        <w:jc w:val="both"/>
        <w:rPr>
          <w:rFonts w:cs="Arial"/>
          <w:color w:val="0000FF"/>
          <w:sz w:val="24"/>
          <w:szCs w:val="24"/>
        </w:rPr>
      </w:pPr>
    </w:p>
    <w:p w14:paraId="60F4C904" w14:textId="77777777" w:rsidR="004C38E0" w:rsidRPr="00024EE5" w:rsidRDefault="004C38E0" w:rsidP="004C38E0">
      <w:pPr>
        <w:pStyle w:val="Heading2"/>
        <w:overflowPunct/>
        <w:autoSpaceDE/>
        <w:autoSpaceDN/>
        <w:adjustRightInd/>
        <w:spacing w:before="120" w:after="240" w:line="300" w:lineRule="atLeast"/>
        <w:textAlignment w:val="auto"/>
        <w:rPr>
          <w:rFonts w:asciiTheme="minorHAnsi" w:hAnsiTheme="minorHAnsi" w:cs="Arial"/>
          <w:sz w:val="24"/>
          <w:szCs w:val="24"/>
        </w:rPr>
      </w:pPr>
      <w:r>
        <w:rPr>
          <w:rFonts w:asciiTheme="minorHAnsi" w:hAnsiTheme="minorHAnsi" w:cs="Arial"/>
          <w:sz w:val="24"/>
          <w:szCs w:val="24"/>
        </w:rPr>
        <w:t>Fortnightly</w:t>
      </w:r>
      <w:r w:rsidRPr="00024EE5">
        <w:rPr>
          <w:rFonts w:asciiTheme="minorHAnsi" w:hAnsiTheme="minorHAnsi" w:cs="Arial"/>
          <w:sz w:val="24"/>
          <w:szCs w:val="24"/>
        </w:rPr>
        <w:t xml:space="preserve"> Meetings</w:t>
      </w:r>
    </w:p>
    <w:p w14:paraId="29D0955E" w14:textId="77777777" w:rsidR="008F67FA" w:rsidRDefault="004C38E0" w:rsidP="004C38E0">
      <w:pPr>
        <w:rPr>
          <w:rFonts w:cs="Arial"/>
          <w:sz w:val="24"/>
          <w:szCs w:val="24"/>
        </w:rPr>
      </w:pPr>
      <w:r w:rsidRPr="00024EE5">
        <w:rPr>
          <w:rFonts w:cs="Arial"/>
          <w:sz w:val="24"/>
          <w:szCs w:val="24"/>
        </w:rPr>
        <w:t>The Authority requires</w:t>
      </w:r>
      <w:r w:rsidR="008F67FA">
        <w:rPr>
          <w:rFonts w:cs="Arial"/>
          <w:sz w:val="24"/>
          <w:szCs w:val="24"/>
        </w:rPr>
        <w:t xml:space="preserve"> the Service Provider to attend</w:t>
      </w:r>
      <w:r w:rsidRPr="00024EE5">
        <w:rPr>
          <w:rFonts w:cs="Arial"/>
          <w:sz w:val="24"/>
          <w:szCs w:val="24"/>
        </w:rPr>
        <w:t xml:space="preserve"> </w:t>
      </w:r>
      <w:r>
        <w:rPr>
          <w:rFonts w:cs="Arial"/>
          <w:sz w:val="24"/>
          <w:szCs w:val="24"/>
        </w:rPr>
        <w:t>fortnightly</w:t>
      </w:r>
      <w:r w:rsidRPr="00024EE5">
        <w:rPr>
          <w:rFonts w:cs="Arial"/>
          <w:sz w:val="24"/>
          <w:szCs w:val="24"/>
        </w:rPr>
        <w:t xml:space="preserve"> </w:t>
      </w:r>
      <w:r w:rsidR="008F67FA">
        <w:rPr>
          <w:rFonts w:cs="Arial"/>
          <w:sz w:val="24"/>
          <w:szCs w:val="24"/>
        </w:rPr>
        <w:t xml:space="preserve">Housing First Meeting as set out in </w:t>
      </w:r>
      <w:r w:rsidR="008F67FA" w:rsidRPr="008F67FA">
        <w:rPr>
          <w:rFonts w:cs="Arial"/>
          <w:b/>
          <w:sz w:val="24"/>
          <w:szCs w:val="24"/>
        </w:rPr>
        <w:t>Appendix B</w:t>
      </w:r>
      <w:r w:rsidR="008F67FA">
        <w:rPr>
          <w:rFonts w:cs="Arial"/>
          <w:sz w:val="24"/>
          <w:szCs w:val="24"/>
        </w:rPr>
        <w:t xml:space="preserve">.  </w:t>
      </w:r>
      <w:r w:rsidRPr="00024EE5">
        <w:rPr>
          <w:rFonts w:cs="Arial"/>
          <w:sz w:val="24"/>
          <w:szCs w:val="24"/>
        </w:rPr>
        <w:t xml:space="preserve"> </w:t>
      </w:r>
    </w:p>
    <w:p w14:paraId="41FEF4BD" w14:textId="77777777" w:rsidR="008F67FA" w:rsidRPr="008F67FA" w:rsidRDefault="008F67FA" w:rsidP="004C38E0">
      <w:pPr>
        <w:rPr>
          <w:rFonts w:cs="Arial"/>
          <w:b/>
          <w:sz w:val="24"/>
          <w:szCs w:val="24"/>
          <w:u w:val="single"/>
        </w:rPr>
      </w:pPr>
      <w:r w:rsidRPr="008F67FA">
        <w:rPr>
          <w:rFonts w:cs="Arial"/>
          <w:b/>
          <w:sz w:val="24"/>
          <w:szCs w:val="24"/>
          <w:u w:val="single"/>
        </w:rPr>
        <w:t>Quarterly Contract Review Meetings</w:t>
      </w:r>
    </w:p>
    <w:p w14:paraId="6CFFDC56" w14:textId="77777777" w:rsidR="004C38E0" w:rsidRPr="00024EE5" w:rsidRDefault="008F67FA" w:rsidP="004C38E0">
      <w:pPr>
        <w:rPr>
          <w:rFonts w:cs="Arial"/>
          <w:sz w:val="24"/>
          <w:szCs w:val="24"/>
        </w:rPr>
      </w:pPr>
      <w:r>
        <w:rPr>
          <w:rFonts w:cs="Arial"/>
          <w:sz w:val="24"/>
          <w:szCs w:val="24"/>
        </w:rPr>
        <w:t xml:space="preserve">The Authority requires quarterly review </w:t>
      </w:r>
      <w:r w:rsidR="004C38E0" w:rsidRPr="00024EE5">
        <w:rPr>
          <w:rFonts w:cs="Arial"/>
          <w:sz w:val="24"/>
          <w:szCs w:val="24"/>
        </w:rPr>
        <w:t xml:space="preserve">meetings with the </w:t>
      </w:r>
      <w:r>
        <w:rPr>
          <w:rFonts w:cs="Arial"/>
          <w:sz w:val="24"/>
          <w:szCs w:val="24"/>
        </w:rPr>
        <w:t>Service Provider</w:t>
      </w:r>
      <w:r w:rsidR="004C38E0" w:rsidRPr="00024EE5">
        <w:rPr>
          <w:rFonts w:cs="Arial"/>
          <w:sz w:val="24"/>
          <w:szCs w:val="24"/>
        </w:rPr>
        <w:t xml:space="preserve"> to discuss the performance of the Service, suggest improvements and acknowledge achievements.</w:t>
      </w:r>
      <w:r>
        <w:rPr>
          <w:rFonts w:cs="Arial"/>
          <w:sz w:val="24"/>
          <w:szCs w:val="24"/>
        </w:rPr>
        <w:t xml:space="preserve">  </w:t>
      </w:r>
      <w:r w:rsidR="004C38E0">
        <w:rPr>
          <w:rFonts w:cs="Arial"/>
          <w:sz w:val="24"/>
          <w:szCs w:val="24"/>
        </w:rPr>
        <w:t xml:space="preserve"> </w:t>
      </w:r>
      <w:r w:rsidR="004C38E0" w:rsidRPr="00024EE5">
        <w:rPr>
          <w:rFonts w:cs="Arial"/>
          <w:sz w:val="24"/>
          <w:szCs w:val="24"/>
        </w:rPr>
        <w:t xml:space="preserve"> </w:t>
      </w:r>
    </w:p>
    <w:p w14:paraId="2EB4BBBD" w14:textId="77777777" w:rsidR="004C38E0" w:rsidRPr="00024EE5" w:rsidRDefault="004C38E0" w:rsidP="004C38E0">
      <w:pPr>
        <w:rPr>
          <w:rFonts w:cs="Arial"/>
          <w:sz w:val="24"/>
          <w:szCs w:val="24"/>
        </w:rPr>
      </w:pPr>
      <w:r w:rsidRPr="00024EE5">
        <w:rPr>
          <w:rFonts w:cs="Arial"/>
          <w:sz w:val="24"/>
          <w:szCs w:val="24"/>
        </w:rPr>
        <w:t xml:space="preserve">Applicants are expected to build this requirement in to their Tender proposals and where financial provision for this must be made it must be clearly indicated within </w:t>
      </w:r>
      <w:r w:rsidR="00B54FCC">
        <w:rPr>
          <w:rFonts w:cs="Arial"/>
          <w:b/>
          <w:sz w:val="24"/>
          <w:szCs w:val="24"/>
        </w:rPr>
        <w:t>Volume</w:t>
      </w:r>
      <w:r w:rsidRPr="00024EE5">
        <w:rPr>
          <w:rFonts w:cs="Arial"/>
          <w:b/>
          <w:sz w:val="24"/>
          <w:szCs w:val="24"/>
        </w:rPr>
        <w:t xml:space="preserve"> </w:t>
      </w:r>
      <w:r w:rsidR="00B54FCC">
        <w:rPr>
          <w:rFonts w:cs="Arial"/>
          <w:b/>
          <w:sz w:val="24"/>
          <w:szCs w:val="24"/>
        </w:rPr>
        <w:t>2</w:t>
      </w:r>
      <w:r w:rsidRPr="00024EE5">
        <w:rPr>
          <w:rFonts w:cs="Arial"/>
          <w:b/>
          <w:sz w:val="24"/>
          <w:szCs w:val="24"/>
        </w:rPr>
        <w:t xml:space="preserve"> - Pricing Schedule Response</w:t>
      </w:r>
      <w:r w:rsidRPr="00024EE5">
        <w:rPr>
          <w:rFonts w:cs="Arial"/>
          <w:sz w:val="24"/>
          <w:szCs w:val="24"/>
        </w:rPr>
        <w:t xml:space="preserve"> and charged as part of the total Contract price. The Authority shall not make any additional payments to the </w:t>
      </w:r>
      <w:r w:rsidR="00B54FCC">
        <w:rPr>
          <w:rFonts w:cs="Arial"/>
          <w:sz w:val="24"/>
          <w:szCs w:val="24"/>
        </w:rPr>
        <w:t>Service Provider</w:t>
      </w:r>
      <w:r w:rsidRPr="00024EE5">
        <w:rPr>
          <w:rFonts w:cs="Arial"/>
          <w:sz w:val="24"/>
          <w:szCs w:val="24"/>
        </w:rPr>
        <w:t xml:space="preserve"> for attending meeting or any related activities, as the Authority shall assume that the </w:t>
      </w:r>
      <w:r w:rsidR="00B54FCC">
        <w:rPr>
          <w:rFonts w:cs="Arial"/>
          <w:sz w:val="24"/>
          <w:szCs w:val="24"/>
        </w:rPr>
        <w:t>Service Providers</w:t>
      </w:r>
      <w:r w:rsidRPr="00024EE5">
        <w:rPr>
          <w:rFonts w:cs="Arial"/>
          <w:sz w:val="24"/>
          <w:szCs w:val="24"/>
        </w:rPr>
        <w:t xml:space="preserve"> total Contract price will already be inclusive of any related activities. </w:t>
      </w:r>
    </w:p>
    <w:p w14:paraId="66931C19" w14:textId="77777777" w:rsidR="004C38E0" w:rsidRPr="00024EE5" w:rsidRDefault="004C38E0" w:rsidP="004C38E0">
      <w:pPr>
        <w:pStyle w:val="Heading2"/>
        <w:overflowPunct/>
        <w:autoSpaceDE/>
        <w:autoSpaceDN/>
        <w:adjustRightInd/>
        <w:spacing w:before="120" w:after="60" w:line="300" w:lineRule="atLeast"/>
        <w:textAlignment w:val="auto"/>
        <w:rPr>
          <w:rFonts w:asciiTheme="minorHAnsi" w:hAnsiTheme="minorHAnsi" w:cs="Arial"/>
          <w:sz w:val="24"/>
          <w:szCs w:val="24"/>
        </w:rPr>
      </w:pPr>
      <w:r w:rsidRPr="00024EE5">
        <w:rPr>
          <w:rFonts w:asciiTheme="minorHAnsi" w:hAnsiTheme="minorHAnsi" w:cs="Arial"/>
          <w:sz w:val="24"/>
          <w:szCs w:val="24"/>
        </w:rPr>
        <w:t>Management Information</w:t>
      </w:r>
    </w:p>
    <w:p w14:paraId="34A9CE23" w14:textId="77777777" w:rsidR="004C38E0" w:rsidRPr="00024EE5" w:rsidRDefault="004C38E0" w:rsidP="004C38E0">
      <w:pPr>
        <w:jc w:val="both"/>
        <w:rPr>
          <w:rFonts w:cs="Arial"/>
          <w:sz w:val="24"/>
          <w:szCs w:val="24"/>
        </w:rPr>
      </w:pPr>
      <w:r w:rsidRPr="00024EE5">
        <w:rPr>
          <w:rFonts w:cs="Arial"/>
          <w:sz w:val="24"/>
          <w:szCs w:val="24"/>
        </w:rPr>
        <w:t>Applicants should, by way of on-going Contract performance be prepared to produce management information. The exact format and duration will be agreed between the Contractor and Authority Authorised Representative. The Contractor should be able to produce the agreed management information in an electronic format such as Microsoft Excel or any other such format as specified by the Authority. This will be at no cost to the Authority.</w:t>
      </w:r>
    </w:p>
    <w:p w14:paraId="7155F37F" w14:textId="77777777" w:rsidR="004C38E0" w:rsidRPr="00024EE5" w:rsidRDefault="004C38E0" w:rsidP="004C38E0">
      <w:pPr>
        <w:jc w:val="both"/>
        <w:rPr>
          <w:rFonts w:cs="Arial"/>
          <w:sz w:val="24"/>
          <w:szCs w:val="24"/>
        </w:rPr>
      </w:pPr>
      <w:r w:rsidRPr="00024EE5">
        <w:rPr>
          <w:rFonts w:cs="Arial"/>
          <w:sz w:val="24"/>
          <w:szCs w:val="24"/>
        </w:rPr>
        <w:t xml:space="preserve">The Authority reserves the right to discuss the nature of the information provided with the </w:t>
      </w:r>
      <w:r w:rsidR="00B54FCC">
        <w:rPr>
          <w:rFonts w:cs="Arial"/>
          <w:sz w:val="24"/>
          <w:szCs w:val="24"/>
        </w:rPr>
        <w:t>Service Provider</w:t>
      </w:r>
      <w:r w:rsidRPr="00024EE5">
        <w:rPr>
          <w:rFonts w:cs="Arial"/>
          <w:sz w:val="24"/>
          <w:szCs w:val="24"/>
        </w:rPr>
        <w:t xml:space="preserve"> during quarterly review meetings and make suggestions as to additional or alternative types of information to be captured as the Service develops over the life of the Contract. Any additional requirements laid out by the Authority shall be provided by the Contract at no additional cost to the Authority. </w:t>
      </w:r>
    </w:p>
    <w:p w14:paraId="096B46BA" w14:textId="77777777" w:rsidR="004C38E0" w:rsidRPr="00024EE5" w:rsidRDefault="004C38E0" w:rsidP="004C38E0">
      <w:pPr>
        <w:jc w:val="both"/>
        <w:rPr>
          <w:rFonts w:cs="Arial"/>
          <w:b/>
          <w:sz w:val="24"/>
          <w:szCs w:val="24"/>
          <w:u w:val="single"/>
        </w:rPr>
      </w:pPr>
      <w:r w:rsidRPr="00024EE5">
        <w:rPr>
          <w:rFonts w:cs="Arial"/>
          <w:b/>
          <w:sz w:val="24"/>
          <w:szCs w:val="24"/>
          <w:u w:val="single"/>
        </w:rPr>
        <w:t>Targets</w:t>
      </w:r>
    </w:p>
    <w:p w14:paraId="7384FD26" w14:textId="77777777" w:rsidR="004C38E0" w:rsidRDefault="004C38E0" w:rsidP="00E86710">
      <w:pPr>
        <w:pStyle w:val="ListParagraph"/>
        <w:numPr>
          <w:ilvl w:val="0"/>
          <w:numId w:val="3"/>
        </w:numPr>
        <w:overflowPunct/>
        <w:autoSpaceDE/>
        <w:autoSpaceDN/>
        <w:adjustRightInd/>
        <w:spacing w:after="200" w:line="276" w:lineRule="auto"/>
        <w:textAlignment w:val="auto"/>
        <w:rPr>
          <w:rFonts w:asciiTheme="minorHAnsi" w:hAnsiTheme="minorHAnsi" w:cs="Arial"/>
          <w:sz w:val="24"/>
          <w:szCs w:val="24"/>
        </w:rPr>
      </w:pPr>
      <w:r w:rsidRPr="00024EE5">
        <w:rPr>
          <w:rFonts w:asciiTheme="minorHAnsi" w:hAnsiTheme="minorHAnsi" w:cs="Arial"/>
          <w:sz w:val="24"/>
          <w:szCs w:val="24"/>
        </w:rPr>
        <w:t>The main requirement will be to assist 5 people</w:t>
      </w:r>
      <w:r w:rsidR="00B54FCC">
        <w:rPr>
          <w:rFonts w:asciiTheme="minorHAnsi" w:hAnsiTheme="minorHAnsi" w:cs="Arial"/>
          <w:sz w:val="24"/>
          <w:szCs w:val="24"/>
        </w:rPr>
        <w:t xml:space="preserve"> in Year One</w:t>
      </w:r>
      <w:r w:rsidRPr="00024EE5">
        <w:rPr>
          <w:rFonts w:asciiTheme="minorHAnsi" w:hAnsiTheme="minorHAnsi" w:cs="Arial"/>
          <w:sz w:val="24"/>
          <w:szCs w:val="24"/>
        </w:rPr>
        <w:t xml:space="preserve"> to </w:t>
      </w:r>
      <w:r w:rsidR="00B54FCC">
        <w:rPr>
          <w:rFonts w:asciiTheme="minorHAnsi" w:hAnsiTheme="minorHAnsi" w:cs="Arial"/>
          <w:sz w:val="24"/>
          <w:szCs w:val="24"/>
        </w:rPr>
        <w:t>sustain their Housing First Tenancies</w:t>
      </w:r>
      <w:r w:rsidRPr="00024EE5">
        <w:rPr>
          <w:rFonts w:asciiTheme="minorHAnsi" w:hAnsiTheme="minorHAnsi" w:cs="Arial"/>
          <w:sz w:val="24"/>
          <w:szCs w:val="24"/>
        </w:rPr>
        <w:t xml:space="preserve"> over the course of the funding.</w:t>
      </w:r>
    </w:p>
    <w:p w14:paraId="4FF081C1" w14:textId="77777777" w:rsidR="00B54FCC" w:rsidRPr="00024EE5" w:rsidRDefault="00B54FCC" w:rsidP="00E86710">
      <w:pPr>
        <w:pStyle w:val="ListParagraph"/>
        <w:numPr>
          <w:ilvl w:val="0"/>
          <w:numId w:val="3"/>
        </w:numPr>
        <w:overflowPunct/>
        <w:autoSpaceDE/>
        <w:autoSpaceDN/>
        <w:adjustRightInd/>
        <w:spacing w:after="200" w:line="276" w:lineRule="auto"/>
        <w:textAlignment w:val="auto"/>
        <w:rPr>
          <w:rFonts w:asciiTheme="minorHAnsi" w:hAnsiTheme="minorHAnsi" w:cs="Arial"/>
          <w:sz w:val="24"/>
          <w:szCs w:val="24"/>
        </w:rPr>
      </w:pPr>
      <w:r>
        <w:rPr>
          <w:rFonts w:asciiTheme="minorHAnsi" w:hAnsiTheme="minorHAnsi" w:cs="Arial"/>
          <w:sz w:val="24"/>
          <w:szCs w:val="24"/>
        </w:rPr>
        <w:lastRenderedPageBreak/>
        <w:t xml:space="preserve">In Year Two (Subject to funding) it is expected that </w:t>
      </w:r>
      <w:r w:rsidR="000F3F23">
        <w:rPr>
          <w:rFonts w:asciiTheme="minorHAnsi" w:hAnsiTheme="minorHAnsi" w:cs="Arial"/>
          <w:sz w:val="24"/>
          <w:szCs w:val="24"/>
        </w:rPr>
        <w:t xml:space="preserve">a minimum of </w:t>
      </w:r>
      <w:r>
        <w:rPr>
          <w:rFonts w:asciiTheme="minorHAnsi" w:hAnsiTheme="minorHAnsi" w:cs="Arial"/>
          <w:sz w:val="24"/>
          <w:szCs w:val="24"/>
        </w:rPr>
        <w:t>90% of the tenants are successful in maintaining their tenancies</w:t>
      </w:r>
    </w:p>
    <w:p w14:paraId="58AEB921" w14:textId="77777777" w:rsidR="004C38E0" w:rsidRPr="00024EE5" w:rsidRDefault="004C38E0" w:rsidP="00E86710">
      <w:pPr>
        <w:pStyle w:val="ListParagraph"/>
        <w:numPr>
          <w:ilvl w:val="0"/>
          <w:numId w:val="3"/>
        </w:numPr>
        <w:overflowPunct/>
        <w:autoSpaceDE/>
        <w:autoSpaceDN/>
        <w:adjustRightInd/>
        <w:spacing w:after="200" w:line="276" w:lineRule="auto"/>
        <w:textAlignment w:val="auto"/>
        <w:rPr>
          <w:rFonts w:asciiTheme="minorHAnsi" w:hAnsiTheme="minorHAnsi" w:cs="Arial"/>
          <w:sz w:val="24"/>
          <w:szCs w:val="24"/>
        </w:rPr>
      </w:pPr>
      <w:r w:rsidRPr="00024EE5">
        <w:rPr>
          <w:rFonts w:asciiTheme="minorHAnsi" w:hAnsiTheme="minorHAnsi" w:cs="Arial"/>
          <w:sz w:val="24"/>
          <w:szCs w:val="24"/>
        </w:rPr>
        <w:t xml:space="preserve">To keep up to date records of people you have assisted and detailing interventions and length of time from homelessness into settled accommodation.  </w:t>
      </w:r>
    </w:p>
    <w:p w14:paraId="42011608" w14:textId="77777777" w:rsidR="00B54FCC" w:rsidRDefault="004C38E0" w:rsidP="00B54FCC">
      <w:pPr>
        <w:pStyle w:val="ListParagraph"/>
        <w:numPr>
          <w:ilvl w:val="0"/>
          <w:numId w:val="3"/>
        </w:numPr>
        <w:overflowPunct/>
        <w:autoSpaceDE/>
        <w:autoSpaceDN/>
        <w:adjustRightInd/>
        <w:spacing w:after="200" w:line="276" w:lineRule="auto"/>
        <w:textAlignment w:val="auto"/>
        <w:rPr>
          <w:rFonts w:asciiTheme="minorHAnsi" w:hAnsiTheme="minorHAnsi" w:cs="Arial"/>
          <w:sz w:val="24"/>
          <w:szCs w:val="24"/>
        </w:rPr>
      </w:pPr>
      <w:r w:rsidRPr="00024EE5">
        <w:rPr>
          <w:rFonts w:asciiTheme="minorHAnsi" w:hAnsiTheme="minorHAnsi" w:cs="Arial"/>
          <w:sz w:val="24"/>
          <w:szCs w:val="24"/>
        </w:rPr>
        <w:t xml:space="preserve">To </w:t>
      </w:r>
      <w:r w:rsidR="00B54FCC">
        <w:rPr>
          <w:rFonts w:asciiTheme="minorHAnsi" w:hAnsiTheme="minorHAnsi" w:cs="Arial"/>
          <w:sz w:val="24"/>
          <w:szCs w:val="24"/>
        </w:rPr>
        <w:t>provide regular case studies detailing the progress of Housing First Tenants.</w:t>
      </w:r>
    </w:p>
    <w:p w14:paraId="3EB71217" w14:textId="77777777" w:rsidR="00B54FCC" w:rsidRDefault="00B54FCC" w:rsidP="00B54FCC">
      <w:pPr>
        <w:pStyle w:val="ListParagraph"/>
        <w:numPr>
          <w:ilvl w:val="0"/>
          <w:numId w:val="3"/>
        </w:numPr>
        <w:overflowPunct/>
        <w:autoSpaceDE/>
        <w:autoSpaceDN/>
        <w:adjustRightInd/>
        <w:spacing w:after="200" w:line="276" w:lineRule="auto"/>
        <w:textAlignment w:val="auto"/>
        <w:rPr>
          <w:rFonts w:asciiTheme="minorHAnsi" w:hAnsiTheme="minorHAnsi" w:cs="Arial"/>
          <w:sz w:val="24"/>
          <w:szCs w:val="24"/>
        </w:rPr>
      </w:pPr>
      <w:r>
        <w:rPr>
          <w:rFonts w:asciiTheme="minorHAnsi" w:hAnsiTheme="minorHAnsi" w:cs="Arial"/>
          <w:sz w:val="24"/>
          <w:szCs w:val="24"/>
        </w:rPr>
        <w:t>To provide detailed accounts of how the individual Budgets have been spent.</w:t>
      </w:r>
    </w:p>
    <w:p w14:paraId="103DC663" w14:textId="77777777" w:rsidR="00B54FCC" w:rsidRPr="00B54FCC" w:rsidRDefault="00B54FCC" w:rsidP="00B54FCC">
      <w:pPr>
        <w:spacing w:after="200" w:line="276" w:lineRule="auto"/>
        <w:rPr>
          <w:rFonts w:cs="Arial"/>
          <w:sz w:val="24"/>
          <w:szCs w:val="24"/>
        </w:rPr>
      </w:pPr>
    </w:p>
    <w:p w14:paraId="2CF08920" w14:textId="77777777" w:rsidR="00E86710" w:rsidRPr="00E86710" w:rsidRDefault="00E86710" w:rsidP="00E86710">
      <w:pPr>
        <w:ind w:left="360"/>
        <w:rPr>
          <w:rFonts w:cs="Arial"/>
          <w:sz w:val="24"/>
          <w:szCs w:val="24"/>
        </w:rPr>
      </w:pPr>
    </w:p>
    <w:p w14:paraId="22C95D34" w14:textId="77777777" w:rsidR="00CB057D" w:rsidRPr="001865E6" w:rsidRDefault="00CB057D" w:rsidP="00CB057D">
      <w:pPr>
        <w:rPr>
          <w:rFonts w:cs="Times New Roman"/>
          <w:color w:val="000000" w:themeColor="text1"/>
          <w:sz w:val="24"/>
          <w:szCs w:val="24"/>
        </w:rPr>
      </w:pPr>
      <w:r w:rsidRPr="001865E6">
        <w:rPr>
          <w:rFonts w:cs="Arial"/>
          <w:color w:val="000000" w:themeColor="text1"/>
          <w:sz w:val="24"/>
          <w:szCs w:val="24"/>
        </w:rPr>
        <w:t>At the end of the Contract to provide a report for the Council and Partners providing a comprehensive overview of the Service ensuring that feedback from Service Users, external partners and community is provided.</w:t>
      </w:r>
    </w:p>
    <w:p w14:paraId="22095FCC" w14:textId="77777777" w:rsidR="00CB057D" w:rsidRDefault="00CB057D" w:rsidP="00CB057D">
      <w:pPr>
        <w:rPr>
          <w:color w:val="000000" w:themeColor="text1"/>
          <w:sz w:val="24"/>
          <w:szCs w:val="24"/>
        </w:rPr>
      </w:pPr>
      <w:r w:rsidRPr="001865E6">
        <w:rPr>
          <w:color w:val="000000" w:themeColor="text1"/>
          <w:sz w:val="24"/>
          <w:szCs w:val="24"/>
        </w:rPr>
        <w:t>Note:  Information to be anonymised and kept in such a manner to maintain confidentiality.</w:t>
      </w:r>
    </w:p>
    <w:p w14:paraId="5CACC8A9" w14:textId="77777777" w:rsidR="00E86710" w:rsidRDefault="00E86710" w:rsidP="00CB057D">
      <w:pPr>
        <w:rPr>
          <w:color w:val="000000" w:themeColor="text1"/>
          <w:sz w:val="24"/>
          <w:szCs w:val="24"/>
        </w:rPr>
      </w:pPr>
    </w:p>
    <w:p w14:paraId="6B9AD408" w14:textId="77777777" w:rsidR="00E86710" w:rsidRDefault="00E86710" w:rsidP="00CB057D">
      <w:pPr>
        <w:rPr>
          <w:color w:val="000000" w:themeColor="text1"/>
          <w:sz w:val="24"/>
          <w:szCs w:val="24"/>
        </w:rPr>
      </w:pPr>
    </w:p>
    <w:p w14:paraId="2DC5328A" w14:textId="77777777" w:rsidR="00E86710" w:rsidRDefault="00E86710" w:rsidP="00CB057D">
      <w:pPr>
        <w:rPr>
          <w:color w:val="000000" w:themeColor="text1"/>
          <w:sz w:val="24"/>
          <w:szCs w:val="24"/>
        </w:rPr>
      </w:pPr>
    </w:p>
    <w:p w14:paraId="0130A6E3" w14:textId="77777777" w:rsidR="00E86710" w:rsidRDefault="00E86710" w:rsidP="00CB057D">
      <w:pPr>
        <w:rPr>
          <w:color w:val="000000" w:themeColor="text1"/>
          <w:sz w:val="24"/>
          <w:szCs w:val="24"/>
        </w:rPr>
      </w:pPr>
    </w:p>
    <w:p w14:paraId="427F0245" w14:textId="77777777" w:rsidR="00E86710" w:rsidRDefault="00E86710" w:rsidP="00CB057D">
      <w:pPr>
        <w:rPr>
          <w:color w:val="000000" w:themeColor="text1"/>
          <w:sz w:val="24"/>
          <w:szCs w:val="24"/>
        </w:rPr>
      </w:pPr>
    </w:p>
    <w:p w14:paraId="1D86E690" w14:textId="77777777" w:rsidR="00E86710" w:rsidRDefault="00E86710" w:rsidP="00CB057D">
      <w:pPr>
        <w:rPr>
          <w:color w:val="000000" w:themeColor="text1"/>
          <w:sz w:val="24"/>
          <w:szCs w:val="24"/>
        </w:rPr>
      </w:pPr>
    </w:p>
    <w:p w14:paraId="5B47EAEB" w14:textId="77777777" w:rsidR="00E86710" w:rsidRDefault="00E86710" w:rsidP="00CB057D">
      <w:pPr>
        <w:rPr>
          <w:color w:val="000000" w:themeColor="text1"/>
          <w:sz w:val="24"/>
          <w:szCs w:val="24"/>
        </w:rPr>
      </w:pPr>
    </w:p>
    <w:p w14:paraId="710C1395" w14:textId="77777777" w:rsidR="00E86710" w:rsidRDefault="00E86710" w:rsidP="00CB057D">
      <w:pPr>
        <w:rPr>
          <w:color w:val="000000" w:themeColor="text1"/>
          <w:sz w:val="24"/>
          <w:szCs w:val="24"/>
        </w:rPr>
      </w:pPr>
    </w:p>
    <w:p w14:paraId="77582FA4" w14:textId="77777777" w:rsidR="00E86710" w:rsidRDefault="00E86710" w:rsidP="00CB057D">
      <w:pPr>
        <w:rPr>
          <w:color w:val="000000" w:themeColor="text1"/>
          <w:sz w:val="24"/>
          <w:szCs w:val="24"/>
        </w:rPr>
      </w:pPr>
    </w:p>
    <w:p w14:paraId="0D2891CE" w14:textId="77777777" w:rsidR="00E86710" w:rsidRDefault="00E86710" w:rsidP="00CB057D">
      <w:pPr>
        <w:rPr>
          <w:color w:val="000000" w:themeColor="text1"/>
          <w:sz w:val="24"/>
          <w:szCs w:val="24"/>
        </w:rPr>
      </w:pPr>
    </w:p>
    <w:p w14:paraId="686E3C9D" w14:textId="77777777" w:rsidR="00E86710" w:rsidRDefault="00E86710" w:rsidP="00CB057D">
      <w:pPr>
        <w:rPr>
          <w:color w:val="000000" w:themeColor="text1"/>
          <w:sz w:val="24"/>
          <w:szCs w:val="24"/>
        </w:rPr>
      </w:pPr>
    </w:p>
    <w:p w14:paraId="68183663" w14:textId="77777777" w:rsidR="00E86710" w:rsidRDefault="00E86710" w:rsidP="00CB057D">
      <w:pPr>
        <w:rPr>
          <w:color w:val="000000" w:themeColor="text1"/>
          <w:sz w:val="24"/>
          <w:szCs w:val="24"/>
        </w:rPr>
      </w:pPr>
    </w:p>
    <w:p w14:paraId="03EB6EA0" w14:textId="77777777" w:rsidR="00E86710" w:rsidRDefault="00E86710" w:rsidP="00CB057D">
      <w:pPr>
        <w:rPr>
          <w:color w:val="000000" w:themeColor="text1"/>
          <w:sz w:val="24"/>
          <w:szCs w:val="24"/>
        </w:rPr>
      </w:pPr>
    </w:p>
    <w:p w14:paraId="79FFB0DC" w14:textId="77777777" w:rsidR="00E86710" w:rsidRDefault="00E86710" w:rsidP="00CB057D">
      <w:pPr>
        <w:rPr>
          <w:color w:val="000000" w:themeColor="text1"/>
          <w:sz w:val="24"/>
          <w:szCs w:val="24"/>
        </w:rPr>
      </w:pPr>
    </w:p>
    <w:p w14:paraId="6130E5BA" w14:textId="77777777" w:rsidR="00E86710" w:rsidRDefault="00E86710" w:rsidP="00CB057D">
      <w:pPr>
        <w:rPr>
          <w:color w:val="000000" w:themeColor="text1"/>
          <w:sz w:val="24"/>
          <w:szCs w:val="24"/>
        </w:rPr>
      </w:pPr>
    </w:p>
    <w:p w14:paraId="2BE9E983" w14:textId="77777777" w:rsidR="00E86710" w:rsidRDefault="00E86710" w:rsidP="00CB057D">
      <w:pPr>
        <w:rPr>
          <w:color w:val="000000" w:themeColor="text1"/>
          <w:sz w:val="24"/>
          <w:szCs w:val="24"/>
        </w:rPr>
      </w:pPr>
    </w:p>
    <w:p w14:paraId="47B0115E" w14:textId="77777777" w:rsidR="00E86710" w:rsidRDefault="00E86710" w:rsidP="00CB057D">
      <w:pPr>
        <w:rPr>
          <w:color w:val="000000" w:themeColor="text1"/>
          <w:sz w:val="24"/>
          <w:szCs w:val="24"/>
        </w:rPr>
      </w:pPr>
    </w:p>
    <w:p w14:paraId="489727A1" w14:textId="77777777" w:rsidR="00E86710" w:rsidRDefault="00E86710" w:rsidP="00CB057D">
      <w:pPr>
        <w:rPr>
          <w:color w:val="000000" w:themeColor="text1"/>
          <w:sz w:val="24"/>
          <w:szCs w:val="24"/>
        </w:rPr>
      </w:pPr>
    </w:p>
    <w:p w14:paraId="69D81537" w14:textId="77777777" w:rsidR="00E86710" w:rsidRDefault="00E86710" w:rsidP="00CB057D">
      <w:pPr>
        <w:rPr>
          <w:color w:val="000000" w:themeColor="text1"/>
          <w:sz w:val="24"/>
          <w:szCs w:val="24"/>
        </w:rPr>
      </w:pPr>
    </w:p>
    <w:p w14:paraId="21B2D4FF" w14:textId="77777777" w:rsidR="00E86710" w:rsidRDefault="00E86710" w:rsidP="00CB057D">
      <w:pPr>
        <w:rPr>
          <w:color w:val="000000" w:themeColor="text1"/>
          <w:sz w:val="24"/>
          <w:szCs w:val="24"/>
        </w:rPr>
      </w:pPr>
    </w:p>
    <w:p w14:paraId="64A1F155" w14:textId="77777777" w:rsidR="00E86710" w:rsidRDefault="00E86710" w:rsidP="00CB057D">
      <w:pPr>
        <w:rPr>
          <w:color w:val="000000" w:themeColor="text1"/>
          <w:sz w:val="24"/>
          <w:szCs w:val="24"/>
        </w:rPr>
      </w:pPr>
    </w:p>
    <w:p w14:paraId="0EADDF77" w14:textId="77777777" w:rsidR="00E86710" w:rsidRDefault="00E86710" w:rsidP="00E86710">
      <w:pPr>
        <w:rPr>
          <w:sz w:val="40"/>
          <w:szCs w:val="40"/>
        </w:rPr>
      </w:pPr>
      <w:r w:rsidRPr="00E86710">
        <w:rPr>
          <w:noProof/>
          <w:sz w:val="96"/>
          <w:szCs w:val="96"/>
          <w:lang w:eastAsia="en-GB"/>
        </w:rPr>
        <w:drawing>
          <wp:anchor distT="0" distB="0" distL="114300" distR="114300" simplePos="0" relativeHeight="251659264" behindDoc="0" locked="0" layoutInCell="1" allowOverlap="1" wp14:anchorId="0DCA3A21" wp14:editId="2224ACE7">
            <wp:simplePos x="0" y="0"/>
            <wp:positionH relativeFrom="margin">
              <wp:align>right</wp:align>
            </wp:positionH>
            <wp:positionV relativeFrom="paragraph">
              <wp:posOffset>93319</wp:posOffset>
            </wp:positionV>
            <wp:extent cx="1862455" cy="666750"/>
            <wp:effectExtent l="95250" t="95250" r="99695" b="95250"/>
            <wp:wrapNone/>
            <wp:docPr id="22" name="Picture 2" descr="G:\Housing\Housing Support\2. Office Management\3. Pictures - Images - Photos\Logos\Council\EPS ECC Colour 2013 logo (light backgroun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ousing\Housing Support\2. Office Management\3. Pictures - Images - Photos\Logos\Council\EPS ECC Colour 2013 logo (light background) (Small).jpg"/>
                    <pic:cNvPicPr>
                      <a:picLocks noChangeAspect="1" noChangeArrowheads="1"/>
                    </pic:cNvPicPr>
                  </pic:nvPicPr>
                  <pic:blipFill>
                    <a:blip r:embed="rId11" cstate="print"/>
                    <a:srcRect/>
                    <a:stretch>
                      <a:fillRect/>
                    </a:stretch>
                  </pic:blipFill>
                  <pic:spPr bwMode="auto">
                    <a:xfrm>
                      <a:off x="0" y="0"/>
                      <a:ext cx="1862455" cy="666750"/>
                    </a:xfrm>
                    <a:prstGeom prst="round2DiagRect">
                      <a:avLst>
                        <a:gd name="adj1" fmla="val 16667"/>
                        <a:gd name="adj2" fmla="val 0"/>
                      </a:avLst>
                    </a:prstGeom>
                    <a:ln w="88900" cap="sq">
                      <a:solidFill>
                        <a:srgbClr val="FFFFFF"/>
                      </a:solidFill>
                      <a:miter lim="800000"/>
                    </a:ln>
                    <a:effectLst/>
                  </pic:spPr>
                </pic:pic>
              </a:graphicData>
            </a:graphic>
          </wp:anchor>
        </w:drawing>
      </w:r>
      <w:r w:rsidRPr="00E86710">
        <w:rPr>
          <w:sz w:val="40"/>
          <w:szCs w:val="40"/>
        </w:rPr>
        <w:t>Appendix B</w:t>
      </w:r>
    </w:p>
    <w:p w14:paraId="3F628843" w14:textId="77777777" w:rsidR="00E86710" w:rsidRPr="00E86710" w:rsidRDefault="00E86710" w:rsidP="00E86710">
      <w:pPr>
        <w:rPr>
          <w:sz w:val="40"/>
          <w:szCs w:val="40"/>
        </w:rPr>
      </w:pPr>
    </w:p>
    <w:p w14:paraId="42123660" w14:textId="77777777" w:rsidR="00E86710" w:rsidRPr="00187905" w:rsidRDefault="00E86710" w:rsidP="00E86710">
      <w:pPr>
        <w:rPr>
          <w:color w:val="2F5496" w:themeColor="accent5" w:themeShade="BF"/>
          <w:sz w:val="96"/>
          <w:szCs w:val="96"/>
        </w:rPr>
      </w:pPr>
      <w:r w:rsidRPr="00187905">
        <w:rPr>
          <w:color w:val="2F5496" w:themeColor="accent5" w:themeShade="BF"/>
          <w:sz w:val="96"/>
          <w:szCs w:val="96"/>
        </w:rPr>
        <w:t xml:space="preserve">Homelessness Strategy </w:t>
      </w:r>
    </w:p>
    <w:p w14:paraId="4FBCD804" w14:textId="77777777" w:rsidR="00E86710" w:rsidRPr="00187905" w:rsidRDefault="00E86710" w:rsidP="00E86710">
      <w:pPr>
        <w:rPr>
          <w:color w:val="538135" w:themeColor="accent6" w:themeShade="BF"/>
          <w:sz w:val="56"/>
          <w:szCs w:val="56"/>
        </w:rPr>
      </w:pPr>
      <w:r w:rsidRPr="00187905">
        <w:rPr>
          <w:color w:val="538135" w:themeColor="accent6" w:themeShade="BF"/>
          <w:sz w:val="56"/>
          <w:szCs w:val="56"/>
        </w:rPr>
        <w:t>Working better together</w:t>
      </w:r>
    </w:p>
    <w:p w14:paraId="1AB7F4D0" w14:textId="77777777" w:rsidR="00E86710" w:rsidRPr="00187905" w:rsidRDefault="00E86710" w:rsidP="00E86710">
      <w:pPr>
        <w:rPr>
          <w:color w:val="767171" w:themeColor="background2" w:themeShade="80"/>
          <w:sz w:val="44"/>
          <w:szCs w:val="44"/>
        </w:rPr>
      </w:pPr>
      <w:r w:rsidRPr="00187905">
        <w:rPr>
          <w:color w:val="767171" w:themeColor="background2" w:themeShade="80"/>
          <w:sz w:val="44"/>
          <w:szCs w:val="44"/>
        </w:rPr>
        <w:t>Exeter City Council</w:t>
      </w:r>
    </w:p>
    <w:p w14:paraId="1E377D7F" w14:textId="77777777" w:rsidR="00E86710" w:rsidRPr="00187905" w:rsidRDefault="00E86710" w:rsidP="00E86710"/>
    <w:p w14:paraId="51D631E0" w14:textId="77777777" w:rsidR="00E86710" w:rsidRPr="00187905" w:rsidRDefault="00E86710" w:rsidP="00E86710">
      <w:pPr>
        <w:rPr>
          <w:rFonts w:cs="Arial"/>
          <w:sz w:val="56"/>
          <w:szCs w:val="56"/>
        </w:rPr>
      </w:pPr>
      <w:r w:rsidRPr="00187905">
        <w:rPr>
          <w:rFonts w:cs="Arial"/>
          <w:sz w:val="56"/>
          <w:szCs w:val="56"/>
        </w:rPr>
        <w:t xml:space="preserve">Developing a Housing First Model in Exeter </w:t>
      </w:r>
    </w:p>
    <w:p w14:paraId="214435D2" w14:textId="77777777" w:rsidR="00E86710" w:rsidRPr="00187905" w:rsidRDefault="00E86710" w:rsidP="00E86710">
      <w:pPr>
        <w:rPr>
          <w:rFonts w:cs="Arial"/>
          <w:sz w:val="56"/>
          <w:szCs w:val="56"/>
        </w:rPr>
      </w:pPr>
      <w:r>
        <w:rPr>
          <w:rFonts w:cs="Arial"/>
          <w:sz w:val="56"/>
          <w:szCs w:val="56"/>
        </w:rPr>
        <w:t>29/06/2018</w:t>
      </w:r>
    </w:p>
    <w:p w14:paraId="50D16BCA" w14:textId="77777777" w:rsidR="00E86710" w:rsidRPr="00187905" w:rsidRDefault="00E86710" w:rsidP="00E86710">
      <w:pPr>
        <w:rPr>
          <w:rFonts w:cs="Arial"/>
          <w:sz w:val="56"/>
          <w:szCs w:val="56"/>
        </w:rPr>
      </w:pPr>
    </w:p>
    <w:p w14:paraId="0D210E8F" w14:textId="77777777" w:rsidR="00E86710" w:rsidRPr="00187905" w:rsidRDefault="00E86710" w:rsidP="00E86710">
      <w:pPr>
        <w:rPr>
          <w:rFonts w:cs="Arial"/>
          <w:sz w:val="56"/>
          <w:szCs w:val="56"/>
        </w:rPr>
      </w:pPr>
    </w:p>
    <w:p w14:paraId="48384630" w14:textId="77777777" w:rsidR="00E86710" w:rsidRPr="00187905" w:rsidRDefault="00E86710" w:rsidP="00E86710">
      <w:pPr>
        <w:rPr>
          <w:rFonts w:cs="Arial"/>
          <w:sz w:val="56"/>
          <w:szCs w:val="56"/>
        </w:rPr>
      </w:pPr>
    </w:p>
    <w:p w14:paraId="31E968CB" w14:textId="77777777" w:rsidR="00E86710" w:rsidRPr="00187905" w:rsidRDefault="00E86710" w:rsidP="00E86710">
      <w:pPr>
        <w:rPr>
          <w:rFonts w:cs="Arial"/>
          <w:sz w:val="56"/>
          <w:szCs w:val="56"/>
        </w:rPr>
      </w:pPr>
    </w:p>
    <w:p w14:paraId="626606EA" w14:textId="77777777" w:rsidR="00E86710" w:rsidRPr="00187905" w:rsidRDefault="00E86710" w:rsidP="00E86710">
      <w:pPr>
        <w:rPr>
          <w:rFonts w:cs="Arial"/>
          <w:sz w:val="56"/>
          <w:szCs w:val="56"/>
        </w:rPr>
      </w:pPr>
      <w:r w:rsidRPr="00187905">
        <w:rPr>
          <w:rFonts w:cs="Arial"/>
          <w:noProof/>
          <w:sz w:val="56"/>
          <w:szCs w:val="56"/>
          <w:lang w:eastAsia="en-GB"/>
        </w:rPr>
        <w:drawing>
          <wp:anchor distT="0" distB="0" distL="114300" distR="114300" simplePos="0" relativeHeight="251660288" behindDoc="1" locked="0" layoutInCell="1" allowOverlap="1" wp14:anchorId="7409D422" wp14:editId="2064B972">
            <wp:simplePos x="0" y="0"/>
            <wp:positionH relativeFrom="column">
              <wp:posOffset>-272415</wp:posOffset>
            </wp:positionH>
            <wp:positionV relativeFrom="paragraph">
              <wp:posOffset>202565</wp:posOffset>
            </wp:positionV>
            <wp:extent cx="6743700" cy="2124075"/>
            <wp:effectExtent l="0" t="0" r="0" b="9525"/>
            <wp:wrapNone/>
            <wp:docPr id="1" name="Picture 17" descr="Cardboardscap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boardscape 2.jpg"/>
                    <pic:cNvPicPr/>
                  </pic:nvPicPr>
                  <pic:blipFill>
                    <a:blip r:embed="rId12" cstate="print"/>
                    <a:stretch>
                      <a:fillRect/>
                    </a:stretch>
                  </pic:blipFill>
                  <pic:spPr>
                    <a:xfrm>
                      <a:off x="0" y="0"/>
                      <a:ext cx="6743700" cy="2124075"/>
                    </a:xfrm>
                    <a:prstGeom prst="rect">
                      <a:avLst/>
                    </a:prstGeom>
                  </pic:spPr>
                </pic:pic>
              </a:graphicData>
            </a:graphic>
            <wp14:sizeRelH relativeFrom="margin">
              <wp14:pctWidth>0</wp14:pctWidth>
            </wp14:sizeRelH>
            <wp14:sizeRelV relativeFrom="margin">
              <wp14:pctHeight>0</wp14:pctHeight>
            </wp14:sizeRelV>
          </wp:anchor>
        </w:drawing>
      </w:r>
    </w:p>
    <w:p w14:paraId="7F2430AC" w14:textId="77777777" w:rsidR="00E86710" w:rsidRPr="00187905" w:rsidRDefault="00E86710" w:rsidP="00E86710">
      <w:pPr>
        <w:rPr>
          <w:rFonts w:cs="Arial"/>
          <w:sz w:val="56"/>
          <w:szCs w:val="56"/>
        </w:rPr>
      </w:pPr>
    </w:p>
    <w:p w14:paraId="2A6C2561" w14:textId="77777777" w:rsidR="00E86710" w:rsidRPr="00187905" w:rsidRDefault="00E86710" w:rsidP="00E86710">
      <w:pPr>
        <w:rPr>
          <w:rFonts w:cs="Arial"/>
          <w:sz w:val="56"/>
          <w:szCs w:val="56"/>
        </w:rPr>
      </w:pPr>
    </w:p>
    <w:p w14:paraId="11E2CD7D" w14:textId="77777777" w:rsidR="00E86710" w:rsidRDefault="00E86710" w:rsidP="00E86710">
      <w:pPr>
        <w:jc w:val="center"/>
        <w:rPr>
          <w:rFonts w:cs="Arial"/>
          <w:sz w:val="56"/>
          <w:szCs w:val="56"/>
        </w:rPr>
      </w:pPr>
    </w:p>
    <w:p w14:paraId="44F1E051" w14:textId="77777777" w:rsidR="00E86710" w:rsidRPr="00187905" w:rsidRDefault="00E86710" w:rsidP="00E86710">
      <w:pPr>
        <w:jc w:val="center"/>
        <w:rPr>
          <w:rFonts w:cs="Arial"/>
          <w:sz w:val="56"/>
          <w:szCs w:val="56"/>
        </w:rPr>
      </w:pPr>
      <w:r w:rsidRPr="00187905">
        <w:rPr>
          <w:rFonts w:cs="Arial"/>
          <w:sz w:val="56"/>
          <w:szCs w:val="56"/>
        </w:rPr>
        <w:t xml:space="preserve">Developing a Housing First Model in Exeter </w:t>
      </w:r>
    </w:p>
    <w:p w14:paraId="0E376E34" w14:textId="77777777" w:rsidR="00E86710" w:rsidRPr="00187905" w:rsidRDefault="00E86710" w:rsidP="00E86710">
      <w:pPr>
        <w:jc w:val="center"/>
        <w:rPr>
          <w:rFonts w:cs="Arial"/>
          <w:sz w:val="56"/>
          <w:szCs w:val="56"/>
        </w:rPr>
      </w:pPr>
    </w:p>
    <w:tbl>
      <w:tblPr>
        <w:tblW w:w="8647" w:type="dxa"/>
        <w:tblInd w:w="30" w:type="dxa"/>
        <w:tblLayout w:type="fixed"/>
        <w:tblCellMar>
          <w:left w:w="30" w:type="dxa"/>
          <w:right w:w="30" w:type="dxa"/>
        </w:tblCellMar>
        <w:tblLook w:val="0000" w:firstRow="0" w:lastRow="0" w:firstColumn="0" w:lastColumn="0" w:noHBand="0" w:noVBand="0"/>
      </w:tblPr>
      <w:tblGrid>
        <w:gridCol w:w="1276"/>
        <w:gridCol w:w="7371"/>
      </w:tblGrid>
      <w:tr w:rsidR="00E86710" w:rsidRPr="00187905" w14:paraId="068ED07B" w14:textId="77777777" w:rsidTr="009B60BB">
        <w:trPr>
          <w:trHeight w:val="442"/>
        </w:trPr>
        <w:tc>
          <w:tcPr>
            <w:tcW w:w="1276" w:type="dxa"/>
            <w:tcBorders>
              <w:top w:val="single" w:sz="6" w:space="0" w:color="auto"/>
              <w:left w:val="single" w:sz="6" w:space="0" w:color="auto"/>
              <w:bottom w:val="single" w:sz="6" w:space="0" w:color="auto"/>
              <w:right w:val="single" w:sz="6" w:space="0" w:color="auto"/>
            </w:tcBorders>
            <w:shd w:val="clear" w:color="auto" w:fill="C9E4FF"/>
            <w:vAlign w:val="center"/>
          </w:tcPr>
          <w:p w14:paraId="7F8B6E25" w14:textId="77777777" w:rsidR="00E86710" w:rsidRPr="00187905" w:rsidRDefault="00E86710" w:rsidP="009B60BB">
            <w:pPr>
              <w:autoSpaceDE w:val="0"/>
              <w:autoSpaceDN w:val="0"/>
              <w:adjustRightInd w:val="0"/>
              <w:jc w:val="center"/>
              <w:rPr>
                <w:rFonts w:eastAsiaTheme="minorEastAsia" w:cs="Arial"/>
                <w:b/>
                <w:bCs/>
                <w:color w:val="000000"/>
                <w:sz w:val="20"/>
                <w:szCs w:val="20"/>
              </w:rPr>
            </w:pPr>
            <w:r w:rsidRPr="00187905">
              <w:rPr>
                <w:rFonts w:eastAsiaTheme="minorEastAsia" w:cs="Arial"/>
                <w:b/>
                <w:bCs/>
                <w:color w:val="000000"/>
                <w:sz w:val="20"/>
                <w:szCs w:val="20"/>
              </w:rPr>
              <w:t>Project</w:t>
            </w:r>
          </w:p>
          <w:p w14:paraId="230D768E" w14:textId="77777777" w:rsidR="00E86710" w:rsidRPr="00187905" w:rsidRDefault="00E86710" w:rsidP="009B60BB">
            <w:pPr>
              <w:autoSpaceDE w:val="0"/>
              <w:autoSpaceDN w:val="0"/>
              <w:adjustRightInd w:val="0"/>
              <w:jc w:val="center"/>
              <w:rPr>
                <w:rFonts w:eastAsiaTheme="minorEastAsia" w:cs="Arial"/>
                <w:b/>
                <w:bCs/>
                <w:sz w:val="20"/>
                <w:szCs w:val="20"/>
              </w:rPr>
            </w:pPr>
            <w:r w:rsidRPr="00187905">
              <w:rPr>
                <w:rFonts w:eastAsiaTheme="minorEastAsia" w:cs="Arial"/>
                <w:b/>
                <w:bCs/>
                <w:sz w:val="20"/>
                <w:szCs w:val="20"/>
              </w:rPr>
              <w:t>Indicator</w:t>
            </w:r>
          </w:p>
        </w:tc>
        <w:tc>
          <w:tcPr>
            <w:tcW w:w="7371" w:type="dxa"/>
            <w:tcBorders>
              <w:top w:val="single" w:sz="6" w:space="0" w:color="auto"/>
              <w:left w:val="single" w:sz="6" w:space="0" w:color="auto"/>
              <w:bottom w:val="single" w:sz="6" w:space="0" w:color="auto"/>
              <w:right w:val="single" w:sz="6" w:space="0" w:color="auto"/>
            </w:tcBorders>
            <w:shd w:val="clear" w:color="auto" w:fill="C9E4FF"/>
            <w:vAlign w:val="center"/>
          </w:tcPr>
          <w:p w14:paraId="5689FBD4" w14:textId="77777777" w:rsidR="00E86710" w:rsidRPr="00187905" w:rsidRDefault="00E86710" w:rsidP="009B60BB">
            <w:pPr>
              <w:autoSpaceDE w:val="0"/>
              <w:autoSpaceDN w:val="0"/>
              <w:adjustRightInd w:val="0"/>
              <w:jc w:val="center"/>
              <w:rPr>
                <w:rFonts w:eastAsiaTheme="minorEastAsia" w:cs="Arial"/>
                <w:b/>
                <w:bCs/>
                <w:color w:val="000000"/>
                <w:sz w:val="20"/>
                <w:szCs w:val="20"/>
              </w:rPr>
            </w:pPr>
            <w:r w:rsidRPr="00187905">
              <w:rPr>
                <w:rFonts w:eastAsiaTheme="minorEastAsia" w:cs="Arial"/>
                <w:b/>
                <w:bCs/>
                <w:color w:val="000000"/>
                <w:sz w:val="20"/>
                <w:szCs w:val="20"/>
              </w:rPr>
              <w:t>Place to live 2016/17</w:t>
            </w:r>
          </w:p>
        </w:tc>
      </w:tr>
      <w:tr w:rsidR="00E86710" w:rsidRPr="00187905" w14:paraId="6ABA4FF9" w14:textId="77777777" w:rsidTr="009B60BB">
        <w:trPr>
          <w:trHeight w:val="886"/>
        </w:trPr>
        <w:tc>
          <w:tcPr>
            <w:tcW w:w="1276" w:type="dxa"/>
            <w:tcBorders>
              <w:top w:val="single" w:sz="6" w:space="0" w:color="auto"/>
              <w:left w:val="single" w:sz="6" w:space="0" w:color="auto"/>
              <w:bottom w:val="single" w:sz="6" w:space="0" w:color="auto"/>
              <w:right w:val="single" w:sz="6" w:space="0" w:color="auto"/>
            </w:tcBorders>
            <w:shd w:val="clear" w:color="auto" w:fill="C9E4FF"/>
            <w:vAlign w:val="center"/>
          </w:tcPr>
          <w:p w14:paraId="2FE0B7B5" w14:textId="77777777" w:rsidR="00E86710" w:rsidRPr="00187905" w:rsidRDefault="00E86710" w:rsidP="009B60BB">
            <w:pPr>
              <w:autoSpaceDE w:val="0"/>
              <w:autoSpaceDN w:val="0"/>
              <w:adjustRightInd w:val="0"/>
              <w:jc w:val="center"/>
              <w:rPr>
                <w:rFonts w:eastAsiaTheme="minorEastAsia" w:cs="Arial"/>
                <w:b/>
                <w:bCs/>
                <w:color w:val="000000"/>
                <w:sz w:val="20"/>
                <w:szCs w:val="20"/>
              </w:rPr>
            </w:pPr>
            <w:r w:rsidRPr="00187905">
              <w:rPr>
                <w:rFonts w:eastAsiaTheme="minorEastAsia" w:cs="Arial"/>
                <w:b/>
                <w:bCs/>
                <w:color w:val="000000"/>
                <w:sz w:val="20"/>
                <w:szCs w:val="20"/>
              </w:rPr>
              <w:t>HP08</w:t>
            </w:r>
          </w:p>
        </w:tc>
        <w:tc>
          <w:tcPr>
            <w:tcW w:w="7371" w:type="dxa"/>
            <w:tcBorders>
              <w:top w:val="single" w:sz="6" w:space="0" w:color="auto"/>
              <w:left w:val="single" w:sz="6" w:space="0" w:color="auto"/>
              <w:bottom w:val="single" w:sz="6" w:space="0" w:color="auto"/>
              <w:right w:val="single" w:sz="6" w:space="0" w:color="auto"/>
            </w:tcBorders>
            <w:vAlign w:val="center"/>
          </w:tcPr>
          <w:p w14:paraId="5AF456FF" w14:textId="77777777" w:rsidR="00E86710" w:rsidRPr="00187905" w:rsidRDefault="00E86710" w:rsidP="009B60BB">
            <w:pPr>
              <w:autoSpaceDE w:val="0"/>
              <w:autoSpaceDN w:val="0"/>
              <w:adjustRightInd w:val="0"/>
              <w:rPr>
                <w:rFonts w:eastAsiaTheme="minorEastAsia" w:cs="Arial"/>
                <w:color w:val="000000"/>
                <w:sz w:val="20"/>
                <w:szCs w:val="20"/>
              </w:rPr>
            </w:pPr>
            <w:r w:rsidRPr="00187905">
              <w:rPr>
                <w:rFonts w:eastAsiaTheme="minorEastAsia" w:cs="Arial"/>
                <w:color w:val="000000"/>
                <w:sz w:val="20"/>
                <w:szCs w:val="20"/>
              </w:rPr>
              <w:t>Develop a business case for a ‘Housing First’ model of accommodation for entrenched rough sleepers who refuse to access current provision</w:t>
            </w:r>
          </w:p>
        </w:tc>
      </w:tr>
    </w:tbl>
    <w:p w14:paraId="089AED69" w14:textId="77777777" w:rsidR="00E86710" w:rsidRPr="00187905" w:rsidRDefault="00E86710" w:rsidP="00E86710">
      <w:pPr>
        <w:jc w:val="center"/>
        <w:rPr>
          <w:rFonts w:cs="Arial"/>
          <w:sz w:val="56"/>
          <w:szCs w:val="56"/>
        </w:rPr>
      </w:pPr>
    </w:p>
    <w:p w14:paraId="3A92827A" w14:textId="77777777" w:rsidR="00E86710" w:rsidRPr="00187905" w:rsidRDefault="00E86710" w:rsidP="00E86710">
      <w:pPr>
        <w:rPr>
          <w:rFonts w:cs="Arial"/>
          <w:sz w:val="56"/>
          <w:szCs w:val="56"/>
        </w:rPr>
      </w:pPr>
      <w:r w:rsidRPr="00187905">
        <w:rPr>
          <w:rFonts w:cs="Arial"/>
          <w:sz w:val="56"/>
          <w:szCs w:val="56"/>
        </w:rPr>
        <w:t>Summary</w:t>
      </w:r>
    </w:p>
    <w:p w14:paraId="21A4580A" w14:textId="77777777" w:rsidR="00E86710" w:rsidRPr="00187905" w:rsidRDefault="00E86710" w:rsidP="00E86710">
      <w:pPr>
        <w:rPr>
          <w:rFonts w:cs="Arial"/>
          <w:sz w:val="56"/>
          <w:szCs w:val="56"/>
        </w:rPr>
      </w:pPr>
    </w:p>
    <w:p w14:paraId="38D249AE" w14:textId="77777777" w:rsidR="00E86710" w:rsidRDefault="00E86710" w:rsidP="00E86710">
      <w:pPr>
        <w:rPr>
          <w:rFonts w:cs="Arial"/>
        </w:rPr>
      </w:pPr>
      <w:r w:rsidRPr="00187905">
        <w:rPr>
          <w:rFonts w:cs="Arial"/>
        </w:rPr>
        <w:t xml:space="preserve">Housing </w:t>
      </w:r>
      <w:proofErr w:type="gramStart"/>
      <w:r w:rsidRPr="00187905">
        <w:rPr>
          <w:rFonts w:cs="Arial"/>
        </w:rPr>
        <w:t>First</w:t>
      </w:r>
      <w:proofErr w:type="gramEnd"/>
      <w:r>
        <w:rPr>
          <w:rFonts w:cs="Arial"/>
        </w:rPr>
        <w:t>,</w:t>
      </w:r>
      <w:r w:rsidRPr="00187905">
        <w:rPr>
          <w:rFonts w:cs="Arial"/>
        </w:rPr>
        <w:t xml:space="preserve"> has been recognised as one of the single most</w:t>
      </w:r>
      <w:r>
        <w:rPr>
          <w:rFonts w:cs="Arial"/>
        </w:rPr>
        <w:t xml:space="preserve"> effective</w:t>
      </w:r>
      <w:r w:rsidRPr="00187905">
        <w:rPr>
          <w:rFonts w:cs="Arial"/>
        </w:rPr>
        <w:t xml:space="preserve"> innovations in homelessness service design over the last 30 years.  The model was designed by </w:t>
      </w:r>
      <w:proofErr w:type="spellStart"/>
      <w:r w:rsidRPr="00187905">
        <w:rPr>
          <w:rFonts w:cs="Arial"/>
        </w:rPr>
        <w:t>Dr.</w:t>
      </w:r>
      <w:proofErr w:type="spellEnd"/>
      <w:r w:rsidRPr="00187905">
        <w:rPr>
          <w:rFonts w:cs="Arial"/>
        </w:rPr>
        <w:t xml:space="preserve"> Sam Tsemberis in New York, and has proven to be very successful in ending homelessness among people with high support needs in the USA</w:t>
      </w:r>
      <w:r>
        <w:rPr>
          <w:rFonts w:cs="Arial"/>
        </w:rPr>
        <w:t>,</w:t>
      </w:r>
      <w:r w:rsidRPr="00187905">
        <w:rPr>
          <w:rFonts w:cs="Arial"/>
        </w:rPr>
        <w:t xml:space="preserve"> Canada and in several European countries. </w:t>
      </w:r>
    </w:p>
    <w:p w14:paraId="76616E13" w14:textId="77777777" w:rsidR="00E86710" w:rsidRDefault="00E86710" w:rsidP="00E86710">
      <w:pPr>
        <w:rPr>
          <w:rFonts w:cs="Arial"/>
        </w:rPr>
      </w:pPr>
    </w:p>
    <w:p w14:paraId="12C8D540" w14:textId="77777777" w:rsidR="00E86710" w:rsidRPr="00187905" w:rsidRDefault="00E86710" w:rsidP="00E86710">
      <w:pPr>
        <w:rPr>
          <w:rFonts w:cs="Arial"/>
        </w:rPr>
      </w:pPr>
      <w:r>
        <w:rPr>
          <w:rFonts w:cs="Arial"/>
        </w:rPr>
        <w:t>Finland has all but ended rough sleeping and sustainably housed a significant number of long-term homeless people through the use of Housing First, and is now the only country in Europe where the number of homeless people has declined in recent years.</w:t>
      </w:r>
      <w:r w:rsidRPr="00187905">
        <w:rPr>
          <w:rFonts w:cs="Arial"/>
        </w:rPr>
        <w:t xml:space="preserve"> </w:t>
      </w:r>
    </w:p>
    <w:p w14:paraId="3DA9C5F3" w14:textId="77777777" w:rsidR="00E86710" w:rsidRPr="00187905" w:rsidRDefault="00E86710" w:rsidP="00E86710">
      <w:pPr>
        <w:rPr>
          <w:rFonts w:cs="Arial"/>
        </w:rPr>
      </w:pPr>
    </w:p>
    <w:p w14:paraId="351BE2FB" w14:textId="77777777" w:rsidR="00E86710" w:rsidRDefault="00E86710" w:rsidP="00E86710">
      <w:pPr>
        <w:rPr>
          <w:rFonts w:cs="Arial"/>
        </w:rPr>
      </w:pPr>
      <w:r w:rsidRPr="00187905">
        <w:rPr>
          <w:rFonts w:cs="Arial"/>
        </w:rPr>
        <w:t>Over the last 5 years we have experienced an increase in homelessness in Exeter</w:t>
      </w:r>
      <w:r>
        <w:rPr>
          <w:rFonts w:cs="Arial"/>
        </w:rPr>
        <w:t>,</w:t>
      </w:r>
      <w:r w:rsidRPr="00187905">
        <w:rPr>
          <w:rFonts w:cs="Arial"/>
        </w:rPr>
        <w:t xml:space="preserve"> especially amongst people with multiple needs (addiction, offending, mental health, chronic homelessness)</w:t>
      </w:r>
      <w:r>
        <w:rPr>
          <w:rFonts w:cs="Arial"/>
        </w:rPr>
        <w:t>,</w:t>
      </w:r>
      <w:r w:rsidRPr="00187905">
        <w:rPr>
          <w:rFonts w:cs="Arial"/>
        </w:rPr>
        <w:t xml:space="preserve"> and there is a desperate need for innovation within the homelessness sector.  Winter 2016 saw rough sleeping levels rising to record numbers and culminated in the highest autumn return to Department for Communities and Local Government in over 15 years.</w:t>
      </w:r>
    </w:p>
    <w:p w14:paraId="09DF79A6" w14:textId="77777777" w:rsidR="00E86710" w:rsidRDefault="00E86710" w:rsidP="00E86710">
      <w:pPr>
        <w:rPr>
          <w:rFonts w:cs="Arial"/>
        </w:rPr>
      </w:pPr>
    </w:p>
    <w:p w14:paraId="5D4A8D33" w14:textId="77777777" w:rsidR="00E86710" w:rsidRPr="00187905" w:rsidRDefault="00E86710" w:rsidP="00E86710">
      <w:pPr>
        <w:rPr>
          <w:rFonts w:cs="Arial"/>
        </w:rPr>
      </w:pPr>
      <w:r>
        <w:rPr>
          <w:rFonts w:cs="Arial"/>
        </w:rPr>
        <w:t>Although 2017’s count has seen a recent reduction in numbers on the street, homelessness levels still remain high and the number of people who have been out for longer than a year has increased.</w:t>
      </w:r>
    </w:p>
    <w:p w14:paraId="1017CAB3" w14:textId="77777777" w:rsidR="00E86710" w:rsidRPr="00187905" w:rsidRDefault="00E86710" w:rsidP="00E86710">
      <w:pPr>
        <w:rPr>
          <w:rFonts w:cs="Arial"/>
        </w:rPr>
      </w:pPr>
      <w:r w:rsidRPr="00187905">
        <w:rPr>
          <w:rFonts w:cs="Arial"/>
        </w:rPr>
        <w:t xml:space="preserve"> </w:t>
      </w:r>
    </w:p>
    <w:p w14:paraId="7BC80173" w14:textId="77777777" w:rsidR="00E86710" w:rsidRPr="00187905" w:rsidRDefault="00E86710" w:rsidP="00E86710">
      <w:pPr>
        <w:rPr>
          <w:rFonts w:cs="Arial"/>
        </w:rPr>
      </w:pPr>
      <w:r w:rsidRPr="00187905">
        <w:rPr>
          <w:rFonts w:cs="Arial"/>
        </w:rPr>
        <w:lastRenderedPageBreak/>
        <w:t>Too many people have “fallen through the net”, falling in and out of accommodation</w:t>
      </w:r>
      <w:r>
        <w:rPr>
          <w:rFonts w:cs="Arial"/>
        </w:rPr>
        <w:t xml:space="preserve">, </w:t>
      </w:r>
      <w:r w:rsidRPr="00187905">
        <w:rPr>
          <w:rFonts w:cs="Arial"/>
        </w:rPr>
        <w:t>the current system, whilst doing its best, lacks a clear direction and</w:t>
      </w:r>
      <w:r>
        <w:rPr>
          <w:rFonts w:cs="Arial"/>
        </w:rPr>
        <w:t xml:space="preserve"> pathway and services</w:t>
      </w:r>
      <w:r w:rsidRPr="00187905">
        <w:rPr>
          <w:rFonts w:cs="Arial"/>
        </w:rPr>
        <w:t xml:space="preserve"> are constantly firefighting.  The time is right to make a change and we need to develop models of support which move away from constant crisis management and help people to move forward with their lives, giving them hope and allow them to fulfil their dreams and aspirations.  Our Housing First Model is the innovative solution that is needed and can be a real watershed moment in assisting rough sleepers in Exeter to access settled accommodation that concentrates on their strengths and not their deficits, one which helps people to move away from a life on the streets for good.</w:t>
      </w:r>
    </w:p>
    <w:p w14:paraId="42ECA378" w14:textId="77777777" w:rsidR="00E86710" w:rsidRPr="00187905" w:rsidRDefault="00E86710" w:rsidP="00E86710">
      <w:pPr>
        <w:rPr>
          <w:rFonts w:cs="Arial"/>
        </w:rPr>
      </w:pPr>
    </w:p>
    <w:p w14:paraId="0B4814D4" w14:textId="77777777" w:rsidR="00E86710" w:rsidRPr="00187905" w:rsidRDefault="00E86710" w:rsidP="00E86710">
      <w:pPr>
        <w:rPr>
          <w:rFonts w:cs="Arial"/>
        </w:rPr>
      </w:pPr>
      <w:r w:rsidRPr="00187905">
        <w:rPr>
          <w:rFonts w:cs="Arial"/>
        </w:rPr>
        <w:t xml:space="preserve">The following paper will look at how a Housing First Model can be adopted in Exeter and the resources needed to </w:t>
      </w:r>
      <w:r>
        <w:rPr>
          <w:rFonts w:cs="Arial"/>
        </w:rPr>
        <w:t>facilitate</w:t>
      </w:r>
      <w:r w:rsidRPr="00187905">
        <w:rPr>
          <w:rFonts w:cs="Arial"/>
        </w:rPr>
        <w:t xml:space="preserve"> the approach.</w:t>
      </w:r>
    </w:p>
    <w:p w14:paraId="6753C182" w14:textId="77777777" w:rsidR="00E86710" w:rsidRPr="00187905" w:rsidRDefault="00E86710" w:rsidP="00E86710">
      <w:pPr>
        <w:rPr>
          <w:rFonts w:cs="Arial"/>
        </w:rPr>
      </w:pPr>
    </w:p>
    <w:p w14:paraId="133396C9" w14:textId="77777777" w:rsidR="00E86710" w:rsidRPr="00187905" w:rsidRDefault="00E86710" w:rsidP="00E86710">
      <w:pPr>
        <w:rPr>
          <w:rFonts w:cs="Arial"/>
          <w:sz w:val="56"/>
          <w:szCs w:val="56"/>
        </w:rPr>
      </w:pPr>
    </w:p>
    <w:p w14:paraId="3D2C487A" w14:textId="77777777" w:rsidR="00E86710" w:rsidRDefault="00E86710" w:rsidP="00E86710">
      <w:pPr>
        <w:rPr>
          <w:rFonts w:cs="Arial"/>
          <w:sz w:val="56"/>
          <w:szCs w:val="56"/>
        </w:rPr>
      </w:pPr>
    </w:p>
    <w:p w14:paraId="66E557A5" w14:textId="77777777" w:rsidR="00E86710" w:rsidRDefault="00E86710" w:rsidP="00E86710">
      <w:pPr>
        <w:rPr>
          <w:rFonts w:cs="Arial"/>
          <w:sz w:val="56"/>
          <w:szCs w:val="56"/>
        </w:rPr>
      </w:pPr>
    </w:p>
    <w:p w14:paraId="0760414B" w14:textId="77777777" w:rsidR="00E86710" w:rsidRDefault="00E86710" w:rsidP="00E86710">
      <w:pPr>
        <w:rPr>
          <w:rFonts w:cs="Arial"/>
          <w:sz w:val="56"/>
          <w:szCs w:val="56"/>
        </w:rPr>
      </w:pPr>
    </w:p>
    <w:p w14:paraId="12B58063" w14:textId="77777777" w:rsidR="00E86710" w:rsidRDefault="00E86710" w:rsidP="00E86710">
      <w:pPr>
        <w:rPr>
          <w:rFonts w:cs="Arial"/>
          <w:sz w:val="56"/>
          <w:szCs w:val="56"/>
        </w:rPr>
      </w:pPr>
    </w:p>
    <w:p w14:paraId="580B1AE6" w14:textId="77777777" w:rsidR="00E86710" w:rsidRDefault="00E86710" w:rsidP="00E86710">
      <w:pPr>
        <w:rPr>
          <w:rFonts w:cs="Arial"/>
          <w:sz w:val="56"/>
          <w:szCs w:val="56"/>
        </w:rPr>
      </w:pPr>
    </w:p>
    <w:p w14:paraId="3D13C797" w14:textId="77777777" w:rsidR="00E86710" w:rsidRDefault="00E86710" w:rsidP="00E86710">
      <w:pPr>
        <w:rPr>
          <w:rFonts w:cs="Arial"/>
          <w:sz w:val="56"/>
          <w:szCs w:val="56"/>
        </w:rPr>
      </w:pPr>
    </w:p>
    <w:p w14:paraId="3ADCC41F" w14:textId="77777777" w:rsidR="00E86710" w:rsidRDefault="00E86710" w:rsidP="00E86710">
      <w:pPr>
        <w:rPr>
          <w:rFonts w:cs="Arial"/>
          <w:sz w:val="56"/>
          <w:szCs w:val="56"/>
        </w:rPr>
      </w:pPr>
    </w:p>
    <w:p w14:paraId="425CB20D" w14:textId="77777777" w:rsidR="00E86710" w:rsidRDefault="00E86710" w:rsidP="00E86710">
      <w:pPr>
        <w:rPr>
          <w:rFonts w:cs="Arial"/>
          <w:sz w:val="56"/>
          <w:szCs w:val="56"/>
        </w:rPr>
      </w:pPr>
    </w:p>
    <w:p w14:paraId="79277FED" w14:textId="77777777" w:rsidR="00E86710" w:rsidRDefault="00E86710" w:rsidP="00E86710">
      <w:pPr>
        <w:rPr>
          <w:rFonts w:cs="Arial"/>
          <w:sz w:val="56"/>
          <w:szCs w:val="56"/>
        </w:rPr>
      </w:pPr>
    </w:p>
    <w:p w14:paraId="7B6393D1" w14:textId="77777777" w:rsidR="00E86710" w:rsidRDefault="00E86710" w:rsidP="00E86710">
      <w:pPr>
        <w:rPr>
          <w:rFonts w:cs="Arial"/>
          <w:sz w:val="56"/>
          <w:szCs w:val="56"/>
        </w:rPr>
      </w:pPr>
    </w:p>
    <w:p w14:paraId="362AA858" w14:textId="77777777" w:rsidR="00E86710" w:rsidRPr="00187905" w:rsidRDefault="00E86710" w:rsidP="00E86710">
      <w:pPr>
        <w:rPr>
          <w:rFonts w:cs="Arial"/>
          <w:sz w:val="56"/>
          <w:szCs w:val="56"/>
        </w:rPr>
      </w:pPr>
      <w:r w:rsidRPr="00187905">
        <w:rPr>
          <w:rFonts w:cs="Arial"/>
          <w:sz w:val="56"/>
          <w:szCs w:val="56"/>
        </w:rPr>
        <w:lastRenderedPageBreak/>
        <w:t>What is Housing First?</w:t>
      </w:r>
    </w:p>
    <w:p w14:paraId="2F127D26" w14:textId="77777777" w:rsidR="00E86710" w:rsidRDefault="00E86710" w:rsidP="00E86710">
      <w:pPr>
        <w:rPr>
          <w:rFonts w:cs="Arial"/>
        </w:rPr>
      </w:pPr>
      <w:r w:rsidRPr="00187905">
        <w:rPr>
          <w:rFonts w:cs="Arial"/>
        </w:rPr>
        <w:t xml:space="preserve">Housing </w:t>
      </w:r>
      <w:proofErr w:type="gramStart"/>
      <w:r w:rsidRPr="00187905">
        <w:rPr>
          <w:rFonts w:cs="Arial"/>
        </w:rPr>
        <w:t>First</w:t>
      </w:r>
      <w:proofErr w:type="gramEnd"/>
      <w:r w:rsidRPr="00187905">
        <w:rPr>
          <w:rFonts w:cs="Arial"/>
        </w:rPr>
        <w:t xml:space="preserve"> is designed for people who need significant levels of support to enable them to break the cycle of homelessness.  Among the groups who Housing First services can help are</w:t>
      </w:r>
      <w:r>
        <w:rPr>
          <w:rFonts w:cs="Arial"/>
        </w:rPr>
        <w:t>:</w:t>
      </w:r>
    </w:p>
    <w:p w14:paraId="7357DDB6" w14:textId="77777777" w:rsidR="00E86710" w:rsidRDefault="00E86710" w:rsidP="00E86710">
      <w:pPr>
        <w:pStyle w:val="ListParagraph"/>
        <w:numPr>
          <w:ilvl w:val="0"/>
          <w:numId w:val="34"/>
        </w:numPr>
        <w:overflowPunct/>
        <w:autoSpaceDE/>
        <w:autoSpaceDN/>
        <w:adjustRightInd/>
        <w:textAlignment w:val="auto"/>
        <w:rPr>
          <w:rFonts w:asciiTheme="minorHAnsi" w:hAnsiTheme="minorHAnsi" w:cs="Arial"/>
        </w:rPr>
      </w:pPr>
      <w:r>
        <w:rPr>
          <w:rFonts w:asciiTheme="minorHAnsi" w:hAnsiTheme="minorHAnsi" w:cs="Arial"/>
        </w:rPr>
        <w:t>P</w:t>
      </w:r>
      <w:r w:rsidRPr="007519F3">
        <w:rPr>
          <w:rFonts w:asciiTheme="minorHAnsi" w:hAnsiTheme="minorHAnsi" w:cs="Arial"/>
        </w:rPr>
        <w:t>eople who are homeless with severe mental illn</w:t>
      </w:r>
      <w:r>
        <w:rPr>
          <w:rFonts w:asciiTheme="minorHAnsi" w:hAnsiTheme="minorHAnsi" w:cs="Arial"/>
        </w:rPr>
        <w:t>esses or mental health problems</w:t>
      </w:r>
    </w:p>
    <w:p w14:paraId="0CE19731" w14:textId="77777777" w:rsidR="00E86710" w:rsidRDefault="00E86710" w:rsidP="00E86710">
      <w:pPr>
        <w:pStyle w:val="ListParagraph"/>
        <w:numPr>
          <w:ilvl w:val="0"/>
          <w:numId w:val="34"/>
        </w:numPr>
        <w:overflowPunct/>
        <w:autoSpaceDE/>
        <w:autoSpaceDN/>
        <w:adjustRightInd/>
        <w:textAlignment w:val="auto"/>
        <w:rPr>
          <w:rFonts w:asciiTheme="minorHAnsi" w:hAnsiTheme="minorHAnsi" w:cs="Arial"/>
        </w:rPr>
      </w:pPr>
      <w:r>
        <w:rPr>
          <w:rFonts w:asciiTheme="minorHAnsi" w:hAnsiTheme="minorHAnsi" w:cs="Arial"/>
        </w:rPr>
        <w:t>H</w:t>
      </w:r>
      <w:r w:rsidRPr="007519F3">
        <w:rPr>
          <w:rFonts w:asciiTheme="minorHAnsi" w:hAnsiTheme="minorHAnsi" w:cs="Arial"/>
        </w:rPr>
        <w:t xml:space="preserve">omeless people with problematic drug and alcohol use, </w:t>
      </w:r>
    </w:p>
    <w:p w14:paraId="4571E0E2" w14:textId="77777777" w:rsidR="00E86710" w:rsidRDefault="00E86710" w:rsidP="00E86710">
      <w:pPr>
        <w:pStyle w:val="ListParagraph"/>
        <w:numPr>
          <w:ilvl w:val="0"/>
          <w:numId w:val="34"/>
        </w:numPr>
        <w:overflowPunct/>
        <w:autoSpaceDE/>
        <w:autoSpaceDN/>
        <w:adjustRightInd/>
        <w:textAlignment w:val="auto"/>
        <w:rPr>
          <w:rFonts w:asciiTheme="minorHAnsi" w:hAnsiTheme="minorHAnsi" w:cs="Arial"/>
        </w:rPr>
      </w:pPr>
      <w:r>
        <w:rPr>
          <w:rFonts w:asciiTheme="minorHAnsi" w:hAnsiTheme="minorHAnsi" w:cs="Arial"/>
        </w:rPr>
        <w:t>O</w:t>
      </w:r>
      <w:r w:rsidRPr="007519F3">
        <w:rPr>
          <w:rFonts w:asciiTheme="minorHAnsi" w:hAnsiTheme="minorHAnsi" w:cs="Arial"/>
        </w:rPr>
        <w:t>ffending histories</w:t>
      </w:r>
    </w:p>
    <w:p w14:paraId="3CCD0CC7" w14:textId="77777777" w:rsidR="00E86710" w:rsidRDefault="00E86710" w:rsidP="00E86710">
      <w:pPr>
        <w:pStyle w:val="ListParagraph"/>
        <w:numPr>
          <w:ilvl w:val="0"/>
          <w:numId w:val="34"/>
        </w:numPr>
        <w:overflowPunct/>
        <w:autoSpaceDE/>
        <w:autoSpaceDN/>
        <w:adjustRightInd/>
        <w:textAlignment w:val="auto"/>
        <w:rPr>
          <w:rFonts w:asciiTheme="minorHAnsi" w:hAnsiTheme="minorHAnsi" w:cs="Arial"/>
        </w:rPr>
      </w:pPr>
      <w:r>
        <w:rPr>
          <w:rFonts w:asciiTheme="minorHAnsi" w:hAnsiTheme="minorHAnsi" w:cs="Arial"/>
        </w:rPr>
        <w:t>H</w:t>
      </w:r>
      <w:r w:rsidRPr="007519F3">
        <w:rPr>
          <w:rFonts w:asciiTheme="minorHAnsi" w:hAnsiTheme="minorHAnsi" w:cs="Arial"/>
        </w:rPr>
        <w:t xml:space="preserve">omeless people with poor physical health, limiting illness and disabilities.  </w:t>
      </w:r>
    </w:p>
    <w:p w14:paraId="216FFD7F" w14:textId="77777777" w:rsidR="00E86710" w:rsidRPr="007519F3" w:rsidRDefault="00E86710" w:rsidP="00E86710">
      <w:pPr>
        <w:pStyle w:val="ListParagraph"/>
        <w:numPr>
          <w:ilvl w:val="0"/>
          <w:numId w:val="34"/>
        </w:numPr>
        <w:overflowPunct/>
        <w:autoSpaceDE/>
        <w:autoSpaceDN/>
        <w:adjustRightInd/>
        <w:textAlignment w:val="auto"/>
        <w:rPr>
          <w:rFonts w:asciiTheme="minorHAnsi" w:hAnsiTheme="minorHAnsi" w:cs="Arial"/>
        </w:rPr>
      </w:pPr>
      <w:r w:rsidRPr="007519F3">
        <w:rPr>
          <w:rFonts w:asciiTheme="minorHAnsi" w:hAnsiTheme="minorHAnsi" w:cs="Arial"/>
        </w:rPr>
        <w:t xml:space="preserve">Housing First services have also proven effective with people who are experiencing long-term or repeated homelessness who, in addition to other support needs, often lack social supports i.e. help from friends or families and are not part of a community.  </w:t>
      </w:r>
    </w:p>
    <w:p w14:paraId="605CA463" w14:textId="77777777" w:rsidR="00E86710" w:rsidRPr="00187905" w:rsidRDefault="00E86710" w:rsidP="00E86710">
      <w:pPr>
        <w:rPr>
          <w:rFonts w:cs="Arial"/>
        </w:rPr>
      </w:pPr>
    </w:p>
    <w:p w14:paraId="5D1B4D18" w14:textId="77777777" w:rsidR="00E86710" w:rsidRPr="00187905" w:rsidRDefault="00E86710" w:rsidP="00E86710">
      <w:pPr>
        <w:rPr>
          <w:rFonts w:cs="Arial"/>
        </w:rPr>
      </w:pPr>
      <w:r w:rsidRPr="00187905">
        <w:rPr>
          <w:rFonts w:cs="Arial"/>
        </w:rPr>
        <w:t xml:space="preserve">Housing </w:t>
      </w:r>
      <w:proofErr w:type="gramStart"/>
      <w:r w:rsidRPr="00187905">
        <w:rPr>
          <w:rFonts w:cs="Arial"/>
        </w:rPr>
        <w:t>First</w:t>
      </w:r>
      <w:proofErr w:type="gramEnd"/>
      <w:r w:rsidRPr="00187905">
        <w:rPr>
          <w:rFonts w:cs="Arial"/>
        </w:rPr>
        <w:t xml:space="preserve"> uses housing as a starting point rather than an end goal.  Providing housing is what a Housing First Service does before it does anything else.  The service is able to focus immediately on enabling someone to successfully live in their own home as part of a community. </w:t>
      </w:r>
    </w:p>
    <w:p w14:paraId="7B697778" w14:textId="77777777" w:rsidR="00E86710" w:rsidRPr="00187905" w:rsidRDefault="00E86710" w:rsidP="00E86710">
      <w:pPr>
        <w:rPr>
          <w:rFonts w:cs="Arial"/>
        </w:rPr>
      </w:pPr>
    </w:p>
    <w:p w14:paraId="18192A10" w14:textId="77777777" w:rsidR="00E86710" w:rsidRPr="00187905" w:rsidRDefault="00E86710" w:rsidP="00E86710">
      <w:pPr>
        <w:rPr>
          <w:rFonts w:cs="Arial"/>
        </w:rPr>
      </w:pPr>
      <w:r w:rsidRPr="00187905">
        <w:rPr>
          <w:rFonts w:cs="Arial"/>
        </w:rPr>
        <w:t xml:space="preserve">Once someone is settled in their home, Housing First support teams also aim to support an individual to improving their health, well-being and social support networks of the homeless people it works with.  This is very different to the homelessness services that try make homeless people with high support needs ‘housing ready’ before they are rehoused by placing conditions on them to address other needs they may not be ready to address.  Some existing models of homelessness services require someone to show sobriety and engagement with treatment and to be trained in living independently before housing is provided for them.  </w:t>
      </w:r>
    </w:p>
    <w:p w14:paraId="186F57D8" w14:textId="77777777" w:rsidR="00E86710" w:rsidRPr="00187905" w:rsidRDefault="00E86710" w:rsidP="00E86710">
      <w:pPr>
        <w:rPr>
          <w:rFonts w:cs="Arial"/>
        </w:rPr>
      </w:pPr>
    </w:p>
    <w:p w14:paraId="0289BD82" w14:textId="77777777" w:rsidR="00E86710" w:rsidRDefault="00E86710" w:rsidP="00E86710">
      <w:pPr>
        <w:rPr>
          <w:rFonts w:cs="Arial"/>
        </w:rPr>
      </w:pPr>
      <w:r w:rsidRPr="00187905">
        <w:rPr>
          <w:rFonts w:cs="Arial"/>
        </w:rPr>
        <w:t xml:space="preserve">Housing </w:t>
      </w:r>
      <w:proofErr w:type="gramStart"/>
      <w:r w:rsidRPr="00187905">
        <w:rPr>
          <w:rFonts w:cs="Arial"/>
        </w:rPr>
        <w:t>First</w:t>
      </w:r>
      <w:proofErr w:type="gramEnd"/>
      <w:r w:rsidRPr="00187905">
        <w:rPr>
          <w:rFonts w:cs="Arial"/>
        </w:rPr>
        <w:t xml:space="preserve"> is designed to ensure homeless people have a high degree of choice and control.  Housing First Service users are actively encouraged to minimise harm from drugs and alcohol and to use treatment services: </w:t>
      </w:r>
      <w:r w:rsidRPr="007519F3">
        <w:rPr>
          <w:rFonts w:cs="Arial"/>
          <w:b/>
        </w:rPr>
        <w:t>they are not required to do so</w:t>
      </w:r>
      <w:r w:rsidRPr="00187905">
        <w:rPr>
          <w:rFonts w:cs="Arial"/>
        </w:rPr>
        <w:t xml:space="preserve">.  The current system requires homeless people to use treatment services and to abstain from drugs and alcohol, before they are allowed access to permanent housing and may exclude someone from re housing if they do not comply with treatment or do not show abstinence from drugs and alcohol.    </w:t>
      </w:r>
    </w:p>
    <w:p w14:paraId="7937D500" w14:textId="77777777" w:rsidR="00E86710" w:rsidRPr="00187905" w:rsidRDefault="00E86710" w:rsidP="00E86710">
      <w:pPr>
        <w:rPr>
          <w:rFonts w:cs="Arial"/>
        </w:rPr>
      </w:pPr>
    </w:p>
    <w:p w14:paraId="6DF36AB8" w14:textId="77777777" w:rsidR="00E86710" w:rsidRPr="00187905" w:rsidRDefault="00E86710" w:rsidP="00E86710">
      <w:pPr>
        <w:rPr>
          <w:rFonts w:cs="Arial"/>
        </w:rPr>
      </w:pPr>
      <w:r w:rsidRPr="00187905">
        <w:rPr>
          <w:rFonts w:cs="Arial"/>
        </w:rPr>
        <w:t xml:space="preserve">Housing </w:t>
      </w:r>
      <w:proofErr w:type="gramStart"/>
      <w:r w:rsidRPr="00187905">
        <w:rPr>
          <w:rFonts w:cs="Arial"/>
        </w:rPr>
        <w:t>First</w:t>
      </w:r>
      <w:proofErr w:type="gramEnd"/>
      <w:r w:rsidRPr="00187905">
        <w:rPr>
          <w:rFonts w:cs="Arial"/>
        </w:rPr>
        <w:t xml:space="preserve"> is designed to provide open-ended support to long-term and recurrently homeless people who have high support needs, although this will be different for each individual. Unlike many homelessness services, Housing First provides long-term or permanent support to people with on-going needs; the service will need to be flexible to provide different levels of support depending on the level needed and to be able to react to dormant cases. </w:t>
      </w:r>
      <w:hyperlink r:id="rId13" w:anchor="sthash.z9ZugZ2V.dpuf" w:history="1">
        <w:r w:rsidRPr="00187905">
          <w:rPr>
            <w:rStyle w:val="Hyperlink"/>
            <w:rFonts w:cs="Arial"/>
          </w:rPr>
          <w:t>http://www.homeless.org.uk/facts/our-research/housing-first-in-england-evaluation-of-nine-services#sthash.z9ZugZ2V.dpuf</w:t>
        </w:r>
      </w:hyperlink>
      <w:r w:rsidRPr="00187905">
        <w:rPr>
          <w:rFonts w:cs="Arial"/>
        </w:rPr>
        <w:t xml:space="preserve"> </w:t>
      </w:r>
    </w:p>
    <w:p w14:paraId="2E520038" w14:textId="77777777" w:rsidR="00E86710" w:rsidRDefault="00E86710" w:rsidP="00E86710">
      <w:pPr>
        <w:rPr>
          <w:rFonts w:cs="Arial"/>
        </w:rPr>
      </w:pPr>
    </w:p>
    <w:p w14:paraId="532B07A1" w14:textId="77777777" w:rsidR="00EB7DA8" w:rsidRDefault="00EB7DA8" w:rsidP="00E86710">
      <w:pPr>
        <w:rPr>
          <w:rFonts w:cs="Arial"/>
        </w:rPr>
      </w:pPr>
    </w:p>
    <w:p w14:paraId="34D094B0" w14:textId="77777777" w:rsidR="00EB7DA8" w:rsidRPr="00187905" w:rsidRDefault="00EB7DA8" w:rsidP="00E86710">
      <w:pPr>
        <w:rPr>
          <w:rFonts w:cs="Arial"/>
        </w:rPr>
      </w:pPr>
    </w:p>
    <w:p w14:paraId="1ADF2310" w14:textId="77777777" w:rsidR="00E86710" w:rsidRDefault="00E86710" w:rsidP="00E86710">
      <w:pPr>
        <w:rPr>
          <w:rFonts w:cs="Arial"/>
        </w:rPr>
      </w:pPr>
    </w:p>
    <w:p w14:paraId="7D50D18F" w14:textId="77777777" w:rsidR="00E86710" w:rsidRPr="00EB7DA8" w:rsidRDefault="00E86710" w:rsidP="00E86710">
      <w:pPr>
        <w:rPr>
          <w:rFonts w:cs="Arial"/>
        </w:rPr>
      </w:pPr>
      <w:r w:rsidRPr="00EB7DA8">
        <w:rPr>
          <w:rFonts w:cs="Arial"/>
        </w:rPr>
        <w:lastRenderedPageBreak/>
        <w:t>There are seven core principles of Housing First:-</w:t>
      </w:r>
    </w:p>
    <w:p w14:paraId="2084565C" w14:textId="77777777" w:rsidR="00E86710" w:rsidRPr="00EB7DA8" w:rsidRDefault="00E86710" w:rsidP="00E86710">
      <w:pPr>
        <w:rPr>
          <w:rFonts w:cs="Arial"/>
        </w:rPr>
      </w:pPr>
    </w:p>
    <w:p w14:paraId="0FF1C132" w14:textId="77777777" w:rsidR="00E86710" w:rsidRPr="00EB7DA8" w:rsidRDefault="00E86710" w:rsidP="00E86710">
      <w:pPr>
        <w:pStyle w:val="ListParagraph"/>
        <w:numPr>
          <w:ilvl w:val="0"/>
          <w:numId w:val="6"/>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People have a right to a home</w:t>
      </w:r>
    </w:p>
    <w:p w14:paraId="488D505D" w14:textId="77777777" w:rsidR="00E86710" w:rsidRPr="00EB7DA8" w:rsidRDefault="00E86710" w:rsidP="00E86710">
      <w:pPr>
        <w:pStyle w:val="ListParagraph"/>
        <w:numPr>
          <w:ilvl w:val="0"/>
          <w:numId w:val="6"/>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Flexible support is provided for as long as it is needed</w:t>
      </w:r>
    </w:p>
    <w:p w14:paraId="7050D846" w14:textId="77777777" w:rsidR="00E86710" w:rsidRPr="00EB7DA8" w:rsidRDefault="00E86710" w:rsidP="00E86710">
      <w:pPr>
        <w:pStyle w:val="ListParagraph"/>
        <w:numPr>
          <w:ilvl w:val="0"/>
          <w:numId w:val="6"/>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Housing and Support are separated</w:t>
      </w:r>
    </w:p>
    <w:p w14:paraId="6885E31F" w14:textId="77777777" w:rsidR="00E86710" w:rsidRPr="00EB7DA8" w:rsidRDefault="00E86710" w:rsidP="00E86710">
      <w:pPr>
        <w:pStyle w:val="ListParagraph"/>
        <w:numPr>
          <w:ilvl w:val="0"/>
          <w:numId w:val="6"/>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Individuals have choice and control</w:t>
      </w:r>
    </w:p>
    <w:p w14:paraId="73671977" w14:textId="77777777" w:rsidR="00E86710" w:rsidRPr="00EB7DA8" w:rsidRDefault="00E86710" w:rsidP="00E86710">
      <w:pPr>
        <w:pStyle w:val="ListParagraph"/>
        <w:numPr>
          <w:ilvl w:val="0"/>
          <w:numId w:val="6"/>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An active engagement approach is used</w:t>
      </w:r>
    </w:p>
    <w:p w14:paraId="5548D813" w14:textId="77777777" w:rsidR="00E86710" w:rsidRPr="00EB7DA8" w:rsidRDefault="00E86710" w:rsidP="00E86710">
      <w:pPr>
        <w:pStyle w:val="ListParagraph"/>
        <w:numPr>
          <w:ilvl w:val="0"/>
          <w:numId w:val="6"/>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The service is based on people’s strengths, goals and aspirations</w:t>
      </w:r>
    </w:p>
    <w:p w14:paraId="669635D4" w14:textId="77777777" w:rsidR="00E86710" w:rsidRPr="00EB7DA8" w:rsidRDefault="00E86710" w:rsidP="00E86710">
      <w:pPr>
        <w:pStyle w:val="ListParagraph"/>
        <w:numPr>
          <w:ilvl w:val="0"/>
          <w:numId w:val="6"/>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A harm reduction approach is used</w:t>
      </w:r>
    </w:p>
    <w:p w14:paraId="2B9BF98E" w14:textId="77777777" w:rsidR="00E86710" w:rsidRPr="00187905" w:rsidRDefault="00E86710" w:rsidP="00E86710">
      <w:pPr>
        <w:pStyle w:val="ListParagraph"/>
        <w:rPr>
          <w:rFonts w:asciiTheme="minorHAnsi" w:hAnsiTheme="minorHAnsi" w:cs="Arial"/>
        </w:rPr>
      </w:pPr>
    </w:p>
    <w:p w14:paraId="19C199E0" w14:textId="77777777" w:rsidR="00E86710" w:rsidRPr="00187905" w:rsidRDefault="00E86710" w:rsidP="00E86710">
      <w:pPr>
        <w:rPr>
          <w:b/>
          <w:sz w:val="36"/>
          <w:szCs w:val="36"/>
        </w:rPr>
      </w:pPr>
      <w:r w:rsidRPr="00187905">
        <w:rPr>
          <w:b/>
          <w:sz w:val="36"/>
          <w:szCs w:val="36"/>
        </w:rPr>
        <w:t xml:space="preserve">How is Housing First different from other approaches? </w:t>
      </w:r>
    </w:p>
    <w:p w14:paraId="3338DF52" w14:textId="77777777" w:rsidR="00E86710" w:rsidRPr="00187905" w:rsidRDefault="00E86710" w:rsidP="00E86710"/>
    <w:p w14:paraId="27DC286E" w14:textId="77777777" w:rsidR="00E86710" w:rsidRPr="00187905" w:rsidRDefault="00E86710" w:rsidP="00E86710">
      <w:pPr>
        <w:rPr>
          <w:rFonts w:cs="Arial"/>
        </w:rPr>
      </w:pPr>
      <w:r w:rsidRPr="00187905">
        <w:t xml:space="preserve">Housing </w:t>
      </w:r>
      <w:proofErr w:type="gramStart"/>
      <w:r w:rsidRPr="00187905">
        <w:t>First</w:t>
      </w:r>
      <w:proofErr w:type="gramEnd"/>
      <w:r w:rsidRPr="00187905">
        <w:t xml:space="preserve"> does not require people experiencing homelessness to address the all of their problems including behavioural health problems, or to graduate through a series of services programs before they can access housing.</w:t>
      </w:r>
      <w:r>
        <w:t xml:space="preserve"> </w:t>
      </w:r>
      <w:r w:rsidRPr="00187905">
        <w:t xml:space="preserve"> Housing First does not mandate participation in services either before obtaining housing or in order to retain housing. </w:t>
      </w:r>
      <w:r>
        <w:t xml:space="preserve"> </w:t>
      </w:r>
      <w:r w:rsidRPr="00187905">
        <w:t xml:space="preserve">The Housing First approach views housing as the foundation for life improvement and enables access to permanent housing without prerequisites or conditions beyond those of a typical renter. Supportive services are offered to </w:t>
      </w:r>
      <w:r>
        <w:t>assist</w:t>
      </w:r>
      <w:r w:rsidRPr="00187905">
        <w:t xml:space="preserve"> people with housing stability and individual well-being, but participation is not required as services have been found to be more effective when a person chooses to engage.  Other approaches do make such requirements in order for a person to obtain and retain housing.</w:t>
      </w:r>
    </w:p>
    <w:p w14:paraId="4407BD0E" w14:textId="77777777" w:rsidR="00E86710" w:rsidRPr="00187905" w:rsidRDefault="00E86710" w:rsidP="00E86710">
      <w:pPr>
        <w:pStyle w:val="ListParagraph"/>
        <w:rPr>
          <w:rFonts w:asciiTheme="minorHAnsi" w:hAnsiTheme="minorHAnsi" w:cs="Arial"/>
        </w:rPr>
      </w:pPr>
    </w:p>
    <w:p w14:paraId="77ECABA8" w14:textId="77777777" w:rsidR="00E86710" w:rsidRPr="00187905" w:rsidRDefault="00E86710" w:rsidP="00E86710">
      <w:pPr>
        <w:rPr>
          <w:rFonts w:cs="Arial"/>
        </w:rPr>
      </w:pPr>
      <w:r w:rsidRPr="00187905">
        <w:rPr>
          <w:rFonts w:cs="Arial"/>
          <w:noProof/>
          <w:lang w:eastAsia="en-GB"/>
        </w:rPr>
        <w:drawing>
          <wp:inline distT="0" distB="0" distL="0" distR="0" wp14:anchorId="2A469C56" wp14:editId="71E858D2">
            <wp:extent cx="6121806" cy="3215473"/>
            <wp:effectExtent l="0" t="0" r="0" b="4445"/>
            <wp:docPr id="7" name="Picture 1" descr="Street/shelt&#10;er/hosp/jail&#10;Community&#10;Placement&#10;Transitional&#10;Housing&#10;Permanent&#10;housing&#10;Ongoing, flexible support&#10;Harm Re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eet/shelt&#10;er/hosp/jail&#10;Community&#10;Placement&#10;Transitional&#10;Housing&#10;Permanent&#10;housing&#10;Ongoing, flexible support&#10;Harm Reduct..."/>
                    <pic:cNvPicPr>
                      <a:picLocks noChangeAspect="1" noChangeArrowheads="1"/>
                    </pic:cNvPicPr>
                  </pic:nvPicPr>
                  <pic:blipFill>
                    <a:blip r:embed="rId14" cstate="print"/>
                    <a:srcRect/>
                    <a:stretch>
                      <a:fillRect/>
                    </a:stretch>
                  </pic:blipFill>
                  <pic:spPr bwMode="auto">
                    <a:xfrm>
                      <a:off x="0" y="0"/>
                      <a:ext cx="6225475" cy="3269925"/>
                    </a:xfrm>
                    <a:prstGeom prst="rect">
                      <a:avLst/>
                    </a:prstGeom>
                    <a:noFill/>
                    <a:ln w="9525">
                      <a:noFill/>
                      <a:miter lim="800000"/>
                      <a:headEnd/>
                      <a:tailEnd/>
                    </a:ln>
                  </pic:spPr>
                </pic:pic>
              </a:graphicData>
            </a:graphic>
          </wp:inline>
        </w:drawing>
      </w:r>
    </w:p>
    <w:p w14:paraId="4D82499C" w14:textId="77777777" w:rsidR="00E86710" w:rsidRDefault="00E86710" w:rsidP="00E86710">
      <w:pPr>
        <w:rPr>
          <w:rFonts w:cs="Arial"/>
          <w:b/>
          <w:sz w:val="36"/>
          <w:szCs w:val="36"/>
        </w:rPr>
      </w:pPr>
      <w:r w:rsidRPr="00187905">
        <w:rPr>
          <w:rFonts w:cs="Arial"/>
          <w:noProof/>
          <w:lang w:eastAsia="en-GB"/>
        </w:rPr>
        <mc:AlternateContent>
          <mc:Choice Requires="wps">
            <w:drawing>
              <wp:anchor distT="0" distB="0" distL="114300" distR="114300" simplePos="0" relativeHeight="251662336" behindDoc="0" locked="0" layoutInCell="1" allowOverlap="1" wp14:anchorId="79A4585C" wp14:editId="30DECD2A">
                <wp:simplePos x="0" y="0"/>
                <wp:positionH relativeFrom="column">
                  <wp:posOffset>90435</wp:posOffset>
                </wp:positionH>
                <wp:positionV relativeFrom="paragraph">
                  <wp:posOffset>11416</wp:posOffset>
                </wp:positionV>
                <wp:extent cx="5902960" cy="622384"/>
                <wp:effectExtent l="0" t="0" r="21590" b="25400"/>
                <wp:wrapNone/>
                <wp:docPr id="33" name="Rectangle 33"/>
                <wp:cNvGraphicFramePr/>
                <a:graphic xmlns:a="http://schemas.openxmlformats.org/drawingml/2006/main">
                  <a:graphicData uri="http://schemas.microsoft.com/office/word/2010/wordprocessingShape">
                    <wps:wsp>
                      <wps:cNvSpPr/>
                      <wps:spPr>
                        <a:xfrm>
                          <a:off x="0" y="0"/>
                          <a:ext cx="5902960" cy="62238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E449D5" w14:textId="77777777" w:rsidR="000746D5" w:rsidRPr="00D417FA" w:rsidRDefault="000746D5" w:rsidP="00E86710">
                            <w:pPr>
                              <w:rPr>
                                <w:rFonts w:cs="Arial"/>
                              </w:rPr>
                            </w:pPr>
                            <w:r w:rsidRPr="00D417FA">
                              <w:rPr>
                                <w:rFonts w:cs="Arial"/>
                              </w:rPr>
                              <w:t>The graph above summarises the difference between the Housing First Model and the more traditional model of supported accommodation.</w:t>
                            </w:r>
                          </w:p>
                          <w:p w14:paraId="3AF15E00" w14:textId="77777777" w:rsidR="000746D5" w:rsidRDefault="000746D5" w:rsidP="00E867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A4585C" id="Rectangle 33" o:spid="_x0000_s1026" style="position:absolute;margin-left:7.1pt;margin-top:.9pt;width:464.8pt;height:4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" fillcolor="white [3201]" strokecolor="#70ad47 [3209]" strokeweight="1pt">
                <v:textbox>
                  <w:txbxContent>
                    <w:p w14:paraId="72E449D5" w14:textId="77777777" w:rsidR="000746D5" w:rsidRPr="00D417FA" w:rsidRDefault="000746D5" w:rsidP="00E86710">
                      <w:pPr>
                        <w:rPr>
                          <w:rFonts w:cs="Arial"/>
                        </w:rPr>
                      </w:pPr>
                      <w:r w:rsidRPr="00D417FA">
                        <w:rPr>
                          <w:rFonts w:cs="Arial"/>
                        </w:rPr>
                        <w:t>The graph above summarises the difference between the Housing First Model and the more traditional model of supported accommodation.</w:t>
                      </w:r>
                    </w:p>
                    <w:p w14:paraId="3AF15E00" w14:textId="77777777" w:rsidR="000746D5" w:rsidRDefault="000746D5" w:rsidP="00E86710">
                      <w:pPr>
                        <w:jc w:val="center"/>
                      </w:pPr>
                    </w:p>
                  </w:txbxContent>
                </v:textbox>
              </v:rect>
            </w:pict>
          </mc:Fallback>
        </mc:AlternateContent>
      </w:r>
    </w:p>
    <w:p w14:paraId="1A4ECFFF" w14:textId="77777777" w:rsidR="00E86710" w:rsidRDefault="00E86710" w:rsidP="00E86710">
      <w:pPr>
        <w:rPr>
          <w:rFonts w:cs="Arial"/>
          <w:b/>
          <w:sz w:val="36"/>
          <w:szCs w:val="36"/>
        </w:rPr>
      </w:pPr>
    </w:p>
    <w:p w14:paraId="5C8E39CF" w14:textId="77777777" w:rsidR="00E86710" w:rsidRDefault="00E86710" w:rsidP="00E86710">
      <w:pPr>
        <w:rPr>
          <w:rFonts w:cs="Arial"/>
          <w:b/>
          <w:sz w:val="36"/>
          <w:szCs w:val="36"/>
        </w:rPr>
      </w:pPr>
    </w:p>
    <w:p w14:paraId="574CA1AD" w14:textId="77777777" w:rsidR="00E86710" w:rsidRPr="00187905" w:rsidRDefault="00E86710" w:rsidP="00E86710">
      <w:pPr>
        <w:rPr>
          <w:rFonts w:cs="Arial"/>
          <w:b/>
          <w:sz w:val="36"/>
          <w:szCs w:val="36"/>
        </w:rPr>
      </w:pPr>
      <w:r w:rsidRPr="00187905">
        <w:rPr>
          <w:rFonts w:cs="Arial"/>
          <w:b/>
          <w:sz w:val="36"/>
          <w:szCs w:val="36"/>
        </w:rPr>
        <w:lastRenderedPageBreak/>
        <w:t xml:space="preserve">Does Housing First make a </w:t>
      </w:r>
      <w:r>
        <w:rPr>
          <w:rFonts w:cs="Arial"/>
          <w:b/>
          <w:sz w:val="36"/>
          <w:szCs w:val="36"/>
        </w:rPr>
        <w:t>d</w:t>
      </w:r>
      <w:r w:rsidRPr="00187905">
        <w:rPr>
          <w:rFonts w:cs="Arial"/>
          <w:b/>
          <w:sz w:val="36"/>
          <w:szCs w:val="36"/>
        </w:rPr>
        <w:t>ifference or is it just the latest fad?</w:t>
      </w:r>
    </w:p>
    <w:p w14:paraId="31E33DC5" w14:textId="77777777" w:rsidR="00E86710" w:rsidRPr="00187905" w:rsidRDefault="00E86710" w:rsidP="00E86710">
      <w:pPr>
        <w:rPr>
          <w:rFonts w:cs="Arial"/>
        </w:rPr>
      </w:pPr>
    </w:p>
    <w:p w14:paraId="75C572D3" w14:textId="77777777" w:rsidR="00E86710" w:rsidRPr="00187905" w:rsidRDefault="00E86710" w:rsidP="00E86710">
      <w:pPr>
        <w:rPr>
          <w:rFonts w:cs="Arial"/>
        </w:rPr>
      </w:pPr>
      <w:r w:rsidRPr="00187905">
        <w:rPr>
          <w:rFonts w:cs="Arial"/>
        </w:rPr>
        <w:t>There is a strong evidence base that Housing First can make a positive difference to the health and well-being of homeless people with high support needs:</w:t>
      </w:r>
    </w:p>
    <w:p w14:paraId="32D2F4B3" w14:textId="77777777" w:rsidR="00E86710" w:rsidRPr="00187905" w:rsidRDefault="00E86710" w:rsidP="00E86710">
      <w:pPr>
        <w:rPr>
          <w:rFonts w:cs="Arial"/>
        </w:rPr>
      </w:pPr>
      <w:r>
        <w:rPr>
          <w:rFonts w:cs="Arial"/>
          <w:noProof/>
          <w:lang w:eastAsia="en-GB"/>
        </w:rPr>
        <mc:AlternateContent>
          <mc:Choice Requires="wps">
            <w:drawing>
              <wp:anchor distT="0" distB="0" distL="114300" distR="114300" simplePos="0" relativeHeight="251666432" behindDoc="0" locked="0" layoutInCell="1" allowOverlap="1" wp14:anchorId="6E7194F4" wp14:editId="166C4689">
                <wp:simplePos x="0" y="0"/>
                <wp:positionH relativeFrom="column">
                  <wp:posOffset>18745</wp:posOffset>
                </wp:positionH>
                <wp:positionV relativeFrom="paragraph">
                  <wp:posOffset>134671</wp:posOffset>
                </wp:positionV>
                <wp:extent cx="6320333" cy="2362809"/>
                <wp:effectExtent l="0" t="0" r="23495" b="19050"/>
                <wp:wrapNone/>
                <wp:docPr id="6" name="Rectangle 6"/>
                <wp:cNvGraphicFramePr/>
                <a:graphic xmlns:a="http://schemas.openxmlformats.org/drawingml/2006/main">
                  <a:graphicData uri="http://schemas.microsoft.com/office/word/2010/wordprocessingShape">
                    <wps:wsp>
                      <wps:cNvSpPr/>
                      <wps:spPr>
                        <a:xfrm>
                          <a:off x="0" y="0"/>
                          <a:ext cx="6320333" cy="236280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6A376" id="Rectangle 6" o:spid="_x0000_s1026" style="position:absolute;margin-left:1.5pt;margin-top:10.6pt;width:497.65pt;height:18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" filled="f" strokecolor="#1f4d78 [1604]" strokeweight="1pt"/>
            </w:pict>
          </mc:Fallback>
        </mc:AlternateContent>
      </w:r>
    </w:p>
    <w:p w14:paraId="62024E2B" w14:textId="77777777" w:rsidR="00E86710" w:rsidRPr="00187905" w:rsidRDefault="00E86710" w:rsidP="00E86710">
      <w:pPr>
        <w:pStyle w:val="ListParagraph"/>
        <w:numPr>
          <w:ilvl w:val="0"/>
          <w:numId w:val="7"/>
        </w:numPr>
        <w:overflowPunct/>
        <w:autoSpaceDE/>
        <w:autoSpaceDN/>
        <w:adjustRightInd/>
        <w:textAlignment w:val="auto"/>
        <w:rPr>
          <w:rFonts w:asciiTheme="minorHAnsi" w:hAnsiTheme="minorHAnsi" w:cs="Arial"/>
          <w:i/>
        </w:rPr>
      </w:pPr>
      <w:r w:rsidRPr="00187905">
        <w:rPr>
          <w:rFonts w:asciiTheme="minorHAnsi" w:hAnsiTheme="minorHAnsi" w:cs="Arial"/>
        </w:rPr>
        <w:t xml:space="preserve">In 2013, the Housing First Europe research project reported that 70% of Housing First service users in Amsterdam had reduced their drug use, with 89% reporting improvements in their quality of life and 70% reporting improvements in their mental health.  Positive results were also produced by the Turning Point service in Glasgow, where drug/alcohol use was reported to have stabilised in most cases.  </w:t>
      </w:r>
      <w:r w:rsidRPr="00187905">
        <w:rPr>
          <w:rFonts w:asciiTheme="minorHAnsi" w:hAnsiTheme="minorHAnsi" w:cs="Arial"/>
          <w:i/>
        </w:rPr>
        <w:t>Busch-</w:t>
      </w:r>
      <w:proofErr w:type="spellStart"/>
      <w:r w:rsidRPr="00187905">
        <w:rPr>
          <w:rFonts w:asciiTheme="minorHAnsi" w:hAnsiTheme="minorHAnsi" w:cs="Arial"/>
          <w:i/>
        </w:rPr>
        <w:t>Geertsema</w:t>
      </w:r>
      <w:proofErr w:type="spellEnd"/>
      <w:r w:rsidRPr="00187905">
        <w:rPr>
          <w:rFonts w:asciiTheme="minorHAnsi" w:hAnsiTheme="minorHAnsi" w:cs="Arial"/>
          <w:i/>
        </w:rPr>
        <w:t xml:space="preserve"> V (2013) Housing First Europe: Final Report</w:t>
      </w:r>
    </w:p>
    <w:p w14:paraId="0D7DAAFB" w14:textId="77777777" w:rsidR="00E86710" w:rsidRPr="00187905" w:rsidRDefault="00E86710" w:rsidP="00E86710">
      <w:pPr>
        <w:pStyle w:val="ListParagraph"/>
        <w:numPr>
          <w:ilvl w:val="0"/>
          <w:numId w:val="7"/>
        </w:numPr>
        <w:overflowPunct/>
        <w:autoSpaceDE/>
        <w:autoSpaceDN/>
        <w:adjustRightInd/>
        <w:textAlignment w:val="auto"/>
        <w:rPr>
          <w:rFonts w:asciiTheme="minorHAnsi" w:hAnsiTheme="minorHAnsi" w:cs="Arial"/>
          <w:i/>
        </w:rPr>
      </w:pPr>
      <w:r w:rsidRPr="00187905">
        <w:rPr>
          <w:rFonts w:asciiTheme="minorHAnsi" w:hAnsiTheme="minorHAnsi" w:cs="Arial"/>
        </w:rPr>
        <w:t>In 2015, interim results reported from the French Un Chez-</w:t>
      </w:r>
      <w:proofErr w:type="spellStart"/>
      <w:r w:rsidRPr="00187905">
        <w:rPr>
          <w:rFonts w:asciiTheme="minorHAnsi" w:hAnsiTheme="minorHAnsi" w:cs="Arial"/>
        </w:rPr>
        <w:t>Soi</w:t>
      </w:r>
      <w:proofErr w:type="spellEnd"/>
      <w:r w:rsidRPr="00187905">
        <w:rPr>
          <w:rFonts w:asciiTheme="minorHAnsi" w:hAnsiTheme="minorHAnsi" w:cs="Arial"/>
        </w:rPr>
        <w:t xml:space="preserve"> </w:t>
      </w:r>
      <w:proofErr w:type="spellStart"/>
      <w:r w:rsidRPr="00187905">
        <w:rPr>
          <w:rFonts w:asciiTheme="minorHAnsi" w:hAnsiTheme="minorHAnsi" w:cs="Arial"/>
        </w:rPr>
        <w:t>d’abord</w:t>
      </w:r>
      <w:proofErr w:type="spellEnd"/>
      <w:r w:rsidRPr="00187905">
        <w:rPr>
          <w:rFonts w:asciiTheme="minorHAnsi" w:hAnsiTheme="minorHAnsi" w:cs="Arial"/>
        </w:rPr>
        <w:t xml:space="preserve"> Housing First programme showed that, in the six months prior to inclusion in Housing First, homeless people had spent an average of 18.3 nights in hospital in the last six months had fallen to 8.8 nights on average.  Contacts with hospitals and the frequency of stays in hospital had fallen significantly.  </w:t>
      </w:r>
      <w:proofErr w:type="spellStart"/>
      <w:r w:rsidRPr="00187905">
        <w:rPr>
          <w:rFonts w:asciiTheme="minorHAnsi" w:hAnsiTheme="minorHAnsi" w:cs="Arial"/>
          <w:i/>
        </w:rPr>
        <w:t>Tinland</w:t>
      </w:r>
      <w:proofErr w:type="spellEnd"/>
      <w:r w:rsidRPr="00187905">
        <w:rPr>
          <w:rFonts w:asciiTheme="minorHAnsi" w:hAnsiTheme="minorHAnsi" w:cs="Arial"/>
          <w:i/>
        </w:rPr>
        <w:t xml:space="preserve">. A and </w:t>
      </w:r>
      <w:proofErr w:type="spellStart"/>
      <w:r w:rsidRPr="00187905">
        <w:rPr>
          <w:rFonts w:asciiTheme="minorHAnsi" w:hAnsiTheme="minorHAnsi" w:cs="Arial"/>
          <w:i/>
        </w:rPr>
        <w:t>Psarra</w:t>
      </w:r>
      <w:proofErr w:type="spellEnd"/>
      <w:r w:rsidRPr="00187905">
        <w:rPr>
          <w:rFonts w:asciiTheme="minorHAnsi" w:hAnsiTheme="minorHAnsi" w:cs="Arial"/>
          <w:i/>
        </w:rPr>
        <w:t>. N (2015) Housing First: Lessons from France presentation.</w:t>
      </w:r>
    </w:p>
    <w:p w14:paraId="29150D1E" w14:textId="77777777" w:rsidR="00E86710" w:rsidRPr="00187905" w:rsidRDefault="00E86710" w:rsidP="00E86710">
      <w:pPr>
        <w:pStyle w:val="ListParagraph"/>
        <w:numPr>
          <w:ilvl w:val="0"/>
          <w:numId w:val="7"/>
        </w:numPr>
        <w:overflowPunct/>
        <w:autoSpaceDE/>
        <w:autoSpaceDN/>
        <w:adjustRightInd/>
        <w:textAlignment w:val="auto"/>
        <w:rPr>
          <w:rFonts w:asciiTheme="minorHAnsi" w:hAnsiTheme="minorHAnsi" w:cs="Arial"/>
          <w:i/>
        </w:rPr>
      </w:pPr>
      <w:r w:rsidRPr="00187905">
        <w:rPr>
          <w:rFonts w:asciiTheme="minorHAnsi" w:hAnsiTheme="minorHAnsi" w:cs="Arial"/>
        </w:rPr>
        <w:t xml:space="preserve">The 2015 evaluation of Housing First in England found that 63% of service users self-reported improvements in physical health and 66% self-reported gains in mental health, with some smaller improvements around drug and alcohol.  </w:t>
      </w:r>
      <w:proofErr w:type="spellStart"/>
      <w:r w:rsidRPr="00187905">
        <w:rPr>
          <w:rFonts w:asciiTheme="minorHAnsi" w:hAnsiTheme="minorHAnsi" w:cs="Arial"/>
        </w:rPr>
        <w:t>Bretherton.J</w:t>
      </w:r>
      <w:proofErr w:type="spellEnd"/>
      <w:r w:rsidRPr="00187905">
        <w:rPr>
          <w:rFonts w:asciiTheme="minorHAnsi" w:hAnsiTheme="minorHAnsi" w:cs="Arial"/>
        </w:rPr>
        <w:t xml:space="preserve"> and </w:t>
      </w:r>
      <w:proofErr w:type="spellStart"/>
      <w:r w:rsidRPr="00187905">
        <w:rPr>
          <w:rFonts w:asciiTheme="minorHAnsi" w:hAnsiTheme="minorHAnsi" w:cs="Arial"/>
        </w:rPr>
        <w:t>Pleace</w:t>
      </w:r>
      <w:proofErr w:type="spellEnd"/>
      <w:r w:rsidRPr="00187905">
        <w:rPr>
          <w:rFonts w:asciiTheme="minorHAnsi" w:hAnsiTheme="minorHAnsi" w:cs="Arial"/>
        </w:rPr>
        <w:t>. N (2015) Housing First in England. An evaluation of Nine Services.</w:t>
      </w:r>
    </w:p>
    <w:p w14:paraId="27A4F8A3" w14:textId="77777777" w:rsidR="00E86710" w:rsidRPr="00187905" w:rsidRDefault="00E86710" w:rsidP="00E86710">
      <w:pPr>
        <w:rPr>
          <w:rFonts w:cs="Arial"/>
        </w:rPr>
      </w:pPr>
    </w:p>
    <w:p w14:paraId="7EE35CA7" w14:textId="77777777" w:rsidR="00E86710" w:rsidRDefault="00E86710" w:rsidP="00E86710">
      <w:pPr>
        <w:rPr>
          <w:rFonts w:cs="Arial"/>
        </w:rPr>
      </w:pPr>
      <w:r w:rsidRPr="00187905">
        <w:rPr>
          <w:rFonts w:cs="Arial"/>
        </w:rPr>
        <w:t>Housing First, both in Europe and North America, has been shown to deliver improvements in health and well-being.  Results can be variable – not all Housing First service users benefit from better health and well-being, but Housing First is able to deliver positive changes for many people using it.  A key outcome, which is consistent across all countries using Housing First, is that 70-90 percent of individuals sustain their tenancies.</w:t>
      </w:r>
    </w:p>
    <w:p w14:paraId="736671E5" w14:textId="77777777" w:rsidR="00E86710" w:rsidRPr="00187905" w:rsidRDefault="00E86710" w:rsidP="00E86710">
      <w:pPr>
        <w:spacing w:line="276" w:lineRule="auto"/>
        <w:rPr>
          <w:b/>
          <w:sz w:val="36"/>
          <w:szCs w:val="36"/>
        </w:rPr>
      </w:pPr>
      <w:proofErr w:type="gramStart"/>
      <w:r w:rsidRPr="00187905">
        <w:rPr>
          <w:b/>
          <w:sz w:val="36"/>
          <w:szCs w:val="36"/>
        </w:rPr>
        <w:t>The  Housing</w:t>
      </w:r>
      <w:proofErr w:type="gramEnd"/>
      <w:r w:rsidRPr="00187905">
        <w:rPr>
          <w:b/>
          <w:sz w:val="36"/>
          <w:szCs w:val="36"/>
        </w:rPr>
        <w:t xml:space="preserve"> First Principles</w:t>
      </w:r>
    </w:p>
    <w:p w14:paraId="3C2C4884" w14:textId="77777777" w:rsidR="00E86710" w:rsidRPr="00187905" w:rsidRDefault="00E86710" w:rsidP="00E86710">
      <w:pPr>
        <w:spacing w:line="276" w:lineRule="auto"/>
      </w:pPr>
      <w:r w:rsidRPr="00187905">
        <w:t>The Exeter Housing First Model will follow the Homeless Link Principles:</w:t>
      </w:r>
    </w:p>
    <w:p w14:paraId="09E6C034" w14:textId="77777777" w:rsidR="00E86710" w:rsidRPr="00187905" w:rsidRDefault="00E86710" w:rsidP="00E86710">
      <w:pPr>
        <w:spacing w:line="276" w:lineRule="auto"/>
        <w:rPr>
          <w:b/>
        </w:rPr>
      </w:pPr>
    </w:p>
    <w:p w14:paraId="746852F8" w14:textId="77777777" w:rsidR="00E86710" w:rsidRPr="00187905" w:rsidRDefault="00E86710" w:rsidP="00E86710">
      <w:pPr>
        <w:spacing w:line="276" w:lineRule="auto"/>
        <w:rPr>
          <w:b/>
        </w:rPr>
      </w:pPr>
      <w:r w:rsidRPr="00187905">
        <w:rPr>
          <w:b/>
        </w:rPr>
        <w:t xml:space="preserve">Principle 1: </w:t>
      </w:r>
      <w:r>
        <w:rPr>
          <w:b/>
        </w:rPr>
        <w:t>People have a right to a home</w:t>
      </w:r>
    </w:p>
    <w:p w14:paraId="6143EA41" w14:textId="77777777" w:rsidR="00E86710" w:rsidRPr="00187905" w:rsidRDefault="00E86710" w:rsidP="00E86710">
      <w:pPr>
        <w:spacing w:line="276" w:lineRule="auto"/>
      </w:pPr>
      <w:r w:rsidRPr="00187905">
        <w:t>This means…</w:t>
      </w:r>
    </w:p>
    <w:p w14:paraId="057EAAB1"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rPr>
      </w:pPr>
      <w:r w:rsidRPr="00187905">
        <w:rPr>
          <w:rFonts w:asciiTheme="minorHAnsi" w:hAnsiTheme="minorHAnsi"/>
        </w:rPr>
        <w:t>Housing First prioritises access to housing as quickly as possible</w:t>
      </w:r>
    </w:p>
    <w:p w14:paraId="6766EB11" w14:textId="77777777" w:rsidR="00E86710"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rPr>
      </w:pPr>
      <w:r w:rsidRPr="00187905">
        <w:rPr>
          <w:rFonts w:asciiTheme="minorHAnsi" w:hAnsiTheme="minorHAnsi"/>
        </w:rPr>
        <w:t>Eligibility to housing is not contingent on any conditions other than willingness to maintain a tenancy</w:t>
      </w:r>
    </w:p>
    <w:p w14:paraId="7254CFCD"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rPr>
      </w:pPr>
      <w:r>
        <w:rPr>
          <w:rFonts w:asciiTheme="minorHAnsi" w:hAnsiTheme="minorHAnsi"/>
        </w:rPr>
        <w:t>The housing provided is based on suitability (stability, choice, affordability, quality, community integration) rather than the type of housing.</w:t>
      </w:r>
    </w:p>
    <w:p w14:paraId="3AB4E981"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rPr>
      </w:pPr>
      <w:r w:rsidRPr="00187905">
        <w:rPr>
          <w:rFonts w:asciiTheme="minorHAnsi" w:hAnsiTheme="minorHAnsi"/>
        </w:rPr>
        <w:t>The individual will not lose their housing if they disengage or no longer require the support</w:t>
      </w:r>
    </w:p>
    <w:p w14:paraId="496EC16B"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rPr>
      </w:pPr>
      <w:r w:rsidRPr="00187905">
        <w:rPr>
          <w:rFonts w:asciiTheme="minorHAnsi" w:hAnsiTheme="minorHAnsi"/>
        </w:rPr>
        <w:t xml:space="preserve">The individual </w:t>
      </w:r>
      <w:r>
        <w:rPr>
          <w:rFonts w:asciiTheme="minorHAnsi" w:hAnsiTheme="minorHAnsi"/>
        </w:rPr>
        <w:t>will be given</w:t>
      </w:r>
      <w:r w:rsidRPr="00187905">
        <w:rPr>
          <w:rFonts w:asciiTheme="minorHAnsi" w:hAnsiTheme="minorHAnsi"/>
        </w:rPr>
        <w:t xml:space="preserve"> their own tenancy agreement</w:t>
      </w:r>
    </w:p>
    <w:p w14:paraId="38FF119E" w14:textId="77777777" w:rsidR="00E86710" w:rsidRDefault="00E86710" w:rsidP="00E86710">
      <w:pPr>
        <w:spacing w:line="276" w:lineRule="auto"/>
        <w:rPr>
          <w:b/>
        </w:rPr>
      </w:pPr>
      <w:r>
        <w:rPr>
          <w:b/>
        </w:rPr>
        <w:t>Principle 2: Flexible support is provided for as long as it is needed</w:t>
      </w:r>
    </w:p>
    <w:p w14:paraId="2C53BBE2" w14:textId="77777777" w:rsidR="00E86710" w:rsidRDefault="00E86710" w:rsidP="00E86710">
      <w:pPr>
        <w:spacing w:line="276" w:lineRule="auto"/>
      </w:pPr>
      <w:r>
        <w:t>This means…</w:t>
      </w:r>
    </w:p>
    <w:p w14:paraId="235B8CA5" w14:textId="77777777" w:rsidR="00E86710" w:rsidRDefault="00E86710" w:rsidP="00E86710">
      <w:pPr>
        <w:pStyle w:val="ListParagraph"/>
        <w:numPr>
          <w:ilvl w:val="0"/>
          <w:numId w:val="35"/>
        </w:numPr>
        <w:overflowPunct/>
        <w:autoSpaceDE/>
        <w:autoSpaceDN/>
        <w:adjustRightInd/>
        <w:spacing w:line="276" w:lineRule="auto"/>
        <w:textAlignment w:val="auto"/>
        <w:rPr>
          <w:rFonts w:asciiTheme="minorHAnsi" w:hAnsiTheme="minorHAnsi"/>
        </w:rPr>
      </w:pPr>
      <w:r>
        <w:rPr>
          <w:rFonts w:asciiTheme="minorHAnsi" w:hAnsiTheme="minorHAnsi"/>
        </w:rPr>
        <w:t>Providers commit to long-term offers of support which do not have a fixed end date; recovery takes time and varies by individual needs, characteristics and experiences</w:t>
      </w:r>
    </w:p>
    <w:p w14:paraId="0A2F4A9F" w14:textId="77777777" w:rsidR="00E86710" w:rsidRDefault="00E86710" w:rsidP="00E86710">
      <w:pPr>
        <w:pStyle w:val="ListParagraph"/>
        <w:numPr>
          <w:ilvl w:val="0"/>
          <w:numId w:val="35"/>
        </w:numPr>
        <w:overflowPunct/>
        <w:autoSpaceDE/>
        <w:autoSpaceDN/>
        <w:adjustRightInd/>
        <w:spacing w:line="276" w:lineRule="auto"/>
        <w:textAlignment w:val="auto"/>
        <w:rPr>
          <w:rFonts w:asciiTheme="minorHAnsi" w:hAnsiTheme="minorHAnsi"/>
        </w:rPr>
      </w:pPr>
      <w:r>
        <w:rPr>
          <w:rFonts w:asciiTheme="minorHAnsi" w:hAnsiTheme="minorHAnsi"/>
        </w:rPr>
        <w:t>The service is designed for flexibility of support with procedures in place for high/low intensity support provision and for cases that are dormant</w:t>
      </w:r>
    </w:p>
    <w:p w14:paraId="534E5D79" w14:textId="77777777" w:rsidR="00E86710" w:rsidRDefault="00E86710" w:rsidP="00E86710">
      <w:pPr>
        <w:pStyle w:val="ListParagraph"/>
        <w:numPr>
          <w:ilvl w:val="0"/>
          <w:numId w:val="35"/>
        </w:numPr>
        <w:overflowPunct/>
        <w:autoSpaceDE/>
        <w:autoSpaceDN/>
        <w:adjustRightInd/>
        <w:spacing w:line="276" w:lineRule="auto"/>
        <w:textAlignment w:val="auto"/>
        <w:rPr>
          <w:rFonts w:asciiTheme="minorHAnsi" w:hAnsiTheme="minorHAnsi"/>
        </w:rPr>
      </w:pPr>
      <w:r>
        <w:rPr>
          <w:rFonts w:asciiTheme="minorHAnsi" w:hAnsiTheme="minorHAnsi"/>
        </w:rPr>
        <w:lastRenderedPageBreak/>
        <w:t>Support is provided for the individual to transition away from Housing First if this is a positive choice for them</w:t>
      </w:r>
    </w:p>
    <w:p w14:paraId="0064CF24" w14:textId="77777777" w:rsidR="00E86710" w:rsidRDefault="00E86710" w:rsidP="00E86710">
      <w:pPr>
        <w:pStyle w:val="ListParagraph"/>
        <w:numPr>
          <w:ilvl w:val="0"/>
          <w:numId w:val="35"/>
        </w:numPr>
        <w:overflowPunct/>
        <w:autoSpaceDE/>
        <w:autoSpaceDN/>
        <w:adjustRightInd/>
        <w:spacing w:line="276" w:lineRule="auto"/>
        <w:textAlignment w:val="auto"/>
        <w:rPr>
          <w:rFonts w:asciiTheme="minorHAnsi" w:hAnsiTheme="minorHAnsi"/>
        </w:rPr>
      </w:pPr>
      <w:r>
        <w:rPr>
          <w:rFonts w:asciiTheme="minorHAnsi" w:hAnsiTheme="minorHAnsi"/>
        </w:rPr>
        <w:t>The support links with relevant services across sectors that help to meet the full range of an individual’s needs</w:t>
      </w:r>
    </w:p>
    <w:p w14:paraId="366B45EF" w14:textId="77777777" w:rsidR="00E86710" w:rsidRPr="00774ACF" w:rsidRDefault="00E86710" w:rsidP="00E86710">
      <w:pPr>
        <w:pStyle w:val="ListParagraph"/>
        <w:numPr>
          <w:ilvl w:val="0"/>
          <w:numId w:val="35"/>
        </w:numPr>
        <w:overflowPunct/>
        <w:autoSpaceDE/>
        <w:autoSpaceDN/>
        <w:adjustRightInd/>
        <w:spacing w:line="276" w:lineRule="auto"/>
        <w:textAlignment w:val="auto"/>
        <w:rPr>
          <w:rFonts w:asciiTheme="minorHAnsi" w:hAnsiTheme="minorHAnsi"/>
          <w:b/>
        </w:rPr>
      </w:pPr>
      <w:r w:rsidRPr="00774ACF">
        <w:rPr>
          <w:rFonts w:asciiTheme="minorHAnsi" w:hAnsiTheme="minorHAnsi"/>
        </w:rPr>
        <w:t>There are clear pathways into, and out of, the Housing First service</w:t>
      </w:r>
    </w:p>
    <w:p w14:paraId="4C66C1F5" w14:textId="77777777" w:rsidR="00E86710" w:rsidRDefault="00E86710" w:rsidP="00E86710">
      <w:pPr>
        <w:spacing w:line="276" w:lineRule="auto"/>
        <w:rPr>
          <w:b/>
        </w:rPr>
      </w:pPr>
    </w:p>
    <w:p w14:paraId="1D2BBDF4" w14:textId="77777777" w:rsidR="00E86710" w:rsidRPr="00187905" w:rsidRDefault="00E86710" w:rsidP="00E86710">
      <w:pPr>
        <w:spacing w:line="276" w:lineRule="auto"/>
        <w:rPr>
          <w:b/>
        </w:rPr>
      </w:pPr>
      <w:r w:rsidRPr="00187905">
        <w:rPr>
          <w:b/>
        </w:rPr>
        <w:t xml:space="preserve">Principle </w:t>
      </w:r>
      <w:r>
        <w:rPr>
          <w:b/>
        </w:rPr>
        <w:t>3</w:t>
      </w:r>
      <w:r w:rsidRPr="00187905">
        <w:rPr>
          <w:b/>
        </w:rPr>
        <w:t>: Housing and support are separated</w:t>
      </w:r>
    </w:p>
    <w:p w14:paraId="32230D56" w14:textId="77777777" w:rsidR="00E86710" w:rsidRPr="00187905" w:rsidRDefault="00E86710" w:rsidP="00E86710">
      <w:pPr>
        <w:spacing w:line="276" w:lineRule="auto"/>
      </w:pPr>
      <w:r w:rsidRPr="00187905">
        <w:t>This means…</w:t>
      </w:r>
    </w:p>
    <w:p w14:paraId="05C371F7"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rPr>
      </w:pPr>
      <w:r w:rsidRPr="00187905">
        <w:rPr>
          <w:rFonts w:asciiTheme="minorHAnsi" w:hAnsiTheme="minorHAnsi"/>
        </w:rPr>
        <w:t>Support is available to help people maintain a tenancy and to address any other needs they identify</w:t>
      </w:r>
    </w:p>
    <w:p w14:paraId="35F7BC6A"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 xml:space="preserve">An individual’s housing is not conditional on them </w:t>
      </w:r>
      <w:r>
        <w:rPr>
          <w:rFonts w:asciiTheme="minorHAnsi" w:hAnsiTheme="minorHAnsi"/>
        </w:rPr>
        <w:t>engaging with</w:t>
      </w:r>
      <w:r w:rsidRPr="00187905">
        <w:rPr>
          <w:rFonts w:asciiTheme="minorHAnsi" w:hAnsiTheme="minorHAnsi"/>
        </w:rPr>
        <w:t xml:space="preserve"> support</w:t>
      </w:r>
    </w:p>
    <w:p w14:paraId="7C04045F"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The choices they make about their support does not affect their housing</w:t>
      </w:r>
    </w:p>
    <w:p w14:paraId="4128B6DC"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The support offer stays with the person – not the tenancy</w:t>
      </w:r>
    </w:p>
    <w:p w14:paraId="51FBE39F" w14:textId="77777777" w:rsidR="00E86710" w:rsidRPr="00187905" w:rsidRDefault="00E86710" w:rsidP="00E86710">
      <w:pPr>
        <w:pStyle w:val="ListParagraph"/>
        <w:spacing w:line="276" w:lineRule="auto"/>
        <w:rPr>
          <w:rFonts w:asciiTheme="minorHAnsi" w:hAnsiTheme="minorHAnsi"/>
        </w:rPr>
      </w:pPr>
    </w:p>
    <w:p w14:paraId="47583276" w14:textId="77777777" w:rsidR="00E86710" w:rsidRPr="00187905" w:rsidRDefault="00E86710" w:rsidP="00E86710">
      <w:pPr>
        <w:spacing w:line="276" w:lineRule="auto"/>
        <w:rPr>
          <w:b/>
        </w:rPr>
      </w:pPr>
    </w:p>
    <w:p w14:paraId="1D94C1B2" w14:textId="77777777" w:rsidR="00E86710" w:rsidRPr="00187905" w:rsidRDefault="00E86710" w:rsidP="00E86710">
      <w:pPr>
        <w:spacing w:line="276" w:lineRule="auto"/>
        <w:rPr>
          <w:b/>
        </w:rPr>
      </w:pPr>
      <w:r w:rsidRPr="00187905">
        <w:rPr>
          <w:b/>
        </w:rPr>
        <w:t xml:space="preserve">Principle </w:t>
      </w:r>
      <w:r>
        <w:rPr>
          <w:b/>
        </w:rPr>
        <w:t>4</w:t>
      </w:r>
      <w:r w:rsidRPr="00187905">
        <w:rPr>
          <w:b/>
        </w:rPr>
        <w:t>: Individuals have choice and control</w:t>
      </w:r>
    </w:p>
    <w:p w14:paraId="6ED7818F" w14:textId="77777777" w:rsidR="00E86710" w:rsidRPr="00187905" w:rsidRDefault="00E86710" w:rsidP="00E86710">
      <w:pPr>
        <w:spacing w:line="276" w:lineRule="auto"/>
      </w:pPr>
      <w:r w:rsidRPr="00187905">
        <w:t>This means that they…</w:t>
      </w:r>
    </w:p>
    <w:p w14:paraId="5C92381E" w14:textId="77777777" w:rsidR="00E86710" w:rsidRPr="00187905" w:rsidRDefault="00E86710" w:rsidP="00E86710">
      <w:pPr>
        <w:pStyle w:val="ListParagraph"/>
        <w:numPr>
          <w:ilvl w:val="0"/>
          <w:numId w:val="10"/>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 xml:space="preserve">Choose the type of housing they have and its location within reason as defined by the context.  (This </w:t>
      </w:r>
      <w:r>
        <w:rPr>
          <w:rFonts w:asciiTheme="minorHAnsi" w:hAnsiTheme="minorHAnsi"/>
        </w:rPr>
        <w:t>should</w:t>
      </w:r>
      <w:r w:rsidRPr="00187905">
        <w:rPr>
          <w:rFonts w:asciiTheme="minorHAnsi" w:hAnsiTheme="minorHAnsi"/>
        </w:rPr>
        <w:t xml:space="preserve"> be scattered site, self-contained accommodation, </w:t>
      </w:r>
      <w:r>
        <w:rPr>
          <w:rFonts w:asciiTheme="minorHAnsi" w:hAnsiTheme="minorHAnsi"/>
        </w:rPr>
        <w:t>unless an individual expresses a preference for living in shared housing</w:t>
      </w:r>
      <w:r w:rsidRPr="00187905">
        <w:rPr>
          <w:rFonts w:asciiTheme="minorHAnsi" w:hAnsiTheme="minorHAnsi"/>
        </w:rPr>
        <w:t>)</w:t>
      </w:r>
      <w:r>
        <w:rPr>
          <w:rFonts w:asciiTheme="minorHAnsi" w:hAnsiTheme="minorHAnsi"/>
        </w:rPr>
        <w:t>.</w:t>
      </w:r>
    </w:p>
    <w:p w14:paraId="707FC9C3" w14:textId="77777777" w:rsidR="00E86710" w:rsidRPr="00187905" w:rsidRDefault="00E86710" w:rsidP="00E86710">
      <w:pPr>
        <w:pStyle w:val="ListParagraph"/>
        <w:numPr>
          <w:ilvl w:val="0"/>
          <w:numId w:val="10"/>
        </w:numPr>
        <w:overflowPunct/>
        <w:autoSpaceDE/>
        <w:autoSpaceDN/>
        <w:adjustRightInd/>
        <w:spacing w:after="160" w:line="276" w:lineRule="auto"/>
        <w:textAlignment w:val="auto"/>
        <w:rPr>
          <w:rFonts w:asciiTheme="minorHAnsi" w:hAnsiTheme="minorHAnsi"/>
          <w:b/>
        </w:rPr>
      </w:pPr>
      <w:r>
        <w:rPr>
          <w:rFonts w:asciiTheme="minorHAnsi" w:hAnsiTheme="minorHAnsi"/>
        </w:rPr>
        <w:t>Have the choice, where possible, about where they live</w:t>
      </w:r>
    </w:p>
    <w:p w14:paraId="716C2922" w14:textId="77777777" w:rsidR="00E86710" w:rsidRPr="00187905" w:rsidRDefault="00E86710" w:rsidP="00E86710">
      <w:pPr>
        <w:pStyle w:val="ListParagraph"/>
        <w:numPr>
          <w:ilvl w:val="0"/>
          <w:numId w:val="10"/>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 xml:space="preserve">Have the option not to engage with other services so long as there is regular contact with the Housing First team </w:t>
      </w:r>
    </w:p>
    <w:p w14:paraId="5D7301C0" w14:textId="77777777" w:rsidR="00E86710" w:rsidRPr="00187905" w:rsidRDefault="00E86710" w:rsidP="00E86710">
      <w:pPr>
        <w:pStyle w:val="ListParagraph"/>
        <w:numPr>
          <w:ilvl w:val="0"/>
          <w:numId w:val="10"/>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Choose where, when and how support is provided by the Housing First team</w:t>
      </w:r>
    </w:p>
    <w:p w14:paraId="2016FB18" w14:textId="77777777" w:rsidR="00E86710" w:rsidRPr="003E1DB1" w:rsidRDefault="00E86710" w:rsidP="00E86710">
      <w:pPr>
        <w:pStyle w:val="ListParagraph"/>
        <w:numPr>
          <w:ilvl w:val="0"/>
          <w:numId w:val="10"/>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Are supported through person-centred planning and are given the lead to shape the support they receive; goals are not set by the service provider</w:t>
      </w:r>
    </w:p>
    <w:p w14:paraId="2CAB811E" w14:textId="77777777" w:rsidR="00E86710" w:rsidRPr="00187905" w:rsidRDefault="00E86710" w:rsidP="00E86710">
      <w:pPr>
        <w:pStyle w:val="ListParagraph"/>
        <w:spacing w:after="160" w:line="276" w:lineRule="auto"/>
        <w:rPr>
          <w:rFonts w:asciiTheme="minorHAnsi" w:hAnsiTheme="minorHAnsi"/>
          <w:b/>
        </w:rPr>
      </w:pPr>
    </w:p>
    <w:p w14:paraId="4A85149E" w14:textId="77777777" w:rsidR="00E86710" w:rsidRPr="00187905" w:rsidRDefault="00E86710" w:rsidP="00E86710">
      <w:pPr>
        <w:spacing w:line="276" w:lineRule="auto"/>
        <w:rPr>
          <w:b/>
        </w:rPr>
      </w:pPr>
      <w:r w:rsidRPr="00187905">
        <w:rPr>
          <w:b/>
        </w:rPr>
        <w:t xml:space="preserve">Principle </w:t>
      </w:r>
      <w:r>
        <w:rPr>
          <w:b/>
        </w:rPr>
        <w:t>5</w:t>
      </w:r>
      <w:r w:rsidRPr="00187905">
        <w:rPr>
          <w:b/>
        </w:rPr>
        <w:t>: An active engagement approach is used</w:t>
      </w:r>
    </w:p>
    <w:p w14:paraId="6E74DE7E" w14:textId="77777777" w:rsidR="00E86710" w:rsidRPr="00187905" w:rsidRDefault="00E86710" w:rsidP="00E86710">
      <w:pPr>
        <w:spacing w:line="276" w:lineRule="auto"/>
      </w:pPr>
      <w:r w:rsidRPr="00187905">
        <w:t>This means…</w:t>
      </w:r>
    </w:p>
    <w:p w14:paraId="14887399"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Staff are responsible for proactively engaging their caseload; making the service fit the individual instead of trying to make the individual fit the service</w:t>
      </w:r>
    </w:p>
    <w:p w14:paraId="51C776BE"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Caseloads are small allowing staff to be persistent and proactive in their approach; doing ‘whatever it takes’ and not giving up or closing the case when engagement is low</w:t>
      </w:r>
    </w:p>
    <w:p w14:paraId="6C233FC5" w14:textId="77777777" w:rsidR="00E86710" w:rsidRPr="00187905"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Support is provided for as long as each client requires it</w:t>
      </w:r>
    </w:p>
    <w:p w14:paraId="1F526639" w14:textId="77777777" w:rsidR="00E86710" w:rsidRPr="003E1DB1" w:rsidRDefault="00E86710" w:rsidP="00E86710">
      <w:pPr>
        <w:pStyle w:val="ListParagraph"/>
        <w:numPr>
          <w:ilvl w:val="0"/>
          <w:numId w:val="9"/>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The team continue to engage and support the individual if they lose their home or leave their home temporarily</w:t>
      </w:r>
    </w:p>
    <w:p w14:paraId="372863B6" w14:textId="77777777" w:rsidR="00E86710" w:rsidRPr="00187905" w:rsidRDefault="00E86710" w:rsidP="00E86710">
      <w:pPr>
        <w:pStyle w:val="ListParagraph"/>
        <w:spacing w:after="160" w:line="276" w:lineRule="auto"/>
        <w:rPr>
          <w:rFonts w:asciiTheme="minorHAnsi" w:hAnsiTheme="minorHAnsi"/>
          <w:b/>
        </w:rPr>
      </w:pPr>
    </w:p>
    <w:p w14:paraId="23861024" w14:textId="77777777" w:rsidR="00E86710" w:rsidRPr="00187905" w:rsidRDefault="00E86710" w:rsidP="00E86710">
      <w:pPr>
        <w:spacing w:line="276" w:lineRule="auto"/>
        <w:rPr>
          <w:b/>
        </w:rPr>
      </w:pPr>
      <w:r w:rsidRPr="00187905">
        <w:rPr>
          <w:b/>
        </w:rPr>
        <w:t xml:space="preserve">Principle </w:t>
      </w:r>
      <w:r>
        <w:rPr>
          <w:b/>
        </w:rPr>
        <w:t>6</w:t>
      </w:r>
      <w:r w:rsidRPr="00187905">
        <w:rPr>
          <w:b/>
        </w:rPr>
        <w:t xml:space="preserve">: The service is </w:t>
      </w:r>
      <w:r>
        <w:rPr>
          <w:b/>
        </w:rPr>
        <w:t>based on people’s strengths, goals and aspirations</w:t>
      </w:r>
    </w:p>
    <w:p w14:paraId="6925F271" w14:textId="77777777" w:rsidR="00E86710" w:rsidRPr="00187905" w:rsidRDefault="00E86710" w:rsidP="00E86710">
      <w:pPr>
        <w:spacing w:line="276" w:lineRule="auto"/>
      </w:pPr>
      <w:r w:rsidRPr="00187905">
        <w:t>This means…</w:t>
      </w:r>
    </w:p>
    <w:p w14:paraId="6FD2D02F" w14:textId="77777777" w:rsidR="00E86710" w:rsidRPr="00187905" w:rsidRDefault="00E86710" w:rsidP="00E86710">
      <w:pPr>
        <w:pStyle w:val="ListParagraph"/>
        <w:numPr>
          <w:ilvl w:val="0"/>
          <w:numId w:val="11"/>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 xml:space="preserve">Services are underpinned by a philosophy that there is a possibility for positive change </w:t>
      </w:r>
      <w:r>
        <w:rPr>
          <w:rFonts w:asciiTheme="minorHAnsi" w:hAnsiTheme="minorHAnsi"/>
        </w:rPr>
        <w:t>and</w:t>
      </w:r>
      <w:r w:rsidRPr="00187905">
        <w:rPr>
          <w:rFonts w:asciiTheme="minorHAnsi" w:hAnsiTheme="minorHAnsi"/>
        </w:rPr>
        <w:t xml:space="preserve"> improved health and wellbeing, relationships </w:t>
      </w:r>
      <w:r>
        <w:rPr>
          <w:rFonts w:asciiTheme="minorHAnsi" w:hAnsiTheme="minorHAnsi"/>
        </w:rPr>
        <w:t>and</w:t>
      </w:r>
      <w:r w:rsidRPr="00187905">
        <w:rPr>
          <w:rFonts w:asciiTheme="minorHAnsi" w:hAnsiTheme="minorHAnsi"/>
        </w:rPr>
        <w:t xml:space="preserve"> community and/or economic integration</w:t>
      </w:r>
    </w:p>
    <w:p w14:paraId="058993F0" w14:textId="77777777" w:rsidR="00E86710" w:rsidRPr="00187905" w:rsidRDefault="00E86710" w:rsidP="00E86710">
      <w:pPr>
        <w:pStyle w:val="ListParagraph"/>
        <w:numPr>
          <w:ilvl w:val="0"/>
          <w:numId w:val="11"/>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Individuals are supported to identify their strengths and goals</w:t>
      </w:r>
    </w:p>
    <w:p w14:paraId="09FD1138" w14:textId="77777777" w:rsidR="00E86710" w:rsidRPr="00187905" w:rsidRDefault="00E86710" w:rsidP="00E86710">
      <w:pPr>
        <w:pStyle w:val="ListParagraph"/>
        <w:numPr>
          <w:ilvl w:val="0"/>
          <w:numId w:val="11"/>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 xml:space="preserve">Individuals are supported to develop the knowledge and skills they need to achieve </w:t>
      </w:r>
      <w:r>
        <w:rPr>
          <w:rFonts w:asciiTheme="minorHAnsi" w:hAnsiTheme="minorHAnsi"/>
        </w:rPr>
        <w:t>their goals</w:t>
      </w:r>
    </w:p>
    <w:p w14:paraId="4C8A3935" w14:textId="77777777" w:rsidR="00E86710" w:rsidRPr="00AF76ED" w:rsidRDefault="00E86710" w:rsidP="00E86710">
      <w:pPr>
        <w:pStyle w:val="ListParagraph"/>
        <w:numPr>
          <w:ilvl w:val="0"/>
          <w:numId w:val="11"/>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lastRenderedPageBreak/>
        <w:t>Individuals are supported to develop increased self-esteem, self-worth and confidence</w:t>
      </w:r>
      <w:r>
        <w:rPr>
          <w:rFonts w:asciiTheme="minorHAnsi" w:hAnsiTheme="minorHAnsi"/>
        </w:rPr>
        <w:t>, and to integrate into their local community.</w:t>
      </w:r>
    </w:p>
    <w:p w14:paraId="6DC17201" w14:textId="77777777" w:rsidR="00E86710" w:rsidRPr="00187905" w:rsidRDefault="00E86710" w:rsidP="00E86710">
      <w:pPr>
        <w:pStyle w:val="ListParagraph"/>
        <w:spacing w:after="160" w:line="276" w:lineRule="auto"/>
        <w:rPr>
          <w:rFonts w:asciiTheme="minorHAnsi" w:hAnsiTheme="minorHAnsi"/>
          <w:b/>
        </w:rPr>
      </w:pPr>
    </w:p>
    <w:p w14:paraId="313F82B5" w14:textId="77777777" w:rsidR="00E86710" w:rsidRPr="00187905" w:rsidRDefault="00E86710" w:rsidP="00E86710">
      <w:pPr>
        <w:spacing w:line="276" w:lineRule="auto"/>
        <w:rPr>
          <w:b/>
        </w:rPr>
      </w:pPr>
      <w:r w:rsidRPr="00187905">
        <w:rPr>
          <w:b/>
        </w:rPr>
        <w:t xml:space="preserve">Principle </w:t>
      </w:r>
      <w:r>
        <w:rPr>
          <w:b/>
        </w:rPr>
        <w:t>7</w:t>
      </w:r>
      <w:r w:rsidRPr="00187905">
        <w:rPr>
          <w:b/>
        </w:rPr>
        <w:t>: A harm reduction approach is used</w:t>
      </w:r>
    </w:p>
    <w:p w14:paraId="6C86146C" w14:textId="77777777" w:rsidR="00E86710" w:rsidRPr="00187905" w:rsidRDefault="00E86710" w:rsidP="00E86710">
      <w:pPr>
        <w:spacing w:line="276" w:lineRule="auto"/>
      </w:pPr>
      <w:r w:rsidRPr="00187905">
        <w:t>This means…</w:t>
      </w:r>
    </w:p>
    <w:p w14:paraId="6ECA55B0" w14:textId="77777777" w:rsidR="00E86710" w:rsidRPr="00C8301D" w:rsidRDefault="00E86710" w:rsidP="00E86710">
      <w:pPr>
        <w:pStyle w:val="ListParagraph"/>
        <w:numPr>
          <w:ilvl w:val="0"/>
          <w:numId w:val="12"/>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People are supported holistically</w:t>
      </w:r>
    </w:p>
    <w:p w14:paraId="634634DA" w14:textId="77777777" w:rsidR="00E86710" w:rsidRPr="00187905" w:rsidRDefault="00E86710" w:rsidP="00E86710">
      <w:pPr>
        <w:pStyle w:val="ListParagraph"/>
        <w:numPr>
          <w:ilvl w:val="0"/>
          <w:numId w:val="12"/>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Staff support individuals who use substances to reduce immediate and ongoing harm to their health</w:t>
      </w:r>
    </w:p>
    <w:p w14:paraId="1766690A" w14:textId="77777777" w:rsidR="00E86710" w:rsidRPr="00187905" w:rsidRDefault="00E86710" w:rsidP="00E86710">
      <w:pPr>
        <w:pStyle w:val="ListParagraph"/>
        <w:numPr>
          <w:ilvl w:val="0"/>
          <w:numId w:val="12"/>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 xml:space="preserve">Staff aim to support individuals who self-harm to undertake practices which minimize risk of greater harm </w:t>
      </w:r>
    </w:p>
    <w:p w14:paraId="4ED84FF1" w14:textId="77777777" w:rsidR="00E86710" w:rsidRPr="00AF76ED" w:rsidRDefault="00E86710" w:rsidP="00E86710">
      <w:pPr>
        <w:pStyle w:val="ListParagraph"/>
        <w:numPr>
          <w:ilvl w:val="0"/>
          <w:numId w:val="12"/>
        </w:numPr>
        <w:overflowPunct/>
        <w:autoSpaceDE/>
        <w:autoSpaceDN/>
        <w:adjustRightInd/>
        <w:spacing w:after="160" w:line="276" w:lineRule="auto"/>
        <w:textAlignment w:val="auto"/>
        <w:rPr>
          <w:rFonts w:asciiTheme="minorHAnsi" w:hAnsiTheme="minorHAnsi"/>
          <w:b/>
        </w:rPr>
      </w:pPr>
      <w:r w:rsidRPr="00187905">
        <w:rPr>
          <w:rFonts w:asciiTheme="minorHAnsi" w:hAnsiTheme="minorHAnsi"/>
        </w:rPr>
        <w:t xml:space="preserve">Staff aim to support individuals to undertake practices that reduce harm and promote recovery </w:t>
      </w:r>
      <w:r>
        <w:rPr>
          <w:rFonts w:asciiTheme="minorHAnsi" w:hAnsiTheme="minorHAnsi"/>
        </w:rPr>
        <w:t>in</w:t>
      </w:r>
      <w:r w:rsidRPr="00187905">
        <w:rPr>
          <w:rFonts w:asciiTheme="minorHAnsi" w:hAnsiTheme="minorHAnsi"/>
        </w:rPr>
        <w:t xml:space="preserve"> other areas of physical and mental health and wellbeing</w:t>
      </w:r>
    </w:p>
    <w:p w14:paraId="5B7FA9F0" w14:textId="77777777" w:rsidR="00E86710" w:rsidRDefault="00E86710" w:rsidP="00E86710">
      <w:pPr>
        <w:spacing w:line="276" w:lineRule="auto"/>
        <w:rPr>
          <w:b/>
        </w:rPr>
      </w:pPr>
    </w:p>
    <w:p w14:paraId="4BA750C7" w14:textId="77777777" w:rsidR="00E86710" w:rsidRDefault="00E86710" w:rsidP="00E86710">
      <w:pPr>
        <w:spacing w:line="276" w:lineRule="auto"/>
        <w:rPr>
          <w:b/>
        </w:rPr>
      </w:pPr>
      <w:r>
        <w:rPr>
          <w:b/>
        </w:rPr>
        <w:t xml:space="preserve">For more information please see the following link:- </w:t>
      </w:r>
    </w:p>
    <w:p w14:paraId="6CD2AE0B" w14:textId="77777777" w:rsidR="00E86710" w:rsidRPr="00C16882" w:rsidRDefault="002E17B7" w:rsidP="00E86710">
      <w:pPr>
        <w:spacing w:line="276" w:lineRule="auto"/>
        <w:rPr>
          <w:b/>
        </w:rPr>
      </w:pPr>
      <w:hyperlink r:id="rId15" w:history="1">
        <w:r w:rsidR="00E86710" w:rsidRPr="00FF2B45">
          <w:rPr>
            <w:rStyle w:val="Hyperlink"/>
            <w:b/>
          </w:rPr>
          <w:t>https://www.homeless.org.uk/sites/default/files/site-attachments/Housing%20First%20in%20England%20The%20Principles.pdf</w:t>
        </w:r>
      </w:hyperlink>
      <w:r w:rsidR="00E86710">
        <w:rPr>
          <w:b/>
        </w:rPr>
        <w:t xml:space="preserve"> </w:t>
      </w:r>
    </w:p>
    <w:p w14:paraId="696BCE56" w14:textId="77777777" w:rsidR="00E86710" w:rsidRDefault="00E86710" w:rsidP="00E86710">
      <w:pPr>
        <w:rPr>
          <w:rFonts w:cs="Arial"/>
          <w:sz w:val="56"/>
          <w:szCs w:val="56"/>
        </w:rPr>
      </w:pPr>
    </w:p>
    <w:p w14:paraId="67D79A46" w14:textId="77777777" w:rsidR="00E86710" w:rsidRPr="00187905" w:rsidRDefault="00E86710" w:rsidP="00E86710">
      <w:pPr>
        <w:rPr>
          <w:rFonts w:cs="Arial"/>
          <w:sz w:val="56"/>
          <w:szCs w:val="56"/>
        </w:rPr>
      </w:pPr>
      <w:r>
        <w:rPr>
          <w:rFonts w:cs="Arial"/>
          <w:sz w:val="56"/>
          <w:szCs w:val="56"/>
        </w:rPr>
        <w:t>H</w:t>
      </w:r>
      <w:r w:rsidRPr="00187905">
        <w:rPr>
          <w:rFonts w:cs="Arial"/>
          <w:sz w:val="56"/>
          <w:szCs w:val="56"/>
        </w:rPr>
        <w:t xml:space="preserve">ow a Housing First Model can work in Exeter </w:t>
      </w:r>
    </w:p>
    <w:p w14:paraId="554651E2" w14:textId="77777777" w:rsidR="00E86710" w:rsidRPr="00C16882" w:rsidRDefault="00E86710" w:rsidP="00E86710">
      <w:pPr>
        <w:rPr>
          <w:rFonts w:cs="Arial"/>
        </w:rPr>
      </w:pPr>
    </w:p>
    <w:p w14:paraId="05C03EDF" w14:textId="77777777" w:rsidR="00E86710" w:rsidRPr="00187905" w:rsidRDefault="00E86710" w:rsidP="00E86710">
      <w:pPr>
        <w:rPr>
          <w:rFonts w:cs="Arial"/>
        </w:rPr>
      </w:pPr>
      <w:r>
        <w:rPr>
          <w:rFonts w:cs="Arial"/>
        </w:rPr>
        <w:t>The proposal in Exeter will be to use 15 units of permanent Exeter City Council stock to form a Housing First Model.  We will work with prospective Housing First Tenants, to identify areas of the city where they would like to live and then to work with the Housing Customer Relations Team to identify suitable properties which will give the individual the best opportunity of successfully maintaining a tenancy.</w:t>
      </w:r>
    </w:p>
    <w:p w14:paraId="3B38967A" w14:textId="77777777" w:rsidR="00E86710" w:rsidRDefault="00E86710" w:rsidP="00E86710">
      <w:pPr>
        <w:rPr>
          <w:rFonts w:cs="Arial"/>
        </w:rPr>
      </w:pPr>
    </w:p>
    <w:p w14:paraId="04F19945" w14:textId="77777777" w:rsidR="00E86710" w:rsidRPr="00187905" w:rsidRDefault="00E86710" w:rsidP="00E86710">
      <w:pPr>
        <w:pStyle w:val="ListParagraph"/>
        <w:rPr>
          <w:rFonts w:asciiTheme="minorHAnsi" w:hAnsiTheme="minorHAnsi" w:cs="Arial"/>
        </w:rPr>
      </w:pPr>
    </w:p>
    <w:p w14:paraId="4391A277" w14:textId="77777777" w:rsidR="00E86710" w:rsidRDefault="00E86710" w:rsidP="00E86710">
      <w:pPr>
        <w:rPr>
          <w:rFonts w:cs="Arial"/>
          <w:b/>
        </w:rPr>
      </w:pPr>
    </w:p>
    <w:p w14:paraId="45128420" w14:textId="77777777" w:rsidR="00E86710" w:rsidRDefault="00E86710" w:rsidP="00E86710">
      <w:pPr>
        <w:rPr>
          <w:rFonts w:cs="Arial"/>
          <w:b/>
        </w:rPr>
      </w:pPr>
    </w:p>
    <w:p w14:paraId="726391BE" w14:textId="77777777" w:rsidR="00E86710" w:rsidRDefault="00E86710" w:rsidP="00E86710">
      <w:pPr>
        <w:rPr>
          <w:rFonts w:cs="Arial"/>
          <w:b/>
        </w:rPr>
      </w:pPr>
    </w:p>
    <w:p w14:paraId="70DB2938" w14:textId="77777777" w:rsidR="00E86710" w:rsidRDefault="00E86710" w:rsidP="00E86710">
      <w:pPr>
        <w:rPr>
          <w:rFonts w:cs="Arial"/>
          <w:b/>
        </w:rPr>
      </w:pPr>
    </w:p>
    <w:p w14:paraId="22C94BA5" w14:textId="77777777" w:rsidR="00E86710" w:rsidRDefault="00E86710" w:rsidP="00E86710">
      <w:pPr>
        <w:rPr>
          <w:rFonts w:cs="Arial"/>
          <w:b/>
        </w:rPr>
      </w:pPr>
    </w:p>
    <w:p w14:paraId="1F67CDFD" w14:textId="77777777" w:rsidR="00E86710" w:rsidRDefault="00E86710" w:rsidP="00E86710">
      <w:pPr>
        <w:rPr>
          <w:rFonts w:cs="Arial"/>
          <w:b/>
        </w:rPr>
      </w:pPr>
    </w:p>
    <w:p w14:paraId="6C561C9A" w14:textId="77777777" w:rsidR="00E86710" w:rsidRDefault="00E86710" w:rsidP="00E86710">
      <w:pPr>
        <w:rPr>
          <w:rFonts w:cs="Arial"/>
          <w:b/>
        </w:rPr>
      </w:pPr>
    </w:p>
    <w:p w14:paraId="3E943AE7" w14:textId="77777777" w:rsidR="00E86710" w:rsidRDefault="00E86710" w:rsidP="00E86710">
      <w:pPr>
        <w:rPr>
          <w:rFonts w:cs="Arial"/>
          <w:b/>
        </w:rPr>
      </w:pPr>
    </w:p>
    <w:p w14:paraId="57A48C9A" w14:textId="77777777" w:rsidR="00E86710" w:rsidRDefault="00E86710" w:rsidP="00E86710">
      <w:pPr>
        <w:rPr>
          <w:rFonts w:cs="Arial"/>
          <w:b/>
        </w:rPr>
      </w:pPr>
    </w:p>
    <w:p w14:paraId="5EB2E43C" w14:textId="77777777" w:rsidR="00E86710" w:rsidRPr="00187905" w:rsidRDefault="00E86710" w:rsidP="00E86710">
      <w:pPr>
        <w:rPr>
          <w:rFonts w:cs="Arial"/>
          <w:b/>
        </w:rPr>
      </w:pPr>
      <w:r w:rsidRPr="00187905">
        <w:rPr>
          <w:rFonts w:cs="Arial"/>
          <w:b/>
        </w:rPr>
        <w:lastRenderedPageBreak/>
        <w:t>Staff Structure</w:t>
      </w:r>
    </w:p>
    <w:p w14:paraId="0FEAA80B" w14:textId="77777777" w:rsidR="00E86710" w:rsidRDefault="00E86710" w:rsidP="00E86710">
      <w:pPr>
        <w:rPr>
          <w:rFonts w:cs="Arial"/>
        </w:rPr>
      </w:pPr>
      <w:r>
        <w:rPr>
          <w:rFonts w:cs="Arial"/>
        </w:rPr>
        <w:t xml:space="preserve">The table below shows </w:t>
      </w:r>
      <w:r w:rsidRPr="00187905">
        <w:rPr>
          <w:rFonts w:cs="Arial"/>
        </w:rPr>
        <w:t xml:space="preserve">the </w:t>
      </w:r>
      <w:r>
        <w:rPr>
          <w:rFonts w:cs="Arial"/>
        </w:rPr>
        <w:t>proposed Staff structure for Exeter’s Housing First model.</w:t>
      </w:r>
    </w:p>
    <w:p w14:paraId="383D6418" w14:textId="77777777" w:rsidR="00E86710" w:rsidRPr="00187905" w:rsidRDefault="00E86710" w:rsidP="00E86710">
      <w:pPr>
        <w:rPr>
          <w:rFonts w:cs="Arial"/>
        </w:rPr>
      </w:pPr>
      <w:r>
        <w:rPr>
          <w:rFonts w:cs="Arial"/>
          <w:noProof/>
          <w:lang w:eastAsia="en-GB"/>
        </w:rPr>
        <mc:AlternateContent>
          <mc:Choice Requires="wps">
            <w:drawing>
              <wp:anchor distT="0" distB="0" distL="114300" distR="114300" simplePos="0" relativeHeight="251665408" behindDoc="0" locked="0" layoutInCell="1" allowOverlap="1" wp14:anchorId="52DAACD7" wp14:editId="2A25A15A">
                <wp:simplePos x="0" y="0"/>
                <wp:positionH relativeFrom="column">
                  <wp:posOffset>-200711</wp:posOffset>
                </wp:positionH>
                <wp:positionV relativeFrom="paragraph">
                  <wp:posOffset>63043</wp:posOffset>
                </wp:positionV>
                <wp:extent cx="6503213" cy="7168896"/>
                <wp:effectExtent l="0" t="0" r="12065" b="13335"/>
                <wp:wrapNone/>
                <wp:docPr id="5" name="Rectangle 5"/>
                <wp:cNvGraphicFramePr/>
                <a:graphic xmlns:a="http://schemas.openxmlformats.org/drawingml/2006/main">
                  <a:graphicData uri="http://schemas.microsoft.com/office/word/2010/wordprocessingShape">
                    <wps:wsp>
                      <wps:cNvSpPr/>
                      <wps:spPr>
                        <a:xfrm>
                          <a:off x="0" y="0"/>
                          <a:ext cx="6503213" cy="716889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B77A5" id="Rectangle 5" o:spid="_x0000_s1026" style="position:absolute;margin-left:-15.8pt;margin-top:4.95pt;width:512.05pt;height:5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" filled="f" strokecolor="#1f4d78 [1604]" strokeweight="1pt"/>
            </w:pict>
          </mc:Fallback>
        </mc:AlternateContent>
      </w:r>
    </w:p>
    <w:p w14:paraId="2635CC1B" w14:textId="77777777" w:rsidR="00E86710" w:rsidRPr="00187905" w:rsidRDefault="00E86710" w:rsidP="005F3EE5">
      <w:pPr>
        <w:rPr>
          <w:rFonts w:cs="Arial"/>
        </w:rPr>
      </w:pPr>
      <w:r w:rsidRPr="00187905">
        <w:rPr>
          <w:rFonts w:cs="Arial"/>
          <w:b/>
        </w:rPr>
        <w:t>Project Lead</w:t>
      </w:r>
      <w:r w:rsidRPr="00187905">
        <w:rPr>
          <w:rFonts w:cs="Arial"/>
        </w:rPr>
        <w:t xml:space="preserve"> – This will be carried out by the</w:t>
      </w:r>
      <w:r w:rsidR="005F3EE5">
        <w:rPr>
          <w:rFonts w:cs="Arial"/>
        </w:rPr>
        <w:t xml:space="preserve"> Exeter City Council Complex Lives Co-ordinator</w:t>
      </w:r>
      <w:r w:rsidRPr="00187905">
        <w:rPr>
          <w:rFonts w:cs="Arial"/>
        </w:rPr>
        <w:t xml:space="preserve">.  Their role will be to oversee the Project, look at future funding opportunities to expand the project, review progress of the project and to report back to Homeless Strategy Homelessness and Accommodation Forums as well as Member Stakeholder Meeting.  </w:t>
      </w:r>
      <w:r w:rsidR="005F3EE5">
        <w:rPr>
          <w:rFonts w:cs="Arial"/>
        </w:rPr>
        <w:t>They will also</w:t>
      </w:r>
      <w:r w:rsidRPr="00187905">
        <w:rPr>
          <w:rFonts w:cs="Arial"/>
        </w:rPr>
        <w:t xml:space="preserve"> help collate regular updates of project including providing data and case studies for yearly evaluation</w:t>
      </w:r>
      <w:r>
        <w:rPr>
          <w:rFonts w:cs="Arial"/>
        </w:rPr>
        <w:t xml:space="preserve"> they will also oversee any referrals into the Housing First Project, to chair the Housing First Meeting and to ensure that Actions from the meeting are carried out in a timely fashion.  </w:t>
      </w:r>
    </w:p>
    <w:p w14:paraId="78E3E40C" w14:textId="77777777" w:rsidR="00E86710" w:rsidRPr="00187905" w:rsidRDefault="00E86710" w:rsidP="00E86710">
      <w:pPr>
        <w:rPr>
          <w:rFonts w:cs="Arial"/>
        </w:rPr>
      </w:pPr>
    </w:p>
    <w:p w14:paraId="59B0A20F" w14:textId="77777777" w:rsidR="00E86710" w:rsidRPr="00187905" w:rsidRDefault="00E86710" w:rsidP="00E86710">
      <w:pPr>
        <w:rPr>
          <w:rFonts w:cs="Arial"/>
        </w:rPr>
      </w:pPr>
      <w:r>
        <w:rPr>
          <w:rFonts w:cs="Arial"/>
          <w:b/>
        </w:rPr>
        <w:t>Housing Officer Team leader</w:t>
      </w:r>
      <w:r w:rsidRPr="00187905">
        <w:rPr>
          <w:rFonts w:cs="Arial"/>
        </w:rPr>
        <w:t xml:space="preserve"> – This will be carried out by the </w:t>
      </w:r>
      <w:r>
        <w:rPr>
          <w:rFonts w:cs="Arial"/>
        </w:rPr>
        <w:t>Housing Officer Team Leader for Housing Customer Relations Team</w:t>
      </w:r>
      <w:r w:rsidRPr="00187905">
        <w:rPr>
          <w:rFonts w:cs="Arial"/>
        </w:rPr>
        <w:t>.  Their role will be to line manage the Housing Officer and oversee the Housing Management and Assessment of the Housing First Project.</w:t>
      </w:r>
    </w:p>
    <w:p w14:paraId="68460378" w14:textId="77777777" w:rsidR="00E86710" w:rsidRPr="00187905" w:rsidRDefault="00E86710" w:rsidP="00E86710">
      <w:pPr>
        <w:rPr>
          <w:rFonts w:cs="Arial"/>
        </w:rPr>
      </w:pPr>
    </w:p>
    <w:p w14:paraId="6100139E" w14:textId="09EEBD7A" w:rsidR="00E86710" w:rsidRPr="00187905" w:rsidRDefault="00E86710" w:rsidP="00E86710">
      <w:pPr>
        <w:rPr>
          <w:rFonts w:cs="Arial"/>
        </w:rPr>
      </w:pPr>
      <w:r w:rsidRPr="00187905">
        <w:rPr>
          <w:rFonts w:cs="Arial"/>
          <w:b/>
        </w:rPr>
        <w:t xml:space="preserve">Housing Officer– </w:t>
      </w:r>
      <w:r w:rsidRPr="00187905">
        <w:rPr>
          <w:rFonts w:cs="Arial"/>
        </w:rPr>
        <w:t xml:space="preserve">It is proposed that this role will sit within the </w:t>
      </w:r>
      <w:r>
        <w:rPr>
          <w:rFonts w:cs="Arial"/>
        </w:rPr>
        <w:t>Housing Customer Relations Team</w:t>
      </w:r>
      <w:r w:rsidR="000F3F23">
        <w:rPr>
          <w:rFonts w:cs="Arial"/>
          <w:b/>
        </w:rPr>
        <w:t>. T</w:t>
      </w:r>
      <w:r w:rsidRPr="00187905">
        <w:rPr>
          <w:rFonts w:cs="Arial"/>
        </w:rPr>
        <w:t xml:space="preserve">heir role will be attend the </w:t>
      </w:r>
      <w:r>
        <w:rPr>
          <w:rFonts w:cs="Arial"/>
        </w:rPr>
        <w:t>Housing First</w:t>
      </w:r>
      <w:r w:rsidRPr="00187905">
        <w:rPr>
          <w:rFonts w:cs="Arial"/>
        </w:rPr>
        <w:t xml:space="preserve"> Meeting and to report directly to the </w:t>
      </w:r>
      <w:r>
        <w:rPr>
          <w:rFonts w:cs="Arial"/>
        </w:rPr>
        <w:t>Housing Officer Team Lead</w:t>
      </w:r>
      <w:r w:rsidRPr="00187905">
        <w:rPr>
          <w:rFonts w:cs="Arial"/>
        </w:rPr>
        <w:t xml:space="preserve">.  The </w:t>
      </w:r>
      <w:r>
        <w:rPr>
          <w:rFonts w:cs="Arial"/>
        </w:rPr>
        <w:t>Housing Officer</w:t>
      </w:r>
      <w:r w:rsidRPr="00187905">
        <w:rPr>
          <w:rFonts w:cs="Arial"/>
        </w:rPr>
        <w:t xml:space="preserve"> will be responsible for sign ups and to regularly inspect and manage the day to day running of the properties – including dealing with any reports of anti-social behaviour.  </w:t>
      </w:r>
    </w:p>
    <w:p w14:paraId="5AFD8C5B" w14:textId="77777777" w:rsidR="00E86710" w:rsidRPr="00187905" w:rsidRDefault="00E86710" w:rsidP="00E86710">
      <w:pPr>
        <w:tabs>
          <w:tab w:val="left" w:pos="7290"/>
        </w:tabs>
        <w:rPr>
          <w:rFonts w:cs="Arial"/>
        </w:rPr>
      </w:pPr>
      <w:r w:rsidRPr="00187905">
        <w:rPr>
          <w:rFonts w:cs="Arial"/>
        </w:rPr>
        <w:tab/>
      </w:r>
    </w:p>
    <w:p w14:paraId="4BFE77D8" w14:textId="77777777" w:rsidR="00E86710" w:rsidRPr="00187905" w:rsidRDefault="00E86710" w:rsidP="00E86710">
      <w:pPr>
        <w:tabs>
          <w:tab w:val="left" w:pos="7290"/>
        </w:tabs>
        <w:rPr>
          <w:rFonts w:cs="Arial"/>
        </w:rPr>
      </w:pPr>
      <w:r w:rsidRPr="00187905">
        <w:rPr>
          <w:rFonts w:cs="Arial"/>
          <w:b/>
        </w:rPr>
        <w:t xml:space="preserve">Support Service Lead – </w:t>
      </w:r>
      <w:r w:rsidRPr="00187905">
        <w:rPr>
          <w:rFonts w:cs="Arial"/>
        </w:rPr>
        <w:t xml:space="preserve">The Support Service Lead will be responsible for the management of the support workers.  Ensuring that they have access to training, supervision and clinical supervision.  </w:t>
      </w:r>
    </w:p>
    <w:p w14:paraId="7C486BD0" w14:textId="77777777" w:rsidR="00E86710" w:rsidRPr="00187905" w:rsidRDefault="00E86710" w:rsidP="00E86710">
      <w:pPr>
        <w:tabs>
          <w:tab w:val="left" w:pos="7290"/>
        </w:tabs>
        <w:rPr>
          <w:rFonts w:cs="Arial"/>
          <w:b/>
        </w:rPr>
      </w:pPr>
    </w:p>
    <w:p w14:paraId="015CFC4F" w14:textId="07301EA8" w:rsidR="00E86710" w:rsidRPr="00187905" w:rsidRDefault="00E86710" w:rsidP="00E86710">
      <w:pPr>
        <w:tabs>
          <w:tab w:val="left" w:pos="7290"/>
        </w:tabs>
        <w:rPr>
          <w:rFonts w:cs="Arial"/>
        </w:rPr>
      </w:pPr>
      <w:r w:rsidRPr="00187905">
        <w:rPr>
          <w:rFonts w:cs="Arial"/>
          <w:b/>
        </w:rPr>
        <w:t>Support Workers</w:t>
      </w:r>
      <w:r w:rsidRPr="00187905">
        <w:rPr>
          <w:rFonts w:cs="Arial"/>
        </w:rPr>
        <w:t xml:space="preserve"> – Support will be delivered using a Trauma Informed Care Approach and in accordance with the principles for delivering Housing First.  One of the key roles of the support worker will be to work closely alongside </w:t>
      </w:r>
      <w:r w:rsidR="000F3F23">
        <w:rPr>
          <w:rFonts w:cs="Arial"/>
        </w:rPr>
        <w:t>each individual tenant</w:t>
      </w:r>
      <w:r w:rsidRPr="00187905">
        <w:rPr>
          <w:rFonts w:cs="Arial"/>
        </w:rPr>
        <w:t xml:space="preserve"> to build trusting relationship</w:t>
      </w:r>
      <w:r w:rsidR="000F3F23">
        <w:rPr>
          <w:rFonts w:cs="Arial"/>
        </w:rPr>
        <w:t>s</w:t>
      </w:r>
      <w:r w:rsidRPr="00187905">
        <w:rPr>
          <w:rFonts w:cs="Arial"/>
        </w:rPr>
        <w:t xml:space="preserve">.  They will also help to ensure that benefits are in payment, rent is paid, </w:t>
      </w:r>
      <w:r w:rsidR="000746D5" w:rsidRPr="00187905">
        <w:rPr>
          <w:rFonts w:cs="Arial"/>
        </w:rPr>
        <w:t>and support</w:t>
      </w:r>
      <w:r w:rsidR="000F3F23">
        <w:rPr>
          <w:rFonts w:cs="Arial"/>
        </w:rPr>
        <w:t xml:space="preserve"> is provided</w:t>
      </w:r>
      <w:r w:rsidRPr="00187905">
        <w:rPr>
          <w:rFonts w:cs="Arial"/>
        </w:rPr>
        <w:t xml:space="preserve"> to</w:t>
      </w:r>
      <w:r w:rsidR="000F3F23">
        <w:rPr>
          <w:rFonts w:cs="Arial"/>
        </w:rPr>
        <w:t>wards</w:t>
      </w:r>
      <w:r w:rsidR="000746D5">
        <w:rPr>
          <w:rFonts w:cs="Arial"/>
        </w:rPr>
        <w:t xml:space="preserve"> </w:t>
      </w:r>
      <w:r w:rsidR="000746D5" w:rsidRPr="00187905">
        <w:rPr>
          <w:rFonts w:cs="Arial"/>
        </w:rPr>
        <w:t>budget</w:t>
      </w:r>
      <w:r w:rsidR="000746D5">
        <w:rPr>
          <w:rFonts w:cs="Arial"/>
        </w:rPr>
        <w:t>ing</w:t>
      </w:r>
      <w:r w:rsidRPr="00187905">
        <w:rPr>
          <w:rFonts w:cs="Arial"/>
        </w:rPr>
        <w:t xml:space="preserve"> and to ensure that utilities are connected and up to date.  </w:t>
      </w:r>
      <w:r w:rsidR="000F3F23">
        <w:rPr>
          <w:rFonts w:cs="Arial"/>
        </w:rPr>
        <w:t>Tenants</w:t>
      </w:r>
      <w:r w:rsidRPr="00187905">
        <w:rPr>
          <w:rFonts w:cs="Arial"/>
        </w:rPr>
        <w:t xml:space="preserve"> will be supported to access Health Services including accessing addiction services if they want to.  Support to manage and maintain tenancies and to actively ensure that </w:t>
      </w:r>
      <w:r w:rsidR="000F3F23">
        <w:rPr>
          <w:rFonts w:cs="Arial"/>
        </w:rPr>
        <w:t>tenants</w:t>
      </w:r>
      <w:r w:rsidRPr="00187905">
        <w:rPr>
          <w:rFonts w:cs="Arial"/>
        </w:rPr>
        <w:t xml:space="preserve"> are supported to attend </w:t>
      </w:r>
      <w:r>
        <w:rPr>
          <w:rFonts w:cs="Arial"/>
        </w:rPr>
        <w:t>other support meetings</w:t>
      </w:r>
      <w:r w:rsidRPr="00187905">
        <w:rPr>
          <w:rFonts w:cs="Arial"/>
        </w:rPr>
        <w:t xml:space="preserve"> </w:t>
      </w:r>
      <w:r w:rsidR="00F50A4D">
        <w:rPr>
          <w:rFonts w:cs="Arial"/>
        </w:rPr>
        <w:t xml:space="preserve">(to build recovery capital) </w:t>
      </w:r>
      <w:r w:rsidRPr="00187905">
        <w:rPr>
          <w:rFonts w:cs="Arial"/>
        </w:rPr>
        <w:t>if they want to.</w:t>
      </w:r>
      <w:r>
        <w:rPr>
          <w:rFonts w:cs="Arial"/>
        </w:rPr>
        <w:t xml:space="preserve">  The support worker will also be responsible for overseeing a Personal Budget for each Housing First </w:t>
      </w:r>
      <w:r w:rsidR="000F3F23">
        <w:rPr>
          <w:rFonts w:cs="Arial"/>
        </w:rPr>
        <w:t>tenant</w:t>
      </w:r>
      <w:r>
        <w:rPr>
          <w:rFonts w:cs="Arial"/>
        </w:rPr>
        <w:t xml:space="preserve">, and encourage the </w:t>
      </w:r>
      <w:r w:rsidR="000F3F23">
        <w:rPr>
          <w:rFonts w:cs="Arial"/>
        </w:rPr>
        <w:t>b</w:t>
      </w:r>
      <w:r>
        <w:rPr>
          <w:rFonts w:cs="Arial"/>
        </w:rPr>
        <w:t xml:space="preserve">udget to be used to promote wellbeing and build on </w:t>
      </w:r>
      <w:r w:rsidR="000F3F23">
        <w:rPr>
          <w:rFonts w:cs="Arial"/>
        </w:rPr>
        <w:t>each</w:t>
      </w:r>
      <w:r>
        <w:rPr>
          <w:rFonts w:cs="Arial"/>
        </w:rPr>
        <w:t xml:space="preserve"> individual</w:t>
      </w:r>
      <w:r w:rsidR="000F3F23">
        <w:rPr>
          <w:rFonts w:cs="Arial"/>
        </w:rPr>
        <w:t>’</w:t>
      </w:r>
      <w:r>
        <w:rPr>
          <w:rFonts w:cs="Arial"/>
        </w:rPr>
        <w:t xml:space="preserve">s assets. </w:t>
      </w:r>
    </w:p>
    <w:p w14:paraId="67480BFC" w14:textId="77777777" w:rsidR="00E86710" w:rsidRPr="00187905" w:rsidRDefault="00E86710" w:rsidP="00E86710">
      <w:pPr>
        <w:tabs>
          <w:tab w:val="left" w:pos="7290"/>
        </w:tabs>
        <w:rPr>
          <w:rFonts w:cs="Arial"/>
        </w:rPr>
      </w:pPr>
    </w:p>
    <w:p w14:paraId="52009F9C" w14:textId="77777777" w:rsidR="00E86710" w:rsidRDefault="00E86710" w:rsidP="00E86710">
      <w:pPr>
        <w:pStyle w:val="Default"/>
        <w:rPr>
          <w:rFonts w:asciiTheme="minorHAnsi" w:hAnsiTheme="minorHAnsi"/>
          <w:b/>
          <w:sz w:val="22"/>
          <w:szCs w:val="22"/>
        </w:rPr>
      </w:pPr>
    </w:p>
    <w:p w14:paraId="7CF7F989" w14:textId="77777777" w:rsidR="00E86710" w:rsidRDefault="00E86710" w:rsidP="00E86710">
      <w:pPr>
        <w:pStyle w:val="Default"/>
        <w:rPr>
          <w:rFonts w:asciiTheme="minorHAnsi" w:hAnsiTheme="minorHAnsi"/>
          <w:b/>
          <w:sz w:val="22"/>
          <w:szCs w:val="22"/>
        </w:rPr>
      </w:pPr>
    </w:p>
    <w:p w14:paraId="502D031E" w14:textId="77777777" w:rsidR="00E86710" w:rsidRPr="009E4BDA" w:rsidRDefault="00E86710" w:rsidP="00E86710">
      <w:pPr>
        <w:pStyle w:val="Default"/>
        <w:rPr>
          <w:rFonts w:asciiTheme="minorHAnsi" w:hAnsiTheme="minorHAnsi"/>
          <w:b/>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69DD6399" w14:textId="77777777" w:rsidR="005F3EE5" w:rsidRDefault="005F3EE5" w:rsidP="00E86710">
      <w:pPr>
        <w:jc w:val="center"/>
        <w:rPr>
          <w:rFonts w:cs="Arial"/>
          <w:b/>
          <w:sz w:val="56"/>
          <w:szCs w:val="56"/>
        </w:rPr>
      </w:pPr>
    </w:p>
    <w:p w14:paraId="6D42CC48" w14:textId="77777777" w:rsidR="00E86710" w:rsidRPr="00187905" w:rsidRDefault="00E86710" w:rsidP="00E86710">
      <w:pPr>
        <w:jc w:val="center"/>
        <w:rPr>
          <w:rFonts w:cs="Arial"/>
          <w:b/>
          <w:sz w:val="56"/>
          <w:szCs w:val="56"/>
        </w:rPr>
      </w:pPr>
      <w:r w:rsidRPr="00187905">
        <w:rPr>
          <w:rFonts w:cs="Arial"/>
          <w:b/>
          <w:sz w:val="56"/>
          <w:szCs w:val="56"/>
        </w:rPr>
        <w:lastRenderedPageBreak/>
        <w:t>Traditional Support Model but using Trauma Informed Care Approach</w:t>
      </w:r>
    </w:p>
    <w:p w14:paraId="36A3CEFB" w14:textId="77777777" w:rsidR="00E86710" w:rsidRPr="00187905" w:rsidRDefault="00E86710" w:rsidP="00E86710">
      <w:pPr>
        <w:tabs>
          <w:tab w:val="left" w:pos="7290"/>
        </w:tabs>
        <w:rPr>
          <w:rFonts w:cs="Arial"/>
        </w:rPr>
      </w:pPr>
      <w:r w:rsidRPr="00187905">
        <w:rPr>
          <w:rFonts w:cs="Arial"/>
          <w:noProof/>
          <w:lang w:eastAsia="en-GB"/>
        </w:rPr>
        <mc:AlternateContent>
          <mc:Choice Requires="wpc">
            <w:drawing>
              <wp:inline distT="0" distB="0" distL="0" distR="0" wp14:anchorId="00ABCD18" wp14:editId="59E7CB90">
                <wp:extent cx="5731510" cy="3439160"/>
                <wp:effectExtent l="0" t="0" r="0" b="27940"/>
                <wp:docPr id="3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 name="AutoShape 6"/>
                        <wps:cNvSpPr>
                          <a:spLocks noChangeArrowheads="1"/>
                        </wps:cNvSpPr>
                        <wps:spPr bwMode="auto">
                          <a:xfrm>
                            <a:off x="3052405" y="1266822"/>
                            <a:ext cx="2018704" cy="542909"/>
                          </a:xfrm>
                          <a:prstGeom prst="roundRect">
                            <a:avLst>
                              <a:gd name="adj" fmla="val 16667"/>
                            </a:avLst>
                          </a:prstGeom>
                          <a:solidFill>
                            <a:srgbClr val="558ED5"/>
                          </a:solidFill>
                          <a:ln w="9525">
                            <a:solidFill>
                              <a:srgbClr val="000000"/>
                            </a:solidFill>
                            <a:round/>
                            <a:headEnd/>
                            <a:tailEnd/>
                          </a:ln>
                        </wps:spPr>
                        <wps:txbx>
                          <w:txbxContent>
                            <w:p w14:paraId="717B3DD8" w14:textId="77777777" w:rsidR="000746D5" w:rsidRPr="00DE5A64" w:rsidRDefault="000746D5" w:rsidP="00E86710">
                              <w:pPr>
                                <w:jc w:val="center"/>
                                <w:rPr>
                                  <w:b/>
                                </w:rPr>
                              </w:pPr>
                              <w:r w:rsidRPr="00DE5A64">
                                <w:rPr>
                                  <w:b/>
                                </w:rPr>
                                <w:t>Support Service Lead</w:t>
                              </w:r>
                            </w:p>
                          </w:txbxContent>
                        </wps:txbx>
                        <wps:bodyPr rot="0" vert="horz" wrap="square" lIns="91440" tIns="45720" rIns="91440" bIns="45720" anchor="t" anchorCtr="0" upright="1">
                          <a:noAutofit/>
                        </wps:bodyPr>
                      </wps:wsp>
                      <wps:wsp>
                        <wps:cNvPr id="30" name="AutoShape 5"/>
                        <wps:cNvSpPr>
                          <a:spLocks noChangeArrowheads="1"/>
                        </wps:cNvSpPr>
                        <wps:spPr bwMode="auto">
                          <a:xfrm>
                            <a:off x="57150" y="198741"/>
                            <a:ext cx="2372404" cy="544209"/>
                          </a:xfrm>
                          <a:prstGeom prst="roundRect">
                            <a:avLst>
                              <a:gd name="adj" fmla="val 16667"/>
                            </a:avLst>
                          </a:prstGeom>
                          <a:solidFill>
                            <a:srgbClr val="C0504D"/>
                          </a:solidFill>
                          <a:ln w="9525">
                            <a:solidFill>
                              <a:srgbClr val="000000"/>
                            </a:solidFill>
                            <a:round/>
                            <a:headEnd/>
                            <a:tailEnd/>
                          </a:ln>
                        </wps:spPr>
                        <wps:txbx>
                          <w:txbxContent>
                            <w:p w14:paraId="5058D81C" w14:textId="77777777" w:rsidR="000746D5" w:rsidRPr="00DE5A64" w:rsidDel="00077CD8" w:rsidRDefault="000746D5" w:rsidP="00E86710">
                              <w:pPr>
                                <w:jc w:val="center"/>
                                <w:rPr>
                                  <w:b/>
                                </w:rPr>
                              </w:pPr>
                              <w:r>
                                <w:rPr>
                                  <w:b/>
                                </w:rPr>
                                <w:t>Housing Officer Team Lead</w:t>
                              </w:r>
                            </w:p>
                          </w:txbxContent>
                        </wps:txbx>
                        <wps:bodyPr rot="0" vert="horz" wrap="square" lIns="91440" tIns="45720" rIns="91440" bIns="45720" anchor="t" anchorCtr="0" upright="1">
                          <a:noAutofit/>
                        </wps:bodyPr>
                      </wps:wsp>
                      <wps:wsp>
                        <wps:cNvPr id="31" name="AutoShape 8"/>
                        <wps:cNvSpPr>
                          <a:spLocks noChangeArrowheads="1"/>
                        </wps:cNvSpPr>
                        <wps:spPr bwMode="auto">
                          <a:xfrm>
                            <a:off x="3394023" y="2162138"/>
                            <a:ext cx="1285802" cy="1277022"/>
                          </a:xfrm>
                          <a:prstGeom prst="roundRect">
                            <a:avLst>
                              <a:gd name="adj" fmla="val 16667"/>
                            </a:avLst>
                          </a:prstGeom>
                          <a:solidFill>
                            <a:srgbClr val="8EB4E3"/>
                          </a:solidFill>
                          <a:ln w="9525">
                            <a:solidFill>
                              <a:srgbClr val="000000"/>
                            </a:solidFill>
                            <a:round/>
                            <a:headEnd/>
                            <a:tailEnd/>
                          </a:ln>
                        </wps:spPr>
                        <wps:txbx>
                          <w:txbxContent>
                            <w:p w14:paraId="4CDB9D4A" w14:textId="77777777" w:rsidR="000746D5" w:rsidRPr="00DE5A64" w:rsidRDefault="000746D5" w:rsidP="00E86710">
                              <w:pPr>
                                <w:jc w:val="center"/>
                                <w:rPr>
                                  <w:b/>
                                </w:rPr>
                              </w:pPr>
                              <w:r w:rsidRPr="00DE5A64">
                                <w:rPr>
                                  <w:b/>
                                </w:rPr>
                                <w:t>Support Workers</w:t>
                              </w:r>
                            </w:p>
                            <w:p w14:paraId="202DF022" w14:textId="77777777" w:rsidR="000746D5" w:rsidRDefault="000746D5" w:rsidP="00E86710">
                              <w:pPr>
                                <w:jc w:val="center"/>
                              </w:pPr>
                              <w:r>
                                <w:t>2</w:t>
                              </w:r>
                              <w:r w:rsidRPr="00B502E1">
                                <w:t xml:space="preserve"> </w:t>
                              </w:r>
                              <w:r>
                                <w:t>x</w:t>
                              </w:r>
                              <w:r w:rsidRPr="00B502E1">
                                <w:t xml:space="preserve"> </w:t>
                              </w:r>
                              <w:r>
                                <w:t>37 Hours per Week</w:t>
                              </w:r>
                            </w:p>
                            <w:p w14:paraId="1D62106F" w14:textId="77777777" w:rsidR="000746D5" w:rsidRPr="00F0379B" w:rsidRDefault="000746D5" w:rsidP="00E86710">
                              <w:pPr>
                                <w:jc w:val="center"/>
                                <w:rPr>
                                  <w:sz w:val="20"/>
                                  <w:szCs w:val="20"/>
                                </w:rPr>
                              </w:pPr>
                            </w:p>
                          </w:txbxContent>
                        </wps:txbx>
                        <wps:bodyPr rot="0" vert="horz" wrap="square" lIns="91440" tIns="45720" rIns="91440" bIns="45720" anchor="t" anchorCtr="0" upright="1">
                          <a:noAutofit/>
                        </wps:bodyPr>
                      </wps:wsp>
                      <wps:wsp>
                        <wps:cNvPr id="39" name="AutoShape 9"/>
                        <wps:cNvSpPr>
                          <a:spLocks noChangeArrowheads="1"/>
                        </wps:cNvSpPr>
                        <wps:spPr bwMode="auto">
                          <a:xfrm>
                            <a:off x="191896" y="1267441"/>
                            <a:ext cx="2018665" cy="542290"/>
                          </a:xfrm>
                          <a:prstGeom prst="roundRect">
                            <a:avLst>
                              <a:gd name="adj" fmla="val 16667"/>
                            </a:avLst>
                          </a:prstGeom>
                          <a:solidFill>
                            <a:srgbClr val="C3D69B"/>
                          </a:solidFill>
                          <a:ln w="9525">
                            <a:solidFill>
                              <a:srgbClr val="000000"/>
                            </a:solidFill>
                            <a:round/>
                            <a:headEnd/>
                            <a:tailEnd/>
                          </a:ln>
                        </wps:spPr>
                        <wps:txbx>
                          <w:txbxContent>
                            <w:p w14:paraId="3B7E8A43" w14:textId="77777777" w:rsidR="000746D5" w:rsidRDefault="000746D5" w:rsidP="00E86710">
                              <w:pPr>
                                <w:pStyle w:val="NormalWeb"/>
                                <w:spacing w:before="0" w:beforeAutospacing="0" w:after="0" w:afterAutospacing="0"/>
                                <w:jc w:val="center"/>
                              </w:pPr>
                              <w:r>
                                <w:rPr>
                                  <w:rFonts w:ascii="Calibri" w:hAnsi="Calibri"/>
                                  <w:b/>
                                  <w:bCs/>
                                </w:rPr>
                                <w:t>Housing Officer</w:t>
                              </w:r>
                            </w:p>
                          </w:txbxContent>
                        </wps:txbx>
                        <wps:bodyPr rot="0" vert="horz" wrap="square" lIns="91440" tIns="45720" rIns="91440" bIns="45720" anchor="t" anchorCtr="0" upright="1">
                          <a:noAutofit/>
                        </wps:bodyPr>
                      </wps:wsp>
                      <wps:wsp>
                        <wps:cNvPr id="40" name="AutoShape 5"/>
                        <wps:cNvSpPr>
                          <a:spLocks noChangeArrowheads="1"/>
                        </wps:cNvSpPr>
                        <wps:spPr bwMode="auto">
                          <a:xfrm>
                            <a:off x="2923200" y="179025"/>
                            <a:ext cx="2372360" cy="544195"/>
                          </a:xfrm>
                          <a:prstGeom prst="roundRect">
                            <a:avLst>
                              <a:gd name="adj" fmla="val 16667"/>
                            </a:avLst>
                          </a:prstGeom>
                          <a:solidFill>
                            <a:srgbClr val="C0504D"/>
                          </a:solidFill>
                          <a:ln w="9525">
                            <a:solidFill>
                              <a:srgbClr val="000000"/>
                            </a:solidFill>
                            <a:round/>
                            <a:headEnd/>
                            <a:tailEnd/>
                          </a:ln>
                        </wps:spPr>
                        <wps:txbx>
                          <w:txbxContent>
                            <w:p w14:paraId="6CEC8D3F" w14:textId="77777777" w:rsidR="000746D5" w:rsidRPr="0099250F" w:rsidRDefault="000746D5" w:rsidP="00E86710">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Lead</w:t>
                              </w:r>
                            </w:p>
                          </w:txbxContent>
                        </wps:txbx>
                        <wps:bodyPr rot="0" vert="horz" wrap="square" lIns="91440" tIns="45720" rIns="91440" bIns="45720" anchor="t" anchorCtr="0" upright="1">
                          <a:noAutofit/>
                        </wps:bodyPr>
                      </wps:wsp>
                      <wps:wsp>
                        <wps:cNvPr id="17" name="Straight Arrow Connector 17"/>
                        <wps:cNvCnPr/>
                        <wps:spPr>
                          <a:xfrm>
                            <a:off x="1201968" y="771525"/>
                            <a:ext cx="0" cy="4354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a:stCxn id="28" idx="2"/>
                        </wps:cNvCnPr>
                        <wps:spPr>
                          <a:xfrm flipH="1">
                            <a:off x="4059936" y="1809731"/>
                            <a:ext cx="1821" cy="3409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stCxn id="40" idx="2"/>
                        </wps:cNvCnPr>
                        <wps:spPr>
                          <a:xfrm>
                            <a:off x="4109380" y="723220"/>
                            <a:ext cx="9078" cy="5349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0ABCD18" id="Canvas 2" o:spid="_x0000_s1027" editas="canvas" style="width:451.3pt;height:270.8pt;mso-position-horizontal-relative:char;mso-position-vertical-relative:line" coordsize="57315,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315;height:34391;visibility:visible;mso-wrap-style:square">
                  <v:fill o:detectmouseclick="t"/>
                  <v:path o:connecttype="none"/>
                </v:shape>
                <v:roundrect id="AutoShape 6" o:spid="_x0000_s1029" style="position:absolute;left:30524;top:12668;width:20187;height:5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ntMIA&#10;AADbAAAADwAAAGRycy9kb3ducmV2LnhtbERPTWvCQBC9F/wPyxR6qxstiKSuIpVIsCAYQ72O2WkS&#10;mp0N2dUk/757EDw+3vdqM5hG3KlztWUFs2kEgriwuuZSQX5O3pcgnEfW2FgmBSM52KwnLyuMte35&#10;RPfMlyKEsItRQeV9G0vpiooMuqltiQP3azuDPsCulLrDPoSbRs6jaCEN1hwaKmzpq6LiL7sZBddx&#10;vPycjrvvD7lID7PtPkkOeaPU2+uw/QThafBP8cOd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Ge0wgAAANsAAAAPAAAAAAAAAAAAAAAAAJgCAABkcnMvZG93&#10;bnJldi54bWxQSwUGAAAAAAQABAD1AAAAhwMAAAAA&#10;" fillcolor="#558ed5">
                  <v:textbox>
                    <w:txbxContent>
                      <w:p w14:paraId="717B3DD8" w14:textId="77777777" w:rsidR="000746D5" w:rsidRPr="00DE5A64" w:rsidRDefault="000746D5" w:rsidP="00E86710">
                        <w:pPr>
                          <w:jc w:val="center"/>
                          <w:rPr>
                            <w:b/>
                          </w:rPr>
                        </w:pPr>
                        <w:r w:rsidRPr="00DE5A64">
                          <w:rPr>
                            <w:b/>
                          </w:rPr>
                          <w:t>Support Service Lead</w:t>
                        </w:r>
                      </w:p>
                    </w:txbxContent>
                  </v:textbox>
                </v:roundrect>
                <v:roundrect id="AutoShape 5" o:spid="_x0000_s1030" style="position:absolute;left:571;top:1987;width:23724;height:544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sC8EA&#10;AADbAAAADwAAAGRycy9kb3ducmV2LnhtbERP3WrCMBS+F3yHcAa7kTVdBzKqUYZsbDAQ2u0BDs1p&#10;U2xOapO1nU9vLgQvP77/7X62nRhp8K1jBc9JCoK4crrlRsHvz8fTKwgfkDV2jknBP3nY75aLLeba&#10;TVzQWIZGxBD2OSowIfS5lL4yZNEnrieOXO0GiyHCoZF6wCmG205mabqWFluODQZ7OhiqTuWfVVB/&#10;n9+73pmpXcnMX47nApvPQqnHh/ltAyLQHO7im/tLK3iJ6+OX+APk7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1LAvBAAAA2wAAAA8AAAAAAAAAAAAAAAAAmAIAAGRycy9kb3du&#10;cmV2LnhtbFBLBQYAAAAABAAEAPUAAACGAwAAAAA=&#10;" fillcolor="#c0504d">
                  <v:textbox>
                    <w:txbxContent>
                      <w:p w14:paraId="5058D81C" w14:textId="77777777" w:rsidR="000746D5" w:rsidRPr="00DE5A64" w:rsidDel="00077CD8" w:rsidRDefault="000746D5" w:rsidP="00E86710">
                        <w:pPr>
                          <w:jc w:val="center"/>
                          <w:rPr>
                            <w:b/>
                          </w:rPr>
                        </w:pPr>
                        <w:r>
                          <w:rPr>
                            <w:b/>
                          </w:rPr>
                          <w:t>Housing Officer Team Lead</w:t>
                        </w:r>
                      </w:p>
                    </w:txbxContent>
                  </v:textbox>
                </v:roundrect>
                <v:roundrect id="AutoShape 8" o:spid="_x0000_s1031" style="position:absolute;left:33940;top:21621;width:12858;height:127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UGr0A&#10;AADbAAAADwAAAGRycy9kb3ducmV2LnhtbESPwQrCMBBE74L/EFbwZlMVRKtRRBHEm9oPWJq1LTab&#10;0sRa/XojCB6HmXnDrDadqURLjSstKxhHMQjizOqScwXp9TCag3AeWWNlmRS8yMFm3e+tMNH2yWdq&#10;Lz4XAcIuQQWF93UipcsKMugiWxMH72Ybgz7IJpe6wWeAm0pO4ngmDZYcFgqsaVdQdr88jILs2PJ+&#10;/nKx4S7d4umt94d0odRw0G2XIDx1/h/+tY9awXQM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sqUGr0AAADbAAAADwAAAAAAAAAAAAAAAACYAgAAZHJzL2Rvd25yZXYu&#10;eG1sUEsFBgAAAAAEAAQA9QAAAIIDAAAAAA==&#10;" fillcolor="#8eb4e3">
                  <v:textbox>
                    <w:txbxContent>
                      <w:p w14:paraId="4CDB9D4A" w14:textId="77777777" w:rsidR="000746D5" w:rsidRPr="00DE5A64" w:rsidRDefault="000746D5" w:rsidP="00E86710">
                        <w:pPr>
                          <w:jc w:val="center"/>
                          <w:rPr>
                            <w:b/>
                          </w:rPr>
                        </w:pPr>
                        <w:r w:rsidRPr="00DE5A64">
                          <w:rPr>
                            <w:b/>
                          </w:rPr>
                          <w:t>Support Workers</w:t>
                        </w:r>
                      </w:p>
                      <w:p w14:paraId="202DF022" w14:textId="77777777" w:rsidR="000746D5" w:rsidRDefault="000746D5" w:rsidP="00E86710">
                        <w:pPr>
                          <w:jc w:val="center"/>
                        </w:pPr>
                        <w:r>
                          <w:t>2</w:t>
                        </w:r>
                        <w:r w:rsidRPr="00B502E1">
                          <w:t xml:space="preserve"> </w:t>
                        </w:r>
                        <w:r>
                          <w:t>x</w:t>
                        </w:r>
                        <w:r w:rsidRPr="00B502E1">
                          <w:t xml:space="preserve"> </w:t>
                        </w:r>
                        <w:r>
                          <w:t>37 Hours per Week</w:t>
                        </w:r>
                      </w:p>
                      <w:p w14:paraId="1D62106F" w14:textId="77777777" w:rsidR="000746D5" w:rsidRPr="00F0379B" w:rsidRDefault="000746D5" w:rsidP="00E86710">
                        <w:pPr>
                          <w:jc w:val="center"/>
                          <w:rPr>
                            <w:sz w:val="20"/>
                            <w:szCs w:val="20"/>
                          </w:rPr>
                        </w:pPr>
                      </w:p>
                    </w:txbxContent>
                  </v:textbox>
                </v:roundrect>
                <v:roundrect id="AutoShape 9" o:spid="_x0000_s1032" style="position:absolute;left:1918;top:12674;width:20187;height:54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0E/MUA&#10;AADbAAAADwAAAGRycy9kb3ducmV2LnhtbESPQWsCMRSE7wX/Q3iCt5pVW2lXo0ixUFgs1Or9dfPc&#10;XU1etpuoq7++EQoeh5n5hpnOW2vEiRpfOVYw6CcgiHOnKy4UbL7fH19A+ICs0TgmBRfyMJ91HqaY&#10;anfmLzqtQyEihH2KCsoQ6lRKn5dk0fddTRy9nWsshiibQuoGzxFujRwmyVharDgulFjTW0n5YX20&#10;CozZj7aLzDz/HGv9dF1lye9ntlSq120XExCB2nAP/7c/tILRK9y+xB8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QT8xQAAANsAAAAPAAAAAAAAAAAAAAAAAJgCAABkcnMv&#10;ZG93bnJldi54bWxQSwUGAAAAAAQABAD1AAAAigMAAAAA&#10;" fillcolor="#c3d69b">
                  <v:textbox>
                    <w:txbxContent>
                      <w:p w14:paraId="3B7E8A43" w14:textId="77777777" w:rsidR="000746D5" w:rsidRDefault="000746D5" w:rsidP="00E86710">
                        <w:pPr>
                          <w:pStyle w:val="NormalWeb"/>
                          <w:spacing w:before="0" w:beforeAutospacing="0" w:after="0" w:afterAutospacing="0"/>
                          <w:jc w:val="center"/>
                        </w:pPr>
                        <w:r>
                          <w:rPr>
                            <w:rFonts w:ascii="Calibri" w:hAnsi="Calibri"/>
                            <w:b/>
                            <w:bCs/>
                          </w:rPr>
                          <w:t>Housing Officer</w:t>
                        </w:r>
                      </w:p>
                    </w:txbxContent>
                  </v:textbox>
                </v:roundrect>
                <v:roundrect id="AutoShape 5" o:spid="_x0000_s1033" style="position:absolute;left:29232;top:1790;width:23723;height:544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NfdsEA&#10;AADbAAAADwAAAGRycy9kb3ducmV2LnhtbERP3WrCMBS+F3yHcAa7kTVdGTKqUYZsbDAQ2u0BDs1p&#10;U2xOapO1nU9vLgQvP77/7X62nRhp8K1jBc9JCoK4crrlRsHvz8fTKwgfkDV2jknBP3nY75aLLeba&#10;TVzQWIZGxBD2OSowIfS5lL4yZNEnrieOXO0GiyHCoZF6wCmG205mabqWFluODQZ7OhiqTuWfVVB/&#10;n9+73pmpXcnMX47nApvPQqnHh/ltAyLQHO7im/tLK3iJ6+OX+APk7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zX3bBAAAA2wAAAA8AAAAAAAAAAAAAAAAAmAIAAGRycy9kb3du&#10;cmV2LnhtbFBLBQYAAAAABAAEAPUAAACGAwAAAAA=&#10;" fillcolor="#c0504d">
                  <v:textbox>
                    <w:txbxContent>
                      <w:p w14:paraId="6CEC8D3F" w14:textId="77777777" w:rsidR="000746D5" w:rsidRPr="0099250F" w:rsidRDefault="000746D5" w:rsidP="00E86710">
                        <w:pPr>
                          <w:pStyle w:val="NormalWeb"/>
                          <w:spacing w:before="0" w:beforeAutospacing="0" w:after="0" w:afterAutospacing="0"/>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 Lead</w:t>
                        </w:r>
                      </w:p>
                    </w:txbxContent>
                  </v:textbox>
                </v:roundrect>
                <v:shapetype id="_x0000_t32" coordsize="21600,21600" o:spt="32" o:oned="t" path="m,l21600,21600e" filled="f">
                  <v:path arrowok="t" fillok="f" o:connecttype="none"/>
                  <o:lock v:ext="edit" shapetype="t"/>
                </v:shapetype>
                <v:shape id="Straight Arrow Connector 17" o:spid="_x0000_s1034" type="#_x0000_t32" style="position:absolute;left:12019;top:7715;width:0;height:43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ZEX8MAAADbAAAADwAAAGRycy9kb3ducmV2LnhtbESPQWvCQBCF74X+h2UKXkQ3irU2dZVS&#10;EHtttOJxyE6zwexsyE41/nu3UPA2w3vzvjfLde8bdaYu1oENTMYZKOIy2JorA/vdZrQAFQXZYhOY&#10;DFwpwnr1+LDE3IYLf9G5kEqlEI45GnAiba51LB15jOPQEiftJ3QeJa1dpW2HlxTuGz3Nsrn2WHMi&#10;OGzpw1F5Kn594tJ+Oiyeh6+z0xa/jwcn19lEjBk89e9voIR6uZv/rz9tqv8Cf7+kAf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WRF/DAAAA2wAAAA8AAAAAAAAAAAAA&#10;AAAAoQIAAGRycy9kb3ducmV2LnhtbFBLBQYAAAAABAAEAPkAAACRAwAAAAA=&#10;" strokecolor="#5b9bd5 [3204]" strokeweight=".5pt">
                  <v:stroke endarrow="block" joinstyle="miter"/>
                </v:shape>
                <v:shape id="Straight Arrow Connector 12" o:spid="_x0000_s1035" type="#_x0000_t32" style="position:absolute;left:40599;top:18097;width:18;height:3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3MosMAAADbAAAADwAAAGRycy9kb3ducmV2LnhtbERPS2vCQBC+C/6HZYRepG5qtUh0lTZS&#10;6NUH1N6G7JiNZmfT7Dam/fVdQfA2H99zFqvOVqKlxpeOFTyNEhDEudMlFwr2u/fHGQgfkDVWjknB&#10;L3lYLfu9BabaXXhD7TYUIoawT1GBCaFOpfS5IYt+5GriyB1dYzFE2BRSN3iJ4baS4yR5kRZLjg0G&#10;a8oM5eftj1XwdZzq9i1bl7k5ZM+fw8nf9+mwVuph0L3OQQTqwl18c3/oOH8M11/iA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9zKLDAAAA2wAAAA8AAAAAAAAAAAAA&#10;AAAAoQIAAGRycy9kb3ducmV2LnhtbFBLBQYAAAAABAAEAPkAAACRAwAAAAA=&#10;" strokecolor="#5b9bd5 [3204]" strokeweight=".5pt">
                  <v:stroke endarrow="block" joinstyle="miter"/>
                </v:shape>
                <v:shape id="Straight Arrow Connector 21" o:spid="_x0000_s1036" type="#_x0000_t32" style="position:absolute;left:41093;top:7232;width:91;height:53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zDcIAAADbAAAADwAAAGRycy9kb3ducmV2LnhtbESPT0vDQBDF7wW/wzKCl2I3CW3R2G0R&#10;oejVNIrHITtmQ7OzITtt02/vCoLHx/vz4212k+/VmcbYBTaQLzJQxE2wHbcG6sP+/gFUFGSLfWAy&#10;cKUIu+3NbIOlDRd+p3MlrUojHEs04ESGUuvYOPIYF2EgTt53GD1KkmOr7YiXNO57XWTZWnvsOBEc&#10;DvTiqDlWJ5+4VBfzajV/XB5f8ePr08l1mYsxd7fT8xMooUn+w3/tN2ugyOH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zDcIAAADbAAAADwAAAAAAAAAAAAAA&#10;AAChAgAAZHJzL2Rvd25yZXYueG1sUEsFBgAAAAAEAAQA+QAAAJADAAAAAA==&#10;" strokecolor="#5b9bd5 [3204]" strokeweight=".5pt">
                  <v:stroke endarrow="block" joinstyle="miter"/>
                </v:shape>
                <w10:anchorlock/>
              </v:group>
            </w:pict>
          </mc:Fallback>
        </mc:AlternateContent>
      </w:r>
    </w:p>
    <w:p w14:paraId="45485185" w14:textId="77777777" w:rsidR="00E86710" w:rsidRPr="00187905" w:rsidRDefault="00E86710" w:rsidP="00E86710">
      <w:pPr>
        <w:rPr>
          <w:rFonts w:cs="Arial"/>
        </w:rPr>
      </w:pPr>
      <w:r w:rsidRPr="00187905">
        <w:rPr>
          <w:rFonts w:cs="Arial"/>
          <w:b/>
          <w:noProof/>
          <w:lang w:eastAsia="en-GB"/>
        </w:rPr>
        <mc:AlternateContent>
          <mc:Choice Requires="wps">
            <w:drawing>
              <wp:anchor distT="0" distB="0" distL="114300" distR="114300" simplePos="0" relativeHeight="251661312" behindDoc="0" locked="0" layoutInCell="1" allowOverlap="1" wp14:anchorId="2C7935D9" wp14:editId="41137F4D">
                <wp:simplePos x="0" y="0"/>
                <wp:positionH relativeFrom="column">
                  <wp:posOffset>1152601</wp:posOffset>
                </wp:positionH>
                <wp:positionV relativeFrom="paragraph">
                  <wp:posOffset>80899</wp:posOffset>
                </wp:positionV>
                <wp:extent cx="3304540" cy="2487168"/>
                <wp:effectExtent l="0" t="0" r="10160" b="2794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4540" cy="2487168"/>
                        </a:xfrm>
                        <a:prstGeom prst="roundRect">
                          <a:avLst>
                            <a:gd name="adj" fmla="val 16667"/>
                          </a:avLst>
                        </a:prstGeom>
                        <a:solidFill>
                          <a:schemeClr val="accent4">
                            <a:lumMod val="60000"/>
                            <a:lumOff val="40000"/>
                          </a:schemeClr>
                        </a:solidFill>
                        <a:ln w="9525">
                          <a:solidFill>
                            <a:srgbClr val="000000"/>
                          </a:solidFill>
                          <a:round/>
                          <a:headEnd/>
                          <a:tailEnd/>
                        </a:ln>
                      </wps:spPr>
                      <wps:txbx>
                        <w:txbxContent>
                          <w:p w14:paraId="236F560A" w14:textId="77777777" w:rsidR="000746D5" w:rsidRPr="0099250F" w:rsidRDefault="000746D5" w:rsidP="00E86710">
                            <w:pPr>
                              <w:jc w:val="center"/>
                              <w:rPr>
                                <w:sz w:val="20"/>
                                <w:szCs w:val="20"/>
                              </w:rPr>
                            </w:pPr>
                            <w:r w:rsidRPr="0099250F">
                              <w:rPr>
                                <w:sz w:val="20"/>
                                <w:szCs w:val="20"/>
                              </w:rPr>
                              <w:t>Interdisciplinary Team (</w:t>
                            </w:r>
                            <w:proofErr w:type="spellStart"/>
                            <w:r w:rsidRPr="0099250F">
                              <w:rPr>
                                <w:sz w:val="20"/>
                                <w:szCs w:val="20"/>
                              </w:rPr>
                              <w:t>CoLab</w:t>
                            </w:r>
                            <w:proofErr w:type="spellEnd"/>
                            <w:r w:rsidRPr="0099250F">
                              <w:rPr>
                                <w:sz w:val="20"/>
                                <w:szCs w:val="20"/>
                              </w:rPr>
                              <w:t>)</w:t>
                            </w:r>
                          </w:p>
                          <w:p w14:paraId="01448F9C" w14:textId="77777777" w:rsidR="000746D5" w:rsidRPr="0099250F" w:rsidRDefault="000746D5" w:rsidP="00E86710">
                            <w:pPr>
                              <w:jc w:val="center"/>
                              <w:rPr>
                                <w:sz w:val="20"/>
                                <w:szCs w:val="20"/>
                              </w:rPr>
                            </w:pPr>
                          </w:p>
                          <w:p w14:paraId="3E45FC35"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Assertive Homeless Outreach Team</w:t>
                            </w:r>
                          </w:p>
                          <w:p w14:paraId="1DE9615D"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Pr>
                                <w:rFonts w:asciiTheme="minorHAnsi" w:hAnsiTheme="minorHAnsi"/>
                              </w:rPr>
                              <w:t>Together Devon</w:t>
                            </w:r>
                            <w:r w:rsidRPr="0099250F">
                              <w:rPr>
                                <w:rFonts w:asciiTheme="minorHAnsi" w:hAnsiTheme="minorHAnsi"/>
                              </w:rPr>
                              <w:t xml:space="preserve"> (Substance Misuse Services)</w:t>
                            </w:r>
                          </w:p>
                          <w:p w14:paraId="1D48DF24"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Pr>
                                <w:rFonts w:asciiTheme="minorHAnsi" w:hAnsiTheme="minorHAnsi"/>
                              </w:rPr>
                              <w:t xml:space="preserve">Devon Partnership Trust </w:t>
                            </w:r>
                            <w:r w:rsidRPr="0099250F">
                              <w:rPr>
                                <w:rFonts w:asciiTheme="minorHAnsi" w:hAnsiTheme="minorHAnsi"/>
                              </w:rPr>
                              <w:t>Mental Health Worker</w:t>
                            </w:r>
                          </w:p>
                          <w:p w14:paraId="0FA51DF4"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Adult Social Care</w:t>
                            </w:r>
                          </w:p>
                          <w:p w14:paraId="4C7AE41E"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Counselling Services</w:t>
                            </w:r>
                          </w:p>
                          <w:p w14:paraId="218E41DF"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Police</w:t>
                            </w:r>
                          </w:p>
                          <w:p w14:paraId="6981BBDC"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 xml:space="preserve">St </w:t>
                            </w:r>
                            <w:proofErr w:type="spellStart"/>
                            <w:r w:rsidRPr="0099250F">
                              <w:rPr>
                                <w:rFonts w:asciiTheme="minorHAnsi" w:hAnsiTheme="minorHAnsi"/>
                              </w:rPr>
                              <w:t>Petrocks</w:t>
                            </w:r>
                            <w:proofErr w:type="spellEnd"/>
                          </w:p>
                          <w:p w14:paraId="3110DB70" w14:textId="77777777" w:rsidR="000746D5"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 xml:space="preserve">Community </w:t>
                            </w:r>
                            <w:r>
                              <w:rPr>
                                <w:rFonts w:asciiTheme="minorHAnsi" w:hAnsiTheme="minorHAnsi"/>
                              </w:rPr>
                              <w:t>Builder (Wellbeing Exeter)</w:t>
                            </w:r>
                            <w:r w:rsidRPr="0099250F">
                              <w:rPr>
                                <w:rFonts w:asciiTheme="minorHAnsi" w:hAnsiTheme="minorHAnsi"/>
                              </w:rPr>
                              <w:t xml:space="preserve"> </w:t>
                            </w:r>
                          </w:p>
                          <w:p w14:paraId="6EBF1C78" w14:textId="77777777" w:rsidR="000746D5" w:rsidRDefault="000746D5" w:rsidP="00E86710">
                            <w:pPr>
                              <w:pStyle w:val="ListParagraph"/>
                              <w:numPr>
                                <w:ilvl w:val="0"/>
                                <w:numId w:val="8"/>
                              </w:numPr>
                              <w:overflowPunct/>
                              <w:autoSpaceDE/>
                              <w:autoSpaceDN/>
                              <w:adjustRightInd/>
                              <w:textAlignment w:val="auto"/>
                              <w:rPr>
                                <w:rFonts w:asciiTheme="minorHAnsi" w:hAnsiTheme="minorHAnsi"/>
                              </w:rPr>
                            </w:pPr>
                            <w:r>
                              <w:rPr>
                                <w:rFonts w:asciiTheme="minorHAnsi" w:hAnsiTheme="minorHAnsi"/>
                              </w:rPr>
                              <w:t>BCHA</w:t>
                            </w:r>
                          </w:p>
                          <w:p w14:paraId="34B41E0E" w14:textId="77777777" w:rsidR="000746D5" w:rsidRPr="0099250F" w:rsidRDefault="000746D5" w:rsidP="00E86710">
                            <w:pPr>
                              <w:pStyle w:val="ListParagraph"/>
                              <w:rPr>
                                <w:rFonts w:asciiTheme="minorHAnsi" w:hAnsiTheme="minorHAnsi"/>
                              </w:rPr>
                            </w:pPr>
                          </w:p>
                          <w:p w14:paraId="7CF1DFAA" w14:textId="77777777" w:rsidR="000746D5" w:rsidRPr="00B502E1" w:rsidRDefault="000746D5" w:rsidP="00E86710">
                            <w:pPr>
                              <w:pStyle w:val="ListParagraph"/>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7935D9" id="AutoShape 13" o:spid="_x0000_s1037" style="position:absolute;margin-left:90.75pt;margin-top:6.35pt;width:260.2pt;height:19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" fillcolor="#ffd966 [1943]">
                <v:textbox>
                  <w:txbxContent>
                    <w:p w14:paraId="236F560A" w14:textId="77777777" w:rsidR="000746D5" w:rsidRPr="0099250F" w:rsidRDefault="000746D5" w:rsidP="00E86710">
                      <w:pPr>
                        <w:jc w:val="center"/>
                        <w:rPr>
                          <w:sz w:val="20"/>
                          <w:szCs w:val="20"/>
                        </w:rPr>
                      </w:pPr>
                      <w:r w:rsidRPr="0099250F">
                        <w:rPr>
                          <w:sz w:val="20"/>
                          <w:szCs w:val="20"/>
                        </w:rPr>
                        <w:t>Interdisciplinary Team (CoLab)</w:t>
                      </w:r>
                    </w:p>
                    <w:p w14:paraId="01448F9C" w14:textId="77777777" w:rsidR="000746D5" w:rsidRPr="0099250F" w:rsidRDefault="000746D5" w:rsidP="00E86710">
                      <w:pPr>
                        <w:jc w:val="center"/>
                        <w:rPr>
                          <w:sz w:val="20"/>
                          <w:szCs w:val="20"/>
                        </w:rPr>
                      </w:pPr>
                    </w:p>
                    <w:p w14:paraId="3E45FC35"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Assertive Homeless Outreach Team</w:t>
                      </w:r>
                    </w:p>
                    <w:p w14:paraId="1DE9615D"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Pr>
                          <w:rFonts w:asciiTheme="minorHAnsi" w:hAnsiTheme="minorHAnsi"/>
                        </w:rPr>
                        <w:t>Together Devon</w:t>
                      </w:r>
                      <w:r w:rsidRPr="0099250F">
                        <w:rPr>
                          <w:rFonts w:asciiTheme="minorHAnsi" w:hAnsiTheme="minorHAnsi"/>
                        </w:rPr>
                        <w:t xml:space="preserve"> (Substance Misuse Services)</w:t>
                      </w:r>
                    </w:p>
                    <w:p w14:paraId="1D48DF24"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Pr>
                          <w:rFonts w:asciiTheme="minorHAnsi" w:hAnsiTheme="minorHAnsi"/>
                        </w:rPr>
                        <w:t xml:space="preserve">Devon Partnership Trust </w:t>
                      </w:r>
                      <w:r w:rsidRPr="0099250F">
                        <w:rPr>
                          <w:rFonts w:asciiTheme="minorHAnsi" w:hAnsiTheme="minorHAnsi"/>
                        </w:rPr>
                        <w:t>Mental Health Worker</w:t>
                      </w:r>
                    </w:p>
                    <w:p w14:paraId="0FA51DF4"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Adult Social Care</w:t>
                      </w:r>
                    </w:p>
                    <w:p w14:paraId="4C7AE41E"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Counselling Services</w:t>
                      </w:r>
                    </w:p>
                    <w:p w14:paraId="218E41DF"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Police</w:t>
                      </w:r>
                    </w:p>
                    <w:p w14:paraId="6981BBDC" w14:textId="77777777" w:rsidR="000746D5" w:rsidRPr="0099250F"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St Petrocks</w:t>
                      </w:r>
                    </w:p>
                    <w:p w14:paraId="3110DB70" w14:textId="77777777" w:rsidR="000746D5" w:rsidRDefault="000746D5" w:rsidP="00E86710">
                      <w:pPr>
                        <w:pStyle w:val="ListParagraph"/>
                        <w:numPr>
                          <w:ilvl w:val="0"/>
                          <w:numId w:val="8"/>
                        </w:numPr>
                        <w:overflowPunct/>
                        <w:autoSpaceDE/>
                        <w:autoSpaceDN/>
                        <w:adjustRightInd/>
                        <w:textAlignment w:val="auto"/>
                        <w:rPr>
                          <w:rFonts w:asciiTheme="minorHAnsi" w:hAnsiTheme="minorHAnsi"/>
                        </w:rPr>
                      </w:pPr>
                      <w:r w:rsidRPr="0099250F">
                        <w:rPr>
                          <w:rFonts w:asciiTheme="minorHAnsi" w:hAnsiTheme="minorHAnsi"/>
                        </w:rPr>
                        <w:t xml:space="preserve">Community </w:t>
                      </w:r>
                      <w:r>
                        <w:rPr>
                          <w:rFonts w:asciiTheme="minorHAnsi" w:hAnsiTheme="minorHAnsi"/>
                        </w:rPr>
                        <w:t>Builder (Wellbeing Exeter)</w:t>
                      </w:r>
                      <w:r w:rsidRPr="0099250F">
                        <w:rPr>
                          <w:rFonts w:asciiTheme="minorHAnsi" w:hAnsiTheme="minorHAnsi"/>
                        </w:rPr>
                        <w:t xml:space="preserve"> </w:t>
                      </w:r>
                    </w:p>
                    <w:p w14:paraId="6EBF1C78" w14:textId="77777777" w:rsidR="000746D5" w:rsidRDefault="000746D5" w:rsidP="00E86710">
                      <w:pPr>
                        <w:pStyle w:val="ListParagraph"/>
                        <w:numPr>
                          <w:ilvl w:val="0"/>
                          <w:numId w:val="8"/>
                        </w:numPr>
                        <w:overflowPunct/>
                        <w:autoSpaceDE/>
                        <w:autoSpaceDN/>
                        <w:adjustRightInd/>
                        <w:textAlignment w:val="auto"/>
                        <w:rPr>
                          <w:rFonts w:asciiTheme="minorHAnsi" w:hAnsiTheme="minorHAnsi"/>
                        </w:rPr>
                      </w:pPr>
                      <w:r>
                        <w:rPr>
                          <w:rFonts w:asciiTheme="minorHAnsi" w:hAnsiTheme="minorHAnsi"/>
                        </w:rPr>
                        <w:t>BCHA</w:t>
                      </w:r>
                    </w:p>
                    <w:p w14:paraId="34B41E0E" w14:textId="77777777" w:rsidR="000746D5" w:rsidRPr="0099250F" w:rsidRDefault="000746D5" w:rsidP="00E86710">
                      <w:pPr>
                        <w:pStyle w:val="ListParagraph"/>
                        <w:rPr>
                          <w:rFonts w:asciiTheme="minorHAnsi" w:hAnsiTheme="minorHAnsi"/>
                        </w:rPr>
                      </w:pPr>
                    </w:p>
                    <w:p w14:paraId="7CF1DFAA" w14:textId="77777777" w:rsidR="000746D5" w:rsidRPr="00B502E1" w:rsidRDefault="000746D5" w:rsidP="00E86710">
                      <w:pPr>
                        <w:pStyle w:val="ListParagraph"/>
                        <w:rPr>
                          <w:rFonts w:asciiTheme="minorHAnsi" w:hAnsiTheme="minorHAnsi"/>
                        </w:rPr>
                      </w:pPr>
                    </w:p>
                  </w:txbxContent>
                </v:textbox>
              </v:roundrect>
            </w:pict>
          </mc:Fallback>
        </mc:AlternateContent>
      </w:r>
    </w:p>
    <w:p w14:paraId="026C2919" w14:textId="77777777" w:rsidR="00E86710" w:rsidRPr="00187905" w:rsidRDefault="00E86710" w:rsidP="00E86710">
      <w:pPr>
        <w:rPr>
          <w:rFonts w:cs="Arial"/>
        </w:rPr>
      </w:pPr>
    </w:p>
    <w:p w14:paraId="0A714607" w14:textId="77777777" w:rsidR="00E86710" w:rsidRPr="00187905" w:rsidRDefault="00E86710" w:rsidP="00E86710">
      <w:pPr>
        <w:rPr>
          <w:rFonts w:cs="Arial"/>
        </w:rPr>
      </w:pPr>
    </w:p>
    <w:p w14:paraId="369838E3" w14:textId="77777777" w:rsidR="00E86710" w:rsidRPr="00187905" w:rsidRDefault="00E86710" w:rsidP="00E86710">
      <w:pPr>
        <w:rPr>
          <w:rFonts w:cs="Arial"/>
        </w:rPr>
      </w:pPr>
    </w:p>
    <w:p w14:paraId="08CB2BBC" w14:textId="77777777" w:rsidR="00E86710" w:rsidRPr="00187905" w:rsidRDefault="00E86710" w:rsidP="00E86710">
      <w:pPr>
        <w:rPr>
          <w:rFonts w:cs="Arial"/>
        </w:rPr>
      </w:pPr>
    </w:p>
    <w:p w14:paraId="7559763A" w14:textId="77777777" w:rsidR="00E86710" w:rsidRPr="00187905" w:rsidRDefault="00E86710" w:rsidP="00E86710">
      <w:pPr>
        <w:rPr>
          <w:rFonts w:cs="Arial"/>
        </w:rPr>
      </w:pPr>
    </w:p>
    <w:p w14:paraId="04199259" w14:textId="77777777" w:rsidR="00E86710" w:rsidRPr="00187905" w:rsidRDefault="00E86710" w:rsidP="00E86710">
      <w:pPr>
        <w:rPr>
          <w:rFonts w:cs="Arial"/>
        </w:rPr>
      </w:pPr>
    </w:p>
    <w:p w14:paraId="64101CCC" w14:textId="77777777" w:rsidR="00E86710" w:rsidRPr="00187905" w:rsidRDefault="00E86710" w:rsidP="00E86710">
      <w:pPr>
        <w:rPr>
          <w:rFonts w:cs="Arial"/>
        </w:rPr>
      </w:pPr>
    </w:p>
    <w:p w14:paraId="592DAE5A" w14:textId="77777777" w:rsidR="00E86710" w:rsidRPr="00187905" w:rsidRDefault="00E86710" w:rsidP="00E86710">
      <w:pPr>
        <w:rPr>
          <w:rFonts w:cs="Arial"/>
        </w:rPr>
      </w:pPr>
    </w:p>
    <w:p w14:paraId="48869048" w14:textId="77777777" w:rsidR="00E86710" w:rsidRPr="00187905" w:rsidRDefault="00E86710" w:rsidP="00E86710">
      <w:pPr>
        <w:rPr>
          <w:rFonts w:cs="Arial"/>
        </w:rPr>
      </w:pPr>
    </w:p>
    <w:p w14:paraId="6D59EEF9" w14:textId="77777777" w:rsidR="00E86710" w:rsidRPr="00187905" w:rsidRDefault="00E86710" w:rsidP="00E86710">
      <w:pPr>
        <w:rPr>
          <w:rFonts w:cs="Arial"/>
          <w:b/>
          <w:sz w:val="28"/>
          <w:szCs w:val="28"/>
        </w:rPr>
      </w:pPr>
      <w:r w:rsidRPr="00187905">
        <w:rPr>
          <w:rFonts w:cs="Arial"/>
          <w:b/>
          <w:sz w:val="28"/>
          <w:szCs w:val="28"/>
        </w:rPr>
        <w:t xml:space="preserve">The structure above is a very traditional model of housing support but will utilise a trauma informed approach.  It is tried and tested model and works, </w:t>
      </w:r>
      <w:r>
        <w:rPr>
          <w:rFonts w:cs="Arial"/>
          <w:b/>
          <w:sz w:val="28"/>
          <w:szCs w:val="28"/>
        </w:rPr>
        <w:t>each individual will have a personal budget which they will be supported to use to promote their wellbeing and build on their individual assets</w:t>
      </w:r>
    </w:p>
    <w:p w14:paraId="2E31B7FA" w14:textId="77777777" w:rsidR="00E86710" w:rsidRPr="00187905" w:rsidRDefault="00E86710" w:rsidP="00E86710">
      <w:pPr>
        <w:jc w:val="center"/>
        <w:rPr>
          <w:rFonts w:cs="Arial"/>
          <w:b/>
          <w:sz w:val="56"/>
          <w:szCs w:val="56"/>
        </w:rPr>
      </w:pPr>
    </w:p>
    <w:p w14:paraId="446BAC7D" w14:textId="77777777" w:rsidR="00E86710" w:rsidRPr="009E4BDA" w:rsidRDefault="00E86710" w:rsidP="00E86710">
      <w:pPr>
        <w:jc w:val="center"/>
        <w:rPr>
          <w:rFonts w:cs="Arial"/>
          <w:b/>
          <w:sz w:val="20"/>
          <w:szCs w:val="20"/>
        </w:rPr>
      </w:pPr>
    </w:p>
    <w:p w14:paraId="71C519DD" w14:textId="77777777" w:rsidR="00E86710" w:rsidRPr="00187905" w:rsidRDefault="00E86710" w:rsidP="00E86710">
      <w:pPr>
        <w:rPr>
          <w:rFonts w:cs="Arial"/>
          <w:b/>
          <w:sz w:val="36"/>
          <w:szCs w:val="36"/>
        </w:rPr>
      </w:pPr>
      <w:r w:rsidRPr="00187905">
        <w:rPr>
          <w:rFonts w:cs="Arial"/>
          <w:b/>
          <w:sz w:val="36"/>
          <w:szCs w:val="36"/>
        </w:rPr>
        <w:t>Project Roles and Responsibilities</w:t>
      </w:r>
    </w:p>
    <w:p w14:paraId="317E270D" w14:textId="77777777" w:rsidR="00E86710" w:rsidRPr="00187905" w:rsidRDefault="00E86710" w:rsidP="00E86710">
      <w:pPr>
        <w:rPr>
          <w:rFonts w:cs="Arial"/>
          <w:b/>
          <w:sz w:val="36"/>
          <w:szCs w:val="36"/>
        </w:rPr>
      </w:pPr>
    </w:p>
    <w:tbl>
      <w:tblPr>
        <w:tblStyle w:val="TableGrid"/>
        <w:tblW w:w="0" w:type="auto"/>
        <w:tblLook w:val="04A0" w:firstRow="1" w:lastRow="0" w:firstColumn="1" w:lastColumn="0" w:noHBand="0" w:noVBand="1"/>
      </w:tblPr>
      <w:tblGrid>
        <w:gridCol w:w="3114"/>
        <w:gridCol w:w="5902"/>
      </w:tblGrid>
      <w:tr w:rsidR="00E86710" w:rsidRPr="00187905" w14:paraId="7CAF4D45" w14:textId="77777777" w:rsidTr="009B60BB">
        <w:tc>
          <w:tcPr>
            <w:tcW w:w="3114" w:type="dxa"/>
          </w:tcPr>
          <w:p w14:paraId="4FACE9A0" w14:textId="77777777" w:rsidR="00E86710" w:rsidRPr="00187905" w:rsidRDefault="00E86710" w:rsidP="009B60BB">
            <w:pPr>
              <w:rPr>
                <w:rFonts w:asciiTheme="minorHAnsi" w:hAnsiTheme="minorHAnsi" w:cs="Arial"/>
                <w:b/>
                <w:sz w:val="36"/>
                <w:szCs w:val="36"/>
              </w:rPr>
            </w:pPr>
            <w:r w:rsidRPr="00187905">
              <w:rPr>
                <w:rFonts w:asciiTheme="minorHAnsi" w:hAnsiTheme="minorHAnsi" w:cs="Arial"/>
                <w:b/>
                <w:sz w:val="36"/>
                <w:szCs w:val="36"/>
              </w:rPr>
              <w:t>Job Role</w:t>
            </w:r>
          </w:p>
        </w:tc>
        <w:tc>
          <w:tcPr>
            <w:tcW w:w="5902" w:type="dxa"/>
          </w:tcPr>
          <w:p w14:paraId="378B790A" w14:textId="77777777" w:rsidR="00E86710" w:rsidRPr="00187905" w:rsidRDefault="00E86710" w:rsidP="009B60BB">
            <w:pPr>
              <w:rPr>
                <w:rFonts w:asciiTheme="minorHAnsi" w:hAnsiTheme="minorHAnsi" w:cs="Arial"/>
                <w:b/>
                <w:sz w:val="36"/>
                <w:szCs w:val="36"/>
              </w:rPr>
            </w:pPr>
            <w:r w:rsidRPr="00187905">
              <w:rPr>
                <w:rFonts w:asciiTheme="minorHAnsi" w:hAnsiTheme="minorHAnsi" w:cs="Arial"/>
                <w:b/>
                <w:sz w:val="36"/>
                <w:szCs w:val="36"/>
              </w:rPr>
              <w:t>Responsibilities</w:t>
            </w:r>
          </w:p>
        </w:tc>
      </w:tr>
      <w:tr w:rsidR="00E86710" w:rsidRPr="00187905" w14:paraId="317B82BF" w14:textId="77777777" w:rsidTr="009B60BB">
        <w:tc>
          <w:tcPr>
            <w:tcW w:w="3114" w:type="dxa"/>
          </w:tcPr>
          <w:p w14:paraId="6C344BB2" w14:textId="77777777" w:rsidR="00E86710" w:rsidRPr="00187905" w:rsidRDefault="00E86710" w:rsidP="009B60BB">
            <w:pPr>
              <w:rPr>
                <w:rFonts w:asciiTheme="minorHAnsi" w:hAnsiTheme="minorHAnsi" w:cs="Arial"/>
                <w:b/>
              </w:rPr>
            </w:pPr>
            <w:r w:rsidRPr="00187905">
              <w:rPr>
                <w:rFonts w:asciiTheme="minorHAnsi" w:hAnsiTheme="minorHAnsi" w:cs="Arial"/>
                <w:b/>
              </w:rPr>
              <w:t>Homeless Strategy and Partnership Lead</w:t>
            </w:r>
          </w:p>
        </w:tc>
        <w:tc>
          <w:tcPr>
            <w:tcW w:w="5902" w:type="dxa"/>
          </w:tcPr>
          <w:p w14:paraId="2D48E0C7" w14:textId="77777777" w:rsidR="00E86710" w:rsidRPr="00187905" w:rsidRDefault="00E86710" w:rsidP="00E86710">
            <w:pPr>
              <w:pStyle w:val="ListParagraph"/>
              <w:numPr>
                <w:ilvl w:val="0"/>
                <w:numId w:val="27"/>
              </w:numPr>
              <w:overflowPunct/>
              <w:autoSpaceDE/>
              <w:autoSpaceDN/>
              <w:adjustRightInd/>
              <w:textAlignment w:val="auto"/>
              <w:rPr>
                <w:rFonts w:asciiTheme="minorHAnsi" w:hAnsiTheme="minorHAnsi" w:cs="Arial"/>
              </w:rPr>
            </w:pPr>
            <w:r w:rsidRPr="00187905">
              <w:rPr>
                <w:rFonts w:asciiTheme="minorHAnsi" w:hAnsiTheme="minorHAnsi" w:cs="Arial"/>
              </w:rPr>
              <w:t>Identifying future funding opportunities</w:t>
            </w:r>
          </w:p>
          <w:p w14:paraId="5FE40889" w14:textId="77777777" w:rsidR="00E86710" w:rsidRPr="00187905" w:rsidRDefault="00E86710" w:rsidP="00E86710">
            <w:pPr>
              <w:pStyle w:val="ListParagraph"/>
              <w:numPr>
                <w:ilvl w:val="0"/>
                <w:numId w:val="27"/>
              </w:numPr>
              <w:overflowPunct/>
              <w:autoSpaceDE/>
              <w:autoSpaceDN/>
              <w:adjustRightInd/>
              <w:textAlignment w:val="auto"/>
              <w:rPr>
                <w:rFonts w:asciiTheme="minorHAnsi" w:hAnsiTheme="minorHAnsi" w:cs="Arial"/>
              </w:rPr>
            </w:pPr>
            <w:r w:rsidRPr="00187905">
              <w:rPr>
                <w:rFonts w:asciiTheme="minorHAnsi" w:hAnsiTheme="minorHAnsi" w:cs="Arial"/>
              </w:rPr>
              <w:t>Carrying out yearly evaluation of project</w:t>
            </w:r>
          </w:p>
          <w:p w14:paraId="4A284C3B" w14:textId="77777777" w:rsidR="00E86710" w:rsidRPr="00187905" w:rsidRDefault="00E86710" w:rsidP="00E86710">
            <w:pPr>
              <w:pStyle w:val="ListParagraph"/>
              <w:numPr>
                <w:ilvl w:val="0"/>
                <w:numId w:val="27"/>
              </w:numPr>
              <w:overflowPunct/>
              <w:autoSpaceDE/>
              <w:autoSpaceDN/>
              <w:adjustRightInd/>
              <w:textAlignment w:val="auto"/>
              <w:rPr>
                <w:rFonts w:asciiTheme="minorHAnsi" w:hAnsiTheme="minorHAnsi" w:cs="Arial"/>
              </w:rPr>
            </w:pPr>
            <w:r w:rsidRPr="00187905">
              <w:rPr>
                <w:rFonts w:asciiTheme="minorHAnsi" w:hAnsiTheme="minorHAnsi" w:cs="Arial"/>
              </w:rPr>
              <w:t>Working with Homeless Link to promote the Exeter Model nationally</w:t>
            </w:r>
          </w:p>
          <w:p w14:paraId="070152D2" w14:textId="77777777" w:rsidR="00E86710" w:rsidRPr="00187905" w:rsidRDefault="00E86710" w:rsidP="00E86710">
            <w:pPr>
              <w:pStyle w:val="ListParagraph"/>
              <w:numPr>
                <w:ilvl w:val="0"/>
                <w:numId w:val="27"/>
              </w:numPr>
              <w:overflowPunct/>
              <w:autoSpaceDE/>
              <w:autoSpaceDN/>
              <w:adjustRightInd/>
              <w:textAlignment w:val="auto"/>
              <w:rPr>
                <w:rFonts w:asciiTheme="minorHAnsi" w:hAnsiTheme="minorHAnsi" w:cs="Arial"/>
              </w:rPr>
            </w:pPr>
            <w:r w:rsidRPr="00187905">
              <w:rPr>
                <w:rFonts w:asciiTheme="minorHAnsi" w:hAnsiTheme="minorHAnsi" w:cs="Arial"/>
              </w:rPr>
              <w:t>Completing data for Homeless Link Housing First England Project</w:t>
            </w:r>
          </w:p>
          <w:p w14:paraId="58D2FE88" w14:textId="77777777" w:rsidR="00E86710" w:rsidRPr="00187905" w:rsidRDefault="00E86710" w:rsidP="00E86710">
            <w:pPr>
              <w:pStyle w:val="ListParagraph"/>
              <w:numPr>
                <w:ilvl w:val="0"/>
                <w:numId w:val="27"/>
              </w:numPr>
              <w:overflowPunct/>
              <w:autoSpaceDE/>
              <w:autoSpaceDN/>
              <w:adjustRightInd/>
              <w:textAlignment w:val="auto"/>
              <w:rPr>
                <w:rFonts w:asciiTheme="minorHAnsi" w:hAnsiTheme="minorHAnsi" w:cs="Arial"/>
              </w:rPr>
            </w:pPr>
            <w:r w:rsidRPr="00187905">
              <w:rPr>
                <w:rFonts w:asciiTheme="minorHAnsi" w:hAnsiTheme="minorHAnsi" w:cs="Arial"/>
              </w:rPr>
              <w:t>Regular updates as part of the Joint Exeter and Teignbridge Homeless Strategy</w:t>
            </w:r>
          </w:p>
        </w:tc>
      </w:tr>
      <w:tr w:rsidR="005F3EE5" w:rsidRPr="00187905" w14:paraId="47A6BD89" w14:textId="77777777" w:rsidTr="009B60BB">
        <w:tc>
          <w:tcPr>
            <w:tcW w:w="3114" w:type="dxa"/>
          </w:tcPr>
          <w:p w14:paraId="6A539CF8" w14:textId="77777777" w:rsidR="005F3EE5" w:rsidRPr="00187905" w:rsidRDefault="005F3EE5" w:rsidP="005F3EE5">
            <w:pPr>
              <w:rPr>
                <w:rFonts w:asciiTheme="minorHAnsi" w:hAnsiTheme="minorHAnsi"/>
                <w:b/>
              </w:rPr>
            </w:pPr>
            <w:r>
              <w:rPr>
                <w:rFonts w:asciiTheme="minorHAnsi" w:hAnsiTheme="minorHAnsi"/>
                <w:b/>
              </w:rPr>
              <w:t>Complex Lives Co-ordinator</w:t>
            </w:r>
          </w:p>
          <w:p w14:paraId="24B9D027" w14:textId="77777777" w:rsidR="005F3EE5" w:rsidRDefault="005F3EE5" w:rsidP="009B60BB">
            <w:pPr>
              <w:rPr>
                <w:b/>
              </w:rPr>
            </w:pPr>
          </w:p>
        </w:tc>
        <w:tc>
          <w:tcPr>
            <w:tcW w:w="5902" w:type="dxa"/>
          </w:tcPr>
          <w:p w14:paraId="07733DE4" w14:textId="77777777" w:rsidR="005F3EE5" w:rsidRDefault="005F3EE5" w:rsidP="005F3EE5">
            <w:pPr>
              <w:pStyle w:val="ListParagraph"/>
              <w:numPr>
                <w:ilvl w:val="0"/>
                <w:numId w:val="30"/>
              </w:numPr>
              <w:overflowPunct/>
              <w:autoSpaceDE/>
              <w:autoSpaceDN/>
              <w:adjustRightInd/>
              <w:textAlignment w:val="auto"/>
              <w:rPr>
                <w:rFonts w:asciiTheme="minorHAnsi" w:hAnsiTheme="minorHAnsi" w:cs="Arial"/>
              </w:rPr>
            </w:pPr>
            <w:r>
              <w:rPr>
                <w:rFonts w:asciiTheme="minorHAnsi" w:hAnsiTheme="minorHAnsi" w:cs="Arial"/>
              </w:rPr>
              <w:t>Overall responsibility as Project Lead</w:t>
            </w:r>
          </w:p>
          <w:p w14:paraId="6B19FF82" w14:textId="77777777" w:rsidR="005F3EE5" w:rsidRPr="0099250F" w:rsidRDefault="005F3EE5" w:rsidP="005F3EE5">
            <w:pPr>
              <w:pStyle w:val="ListParagraph"/>
              <w:numPr>
                <w:ilvl w:val="0"/>
                <w:numId w:val="30"/>
              </w:numPr>
              <w:overflowPunct/>
              <w:autoSpaceDE/>
              <w:autoSpaceDN/>
              <w:adjustRightInd/>
              <w:textAlignment w:val="auto"/>
              <w:rPr>
                <w:rFonts w:asciiTheme="minorHAnsi" w:hAnsiTheme="minorHAnsi" w:cs="Arial"/>
              </w:rPr>
            </w:pPr>
            <w:r w:rsidRPr="00187905">
              <w:rPr>
                <w:rFonts w:asciiTheme="minorHAnsi" w:hAnsiTheme="minorHAnsi" w:cs="Arial"/>
              </w:rPr>
              <w:t xml:space="preserve">Chair </w:t>
            </w:r>
            <w:r>
              <w:rPr>
                <w:rFonts w:asciiTheme="minorHAnsi" w:hAnsiTheme="minorHAnsi" w:cs="Arial"/>
              </w:rPr>
              <w:t>fortnightly</w:t>
            </w:r>
            <w:r w:rsidRPr="00187905">
              <w:rPr>
                <w:rFonts w:asciiTheme="minorHAnsi" w:hAnsiTheme="minorHAnsi" w:cs="Arial"/>
              </w:rPr>
              <w:t xml:space="preserve"> </w:t>
            </w:r>
            <w:r>
              <w:rPr>
                <w:rFonts w:asciiTheme="minorHAnsi" w:hAnsiTheme="minorHAnsi" w:cs="Arial"/>
              </w:rPr>
              <w:t>Housing First Meeting</w:t>
            </w:r>
            <w:r w:rsidRPr="00187905">
              <w:rPr>
                <w:rFonts w:asciiTheme="minorHAnsi" w:hAnsiTheme="minorHAnsi" w:cs="Arial"/>
              </w:rPr>
              <w:t xml:space="preserve"> meetings – ensuring minutes are taken and actions are attributed</w:t>
            </w:r>
          </w:p>
          <w:p w14:paraId="5F6C1A75" w14:textId="77777777" w:rsidR="005F3EE5" w:rsidRPr="00187905" w:rsidRDefault="005F3EE5" w:rsidP="005F3EE5">
            <w:pPr>
              <w:pStyle w:val="ListParagraph"/>
              <w:numPr>
                <w:ilvl w:val="0"/>
                <w:numId w:val="30"/>
              </w:numPr>
              <w:overflowPunct/>
              <w:autoSpaceDE/>
              <w:autoSpaceDN/>
              <w:adjustRightInd/>
              <w:textAlignment w:val="auto"/>
              <w:rPr>
                <w:rFonts w:asciiTheme="minorHAnsi" w:hAnsiTheme="minorHAnsi" w:cs="Arial"/>
              </w:rPr>
            </w:pPr>
            <w:r w:rsidRPr="00187905">
              <w:rPr>
                <w:rFonts w:asciiTheme="minorHAnsi" w:hAnsiTheme="minorHAnsi" w:cs="Arial"/>
              </w:rPr>
              <w:t>To ensure that policies and procedures are reworked to reflect the new approach</w:t>
            </w:r>
          </w:p>
          <w:p w14:paraId="513FDAA3" w14:textId="77777777" w:rsidR="005F3EE5" w:rsidRPr="00187905" w:rsidRDefault="005F3EE5" w:rsidP="005F3EE5">
            <w:pPr>
              <w:pStyle w:val="ListParagraph"/>
              <w:numPr>
                <w:ilvl w:val="0"/>
                <w:numId w:val="30"/>
              </w:numPr>
              <w:overflowPunct/>
              <w:autoSpaceDE/>
              <w:autoSpaceDN/>
              <w:adjustRightInd/>
              <w:textAlignment w:val="auto"/>
              <w:rPr>
                <w:rFonts w:asciiTheme="minorHAnsi" w:hAnsiTheme="minorHAnsi" w:cs="Arial"/>
              </w:rPr>
            </w:pPr>
            <w:r w:rsidRPr="00187905">
              <w:rPr>
                <w:rFonts w:asciiTheme="minorHAnsi" w:hAnsiTheme="minorHAnsi" w:cs="Arial"/>
              </w:rPr>
              <w:t>To ensure that support is delivered embracing the new approach</w:t>
            </w:r>
          </w:p>
          <w:p w14:paraId="19B37AC8" w14:textId="77777777" w:rsidR="005F3EE5" w:rsidRPr="00187905" w:rsidRDefault="005F3EE5" w:rsidP="005F3EE5">
            <w:pPr>
              <w:pStyle w:val="ListParagraph"/>
              <w:numPr>
                <w:ilvl w:val="0"/>
                <w:numId w:val="30"/>
              </w:numPr>
              <w:overflowPunct/>
              <w:autoSpaceDE/>
              <w:autoSpaceDN/>
              <w:adjustRightInd/>
              <w:textAlignment w:val="auto"/>
              <w:rPr>
                <w:rFonts w:asciiTheme="minorHAnsi" w:hAnsiTheme="minorHAnsi" w:cs="Arial"/>
              </w:rPr>
            </w:pPr>
            <w:r w:rsidRPr="00187905">
              <w:rPr>
                <w:rFonts w:asciiTheme="minorHAnsi" w:hAnsiTheme="minorHAnsi" w:cs="Arial"/>
              </w:rPr>
              <w:t>To report back on learning outcomes from the project</w:t>
            </w:r>
          </w:p>
          <w:p w14:paraId="1579FCC9" w14:textId="77777777" w:rsidR="005F3EE5" w:rsidRPr="00187905" w:rsidRDefault="005F3EE5" w:rsidP="005F3EE5">
            <w:pPr>
              <w:pStyle w:val="ListParagraph"/>
              <w:numPr>
                <w:ilvl w:val="0"/>
                <w:numId w:val="30"/>
              </w:numPr>
              <w:overflowPunct/>
              <w:autoSpaceDE/>
              <w:autoSpaceDN/>
              <w:adjustRightInd/>
              <w:textAlignment w:val="auto"/>
              <w:rPr>
                <w:rFonts w:asciiTheme="minorHAnsi" w:hAnsiTheme="minorHAnsi" w:cs="Arial"/>
              </w:rPr>
            </w:pPr>
            <w:r w:rsidRPr="00187905">
              <w:rPr>
                <w:rFonts w:asciiTheme="minorHAnsi" w:hAnsiTheme="minorHAnsi" w:cs="Arial"/>
              </w:rPr>
              <w:t>To provide case studies for yearly review and to track progress of Housing First Tenants</w:t>
            </w:r>
          </w:p>
          <w:p w14:paraId="03E3725B" w14:textId="77777777" w:rsidR="005F3EE5" w:rsidRDefault="005F3EE5" w:rsidP="005F3EE5">
            <w:pPr>
              <w:pStyle w:val="ListParagraph"/>
              <w:numPr>
                <w:ilvl w:val="0"/>
                <w:numId w:val="28"/>
              </w:numPr>
              <w:overflowPunct/>
              <w:autoSpaceDE/>
              <w:autoSpaceDN/>
              <w:adjustRightInd/>
              <w:textAlignment w:val="auto"/>
              <w:rPr>
                <w:rFonts w:asciiTheme="minorHAnsi" w:hAnsiTheme="minorHAnsi" w:cs="Arial"/>
              </w:rPr>
            </w:pPr>
            <w:r w:rsidRPr="00187905">
              <w:rPr>
                <w:rFonts w:asciiTheme="minorHAnsi" w:hAnsiTheme="minorHAnsi" w:cs="Arial"/>
              </w:rPr>
              <w:t>To attend conferences / events to support promotion of project both regional and national.</w:t>
            </w:r>
          </w:p>
        </w:tc>
      </w:tr>
      <w:tr w:rsidR="00E86710" w:rsidRPr="00187905" w14:paraId="2B153ACC" w14:textId="77777777" w:rsidTr="009B60BB">
        <w:tc>
          <w:tcPr>
            <w:tcW w:w="3114" w:type="dxa"/>
          </w:tcPr>
          <w:p w14:paraId="62C21E9D" w14:textId="77777777" w:rsidR="00E86710" w:rsidRPr="00187905" w:rsidRDefault="00E86710" w:rsidP="009B60BB">
            <w:pPr>
              <w:rPr>
                <w:rFonts w:asciiTheme="minorHAnsi" w:hAnsiTheme="minorHAnsi"/>
                <w:b/>
              </w:rPr>
            </w:pPr>
            <w:r>
              <w:rPr>
                <w:rFonts w:asciiTheme="minorHAnsi" w:hAnsiTheme="minorHAnsi"/>
                <w:b/>
              </w:rPr>
              <w:t>Housing Officer Team Lead</w:t>
            </w:r>
          </w:p>
          <w:p w14:paraId="4C1D51D0" w14:textId="77777777" w:rsidR="00E86710" w:rsidRPr="00187905" w:rsidRDefault="00E86710" w:rsidP="009B60BB">
            <w:pPr>
              <w:rPr>
                <w:rFonts w:asciiTheme="minorHAnsi" w:hAnsiTheme="minorHAnsi" w:cs="Arial"/>
                <w:sz w:val="36"/>
                <w:szCs w:val="36"/>
              </w:rPr>
            </w:pPr>
          </w:p>
        </w:tc>
        <w:tc>
          <w:tcPr>
            <w:tcW w:w="5902" w:type="dxa"/>
          </w:tcPr>
          <w:p w14:paraId="1BD87E2B" w14:textId="259A092F" w:rsidR="00E86710" w:rsidRDefault="00E86710" w:rsidP="00E86710">
            <w:pPr>
              <w:pStyle w:val="ListParagraph"/>
              <w:numPr>
                <w:ilvl w:val="0"/>
                <w:numId w:val="28"/>
              </w:numPr>
              <w:overflowPunct/>
              <w:autoSpaceDE/>
              <w:autoSpaceDN/>
              <w:adjustRightInd/>
              <w:textAlignment w:val="auto"/>
              <w:rPr>
                <w:rFonts w:asciiTheme="minorHAnsi" w:hAnsiTheme="minorHAnsi" w:cs="Arial"/>
              </w:rPr>
            </w:pPr>
            <w:r>
              <w:rPr>
                <w:rFonts w:asciiTheme="minorHAnsi" w:hAnsiTheme="minorHAnsi" w:cs="Arial"/>
              </w:rPr>
              <w:t xml:space="preserve">Provides Leadership for </w:t>
            </w:r>
            <w:r w:rsidR="00F50A4D">
              <w:rPr>
                <w:rFonts w:asciiTheme="minorHAnsi" w:hAnsiTheme="minorHAnsi" w:cs="Arial"/>
              </w:rPr>
              <w:t>Housing (property) delivery</w:t>
            </w:r>
          </w:p>
          <w:p w14:paraId="5B6CF6C9" w14:textId="77777777" w:rsidR="00E86710" w:rsidRPr="00187905" w:rsidRDefault="00E86710" w:rsidP="00E86710">
            <w:pPr>
              <w:pStyle w:val="ListParagraph"/>
              <w:numPr>
                <w:ilvl w:val="0"/>
                <w:numId w:val="28"/>
              </w:numPr>
              <w:overflowPunct/>
              <w:autoSpaceDE/>
              <w:autoSpaceDN/>
              <w:adjustRightInd/>
              <w:textAlignment w:val="auto"/>
              <w:rPr>
                <w:rFonts w:asciiTheme="minorHAnsi" w:hAnsiTheme="minorHAnsi" w:cs="Arial"/>
              </w:rPr>
            </w:pPr>
            <w:r w:rsidRPr="00187905">
              <w:rPr>
                <w:rFonts w:asciiTheme="minorHAnsi" w:hAnsiTheme="minorHAnsi" w:cs="Arial"/>
              </w:rPr>
              <w:t>Provides leadership for the Housing Officer</w:t>
            </w:r>
          </w:p>
          <w:p w14:paraId="7E445B93" w14:textId="77777777" w:rsidR="00E86710" w:rsidRPr="00187905" w:rsidRDefault="00E86710" w:rsidP="00E86710">
            <w:pPr>
              <w:pStyle w:val="ListParagraph"/>
              <w:numPr>
                <w:ilvl w:val="0"/>
                <w:numId w:val="28"/>
              </w:numPr>
              <w:overflowPunct/>
              <w:autoSpaceDE/>
              <w:autoSpaceDN/>
              <w:adjustRightInd/>
              <w:textAlignment w:val="auto"/>
              <w:rPr>
                <w:rFonts w:asciiTheme="minorHAnsi" w:hAnsiTheme="minorHAnsi" w:cs="Arial"/>
              </w:rPr>
            </w:pPr>
            <w:r w:rsidRPr="00187905">
              <w:rPr>
                <w:rFonts w:asciiTheme="minorHAnsi" w:hAnsiTheme="minorHAnsi" w:cs="Arial"/>
              </w:rPr>
              <w:t>Overall responsibility for the Housing Management function</w:t>
            </w:r>
          </w:p>
          <w:p w14:paraId="1F7A1F73" w14:textId="77777777" w:rsidR="00E86710" w:rsidRPr="00187905" w:rsidRDefault="00E86710" w:rsidP="00E86710">
            <w:pPr>
              <w:pStyle w:val="ListParagraph"/>
              <w:numPr>
                <w:ilvl w:val="0"/>
                <w:numId w:val="28"/>
              </w:numPr>
              <w:overflowPunct/>
              <w:autoSpaceDE/>
              <w:autoSpaceDN/>
              <w:adjustRightInd/>
              <w:textAlignment w:val="auto"/>
              <w:rPr>
                <w:rFonts w:asciiTheme="minorHAnsi" w:hAnsiTheme="minorHAnsi" w:cs="Arial"/>
              </w:rPr>
            </w:pPr>
            <w:r w:rsidRPr="00187905">
              <w:rPr>
                <w:rFonts w:asciiTheme="minorHAnsi" w:hAnsiTheme="minorHAnsi" w:cs="Arial"/>
              </w:rPr>
              <w:t>Responsible for signing off of ASB action against tenancies</w:t>
            </w:r>
          </w:p>
        </w:tc>
      </w:tr>
      <w:tr w:rsidR="00E86710" w:rsidRPr="00187905" w14:paraId="379B0284" w14:textId="77777777" w:rsidTr="009B60BB">
        <w:tc>
          <w:tcPr>
            <w:tcW w:w="3114" w:type="dxa"/>
          </w:tcPr>
          <w:p w14:paraId="687D6A8A" w14:textId="77777777" w:rsidR="00E86710" w:rsidRPr="00187905" w:rsidRDefault="00E86710" w:rsidP="009B60BB">
            <w:pPr>
              <w:rPr>
                <w:rFonts w:asciiTheme="minorHAnsi" w:hAnsiTheme="minorHAnsi"/>
                <w:b/>
              </w:rPr>
            </w:pPr>
            <w:r>
              <w:rPr>
                <w:rFonts w:asciiTheme="minorHAnsi" w:hAnsiTheme="minorHAnsi"/>
                <w:b/>
              </w:rPr>
              <w:t>Project Officer</w:t>
            </w:r>
          </w:p>
        </w:tc>
        <w:tc>
          <w:tcPr>
            <w:tcW w:w="5902" w:type="dxa"/>
          </w:tcPr>
          <w:p w14:paraId="2E6D2672" w14:textId="77777777" w:rsidR="00E86710" w:rsidRPr="00187905" w:rsidRDefault="00E86710" w:rsidP="00E86710">
            <w:pPr>
              <w:pStyle w:val="ListParagraph"/>
              <w:numPr>
                <w:ilvl w:val="0"/>
                <w:numId w:val="29"/>
              </w:numPr>
              <w:overflowPunct/>
              <w:autoSpaceDE/>
              <w:autoSpaceDN/>
              <w:adjustRightInd/>
              <w:textAlignment w:val="auto"/>
              <w:rPr>
                <w:rFonts w:asciiTheme="minorHAnsi" w:hAnsiTheme="minorHAnsi" w:cs="Arial"/>
              </w:rPr>
            </w:pPr>
            <w:r w:rsidRPr="00187905">
              <w:rPr>
                <w:rFonts w:asciiTheme="minorHAnsi" w:hAnsiTheme="minorHAnsi" w:cs="Arial"/>
              </w:rPr>
              <w:t>To help collate regular updates of project including providing data and case studies for yearly evaluation</w:t>
            </w:r>
          </w:p>
          <w:p w14:paraId="2C68B5FD" w14:textId="77777777" w:rsidR="00E86710" w:rsidRPr="00187905" w:rsidRDefault="00E86710" w:rsidP="00E86710">
            <w:pPr>
              <w:pStyle w:val="ListParagraph"/>
              <w:numPr>
                <w:ilvl w:val="0"/>
                <w:numId w:val="29"/>
              </w:numPr>
              <w:overflowPunct/>
              <w:autoSpaceDE/>
              <w:autoSpaceDN/>
              <w:adjustRightInd/>
              <w:textAlignment w:val="auto"/>
              <w:rPr>
                <w:rFonts w:asciiTheme="minorHAnsi" w:hAnsiTheme="minorHAnsi" w:cs="Arial"/>
              </w:rPr>
            </w:pPr>
            <w:r w:rsidRPr="00187905">
              <w:rPr>
                <w:rFonts w:asciiTheme="minorHAnsi" w:hAnsiTheme="minorHAnsi" w:cs="Arial"/>
              </w:rPr>
              <w:t>To support Homeless Strategy and Partnership Lead at events as required</w:t>
            </w:r>
          </w:p>
          <w:p w14:paraId="481A64D4" w14:textId="77777777" w:rsidR="00E86710" w:rsidRPr="00187905" w:rsidRDefault="00E86710" w:rsidP="00E86710">
            <w:pPr>
              <w:pStyle w:val="ListParagraph"/>
              <w:numPr>
                <w:ilvl w:val="0"/>
                <w:numId w:val="29"/>
              </w:numPr>
              <w:overflowPunct/>
              <w:autoSpaceDE/>
              <w:autoSpaceDN/>
              <w:adjustRightInd/>
              <w:textAlignment w:val="auto"/>
              <w:rPr>
                <w:rFonts w:asciiTheme="minorHAnsi" w:hAnsiTheme="minorHAnsi" w:cs="Arial"/>
              </w:rPr>
            </w:pPr>
            <w:r w:rsidRPr="00187905">
              <w:rPr>
                <w:rFonts w:asciiTheme="minorHAnsi" w:hAnsiTheme="minorHAnsi" w:cs="Arial"/>
              </w:rPr>
              <w:t>To help support the project to ensure that it is a success</w:t>
            </w:r>
          </w:p>
        </w:tc>
      </w:tr>
      <w:tr w:rsidR="00E86710" w:rsidRPr="00187905" w14:paraId="7213E0F8" w14:textId="77777777" w:rsidTr="009B60BB">
        <w:tc>
          <w:tcPr>
            <w:tcW w:w="3114" w:type="dxa"/>
          </w:tcPr>
          <w:p w14:paraId="50BC5233" w14:textId="77777777" w:rsidR="00E86710" w:rsidRPr="00187905" w:rsidRDefault="00E86710" w:rsidP="009B60BB">
            <w:pPr>
              <w:rPr>
                <w:rFonts w:asciiTheme="minorHAnsi" w:hAnsiTheme="minorHAnsi"/>
                <w:b/>
              </w:rPr>
            </w:pPr>
            <w:r w:rsidRPr="00187905">
              <w:rPr>
                <w:rFonts w:asciiTheme="minorHAnsi" w:hAnsiTheme="minorHAnsi"/>
                <w:b/>
              </w:rPr>
              <w:t>Housing Officer</w:t>
            </w:r>
          </w:p>
          <w:p w14:paraId="63AA5CF8" w14:textId="77777777" w:rsidR="00E86710" w:rsidRPr="00187905" w:rsidRDefault="00E86710" w:rsidP="009B60BB">
            <w:pPr>
              <w:rPr>
                <w:rFonts w:asciiTheme="minorHAnsi" w:hAnsiTheme="minorHAnsi" w:cs="Arial"/>
                <w:sz w:val="36"/>
                <w:szCs w:val="36"/>
              </w:rPr>
            </w:pPr>
          </w:p>
        </w:tc>
        <w:tc>
          <w:tcPr>
            <w:tcW w:w="5902" w:type="dxa"/>
          </w:tcPr>
          <w:p w14:paraId="19BD8C42" w14:textId="77777777" w:rsidR="00E86710" w:rsidRPr="00187905" w:rsidRDefault="00E86710" w:rsidP="00E86710">
            <w:pPr>
              <w:pStyle w:val="ListParagraph"/>
              <w:numPr>
                <w:ilvl w:val="0"/>
                <w:numId w:val="29"/>
              </w:numPr>
              <w:overflowPunct/>
              <w:autoSpaceDE/>
              <w:autoSpaceDN/>
              <w:adjustRightInd/>
              <w:textAlignment w:val="auto"/>
              <w:rPr>
                <w:rFonts w:asciiTheme="minorHAnsi" w:hAnsiTheme="minorHAnsi" w:cs="Arial"/>
              </w:rPr>
            </w:pPr>
            <w:r w:rsidRPr="00187905">
              <w:rPr>
                <w:rFonts w:asciiTheme="minorHAnsi" w:hAnsiTheme="minorHAnsi" w:cs="Arial"/>
              </w:rPr>
              <w:t>Build pro-active relationship with tenants and other providers linked to the Housing First Project</w:t>
            </w:r>
          </w:p>
          <w:p w14:paraId="17BA849D" w14:textId="77777777" w:rsidR="00E86710" w:rsidRPr="00187905" w:rsidRDefault="00E86710" w:rsidP="00E86710">
            <w:pPr>
              <w:pStyle w:val="ListParagraph"/>
              <w:numPr>
                <w:ilvl w:val="0"/>
                <w:numId w:val="29"/>
              </w:numPr>
              <w:overflowPunct/>
              <w:autoSpaceDE/>
              <w:autoSpaceDN/>
              <w:adjustRightInd/>
              <w:textAlignment w:val="auto"/>
              <w:rPr>
                <w:rFonts w:asciiTheme="minorHAnsi" w:hAnsiTheme="minorHAnsi" w:cs="Arial"/>
              </w:rPr>
            </w:pPr>
            <w:r w:rsidRPr="00187905">
              <w:rPr>
                <w:rFonts w:asciiTheme="minorHAnsi" w:hAnsiTheme="minorHAnsi" w:cs="Arial"/>
              </w:rPr>
              <w:t>To deliver a comprehensive, high performing housing management service to tenants</w:t>
            </w:r>
          </w:p>
          <w:p w14:paraId="697E3D32" w14:textId="77777777" w:rsidR="00E86710" w:rsidRPr="00187905" w:rsidRDefault="00E86710" w:rsidP="00E86710">
            <w:pPr>
              <w:pStyle w:val="ListParagraph"/>
              <w:numPr>
                <w:ilvl w:val="0"/>
                <w:numId w:val="29"/>
              </w:numPr>
              <w:overflowPunct/>
              <w:autoSpaceDE/>
              <w:autoSpaceDN/>
              <w:adjustRightInd/>
              <w:textAlignment w:val="auto"/>
              <w:rPr>
                <w:rFonts w:asciiTheme="minorHAnsi" w:hAnsiTheme="minorHAnsi" w:cs="Arial"/>
              </w:rPr>
            </w:pPr>
            <w:r w:rsidRPr="00187905">
              <w:rPr>
                <w:rFonts w:asciiTheme="minorHAnsi" w:hAnsiTheme="minorHAnsi" w:cs="Arial"/>
              </w:rPr>
              <w:t>To tackle anti-social behaviour taking place in any of the Housing First properties</w:t>
            </w:r>
          </w:p>
          <w:p w14:paraId="2AFE8FEA" w14:textId="77777777" w:rsidR="00E86710" w:rsidRPr="00187905" w:rsidRDefault="00E86710" w:rsidP="00E86710">
            <w:pPr>
              <w:pStyle w:val="ListParagraph"/>
              <w:numPr>
                <w:ilvl w:val="0"/>
                <w:numId w:val="29"/>
              </w:numPr>
              <w:overflowPunct/>
              <w:autoSpaceDE/>
              <w:autoSpaceDN/>
              <w:adjustRightInd/>
              <w:textAlignment w:val="auto"/>
              <w:rPr>
                <w:rFonts w:asciiTheme="minorHAnsi" w:hAnsiTheme="minorHAnsi" w:cs="Arial"/>
              </w:rPr>
            </w:pPr>
            <w:r w:rsidRPr="00187905">
              <w:rPr>
                <w:rFonts w:asciiTheme="minorHAnsi" w:hAnsiTheme="minorHAnsi" w:cs="Arial"/>
              </w:rPr>
              <w:t>To understand and meet legitimate customer demand within agreed budgets</w:t>
            </w:r>
          </w:p>
          <w:p w14:paraId="02E3DB4E" w14:textId="77777777" w:rsidR="00E86710" w:rsidRPr="00187905" w:rsidRDefault="00E86710" w:rsidP="00E86710">
            <w:pPr>
              <w:pStyle w:val="ListParagraph"/>
              <w:numPr>
                <w:ilvl w:val="0"/>
                <w:numId w:val="29"/>
              </w:numPr>
              <w:overflowPunct/>
              <w:autoSpaceDE/>
              <w:autoSpaceDN/>
              <w:adjustRightInd/>
              <w:textAlignment w:val="auto"/>
              <w:rPr>
                <w:rFonts w:asciiTheme="minorHAnsi" w:hAnsiTheme="minorHAnsi" w:cs="Arial"/>
              </w:rPr>
            </w:pPr>
            <w:r w:rsidRPr="00187905">
              <w:rPr>
                <w:rFonts w:asciiTheme="minorHAnsi" w:hAnsiTheme="minorHAnsi" w:cs="Arial"/>
              </w:rPr>
              <w:t>To inspect all properties on a regular basis in order to ensure that there is a thorough understanding of all our customers and assets and to act upon any issues arising from these inspections</w:t>
            </w:r>
          </w:p>
          <w:p w14:paraId="7A60E3E6" w14:textId="77777777" w:rsidR="00E86710" w:rsidRPr="00187905" w:rsidRDefault="00E86710" w:rsidP="00E86710">
            <w:pPr>
              <w:pStyle w:val="ListParagraph"/>
              <w:numPr>
                <w:ilvl w:val="0"/>
                <w:numId w:val="29"/>
              </w:numPr>
              <w:overflowPunct/>
              <w:autoSpaceDE/>
              <w:autoSpaceDN/>
              <w:adjustRightInd/>
              <w:textAlignment w:val="auto"/>
              <w:rPr>
                <w:rFonts w:asciiTheme="minorHAnsi" w:hAnsiTheme="minorHAnsi" w:cs="Arial"/>
              </w:rPr>
            </w:pPr>
            <w:r w:rsidRPr="00187905">
              <w:rPr>
                <w:rFonts w:asciiTheme="minorHAnsi" w:hAnsiTheme="minorHAnsi" w:cs="Arial"/>
              </w:rPr>
              <w:t xml:space="preserve">To attend or provide updates for the </w:t>
            </w:r>
            <w:r>
              <w:rPr>
                <w:rFonts w:asciiTheme="minorHAnsi" w:hAnsiTheme="minorHAnsi" w:cs="Arial"/>
              </w:rPr>
              <w:t>fortnightly</w:t>
            </w:r>
            <w:r w:rsidRPr="00187905">
              <w:rPr>
                <w:rFonts w:asciiTheme="minorHAnsi" w:hAnsiTheme="minorHAnsi" w:cs="Arial"/>
              </w:rPr>
              <w:t xml:space="preserve"> </w:t>
            </w:r>
            <w:r>
              <w:rPr>
                <w:rFonts w:asciiTheme="minorHAnsi" w:hAnsiTheme="minorHAnsi" w:cs="Arial"/>
              </w:rPr>
              <w:t>Housing First Meeting</w:t>
            </w:r>
          </w:p>
        </w:tc>
      </w:tr>
      <w:tr w:rsidR="00E86710" w:rsidRPr="00187905" w14:paraId="0A3240A0" w14:textId="77777777" w:rsidTr="009B60BB">
        <w:tc>
          <w:tcPr>
            <w:tcW w:w="3114" w:type="dxa"/>
          </w:tcPr>
          <w:p w14:paraId="7FAA88F2" w14:textId="77777777" w:rsidR="00E86710" w:rsidRPr="00187905" w:rsidDel="00275CF6" w:rsidRDefault="00E86710" w:rsidP="009B60BB">
            <w:pPr>
              <w:rPr>
                <w:rFonts w:asciiTheme="minorHAnsi" w:hAnsiTheme="minorHAnsi"/>
                <w:b/>
              </w:rPr>
            </w:pPr>
            <w:r>
              <w:rPr>
                <w:rFonts w:asciiTheme="minorHAnsi" w:hAnsiTheme="minorHAnsi"/>
                <w:b/>
              </w:rPr>
              <w:t>Support Service Lead</w:t>
            </w:r>
          </w:p>
        </w:tc>
        <w:tc>
          <w:tcPr>
            <w:tcW w:w="5902" w:type="dxa"/>
          </w:tcPr>
          <w:p w14:paraId="4C5499AF" w14:textId="77777777" w:rsidR="00E86710" w:rsidRPr="00187905" w:rsidRDefault="00E86710" w:rsidP="00E86710">
            <w:pPr>
              <w:pStyle w:val="ListParagraph"/>
              <w:numPr>
                <w:ilvl w:val="0"/>
                <w:numId w:val="30"/>
              </w:numPr>
              <w:overflowPunct/>
              <w:autoSpaceDE/>
              <w:autoSpaceDN/>
              <w:adjustRightInd/>
              <w:textAlignment w:val="auto"/>
              <w:rPr>
                <w:rFonts w:asciiTheme="minorHAnsi" w:hAnsiTheme="minorHAnsi" w:cs="Arial"/>
              </w:rPr>
            </w:pPr>
            <w:r w:rsidRPr="00187905">
              <w:rPr>
                <w:rFonts w:asciiTheme="minorHAnsi" w:hAnsiTheme="minorHAnsi" w:cs="Arial"/>
              </w:rPr>
              <w:t>Provide overall line supervision for support workers</w:t>
            </w:r>
          </w:p>
          <w:p w14:paraId="6498AC75" w14:textId="77777777" w:rsidR="00E86710" w:rsidRDefault="00E86710" w:rsidP="00E86710">
            <w:pPr>
              <w:pStyle w:val="ListParagraph"/>
              <w:numPr>
                <w:ilvl w:val="0"/>
                <w:numId w:val="30"/>
              </w:numPr>
              <w:overflowPunct/>
              <w:autoSpaceDE/>
              <w:autoSpaceDN/>
              <w:adjustRightInd/>
              <w:textAlignment w:val="auto"/>
              <w:rPr>
                <w:rFonts w:asciiTheme="minorHAnsi" w:hAnsiTheme="minorHAnsi" w:cs="Arial"/>
              </w:rPr>
            </w:pPr>
            <w:r w:rsidRPr="00187905">
              <w:rPr>
                <w:rFonts w:asciiTheme="minorHAnsi" w:hAnsiTheme="minorHAnsi" w:cs="Arial"/>
              </w:rPr>
              <w:t>To ensure that support is delivered embracing the new approach</w:t>
            </w:r>
          </w:p>
          <w:p w14:paraId="501CF532" w14:textId="77777777" w:rsidR="00E86710" w:rsidRPr="00187905" w:rsidRDefault="00E86710" w:rsidP="00E86710">
            <w:pPr>
              <w:pStyle w:val="ListParagraph"/>
              <w:numPr>
                <w:ilvl w:val="0"/>
                <w:numId w:val="30"/>
              </w:numPr>
              <w:overflowPunct/>
              <w:autoSpaceDE/>
              <w:autoSpaceDN/>
              <w:adjustRightInd/>
              <w:textAlignment w:val="auto"/>
              <w:rPr>
                <w:rFonts w:asciiTheme="minorHAnsi" w:hAnsiTheme="minorHAnsi" w:cs="Arial"/>
              </w:rPr>
            </w:pPr>
            <w:r w:rsidRPr="00187905">
              <w:rPr>
                <w:rFonts w:asciiTheme="minorHAnsi" w:hAnsiTheme="minorHAnsi" w:cs="Arial"/>
              </w:rPr>
              <w:t>To report back on learning outcomes from the project</w:t>
            </w:r>
          </w:p>
          <w:p w14:paraId="01F76033" w14:textId="77777777" w:rsidR="00E86710" w:rsidRPr="0099250F" w:rsidRDefault="00E86710" w:rsidP="00E86710">
            <w:pPr>
              <w:pStyle w:val="ListParagraph"/>
              <w:numPr>
                <w:ilvl w:val="0"/>
                <w:numId w:val="30"/>
              </w:numPr>
              <w:overflowPunct/>
              <w:autoSpaceDE/>
              <w:autoSpaceDN/>
              <w:adjustRightInd/>
              <w:textAlignment w:val="auto"/>
              <w:rPr>
                <w:rFonts w:asciiTheme="minorHAnsi" w:hAnsiTheme="minorHAnsi" w:cs="Arial"/>
              </w:rPr>
            </w:pPr>
            <w:r w:rsidRPr="00187905">
              <w:rPr>
                <w:rFonts w:asciiTheme="minorHAnsi" w:hAnsiTheme="minorHAnsi" w:cs="Arial"/>
              </w:rPr>
              <w:lastRenderedPageBreak/>
              <w:t>To provide case studies for yearly review and to track progress of Housing First Tenants</w:t>
            </w:r>
          </w:p>
        </w:tc>
      </w:tr>
      <w:tr w:rsidR="00E86710" w:rsidRPr="00187905" w14:paraId="3617CF3F" w14:textId="77777777" w:rsidTr="009B60BB">
        <w:tc>
          <w:tcPr>
            <w:tcW w:w="3114" w:type="dxa"/>
          </w:tcPr>
          <w:p w14:paraId="44E5E12A" w14:textId="77777777" w:rsidR="00E86710" w:rsidRPr="00187905" w:rsidRDefault="00E86710" w:rsidP="009B60BB">
            <w:pPr>
              <w:rPr>
                <w:rFonts w:asciiTheme="minorHAnsi" w:hAnsiTheme="minorHAnsi"/>
                <w:b/>
              </w:rPr>
            </w:pPr>
            <w:r w:rsidRPr="00187905">
              <w:rPr>
                <w:rFonts w:asciiTheme="minorHAnsi" w:hAnsiTheme="minorHAnsi"/>
                <w:b/>
              </w:rPr>
              <w:lastRenderedPageBreak/>
              <w:t>Support Workers</w:t>
            </w:r>
          </w:p>
          <w:p w14:paraId="41FBEB14" w14:textId="77777777" w:rsidR="00E86710" w:rsidRPr="00187905" w:rsidRDefault="00E86710" w:rsidP="009B60BB">
            <w:pPr>
              <w:rPr>
                <w:rFonts w:asciiTheme="minorHAnsi" w:hAnsiTheme="minorHAnsi" w:cs="Arial"/>
                <w:sz w:val="36"/>
                <w:szCs w:val="36"/>
              </w:rPr>
            </w:pPr>
          </w:p>
        </w:tc>
        <w:tc>
          <w:tcPr>
            <w:tcW w:w="5902" w:type="dxa"/>
          </w:tcPr>
          <w:p w14:paraId="78763F38"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To build positive, meaningful and trustworthy relationship with the people and to support people to maintain tenancies. This can include:-</w:t>
            </w:r>
          </w:p>
          <w:p w14:paraId="6B644931" w14:textId="77777777" w:rsidR="00E86710" w:rsidRPr="00187905" w:rsidRDefault="00E86710" w:rsidP="00E86710">
            <w:pPr>
              <w:pStyle w:val="ListParagraph"/>
              <w:numPr>
                <w:ilvl w:val="0"/>
                <w:numId w:val="32"/>
              </w:numPr>
              <w:overflowPunct/>
              <w:autoSpaceDE/>
              <w:autoSpaceDN/>
              <w:adjustRightInd/>
              <w:textAlignment w:val="auto"/>
              <w:rPr>
                <w:rFonts w:asciiTheme="minorHAnsi" w:hAnsiTheme="minorHAnsi" w:cs="Arial"/>
              </w:rPr>
            </w:pPr>
            <w:r w:rsidRPr="00187905">
              <w:rPr>
                <w:rFonts w:asciiTheme="minorHAnsi" w:hAnsiTheme="minorHAnsi" w:cs="Arial"/>
              </w:rPr>
              <w:t>supporting to claim benefits</w:t>
            </w:r>
          </w:p>
          <w:p w14:paraId="0158D4C4" w14:textId="77777777" w:rsidR="00E86710" w:rsidRPr="00187905" w:rsidRDefault="00E86710" w:rsidP="00E86710">
            <w:pPr>
              <w:pStyle w:val="ListParagraph"/>
              <w:numPr>
                <w:ilvl w:val="0"/>
                <w:numId w:val="32"/>
              </w:numPr>
              <w:overflowPunct/>
              <w:autoSpaceDE/>
              <w:autoSpaceDN/>
              <w:adjustRightInd/>
              <w:textAlignment w:val="auto"/>
              <w:rPr>
                <w:rFonts w:asciiTheme="minorHAnsi" w:hAnsiTheme="minorHAnsi" w:cs="Arial"/>
              </w:rPr>
            </w:pPr>
            <w:r w:rsidRPr="00187905">
              <w:rPr>
                <w:rFonts w:asciiTheme="minorHAnsi" w:hAnsiTheme="minorHAnsi" w:cs="Arial"/>
              </w:rPr>
              <w:t>support to set up utilities</w:t>
            </w:r>
          </w:p>
          <w:p w14:paraId="47E70F56" w14:textId="77777777" w:rsidR="00E86710" w:rsidRPr="00187905" w:rsidRDefault="00E86710" w:rsidP="00E86710">
            <w:pPr>
              <w:pStyle w:val="ListParagraph"/>
              <w:numPr>
                <w:ilvl w:val="0"/>
                <w:numId w:val="32"/>
              </w:numPr>
              <w:overflowPunct/>
              <w:autoSpaceDE/>
              <w:autoSpaceDN/>
              <w:adjustRightInd/>
              <w:textAlignment w:val="auto"/>
              <w:rPr>
                <w:rFonts w:asciiTheme="minorHAnsi" w:hAnsiTheme="minorHAnsi" w:cs="Arial"/>
              </w:rPr>
            </w:pPr>
            <w:r w:rsidRPr="00187905">
              <w:rPr>
                <w:rFonts w:asciiTheme="minorHAnsi" w:hAnsiTheme="minorHAnsi" w:cs="Arial"/>
              </w:rPr>
              <w:t>support to access health services</w:t>
            </w:r>
          </w:p>
          <w:p w14:paraId="06442F90" w14:textId="77777777" w:rsidR="00E86710" w:rsidRPr="00187905" w:rsidRDefault="00E86710" w:rsidP="00E86710">
            <w:pPr>
              <w:pStyle w:val="ListParagraph"/>
              <w:numPr>
                <w:ilvl w:val="0"/>
                <w:numId w:val="32"/>
              </w:numPr>
              <w:overflowPunct/>
              <w:autoSpaceDE/>
              <w:autoSpaceDN/>
              <w:adjustRightInd/>
              <w:textAlignment w:val="auto"/>
              <w:rPr>
                <w:rFonts w:asciiTheme="minorHAnsi" w:hAnsiTheme="minorHAnsi" w:cs="Arial"/>
              </w:rPr>
            </w:pPr>
            <w:r w:rsidRPr="00187905">
              <w:rPr>
                <w:rFonts w:asciiTheme="minorHAnsi" w:hAnsiTheme="minorHAnsi" w:cs="Arial"/>
              </w:rPr>
              <w:t>giving harm reduction support</w:t>
            </w:r>
          </w:p>
          <w:p w14:paraId="00E153AD" w14:textId="77777777" w:rsidR="00E86710" w:rsidRPr="00187905" w:rsidRDefault="00E86710" w:rsidP="00E86710">
            <w:pPr>
              <w:pStyle w:val="ListParagraph"/>
              <w:numPr>
                <w:ilvl w:val="0"/>
                <w:numId w:val="32"/>
              </w:numPr>
              <w:overflowPunct/>
              <w:autoSpaceDE/>
              <w:autoSpaceDN/>
              <w:adjustRightInd/>
              <w:textAlignment w:val="auto"/>
              <w:rPr>
                <w:rFonts w:asciiTheme="minorHAnsi" w:hAnsiTheme="minorHAnsi" w:cs="Arial"/>
              </w:rPr>
            </w:pPr>
            <w:r w:rsidRPr="00187905">
              <w:rPr>
                <w:rFonts w:asciiTheme="minorHAnsi" w:hAnsiTheme="minorHAnsi" w:cs="Arial"/>
              </w:rPr>
              <w:t>motivational interviewing and using a strength based approach</w:t>
            </w:r>
          </w:p>
          <w:p w14:paraId="5F53B557" w14:textId="77777777" w:rsidR="00E86710" w:rsidRDefault="00E86710" w:rsidP="00E86710">
            <w:pPr>
              <w:pStyle w:val="ListParagraph"/>
              <w:numPr>
                <w:ilvl w:val="0"/>
                <w:numId w:val="32"/>
              </w:numPr>
              <w:overflowPunct/>
              <w:autoSpaceDE/>
              <w:autoSpaceDN/>
              <w:adjustRightInd/>
              <w:textAlignment w:val="auto"/>
              <w:rPr>
                <w:rFonts w:asciiTheme="minorHAnsi" w:hAnsiTheme="minorHAnsi" w:cs="Arial"/>
              </w:rPr>
            </w:pPr>
            <w:r w:rsidRPr="00187905">
              <w:rPr>
                <w:rFonts w:asciiTheme="minorHAnsi" w:hAnsiTheme="minorHAnsi" w:cs="Arial"/>
              </w:rPr>
              <w:t>support to maintain other appointments including meeting with Community Connectors if they wish to work with one</w:t>
            </w:r>
          </w:p>
          <w:p w14:paraId="2960ABDE" w14:textId="77777777" w:rsidR="00F50A4D" w:rsidRPr="00187905" w:rsidRDefault="00F50A4D" w:rsidP="00E86710">
            <w:pPr>
              <w:pStyle w:val="ListParagraph"/>
              <w:numPr>
                <w:ilvl w:val="0"/>
                <w:numId w:val="32"/>
              </w:numPr>
              <w:overflowPunct/>
              <w:autoSpaceDE/>
              <w:autoSpaceDN/>
              <w:adjustRightInd/>
              <w:textAlignment w:val="auto"/>
              <w:rPr>
                <w:rFonts w:asciiTheme="minorHAnsi" w:hAnsiTheme="minorHAnsi" w:cs="Arial"/>
              </w:rPr>
            </w:pPr>
            <w:r>
              <w:rPr>
                <w:rFonts w:asciiTheme="minorHAnsi" w:hAnsiTheme="minorHAnsi" w:cs="Arial"/>
              </w:rPr>
              <w:t xml:space="preserve">facilitating access to preferred vocational / occupational opportunities where appropriate </w:t>
            </w:r>
          </w:p>
          <w:p w14:paraId="7CAE19BE" w14:textId="77777777" w:rsidR="00E86710" w:rsidRPr="00187905" w:rsidRDefault="00E86710" w:rsidP="009B60BB">
            <w:pPr>
              <w:rPr>
                <w:rFonts w:asciiTheme="minorHAnsi" w:hAnsiTheme="minorHAnsi" w:cs="Arial"/>
              </w:rPr>
            </w:pPr>
          </w:p>
          <w:p w14:paraId="3E1E93C5" w14:textId="77777777" w:rsidR="00E86710" w:rsidRPr="00187905" w:rsidRDefault="00E86710" w:rsidP="009B60BB">
            <w:pPr>
              <w:pStyle w:val="ListParagraph"/>
              <w:ind w:left="1080"/>
              <w:rPr>
                <w:rFonts w:asciiTheme="minorHAnsi" w:hAnsiTheme="minorHAnsi" w:cs="Arial"/>
              </w:rPr>
            </w:pPr>
          </w:p>
        </w:tc>
      </w:tr>
      <w:tr w:rsidR="00E86710" w:rsidRPr="00187905" w14:paraId="155740DE" w14:textId="77777777" w:rsidTr="009B60BB">
        <w:tc>
          <w:tcPr>
            <w:tcW w:w="3114" w:type="dxa"/>
          </w:tcPr>
          <w:p w14:paraId="4A768631" w14:textId="77777777" w:rsidR="00E86710" w:rsidRPr="00187905" w:rsidRDefault="00E86710" w:rsidP="009B60BB">
            <w:pPr>
              <w:rPr>
                <w:rFonts w:asciiTheme="minorHAnsi" w:hAnsiTheme="minorHAnsi" w:cs="Arial"/>
                <w:b/>
              </w:rPr>
            </w:pPr>
            <w:r>
              <w:rPr>
                <w:rFonts w:asciiTheme="minorHAnsi" w:hAnsiTheme="minorHAnsi" w:cs="Arial"/>
                <w:b/>
              </w:rPr>
              <w:t>Community Builder (role to be developed)</w:t>
            </w:r>
          </w:p>
        </w:tc>
        <w:tc>
          <w:tcPr>
            <w:tcW w:w="5902" w:type="dxa"/>
          </w:tcPr>
          <w:p w14:paraId="4006EBA1"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Co-produce innovative strategies that enable people to fulfil their potential and live independently in their communities</w:t>
            </w:r>
          </w:p>
          <w:p w14:paraId="648A538E"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Develop effective community links and networks promoting partnerships and creating community-based solutions</w:t>
            </w:r>
          </w:p>
          <w:p w14:paraId="29B46726"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Increase individual’s knowledge of the local assets and circles of informal support available in their communities</w:t>
            </w:r>
          </w:p>
          <w:p w14:paraId="08E5DA40"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Develop empowerment through information, advice and local opportunities</w:t>
            </w:r>
          </w:p>
          <w:p w14:paraId="74F27AA0"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Improve social action through design and delivery of user-led initiative.</w:t>
            </w:r>
          </w:p>
        </w:tc>
      </w:tr>
      <w:tr w:rsidR="00E86710" w:rsidRPr="00187905" w14:paraId="31B03E00" w14:textId="77777777" w:rsidTr="009B60BB">
        <w:tc>
          <w:tcPr>
            <w:tcW w:w="3114" w:type="dxa"/>
          </w:tcPr>
          <w:p w14:paraId="4F603820" w14:textId="77777777" w:rsidR="00E86710" w:rsidRPr="00187905" w:rsidRDefault="00E86710" w:rsidP="009B60BB">
            <w:pPr>
              <w:rPr>
                <w:rFonts w:asciiTheme="minorHAnsi" w:hAnsiTheme="minorHAnsi" w:cs="Arial"/>
                <w:b/>
              </w:rPr>
            </w:pPr>
            <w:r w:rsidRPr="00187905">
              <w:rPr>
                <w:rFonts w:asciiTheme="minorHAnsi" w:hAnsiTheme="minorHAnsi" w:cs="Arial"/>
                <w:b/>
              </w:rPr>
              <w:t>Volunteers</w:t>
            </w:r>
          </w:p>
        </w:tc>
        <w:tc>
          <w:tcPr>
            <w:tcW w:w="5902" w:type="dxa"/>
          </w:tcPr>
          <w:p w14:paraId="3955F54C"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Volunteers will work alongside the Community Connectors and assist in befriending individuals and build a positive relationship in order to assist the individual to start to build a positive network.  Introduce to new activities.</w:t>
            </w:r>
          </w:p>
        </w:tc>
      </w:tr>
      <w:tr w:rsidR="00E86710" w:rsidRPr="00187905" w14:paraId="32CCBC4D" w14:textId="77777777" w:rsidTr="009B60BB">
        <w:tc>
          <w:tcPr>
            <w:tcW w:w="3114" w:type="dxa"/>
          </w:tcPr>
          <w:p w14:paraId="51475439" w14:textId="77777777" w:rsidR="00E86710" w:rsidRPr="00187905" w:rsidRDefault="00E86710" w:rsidP="009B60BB">
            <w:pPr>
              <w:rPr>
                <w:rFonts w:asciiTheme="minorHAnsi" w:hAnsiTheme="minorHAnsi" w:cs="Arial"/>
                <w:b/>
              </w:rPr>
            </w:pPr>
            <w:r w:rsidRPr="00187905">
              <w:rPr>
                <w:rFonts w:asciiTheme="minorHAnsi" w:hAnsiTheme="minorHAnsi" w:cs="Arial"/>
                <w:b/>
              </w:rPr>
              <w:t>Assertive Homeless Outreach Team</w:t>
            </w:r>
          </w:p>
        </w:tc>
        <w:tc>
          <w:tcPr>
            <w:tcW w:w="5902" w:type="dxa"/>
          </w:tcPr>
          <w:p w14:paraId="387700D3"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Principal referrer, alongside ECC, to the Housing First Project – completing the Combined HUB referral as well as providing evidence as to why no other options can be explored.</w:t>
            </w:r>
          </w:p>
          <w:p w14:paraId="48676AA1"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Preparing clients alongside the Housing First support workers for a transition from the streets and into accommodation</w:t>
            </w:r>
          </w:p>
          <w:p w14:paraId="4272835F" w14:textId="77777777" w:rsidR="00E86710" w:rsidRPr="00187905"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 xml:space="preserve">Providing additional support where needed, at the start of tenancies, to ensure that they are successful.  The Housing First Team will also </w:t>
            </w:r>
            <w:r>
              <w:rPr>
                <w:rFonts w:asciiTheme="minorHAnsi" w:hAnsiTheme="minorHAnsi" w:cs="Arial"/>
              </w:rPr>
              <w:t>carry out</w:t>
            </w:r>
            <w:r w:rsidRPr="00187905">
              <w:rPr>
                <w:rFonts w:asciiTheme="minorHAnsi" w:hAnsiTheme="minorHAnsi" w:cs="Arial"/>
              </w:rPr>
              <w:t xml:space="preserve"> joint outreach to establish relationships with new members.</w:t>
            </w:r>
          </w:p>
          <w:p w14:paraId="3E26A808" w14:textId="77777777" w:rsidR="00E86710" w:rsidRDefault="00E86710" w:rsidP="00E86710">
            <w:pPr>
              <w:pStyle w:val="ListParagraph"/>
              <w:numPr>
                <w:ilvl w:val="0"/>
                <w:numId w:val="31"/>
              </w:numPr>
              <w:overflowPunct/>
              <w:autoSpaceDE/>
              <w:autoSpaceDN/>
              <w:adjustRightInd/>
              <w:textAlignment w:val="auto"/>
              <w:rPr>
                <w:rFonts w:asciiTheme="minorHAnsi" w:hAnsiTheme="minorHAnsi" w:cs="Arial"/>
              </w:rPr>
            </w:pPr>
            <w:r w:rsidRPr="00187905">
              <w:rPr>
                <w:rFonts w:asciiTheme="minorHAnsi" w:hAnsiTheme="minorHAnsi" w:cs="Arial"/>
              </w:rPr>
              <w:t>Help provide stats and case studies for the yearly evaluation.</w:t>
            </w:r>
          </w:p>
          <w:p w14:paraId="6C09108C" w14:textId="77777777" w:rsidR="00E86710" w:rsidRPr="00187905" w:rsidRDefault="00E86710" w:rsidP="009B60BB">
            <w:pPr>
              <w:pStyle w:val="ListParagraph"/>
              <w:rPr>
                <w:rFonts w:asciiTheme="minorHAnsi" w:hAnsiTheme="minorHAnsi" w:cs="Arial"/>
              </w:rPr>
            </w:pPr>
          </w:p>
        </w:tc>
      </w:tr>
      <w:tr w:rsidR="00E86710" w:rsidRPr="00187905" w14:paraId="56122B37" w14:textId="77777777" w:rsidTr="009B60BB">
        <w:tc>
          <w:tcPr>
            <w:tcW w:w="3114" w:type="dxa"/>
          </w:tcPr>
          <w:p w14:paraId="7360B01C" w14:textId="77777777" w:rsidR="00E86710" w:rsidRPr="00187905" w:rsidRDefault="00E86710" w:rsidP="009B60BB">
            <w:pPr>
              <w:rPr>
                <w:rFonts w:asciiTheme="minorHAnsi" w:hAnsiTheme="minorHAnsi" w:cs="Arial"/>
                <w:b/>
              </w:rPr>
            </w:pPr>
            <w:proofErr w:type="spellStart"/>
            <w:r>
              <w:rPr>
                <w:rFonts w:asciiTheme="minorHAnsi" w:hAnsiTheme="minorHAnsi" w:cs="Arial"/>
                <w:b/>
              </w:rPr>
              <w:t>CoLab</w:t>
            </w:r>
            <w:proofErr w:type="spellEnd"/>
            <w:r>
              <w:rPr>
                <w:rFonts w:asciiTheme="minorHAnsi" w:hAnsiTheme="minorHAnsi" w:cs="Arial"/>
                <w:b/>
              </w:rPr>
              <w:t xml:space="preserve"> (Peer Support)</w:t>
            </w:r>
          </w:p>
        </w:tc>
        <w:tc>
          <w:tcPr>
            <w:tcW w:w="5902" w:type="dxa"/>
          </w:tcPr>
          <w:p w14:paraId="5F510FB7" w14:textId="26E7AE04" w:rsidR="00E86710" w:rsidRDefault="00E86710" w:rsidP="00E86710">
            <w:pPr>
              <w:pStyle w:val="ListParagraph"/>
              <w:numPr>
                <w:ilvl w:val="0"/>
                <w:numId w:val="31"/>
              </w:numPr>
              <w:overflowPunct/>
              <w:autoSpaceDE/>
              <w:autoSpaceDN/>
              <w:adjustRightInd/>
              <w:textAlignment w:val="auto"/>
              <w:rPr>
                <w:rFonts w:asciiTheme="minorHAnsi" w:hAnsiTheme="minorHAnsi" w:cs="Arial"/>
              </w:rPr>
            </w:pPr>
            <w:r>
              <w:rPr>
                <w:rFonts w:asciiTheme="minorHAnsi" w:hAnsiTheme="minorHAnsi" w:cs="Arial"/>
              </w:rPr>
              <w:t xml:space="preserve">Over the next year </w:t>
            </w:r>
            <w:proofErr w:type="spellStart"/>
            <w:r>
              <w:rPr>
                <w:rFonts w:asciiTheme="minorHAnsi" w:hAnsiTheme="minorHAnsi" w:cs="Arial"/>
              </w:rPr>
              <w:t>CoLab</w:t>
            </w:r>
            <w:proofErr w:type="spellEnd"/>
            <w:r>
              <w:rPr>
                <w:rFonts w:asciiTheme="minorHAnsi" w:hAnsiTheme="minorHAnsi" w:cs="Arial"/>
              </w:rPr>
              <w:t xml:space="preserve"> will be developing a</w:t>
            </w:r>
            <w:r w:rsidR="00F50A4D">
              <w:rPr>
                <w:rFonts w:asciiTheme="minorHAnsi" w:hAnsiTheme="minorHAnsi" w:cs="Arial"/>
              </w:rPr>
              <w:t xml:space="preserve"> range of “service user” engagement opportunities including a user voice forum, self-help initiatives, education, training and occupational opportunities and a</w:t>
            </w:r>
            <w:r>
              <w:rPr>
                <w:rFonts w:asciiTheme="minorHAnsi" w:hAnsiTheme="minorHAnsi" w:cs="Arial"/>
              </w:rPr>
              <w:t xml:space="preserve"> Peer Support Programme</w:t>
            </w:r>
            <w:r w:rsidR="00F50A4D">
              <w:rPr>
                <w:rFonts w:asciiTheme="minorHAnsi" w:hAnsiTheme="minorHAnsi" w:cs="Arial"/>
              </w:rPr>
              <w:t>; all of which</w:t>
            </w:r>
            <w:r>
              <w:rPr>
                <w:rFonts w:asciiTheme="minorHAnsi" w:hAnsiTheme="minorHAnsi" w:cs="Arial"/>
              </w:rPr>
              <w:t xml:space="preserve"> once </w:t>
            </w:r>
            <w:r w:rsidR="00F50A4D">
              <w:rPr>
                <w:rFonts w:asciiTheme="minorHAnsi" w:hAnsiTheme="minorHAnsi" w:cs="Arial"/>
              </w:rPr>
              <w:t>established</w:t>
            </w:r>
            <w:r>
              <w:rPr>
                <w:rFonts w:asciiTheme="minorHAnsi" w:hAnsiTheme="minorHAnsi" w:cs="Arial"/>
              </w:rPr>
              <w:t xml:space="preserve"> </w:t>
            </w:r>
            <w:r w:rsidR="00F50A4D">
              <w:rPr>
                <w:rFonts w:asciiTheme="minorHAnsi" w:hAnsiTheme="minorHAnsi" w:cs="Arial"/>
              </w:rPr>
              <w:t xml:space="preserve">may </w:t>
            </w:r>
            <w:r w:rsidR="00AA2E98">
              <w:rPr>
                <w:rFonts w:asciiTheme="minorHAnsi" w:hAnsiTheme="minorHAnsi" w:cs="Arial"/>
              </w:rPr>
              <w:t>develop links with t</w:t>
            </w:r>
            <w:r>
              <w:rPr>
                <w:rFonts w:asciiTheme="minorHAnsi" w:hAnsiTheme="minorHAnsi" w:cs="Arial"/>
              </w:rPr>
              <w:t>he Housing First Model.</w:t>
            </w:r>
          </w:p>
          <w:p w14:paraId="43D4CEE6" w14:textId="77777777" w:rsidR="00E86710" w:rsidRPr="00187905" w:rsidRDefault="00E86710" w:rsidP="009B60BB">
            <w:pPr>
              <w:pStyle w:val="ListParagraph"/>
              <w:rPr>
                <w:rFonts w:asciiTheme="minorHAnsi" w:hAnsiTheme="minorHAnsi" w:cs="Arial"/>
              </w:rPr>
            </w:pPr>
          </w:p>
        </w:tc>
      </w:tr>
    </w:tbl>
    <w:p w14:paraId="1210B8C5" w14:textId="77777777" w:rsidR="00E86710" w:rsidRDefault="00E86710" w:rsidP="00E86710">
      <w:pPr>
        <w:rPr>
          <w:rFonts w:cs="Arial"/>
          <w:b/>
          <w:sz w:val="36"/>
          <w:szCs w:val="36"/>
        </w:rPr>
      </w:pPr>
    </w:p>
    <w:p w14:paraId="268D249A" w14:textId="77777777" w:rsidR="00E86710" w:rsidRDefault="00E86710" w:rsidP="00E86710">
      <w:pPr>
        <w:rPr>
          <w:rFonts w:cs="Arial"/>
          <w:b/>
          <w:sz w:val="36"/>
          <w:szCs w:val="36"/>
        </w:rPr>
      </w:pPr>
    </w:p>
    <w:p w14:paraId="0FC1E2EB" w14:textId="77777777" w:rsidR="00E86710" w:rsidRDefault="00E86710" w:rsidP="00E86710">
      <w:pPr>
        <w:rPr>
          <w:rFonts w:cs="Arial"/>
          <w:b/>
          <w:sz w:val="36"/>
          <w:szCs w:val="36"/>
        </w:rPr>
      </w:pPr>
    </w:p>
    <w:p w14:paraId="4C3638FC" w14:textId="77777777" w:rsidR="00B54FCC" w:rsidRDefault="00B54FCC" w:rsidP="00B54FCC">
      <w:pPr>
        <w:rPr>
          <w:rFonts w:cs="Arial"/>
          <w:b/>
          <w:sz w:val="36"/>
          <w:szCs w:val="36"/>
        </w:rPr>
      </w:pPr>
      <w:r>
        <w:rPr>
          <w:rFonts w:cs="Arial"/>
          <w:b/>
          <w:noProof/>
          <w:sz w:val="36"/>
          <w:szCs w:val="36"/>
          <w:lang w:eastAsia="en-GB"/>
        </w:rPr>
        <mc:AlternateContent>
          <mc:Choice Requires="wps">
            <w:drawing>
              <wp:anchor distT="0" distB="0" distL="114300" distR="114300" simplePos="0" relativeHeight="251667456" behindDoc="0" locked="0" layoutInCell="1" allowOverlap="1" wp14:anchorId="24079307" wp14:editId="51A03627">
                <wp:simplePos x="0" y="0"/>
                <wp:positionH relativeFrom="margin">
                  <wp:posOffset>-149504</wp:posOffset>
                </wp:positionH>
                <wp:positionV relativeFrom="paragraph">
                  <wp:posOffset>283413</wp:posOffset>
                </wp:positionV>
                <wp:extent cx="6386042" cy="2377440"/>
                <wp:effectExtent l="0" t="0" r="15240" b="22860"/>
                <wp:wrapNone/>
                <wp:docPr id="9" name="Rounded Rectangle 9"/>
                <wp:cNvGraphicFramePr/>
                <a:graphic xmlns:a="http://schemas.openxmlformats.org/drawingml/2006/main">
                  <a:graphicData uri="http://schemas.microsoft.com/office/word/2010/wordprocessingShape">
                    <wps:wsp>
                      <wps:cNvSpPr/>
                      <wps:spPr>
                        <a:xfrm>
                          <a:off x="0" y="0"/>
                          <a:ext cx="6386042" cy="23774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3E31A" id="Rounded Rectangle 9" o:spid="_x0000_s1026" style="position:absolute;margin-left:-11.75pt;margin-top:22.3pt;width:502.85pt;height:187.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" filled="f" strokecolor="#1f4d78 [1604]" strokeweight="1pt">
                <v:stroke joinstyle="miter"/>
                <w10:wrap anchorx="margin"/>
              </v:roundrect>
            </w:pict>
          </mc:Fallback>
        </mc:AlternateContent>
      </w:r>
    </w:p>
    <w:p w14:paraId="573506C5" w14:textId="77777777" w:rsidR="00E86710" w:rsidRPr="00187905" w:rsidRDefault="00B54FCC" w:rsidP="00B54FCC">
      <w:pPr>
        <w:jc w:val="center"/>
        <w:rPr>
          <w:rFonts w:cs="Arial"/>
          <w:b/>
          <w:sz w:val="36"/>
          <w:szCs w:val="36"/>
        </w:rPr>
      </w:pPr>
      <w:r>
        <w:rPr>
          <w:rFonts w:cs="Arial"/>
          <w:b/>
          <w:sz w:val="36"/>
          <w:szCs w:val="36"/>
        </w:rPr>
        <w:t>Y</w:t>
      </w:r>
      <w:r w:rsidR="00E86710" w:rsidRPr="00187905">
        <w:rPr>
          <w:rFonts w:cs="Arial"/>
          <w:b/>
          <w:sz w:val="36"/>
          <w:szCs w:val="36"/>
        </w:rPr>
        <w:t>ear One</w:t>
      </w:r>
    </w:p>
    <w:p w14:paraId="28518AA3" w14:textId="77777777" w:rsidR="00E86710" w:rsidRPr="00187905" w:rsidRDefault="00E86710" w:rsidP="00E86710">
      <w:pPr>
        <w:rPr>
          <w:rFonts w:cs="Arial"/>
          <w:b/>
        </w:rPr>
      </w:pPr>
    </w:p>
    <w:p w14:paraId="5B40453D" w14:textId="77777777" w:rsidR="00E86710" w:rsidRDefault="00E86710" w:rsidP="00E86710">
      <w:pPr>
        <w:rPr>
          <w:rFonts w:cs="Arial"/>
        </w:rPr>
      </w:pPr>
      <w:r>
        <w:rPr>
          <w:rFonts w:cs="Arial"/>
        </w:rPr>
        <w:t xml:space="preserve">We have received funding from the Ministry of Homelessness, Communities and Local Government (MHCLG) to help enhance our STAR project and turn it into a Housing First model.  </w:t>
      </w:r>
      <w:r w:rsidRPr="00187905">
        <w:rPr>
          <w:rFonts w:cs="Arial"/>
        </w:rPr>
        <w:t xml:space="preserve">Year one will concentrate on Implementation of the project and creating a total of </w:t>
      </w:r>
      <w:r>
        <w:rPr>
          <w:rFonts w:cs="Arial"/>
        </w:rPr>
        <w:t>5</w:t>
      </w:r>
      <w:r w:rsidRPr="00187905">
        <w:rPr>
          <w:rFonts w:cs="Arial"/>
        </w:rPr>
        <w:t xml:space="preserve"> tenancies in Exeter.  </w:t>
      </w:r>
      <w:r>
        <w:rPr>
          <w:rFonts w:cs="Arial"/>
        </w:rPr>
        <w:t>During this time we will explore other opportunities such as, Peer Support Mentoring and Community Based Support.  We will also be promoting a Hostel move on Scheme working with RSLs across the City with support coming through this project.</w:t>
      </w:r>
    </w:p>
    <w:p w14:paraId="4BAD0D93" w14:textId="77777777" w:rsidR="00E86710" w:rsidRDefault="00E86710" w:rsidP="00E86710">
      <w:pPr>
        <w:rPr>
          <w:rFonts w:cs="Arial"/>
        </w:rPr>
      </w:pPr>
    </w:p>
    <w:p w14:paraId="48EEA721" w14:textId="77777777" w:rsidR="00E86710" w:rsidRDefault="00E86710" w:rsidP="00E86710">
      <w:pPr>
        <w:rPr>
          <w:rFonts w:cs="Arial"/>
        </w:rPr>
      </w:pPr>
    </w:p>
    <w:p w14:paraId="068E77F4" w14:textId="77777777" w:rsidR="00E86710" w:rsidRDefault="00E86710" w:rsidP="00E86710">
      <w:pPr>
        <w:rPr>
          <w:rFonts w:cs="Arial"/>
        </w:rPr>
      </w:pPr>
    </w:p>
    <w:p w14:paraId="229C92C0" w14:textId="77777777" w:rsidR="00E86710" w:rsidRDefault="00E86710" w:rsidP="00E86710">
      <w:pPr>
        <w:rPr>
          <w:rFonts w:cs="Arial"/>
          <w:b/>
          <w:sz w:val="36"/>
          <w:szCs w:val="36"/>
        </w:rPr>
      </w:pPr>
      <w:r>
        <w:rPr>
          <w:rFonts w:cs="Arial"/>
          <w:b/>
          <w:noProof/>
          <w:sz w:val="36"/>
          <w:szCs w:val="36"/>
          <w:lang w:eastAsia="en-GB"/>
        </w:rPr>
        <mc:AlternateContent>
          <mc:Choice Requires="wps">
            <w:drawing>
              <wp:anchor distT="0" distB="0" distL="114300" distR="114300" simplePos="0" relativeHeight="251668480" behindDoc="0" locked="0" layoutInCell="1" allowOverlap="1" wp14:anchorId="0A4A625E" wp14:editId="62AC6EB6">
                <wp:simplePos x="0" y="0"/>
                <wp:positionH relativeFrom="column">
                  <wp:posOffset>-186080</wp:posOffset>
                </wp:positionH>
                <wp:positionV relativeFrom="paragraph">
                  <wp:posOffset>135915</wp:posOffset>
                </wp:positionV>
                <wp:extent cx="6444691" cy="1945844"/>
                <wp:effectExtent l="0" t="0" r="13335" b="16510"/>
                <wp:wrapNone/>
                <wp:docPr id="10" name="Rounded Rectangle 10"/>
                <wp:cNvGraphicFramePr/>
                <a:graphic xmlns:a="http://schemas.openxmlformats.org/drawingml/2006/main">
                  <a:graphicData uri="http://schemas.microsoft.com/office/word/2010/wordprocessingShape">
                    <wps:wsp>
                      <wps:cNvSpPr/>
                      <wps:spPr>
                        <a:xfrm>
                          <a:off x="0" y="0"/>
                          <a:ext cx="6444691" cy="194584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0D6BF" id="Rounded Rectangle 10" o:spid="_x0000_s1026" style="position:absolute;margin-left:-14.65pt;margin-top:10.7pt;width:507.45pt;height:15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" filled="f" strokecolor="#1f4d78 [1604]" strokeweight="1pt">
                <v:stroke joinstyle="miter"/>
              </v:roundrect>
            </w:pict>
          </mc:Fallback>
        </mc:AlternateContent>
      </w:r>
    </w:p>
    <w:p w14:paraId="6BB691AF" w14:textId="77777777" w:rsidR="00E86710" w:rsidRPr="00187905" w:rsidRDefault="00E86710" w:rsidP="00E86710">
      <w:pPr>
        <w:jc w:val="center"/>
        <w:rPr>
          <w:rFonts w:cs="Arial"/>
          <w:b/>
          <w:sz w:val="36"/>
          <w:szCs w:val="36"/>
        </w:rPr>
      </w:pPr>
      <w:r w:rsidRPr="00187905">
        <w:rPr>
          <w:rFonts w:cs="Arial"/>
          <w:b/>
          <w:sz w:val="36"/>
          <w:szCs w:val="36"/>
        </w:rPr>
        <w:t>Year Two</w:t>
      </w:r>
    </w:p>
    <w:p w14:paraId="55FFE0C8" w14:textId="77777777" w:rsidR="00E86710" w:rsidRPr="00187905" w:rsidRDefault="00E86710" w:rsidP="00E86710">
      <w:pPr>
        <w:rPr>
          <w:rFonts w:cs="Arial"/>
        </w:rPr>
      </w:pPr>
    </w:p>
    <w:p w14:paraId="545F3C63" w14:textId="77777777" w:rsidR="00E86710" w:rsidRPr="00187905" w:rsidRDefault="00E86710" w:rsidP="00E86710">
      <w:pPr>
        <w:rPr>
          <w:rFonts w:cs="Arial"/>
        </w:rPr>
      </w:pPr>
      <w:r>
        <w:rPr>
          <w:rFonts w:cs="Arial"/>
        </w:rPr>
        <w:t>If we are successful with our Year 2 MHCLG funding bid, we would be looking to further expand our Housing First project with an additional 10 properties.  We will be looking to increase the number of support workers by an additional post.  We will also continue to promote the Hostel Move on Scheme.</w:t>
      </w:r>
    </w:p>
    <w:p w14:paraId="649C72BC" w14:textId="77777777" w:rsidR="00E86710" w:rsidRPr="00187905" w:rsidRDefault="00E86710" w:rsidP="00E86710">
      <w:pPr>
        <w:rPr>
          <w:rFonts w:cs="Arial"/>
          <w:b/>
          <w:sz w:val="36"/>
          <w:szCs w:val="36"/>
        </w:rPr>
      </w:pPr>
    </w:p>
    <w:p w14:paraId="60EA8F28" w14:textId="77777777" w:rsidR="00E86710" w:rsidRDefault="00E86710" w:rsidP="00E86710">
      <w:pPr>
        <w:rPr>
          <w:rFonts w:cs="Arial"/>
          <w:b/>
          <w:sz w:val="36"/>
          <w:szCs w:val="36"/>
        </w:rPr>
      </w:pPr>
    </w:p>
    <w:p w14:paraId="2182CAD9" w14:textId="77777777" w:rsidR="00E86710" w:rsidRDefault="00E86710" w:rsidP="00E86710">
      <w:pPr>
        <w:rPr>
          <w:rFonts w:cs="Arial"/>
          <w:b/>
          <w:sz w:val="36"/>
          <w:szCs w:val="36"/>
        </w:rPr>
      </w:pPr>
    </w:p>
    <w:p w14:paraId="31ACAE17" w14:textId="77777777" w:rsidR="00E86710" w:rsidRDefault="00B54FCC" w:rsidP="00E86710">
      <w:pPr>
        <w:rPr>
          <w:rFonts w:cs="Arial"/>
          <w:b/>
          <w:sz w:val="36"/>
          <w:szCs w:val="36"/>
        </w:rPr>
      </w:pPr>
      <w:r>
        <w:rPr>
          <w:rFonts w:cs="Arial"/>
          <w:b/>
          <w:noProof/>
          <w:sz w:val="36"/>
          <w:szCs w:val="36"/>
          <w:lang w:eastAsia="en-GB"/>
        </w:rPr>
        <mc:AlternateContent>
          <mc:Choice Requires="wps">
            <w:drawing>
              <wp:anchor distT="0" distB="0" distL="114300" distR="114300" simplePos="0" relativeHeight="251669504" behindDoc="0" locked="0" layoutInCell="1" allowOverlap="1" wp14:anchorId="0C202FA9" wp14:editId="49D11D51">
                <wp:simplePos x="0" y="0"/>
                <wp:positionH relativeFrom="column">
                  <wp:posOffset>-164135</wp:posOffset>
                </wp:positionH>
                <wp:positionV relativeFrom="paragraph">
                  <wp:posOffset>189713</wp:posOffset>
                </wp:positionV>
                <wp:extent cx="6488583" cy="2055571"/>
                <wp:effectExtent l="0" t="0" r="26670" b="20955"/>
                <wp:wrapNone/>
                <wp:docPr id="24" name="Rounded Rectangle 24"/>
                <wp:cNvGraphicFramePr/>
                <a:graphic xmlns:a="http://schemas.openxmlformats.org/drawingml/2006/main">
                  <a:graphicData uri="http://schemas.microsoft.com/office/word/2010/wordprocessingShape">
                    <wps:wsp>
                      <wps:cNvSpPr/>
                      <wps:spPr>
                        <a:xfrm>
                          <a:off x="0" y="0"/>
                          <a:ext cx="6488583" cy="2055571"/>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9455B" id="Rounded Rectangle 24" o:spid="_x0000_s1026" style="position:absolute;margin-left:-12.9pt;margin-top:14.95pt;width:510.9pt;height:16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" filled="f" strokecolor="#385d8a" strokeweight="2pt"/>
            </w:pict>
          </mc:Fallback>
        </mc:AlternateContent>
      </w:r>
    </w:p>
    <w:p w14:paraId="489F783B" w14:textId="77777777" w:rsidR="00E86710" w:rsidRDefault="00E86710" w:rsidP="00E86710">
      <w:pPr>
        <w:jc w:val="center"/>
        <w:rPr>
          <w:rFonts w:cs="Arial"/>
          <w:b/>
          <w:sz w:val="36"/>
          <w:szCs w:val="36"/>
        </w:rPr>
      </w:pPr>
      <w:r>
        <w:rPr>
          <w:rFonts w:cs="Arial"/>
          <w:b/>
          <w:sz w:val="36"/>
          <w:szCs w:val="36"/>
        </w:rPr>
        <w:t>Year 3 and Beyond</w:t>
      </w:r>
    </w:p>
    <w:p w14:paraId="28D43B0A" w14:textId="77777777" w:rsidR="00E86710" w:rsidRDefault="00E86710" w:rsidP="00E86710">
      <w:pPr>
        <w:jc w:val="center"/>
        <w:rPr>
          <w:rFonts w:cs="Arial"/>
          <w:b/>
          <w:sz w:val="36"/>
          <w:szCs w:val="36"/>
        </w:rPr>
      </w:pPr>
    </w:p>
    <w:p w14:paraId="70E9ACAC" w14:textId="77777777" w:rsidR="00E86710" w:rsidRPr="00791FBE" w:rsidRDefault="00B54FCC" w:rsidP="00E86710">
      <w:pPr>
        <w:rPr>
          <w:rFonts w:cs="Arial"/>
          <w:sz w:val="24"/>
          <w:szCs w:val="24"/>
        </w:rPr>
      </w:pPr>
      <w:r>
        <w:rPr>
          <w:rFonts w:cs="Arial"/>
        </w:rPr>
        <w:t>Future commissioning is yet to be decided although it is our aspiration that Housing First will continued to be supported and expanded</w:t>
      </w:r>
      <w:r w:rsidR="00E86710">
        <w:rPr>
          <w:rFonts w:cs="Arial"/>
        </w:rPr>
        <w:t>.  We would also provide a report towards the end of Year 2 which will look into how effective the Housing First Project has been with the view of expanding the model from Year 3 onwards.</w:t>
      </w:r>
    </w:p>
    <w:p w14:paraId="4F922B9C" w14:textId="77777777" w:rsidR="00E86710" w:rsidRDefault="00E86710" w:rsidP="00E86710">
      <w:pPr>
        <w:rPr>
          <w:rFonts w:cs="Arial"/>
          <w:b/>
          <w:sz w:val="36"/>
          <w:szCs w:val="36"/>
        </w:rPr>
      </w:pPr>
    </w:p>
    <w:p w14:paraId="55A7F47A" w14:textId="77777777" w:rsidR="00E86710" w:rsidRPr="00187905" w:rsidRDefault="00E86710" w:rsidP="00E86710">
      <w:pPr>
        <w:rPr>
          <w:rFonts w:cs="Arial"/>
          <w:b/>
          <w:sz w:val="36"/>
          <w:szCs w:val="36"/>
        </w:rPr>
      </w:pPr>
      <w:r w:rsidRPr="00187905">
        <w:rPr>
          <w:rFonts w:cs="Arial"/>
          <w:b/>
          <w:sz w:val="36"/>
          <w:szCs w:val="36"/>
        </w:rPr>
        <w:lastRenderedPageBreak/>
        <w:t>New Criteria to be implemented</w:t>
      </w:r>
    </w:p>
    <w:p w14:paraId="275AC2F0" w14:textId="77777777" w:rsidR="00E86710" w:rsidRPr="00187905" w:rsidRDefault="00E86710" w:rsidP="00E86710">
      <w:pPr>
        <w:rPr>
          <w:rFonts w:cs="Arial"/>
          <w:b/>
          <w:u w:val="single"/>
        </w:rPr>
      </w:pPr>
    </w:p>
    <w:p w14:paraId="5FF54A20" w14:textId="77777777" w:rsidR="00E86710" w:rsidRPr="00EB7DA8" w:rsidRDefault="00E86710" w:rsidP="00E86710">
      <w:pPr>
        <w:pStyle w:val="ListParagraph"/>
        <w:numPr>
          <w:ilvl w:val="0"/>
          <w:numId w:val="22"/>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 xml:space="preserve">The applicant must be either a verified rough sleeper with identified support needs, in emergency accommodation or moving on from Hostel and first stage accommodation where there are currently </w:t>
      </w:r>
      <w:r w:rsidR="00AA2E98" w:rsidRPr="00EB7DA8">
        <w:rPr>
          <w:rFonts w:asciiTheme="minorHAnsi" w:hAnsiTheme="minorHAnsi" w:cs="Arial"/>
          <w:sz w:val="22"/>
          <w:szCs w:val="22"/>
        </w:rPr>
        <w:t xml:space="preserve">limited or </w:t>
      </w:r>
      <w:r w:rsidRPr="00EB7DA8">
        <w:rPr>
          <w:rFonts w:asciiTheme="minorHAnsi" w:hAnsiTheme="minorHAnsi" w:cs="Arial"/>
          <w:sz w:val="22"/>
          <w:szCs w:val="22"/>
        </w:rPr>
        <w:t>no other move on options.</w:t>
      </w:r>
    </w:p>
    <w:p w14:paraId="60299EC4" w14:textId="77777777" w:rsidR="00E86710" w:rsidRPr="00EB7DA8" w:rsidRDefault="00E86710" w:rsidP="00E86710">
      <w:pPr>
        <w:pStyle w:val="ListParagraph"/>
        <w:numPr>
          <w:ilvl w:val="0"/>
          <w:numId w:val="22"/>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 xml:space="preserve">All referrals for Housing First must be agreed and referred through the Assertive Homeless Outreach Team (AHOT) and the Complex </w:t>
      </w:r>
      <w:r w:rsidR="005F3EE5" w:rsidRPr="00EB7DA8">
        <w:rPr>
          <w:rFonts w:asciiTheme="minorHAnsi" w:hAnsiTheme="minorHAnsi" w:cs="Arial"/>
          <w:sz w:val="22"/>
          <w:szCs w:val="22"/>
        </w:rPr>
        <w:t>Lives Co-ordinator</w:t>
      </w:r>
      <w:r w:rsidRPr="00EB7DA8">
        <w:rPr>
          <w:rFonts w:asciiTheme="minorHAnsi" w:hAnsiTheme="minorHAnsi" w:cs="Arial"/>
          <w:sz w:val="22"/>
          <w:szCs w:val="22"/>
        </w:rPr>
        <w:t xml:space="preserve"> (ECC).  </w:t>
      </w:r>
    </w:p>
    <w:p w14:paraId="37BCA9AF" w14:textId="77777777" w:rsidR="00E86710" w:rsidRPr="00EB7DA8" w:rsidRDefault="00E86710" w:rsidP="00E86710">
      <w:pPr>
        <w:pStyle w:val="ListParagraph"/>
        <w:numPr>
          <w:ilvl w:val="0"/>
          <w:numId w:val="22"/>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Housing First properties should only be considered as an option if the applicant has a local connection. If the applicant has no local connection then alternative options, such as re-connection should be considered first.</w:t>
      </w:r>
    </w:p>
    <w:p w14:paraId="5BC6684D" w14:textId="4CA891C1" w:rsidR="00E86710" w:rsidRPr="00EB7DA8" w:rsidRDefault="00AA2E98" w:rsidP="00E86710">
      <w:pPr>
        <w:pStyle w:val="ListParagraph"/>
        <w:numPr>
          <w:ilvl w:val="0"/>
          <w:numId w:val="22"/>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A</w:t>
      </w:r>
      <w:r w:rsidR="00E86710" w:rsidRPr="00EB7DA8">
        <w:rPr>
          <w:rFonts w:asciiTheme="minorHAnsi" w:hAnsiTheme="minorHAnsi" w:cs="Arial"/>
          <w:sz w:val="22"/>
          <w:szCs w:val="22"/>
        </w:rPr>
        <w:t>pplicat</w:t>
      </w:r>
      <w:r w:rsidRPr="00EB7DA8">
        <w:rPr>
          <w:rFonts w:asciiTheme="minorHAnsi" w:hAnsiTheme="minorHAnsi" w:cs="Arial"/>
          <w:sz w:val="22"/>
          <w:szCs w:val="22"/>
        </w:rPr>
        <w:t>ions</w:t>
      </w:r>
      <w:r w:rsidR="00E86710" w:rsidRPr="00EB7DA8">
        <w:rPr>
          <w:rFonts w:asciiTheme="minorHAnsi" w:hAnsiTheme="minorHAnsi" w:cs="Arial"/>
          <w:sz w:val="22"/>
          <w:szCs w:val="22"/>
        </w:rPr>
        <w:t xml:space="preserve"> </w:t>
      </w:r>
      <w:r w:rsidRPr="00EB7DA8">
        <w:rPr>
          <w:rFonts w:asciiTheme="minorHAnsi" w:hAnsiTheme="minorHAnsi" w:cs="Arial"/>
          <w:sz w:val="22"/>
          <w:szCs w:val="22"/>
        </w:rPr>
        <w:t>must be referred</w:t>
      </w:r>
      <w:r w:rsidR="00E86710" w:rsidRPr="00EB7DA8">
        <w:rPr>
          <w:rFonts w:asciiTheme="minorHAnsi" w:hAnsiTheme="minorHAnsi" w:cs="Arial"/>
          <w:sz w:val="22"/>
          <w:szCs w:val="22"/>
        </w:rPr>
        <w:t xml:space="preserve"> </w:t>
      </w:r>
      <w:r w:rsidRPr="00EB7DA8">
        <w:rPr>
          <w:rFonts w:asciiTheme="minorHAnsi" w:hAnsiTheme="minorHAnsi" w:cs="Arial"/>
          <w:sz w:val="22"/>
          <w:szCs w:val="22"/>
        </w:rPr>
        <w:t xml:space="preserve">and assessed </w:t>
      </w:r>
      <w:r w:rsidR="00E86710" w:rsidRPr="00EB7DA8">
        <w:rPr>
          <w:rFonts w:asciiTheme="minorHAnsi" w:hAnsiTheme="minorHAnsi" w:cs="Arial"/>
          <w:sz w:val="22"/>
          <w:szCs w:val="22"/>
        </w:rPr>
        <w:t xml:space="preserve">via </w:t>
      </w:r>
      <w:r w:rsidRPr="00EB7DA8">
        <w:rPr>
          <w:rFonts w:asciiTheme="minorHAnsi" w:hAnsiTheme="minorHAnsi" w:cs="Arial"/>
          <w:sz w:val="22"/>
          <w:szCs w:val="22"/>
        </w:rPr>
        <w:t xml:space="preserve">the </w:t>
      </w:r>
      <w:r w:rsidR="00E86710" w:rsidRPr="00EB7DA8">
        <w:rPr>
          <w:rFonts w:asciiTheme="minorHAnsi" w:hAnsiTheme="minorHAnsi" w:cs="Arial"/>
          <w:sz w:val="22"/>
          <w:szCs w:val="22"/>
        </w:rPr>
        <w:t>Integrated Disciplinary Team (IDT) or in order to access Housing First</w:t>
      </w:r>
      <w:r w:rsidRPr="00EB7DA8">
        <w:rPr>
          <w:rFonts w:asciiTheme="minorHAnsi" w:hAnsiTheme="minorHAnsi" w:cs="Arial"/>
          <w:sz w:val="22"/>
          <w:szCs w:val="22"/>
        </w:rPr>
        <w:t>. T</w:t>
      </w:r>
      <w:r w:rsidR="00E86710" w:rsidRPr="00EB7DA8">
        <w:rPr>
          <w:rFonts w:asciiTheme="minorHAnsi" w:hAnsiTheme="minorHAnsi" w:cs="Arial"/>
          <w:sz w:val="22"/>
          <w:szCs w:val="22"/>
        </w:rPr>
        <w:t>his can take place away from the Civic Centre</w:t>
      </w:r>
      <w:r w:rsidRPr="00EB7DA8">
        <w:rPr>
          <w:rFonts w:asciiTheme="minorHAnsi" w:hAnsiTheme="minorHAnsi" w:cs="Arial"/>
          <w:sz w:val="22"/>
          <w:szCs w:val="22"/>
        </w:rPr>
        <w:t xml:space="preserve">; preferably in a community-based setting (e.g. </w:t>
      </w:r>
      <w:proofErr w:type="spellStart"/>
      <w:r w:rsidRPr="00EB7DA8">
        <w:rPr>
          <w:rFonts w:asciiTheme="minorHAnsi" w:hAnsiTheme="minorHAnsi" w:cs="Arial"/>
          <w:sz w:val="22"/>
          <w:szCs w:val="22"/>
        </w:rPr>
        <w:t>Colab</w:t>
      </w:r>
      <w:proofErr w:type="spellEnd"/>
      <w:r w:rsidRPr="00EB7DA8">
        <w:rPr>
          <w:rFonts w:asciiTheme="minorHAnsi" w:hAnsiTheme="minorHAnsi" w:cs="Arial"/>
          <w:sz w:val="22"/>
          <w:szCs w:val="22"/>
        </w:rPr>
        <w:t>) maximising input from community support services where possible.</w:t>
      </w:r>
    </w:p>
    <w:p w14:paraId="659C47FC" w14:textId="77777777" w:rsidR="00E86710" w:rsidRPr="00187905" w:rsidRDefault="00E86710" w:rsidP="00E86710">
      <w:pPr>
        <w:rPr>
          <w:rFonts w:cs="Arial"/>
        </w:rPr>
      </w:pPr>
    </w:p>
    <w:p w14:paraId="37826B9C" w14:textId="77777777" w:rsidR="00E86710" w:rsidRDefault="00E86710" w:rsidP="00E86710">
      <w:pPr>
        <w:rPr>
          <w:rFonts w:cs="Arial"/>
          <w:b/>
          <w:sz w:val="36"/>
          <w:szCs w:val="36"/>
        </w:rPr>
      </w:pPr>
    </w:p>
    <w:p w14:paraId="21670A14" w14:textId="77777777" w:rsidR="00E86710" w:rsidRPr="00187905" w:rsidRDefault="00E86710" w:rsidP="00E86710">
      <w:pPr>
        <w:rPr>
          <w:rFonts w:cs="Arial"/>
          <w:b/>
          <w:sz w:val="36"/>
          <w:szCs w:val="36"/>
        </w:rPr>
      </w:pPr>
      <w:r>
        <w:rPr>
          <w:rFonts w:cs="Arial"/>
          <w:b/>
          <w:sz w:val="36"/>
          <w:szCs w:val="36"/>
        </w:rPr>
        <w:t>Housing First Meeting (HFM)</w:t>
      </w:r>
    </w:p>
    <w:p w14:paraId="08FA62E8" w14:textId="77777777" w:rsidR="00E86710" w:rsidRPr="00187905" w:rsidRDefault="00E86710" w:rsidP="00E86710">
      <w:pPr>
        <w:rPr>
          <w:rFonts w:cs="Arial"/>
          <w:b/>
        </w:rPr>
      </w:pPr>
    </w:p>
    <w:p w14:paraId="08B11642" w14:textId="77777777" w:rsidR="00E86710" w:rsidRPr="00EB7DA8" w:rsidRDefault="00E86710" w:rsidP="00E86710">
      <w:pPr>
        <w:rPr>
          <w:rFonts w:cs="Arial"/>
        </w:rPr>
      </w:pPr>
      <w:r w:rsidRPr="00EB7DA8">
        <w:rPr>
          <w:rFonts w:cs="Arial"/>
        </w:rPr>
        <w:t xml:space="preserve">The Housing First meeting will take place on a fortnightly basis and will be used to monitor and review the project going forward.  The HFM will be chaired by the Complex </w:t>
      </w:r>
      <w:r w:rsidR="005F3EE5" w:rsidRPr="00EB7DA8">
        <w:rPr>
          <w:rFonts w:cs="Arial"/>
        </w:rPr>
        <w:t>Lives Co-ordinator</w:t>
      </w:r>
      <w:r w:rsidRPr="00EB7DA8">
        <w:rPr>
          <w:rFonts w:cs="Arial"/>
        </w:rPr>
        <w:t xml:space="preserve"> and will have the Housing Officer, Support Service Lead, Income Management Officer, Assertive Homeless Outreach Team, Community Connector and representatives from DPT, Together Devon if needed.  The HFM will:-</w:t>
      </w:r>
    </w:p>
    <w:p w14:paraId="0CAF8964" w14:textId="77777777" w:rsidR="00E86710" w:rsidRPr="00EB7DA8" w:rsidRDefault="00E86710" w:rsidP="00E86710">
      <w:pPr>
        <w:rPr>
          <w:rFonts w:cs="Arial"/>
        </w:rPr>
      </w:pPr>
    </w:p>
    <w:p w14:paraId="453689A2" w14:textId="77777777" w:rsidR="00E86710" w:rsidRPr="00EB7DA8" w:rsidRDefault="00E86710" w:rsidP="00E86710">
      <w:pPr>
        <w:pStyle w:val="ListParagraph"/>
        <w:numPr>
          <w:ilvl w:val="0"/>
          <w:numId w:val="21"/>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 xml:space="preserve">Look at new referrals and agree which applicants are suitable for the project.  </w:t>
      </w:r>
    </w:p>
    <w:p w14:paraId="584AF08E" w14:textId="77777777" w:rsidR="00E86710" w:rsidRPr="00EB7DA8" w:rsidRDefault="00E86710" w:rsidP="00E86710">
      <w:pPr>
        <w:pStyle w:val="ListParagraph"/>
        <w:numPr>
          <w:ilvl w:val="0"/>
          <w:numId w:val="21"/>
        </w:numPr>
        <w:overflowPunct/>
        <w:autoSpaceDE/>
        <w:autoSpaceDN/>
        <w:adjustRightInd/>
        <w:textAlignment w:val="auto"/>
        <w:rPr>
          <w:rFonts w:asciiTheme="minorHAnsi" w:hAnsiTheme="minorHAnsi" w:cs="Arial"/>
          <w:sz w:val="22"/>
          <w:szCs w:val="22"/>
        </w:rPr>
      </w:pPr>
      <w:r w:rsidRPr="00EB7DA8">
        <w:rPr>
          <w:rFonts w:asciiTheme="minorHAnsi" w:hAnsiTheme="minorHAnsi" w:cs="Arial"/>
          <w:sz w:val="22"/>
          <w:szCs w:val="22"/>
        </w:rPr>
        <w:t>Review each case and agree Actions to be carried out before the next meeting</w:t>
      </w:r>
    </w:p>
    <w:p w14:paraId="4DFB5638" w14:textId="77777777" w:rsidR="00E86710" w:rsidRPr="00187905" w:rsidRDefault="00E86710" w:rsidP="00E86710">
      <w:pPr>
        <w:pStyle w:val="ListParagraph"/>
        <w:rPr>
          <w:rFonts w:asciiTheme="minorHAnsi" w:hAnsiTheme="minorHAnsi" w:cs="Arial"/>
        </w:rPr>
      </w:pPr>
    </w:p>
    <w:p w14:paraId="4108A844" w14:textId="77777777" w:rsidR="00EB7DA8" w:rsidRDefault="00EB7DA8" w:rsidP="00E86710">
      <w:pPr>
        <w:rPr>
          <w:rFonts w:cs="Arial"/>
          <w:sz w:val="56"/>
          <w:szCs w:val="56"/>
        </w:rPr>
      </w:pPr>
    </w:p>
    <w:p w14:paraId="3E278BFE" w14:textId="77777777" w:rsidR="00E86710" w:rsidRPr="00187905" w:rsidRDefault="00E86710" w:rsidP="00E86710">
      <w:pPr>
        <w:rPr>
          <w:rFonts w:cs="Arial"/>
          <w:sz w:val="56"/>
          <w:szCs w:val="56"/>
        </w:rPr>
      </w:pPr>
      <w:r w:rsidRPr="00187905">
        <w:rPr>
          <w:rFonts w:cs="Arial"/>
          <w:sz w:val="56"/>
          <w:szCs w:val="56"/>
        </w:rPr>
        <w:t>Delivering Support</w:t>
      </w:r>
    </w:p>
    <w:p w14:paraId="0E326D76" w14:textId="77777777" w:rsidR="00E86710" w:rsidRPr="00187905" w:rsidRDefault="00E86710" w:rsidP="00E86710">
      <w:pPr>
        <w:rPr>
          <w:rFonts w:cs="Arial"/>
        </w:rPr>
      </w:pPr>
    </w:p>
    <w:p w14:paraId="3F9E07B5" w14:textId="77777777" w:rsidR="00E86710" w:rsidRPr="00187905" w:rsidRDefault="00E86710" w:rsidP="00E86710">
      <w:pPr>
        <w:rPr>
          <w:rFonts w:cs="Arial"/>
        </w:rPr>
      </w:pPr>
      <w:r w:rsidRPr="00187905">
        <w:rPr>
          <w:rFonts w:cs="Arial"/>
        </w:rPr>
        <w:t>For years support has been delivered on a “needs basis” and often reacting to crisis management and carrying out support on behalf of clients, assisting them to make claims for benefits, helping support people to tidy properties, helping to maintain their tenancy, liaising with landlords, signposting to other services, helping to attend appointments, assisting people to move-on, as well as a multitude of other support.  What we aren’t so good at is concentrating on peoples</w:t>
      </w:r>
      <w:r w:rsidR="00AA2E98">
        <w:rPr>
          <w:rFonts w:cs="Arial"/>
        </w:rPr>
        <w:t>’</w:t>
      </w:r>
      <w:r w:rsidRPr="00187905">
        <w:rPr>
          <w:rFonts w:cs="Arial"/>
        </w:rPr>
        <w:t xml:space="preserve"> strengths</w:t>
      </w:r>
      <w:r>
        <w:rPr>
          <w:rFonts w:cs="Arial"/>
        </w:rPr>
        <w:t>,</w:t>
      </w:r>
      <w:r w:rsidRPr="00187905">
        <w:rPr>
          <w:rFonts w:cs="Arial"/>
        </w:rPr>
        <w:t xml:space="preserve"> helping them to realise their potential and building their resilience in order for them to move on positively with their lives.  </w:t>
      </w:r>
    </w:p>
    <w:p w14:paraId="2C9A7B4E" w14:textId="77777777" w:rsidR="00E86710" w:rsidRPr="00187905" w:rsidRDefault="00E86710" w:rsidP="00E86710">
      <w:pPr>
        <w:rPr>
          <w:rFonts w:cs="Arial"/>
        </w:rPr>
      </w:pPr>
    </w:p>
    <w:p w14:paraId="3D791CED" w14:textId="77777777" w:rsidR="00E86710" w:rsidRPr="00187905" w:rsidRDefault="00E86710" w:rsidP="00E86710">
      <w:pPr>
        <w:rPr>
          <w:rFonts w:cs="Arial"/>
        </w:rPr>
      </w:pPr>
      <w:r w:rsidRPr="00187905">
        <w:rPr>
          <w:rFonts w:cs="Arial"/>
        </w:rPr>
        <w:t>This isn’t to undermine the current system and the author recognises that many people are helped to move out of homelessness and realise their potential.  However, for people w</w:t>
      </w:r>
      <w:r>
        <w:rPr>
          <w:rFonts w:cs="Arial"/>
        </w:rPr>
        <w:t xml:space="preserve">ho experience </w:t>
      </w:r>
      <w:r w:rsidRPr="00187905">
        <w:rPr>
          <w:rFonts w:cs="Arial"/>
        </w:rPr>
        <w:t xml:space="preserve">complex </w:t>
      </w:r>
      <w:r>
        <w:rPr>
          <w:rFonts w:cs="Arial"/>
        </w:rPr>
        <w:t>lives,</w:t>
      </w:r>
      <w:r w:rsidRPr="00187905">
        <w:rPr>
          <w:rFonts w:cs="Arial"/>
        </w:rPr>
        <w:t xml:space="preserve"> to</w:t>
      </w:r>
      <w:r w:rsidR="00AA2E98">
        <w:rPr>
          <w:rFonts w:cs="Arial"/>
        </w:rPr>
        <w:t>o</w:t>
      </w:r>
      <w:r w:rsidRPr="00187905">
        <w:rPr>
          <w:rFonts w:cs="Arial"/>
        </w:rPr>
        <w:t xml:space="preserve"> </w:t>
      </w:r>
      <w:r w:rsidRPr="00187905">
        <w:rPr>
          <w:rFonts w:cs="Arial"/>
        </w:rPr>
        <w:lastRenderedPageBreak/>
        <w:t xml:space="preserve">often we fail to meet their needs and they slip through the system or continue on the ‘cycle of homelessness’.  Too many people are still reliant on services and support despite being assisted for a number of years and sadly in some cases 10+ years of moving in and out of accommodation, the street and prison – they are in effect Institutionalised and reliant on the system.  We need a radical change in how we support people with “Complex Needs” and move away from a very risk adverse model into one that works closely to help people realise their potential and enable them to become active members of their community.  </w:t>
      </w:r>
    </w:p>
    <w:p w14:paraId="6A5795C6" w14:textId="77777777" w:rsidR="00E86710" w:rsidRPr="00187905" w:rsidRDefault="00E86710" w:rsidP="00E86710">
      <w:pPr>
        <w:rPr>
          <w:rFonts w:cs="Arial"/>
        </w:rPr>
      </w:pPr>
    </w:p>
    <w:p w14:paraId="3D19B96D" w14:textId="77777777" w:rsidR="00E86710" w:rsidRPr="00187905" w:rsidRDefault="00E86710" w:rsidP="00E86710">
      <w:pPr>
        <w:rPr>
          <w:rFonts w:cs="Arial"/>
        </w:rPr>
      </w:pPr>
      <w:r w:rsidRPr="00187905">
        <w:rPr>
          <w:rFonts w:cs="Arial"/>
        </w:rPr>
        <w:t xml:space="preserve">As part of this model we would like to advocate that support is delivered using a Trauma Informed Care Approach.  People with complex </w:t>
      </w:r>
      <w:r>
        <w:rPr>
          <w:rFonts w:cs="Arial"/>
        </w:rPr>
        <w:t>lives</w:t>
      </w:r>
      <w:r w:rsidRPr="00187905">
        <w:rPr>
          <w:rFonts w:cs="Arial"/>
        </w:rPr>
        <w:t xml:space="preserve"> are more likely to have experienced trauma in their past.  </w:t>
      </w:r>
      <w:hyperlink r:id="rId16" w:history="1">
        <w:r w:rsidRPr="00187905">
          <w:rPr>
            <w:rStyle w:val="Hyperlink"/>
            <w:rFonts w:cs="Arial"/>
          </w:rPr>
          <w:t>‘The Hard Edges’</w:t>
        </w:r>
      </w:hyperlink>
      <w:r w:rsidRPr="00187905">
        <w:rPr>
          <w:rFonts w:cs="Arial"/>
        </w:rPr>
        <w:t xml:space="preserve"> report by </w:t>
      </w:r>
      <w:proofErr w:type="spellStart"/>
      <w:r w:rsidRPr="00187905">
        <w:rPr>
          <w:rFonts w:cs="Arial"/>
        </w:rPr>
        <w:t>Lankelly</w:t>
      </w:r>
      <w:proofErr w:type="spellEnd"/>
      <w:r w:rsidRPr="00187905">
        <w:rPr>
          <w:rFonts w:cs="Arial"/>
        </w:rPr>
        <w:t xml:space="preserve"> Chase found that 85% of people in touch with the criminal justice, substance misuse and homelessness services had experienced trauma as children. The following Section is taken from Trauma-Informed; The Trauma Toolkit Second Edition 2013.  </w:t>
      </w:r>
      <w:hyperlink r:id="rId17" w:history="1">
        <w:r w:rsidRPr="00187905">
          <w:rPr>
            <w:rStyle w:val="Hyperlink"/>
            <w:rFonts w:cs="Arial"/>
          </w:rPr>
          <w:t>http://trauma-informed.ca/wp-content/uploads/2013/10/Trauma-informed_Toolkit.pdf</w:t>
        </w:r>
      </w:hyperlink>
      <w:r w:rsidRPr="00187905">
        <w:rPr>
          <w:rFonts w:cs="Arial"/>
        </w:rPr>
        <w:t xml:space="preserve"> </w:t>
      </w:r>
    </w:p>
    <w:p w14:paraId="042C0ECD" w14:textId="77777777" w:rsidR="00EB7DA8" w:rsidRDefault="00EB7DA8" w:rsidP="00E86710">
      <w:pPr>
        <w:autoSpaceDE w:val="0"/>
        <w:autoSpaceDN w:val="0"/>
        <w:adjustRightInd w:val="0"/>
        <w:rPr>
          <w:rFonts w:cs="AvenirNext-Regular"/>
          <w:sz w:val="56"/>
          <w:szCs w:val="56"/>
        </w:rPr>
      </w:pPr>
    </w:p>
    <w:p w14:paraId="79F03368" w14:textId="77777777" w:rsidR="00E86710" w:rsidRPr="00187905" w:rsidRDefault="00E86710" w:rsidP="00E86710">
      <w:pPr>
        <w:autoSpaceDE w:val="0"/>
        <w:autoSpaceDN w:val="0"/>
        <w:adjustRightInd w:val="0"/>
        <w:rPr>
          <w:rFonts w:cs="AvenirNext-Regular"/>
          <w:sz w:val="56"/>
          <w:szCs w:val="56"/>
        </w:rPr>
      </w:pPr>
      <w:r w:rsidRPr="00187905">
        <w:rPr>
          <w:rFonts w:cs="AvenirNext-Regular"/>
          <w:sz w:val="56"/>
          <w:szCs w:val="56"/>
        </w:rPr>
        <w:t>Trauma-informed Care and Practice</w:t>
      </w:r>
    </w:p>
    <w:p w14:paraId="0EF11917" w14:textId="77777777" w:rsidR="00E86710" w:rsidRPr="00187905" w:rsidRDefault="00E86710" w:rsidP="00E86710">
      <w:pPr>
        <w:autoSpaceDE w:val="0"/>
        <w:autoSpaceDN w:val="0"/>
        <w:adjustRightInd w:val="0"/>
        <w:rPr>
          <w:rFonts w:cs="AvenirNext-DemiBold"/>
          <w:b/>
          <w:bCs/>
          <w:sz w:val="28"/>
          <w:szCs w:val="28"/>
        </w:rPr>
      </w:pPr>
    </w:p>
    <w:p w14:paraId="525C4805" w14:textId="77777777" w:rsidR="00E86710" w:rsidRPr="00187905" w:rsidRDefault="00E86710" w:rsidP="00E86710">
      <w:pPr>
        <w:autoSpaceDE w:val="0"/>
        <w:autoSpaceDN w:val="0"/>
        <w:adjustRightInd w:val="0"/>
        <w:rPr>
          <w:rFonts w:cs="AvenirNext-DemiBold"/>
          <w:b/>
          <w:bCs/>
          <w:sz w:val="32"/>
          <w:szCs w:val="32"/>
        </w:rPr>
      </w:pPr>
      <w:r w:rsidRPr="00187905">
        <w:rPr>
          <w:rFonts w:cs="AvenirNext-DemiBold"/>
          <w:b/>
          <w:bCs/>
          <w:sz w:val="32"/>
          <w:szCs w:val="32"/>
        </w:rPr>
        <w:t>What is Trauma-informed Care and Practice?</w:t>
      </w:r>
    </w:p>
    <w:p w14:paraId="3943B84A" w14:textId="77777777" w:rsidR="00E86710" w:rsidRPr="00187905" w:rsidRDefault="00E86710" w:rsidP="00E86710">
      <w:pPr>
        <w:autoSpaceDE w:val="0"/>
        <w:autoSpaceDN w:val="0"/>
        <w:adjustRightInd w:val="0"/>
        <w:rPr>
          <w:rFonts w:cs="AvenirNext-DemiBold"/>
          <w:b/>
          <w:bCs/>
          <w:sz w:val="32"/>
          <w:szCs w:val="32"/>
        </w:rPr>
      </w:pPr>
    </w:p>
    <w:p w14:paraId="7601CBDE" w14:textId="77777777" w:rsidR="00E86710" w:rsidRPr="00187905" w:rsidRDefault="00E86710" w:rsidP="00E86710">
      <w:pPr>
        <w:autoSpaceDE w:val="0"/>
        <w:autoSpaceDN w:val="0"/>
        <w:adjustRightInd w:val="0"/>
        <w:rPr>
          <w:rFonts w:cs="AvenirNext-Regular"/>
        </w:rPr>
      </w:pPr>
      <w:r w:rsidRPr="00187905">
        <w:rPr>
          <w:rFonts w:cs="AvenirNext-Regular"/>
        </w:rPr>
        <w:t>Regardless of its mandate, every system and organization is impacted by trauma and will benefit from being trauma-informed.  Service organizations are confronted by the signs and symptoms of trauma every day, and yet often fail to see it and make the necessary connections. Trauma hides in plain view. Every system and organization has the potential to re-traumatize people and interfere with recovery, and to support healing.</w:t>
      </w:r>
    </w:p>
    <w:p w14:paraId="3DF6ED73" w14:textId="77777777" w:rsidR="00E86710" w:rsidRPr="00187905" w:rsidRDefault="00E86710" w:rsidP="00E86710">
      <w:pPr>
        <w:autoSpaceDE w:val="0"/>
        <w:autoSpaceDN w:val="0"/>
        <w:adjustRightInd w:val="0"/>
        <w:rPr>
          <w:rFonts w:cs="AvenirNext-Regular"/>
        </w:rPr>
      </w:pPr>
    </w:p>
    <w:p w14:paraId="45001A89" w14:textId="77777777" w:rsidR="00E86710" w:rsidRPr="00187905" w:rsidRDefault="00E86710" w:rsidP="00E86710">
      <w:pPr>
        <w:autoSpaceDE w:val="0"/>
        <w:autoSpaceDN w:val="0"/>
        <w:adjustRightInd w:val="0"/>
        <w:rPr>
          <w:rFonts w:cs="AvenirNext-Regular"/>
        </w:rPr>
      </w:pPr>
      <w:r w:rsidRPr="00187905">
        <w:rPr>
          <w:rFonts w:cs="AvenirNext-Regular"/>
        </w:rPr>
        <w:t>People affected by trauma from abusive relationships will frequently encounter services that mirror the power and control they experienced in those relationships.</w:t>
      </w:r>
    </w:p>
    <w:p w14:paraId="3006D7BB" w14:textId="77777777" w:rsidR="00E86710" w:rsidRPr="00187905" w:rsidRDefault="00E86710" w:rsidP="00E86710">
      <w:pPr>
        <w:autoSpaceDE w:val="0"/>
        <w:autoSpaceDN w:val="0"/>
        <w:adjustRightInd w:val="0"/>
        <w:rPr>
          <w:rFonts w:cs="AvenirNext-Regular"/>
        </w:rPr>
      </w:pPr>
      <w:r w:rsidRPr="00187905">
        <w:rPr>
          <w:rFonts w:cs="AvenirNext-Regular"/>
        </w:rPr>
        <w:t>Trauma-informed services do not need to be focused on treating symptoms or syndromes related to trauma. Rather, regardless of their primary mission – to deliver primary</w:t>
      </w:r>
    </w:p>
    <w:p w14:paraId="118EF23C" w14:textId="77777777" w:rsidR="00E86710" w:rsidRPr="00187905" w:rsidRDefault="00E86710" w:rsidP="00E86710">
      <w:pPr>
        <w:autoSpaceDE w:val="0"/>
        <w:autoSpaceDN w:val="0"/>
        <w:adjustRightInd w:val="0"/>
        <w:rPr>
          <w:rFonts w:cs="AvenirNext-Regular"/>
        </w:rPr>
      </w:pPr>
      <w:r w:rsidRPr="00187905">
        <w:rPr>
          <w:rFonts w:cs="AvenirNext-Regular"/>
        </w:rPr>
        <w:t xml:space="preserve">care, mental health, addictions services, housing, </w:t>
      </w:r>
      <w:proofErr w:type="spellStart"/>
      <w:r w:rsidRPr="00187905">
        <w:rPr>
          <w:rFonts w:cs="AvenirNext-Regular"/>
        </w:rPr>
        <w:t>etc</w:t>
      </w:r>
      <w:proofErr w:type="spellEnd"/>
      <w:r w:rsidRPr="00187905">
        <w:rPr>
          <w:rFonts w:cs="AvenirNext-Regular"/>
        </w:rPr>
        <w:t xml:space="preserve"> – their commitment is to provide services in a manner that is welcoming and appropriate to the special needs of those affected by trauma (Harris &amp; </w:t>
      </w:r>
      <w:proofErr w:type="spellStart"/>
      <w:r w:rsidRPr="00187905">
        <w:rPr>
          <w:rFonts w:cs="AvenirNext-Regular"/>
        </w:rPr>
        <w:t>Fallot</w:t>
      </w:r>
      <w:proofErr w:type="spellEnd"/>
      <w:r w:rsidRPr="00187905">
        <w:rPr>
          <w:rFonts w:cs="AvenirNext-Regular"/>
        </w:rPr>
        <w:t>, 2001).</w:t>
      </w:r>
    </w:p>
    <w:p w14:paraId="33EF9E59" w14:textId="77777777" w:rsidR="00E86710" w:rsidRPr="00187905" w:rsidRDefault="00E86710" w:rsidP="00E86710">
      <w:pPr>
        <w:autoSpaceDE w:val="0"/>
        <w:autoSpaceDN w:val="0"/>
        <w:adjustRightInd w:val="0"/>
        <w:rPr>
          <w:rFonts w:cs="AvenirNext-Regular"/>
        </w:rPr>
      </w:pPr>
    </w:p>
    <w:p w14:paraId="0A9A78CE" w14:textId="77777777" w:rsidR="00E86710" w:rsidRPr="00187905" w:rsidRDefault="00E86710" w:rsidP="00E86710">
      <w:pPr>
        <w:autoSpaceDE w:val="0"/>
        <w:autoSpaceDN w:val="0"/>
        <w:adjustRightInd w:val="0"/>
        <w:rPr>
          <w:rFonts w:cs="AvenirNext-Regular"/>
        </w:rPr>
      </w:pPr>
      <w:r w:rsidRPr="00187905">
        <w:rPr>
          <w:rFonts w:cs="AvenirNext-DemiBold"/>
          <w:b/>
          <w:bCs/>
        </w:rPr>
        <w:t xml:space="preserve">“Although trauma may be central to many people’s difficulties and awareness of it pivotal to their recovery, in public mental health and social service settings their trauma is seldom identified or addressed.” </w:t>
      </w:r>
      <w:r w:rsidRPr="00187905">
        <w:rPr>
          <w:rFonts w:cs="AvenirNext-Regular"/>
        </w:rPr>
        <w:t xml:space="preserve">(Harris &amp; </w:t>
      </w:r>
      <w:proofErr w:type="spellStart"/>
      <w:r w:rsidRPr="00187905">
        <w:rPr>
          <w:rFonts w:cs="AvenirNext-Regular"/>
        </w:rPr>
        <w:t>Fallot</w:t>
      </w:r>
      <w:proofErr w:type="spellEnd"/>
      <w:r w:rsidRPr="00187905">
        <w:rPr>
          <w:rFonts w:cs="AvenirNext-Regular"/>
        </w:rPr>
        <w:t>, 2001)</w:t>
      </w:r>
    </w:p>
    <w:p w14:paraId="63191A5A" w14:textId="77777777" w:rsidR="00E86710" w:rsidRPr="00187905" w:rsidRDefault="00E86710" w:rsidP="00E86710">
      <w:pPr>
        <w:autoSpaceDE w:val="0"/>
        <w:autoSpaceDN w:val="0"/>
        <w:adjustRightInd w:val="0"/>
        <w:rPr>
          <w:rFonts w:cs="AvenirNext-Regular"/>
        </w:rPr>
      </w:pPr>
    </w:p>
    <w:p w14:paraId="5514CC48" w14:textId="77777777" w:rsidR="00E86710" w:rsidRPr="00187905" w:rsidRDefault="00E86710" w:rsidP="00E86710">
      <w:pPr>
        <w:autoSpaceDE w:val="0"/>
        <w:autoSpaceDN w:val="0"/>
        <w:adjustRightInd w:val="0"/>
        <w:rPr>
          <w:rFonts w:cs="AvenirNext-Regular"/>
        </w:rPr>
      </w:pPr>
      <w:r w:rsidRPr="00187905">
        <w:rPr>
          <w:rFonts w:cs="AvenirNext-DemiBold"/>
          <w:b/>
          <w:bCs/>
        </w:rPr>
        <w:lastRenderedPageBreak/>
        <w:t xml:space="preserve">“The symptoms that are the creative and necessary adaptations to the effects of trauma are often not recognized as associated with the prior trauma by survivors or clinicians.” </w:t>
      </w:r>
      <w:r w:rsidRPr="00187905">
        <w:rPr>
          <w:rFonts w:cs="AvenirNext-Regular"/>
        </w:rPr>
        <w:t xml:space="preserve">(Harris &amp; </w:t>
      </w:r>
      <w:proofErr w:type="spellStart"/>
      <w:r w:rsidRPr="00187905">
        <w:rPr>
          <w:rFonts w:cs="AvenirNext-Regular"/>
        </w:rPr>
        <w:t>Fallot</w:t>
      </w:r>
      <w:proofErr w:type="spellEnd"/>
      <w:r w:rsidRPr="00187905">
        <w:rPr>
          <w:rFonts w:cs="AvenirNext-Regular"/>
        </w:rPr>
        <w:t>, 2001)</w:t>
      </w:r>
    </w:p>
    <w:p w14:paraId="19EDBAFA" w14:textId="77777777" w:rsidR="00E86710" w:rsidRPr="00187905" w:rsidRDefault="00E86710" w:rsidP="00E86710">
      <w:pPr>
        <w:autoSpaceDE w:val="0"/>
        <w:autoSpaceDN w:val="0"/>
        <w:adjustRightInd w:val="0"/>
        <w:rPr>
          <w:rFonts w:cs="AvenirNext-Regular"/>
        </w:rPr>
      </w:pPr>
    </w:p>
    <w:p w14:paraId="502AD3F9" w14:textId="77777777" w:rsidR="00E86710" w:rsidRPr="00187905" w:rsidRDefault="00E86710" w:rsidP="00E86710">
      <w:pPr>
        <w:autoSpaceDE w:val="0"/>
        <w:autoSpaceDN w:val="0"/>
        <w:adjustRightInd w:val="0"/>
        <w:rPr>
          <w:rFonts w:cs="AvenirNext-Regular"/>
        </w:rPr>
      </w:pPr>
      <w:r w:rsidRPr="00187905">
        <w:rPr>
          <w:rFonts w:cs="AvenirNext-Regular"/>
        </w:rPr>
        <w:t xml:space="preserve">Having an awareness of how trauma impacts people is essential to the healing process. Subsequently, working from a trauma-informed orientation has an impact on this healing and the quality of service provided.  At its core, the trauma-informed model replaces the labelling of clients or patients as being “sick,” resistant or uncooperative with that of being affected by an “injury.” Viewing trauma as an injury shifts the conversation from asking “What is wrong with you?” to “What has happened to you?” Trauma-informed systems and organizations provide for everyone within that system or organization by having a basic understanding of the psychological, neurological, biological, social and spiritual impact that trauma and violence can have on individuals seeking support. Trauma-informed services recognize that the core of any service is genuine, authentic and compassionate relationships. </w:t>
      </w:r>
    </w:p>
    <w:p w14:paraId="1EF54929" w14:textId="77777777" w:rsidR="00E86710" w:rsidRPr="00187905" w:rsidRDefault="00E86710" w:rsidP="00E86710">
      <w:pPr>
        <w:autoSpaceDE w:val="0"/>
        <w:autoSpaceDN w:val="0"/>
        <w:adjustRightInd w:val="0"/>
        <w:rPr>
          <w:rFonts w:cs="AvenirNext-DemiBold"/>
          <w:b/>
          <w:bCs/>
        </w:rPr>
      </w:pPr>
      <w:r w:rsidRPr="00187905">
        <w:rPr>
          <w:rFonts w:cs="AvenirNext-DemiBold"/>
          <w:b/>
          <w:bCs/>
        </w:rPr>
        <w:t>A trauma-informed service provider, system and organization:</w:t>
      </w:r>
    </w:p>
    <w:p w14:paraId="43047559" w14:textId="77777777" w:rsidR="00E86710" w:rsidRPr="00187905" w:rsidRDefault="00E86710" w:rsidP="00E86710">
      <w:pPr>
        <w:pStyle w:val="ListParagraph"/>
        <w:numPr>
          <w:ilvl w:val="0"/>
          <w:numId w:val="13"/>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Realizes the widespread impact of trauma and understands potential paths for healing;</w:t>
      </w:r>
    </w:p>
    <w:p w14:paraId="1D16ADCD" w14:textId="77777777" w:rsidR="00E86710" w:rsidRPr="00187905" w:rsidRDefault="00E86710" w:rsidP="00E86710">
      <w:pPr>
        <w:pStyle w:val="ListParagraph"/>
        <w:numPr>
          <w:ilvl w:val="0"/>
          <w:numId w:val="13"/>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Recognizes the signs and symptoms of trauma in staff, clients, patients, residents and others involved in the system; and</w:t>
      </w:r>
    </w:p>
    <w:p w14:paraId="0A165C7B" w14:textId="77777777" w:rsidR="00E86710" w:rsidRPr="00187905" w:rsidRDefault="00E86710" w:rsidP="00E86710">
      <w:pPr>
        <w:pStyle w:val="ListParagraph"/>
        <w:numPr>
          <w:ilvl w:val="0"/>
          <w:numId w:val="13"/>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Responds by fully integrating knowledge about trauma into policies, procedures, practices and settings.</w:t>
      </w:r>
    </w:p>
    <w:p w14:paraId="16E68758" w14:textId="77777777" w:rsidR="00E86710" w:rsidRPr="00187905" w:rsidRDefault="00E86710" w:rsidP="00E86710">
      <w:pPr>
        <w:pStyle w:val="ListParagraph"/>
        <w:rPr>
          <w:rFonts w:asciiTheme="minorHAnsi" w:eastAsiaTheme="minorHAnsi" w:hAnsiTheme="minorHAnsi" w:cs="AvenirNext-Regular"/>
        </w:rPr>
      </w:pPr>
    </w:p>
    <w:p w14:paraId="24E2F856" w14:textId="77777777" w:rsidR="00E86710" w:rsidRPr="00187905" w:rsidRDefault="00E86710" w:rsidP="00E86710">
      <w:pPr>
        <w:autoSpaceDE w:val="0"/>
        <w:autoSpaceDN w:val="0"/>
        <w:adjustRightInd w:val="0"/>
        <w:rPr>
          <w:rFonts w:cs="AvenirNext-DemiBold"/>
          <w:b/>
          <w:bCs/>
        </w:rPr>
      </w:pPr>
      <w:r w:rsidRPr="00187905">
        <w:rPr>
          <w:rFonts w:cs="AvenirNext-DemiBold"/>
          <w:b/>
          <w:bCs/>
        </w:rPr>
        <w:t>The core trauma-informed principles are:</w:t>
      </w:r>
    </w:p>
    <w:p w14:paraId="325DCC04" w14:textId="77777777" w:rsidR="00E86710" w:rsidRPr="00187905" w:rsidRDefault="00E86710" w:rsidP="00E86710">
      <w:pPr>
        <w:pStyle w:val="ListParagraph"/>
        <w:numPr>
          <w:ilvl w:val="0"/>
          <w:numId w:val="14"/>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Acknowledgement – recognizing that trauma is pervasive</w:t>
      </w:r>
    </w:p>
    <w:p w14:paraId="536887F3" w14:textId="77777777" w:rsidR="00E86710" w:rsidRPr="00187905" w:rsidRDefault="00E86710" w:rsidP="00E86710">
      <w:pPr>
        <w:pStyle w:val="ListParagraph"/>
        <w:numPr>
          <w:ilvl w:val="0"/>
          <w:numId w:val="14"/>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Safety</w:t>
      </w:r>
    </w:p>
    <w:p w14:paraId="6C344E97" w14:textId="77777777" w:rsidR="00E86710" w:rsidRPr="00187905" w:rsidRDefault="00E86710" w:rsidP="00E86710">
      <w:pPr>
        <w:pStyle w:val="ListParagraph"/>
        <w:numPr>
          <w:ilvl w:val="0"/>
          <w:numId w:val="14"/>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Trust</w:t>
      </w:r>
    </w:p>
    <w:p w14:paraId="2DB7E47A" w14:textId="77777777" w:rsidR="00E86710" w:rsidRPr="00187905" w:rsidRDefault="00E86710" w:rsidP="00E86710">
      <w:pPr>
        <w:pStyle w:val="ListParagraph"/>
        <w:numPr>
          <w:ilvl w:val="0"/>
          <w:numId w:val="14"/>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Choice and control</w:t>
      </w:r>
    </w:p>
    <w:p w14:paraId="02C4EC46" w14:textId="77777777" w:rsidR="00E86710" w:rsidRPr="00187905" w:rsidRDefault="00E86710" w:rsidP="00E86710">
      <w:pPr>
        <w:pStyle w:val="ListParagraph"/>
        <w:numPr>
          <w:ilvl w:val="0"/>
          <w:numId w:val="14"/>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Compassion</w:t>
      </w:r>
    </w:p>
    <w:p w14:paraId="57A8E5A3" w14:textId="77777777" w:rsidR="00E86710" w:rsidRPr="00187905" w:rsidRDefault="00E86710" w:rsidP="00E86710">
      <w:pPr>
        <w:pStyle w:val="ListParagraph"/>
        <w:numPr>
          <w:ilvl w:val="0"/>
          <w:numId w:val="14"/>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Collaboration</w:t>
      </w:r>
    </w:p>
    <w:p w14:paraId="057E7E81" w14:textId="77777777" w:rsidR="00E86710" w:rsidRPr="00187905" w:rsidRDefault="00E86710" w:rsidP="00E86710">
      <w:pPr>
        <w:pStyle w:val="ListParagraph"/>
        <w:numPr>
          <w:ilvl w:val="0"/>
          <w:numId w:val="14"/>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Strengths-based</w:t>
      </w:r>
    </w:p>
    <w:p w14:paraId="294076A3" w14:textId="77777777" w:rsidR="00EB7DA8" w:rsidRDefault="00EB7DA8" w:rsidP="00E86710">
      <w:pPr>
        <w:autoSpaceDE w:val="0"/>
        <w:autoSpaceDN w:val="0"/>
        <w:adjustRightInd w:val="0"/>
        <w:rPr>
          <w:rFonts w:cs="AvenirNext-DemiBold"/>
          <w:b/>
          <w:bCs/>
        </w:rPr>
      </w:pPr>
    </w:p>
    <w:p w14:paraId="6C4F30C2" w14:textId="77777777" w:rsidR="00E86710" w:rsidRPr="00187905" w:rsidRDefault="00E86710" w:rsidP="00E86710">
      <w:pPr>
        <w:autoSpaceDE w:val="0"/>
        <w:autoSpaceDN w:val="0"/>
        <w:adjustRightInd w:val="0"/>
        <w:rPr>
          <w:rFonts w:cs="AvenirNext-DemiBold"/>
          <w:b/>
          <w:bCs/>
        </w:rPr>
      </w:pPr>
      <w:r w:rsidRPr="00187905">
        <w:rPr>
          <w:rFonts w:cs="AvenirNext-DemiBold"/>
          <w:b/>
          <w:bCs/>
        </w:rPr>
        <w:t>When systems and organizations are committed to integrating these principles at every level, they should consider the following:</w:t>
      </w:r>
    </w:p>
    <w:p w14:paraId="350E71BF" w14:textId="77777777" w:rsidR="00E86710" w:rsidRPr="00187905" w:rsidRDefault="00E86710" w:rsidP="00E86710">
      <w:pPr>
        <w:pStyle w:val="ListParagraph"/>
        <w:numPr>
          <w:ilvl w:val="0"/>
          <w:numId w:val="15"/>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Power and control – whose needs are being served, and do policies empower those being served or those providing the service (e.g., is emphasis being placed on control rather than the comfort of those being served)</w:t>
      </w:r>
    </w:p>
    <w:p w14:paraId="062E7C30" w14:textId="77777777" w:rsidR="00E86710" w:rsidRPr="00187905" w:rsidRDefault="00E86710" w:rsidP="00E86710">
      <w:pPr>
        <w:pStyle w:val="ListParagraph"/>
        <w:numPr>
          <w:ilvl w:val="0"/>
          <w:numId w:val="15"/>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Doing with and not doing to</w:t>
      </w:r>
    </w:p>
    <w:p w14:paraId="405F0212" w14:textId="77777777" w:rsidR="00E86710" w:rsidRPr="00187905" w:rsidRDefault="00E86710" w:rsidP="00E86710">
      <w:pPr>
        <w:pStyle w:val="ListParagraph"/>
        <w:numPr>
          <w:ilvl w:val="0"/>
          <w:numId w:val="15"/>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Explaining what, why and how</w:t>
      </w:r>
    </w:p>
    <w:p w14:paraId="17DF5511" w14:textId="77777777" w:rsidR="00E86710" w:rsidRPr="00187905" w:rsidRDefault="00E86710" w:rsidP="00E86710">
      <w:pPr>
        <w:pStyle w:val="ListParagraph"/>
        <w:numPr>
          <w:ilvl w:val="0"/>
          <w:numId w:val="15"/>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Offering real choices</w:t>
      </w:r>
    </w:p>
    <w:p w14:paraId="6DCF2F8F" w14:textId="77777777" w:rsidR="00E86710" w:rsidRPr="00187905" w:rsidRDefault="00E86710" w:rsidP="00E86710">
      <w:pPr>
        <w:pStyle w:val="ListParagraph"/>
        <w:numPr>
          <w:ilvl w:val="0"/>
          <w:numId w:val="15"/>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Flexibility</w:t>
      </w:r>
    </w:p>
    <w:p w14:paraId="40607E9B" w14:textId="77777777" w:rsidR="00E86710" w:rsidRPr="00187905" w:rsidRDefault="00E86710" w:rsidP="00E86710">
      <w:pPr>
        <w:pStyle w:val="ListParagraph"/>
        <w:numPr>
          <w:ilvl w:val="0"/>
          <w:numId w:val="15"/>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Understanding and being able to identify fight, flight and freeze responses</w:t>
      </w:r>
    </w:p>
    <w:p w14:paraId="50E5CB50" w14:textId="77777777" w:rsidR="00E86710" w:rsidRPr="00187905" w:rsidRDefault="00E86710" w:rsidP="00E86710">
      <w:pPr>
        <w:pStyle w:val="ListParagraph"/>
        <w:numPr>
          <w:ilvl w:val="0"/>
          <w:numId w:val="15"/>
        </w:numPr>
        <w:overflowPunct/>
        <w:textAlignment w:val="auto"/>
        <w:rPr>
          <w:rFonts w:asciiTheme="minorHAnsi" w:hAnsiTheme="minorHAnsi" w:cs="Arial"/>
        </w:rPr>
      </w:pPr>
      <w:r w:rsidRPr="00187905">
        <w:rPr>
          <w:rFonts w:asciiTheme="minorHAnsi" w:eastAsiaTheme="minorHAnsi" w:hAnsiTheme="minorHAnsi" w:cs="AvenirNext-Regular"/>
        </w:rPr>
        <w:t>Focusing on strengths, not deficits</w:t>
      </w:r>
    </w:p>
    <w:p w14:paraId="1AB58F16" w14:textId="77777777" w:rsidR="00E86710" w:rsidRPr="00187905" w:rsidRDefault="00E86710" w:rsidP="00E86710">
      <w:pPr>
        <w:autoSpaceDE w:val="0"/>
        <w:autoSpaceDN w:val="0"/>
        <w:adjustRightInd w:val="0"/>
        <w:rPr>
          <w:rFonts w:cs="Arial"/>
        </w:rPr>
      </w:pPr>
    </w:p>
    <w:p w14:paraId="423EFC5C" w14:textId="77777777" w:rsidR="00E86710" w:rsidRPr="00187905" w:rsidRDefault="00E86710" w:rsidP="00E86710">
      <w:pPr>
        <w:autoSpaceDE w:val="0"/>
        <w:autoSpaceDN w:val="0"/>
        <w:adjustRightInd w:val="0"/>
        <w:rPr>
          <w:rFonts w:cs="AvenirNext-DemiBold"/>
          <w:b/>
          <w:bCs/>
        </w:rPr>
      </w:pPr>
      <w:r w:rsidRPr="00187905">
        <w:rPr>
          <w:rFonts w:cs="AvenirNext-DemiBold"/>
          <w:b/>
          <w:bCs/>
        </w:rPr>
        <w:t>Emerging practice standards for working with people who have experienced trauma are rooted in the following areas:</w:t>
      </w:r>
    </w:p>
    <w:p w14:paraId="05642633" w14:textId="77777777" w:rsidR="00E86710" w:rsidRPr="00187905" w:rsidRDefault="00E86710" w:rsidP="00E86710">
      <w:pPr>
        <w:pStyle w:val="ListParagraph"/>
        <w:numPr>
          <w:ilvl w:val="0"/>
          <w:numId w:val="16"/>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Build relationships based on respect, trust and safety.</w:t>
      </w:r>
    </w:p>
    <w:p w14:paraId="6E1A1EA8" w14:textId="77777777" w:rsidR="00E86710" w:rsidRPr="00187905" w:rsidRDefault="00E86710" w:rsidP="00E86710">
      <w:pPr>
        <w:pStyle w:val="ListParagraph"/>
        <w:numPr>
          <w:ilvl w:val="0"/>
          <w:numId w:val="16"/>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Use a strengths-based perspective.</w:t>
      </w:r>
    </w:p>
    <w:p w14:paraId="7B1712B5" w14:textId="77777777" w:rsidR="00E86710" w:rsidRPr="00187905" w:rsidRDefault="00E86710" w:rsidP="00E86710">
      <w:pPr>
        <w:pStyle w:val="ListParagraph"/>
        <w:numPr>
          <w:ilvl w:val="0"/>
          <w:numId w:val="16"/>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Frame questions and statements with empathy, being careful not to be judgmental.</w:t>
      </w:r>
    </w:p>
    <w:p w14:paraId="3F359760" w14:textId="77777777" w:rsidR="00E86710" w:rsidRPr="00187905" w:rsidRDefault="00E86710" w:rsidP="00E86710">
      <w:pPr>
        <w:pStyle w:val="ListParagraph"/>
        <w:numPr>
          <w:ilvl w:val="0"/>
          <w:numId w:val="17"/>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Frame the client’s coping behaviours as ways to survive, and explore alternative ways to cope as part of the recovery process.</w:t>
      </w:r>
    </w:p>
    <w:p w14:paraId="05FD0DD4" w14:textId="77777777" w:rsidR="00E86710" w:rsidRPr="00187905" w:rsidRDefault="00E86710" w:rsidP="00E86710">
      <w:pPr>
        <w:pStyle w:val="ListParagraph"/>
        <w:numPr>
          <w:ilvl w:val="0"/>
          <w:numId w:val="17"/>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Respond to disclosure with belief and validation that will inform practical issues related to care (</w:t>
      </w:r>
      <w:proofErr w:type="spellStart"/>
      <w:r w:rsidRPr="00187905">
        <w:rPr>
          <w:rFonts w:asciiTheme="minorHAnsi" w:eastAsiaTheme="minorHAnsi" w:hAnsiTheme="minorHAnsi" w:cs="AvenirNext-Regular"/>
        </w:rPr>
        <w:t>Havig</w:t>
      </w:r>
      <w:proofErr w:type="spellEnd"/>
      <w:r w:rsidRPr="00187905">
        <w:rPr>
          <w:rFonts w:asciiTheme="minorHAnsi" w:eastAsiaTheme="minorHAnsi" w:hAnsiTheme="minorHAnsi" w:cs="AvenirNext-Regular"/>
        </w:rPr>
        <w:t>, 2008).</w:t>
      </w:r>
    </w:p>
    <w:p w14:paraId="58082A39" w14:textId="77777777" w:rsidR="00E86710" w:rsidRPr="00187905" w:rsidRDefault="00E86710" w:rsidP="00E86710">
      <w:pPr>
        <w:pStyle w:val="ListParagraph"/>
        <w:numPr>
          <w:ilvl w:val="0"/>
          <w:numId w:val="17"/>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lastRenderedPageBreak/>
        <w:t>Help the client regulate difficult emotions before focusing on recovery.</w:t>
      </w:r>
    </w:p>
    <w:p w14:paraId="4C48ACFD" w14:textId="77777777" w:rsidR="00E86710" w:rsidRPr="00187905" w:rsidRDefault="00E86710" w:rsidP="00E86710">
      <w:pPr>
        <w:pStyle w:val="ListParagraph"/>
        <w:numPr>
          <w:ilvl w:val="0"/>
          <w:numId w:val="17"/>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Acknowledge that what happened to the client was bad, but that the client is not a bad person.</w:t>
      </w:r>
    </w:p>
    <w:p w14:paraId="1B214F69" w14:textId="77777777" w:rsidR="00E86710" w:rsidRPr="00187905" w:rsidRDefault="00E86710" w:rsidP="00E86710">
      <w:pPr>
        <w:pStyle w:val="ListParagraph"/>
        <w:numPr>
          <w:ilvl w:val="0"/>
          <w:numId w:val="17"/>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 xml:space="preserve">Recognize that the client had no control over what happened to them. Let them know that the way they survived during the traumatic experiences was actually their way of resisting what was happening to them and of saying no, even if it did nothing to stop the person behaving abusively.  </w:t>
      </w:r>
    </w:p>
    <w:p w14:paraId="67F03F64" w14:textId="77777777" w:rsidR="00E86710" w:rsidRPr="00187905" w:rsidRDefault="00E86710" w:rsidP="00E86710">
      <w:pPr>
        <w:pStyle w:val="ListParagraph"/>
        <w:numPr>
          <w:ilvl w:val="0"/>
          <w:numId w:val="17"/>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Provide an appropriate and knowledgeable response to the client that addresses any concerns they may have about the services offered to them, and then use this knowledge to guide service delivery.</w:t>
      </w:r>
    </w:p>
    <w:p w14:paraId="06BCCDC7" w14:textId="77777777" w:rsidR="00E86710" w:rsidRPr="00187905" w:rsidRDefault="00E86710" w:rsidP="00E86710">
      <w:pPr>
        <w:pStyle w:val="ListParagraph"/>
        <w:numPr>
          <w:ilvl w:val="0"/>
          <w:numId w:val="17"/>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Watch for and try to reduce triggers and trauma reactions.</w:t>
      </w:r>
    </w:p>
    <w:p w14:paraId="142EF4BB" w14:textId="77777777" w:rsidR="00E86710" w:rsidRPr="00187905" w:rsidRDefault="00E86710" w:rsidP="00E86710">
      <w:pPr>
        <w:pStyle w:val="ListParagraph"/>
        <w:rPr>
          <w:rFonts w:asciiTheme="minorHAnsi" w:eastAsiaTheme="minorHAnsi" w:hAnsiTheme="minorHAnsi" w:cs="AvenirNext-Regular"/>
        </w:rPr>
      </w:pPr>
    </w:p>
    <w:p w14:paraId="686F6E91" w14:textId="77777777" w:rsidR="00E86710" w:rsidRDefault="00E86710" w:rsidP="00E86710">
      <w:pPr>
        <w:autoSpaceDE w:val="0"/>
        <w:autoSpaceDN w:val="0"/>
        <w:adjustRightInd w:val="0"/>
        <w:rPr>
          <w:rFonts w:cs="AvenirNext-DemiBold"/>
          <w:b/>
          <w:bCs/>
        </w:rPr>
      </w:pPr>
    </w:p>
    <w:p w14:paraId="15F19934" w14:textId="77777777" w:rsidR="00E86710" w:rsidRPr="00187905" w:rsidRDefault="00E86710" w:rsidP="00E86710">
      <w:pPr>
        <w:autoSpaceDE w:val="0"/>
        <w:autoSpaceDN w:val="0"/>
        <w:adjustRightInd w:val="0"/>
        <w:rPr>
          <w:rFonts w:cs="AvenirNext-DemiBold"/>
          <w:b/>
          <w:bCs/>
        </w:rPr>
      </w:pPr>
      <w:r w:rsidRPr="00187905">
        <w:rPr>
          <w:rFonts w:cs="AvenirNext-DemiBold"/>
          <w:b/>
          <w:bCs/>
        </w:rPr>
        <w:t>When providing and receiving information:</w:t>
      </w:r>
    </w:p>
    <w:p w14:paraId="708F2246" w14:textId="77777777" w:rsidR="00E86710" w:rsidRPr="00187905" w:rsidRDefault="00E86710" w:rsidP="00E86710">
      <w:pPr>
        <w:pStyle w:val="ListParagraph"/>
        <w:numPr>
          <w:ilvl w:val="0"/>
          <w:numId w:val="18"/>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Inquire about trauma history, and facilitate a supportive discussion with the client while keeping it focused on the present moment.</w:t>
      </w:r>
    </w:p>
    <w:p w14:paraId="3E22D516" w14:textId="77777777" w:rsidR="00E86710" w:rsidRPr="00187905" w:rsidRDefault="00E86710" w:rsidP="00E86710">
      <w:pPr>
        <w:pStyle w:val="ListParagraph"/>
        <w:numPr>
          <w:ilvl w:val="0"/>
          <w:numId w:val="18"/>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Make sure the client is comfortable with the conversation and knows they do not need to answer questions and/or go into detail.</w:t>
      </w:r>
    </w:p>
    <w:p w14:paraId="595577FF" w14:textId="77777777" w:rsidR="00E86710" w:rsidRPr="00187905" w:rsidRDefault="00E86710" w:rsidP="00E86710">
      <w:pPr>
        <w:pStyle w:val="ListParagraph"/>
        <w:numPr>
          <w:ilvl w:val="0"/>
          <w:numId w:val="18"/>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 xml:space="preserve">Check in with the client to make sure the discussion of trauma feels safe and not overwhelming. </w:t>
      </w:r>
    </w:p>
    <w:p w14:paraId="3EE944A8" w14:textId="77777777" w:rsidR="00E86710" w:rsidRPr="00187905" w:rsidRDefault="00E86710" w:rsidP="00E86710">
      <w:pPr>
        <w:pStyle w:val="ListParagraph"/>
        <w:numPr>
          <w:ilvl w:val="0"/>
          <w:numId w:val="18"/>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 xml:space="preserve">Make time for questions and concerns that the client may have.  </w:t>
      </w:r>
    </w:p>
    <w:p w14:paraId="15FBC4C4" w14:textId="77777777" w:rsidR="00E86710" w:rsidRPr="00187905" w:rsidRDefault="00E86710" w:rsidP="00E86710">
      <w:pPr>
        <w:pStyle w:val="ListParagraph"/>
        <w:numPr>
          <w:ilvl w:val="0"/>
          <w:numId w:val="18"/>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Write things down for clients who may dissociate during encounters.</w:t>
      </w:r>
    </w:p>
    <w:p w14:paraId="76B83D9C" w14:textId="77777777" w:rsidR="00E86710" w:rsidRPr="00187905" w:rsidRDefault="00E86710" w:rsidP="00E86710">
      <w:pPr>
        <w:pStyle w:val="ListParagraph"/>
        <w:numPr>
          <w:ilvl w:val="0"/>
          <w:numId w:val="18"/>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Provide a suicide risk assessment where indicated and follow up with the client when the risk has passed.</w:t>
      </w:r>
    </w:p>
    <w:p w14:paraId="15208289" w14:textId="77777777" w:rsidR="00E86710" w:rsidRPr="00187905" w:rsidRDefault="00E86710" w:rsidP="00E86710">
      <w:pPr>
        <w:pStyle w:val="ListParagraph"/>
        <w:numPr>
          <w:ilvl w:val="0"/>
          <w:numId w:val="18"/>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Inquire about a possible history of trauma if a client has behaved or is currently behaving abusively themselves.</w:t>
      </w:r>
    </w:p>
    <w:p w14:paraId="1B3C74CC" w14:textId="77777777" w:rsidR="00E86710" w:rsidRPr="00187905" w:rsidRDefault="00E86710" w:rsidP="00E86710">
      <w:pPr>
        <w:pStyle w:val="ListParagraph"/>
        <w:rPr>
          <w:rFonts w:asciiTheme="minorHAnsi" w:eastAsiaTheme="minorHAnsi" w:hAnsiTheme="minorHAnsi" w:cs="AvenirNext-Regular"/>
        </w:rPr>
      </w:pPr>
    </w:p>
    <w:p w14:paraId="79598455" w14:textId="77777777" w:rsidR="00E86710" w:rsidRPr="00187905" w:rsidRDefault="00E86710" w:rsidP="00E86710">
      <w:pPr>
        <w:autoSpaceDE w:val="0"/>
        <w:autoSpaceDN w:val="0"/>
        <w:adjustRightInd w:val="0"/>
        <w:rPr>
          <w:rFonts w:cs="AvenirNext-DemiBold"/>
          <w:b/>
          <w:bCs/>
        </w:rPr>
      </w:pPr>
      <w:r w:rsidRPr="00187905">
        <w:rPr>
          <w:rFonts w:cs="AvenirNext-DemiBold"/>
          <w:b/>
          <w:bCs/>
        </w:rPr>
        <w:t>To create a climate of hope and resilience:</w:t>
      </w:r>
    </w:p>
    <w:p w14:paraId="7A36A2FE" w14:textId="77777777" w:rsidR="00E86710" w:rsidRPr="00187905" w:rsidRDefault="00E86710" w:rsidP="00E86710">
      <w:pPr>
        <w:pStyle w:val="ListParagraph"/>
        <w:numPr>
          <w:ilvl w:val="0"/>
          <w:numId w:val="19"/>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Acknowledge the client’s abilities to survive and even grow from adversity.</w:t>
      </w:r>
    </w:p>
    <w:p w14:paraId="1D17DCB1" w14:textId="77777777" w:rsidR="00E86710" w:rsidRPr="00187905" w:rsidRDefault="00E86710" w:rsidP="00E86710">
      <w:pPr>
        <w:pStyle w:val="ListParagraph"/>
        <w:numPr>
          <w:ilvl w:val="0"/>
          <w:numId w:val="19"/>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Acknowledge the strength it takes to get to where the client currently is. trauma -informed care and practice</w:t>
      </w:r>
    </w:p>
    <w:p w14:paraId="377A33DD" w14:textId="77777777" w:rsidR="00E86710" w:rsidRPr="00187905" w:rsidRDefault="00E86710" w:rsidP="00E86710">
      <w:pPr>
        <w:pStyle w:val="ListParagraph"/>
        <w:numPr>
          <w:ilvl w:val="0"/>
          <w:numId w:val="19"/>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Refer to the client as “someone who has experienced trauma,” and who is more than what has happened to them. Focus on healing and recovery as “possible.”</w:t>
      </w:r>
    </w:p>
    <w:p w14:paraId="66247CA6" w14:textId="77777777" w:rsidR="00E86710" w:rsidRPr="00187905" w:rsidRDefault="00E86710" w:rsidP="00E86710">
      <w:pPr>
        <w:pStyle w:val="ListParagraph"/>
        <w:numPr>
          <w:ilvl w:val="0"/>
          <w:numId w:val="19"/>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Move beyond mere survival to the context of a healing process, and let the client decide what their path to healing consists of.</w:t>
      </w:r>
    </w:p>
    <w:p w14:paraId="20CEE491" w14:textId="77777777" w:rsidR="00E86710" w:rsidRPr="00187905" w:rsidRDefault="00E86710" w:rsidP="00E86710">
      <w:pPr>
        <w:pStyle w:val="ListParagraph"/>
        <w:numPr>
          <w:ilvl w:val="0"/>
          <w:numId w:val="19"/>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Let the client know that you believe in them and support their efforts to heal.</w:t>
      </w:r>
    </w:p>
    <w:p w14:paraId="3C23569C" w14:textId="77777777" w:rsidR="00E86710" w:rsidRPr="00187905" w:rsidRDefault="00E86710" w:rsidP="00E86710">
      <w:pPr>
        <w:pStyle w:val="ListParagraph"/>
        <w:rPr>
          <w:rFonts w:asciiTheme="minorHAnsi" w:eastAsiaTheme="minorHAnsi" w:hAnsiTheme="minorHAnsi" w:cs="AvenirNext-Regular"/>
        </w:rPr>
      </w:pPr>
    </w:p>
    <w:p w14:paraId="32BE6089" w14:textId="77777777" w:rsidR="00E86710" w:rsidRPr="00187905" w:rsidRDefault="00E86710" w:rsidP="00E86710">
      <w:pPr>
        <w:autoSpaceDE w:val="0"/>
        <w:autoSpaceDN w:val="0"/>
        <w:adjustRightInd w:val="0"/>
        <w:rPr>
          <w:rFonts w:cs="AvenirNext-DemiBold"/>
          <w:b/>
          <w:bCs/>
        </w:rPr>
      </w:pPr>
      <w:r w:rsidRPr="00187905">
        <w:rPr>
          <w:rFonts w:cs="AvenirNext-DemiBold"/>
          <w:b/>
          <w:bCs/>
        </w:rPr>
        <w:t>When providing choices:</w:t>
      </w:r>
    </w:p>
    <w:p w14:paraId="4C8A34A5"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Involve the client in the decision-making process with regard to treatment/service options.</w:t>
      </w:r>
    </w:p>
    <w:p w14:paraId="6D1285B7"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Inquire about counselling in the past and offer referrals if indicated.</w:t>
      </w:r>
    </w:p>
    <w:p w14:paraId="7AA0AD45"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Ensure that the client feels comfortable during invasive assessments and procedures, and make adjustments to these processes when the client requests it.</w:t>
      </w:r>
    </w:p>
    <w:p w14:paraId="01243093"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Allow the client to set the pace, slow down and take breaks as required.</w:t>
      </w:r>
    </w:p>
    <w:p w14:paraId="6468184B"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Continually inform the client of what is happening during healthcare encounters and assessments (</w:t>
      </w:r>
      <w:proofErr w:type="spellStart"/>
      <w:r w:rsidRPr="00187905">
        <w:rPr>
          <w:rFonts w:asciiTheme="minorHAnsi" w:eastAsiaTheme="minorHAnsi" w:hAnsiTheme="minorHAnsi" w:cs="AvenirNext-Regular"/>
        </w:rPr>
        <w:t>Havig</w:t>
      </w:r>
      <w:proofErr w:type="spellEnd"/>
      <w:r w:rsidRPr="00187905">
        <w:rPr>
          <w:rFonts w:asciiTheme="minorHAnsi" w:eastAsiaTheme="minorHAnsi" w:hAnsiTheme="minorHAnsi" w:cs="AvenirNext-Regular"/>
        </w:rPr>
        <w:t>, 2008).</w:t>
      </w:r>
    </w:p>
    <w:p w14:paraId="0878EB7D"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Where possible, give the client choices about referrals.</w:t>
      </w:r>
    </w:p>
    <w:p w14:paraId="21EECB1E"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Involve other service providers that are already involved in the client’s care.</w:t>
      </w:r>
    </w:p>
    <w:p w14:paraId="60F2F3EC"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Strive to be culturally appropriate and informed.</w:t>
      </w:r>
    </w:p>
    <w:p w14:paraId="63847D26"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Learn about and develop skills to work within the client’s culture by asking them about it, and understand how your own cultural background can influence transactions with the client (Elliot et al., 2005).</w:t>
      </w:r>
    </w:p>
    <w:p w14:paraId="6CC20187"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Understand the meaning the client gives to the trauma from their own cultural perspective.</w:t>
      </w:r>
    </w:p>
    <w:p w14:paraId="69C1995E"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Understand what healing means to the client within their cultural context.</w:t>
      </w:r>
    </w:p>
    <w:p w14:paraId="432598C5"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Be open to learning and asking questions about the client’s culture.</w:t>
      </w:r>
    </w:p>
    <w:p w14:paraId="14628D71" w14:textId="77777777" w:rsidR="00E86710" w:rsidRPr="00187905" w:rsidRDefault="00E86710" w:rsidP="00E86710">
      <w:pPr>
        <w:pStyle w:val="ListParagraph"/>
        <w:numPr>
          <w:ilvl w:val="0"/>
          <w:numId w:val="20"/>
        </w:numPr>
        <w:overflowPunct/>
        <w:textAlignment w:val="auto"/>
        <w:rPr>
          <w:rFonts w:asciiTheme="minorHAnsi" w:eastAsiaTheme="minorHAnsi" w:hAnsiTheme="minorHAnsi" w:cs="AvenirNext-Regular"/>
        </w:rPr>
      </w:pPr>
      <w:r w:rsidRPr="00187905">
        <w:rPr>
          <w:rFonts w:asciiTheme="minorHAnsi" w:eastAsiaTheme="minorHAnsi" w:hAnsiTheme="minorHAnsi" w:cs="AvenirNext-Regular"/>
        </w:rPr>
        <w:t>Become involved in the cultural community that is being served.</w:t>
      </w:r>
    </w:p>
    <w:p w14:paraId="23D8F3A8" w14:textId="77777777" w:rsidR="00E86710" w:rsidRPr="00187905" w:rsidRDefault="00E86710" w:rsidP="00E86710">
      <w:pPr>
        <w:pStyle w:val="ListParagraph"/>
        <w:numPr>
          <w:ilvl w:val="0"/>
          <w:numId w:val="20"/>
        </w:numPr>
        <w:overflowPunct/>
        <w:textAlignment w:val="auto"/>
        <w:rPr>
          <w:rFonts w:asciiTheme="minorHAnsi" w:hAnsiTheme="minorHAnsi" w:cs="Arial"/>
        </w:rPr>
      </w:pPr>
      <w:r w:rsidRPr="00187905">
        <w:rPr>
          <w:rFonts w:asciiTheme="minorHAnsi" w:eastAsiaTheme="minorHAnsi" w:hAnsiTheme="minorHAnsi" w:cs="AvenirNext-Regular"/>
        </w:rPr>
        <w:t>Work through historical distrust – issues may exist from the past that interfere with effective service provision. Understanding that this is normal and not personal will help to build a strong relationship (</w:t>
      </w:r>
      <w:proofErr w:type="spellStart"/>
      <w:r w:rsidRPr="00187905">
        <w:rPr>
          <w:rFonts w:asciiTheme="minorHAnsi" w:eastAsiaTheme="minorHAnsi" w:hAnsiTheme="minorHAnsi" w:cs="AvenirNext-Regular"/>
        </w:rPr>
        <w:t>Brokenleg</w:t>
      </w:r>
      <w:proofErr w:type="spellEnd"/>
      <w:r w:rsidRPr="00187905">
        <w:rPr>
          <w:rFonts w:asciiTheme="minorHAnsi" w:eastAsiaTheme="minorHAnsi" w:hAnsiTheme="minorHAnsi" w:cs="AvenirNext-Regular"/>
        </w:rPr>
        <w:t>, 2008).</w:t>
      </w:r>
    </w:p>
    <w:p w14:paraId="55083212" w14:textId="77777777" w:rsidR="00E86710" w:rsidRPr="00187905" w:rsidRDefault="00E86710" w:rsidP="00E86710">
      <w:pPr>
        <w:autoSpaceDE w:val="0"/>
        <w:autoSpaceDN w:val="0"/>
        <w:adjustRightInd w:val="0"/>
        <w:rPr>
          <w:rFonts w:cs="Arial"/>
        </w:rPr>
      </w:pPr>
    </w:p>
    <w:p w14:paraId="3675C5AA" w14:textId="77777777" w:rsidR="00E86710" w:rsidRPr="00187905" w:rsidRDefault="00E86710" w:rsidP="00E86710">
      <w:pPr>
        <w:autoSpaceDE w:val="0"/>
        <w:autoSpaceDN w:val="0"/>
        <w:adjustRightInd w:val="0"/>
        <w:rPr>
          <w:rFonts w:cs="Arial"/>
        </w:rPr>
      </w:pPr>
      <w:r w:rsidRPr="00187905">
        <w:rPr>
          <w:rFonts w:cs="Arial"/>
        </w:rPr>
        <w:lastRenderedPageBreak/>
        <w:t xml:space="preserve">Author – </w:t>
      </w:r>
      <w:proofErr w:type="spellStart"/>
      <w:r w:rsidRPr="00187905">
        <w:rPr>
          <w:rFonts w:cs="Arial"/>
        </w:rPr>
        <w:t>Klinic</w:t>
      </w:r>
      <w:proofErr w:type="spellEnd"/>
      <w:r w:rsidRPr="00187905">
        <w:rPr>
          <w:rFonts w:cs="Arial"/>
        </w:rPr>
        <w:t xml:space="preserve"> Community Health Centre </w:t>
      </w:r>
    </w:p>
    <w:p w14:paraId="5F2CDE87" w14:textId="77777777" w:rsidR="00E86710" w:rsidRPr="00187905" w:rsidRDefault="00E86710" w:rsidP="00E86710">
      <w:pPr>
        <w:rPr>
          <w:rFonts w:cs="Arial"/>
        </w:rPr>
      </w:pPr>
    </w:p>
    <w:p w14:paraId="5761BDBA" w14:textId="77777777" w:rsidR="00E86710" w:rsidRPr="00187905" w:rsidRDefault="00E86710" w:rsidP="00E86710">
      <w:pPr>
        <w:autoSpaceDE w:val="0"/>
        <w:autoSpaceDN w:val="0"/>
        <w:adjustRightInd w:val="0"/>
        <w:rPr>
          <w:rFonts w:cs="Arial"/>
        </w:rPr>
      </w:pPr>
      <w:r w:rsidRPr="00187905">
        <w:rPr>
          <w:rFonts w:cs="Arial"/>
          <w:b/>
        </w:rPr>
        <w:t>Appendix B</w:t>
      </w:r>
      <w:r w:rsidRPr="00187905">
        <w:rPr>
          <w:rFonts w:cs="Arial"/>
        </w:rPr>
        <w:t xml:space="preserve"> – Explores in more detail about Trauma Informed Care Approach and guidelines for working with people affected by trauma.</w:t>
      </w:r>
    </w:p>
    <w:p w14:paraId="5BB87CDC" w14:textId="77777777" w:rsidR="00E86710" w:rsidRPr="00187905" w:rsidRDefault="00E86710" w:rsidP="00E86710">
      <w:pPr>
        <w:autoSpaceDE w:val="0"/>
        <w:autoSpaceDN w:val="0"/>
        <w:adjustRightInd w:val="0"/>
        <w:rPr>
          <w:rFonts w:cs="Arial"/>
        </w:rPr>
      </w:pPr>
    </w:p>
    <w:p w14:paraId="4F9ADA2A" w14:textId="77777777" w:rsidR="00E86710" w:rsidRDefault="00E86710" w:rsidP="00E86710">
      <w:pPr>
        <w:autoSpaceDE w:val="0"/>
        <w:autoSpaceDN w:val="0"/>
        <w:adjustRightInd w:val="0"/>
        <w:rPr>
          <w:rFonts w:cs="Arial"/>
          <w:sz w:val="56"/>
          <w:szCs w:val="56"/>
        </w:rPr>
      </w:pPr>
      <w:r>
        <w:rPr>
          <w:rFonts w:cs="Arial"/>
          <w:sz w:val="56"/>
          <w:szCs w:val="56"/>
        </w:rPr>
        <w:t>Community Support</w:t>
      </w:r>
    </w:p>
    <w:p w14:paraId="02B059B9" w14:textId="77777777" w:rsidR="00E86710" w:rsidRDefault="00E86710" w:rsidP="00E86710">
      <w:pPr>
        <w:autoSpaceDE w:val="0"/>
        <w:autoSpaceDN w:val="0"/>
        <w:adjustRightInd w:val="0"/>
        <w:rPr>
          <w:rFonts w:cs="Arial"/>
        </w:rPr>
      </w:pPr>
    </w:p>
    <w:p w14:paraId="426EC73A" w14:textId="77777777" w:rsidR="00E86710" w:rsidRDefault="00E86710" w:rsidP="00E86710">
      <w:pPr>
        <w:autoSpaceDE w:val="0"/>
        <w:autoSpaceDN w:val="0"/>
        <w:adjustRightInd w:val="0"/>
        <w:rPr>
          <w:rFonts w:cs="Arial"/>
        </w:rPr>
      </w:pPr>
      <w:r>
        <w:rPr>
          <w:rFonts w:cs="Arial"/>
        </w:rPr>
        <w:t>The ‘Wellbeing Exeter Business Case June 2017’ sets out a compelling case for the role of community support in enabling and improving health outcomes.</w:t>
      </w:r>
      <w:r w:rsidRPr="00534390">
        <w:t xml:space="preserve"> </w:t>
      </w:r>
      <w:hyperlink r:id="rId18" w:history="1">
        <w:r w:rsidRPr="00C5765A">
          <w:rPr>
            <w:rStyle w:val="Hyperlink"/>
            <w:rFonts w:cs="Arial"/>
          </w:rPr>
          <w:t>https://www.wellbeingexeter.co.uk/wp-content/uploads/2017/06/Service-Redesign-Wellbeing-Exeter-Report-June-2017.pdf</w:t>
        </w:r>
      </w:hyperlink>
      <w:r>
        <w:rPr>
          <w:rFonts w:cs="Arial"/>
        </w:rPr>
        <w:t xml:space="preserve">   </w:t>
      </w:r>
      <w:proofErr w:type="gramStart"/>
      <w:r>
        <w:rPr>
          <w:rFonts w:cs="Arial"/>
        </w:rPr>
        <w:t>The</w:t>
      </w:r>
      <w:proofErr w:type="gramEnd"/>
      <w:r>
        <w:rPr>
          <w:rFonts w:cs="Arial"/>
        </w:rPr>
        <w:t xml:space="preserve"> following is taken from that report:-  </w:t>
      </w:r>
    </w:p>
    <w:p w14:paraId="2EDDDEAE" w14:textId="77777777" w:rsidR="00E86710" w:rsidRDefault="00E86710" w:rsidP="00E86710">
      <w:pPr>
        <w:autoSpaceDE w:val="0"/>
        <w:autoSpaceDN w:val="0"/>
        <w:adjustRightInd w:val="0"/>
        <w:rPr>
          <w:rFonts w:cs="Arial"/>
        </w:rPr>
      </w:pPr>
    </w:p>
    <w:p w14:paraId="10B48531" w14:textId="77777777" w:rsidR="00E86710" w:rsidRDefault="00E86710" w:rsidP="00E86710">
      <w:pPr>
        <w:autoSpaceDE w:val="0"/>
        <w:autoSpaceDN w:val="0"/>
        <w:adjustRightInd w:val="0"/>
        <w:rPr>
          <w:rFonts w:cs="Arial"/>
        </w:rPr>
      </w:pPr>
      <w:r>
        <w:rPr>
          <w:rFonts w:cs="Arial"/>
        </w:rPr>
        <w:t xml:space="preserve">The NHS Five Year Forward View (2014) makes clear that ‘harnessing the renewable energy’ of patients and communities is no longer a ‘discretionary extra’ but instead is vital to the sustainability of health and care services.  In the current period of austerity, the </w:t>
      </w:r>
      <w:proofErr w:type="spellStart"/>
      <w:r>
        <w:rPr>
          <w:rFonts w:cs="Arial"/>
        </w:rPr>
        <w:t>Wanless</w:t>
      </w:r>
      <w:proofErr w:type="spellEnd"/>
      <w:r>
        <w:rPr>
          <w:rFonts w:cs="Arial"/>
        </w:rPr>
        <w:t xml:space="preserve"> review’s conclusion that high levels of public engagement are needed in order to keep people well and manage rising demand, is even more relevant.  </w:t>
      </w:r>
    </w:p>
    <w:p w14:paraId="78666351" w14:textId="77777777" w:rsidR="00E86710" w:rsidRDefault="00E86710" w:rsidP="00E86710">
      <w:pPr>
        <w:autoSpaceDE w:val="0"/>
        <w:autoSpaceDN w:val="0"/>
        <w:adjustRightInd w:val="0"/>
        <w:rPr>
          <w:rFonts w:cs="Arial"/>
        </w:rPr>
      </w:pPr>
    </w:p>
    <w:p w14:paraId="0AFD1550" w14:textId="77777777" w:rsidR="00E86710" w:rsidRDefault="00E86710" w:rsidP="00E86710">
      <w:pPr>
        <w:autoSpaceDE w:val="0"/>
        <w:autoSpaceDN w:val="0"/>
        <w:adjustRightInd w:val="0"/>
        <w:rPr>
          <w:rFonts w:cs="Arial"/>
        </w:rPr>
      </w:pPr>
      <w:r>
        <w:rPr>
          <w:rFonts w:cs="Arial"/>
        </w:rPr>
        <w:t xml:space="preserve">There is a strong evidence base, that community-centred approaches, including community capacity building and volunteering, potentially offer a significant return on investment.  Building on the assets within communities will lead to a more equitable and sustainable use of resources.  However, it is essential to recognise that community involvement and volunteering are not free.  Training, volunteer coordination, project management and set-up costs, meeting out-of-pocket expenses and on-going support are all legitimate costs.   The challenge is to redefine how we fund services and move funding that is used to fund crisis services and meeting multiple and complex level needs which can be easily measured, but are expensive and tend to be located in traditional settings, and move this to funding less expensive, community based interventions that are harder to measure and define.   </w:t>
      </w:r>
    </w:p>
    <w:p w14:paraId="2A274D58" w14:textId="77777777" w:rsidR="00E86710" w:rsidRDefault="00E86710" w:rsidP="00E86710">
      <w:pPr>
        <w:autoSpaceDE w:val="0"/>
        <w:autoSpaceDN w:val="0"/>
        <w:adjustRightInd w:val="0"/>
        <w:rPr>
          <w:rFonts w:cs="Arial"/>
        </w:rPr>
      </w:pPr>
    </w:p>
    <w:p w14:paraId="40CEF40C" w14:textId="77777777" w:rsidR="00E86710" w:rsidRDefault="00E86710" w:rsidP="00E86710">
      <w:pPr>
        <w:autoSpaceDE w:val="0"/>
        <w:autoSpaceDN w:val="0"/>
        <w:adjustRightInd w:val="0"/>
        <w:rPr>
          <w:rFonts w:cs="Arial"/>
        </w:rPr>
      </w:pPr>
      <w:r>
        <w:rPr>
          <w:rFonts w:cs="Arial"/>
        </w:rPr>
        <w:t xml:space="preserve">Community life, social interactions and having a say in local decisions are all factors that underpin good health, however inequalities exist and too many people face social isolation and support.  The assets within communities, such as skills, knowledge, social networks and community organisation, are building blocks for good health.  </w:t>
      </w:r>
    </w:p>
    <w:p w14:paraId="5E754A59" w14:textId="77777777" w:rsidR="00E86710" w:rsidRDefault="00E86710" w:rsidP="00E86710">
      <w:pPr>
        <w:autoSpaceDE w:val="0"/>
        <w:autoSpaceDN w:val="0"/>
        <w:adjustRightInd w:val="0"/>
        <w:rPr>
          <w:rFonts w:cs="Arial"/>
        </w:rPr>
      </w:pPr>
    </w:p>
    <w:p w14:paraId="54B217F1" w14:textId="77777777" w:rsidR="00E86710" w:rsidRDefault="00E86710" w:rsidP="00E86710">
      <w:pPr>
        <w:autoSpaceDE w:val="0"/>
        <w:autoSpaceDN w:val="0"/>
        <w:adjustRightInd w:val="0"/>
        <w:rPr>
          <w:rFonts w:cs="Arial"/>
          <w:b/>
        </w:rPr>
      </w:pPr>
      <w:r w:rsidRPr="007E0603">
        <w:rPr>
          <w:rFonts w:cs="Arial"/>
          <w:b/>
        </w:rPr>
        <w:t>Resilient Communities</w:t>
      </w:r>
    </w:p>
    <w:p w14:paraId="4F4D49B3" w14:textId="77777777" w:rsidR="00E86710" w:rsidRDefault="00E86710" w:rsidP="00E86710">
      <w:pPr>
        <w:autoSpaceDE w:val="0"/>
        <w:autoSpaceDN w:val="0"/>
        <w:adjustRightInd w:val="0"/>
        <w:rPr>
          <w:rFonts w:cs="Arial"/>
          <w:b/>
        </w:rPr>
      </w:pPr>
    </w:p>
    <w:p w14:paraId="63112700" w14:textId="77777777" w:rsidR="00E86710" w:rsidRDefault="00E86710" w:rsidP="00E86710">
      <w:pPr>
        <w:autoSpaceDE w:val="0"/>
        <w:autoSpaceDN w:val="0"/>
        <w:adjustRightInd w:val="0"/>
        <w:rPr>
          <w:rFonts w:cs="Arial"/>
        </w:rPr>
      </w:pPr>
      <w:r w:rsidRPr="007E0603">
        <w:rPr>
          <w:rFonts w:cs="Arial"/>
        </w:rPr>
        <w:t>In order to deliver these opportunities</w:t>
      </w:r>
      <w:r>
        <w:rPr>
          <w:rFonts w:cs="Arial"/>
        </w:rPr>
        <w:t xml:space="preserve"> to individuals, there is a network of independent individuals and organisations that connect people to the services they need to help them identify what they can do for themselves, and what professional support or guidance may be needed when the time comes (Community connectors and Builders).  These roles have a holistic view of the network of support to ensure it is </w:t>
      </w:r>
      <w:r>
        <w:rPr>
          <w:rFonts w:cs="Arial"/>
        </w:rPr>
        <w:lastRenderedPageBreak/>
        <w:t xml:space="preserve">responsive to the needs of the individuals and direct resources into community based organisations, thereby increasing resilience and capacity of both.  The ambition is to generate a long-term solution to addressing some of the most pressing current and predicted needs and challenges by investing in the development of a resilient community, to achieve this, and to achieve system change, the aim is to build community capacity, promote connectivity and generate evidence of impact from the outset.  </w:t>
      </w:r>
    </w:p>
    <w:p w14:paraId="24121613" w14:textId="77777777" w:rsidR="00E86710" w:rsidRDefault="00E86710" w:rsidP="00E86710">
      <w:pPr>
        <w:autoSpaceDE w:val="0"/>
        <w:autoSpaceDN w:val="0"/>
        <w:adjustRightInd w:val="0"/>
        <w:rPr>
          <w:rFonts w:cs="Arial"/>
        </w:rPr>
      </w:pPr>
    </w:p>
    <w:p w14:paraId="64E5A008" w14:textId="77777777" w:rsidR="00E86710" w:rsidRPr="007E0603" w:rsidRDefault="00E86710" w:rsidP="00E86710">
      <w:pPr>
        <w:autoSpaceDE w:val="0"/>
        <w:autoSpaceDN w:val="0"/>
        <w:adjustRightInd w:val="0"/>
        <w:rPr>
          <w:rFonts w:cs="Arial"/>
        </w:rPr>
      </w:pPr>
      <w:r>
        <w:rPr>
          <w:rFonts w:cs="Arial"/>
        </w:rPr>
        <w:t xml:space="preserve">This is a fantastic opportunity to truly change the way we provide support towards some of our most marginalised members in society.  During Year one we will explore how Community Builders can work alongside the Housing First support workers and the individual to identify what matters to them, and plan a way forward.  Together, they start to engage with their local community.  The Community Builder might introduce people to activities and organisations within their neighbourhoods, and may accompany them initially.  </w:t>
      </w:r>
    </w:p>
    <w:p w14:paraId="26145A70" w14:textId="77777777" w:rsidR="00E86710" w:rsidRPr="00187905" w:rsidRDefault="00E86710" w:rsidP="00E86710">
      <w:pPr>
        <w:autoSpaceDE w:val="0"/>
        <w:autoSpaceDN w:val="0"/>
        <w:adjustRightInd w:val="0"/>
        <w:rPr>
          <w:rFonts w:cs="Arial"/>
          <w:sz w:val="56"/>
          <w:szCs w:val="56"/>
        </w:rPr>
      </w:pPr>
      <w:r w:rsidRPr="00187905">
        <w:rPr>
          <w:rFonts w:cs="Arial"/>
          <w:sz w:val="56"/>
          <w:szCs w:val="56"/>
        </w:rPr>
        <w:t>Training</w:t>
      </w:r>
    </w:p>
    <w:p w14:paraId="75DE4217" w14:textId="77777777" w:rsidR="00E86710" w:rsidRPr="00187905" w:rsidRDefault="00E86710" w:rsidP="00E86710">
      <w:pPr>
        <w:autoSpaceDE w:val="0"/>
        <w:autoSpaceDN w:val="0"/>
        <w:adjustRightInd w:val="0"/>
        <w:rPr>
          <w:rFonts w:cs="Arial"/>
        </w:rPr>
      </w:pPr>
      <w:r w:rsidRPr="00187905">
        <w:rPr>
          <w:rFonts w:cs="Arial"/>
        </w:rPr>
        <w:t>In order for this project to be successful it is essential that we invest in the training that support workers, who will be providing the support, receive.</w:t>
      </w:r>
    </w:p>
    <w:p w14:paraId="6A9A7087" w14:textId="77777777" w:rsidR="00E86710" w:rsidRPr="00187905" w:rsidRDefault="00E86710" w:rsidP="00E86710">
      <w:pPr>
        <w:autoSpaceDE w:val="0"/>
        <w:autoSpaceDN w:val="0"/>
        <w:adjustRightInd w:val="0"/>
        <w:rPr>
          <w:rFonts w:cs="Arial"/>
        </w:rPr>
      </w:pPr>
    </w:p>
    <w:p w14:paraId="41DBD4C4" w14:textId="77777777" w:rsidR="00E86710" w:rsidRPr="00187905" w:rsidRDefault="00E86710" w:rsidP="00E86710">
      <w:pPr>
        <w:autoSpaceDE w:val="0"/>
        <w:autoSpaceDN w:val="0"/>
        <w:adjustRightInd w:val="0"/>
        <w:rPr>
          <w:rFonts w:cs="Arial"/>
        </w:rPr>
      </w:pPr>
      <w:r w:rsidRPr="00187905">
        <w:rPr>
          <w:rFonts w:cs="Arial"/>
        </w:rPr>
        <w:t>The following training has been identified as being essential and will be arranged once workers have been recruited.</w:t>
      </w:r>
    </w:p>
    <w:p w14:paraId="297E485C" w14:textId="77777777" w:rsidR="00E86710" w:rsidRPr="00187905" w:rsidRDefault="00E86710" w:rsidP="00E86710">
      <w:pPr>
        <w:autoSpaceDE w:val="0"/>
        <w:autoSpaceDN w:val="0"/>
        <w:adjustRightInd w:val="0"/>
        <w:rPr>
          <w:rFonts w:cs="Arial"/>
        </w:rPr>
      </w:pPr>
    </w:p>
    <w:p w14:paraId="6CAAAD23" w14:textId="77777777" w:rsidR="00E86710" w:rsidRPr="00187905" w:rsidRDefault="00E86710" w:rsidP="00E86710">
      <w:pPr>
        <w:autoSpaceDE w:val="0"/>
        <w:autoSpaceDN w:val="0"/>
        <w:adjustRightInd w:val="0"/>
        <w:rPr>
          <w:rFonts w:cs="Arial"/>
          <w:b/>
          <w:sz w:val="36"/>
          <w:szCs w:val="36"/>
        </w:rPr>
      </w:pPr>
      <w:r w:rsidRPr="00187905">
        <w:rPr>
          <w:rFonts w:cs="Arial"/>
          <w:b/>
          <w:sz w:val="36"/>
          <w:szCs w:val="36"/>
        </w:rPr>
        <w:t>Introduction to complex trauma and trauma informed care</w:t>
      </w:r>
    </w:p>
    <w:p w14:paraId="6AC10F00" w14:textId="77777777" w:rsidR="00E86710" w:rsidRPr="00187905" w:rsidRDefault="00E86710" w:rsidP="00E86710">
      <w:pPr>
        <w:autoSpaceDE w:val="0"/>
        <w:autoSpaceDN w:val="0"/>
        <w:adjustRightInd w:val="0"/>
        <w:rPr>
          <w:rFonts w:cs="Arial"/>
          <w:b/>
        </w:rPr>
      </w:pPr>
    </w:p>
    <w:p w14:paraId="0B695370" w14:textId="77777777" w:rsidR="00E86710" w:rsidRPr="00187905" w:rsidRDefault="00E86710" w:rsidP="00E86710">
      <w:pPr>
        <w:autoSpaceDE w:val="0"/>
        <w:autoSpaceDN w:val="0"/>
        <w:adjustRightInd w:val="0"/>
        <w:rPr>
          <w:rFonts w:cs="Arial"/>
          <w:b/>
        </w:rPr>
      </w:pPr>
      <w:r w:rsidRPr="00187905">
        <w:rPr>
          <w:rFonts w:cs="Arial"/>
          <w:b/>
        </w:rPr>
        <w:t>Delivered by Homeless Link</w:t>
      </w:r>
    </w:p>
    <w:p w14:paraId="62B29A65" w14:textId="77777777" w:rsidR="00E86710" w:rsidRPr="00187905" w:rsidRDefault="00E86710" w:rsidP="00E86710">
      <w:pPr>
        <w:autoSpaceDE w:val="0"/>
        <w:autoSpaceDN w:val="0"/>
        <w:adjustRightInd w:val="0"/>
      </w:pPr>
      <w:r w:rsidRPr="00187905">
        <w:t>This course aims to provide delegates with an introduction to complex trauma and its physiological and psychological impact.  It provides information and an opportunity to reflect on how your service can be a safe and empowering environment for staff and service users.  Delegates will also be given some practical resources for working in a trauma-informed way and will learn to recognize vicarious/secondary trauma within themselves and how to overcome it.</w:t>
      </w:r>
    </w:p>
    <w:p w14:paraId="78DA030F" w14:textId="77777777" w:rsidR="00E86710" w:rsidRPr="00187905" w:rsidRDefault="00E86710" w:rsidP="00E86710">
      <w:pPr>
        <w:spacing w:before="100" w:beforeAutospacing="1" w:after="100" w:afterAutospacing="1"/>
        <w:outlineLvl w:val="2"/>
        <w:rPr>
          <w:b/>
          <w:bCs/>
          <w:sz w:val="27"/>
          <w:szCs w:val="27"/>
        </w:rPr>
      </w:pPr>
      <w:r w:rsidRPr="00187905">
        <w:rPr>
          <w:b/>
          <w:bCs/>
          <w:sz w:val="27"/>
          <w:szCs w:val="27"/>
        </w:rPr>
        <w:t>Who is this course for?</w:t>
      </w:r>
    </w:p>
    <w:p w14:paraId="5EB445A4" w14:textId="77777777" w:rsidR="00E86710" w:rsidRPr="00187905" w:rsidRDefault="00E86710" w:rsidP="00E86710">
      <w:pPr>
        <w:numPr>
          <w:ilvl w:val="0"/>
          <w:numId w:val="23"/>
        </w:numPr>
        <w:spacing w:before="100" w:beforeAutospacing="1" w:after="100" w:afterAutospacing="1" w:line="240" w:lineRule="auto"/>
      </w:pPr>
      <w:r w:rsidRPr="00187905">
        <w:t>Frontline homelessness workers with basic or limited knowledge of trauma</w:t>
      </w:r>
    </w:p>
    <w:p w14:paraId="44E093B2" w14:textId="77777777" w:rsidR="00E86710" w:rsidRPr="00187905" w:rsidRDefault="00E86710" w:rsidP="00E86710">
      <w:pPr>
        <w:numPr>
          <w:ilvl w:val="0"/>
          <w:numId w:val="23"/>
        </w:numPr>
        <w:spacing w:before="100" w:beforeAutospacing="1" w:after="100" w:afterAutospacing="1" w:line="240" w:lineRule="auto"/>
      </w:pPr>
      <w:r w:rsidRPr="00187905">
        <w:t>Frontline homelessness workers with little experience in the field</w:t>
      </w:r>
    </w:p>
    <w:p w14:paraId="768EFBD0" w14:textId="77777777" w:rsidR="00E86710" w:rsidRPr="00187905" w:rsidRDefault="00E86710" w:rsidP="00E86710">
      <w:pPr>
        <w:numPr>
          <w:ilvl w:val="0"/>
          <w:numId w:val="23"/>
        </w:numPr>
        <w:spacing w:before="100" w:beforeAutospacing="1" w:after="100" w:afterAutospacing="1" w:line="240" w:lineRule="auto"/>
      </w:pPr>
      <w:r w:rsidRPr="00187905">
        <w:t>Staff from other sectors who have contact with homeless people/people with complex needs</w:t>
      </w:r>
    </w:p>
    <w:p w14:paraId="665F46D5" w14:textId="77777777" w:rsidR="00E86710" w:rsidRPr="00187905" w:rsidRDefault="00E86710" w:rsidP="00E86710">
      <w:pPr>
        <w:numPr>
          <w:ilvl w:val="0"/>
          <w:numId w:val="23"/>
        </w:numPr>
        <w:spacing w:before="100" w:beforeAutospacing="1" w:after="100" w:afterAutospacing="1" w:line="240" w:lineRule="auto"/>
      </w:pPr>
      <w:r w:rsidRPr="00187905">
        <w:t>Organisations who are not yet, or are in the early stages of,  working in a psychologically informed way</w:t>
      </w:r>
    </w:p>
    <w:p w14:paraId="702D4559" w14:textId="77777777" w:rsidR="00E86710" w:rsidRPr="00187905" w:rsidRDefault="00E86710" w:rsidP="00E86710">
      <w:pPr>
        <w:spacing w:before="100" w:beforeAutospacing="1" w:after="100" w:afterAutospacing="1"/>
        <w:outlineLvl w:val="2"/>
        <w:rPr>
          <w:b/>
          <w:bCs/>
          <w:sz w:val="27"/>
          <w:szCs w:val="27"/>
        </w:rPr>
      </w:pPr>
      <w:r w:rsidRPr="00187905">
        <w:rPr>
          <w:b/>
          <w:bCs/>
          <w:sz w:val="27"/>
          <w:szCs w:val="27"/>
        </w:rPr>
        <w:t>What will you learn?</w:t>
      </w:r>
    </w:p>
    <w:p w14:paraId="13CA5DB9" w14:textId="77777777" w:rsidR="00E86710" w:rsidRPr="00187905" w:rsidRDefault="00E86710" w:rsidP="00E86710">
      <w:pPr>
        <w:spacing w:before="100" w:beforeAutospacing="1" w:after="100" w:afterAutospacing="1"/>
      </w:pPr>
      <w:r w:rsidRPr="00187905">
        <w:t>This 1 day course provides:</w:t>
      </w:r>
    </w:p>
    <w:p w14:paraId="557A3562" w14:textId="77777777" w:rsidR="00E86710" w:rsidRPr="00187905" w:rsidRDefault="00E86710" w:rsidP="00E86710">
      <w:pPr>
        <w:numPr>
          <w:ilvl w:val="0"/>
          <w:numId w:val="24"/>
        </w:numPr>
        <w:spacing w:before="100" w:beforeAutospacing="1" w:after="100" w:afterAutospacing="1" w:line="240" w:lineRule="auto"/>
      </w:pPr>
      <w:r w:rsidRPr="00187905">
        <w:t>An introduction to complex trauma and its effect on attachment and the brain</w:t>
      </w:r>
    </w:p>
    <w:p w14:paraId="4C5ECCC3" w14:textId="77777777" w:rsidR="00E86710" w:rsidRPr="00187905" w:rsidRDefault="00E86710" w:rsidP="00E86710">
      <w:pPr>
        <w:numPr>
          <w:ilvl w:val="0"/>
          <w:numId w:val="24"/>
        </w:numPr>
        <w:spacing w:before="100" w:beforeAutospacing="1" w:after="100" w:afterAutospacing="1" w:line="240" w:lineRule="auto"/>
      </w:pPr>
      <w:r w:rsidRPr="00187905">
        <w:lastRenderedPageBreak/>
        <w:t xml:space="preserve">An introduction to Trauma Informed Care and practical tips on supporting clients to regulate emotion, manage </w:t>
      </w:r>
      <w:proofErr w:type="spellStart"/>
      <w:r w:rsidRPr="00187905">
        <w:t>behavior</w:t>
      </w:r>
      <w:proofErr w:type="spellEnd"/>
      <w:r w:rsidRPr="00187905">
        <w:t xml:space="preserve"> and risks and creating safe and empowering services</w:t>
      </w:r>
    </w:p>
    <w:p w14:paraId="6BE23EB6" w14:textId="77777777" w:rsidR="00E86710" w:rsidRPr="00187905" w:rsidRDefault="00E86710" w:rsidP="00E86710">
      <w:pPr>
        <w:numPr>
          <w:ilvl w:val="0"/>
          <w:numId w:val="24"/>
        </w:numPr>
        <w:spacing w:before="100" w:beforeAutospacing="1" w:after="100" w:afterAutospacing="1" w:line="240" w:lineRule="auto"/>
      </w:pPr>
      <w:r w:rsidRPr="00187905">
        <w:t>An opportunity for you to reflect on your practice in relation to the above</w:t>
      </w:r>
    </w:p>
    <w:p w14:paraId="618CBF35" w14:textId="77777777" w:rsidR="00E86710" w:rsidRPr="00187905" w:rsidRDefault="00E86710" w:rsidP="00E86710">
      <w:pPr>
        <w:numPr>
          <w:ilvl w:val="0"/>
          <w:numId w:val="24"/>
        </w:numPr>
        <w:spacing w:before="100" w:beforeAutospacing="1" w:after="100" w:afterAutospacing="1" w:line="240" w:lineRule="auto"/>
      </w:pPr>
      <w:r w:rsidRPr="00187905">
        <w:t>Vicarious trauma and looking after yourself</w:t>
      </w:r>
    </w:p>
    <w:p w14:paraId="6F902E17" w14:textId="77777777" w:rsidR="00E86710" w:rsidRPr="00187905" w:rsidRDefault="00E86710" w:rsidP="00E86710">
      <w:pPr>
        <w:spacing w:before="100" w:beforeAutospacing="1" w:after="100" w:afterAutospacing="1"/>
      </w:pPr>
      <w:r w:rsidRPr="00187905">
        <w:t>Delegates will be provided with a handbook of resources</w:t>
      </w:r>
    </w:p>
    <w:p w14:paraId="09452065" w14:textId="77777777" w:rsidR="00E86710" w:rsidRPr="00187905" w:rsidRDefault="00E86710" w:rsidP="00E86710">
      <w:pPr>
        <w:spacing w:after="300"/>
        <w:rPr>
          <w:b/>
          <w:bCs/>
          <w:sz w:val="36"/>
          <w:szCs w:val="36"/>
        </w:rPr>
      </w:pPr>
      <w:r w:rsidRPr="00187905">
        <w:rPr>
          <w:b/>
          <w:bCs/>
          <w:sz w:val="36"/>
          <w:szCs w:val="36"/>
        </w:rPr>
        <w:t>Trauma informed care for managers</w:t>
      </w:r>
    </w:p>
    <w:p w14:paraId="3BF875DE" w14:textId="77777777" w:rsidR="00E86710" w:rsidRPr="00187905" w:rsidRDefault="00E86710" w:rsidP="00E86710">
      <w:pPr>
        <w:shd w:val="clear" w:color="auto" w:fill="FFFFFF"/>
        <w:spacing w:after="300"/>
        <w:rPr>
          <w:bCs/>
        </w:rPr>
      </w:pPr>
      <w:r w:rsidRPr="00187905">
        <w:rPr>
          <w:bCs/>
        </w:rPr>
        <w:t>This course is similar to the Introduction to Complex Trauma and Trauma Informed Care course for frontline staff but is aimed specifically at operational and senior managers.  Along with information about complex trauma and its impact, the course provides delegates with an understanding of why implementing TIC is necessary, are introduced to an organisational self-assessment tool and are given the opportunity to reflect on wider organisational systems and procedures.  Delegates will also be given information about how to recognise vicarious/secondary trauma within their team and how they will support their staff to implement learning from their own training.</w:t>
      </w:r>
    </w:p>
    <w:p w14:paraId="45CEA1CF" w14:textId="77777777" w:rsidR="00E86710" w:rsidRPr="00187905" w:rsidRDefault="00E86710" w:rsidP="00E86710">
      <w:pPr>
        <w:shd w:val="clear" w:color="auto" w:fill="FFFFFF"/>
        <w:spacing w:before="48" w:after="120"/>
        <w:rPr>
          <w:b/>
          <w:bCs/>
          <w:spacing w:val="8"/>
          <w:sz w:val="36"/>
          <w:szCs w:val="36"/>
        </w:rPr>
      </w:pPr>
      <w:r w:rsidRPr="00187905">
        <w:rPr>
          <w:b/>
          <w:bCs/>
          <w:spacing w:val="8"/>
          <w:sz w:val="36"/>
          <w:szCs w:val="36"/>
        </w:rPr>
        <w:t>Who is this course for?</w:t>
      </w:r>
    </w:p>
    <w:p w14:paraId="23226C13" w14:textId="77777777" w:rsidR="00E86710" w:rsidRPr="00187905" w:rsidRDefault="00E86710" w:rsidP="00E86710">
      <w:pPr>
        <w:numPr>
          <w:ilvl w:val="0"/>
          <w:numId w:val="25"/>
        </w:numPr>
        <w:shd w:val="clear" w:color="auto" w:fill="FFFFFF"/>
        <w:spacing w:after="0" w:line="240" w:lineRule="auto"/>
        <w:ind w:left="288"/>
        <w:rPr>
          <w:bCs/>
        </w:rPr>
      </w:pPr>
      <w:r w:rsidRPr="00187905">
        <w:rPr>
          <w:bCs/>
        </w:rPr>
        <w:t>Operational and senior managers looking to implement TIC across their team or organisation</w:t>
      </w:r>
    </w:p>
    <w:p w14:paraId="7A98E1A0" w14:textId="77777777" w:rsidR="00E86710" w:rsidRPr="00187905" w:rsidRDefault="00E86710" w:rsidP="00E86710">
      <w:pPr>
        <w:numPr>
          <w:ilvl w:val="0"/>
          <w:numId w:val="25"/>
        </w:numPr>
        <w:shd w:val="clear" w:color="auto" w:fill="FFFFFF"/>
        <w:spacing w:after="0" w:line="240" w:lineRule="auto"/>
        <w:ind w:left="288"/>
        <w:rPr>
          <w:bCs/>
        </w:rPr>
      </w:pPr>
      <w:r w:rsidRPr="00187905">
        <w:rPr>
          <w:bCs/>
        </w:rPr>
        <w:t>Organisations who are not yet, or are in the early stages of, working in a psychologically informed way</w:t>
      </w:r>
    </w:p>
    <w:p w14:paraId="5614B754" w14:textId="77777777" w:rsidR="00E86710" w:rsidRPr="00187905" w:rsidRDefault="00E86710" w:rsidP="00E86710">
      <w:pPr>
        <w:shd w:val="clear" w:color="auto" w:fill="FFFFFF"/>
        <w:ind w:left="288"/>
        <w:rPr>
          <w:bCs/>
        </w:rPr>
      </w:pPr>
    </w:p>
    <w:p w14:paraId="73C9E342" w14:textId="77777777" w:rsidR="00E86710" w:rsidRPr="00187905" w:rsidRDefault="00E86710" w:rsidP="00E86710">
      <w:pPr>
        <w:shd w:val="clear" w:color="auto" w:fill="FFFFFF"/>
        <w:spacing w:before="48" w:after="120"/>
        <w:rPr>
          <w:b/>
          <w:bCs/>
          <w:spacing w:val="8"/>
          <w:sz w:val="36"/>
          <w:szCs w:val="36"/>
        </w:rPr>
      </w:pPr>
      <w:r w:rsidRPr="00187905">
        <w:rPr>
          <w:b/>
          <w:bCs/>
          <w:spacing w:val="8"/>
          <w:sz w:val="36"/>
          <w:szCs w:val="36"/>
        </w:rPr>
        <w:t>What will you learn?</w:t>
      </w:r>
    </w:p>
    <w:p w14:paraId="232061B3" w14:textId="77777777" w:rsidR="00E86710" w:rsidRPr="00187905" w:rsidRDefault="00E86710" w:rsidP="00E86710">
      <w:pPr>
        <w:shd w:val="clear" w:color="auto" w:fill="FFFFFF"/>
        <w:spacing w:after="300"/>
        <w:rPr>
          <w:bCs/>
        </w:rPr>
      </w:pPr>
      <w:r w:rsidRPr="00187905">
        <w:rPr>
          <w:bCs/>
        </w:rPr>
        <w:t>This 1 day course provides:</w:t>
      </w:r>
    </w:p>
    <w:p w14:paraId="2C50DA48" w14:textId="77777777" w:rsidR="00E86710" w:rsidRPr="00187905" w:rsidRDefault="00E86710" w:rsidP="00E86710">
      <w:pPr>
        <w:numPr>
          <w:ilvl w:val="0"/>
          <w:numId w:val="26"/>
        </w:numPr>
        <w:shd w:val="clear" w:color="auto" w:fill="FFFFFF"/>
        <w:spacing w:after="0" w:line="240" w:lineRule="auto"/>
        <w:ind w:left="288"/>
        <w:rPr>
          <w:bCs/>
        </w:rPr>
      </w:pPr>
      <w:r w:rsidRPr="00187905">
        <w:rPr>
          <w:bCs/>
        </w:rPr>
        <w:t>An introduction to Trauma Informed Care and the need for trauma-informed services</w:t>
      </w:r>
    </w:p>
    <w:p w14:paraId="34D2D639" w14:textId="77777777" w:rsidR="00E86710" w:rsidRPr="00187905" w:rsidRDefault="00E86710" w:rsidP="00E86710">
      <w:pPr>
        <w:numPr>
          <w:ilvl w:val="0"/>
          <w:numId w:val="26"/>
        </w:numPr>
        <w:shd w:val="clear" w:color="auto" w:fill="FFFFFF"/>
        <w:spacing w:after="0" w:line="240" w:lineRule="auto"/>
        <w:ind w:left="288"/>
        <w:rPr>
          <w:bCs/>
        </w:rPr>
      </w:pPr>
      <w:r w:rsidRPr="00187905">
        <w:rPr>
          <w:bCs/>
        </w:rPr>
        <w:t>An introduction to complex trauma and its impact</w:t>
      </w:r>
    </w:p>
    <w:p w14:paraId="177108EC" w14:textId="77777777" w:rsidR="00E86710" w:rsidRPr="00187905" w:rsidRDefault="00E86710" w:rsidP="00E86710">
      <w:pPr>
        <w:numPr>
          <w:ilvl w:val="0"/>
          <w:numId w:val="26"/>
        </w:numPr>
        <w:shd w:val="clear" w:color="auto" w:fill="FFFFFF"/>
        <w:spacing w:after="0" w:line="240" w:lineRule="auto"/>
        <w:ind w:left="288"/>
        <w:rPr>
          <w:bCs/>
        </w:rPr>
      </w:pPr>
      <w:r w:rsidRPr="00187905">
        <w:rPr>
          <w:bCs/>
        </w:rPr>
        <w:t>Vicarious trauma and looking after yourself and your team</w:t>
      </w:r>
    </w:p>
    <w:p w14:paraId="667012C2" w14:textId="77777777" w:rsidR="00E86710" w:rsidRPr="00187905" w:rsidRDefault="00E86710" w:rsidP="00E86710">
      <w:pPr>
        <w:numPr>
          <w:ilvl w:val="0"/>
          <w:numId w:val="26"/>
        </w:numPr>
        <w:shd w:val="clear" w:color="auto" w:fill="FFFFFF"/>
        <w:spacing w:after="0" w:line="240" w:lineRule="auto"/>
        <w:ind w:left="288"/>
        <w:rPr>
          <w:bCs/>
        </w:rPr>
      </w:pPr>
      <w:r w:rsidRPr="00187905">
        <w:rPr>
          <w:bCs/>
        </w:rPr>
        <w:t>Seeing your organisation through the lens of trauma – a chance to reflect on learning</w:t>
      </w:r>
    </w:p>
    <w:p w14:paraId="748C9230" w14:textId="77777777" w:rsidR="00E86710" w:rsidRPr="00187905" w:rsidRDefault="00E86710" w:rsidP="00E86710">
      <w:pPr>
        <w:shd w:val="clear" w:color="auto" w:fill="FFFFFF"/>
        <w:ind w:left="288"/>
        <w:rPr>
          <w:bCs/>
        </w:rPr>
      </w:pPr>
    </w:p>
    <w:p w14:paraId="4FD122FD" w14:textId="77777777" w:rsidR="00E86710" w:rsidRPr="00187905" w:rsidRDefault="00E86710" w:rsidP="00E86710">
      <w:pPr>
        <w:shd w:val="clear" w:color="auto" w:fill="FFFFFF"/>
        <w:rPr>
          <w:b/>
          <w:bCs/>
        </w:rPr>
      </w:pPr>
      <w:r w:rsidRPr="00187905">
        <w:rPr>
          <w:b/>
          <w:sz w:val="36"/>
          <w:szCs w:val="36"/>
        </w:rPr>
        <w:t>Supporting people: Motivational interviewing</w:t>
      </w:r>
    </w:p>
    <w:p w14:paraId="25381EF3" w14:textId="77777777" w:rsidR="00E86710" w:rsidRPr="00187905" w:rsidRDefault="00E86710" w:rsidP="00E86710">
      <w:pPr>
        <w:pStyle w:val="NormalWeb"/>
        <w:rPr>
          <w:rFonts w:asciiTheme="minorHAnsi" w:hAnsiTheme="minorHAnsi"/>
        </w:rPr>
      </w:pPr>
      <w:r w:rsidRPr="00187905">
        <w:rPr>
          <w:rFonts w:asciiTheme="minorHAnsi" w:hAnsiTheme="minorHAnsi"/>
        </w:rPr>
        <w:t>Two day practical course on using motivational interviewing within your workplace.</w:t>
      </w:r>
    </w:p>
    <w:p w14:paraId="75081E5A" w14:textId="77777777" w:rsidR="00E86710" w:rsidRPr="00187905" w:rsidRDefault="00E86710" w:rsidP="00E86710">
      <w:pPr>
        <w:pStyle w:val="NormalWeb"/>
        <w:rPr>
          <w:rFonts w:asciiTheme="minorHAnsi" w:hAnsiTheme="minorHAnsi"/>
        </w:rPr>
      </w:pPr>
      <w:r w:rsidRPr="00187905">
        <w:rPr>
          <w:rFonts w:asciiTheme="minorHAnsi" w:hAnsiTheme="minorHAnsi"/>
        </w:rPr>
        <w:t>Motivational Interviewing is a client-centred form of counselling that can help motivate behaviour change. Motivational Interviewing is particularly relevant to homeless people who lack the motivation to make decisions in their lives.</w:t>
      </w:r>
    </w:p>
    <w:p w14:paraId="538146E0" w14:textId="77777777" w:rsidR="00E86710" w:rsidRPr="00187905" w:rsidRDefault="00E86710" w:rsidP="00E86710">
      <w:pPr>
        <w:pStyle w:val="NormalWeb"/>
        <w:rPr>
          <w:rFonts w:asciiTheme="minorHAnsi" w:hAnsiTheme="minorHAnsi"/>
        </w:rPr>
      </w:pPr>
      <w:r w:rsidRPr="00187905">
        <w:rPr>
          <w:rFonts w:asciiTheme="minorHAnsi" w:hAnsiTheme="minorHAnsi"/>
        </w:rPr>
        <w:t>During this course you will explore the underlying techniques and practices of Motivational Interviewing and its applicability within your workplace.</w:t>
      </w:r>
    </w:p>
    <w:p w14:paraId="2188D3AC" w14:textId="77777777" w:rsidR="00E86710" w:rsidRPr="00187905" w:rsidRDefault="00E86710" w:rsidP="00E86710">
      <w:pPr>
        <w:pStyle w:val="Heading2"/>
        <w:rPr>
          <w:rFonts w:asciiTheme="minorHAnsi" w:hAnsiTheme="minorHAnsi"/>
          <w:sz w:val="24"/>
          <w:szCs w:val="24"/>
        </w:rPr>
      </w:pPr>
      <w:r w:rsidRPr="00187905">
        <w:rPr>
          <w:rFonts w:asciiTheme="minorHAnsi" w:hAnsiTheme="minorHAnsi"/>
          <w:sz w:val="24"/>
          <w:szCs w:val="24"/>
        </w:rPr>
        <w:t>Who is this course for?</w:t>
      </w:r>
    </w:p>
    <w:p w14:paraId="192D2E3A" w14:textId="77777777" w:rsidR="00E86710" w:rsidRPr="00187905" w:rsidRDefault="00E86710" w:rsidP="00E86710">
      <w:pPr>
        <w:pStyle w:val="NormalWeb"/>
        <w:rPr>
          <w:rFonts w:asciiTheme="minorHAnsi" w:hAnsiTheme="minorHAnsi"/>
        </w:rPr>
      </w:pPr>
      <w:r w:rsidRPr="00187905">
        <w:rPr>
          <w:rFonts w:asciiTheme="minorHAnsi" w:hAnsiTheme="minorHAnsi"/>
        </w:rPr>
        <w:t>This course is suitable for new frontline staff or experienced professionals who want to update their skills.</w:t>
      </w:r>
    </w:p>
    <w:p w14:paraId="75531825" w14:textId="77777777" w:rsidR="00E86710" w:rsidRPr="00187905" w:rsidRDefault="00E86710" w:rsidP="00E86710">
      <w:pPr>
        <w:pStyle w:val="Heading2"/>
        <w:rPr>
          <w:rFonts w:asciiTheme="minorHAnsi" w:hAnsiTheme="minorHAnsi"/>
          <w:sz w:val="24"/>
          <w:szCs w:val="24"/>
        </w:rPr>
      </w:pPr>
      <w:r w:rsidRPr="00187905">
        <w:rPr>
          <w:rFonts w:asciiTheme="minorHAnsi" w:hAnsiTheme="minorHAnsi"/>
          <w:sz w:val="24"/>
          <w:szCs w:val="24"/>
        </w:rPr>
        <w:lastRenderedPageBreak/>
        <w:t>What will you learn?</w:t>
      </w:r>
    </w:p>
    <w:p w14:paraId="0FD242AC" w14:textId="77777777" w:rsidR="00E86710" w:rsidRPr="00187905" w:rsidRDefault="00E86710" w:rsidP="00E86710">
      <w:pPr>
        <w:pStyle w:val="NormalWeb"/>
        <w:rPr>
          <w:rFonts w:asciiTheme="minorHAnsi" w:hAnsiTheme="minorHAnsi"/>
        </w:rPr>
      </w:pPr>
      <w:r w:rsidRPr="00187905">
        <w:rPr>
          <w:rFonts w:asciiTheme="minorHAnsi" w:hAnsiTheme="minorHAnsi"/>
        </w:rPr>
        <w:t>On completion of this course you will:</w:t>
      </w:r>
    </w:p>
    <w:p w14:paraId="10548473" w14:textId="77777777" w:rsidR="00E86710" w:rsidRPr="00187905" w:rsidRDefault="00E86710" w:rsidP="00E86710">
      <w:pPr>
        <w:pStyle w:val="NormalWeb"/>
        <w:rPr>
          <w:rFonts w:asciiTheme="minorHAnsi" w:hAnsiTheme="minorHAnsi"/>
        </w:rPr>
      </w:pPr>
      <w:r w:rsidRPr="00187905">
        <w:rPr>
          <w:rFonts w:asciiTheme="minorHAnsi" w:hAnsiTheme="minorHAnsi"/>
        </w:rPr>
        <w:t>• Understand the relevance of Motivational Interviewing within a housing context</w:t>
      </w:r>
      <w:r w:rsidRPr="00187905">
        <w:rPr>
          <w:rFonts w:asciiTheme="minorHAnsi" w:hAnsiTheme="minorHAnsi"/>
        </w:rPr>
        <w:br/>
        <w:t>• Understand the techniques and practices of Motivational Interviewing</w:t>
      </w:r>
      <w:r w:rsidRPr="00187905">
        <w:rPr>
          <w:rFonts w:asciiTheme="minorHAnsi" w:hAnsiTheme="minorHAnsi"/>
        </w:rPr>
        <w:br/>
        <w:t>• Understand Motivational Interviewing in the context of other therapies</w:t>
      </w:r>
      <w:r w:rsidRPr="00187905">
        <w:rPr>
          <w:rFonts w:asciiTheme="minorHAnsi" w:hAnsiTheme="minorHAnsi"/>
        </w:rPr>
        <w:br/>
        <w:t>• Understand the applicability of Motivational Interviewing within your workplace</w:t>
      </w:r>
    </w:p>
    <w:p w14:paraId="1569D997" w14:textId="77777777" w:rsidR="00E86710" w:rsidRPr="00187905" w:rsidRDefault="00E86710" w:rsidP="00E86710">
      <w:pPr>
        <w:pStyle w:val="Heading2"/>
        <w:rPr>
          <w:rFonts w:asciiTheme="minorHAnsi" w:hAnsiTheme="minorHAnsi"/>
          <w:sz w:val="24"/>
          <w:szCs w:val="24"/>
        </w:rPr>
      </w:pPr>
      <w:r w:rsidRPr="00187905">
        <w:rPr>
          <w:rFonts w:asciiTheme="minorHAnsi" w:hAnsiTheme="minorHAnsi"/>
          <w:sz w:val="24"/>
          <w:szCs w:val="24"/>
        </w:rPr>
        <w:t>Duration</w:t>
      </w:r>
    </w:p>
    <w:p w14:paraId="18CD36F9" w14:textId="77777777" w:rsidR="00E86710" w:rsidRPr="00187905" w:rsidRDefault="00E86710" w:rsidP="00E86710">
      <w:pPr>
        <w:pStyle w:val="NormalWeb"/>
        <w:rPr>
          <w:rFonts w:asciiTheme="minorHAnsi" w:hAnsiTheme="minorHAnsi"/>
        </w:rPr>
      </w:pPr>
      <w:r w:rsidRPr="00187905">
        <w:rPr>
          <w:rFonts w:asciiTheme="minorHAnsi" w:hAnsiTheme="minorHAnsi"/>
        </w:rPr>
        <w:t>Two day course</w:t>
      </w:r>
    </w:p>
    <w:p w14:paraId="13C29C04" w14:textId="77777777" w:rsidR="00E86710" w:rsidRPr="00187905" w:rsidRDefault="00E86710" w:rsidP="00E86710">
      <w:pPr>
        <w:spacing w:before="100" w:beforeAutospacing="1" w:after="100" w:afterAutospacing="1"/>
      </w:pPr>
      <w:r w:rsidRPr="00187905">
        <w:t>Homeless Link are currently developing training packages for Housing First Models, further training opportunities will be identified over the course of the project</w:t>
      </w:r>
    </w:p>
    <w:p w14:paraId="7FC97729" w14:textId="77777777" w:rsidR="00E86710" w:rsidRPr="00187905" w:rsidRDefault="00E86710" w:rsidP="00E86710">
      <w:pPr>
        <w:autoSpaceDE w:val="0"/>
        <w:autoSpaceDN w:val="0"/>
        <w:adjustRightInd w:val="0"/>
        <w:rPr>
          <w:rFonts w:cs="Arial"/>
          <w:sz w:val="56"/>
          <w:szCs w:val="56"/>
        </w:rPr>
      </w:pPr>
      <w:r w:rsidRPr="00187905">
        <w:rPr>
          <w:rFonts w:cs="Arial"/>
          <w:sz w:val="56"/>
          <w:szCs w:val="56"/>
        </w:rPr>
        <w:t>Properties and Letting Process</w:t>
      </w:r>
    </w:p>
    <w:p w14:paraId="6EED5D3F" w14:textId="77777777" w:rsidR="00E86710" w:rsidRPr="00187905" w:rsidRDefault="00E86710" w:rsidP="00E86710">
      <w:pPr>
        <w:autoSpaceDE w:val="0"/>
        <w:autoSpaceDN w:val="0"/>
        <w:adjustRightInd w:val="0"/>
        <w:rPr>
          <w:rFonts w:cs="Arial"/>
        </w:rPr>
      </w:pPr>
    </w:p>
    <w:p w14:paraId="231F35BF" w14:textId="77777777" w:rsidR="00E86710" w:rsidRPr="00187905" w:rsidRDefault="00E86710" w:rsidP="00E86710">
      <w:pPr>
        <w:rPr>
          <w:rFonts w:cs="Arial"/>
        </w:rPr>
      </w:pPr>
      <w:r w:rsidRPr="00187905">
        <w:rPr>
          <w:rFonts w:cs="Arial"/>
        </w:rPr>
        <w:t>The Properties to be used as part of the Housing First Project will be:-</w:t>
      </w:r>
    </w:p>
    <w:p w14:paraId="7F5D9D99" w14:textId="77777777" w:rsidR="00E86710" w:rsidRPr="00187905" w:rsidRDefault="00E86710" w:rsidP="00E86710">
      <w:pPr>
        <w:rPr>
          <w:rFonts w:cs="Arial"/>
        </w:rPr>
      </w:pPr>
    </w:p>
    <w:p w14:paraId="45740625" w14:textId="77777777" w:rsidR="00E86710" w:rsidRPr="00144DB7" w:rsidRDefault="00E86710" w:rsidP="00E86710">
      <w:pPr>
        <w:pStyle w:val="ListParagraph"/>
        <w:numPr>
          <w:ilvl w:val="0"/>
          <w:numId w:val="36"/>
        </w:numPr>
        <w:overflowPunct/>
        <w:autoSpaceDE/>
        <w:autoSpaceDN/>
        <w:adjustRightInd/>
        <w:textAlignment w:val="auto"/>
        <w:rPr>
          <w:rFonts w:asciiTheme="minorHAnsi" w:hAnsiTheme="minorHAnsi" w:cs="Arial"/>
        </w:rPr>
      </w:pPr>
      <w:r w:rsidRPr="00144DB7">
        <w:rPr>
          <w:rFonts w:asciiTheme="minorHAnsi" w:hAnsiTheme="minorHAnsi" w:cs="Arial"/>
        </w:rPr>
        <w:t xml:space="preserve">Permanent Stock – 15 Units all with the option of allowing </w:t>
      </w:r>
      <w:r>
        <w:rPr>
          <w:rFonts w:asciiTheme="minorHAnsi" w:hAnsiTheme="minorHAnsi" w:cs="Arial"/>
        </w:rPr>
        <w:t>p</w:t>
      </w:r>
      <w:r w:rsidRPr="00144DB7">
        <w:rPr>
          <w:rFonts w:asciiTheme="minorHAnsi" w:hAnsiTheme="minorHAnsi" w:cs="Arial"/>
        </w:rPr>
        <w:t>ets and for the properties to have their own front door.</w:t>
      </w:r>
    </w:p>
    <w:p w14:paraId="0F1C942F" w14:textId="77777777" w:rsidR="00E86710" w:rsidRPr="00187905" w:rsidRDefault="00E86710" w:rsidP="00E86710">
      <w:pPr>
        <w:rPr>
          <w:rFonts w:cs="Arial"/>
        </w:rPr>
      </w:pPr>
    </w:p>
    <w:p w14:paraId="566D8146" w14:textId="77777777" w:rsidR="00E86710" w:rsidRPr="00187905" w:rsidRDefault="00E86710" w:rsidP="00E86710">
      <w:pPr>
        <w:rPr>
          <w:rFonts w:cs="Arial"/>
        </w:rPr>
      </w:pPr>
      <w:r w:rsidRPr="00187905">
        <w:rPr>
          <w:rFonts w:cs="Arial"/>
        </w:rPr>
        <w:t>Nominations for ECC Stock Properties will be through Direct Match and applicants will be given a choice of the area that they wish to live.  Once an area has been chosen conversations will be had with neighbourhood team to identify a suitable property.  Once a suitable property has been sourced tenancies will be let under an Introductory Tenancy and reviewed regularly throughout the first year.</w:t>
      </w:r>
    </w:p>
    <w:p w14:paraId="42054F18" w14:textId="77777777" w:rsidR="00E86710" w:rsidRPr="00187905" w:rsidRDefault="00E86710" w:rsidP="00E86710">
      <w:pPr>
        <w:rPr>
          <w:rFonts w:cs="Arial"/>
        </w:rPr>
      </w:pPr>
    </w:p>
    <w:p w14:paraId="60B81E70" w14:textId="77777777" w:rsidR="00E86710" w:rsidRPr="00187905" w:rsidRDefault="00E86710" w:rsidP="00E86710">
      <w:pPr>
        <w:rPr>
          <w:rFonts w:cs="Arial"/>
        </w:rPr>
      </w:pPr>
      <w:r w:rsidRPr="00187905">
        <w:rPr>
          <w:rFonts w:cs="Arial"/>
        </w:rPr>
        <w:t xml:space="preserve">All lets and Housing Management Function will be carried out by </w:t>
      </w:r>
      <w:r>
        <w:rPr>
          <w:rFonts w:cs="Arial"/>
        </w:rPr>
        <w:t>the Housing Officer in the Customer Relations Team</w:t>
      </w:r>
      <w:r w:rsidRPr="00187905">
        <w:rPr>
          <w:rFonts w:cs="Arial"/>
        </w:rPr>
        <w:t xml:space="preserve">. </w:t>
      </w:r>
    </w:p>
    <w:p w14:paraId="29140C7B" w14:textId="77777777" w:rsidR="00EB7DA8" w:rsidRDefault="00EB7DA8" w:rsidP="00E86710">
      <w:pPr>
        <w:rPr>
          <w:rFonts w:cs="Arial"/>
          <w:sz w:val="56"/>
          <w:szCs w:val="56"/>
        </w:rPr>
      </w:pPr>
    </w:p>
    <w:p w14:paraId="012F862E" w14:textId="77777777" w:rsidR="00EB7DA8" w:rsidRDefault="00EB7DA8" w:rsidP="00E86710">
      <w:pPr>
        <w:rPr>
          <w:rFonts w:cs="Arial"/>
          <w:sz w:val="56"/>
          <w:szCs w:val="56"/>
        </w:rPr>
      </w:pPr>
    </w:p>
    <w:p w14:paraId="173B4EBB" w14:textId="77777777" w:rsidR="00EB7DA8" w:rsidRDefault="00EB7DA8" w:rsidP="00E86710">
      <w:pPr>
        <w:rPr>
          <w:rFonts w:cs="Arial"/>
          <w:sz w:val="56"/>
          <w:szCs w:val="56"/>
        </w:rPr>
      </w:pPr>
    </w:p>
    <w:p w14:paraId="5948225E" w14:textId="77777777" w:rsidR="00EB7DA8" w:rsidRDefault="00EB7DA8" w:rsidP="00E86710">
      <w:pPr>
        <w:rPr>
          <w:rFonts w:cs="Arial"/>
          <w:sz w:val="56"/>
          <w:szCs w:val="56"/>
        </w:rPr>
      </w:pPr>
    </w:p>
    <w:p w14:paraId="12749CE9" w14:textId="77777777" w:rsidR="00E86710" w:rsidRPr="00187905" w:rsidRDefault="00E86710" w:rsidP="00E86710">
      <w:pPr>
        <w:rPr>
          <w:rFonts w:cs="Arial"/>
          <w:sz w:val="56"/>
          <w:szCs w:val="56"/>
        </w:rPr>
      </w:pPr>
      <w:r>
        <w:rPr>
          <w:rFonts w:cs="Arial"/>
          <w:sz w:val="56"/>
          <w:szCs w:val="56"/>
        </w:rPr>
        <w:lastRenderedPageBreak/>
        <w:t>H</w:t>
      </w:r>
      <w:r w:rsidRPr="00187905">
        <w:rPr>
          <w:rFonts w:cs="Arial"/>
          <w:sz w:val="56"/>
          <w:szCs w:val="56"/>
        </w:rPr>
        <w:t>ousing Management</w:t>
      </w:r>
    </w:p>
    <w:p w14:paraId="1EB4518A" w14:textId="77777777" w:rsidR="00E86710" w:rsidRPr="00187905" w:rsidRDefault="00E86710" w:rsidP="00E86710">
      <w:pPr>
        <w:rPr>
          <w:rFonts w:cs="Arial"/>
        </w:rPr>
      </w:pPr>
    </w:p>
    <w:p w14:paraId="06A8EC22" w14:textId="77777777" w:rsidR="00E86710" w:rsidRPr="00187905" w:rsidRDefault="00E86710" w:rsidP="00E86710">
      <w:pPr>
        <w:rPr>
          <w:rFonts w:cs="Arial"/>
        </w:rPr>
      </w:pPr>
      <w:r w:rsidRPr="00187905">
        <w:rPr>
          <w:rFonts w:cs="Arial"/>
        </w:rPr>
        <w:t xml:space="preserve">It is difficult to estimate the hours needed for </w:t>
      </w:r>
      <w:r>
        <w:rPr>
          <w:rFonts w:cs="Arial"/>
        </w:rPr>
        <w:t>h</w:t>
      </w:r>
      <w:r w:rsidRPr="00187905">
        <w:rPr>
          <w:rFonts w:cs="Arial"/>
        </w:rPr>
        <w:t xml:space="preserve">ousing management and the following is just a guide as to the resources that might be considered.  The relationship between the </w:t>
      </w:r>
      <w:r>
        <w:rPr>
          <w:rFonts w:cs="Arial"/>
        </w:rPr>
        <w:t>h</w:t>
      </w:r>
      <w:r w:rsidRPr="00187905">
        <w:rPr>
          <w:rFonts w:cs="Arial"/>
        </w:rPr>
        <w:t xml:space="preserve">ousing </w:t>
      </w:r>
      <w:r>
        <w:rPr>
          <w:rFonts w:cs="Arial"/>
        </w:rPr>
        <w:t>o</w:t>
      </w:r>
      <w:r w:rsidRPr="00187905">
        <w:rPr>
          <w:rFonts w:cs="Arial"/>
        </w:rPr>
        <w:t>fficer, the tenant and the support workers is vital to the success of our Housing First Project.  The following is just a guideline:</w:t>
      </w:r>
    </w:p>
    <w:p w14:paraId="19779564" w14:textId="77777777" w:rsidR="00E86710" w:rsidRPr="00187905" w:rsidRDefault="00E86710" w:rsidP="00E86710">
      <w:pPr>
        <w:rPr>
          <w:rFonts w:cs="Arial"/>
        </w:rPr>
      </w:pPr>
      <w:r>
        <w:rPr>
          <w:rFonts w:cs="Arial"/>
          <w:noProof/>
          <w:lang w:eastAsia="en-GB"/>
        </w:rPr>
        <mc:AlternateContent>
          <mc:Choice Requires="wps">
            <w:drawing>
              <wp:anchor distT="0" distB="0" distL="114300" distR="114300" simplePos="0" relativeHeight="251664384" behindDoc="0" locked="0" layoutInCell="1" allowOverlap="1" wp14:anchorId="765E8BBB" wp14:editId="242386F0">
                <wp:simplePos x="0" y="0"/>
                <wp:positionH relativeFrom="column">
                  <wp:posOffset>-178765</wp:posOffset>
                </wp:positionH>
                <wp:positionV relativeFrom="paragraph">
                  <wp:posOffset>75768</wp:posOffset>
                </wp:positionV>
                <wp:extent cx="6188659" cy="4630522"/>
                <wp:effectExtent l="0" t="0" r="22225" b="17780"/>
                <wp:wrapNone/>
                <wp:docPr id="4" name="Rectangle 4"/>
                <wp:cNvGraphicFramePr/>
                <a:graphic xmlns:a="http://schemas.openxmlformats.org/drawingml/2006/main">
                  <a:graphicData uri="http://schemas.microsoft.com/office/word/2010/wordprocessingShape">
                    <wps:wsp>
                      <wps:cNvSpPr/>
                      <wps:spPr>
                        <a:xfrm>
                          <a:off x="0" y="0"/>
                          <a:ext cx="6188659" cy="463052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53C978" id="Rectangle 4" o:spid="_x0000_s1026" style="position:absolute;margin-left:-14.1pt;margin-top:5.95pt;width:487.3pt;height:364.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" filled="f" strokecolor="#1f4d78 [1604]" strokeweight="1pt"/>
            </w:pict>
          </mc:Fallback>
        </mc:AlternateContent>
      </w:r>
    </w:p>
    <w:p w14:paraId="1BAAEA48" w14:textId="78634FB8" w:rsidR="00E86710" w:rsidRPr="00187905" w:rsidRDefault="00E86710" w:rsidP="00E86710">
      <w:pPr>
        <w:rPr>
          <w:rFonts w:cs="Arial"/>
        </w:rPr>
      </w:pPr>
      <w:r w:rsidRPr="00187905">
        <w:rPr>
          <w:rFonts w:cs="Arial"/>
          <w:b/>
        </w:rPr>
        <w:t>Accompanied lets during the year</w:t>
      </w:r>
      <w:r w:rsidRPr="00187905">
        <w:rPr>
          <w:rFonts w:cs="Arial"/>
        </w:rPr>
        <w:t>:-</w:t>
      </w:r>
    </w:p>
    <w:p w14:paraId="06EA948A" w14:textId="77777777" w:rsidR="00E86710" w:rsidRPr="00187905" w:rsidRDefault="00E86710" w:rsidP="00E86710">
      <w:pPr>
        <w:rPr>
          <w:rFonts w:cs="Arial"/>
        </w:rPr>
      </w:pPr>
      <w:r w:rsidRPr="00187905">
        <w:rPr>
          <w:rFonts w:cs="Arial"/>
        </w:rPr>
        <w:t xml:space="preserve">Exeter –5 Properties (2 Hours per sign up) – </w:t>
      </w:r>
      <w:r>
        <w:rPr>
          <w:rFonts w:cs="Arial"/>
        </w:rPr>
        <w:t>1</w:t>
      </w:r>
      <w:r w:rsidRPr="00187905">
        <w:rPr>
          <w:rFonts w:cs="Arial"/>
        </w:rPr>
        <w:t>0 Hours</w:t>
      </w:r>
    </w:p>
    <w:p w14:paraId="70513770" w14:textId="77777777" w:rsidR="00E86710" w:rsidRPr="00187905" w:rsidRDefault="00E86710" w:rsidP="00E86710">
      <w:pPr>
        <w:rPr>
          <w:rFonts w:cs="Arial"/>
        </w:rPr>
      </w:pPr>
    </w:p>
    <w:p w14:paraId="76C8C490" w14:textId="77777777" w:rsidR="00E86710" w:rsidRPr="00187905" w:rsidRDefault="00E86710" w:rsidP="00E86710">
      <w:pPr>
        <w:rPr>
          <w:rFonts w:cs="Arial"/>
        </w:rPr>
      </w:pPr>
      <w:r w:rsidRPr="00187905">
        <w:rPr>
          <w:rFonts w:cs="Arial"/>
          <w:b/>
        </w:rPr>
        <w:t>Housing Visits</w:t>
      </w:r>
      <w:r w:rsidRPr="00187905">
        <w:rPr>
          <w:rFonts w:cs="Arial"/>
        </w:rPr>
        <w:t>:-</w:t>
      </w:r>
    </w:p>
    <w:p w14:paraId="0F29B257" w14:textId="77777777" w:rsidR="00E86710" w:rsidRPr="00187905" w:rsidRDefault="00E86710" w:rsidP="00E86710">
      <w:pPr>
        <w:rPr>
          <w:rFonts w:cs="Arial"/>
        </w:rPr>
      </w:pPr>
      <w:r w:rsidRPr="00187905">
        <w:rPr>
          <w:rFonts w:cs="Arial"/>
        </w:rPr>
        <w:t>The following is based on regular inspections taking place initially monthly (First 2 months of tenancy set-up) and then bi-monthly</w:t>
      </w:r>
    </w:p>
    <w:p w14:paraId="4DAB67FB" w14:textId="77777777" w:rsidR="00E86710" w:rsidRPr="00187905" w:rsidRDefault="00E86710" w:rsidP="00E86710">
      <w:pPr>
        <w:rPr>
          <w:rFonts w:cs="Arial"/>
        </w:rPr>
      </w:pPr>
      <w:r w:rsidRPr="00187905">
        <w:rPr>
          <w:rFonts w:cs="Arial"/>
        </w:rPr>
        <w:t xml:space="preserve">Exeter –5 Properties (1 Hour for Inspection) – 7 Visits over the course of Year – </w:t>
      </w:r>
      <w:r>
        <w:rPr>
          <w:rFonts w:cs="Arial"/>
        </w:rPr>
        <w:t>3</w:t>
      </w:r>
      <w:r w:rsidRPr="00187905">
        <w:rPr>
          <w:rFonts w:cs="Arial"/>
        </w:rPr>
        <w:t>5 (Hours)</w:t>
      </w:r>
    </w:p>
    <w:p w14:paraId="43C0E0C0" w14:textId="77777777" w:rsidR="00E86710" w:rsidRPr="00187905" w:rsidRDefault="00E86710" w:rsidP="00E86710">
      <w:pPr>
        <w:rPr>
          <w:rFonts w:cs="Arial"/>
        </w:rPr>
      </w:pPr>
    </w:p>
    <w:p w14:paraId="597AF40D" w14:textId="77777777" w:rsidR="00E86710" w:rsidRPr="00187905" w:rsidRDefault="00E86710" w:rsidP="00E86710">
      <w:pPr>
        <w:rPr>
          <w:rFonts w:cs="Arial"/>
          <w:b/>
        </w:rPr>
      </w:pPr>
      <w:r w:rsidRPr="00187905">
        <w:rPr>
          <w:rFonts w:cs="Arial"/>
          <w:b/>
        </w:rPr>
        <w:t>General Housing Management and attending meetings:-</w:t>
      </w:r>
    </w:p>
    <w:p w14:paraId="5CF16971" w14:textId="77777777" w:rsidR="00E86710" w:rsidRPr="00187905" w:rsidRDefault="00E86710" w:rsidP="00E86710">
      <w:pPr>
        <w:rPr>
          <w:rFonts w:cs="Arial"/>
        </w:rPr>
      </w:pPr>
      <w:r w:rsidRPr="00187905">
        <w:rPr>
          <w:rFonts w:cs="Arial"/>
        </w:rPr>
        <w:t>Exeter – Average of 5 Hours per week – Total: 260 Hours (Per Year)</w:t>
      </w:r>
    </w:p>
    <w:p w14:paraId="34670245" w14:textId="77777777" w:rsidR="00E86710" w:rsidRPr="00187905" w:rsidRDefault="00E86710" w:rsidP="00E86710">
      <w:pPr>
        <w:rPr>
          <w:rFonts w:cs="Arial"/>
        </w:rPr>
      </w:pPr>
    </w:p>
    <w:p w14:paraId="6ECEF252" w14:textId="77777777" w:rsidR="00E86710" w:rsidRPr="00187905" w:rsidRDefault="00E86710" w:rsidP="00E86710">
      <w:pPr>
        <w:rPr>
          <w:rFonts w:cs="Arial"/>
        </w:rPr>
      </w:pPr>
      <w:r w:rsidRPr="00187905">
        <w:rPr>
          <w:rFonts w:cs="Arial"/>
          <w:b/>
        </w:rPr>
        <w:t>Housing Officer total hours</w:t>
      </w:r>
      <w:r w:rsidRPr="00187905">
        <w:rPr>
          <w:rFonts w:cs="Arial"/>
        </w:rPr>
        <w:t xml:space="preserve"> (Based on 37.5 Hours per week) – 37.5 x 52 = 1,950 Hours</w:t>
      </w:r>
    </w:p>
    <w:p w14:paraId="14332B27" w14:textId="77777777" w:rsidR="00E86710" w:rsidRPr="00187905" w:rsidRDefault="00E86710" w:rsidP="00E86710">
      <w:pPr>
        <w:rPr>
          <w:rFonts w:cs="Arial"/>
        </w:rPr>
      </w:pPr>
    </w:p>
    <w:p w14:paraId="0A0B3849" w14:textId="77777777" w:rsidR="00E86710" w:rsidRPr="00187905" w:rsidRDefault="00E86710" w:rsidP="00E86710">
      <w:pPr>
        <w:rPr>
          <w:rFonts w:cs="Arial"/>
        </w:rPr>
      </w:pPr>
      <w:r w:rsidRPr="00187905">
        <w:rPr>
          <w:rFonts w:cs="Arial"/>
          <w:b/>
        </w:rPr>
        <w:t>Total hours housing management</w:t>
      </w:r>
      <w:r w:rsidRPr="00187905">
        <w:rPr>
          <w:rFonts w:cs="Arial"/>
        </w:rPr>
        <w:t>:-</w:t>
      </w:r>
    </w:p>
    <w:p w14:paraId="6B7AF613" w14:textId="77777777" w:rsidR="00E86710" w:rsidRPr="00187905" w:rsidRDefault="00E86710" w:rsidP="00E86710">
      <w:pPr>
        <w:rPr>
          <w:rFonts w:cs="Arial"/>
        </w:rPr>
      </w:pPr>
      <w:r w:rsidRPr="00187905">
        <w:rPr>
          <w:rFonts w:cs="Arial"/>
        </w:rPr>
        <w:t>Exeter – 395 Hours</w:t>
      </w:r>
    </w:p>
    <w:p w14:paraId="673F2186" w14:textId="77777777" w:rsidR="00E86710" w:rsidRDefault="00E86710" w:rsidP="00E86710">
      <w:pPr>
        <w:rPr>
          <w:rFonts w:cs="Arial"/>
        </w:rPr>
      </w:pPr>
    </w:p>
    <w:p w14:paraId="7BF5FDCC" w14:textId="77777777" w:rsidR="00E86710" w:rsidRDefault="00E86710" w:rsidP="00E86710">
      <w:pPr>
        <w:rPr>
          <w:rFonts w:cs="Arial"/>
        </w:rPr>
      </w:pPr>
    </w:p>
    <w:p w14:paraId="27167F6F" w14:textId="77777777" w:rsidR="00E86710" w:rsidRDefault="00E86710" w:rsidP="00E86710">
      <w:pPr>
        <w:rPr>
          <w:rFonts w:cs="Arial"/>
        </w:rPr>
      </w:pPr>
    </w:p>
    <w:p w14:paraId="252396C6" w14:textId="77777777" w:rsidR="00E86710" w:rsidRPr="00187905" w:rsidRDefault="00E86710" w:rsidP="00E86710">
      <w:pPr>
        <w:rPr>
          <w:rFonts w:cs="Arial"/>
        </w:rPr>
      </w:pPr>
    </w:p>
    <w:p w14:paraId="615BEE6A" w14:textId="77777777" w:rsidR="00E86710" w:rsidRDefault="00E86710" w:rsidP="00E86710">
      <w:pPr>
        <w:rPr>
          <w:sz w:val="56"/>
          <w:szCs w:val="56"/>
        </w:rPr>
      </w:pPr>
    </w:p>
    <w:p w14:paraId="1ED63319" w14:textId="77777777" w:rsidR="00E86710" w:rsidRDefault="00E86710" w:rsidP="00E86710"/>
    <w:p w14:paraId="1A7310B7" w14:textId="77777777" w:rsidR="00E86710" w:rsidRDefault="00E86710" w:rsidP="00E86710"/>
    <w:p w14:paraId="4B54ECA9" w14:textId="77777777" w:rsidR="00E86710" w:rsidRDefault="00E86710" w:rsidP="00E86710"/>
    <w:p w14:paraId="1407E15E" w14:textId="77777777" w:rsidR="00E86710" w:rsidRDefault="00E86710" w:rsidP="00E86710"/>
    <w:p w14:paraId="0D5DA20D" w14:textId="77777777" w:rsidR="00E86710" w:rsidRPr="00187905" w:rsidRDefault="00E86710" w:rsidP="00E86710">
      <w:pPr>
        <w:autoSpaceDE w:val="0"/>
        <w:autoSpaceDN w:val="0"/>
        <w:adjustRightInd w:val="0"/>
        <w:rPr>
          <w:rFonts w:cs="Arial"/>
          <w:b/>
          <w:bCs/>
          <w:color w:val="000000"/>
          <w:sz w:val="56"/>
          <w:szCs w:val="56"/>
        </w:rPr>
      </w:pPr>
      <w:r w:rsidRPr="00187905">
        <w:rPr>
          <w:rFonts w:cs="Arial"/>
          <w:b/>
          <w:bCs/>
          <w:color w:val="000000"/>
          <w:sz w:val="56"/>
          <w:szCs w:val="56"/>
        </w:rPr>
        <w:lastRenderedPageBreak/>
        <w:t xml:space="preserve">Benefits to Social Landlords </w:t>
      </w:r>
    </w:p>
    <w:p w14:paraId="5C1E8A76" w14:textId="77777777" w:rsidR="00E86710" w:rsidRPr="00187905" w:rsidRDefault="00E86710" w:rsidP="00E86710">
      <w:pPr>
        <w:autoSpaceDE w:val="0"/>
        <w:autoSpaceDN w:val="0"/>
        <w:adjustRightInd w:val="0"/>
        <w:rPr>
          <w:rFonts w:cs="Arial"/>
          <w:color w:val="000000"/>
        </w:rPr>
      </w:pPr>
    </w:p>
    <w:p w14:paraId="1AB2C47C" w14:textId="77777777" w:rsidR="00E86710" w:rsidRPr="009D2B74" w:rsidRDefault="00E86710" w:rsidP="00E86710">
      <w:pPr>
        <w:autoSpaceDE w:val="0"/>
        <w:autoSpaceDN w:val="0"/>
        <w:adjustRightInd w:val="0"/>
        <w:rPr>
          <w:rFonts w:cs="Arial"/>
          <w:color w:val="000000"/>
        </w:rPr>
      </w:pPr>
      <w:r w:rsidRPr="009D2B74">
        <w:rPr>
          <w:rFonts w:cs="Arial"/>
          <w:color w:val="000000"/>
        </w:rPr>
        <w:t>Whilst Housing First is hugely beneficial to people who are homeless, there are also many benefits to social housing providers:</w:t>
      </w:r>
    </w:p>
    <w:p w14:paraId="572886F0"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 </w:t>
      </w:r>
    </w:p>
    <w:p w14:paraId="48CD8060" w14:textId="77777777" w:rsidR="00E86710" w:rsidRPr="009D2B74" w:rsidRDefault="00E86710" w:rsidP="00E86710">
      <w:pPr>
        <w:autoSpaceDE w:val="0"/>
        <w:autoSpaceDN w:val="0"/>
        <w:adjustRightInd w:val="0"/>
        <w:rPr>
          <w:rFonts w:cs="Arial"/>
          <w:color w:val="000000"/>
        </w:rPr>
      </w:pPr>
      <w:r w:rsidRPr="009D2B74">
        <w:rPr>
          <w:rFonts w:cs="Arial"/>
          <w:b/>
          <w:bCs/>
          <w:color w:val="000000"/>
        </w:rPr>
        <w:t xml:space="preserve">Housing management </w:t>
      </w:r>
    </w:p>
    <w:p w14:paraId="0EC2BEE4"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Because they provide intensive support to each individual, focussed on assisting them to sustain their tenancy, Housing First services often undertake many elements of housing management. The Housing First teams inform the individual of their responsibilities and rights as a tenant, before and once they are housed. </w:t>
      </w:r>
    </w:p>
    <w:p w14:paraId="6021E666" w14:textId="77777777" w:rsidR="00E86710" w:rsidRPr="009D2B74" w:rsidRDefault="00E86710" w:rsidP="00E86710">
      <w:pPr>
        <w:autoSpaceDE w:val="0"/>
        <w:autoSpaceDN w:val="0"/>
        <w:adjustRightInd w:val="0"/>
        <w:rPr>
          <w:rFonts w:cs="Arial"/>
          <w:color w:val="000000"/>
        </w:rPr>
      </w:pPr>
    </w:p>
    <w:p w14:paraId="0F90D264"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The support workers usually visit the tenant in their home on a regular basis. This means that any structural or maintenance issues within the property are identified and the tenant is supported to notify the landlord. Regularly attending the property also enables the team to quickly address any problems of anti-social behaviour both towards, and from, the tenant. They also discuss ‘door management’, ensuring that any problematic visitors are kept to a minimum. </w:t>
      </w:r>
    </w:p>
    <w:p w14:paraId="41E3F90E" w14:textId="77777777" w:rsidR="00E86710" w:rsidRPr="009D2B74" w:rsidRDefault="00E86710" w:rsidP="00E86710">
      <w:pPr>
        <w:autoSpaceDE w:val="0"/>
        <w:autoSpaceDN w:val="0"/>
        <w:adjustRightInd w:val="0"/>
        <w:rPr>
          <w:rFonts w:cs="Arial"/>
          <w:color w:val="000000"/>
        </w:rPr>
      </w:pPr>
    </w:p>
    <w:p w14:paraId="61D666CD"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The support workers often have a mechanism in place to act as a point of contact for the resident, their neighbours and the housing provider, to help alleviate any concerns or issues as soon as they arise. </w:t>
      </w:r>
    </w:p>
    <w:p w14:paraId="7932A2B5" w14:textId="77777777" w:rsidR="00E86710" w:rsidRPr="009D2B74" w:rsidRDefault="00E86710" w:rsidP="00E86710">
      <w:pPr>
        <w:autoSpaceDE w:val="0"/>
        <w:autoSpaceDN w:val="0"/>
        <w:adjustRightInd w:val="0"/>
        <w:rPr>
          <w:rFonts w:cs="Arial"/>
          <w:color w:val="000000"/>
        </w:rPr>
      </w:pPr>
    </w:p>
    <w:p w14:paraId="2698EA99" w14:textId="77777777" w:rsidR="00E86710" w:rsidRPr="009D2B74" w:rsidRDefault="00E86710" w:rsidP="00E86710">
      <w:pPr>
        <w:autoSpaceDE w:val="0"/>
        <w:autoSpaceDN w:val="0"/>
        <w:adjustRightInd w:val="0"/>
        <w:rPr>
          <w:rFonts w:cs="Arial"/>
          <w:color w:val="000000"/>
        </w:rPr>
      </w:pPr>
      <w:r w:rsidRPr="009D2B74">
        <w:rPr>
          <w:rFonts w:cs="Arial"/>
          <w:b/>
          <w:bCs/>
          <w:color w:val="000000"/>
        </w:rPr>
        <w:t xml:space="preserve">Rent payment support </w:t>
      </w:r>
    </w:p>
    <w:p w14:paraId="536CB856"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The intensive support provided through Housing First ensures that rent arrears are a rare occurrence. Support workers will actively help the individual to set up and maintain the necessary benefit claims to ensure that rent and other bills can be paid. Due to the trusting relationship usually established with the tenant, the support worker is likely to become aware of any issues with rent payments, and will take steps to address this and liaise with the housing provider, before problems escalate. </w:t>
      </w:r>
    </w:p>
    <w:p w14:paraId="0CE8A365" w14:textId="77777777" w:rsidR="00E86710" w:rsidRPr="009D2B74" w:rsidRDefault="00E86710" w:rsidP="00E86710">
      <w:pPr>
        <w:autoSpaceDE w:val="0"/>
        <w:autoSpaceDN w:val="0"/>
        <w:adjustRightInd w:val="0"/>
        <w:rPr>
          <w:rFonts w:cs="Arial"/>
          <w:color w:val="000000"/>
        </w:rPr>
      </w:pPr>
    </w:p>
    <w:p w14:paraId="53D11F99" w14:textId="77777777" w:rsidR="00E86710" w:rsidRPr="009D2B74" w:rsidRDefault="00E86710" w:rsidP="00E86710">
      <w:pPr>
        <w:autoSpaceDE w:val="0"/>
        <w:autoSpaceDN w:val="0"/>
        <w:adjustRightInd w:val="0"/>
        <w:rPr>
          <w:rFonts w:cs="Arial"/>
          <w:color w:val="000000"/>
        </w:rPr>
      </w:pPr>
      <w:r w:rsidRPr="009D2B74">
        <w:rPr>
          <w:rFonts w:cs="Arial"/>
          <w:b/>
          <w:bCs/>
          <w:color w:val="000000"/>
        </w:rPr>
        <w:t xml:space="preserve">Reducing costly evictions </w:t>
      </w:r>
    </w:p>
    <w:p w14:paraId="18B61C7B"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An eviction and re-letting of a property can cost Social Landlords almost £6,000, including the cost of written-off rent arrears (Shelter, 2012), with some research putting the cost at over £8,000 (Friends Provident Foundation, 2010/11). However, Housing First can reduce the risk of a costly eviction, as the support that the tenants receive decreases the likelihood of an individual abandoning their accommodation, and can help to reduce the exacerbation of any activities which may lead to a loss of their tenancy. </w:t>
      </w:r>
    </w:p>
    <w:p w14:paraId="1D6F63BE" w14:textId="77777777" w:rsidR="00E86710" w:rsidRPr="009D2B74" w:rsidRDefault="00E86710" w:rsidP="00E86710">
      <w:pPr>
        <w:autoSpaceDE w:val="0"/>
        <w:autoSpaceDN w:val="0"/>
        <w:adjustRightInd w:val="0"/>
        <w:rPr>
          <w:rFonts w:cs="Arial"/>
          <w:color w:val="000000"/>
        </w:rPr>
      </w:pPr>
    </w:p>
    <w:p w14:paraId="55522752"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Research shows that Housing First is a cost effective option for the local community and the public purse. </w:t>
      </w:r>
    </w:p>
    <w:p w14:paraId="4BBB5093" w14:textId="77777777" w:rsidR="00E86710" w:rsidRPr="009D2B74" w:rsidRDefault="00E86710" w:rsidP="00E86710">
      <w:pPr>
        <w:autoSpaceDE w:val="0"/>
        <w:autoSpaceDN w:val="0"/>
        <w:adjustRightInd w:val="0"/>
        <w:rPr>
          <w:rFonts w:cs="Arial"/>
          <w:color w:val="000000"/>
        </w:rPr>
      </w:pPr>
    </w:p>
    <w:p w14:paraId="6C0F04CC" w14:textId="77777777" w:rsidR="00E86710" w:rsidRPr="009D2B74" w:rsidRDefault="00E86710" w:rsidP="00E86710">
      <w:pPr>
        <w:autoSpaceDE w:val="0"/>
        <w:autoSpaceDN w:val="0"/>
        <w:adjustRightInd w:val="0"/>
        <w:rPr>
          <w:rFonts w:cs="Arial"/>
          <w:color w:val="000000"/>
        </w:rPr>
      </w:pPr>
      <w:r w:rsidRPr="009D2B74">
        <w:rPr>
          <w:rFonts w:cs="Arial"/>
          <w:b/>
          <w:bCs/>
          <w:color w:val="000000"/>
        </w:rPr>
        <w:lastRenderedPageBreak/>
        <w:t xml:space="preserve">Changes to welfare benefits </w:t>
      </w:r>
    </w:p>
    <w:p w14:paraId="1737E772"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Welfare reform poses several challenges to Social Landlords. However, offering accommodation to people eligible for Housing First services may help to overcome some of these challenges. </w:t>
      </w:r>
    </w:p>
    <w:p w14:paraId="56B6B217"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Most individuals under 35 who do not have children will only be entitled to claim benefits for housing costs up to the </w:t>
      </w:r>
      <w:r w:rsidRPr="009D2B74">
        <w:rPr>
          <w:rFonts w:cs="Arial"/>
          <w:b/>
          <w:bCs/>
          <w:color w:val="000000"/>
        </w:rPr>
        <w:t>Local Housing Allowance (LHA) Shared Accommodation Rate (SAR)</w:t>
      </w:r>
      <w:r w:rsidRPr="009D2B74">
        <w:rPr>
          <w:rFonts w:cs="Arial"/>
          <w:color w:val="000000"/>
        </w:rPr>
        <w:t xml:space="preserve">. </w:t>
      </w:r>
    </w:p>
    <w:p w14:paraId="39DB069B" w14:textId="77777777" w:rsidR="00E86710" w:rsidRPr="009D2B74" w:rsidRDefault="00E86710" w:rsidP="00E86710">
      <w:pPr>
        <w:autoSpaceDE w:val="0"/>
        <w:autoSpaceDN w:val="0"/>
        <w:adjustRightInd w:val="0"/>
        <w:rPr>
          <w:rFonts w:cs="Arial"/>
          <w:color w:val="000000"/>
        </w:rPr>
      </w:pPr>
    </w:p>
    <w:p w14:paraId="22993184"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However, individuals over the age of 25 with histories of accessing homelessness, rehabilitation or other support services are exempt from the SAR and can claim for a one bedroom LHA rate. This is also the case for former prisoners subject to multi-agency public protection arrangements and care leavers under 22 years old. Individuals who fall into one of these groups are likely to be eligible for and in need of the support offered by Housing First. </w:t>
      </w:r>
    </w:p>
    <w:p w14:paraId="6A0D5A2F" w14:textId="77777777" w:rsidR="00E86710" w:rsidRPr="009D2B74" w:rsidRDefault="00E86710" w:rsidP="00E86710">
      <w:pPr>
        <w:autoSpaceDE w:val="0"/>
        <w:autoSpaceDN w:val="0"/>
        <w:adjustRightInd w:val="0"/>
        <w:rPr>
          <w:rFonts w:cs="Arial"/>
          <w:color w:val="000000"/>
        </w:rPr>
      </w:pPr>
    </w:p>
    <w:p w14:paraId="1D49B6FC"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The </w:t>
      </w:r>
      <w:r w:rsidRPr="009D2B74">
        <w:rPr>
          <w:rFonts w:cs="Arial"/>
          <w:b/>
          <w:bCs/>
          <w:color w:val="000000"/>
        </w:rPr>
        <w:t xml:space="preserve">1% reduction </w:t>
      </w:r>
      <w:r w:rsidRPr="009D2B74">
        <w:rPr>
          <w:rFonts w:cs="Arial"/>
          <w:color w:val="000000"/>
        </w:rPr>
        <w:t xml:space="preserve">to social rents is likely to have a significant impact on both general needs and supported housing provision. With shortfalls in income, some existing business models are likely to be unsustainable. Social Landlords that also provide care and support could adopt the Housing First model where appropriate, moving away from congregate supported housing to providing individuals with their own tenancies and the intensive support package. </w:t>
      </w:r>
    </w:p>
    <w:p w14:paraId="2FFDA954" w14:textId="77777777" w:rsidR="00E86710" w:rsidRPr="009D2B74" w:rsidRDefault="00E86710" w:rsidP="00E86710">
      <w:pPr>
        <w:autoSpaceDE w:val="0"/>
        <w:autoSpaceDN w:val="0"/>
        <w:adjustRightInd w:val="0"/>
        <w:rPr>
          <w:rFonts w:cs="Arial"/>
          <w:color w:val="000000"/>
        </w:rPr>
      </w:pPr>
    </w:p>
    <w:p w14:paraId="3155D5CE" w14:textId="77777777" w:rsidR="00E86710" w:rsidRPr="009D2B74" w:rsidRDefault="00E86710" w:rsidP="00E86710">
      <w:pPr>
        <w:autoSpaceDE w:val="0"/>
        <w:autoSpaceDN w:val="0"/>
        <w:adjustRightInd w:val="0"/>
        <w:rPr>
          <w:rFonts w:cs="Arial"/>
          <w:color w:val="000000"/>
        </w:rPr>
      </w:pPr>
      <w:r w:rsidRPr="009D2B74">
        <w:rPr>
          <w:rFonts w:cs="Arial"/>
          <w:b/>
          <w:bCs/>
          <w:color w:val="000000"/>
        </w:rPr>
        <w:t xml:space="preserve">Benefit Cap: </w:t>
      </w:r>
      <w:r w:rsidRPr="009D2B74">
        <w:rPr>
          <w:rFonts w:cs="Arial"/>
          <w:color w:val="000000"/>
        </w:rPr>
        <w:t xml:space="preserve">The Benefit Cap does not apply to those claiming Employment and Support Allowance or Personal Independence Payments, which include many people who are eligible for Housing First, due to the complexity of their needs. </w:t>
      </w:r>
    </w:p>
    <w:p w14:paraId="44F814F4" w14:textId="77777777" w:rsidR="00E86710" w:rsidRPr="009D2B74" w:rsidRDefault="00E86710" w:rsidP="00E86710">
      <w:pPr>
        <w:autoSpaceDE w:val="0"/>
        <w:autoSpaceDN w:val="0"/>
        <w:adjustRightInd w:val="0"/>
        <w:rPr>
          <w:rFonts w:cs="Arial"/>
          <w:color w:val="000000"/>
        </w:rPr>
      </w:pPr>
    </w:p>
    <w:p w14:paraId="7C48BBAA"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Some of the expected issues faced in the transfer to </w:t>
      </w:r>
      <w:r w:rsidRPr="009D2B74">
        <w:rPr>
          <w:rFonts w:cs="Arial"/>
          <w:b/>
          <w:bCs/>
          <w:color w:val="000000"/>
        </w:rPr>
        <w:t xml:space="preserve">Universal Credit </w:t>
      </w:r>
      <w:r w:rsidRPr="009D2B74">
        <w:rPr>
          <w:rFonts w:cs="Arial"/>
          <w:color w:val="000000"/>
        </w:rPr>
        <w:t xml:space="preserve">claims may be overcome through the intensive support offered by Housing First teams. Support workers have an understanding of the system and can provide on-going support with money management as well as setting up and maintaining claims. </w:t>
      </w:r>
    </w:p>
    <w:p w14:paraId="0D545F99" w14:textId="77777777" w:rsidR="00E86710" w:rsidRPr="009D2B74" w:rsidRDefault="00E86710" w:rsidP="00E86710">
      <w:pPr>
        <w:autoSpaceDE w:val="0"/>
        <w:autoSpaceDN w:val="0"/>
        <w:adjustRightInd w:val="0"/>
        <w:rPr>
          <w:rFonts w:cs="Arial"/>
          <w:color w:val="000000"/>
        </w:rPr>
      </w:pPr>
    </w:p>
    <w:p w14:paraId="78E4275A" w14:textId="77777777" w:rsidR="00E86710" w:rsidRPr="009D2B74" w:rsidRDefault="00E86710" w:rsidP="00E86710">
      <w:pPr>
        <w:autoSpaceDE w:val="0"/>
        <w:autoSpaceDN w:val="0"/>
        <w:adjustRightInd w:val="0"/>
        <w:rPr>
          <w:rFonts w:cs="Arial"/>
          <w:color w:val="000000"/>
        </w:rPr>
      </w:pPr>
      <w:r w:rsidRPr="009D2B74">
        <w:rPr>
          <w:rFonts w:cs="Arial"/>
          <w:b/>
          <w:bCs/>
          <w:color w:val="000000"/>
        </w:rPr>
        <w:t xml:space="preserve">Social purpose </w:t>
      </w:r>
    </w:p>
    <w:p w14:paraId="63C69F6E" w14:textId="0AD4C040" w:rsidR="00E86710" w:rsidRPr="009D2B74" w:rsidRDefault="00E86710" w:rsidP="00E86710">
      <w:pPr>
        <w:autoSpaceDE w:val="0"/>
        <w:autoSpaceDN w:val="0"/>
        <w:adjustRightInd w:val="0"/>
        <w:rPr>
          <w:rFonts w:cs="Arial"/>
          <w:color w:val="000000"/>
        </w:rPr>
      </w:pPr>
      <w:r w:rsidRPr="009D2B74">
        <w:rPr>
          <w:rFonts w:cs="Arial"/>
          <w:color w:val="000000"/>
        </w:rPr>
        <w:t xml:space="preserve">Housing </w:t>
      </w:r>
      <w:proofErr w:type="gramStart"/>
      <w:r w:rsidRPr="009D2B74">
        <w:rPr>
          <w:rFonts w:cs="Arial"/>
          <w:color w:val="000000"/>
        </w:rPr>
        <w:t>First</w:t>
      </w:r>
      <w:proofErr w:type="gramEnd"/>
      <w:r w:rsidRPr="009D2B74">
        <w:rPr>
          <w:rFonts w:cs="Arial"/>
          <w:color w:val="000000"/>
        </w:rPr>
        <w:t xml:space="preserve"> will align with the social purpose of most social housing providers. It is an approach that can help some of </w:t>
      </w:r>
      <w:proofErr w:type="gramStart"/>
      <w:r w:rsidR="00EB7DA8" w:rsidRPr="009D2B74">
        <w:rPr>
          <w:rFonts w:cs="Arial"/>
          <w:color w:val="000000"/>
        </w:rPr>
        <w:t>societ</w:t>
      </w:r>
      <w:r w:rsidR="00EB7DA8">
        <w:rPr>
          <w:rFonts w:cs="Arial"/>
          <w:color w:val="000000"/>
        </w:rPr>
        <w:t>y</w:t>
      </w:r>
      <w:r w:rsidR="00EB7DA8" w:rsidRPr="009D2B74">
        <w:rPr>
          <w:rFonts w:cs="Arial"/>
          <w:color w:val="000000"/>
        </w:rPr>
        <w:t>’s</w:t>
      </w:r>
      <w:proofErr w:type="gramEnd"/>
      <w:r w:rsidRPr="009D2B74">
        <w:rPr>
          <w:rFonts w:cs="Arial"/>
          <w:color w:val="000000"/>
        </w:rPr>
        <w:t xml:space="preserve"> most vulnerable and excluded people who experience the most extreme poverty. Individuals supported by Housing First have low incomes and are unable to access good quality homes in other ways. Housing </w:t>
      </w:r>
      <w:proofErr w:type="gramStart"/>
      <w:r w:rsidRPr="009D2B74">
        <w:rPr>
          <w:rFonts w:cs="Arial"/>
          <w:color w:val="000000"/>
        </w:rPr>
        <w:t>First</w:t>
      </w:r>
      <w:proofErr w:type="gramEnd"/>
      <w:r w:rsidRPr="009D2B74">
        <w:rPr>
          <w:rFonts w:cs="Arial"/>
          <w:color w:val="000000"/>
        </w:rPr>
        <w:t xml:space="preserve"> aims to integrate isolated people into their community, to develop their social networks and to help rebuild their lives</w:t>
      </w:r>
    </w:p>
    <w:p w14:paraId="55DF22FD" w14:textId="77777777" w:rsidR="00E86710" w:rsidRPr="00187905" w:rsidRDefault="00E86710" w:rsidP="00E86710">
      <w:pPr>
        <w:autoSpaceDE w:val="0"/>
        <w:autoSpaceDN w:val="0"/>
        <w:adjustRightInd w:val="0"/>
        <w:rPr>
          <w:rFonts w:cs="Arial"/>
          <w:color w:val="000000"/>
        </w:rPr>
      </w:pPr>
    </w:p>
    <w:p w14:paraId="6C4E308E" w14:textId="77777777" w:rsidR="00E86710" w:rsidRDefault="00E86710" w:rsidP="00E86710">
      <w:pPr>
        <w:autoSpaceDE w:val="0"/>
        <w:autoSpaceDN w:val="0"/>
        <w:adjustRightInd w:val="0"/>
        <w:rPr>
          <w:rFonts w:cs="Arial"/>
          <w:b/>
          <w:bCs/>
          <w:color w:val="000000"/>
          <w:sz w:val="52"/>
          <w:szCs w:val="52"/>
        </w:rPr>
      </w:pPr>
    </w:p>
    <w:p w14:paraId="0EA99FF7" w14:textId="77777777" w:rsidR="00E86710" w:rsidRDefault="00E86710" w:rsidP="00E86710">
      <w:pPr>
        <w:autoSpaceDE w:val="0"/>
        <w:autoSpaceDN w:val="0"/>
        <w:adjustRightInd w:val="0"/>
        <w:rPr>
          <w:rFonts w:cs="Arial"/>
          <w:b/>
          <w:bCs/>
          <w:color w:val="000000"/>
          <w:sz w:val="52"/>
          <w:szCs w:val="52"/>
        </w:rPr>
      </w:pPr>
    </w:p>
    <w:p w14:paraId="1C6A7B42" w14:textId="77777777" w:rsidR="00E86710" w:rsidRPr="00187905" w:rsidRDefault="00E86710" w:rsidP="00E86710">
      <w:pPr>
        <w:autoSpaceDE w:val="0"/>
        <w:autoSpaceDN w:val="0"/>
        <w:adjustRightInd w:val="0"/>
        <w:rPr>
          <w:rFonts w:cs="Arial"/>
          <w:b/>
          <w:bCs/>
          <w:color w:val="000000"/>
          <w:sz w:val="52"/>
          <w:szCs w:val="52"/>
        </w:rPr>
      </w:pPr>
      <w:r w:rsidRPr="00187905">
        <w:rPr>
          <w:rFonts w:cs="Arial"/>
          <w:b/>
          <w:bCs/>
          <w:color w:val="000000"/>
          <w:sz w:val="52"/>
          <w:szCs w:val="52"/>
        </w:rPr>
        <w:lastRenderedPageBreak/>
        <w:t xml:space="preserve">Role of Social Landlords in Housing First </w:t>
      </w:r>
    </w:p>
    <w:p w14:paraId="3C07531E" w14:textId="77777777" w:rsidR="00E86710" w:rsidRPr="00187905" w:rsidRDefault="00E86710" w:rsidP="00E86710">
      <w:pPr>
        <w:autoSpaceDE w:val="0"/>
        <w:autoSpaceDN w:val="0"/>
        <w:adjustRightInd w:val="0"/>
        <w:rPr>
          <w:rFonts w:cs="Arial"/>
          <w:color w:val="000000"/>
        </w:rPr>
      </w:pPr>
    </w:p>
    <w:p w14:paraId="000C6BF6"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On the most basic level, Housing First is fairly simple. There are two main elements: stable, good quality housing and stable, good quality support. There are two ways in which Social Landlords can join the movement to provide Housing First in England: </w:t>
      </w:r>
    </w:p>
    <w:p w14:paraId="77966979" w14:textId="77777777" w:rsidR="00E86710" w:rsidRPr="009D2B74" w:rsidRDefault="00E86710" w:rsidP="00E86710">
      <w:pPr>
        <w:autoSpaceDE w:val="0"/>
        <w:autoSpaceDN w:val="0"/>
        <w:adjustRightInd w:val="0"/>
        <w:rPr>
          <w:rFonts w:cs="Arial"/>
          <w:color w:val="000000"/>
        </w:rPr>
      </w:pPr>
    </w:p>
    <w:p w14:paraId="60592E22" w14:textId="77777777" w:rsidR="00E86710" w:rsidRPr="009D2B74" w:rsidRDefault="00E86710" w:rsidP="00E86710">
      <w:pPr>
        <w:pStyle w:val="ListParagraph"/>
        <w:numPr>
          <w:ilvl w:val="0"/>
          <w:numId w:val="33"/>
        </w:numPr>
        <w:overflowPunct/>
        <w:textAlignment w:val="auto"/>
        <w:rPr>
          <w:rFonts w:asciiTheme="minorHAnsi" w:eastAsiaTheme="minorHAnsi" w:hAnsiTheme="minorHAnsi" w:cs="Arial"/>
          <w:color w:val="000000"/>
        </w:rPr>
      </w:pPr>
      <w:r w:rsidRPr="009D2B74">
        <w:rPr>
          <w:rFonts w:asciiTheme="minorHAnsi" w:eastAsiaTheme="minorHAnsi" w:hAnsiTheme="minorHAnsi" w:cs="Arial"/>
          <w:b/>
          <w:bCs/>
          <w:color w:val="000000"/>
        </w:rPr>
        <w:t xml:space="preserve">You are a general needs housing provider without any support provision: </w:t>
      </w:r>
      <w:r w:rsidRPr="009D2B74">
        <w:rPr>
          <w:rFonts w:asciiTheme="minorHAnsi" w:eastAsiaTheme="minorHAnsi" w:hAnsiTheme="minorHAnsi" w:cs="Arial"/>
          <w:color w:val="000000"/>
        </w:rPr>
        <w:t>partner with a voluntary sector organisation that is delivering, or planning to deliver, Housing First support but does not have access to social housing tenancies.</w:t>
      </w:r>
    </w:p>
    <w:p w14:paraId="584BBA79" w14:textId="77777777" w:rsidR="00E86710" w:rsidRPr="009D2B74" w:rsidRDefault="00E86710" w:rsidP="00E86710">
      <w:pPr>
        <w:autoSpaceDE w:val="0"/>
        <w:autoSpaceDN w:val="0"/>
        <w:adjustRightInd w:val="0"/>
        <w:rPr>
          <w:rFonts w:cs="Arial"/>
          <w:color w:val="000000"/>
        </w:rPr>
      </w:pPr>
    </w:p>
    <w:p w14:paraId="6C3D91EA" w14:textId="77777777" w:rsidR="00E86710" w:rsidRPr="009D2B74" w:rsidRDefault="00E86710" w:rsidP="00E86710">
      <w:pPr>
        <w:autoSpaceDE w:val="0"/>
        <w:autoSpaceDN w:val="0"/>
        <w:adjustRightInd w:val="0"/>
        <w:ind w:left="720" w:hanging="360"/>
        <w:rPr>
          <w:rFonts w:cs="Arial"/>
          <w:color w:val="000000"/>
        </w:rPr>
      </w:pPr>
      <w:r w:rsidRPr="009D2B74">
        <w:rPr>
          <w:rFonts w:cs="Arial"/>
          <w:color w:val="000000"/>
        </w:rPr>
        <w:t xml:space="preserve">2.  </w:t>
      </w:r>
      <w:r w:rsidRPr="009D2B74">
        <w:rPr>
          <w:rFonts w:cs="Arial"/>
          <w:color w:val="000000"/>
        </w:rPr>
        <w:tab/>
      </w:r>
      <w:r w:rsidRPr="009D2B74">
        <w:rPr>
          <w:rFonts w:cs="Arial"/>
          <w:b/>
          <w:bCs/>
          <w:color w:val="000000"/>
        </w:rPr>
        <w:t xml:space="preserve">You are a general needs housing AND support provider: </w:t>
      </w:r>
      <w:r w:rsidRPr="009D2B74">
        <w:rPr>
          <w:rFonts w:cs="Arial"/>
          <w:color w:val="000000"/>
        </w:rPr>
        <w:t>develop your own Housing First service to meet the needs of an identified cohort in your area.</w:t>
      </w:r>
    </w:p>
    <w:p w14:paraId="1113B5AC" w14:textId="77777777" w:rsidR="00E86710" w:rsidRPr="009D2B74" w:rsidRDefault="00E86710" w:rsidP="00E86710">
      <w:pPr>
        <w:autoSpaceDE w:val="0"/>
        <w:autoSpaceDN w:val="0"/>
        <w:adjustRightInd w:val="0"/>
        <w:rPr>
          <w:rFonts w:cs="Arial"/>
          <w:color w:val="000000"/>
        </w:rPr>
      </w:pPr>
    </w:p>
    <w:p w14:paraId="3C2D3E1C"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It should be noted that social housing is, in many cases, more beneficial than PRS housing in the context of Housing First for several reasons (see Appendix C). </w:t>
      </w:r>
    </w:p>
    <w:p w14:paraId="2EB47B9C" w14:textId="77777777" w:rsidR="00E86710" w:rsidRPr="009D2B74" w:rsidRDefault="00E86710" w:rsidP="00E86710">
      <w:pPr>
        <w:autoSpaceDE w:val="0"/>
        <w:autoSpaceDN w:val="0"/>
        <w:adjustRightInd w:val="0"/>
        <w:rPr>
          <w:rFonts w:cs="Arial"/>
          <w:color w:val="000000"/>
        </w:rPr>
      </w:pPr>
    </w:p>
    <w:p w14:paraId="5CF6D56E"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As mentioned previously, housing providers must be committed to the different way of working required by Housing First in order to support individuals successfully and to benefit themselves. </w:t>
      </w:r>
    </w:p>
    <w:p w14:paraId="0466BAED" w14:textId="77777777" w:rsidR="00E86710" w:rsidRPr="009D2B74" w:rsidRDefault="00E86710" w:rsidP="00E86710">
      <w:pPr>
        <w:autoSpaceDE w:val="0"/>
        <w:autoSpaceDN w:val="0"/>
        <w:adjustRightInd w:val="0"/>
        <w:rPr>
          <w:rFonts w:cs="Arial"/>
          <w:color w:val="000000"/>
        </w:rPr>
      </w:pPr>
      <w:r w:rsidRPr="009D2B74">
        <w:rPr>
          <w:rFonts w:cs="Arial"/>
          <w:color w:val="000000"/>
        </w:rPr>
        <w:t xml:space="preserve">The following section gives further information for each approach and includes case studies of Housing First in England where social housing is being used. There are only a limited number of examples operating across the country to draw information from current.  </w:t>
      </w:r>
    </w:p>
    <w:p w14:paraId="741DC107" w14:textId="77777777" w:rsidR="00E86710" w:rsidRPr="009D2B74" w:rsidRDefault="00E86710" w:rsidP="00E86710">
      <w:pPr>
        <w:autoSpaceDE w:val="0"/>
        <w:autoSpaceDN w:val="0"/>
        <w:adjustRightInd w:val="0"/>
        <w:rPr>
          <w:rFonts w:cs="Arial"/>
          <w:color w:val="000000"/>
        </w:rPr>
      </w:pPr>
    </w:p>
    <w:p w14:paraId="34832CD1" w14:textId="77777777" w:rsidR="00E86710" w:rsidRPr="009D2B74" w:rsidRDefault="00E86710" w:rsidP="00E86710">
      <w:pPr>
        <w:autoSpaceDE w:val="0"/>
        <w:autoSpaceDN w:val="0"/>
        <w:adjustRightInd w:val="0"/>
        <w:rPr>
          <w:rFonts w:cs="Arial"/>
          <w:i/>
          <w:color w:val="000000"/>
        </w:rPr>
      </w:pPr>
      <w:r w:rsidRPr="009D2B74">
        <w:rPr>
          <w:rFonts w:cs="Arial"/>
          <w:b/>
          <w:bCs/>
          <w:i/>
          <w:color w:val="000000"/>
        </w:rPr>
        <w:t xml:space="preserve">CASE STUDY: London Borough of Lewisham and local Housing Associations </w:t>
      </w:r>
    </w:p>
    <w:p w14:paraId="275B30C2" w14:textId="77777777" w:rsidR="00E86710" w:rsidRPr="009D2B74" w:rsidRDefault="00E86710" w:rsidP="00E86710">
      <w:pPr>
        <w:autoSpaceDE w:val="0"/>
        <w:autoSpaceDN w:val="0"/>
        <w:adjustRightInd w:val="0"/>
        <w:rPr>
          <w:rFonts w:cs="Arial"/>
          <w:i/>
          <w:color w:val="000000"/>
        </w:rPr>
      </w:pPr>
      <w:r w:rsidRPr="009D2B74">
        <w:rPr>
          <w:rFonts w:cs="Arial"/>
          <w:i/>
          <w:color w:val="000000"/>
        </w:rPr>
        <w:t xml:space="preserve">Building on an established partnership between Lewisham local authority and the charitable and voluntary sector in addressing rough sleeping and the support needs of the most complex clients in the borough, Housing First, provided by Bench Outreach, has been in operation since 2014, enjoying incredible success and now housing over 25 clients. </w:t>
      </w:r>
    </w:p>
    <w:p w14:paraId="706A4C5A" w14:textId="77777777" w:rsidR="00E86710" w:rsidRPr="009D2B74" w:rsidRDefault="00E86710" w:rsidP="00E86710">
      <w:pPr>
        <w:autoSpaceDE w:val="0"/>
        <w:autoSpaceDN w:val="0"/>
        <w:adjustRightInd w:val="0"/>
        <w:rPr>
          <w:rFonts w:cs="Arial"/>
          <w:i/>
          <w:color w:val="000000"/>
        </w:rPr>
      </w:pPr>
    </w:p>
    <w:p w14:paraId="39001CA5" w14:textId="77777777" w:rsidR="00E86710" w:rsidRPr="009D2B74" w:rsidRDefault="00E86710" w:rsidP="00E86710">
      <w:pPr>
        <w:autoSpaceDE w:val="0"/>
        <w:autoSpaceDN w:val="0"/>
        <w:adjustRightInd w:val="0"/>
        <w:rPr>
          <w:rFonts w:cs="Arial"/>
          <w:i/>
          <w:color w:val="000000"/>
        </w:rPr>
      </w:pPr>
      <w:r w:rsidRPr="009D2B74">
        <w:rPr>
          <w:rFonts w:cs="Arial"/>
          <w:i/>
          <w:color w:val="000000"/>
        </w:rPr>
        <w:t xml:space="preserve">In order to provide a permanent solution to the challenges faced by these individuals, a small allocation of social housing has been provided to the scheme. </w:t>
      </w:r>
    </w:p>
    <w:p w14:paraId="5457BAD6" w14:textId="77777777" w:rsidR="00E86710" w:rsidRPr="009D2B74" w:rsidRDefault="00E86710" w:rsidP="00E86710">
      <w:pPr>
        <w:autoSpaceDE w:val="0"/>
        <w:autoSpaceDN w:val="0"/>
        <w:adjustRightInd w:val="0"/>
        <w:rPr>
          <w:rFonts w:cs="Arial"/>
          <w:i/>
          <w:color w:val="000000"/>
        </w:rPr>
      </w:pPr>
    </w:p>
    <w:p w14:paraId="44A775DD" w14:textId="77777777" w:rsidR="00E86710" w:rsidRPr="009D2B74" w:rsidRDefault="00E86710" w:rsidP="00E86710">
      <w:pPr>
        <w:autoSpaceDE w:val="0"/>
        <w:autoSpaceDN w:val="0"/>
        <w:adjustRightInd w:val="0"/>
        <w:rPr>
          <w:rFonts w:cs="Arial"/>
          <w:i/>
          <w:color w:val="000000"/>
        </w:rPr>
      </w:pPr>
      <w:r w:rsidRPr="009D2B74">
        <w:rPr>
          <w:rFonts w:cs="Arial"/>
          <w:i/>
          <w:color w:val="000000"/>
        </w:rPr>
        <w:t xml:space="preserve">Accommodation is sourced in partnership with the allocations team of Lewisham Council and the Housing First Support Team to ensure that the location and parameters of the property are in line with the client’s needs, and quotas are arranged with partner registered providers to ensure an array of properties can be considered. Bench Outreach has Service Level Agreements with the providers around their interaction, and the local authority underpins this support with alternative assistance should a placement fail. </w:t>
      </w:r>
    </w:p>
    <w:p w14:paraId="67617C1F" w14:textId="77777777" w:rsidR="00E86710" w:rsidRPr="009D2B74" w:rsidRDefault="00E86710" w:rsidP="00E86710">
      <w:pPr>
        <w:autoSpaceDE w:val="0"/>
        <w:autoSpaceDN w:val="0"/>
        <w:adjustRightInd w:val="0"/>
        <w:rPr>
          <w:rFonts w:cs="Arial"/>
          <w:i/>
          <w:color w:val="000000"/>
        </w:rPr>
      </w:pPr>
    </w:p>
    <w:p w14:paraId="21E38D20" w14:textId="77777777" w:rsidR="00E86710" w:rsidRPr="009D2B74" w:rsidRDefault="00E86710" w:rsidP="00E86710">
      <w:pPr>
        <w:autoSpaceDE w:val="0"/>
        <w:autoSpaceDN w:val="0"/>
        <w:adjustRightInd w:val="0"/>
        <w:rPr>
          <w:rFonts w:cs="Arial"/>
          <w:i/>
          <w:color w:val="000000"/>
        </w:rPr>
      </w:pPr>
      <w:r w:rsidRPr="009D2B74">
        <w:rPr>
          <w:rFonts w:cs="Arial"/>
          <w:i/>
          <w:color w:val="000000"/>
        </w:rPr>
        <w:lastRenderedPageBreak/>
        <w:t xml:space="preserve">Housing providers feel that they have benefited from the intensive support provided to the residents, which helps with housing management and ensuring that rent payments are met. </w:t>
      </w:r>
    </w:p>
    <w:p w14:paraId="31A9D2A0" w14:textId="77777777" w:rsidR="00E86710" w:rsidRPr="009D2B74" w:rsidRDefault="00E86710" w:rsidP="00E86710">
      <w:pPr>
        <w:jc w:val="center"/>
        <w:rPr>
          <w:rFonts w:cs="Arial"/>
          <w:i/>
          <w:color w:val="000000"/>
        </w:rPr>
      </w:pPr>
    </w:p>
    <w:p w14:paraId="5B022156" w14:textId="77777777" w:rsidR="00E86710" w:rsidRPr="009D2B74" w:rsidRDefault="00E86710" w:rsidP="00E86710">
      <w:pPr>
        <w:rPr>
          <w:rFonts w:cs="Arial"/>
          <w:i/>
          <w:color w:val="000000"/>
        </w:rPr>
      </w:pPr>
      <w:r w:rsidRPr="009D2B74">
        <w:rPr>
          <w:rFonts w:cs="Arial"/>
          <w:i/>
          <w:color w:val="000000"/>
        </w:rPr>
        <w:t>In Oxford, Cambridge and York, the local authorities also allocate social housing tenancies for people who are supported through Housing First.</w:t>
      </w:r>
    </w:p>
    <w:p w14:paraId="7BC5B894" w14:textId="77777777" w:rsidR="00E86710" w:rsidRPr="009D2B74" w:rsidRDefault="00E86710" w:rsidP="00E86710">
      <w:pPr>
        <w:rPr>
          <w:rFonts w:cs="Arial"/>
          <w:i/>
          <w:color w:val="000000"/>
        </w:rPr>
      </w:pPr>
    </w:p>
    <w:p w14:paraId="6B470BE3" w14:textId="77777777" w:rsidR="00E86710" w:rsidRPr="009D2B74" w:rsidRDefault="00E86710" w:rsidP="00E86710">
      <w:pPr>
        <w:rPr>
          <w:rFonts w:cs="Arial"/>
          <w:color w:val="000000"/>
        </w:rPr>
      </w:pPr>
    </w:p>
    <w:p w14:paraId="1F9FE2B3" w14:textId="77777777" w:rsidR="00E86710" w:rsidRPr="00187905" w:rsidRDefault="00E86710" w:rsidP="00E86710">
      <w:pPr>
        <w:jc w:val="center"/>
        <w:rPr>
          <w:sz w:val="56"/>
          <w:szCs w:val="56"/>
        </w:rPr>
      </w:pPr>
      <w:r>
        <w:rPr>
          <w:sz w:val="56"/>
          <w:szCs w:val="56"/>
        </w:rPr>
        <w:t>R</w:t>
      </w:r>
      <w:r w:rsidRPr="00187905">
        <w:rPr>
          <w:sz w:val="56"/>
          <w:szCs w:val="56"/>
        </w:rPr>
        <w:t>ecommendation</w:t>
      </w:r>
    </w:p>
    <w:p w14:paraId="53C8C1C5" w14:textId="77777777" w:rsidR="00E86710" w:rsidRPr="00187905" w:rsidRDefault="00E86710" w:rsidP="00E86710"/>
    <w:p w14:paraId="57BE8D1D" w14:textId="77777777" w:rsidR="00E86710" w:rsidRPr="00187905" w:rsidRDefault="00E86710" w:rsidP="00E86710">
      <w:r w:rsidRPr="00187905">
        <w:rPr>
          <w:rFonts w:cs="Arial"/>
          <w:bCs/>
          <w:lang w:val="en-US"/>
        </w:rPr>
        <w:t xml:space="preserve">People with multiple needs face a combination of problems including homelessness, substance abuse, contact with the criminal justice system and mental ill health. They fall through the gaps between services and systems, making it harder for them to address their problems and lead fulfilling lives. </w:t>
      </w:r>
      <w:r w:rsidRPr="00187905">
        <w:t xml:space="preserve">Housing </w:t>
      </w:r>
      <w:proofErr w:type="gramStart"/>
      <w:r w:rsidRPr="00187905">
        <w:t>First</w:t>
      </w:r>
      <w:proofErr w:type="gramEnd"/>
      <w:r w:rsidRPr="00187905">
        <w:t xml:space="preserve"> is an opportunity in making a concerted effort in changing the way we support some of our most socially excluded individuals in our community. </w:t>
      </w:r>
    </w:p>
    <w:p w14:paraId="4438769D" w14:textId="77777777" w:rsidR="00E86710" w:rsidRPr="00187905" w:rsidRDefault="00E86710" w:rsidP="00E86710"/>
    <w:p w14:paraId="452B4026" w14:textId="77777777" w:rsidR="00E86710" w:rsidRPr="00187905" w:rsidRDefault="00E86710" w:rsidP="00E86710">
      <w:r w:rsidRPr="00187905">
        <w:t xml:space="preserve">The past </w:t>
      </w:r>
      <w:r>
        <w:t>couple of years</w:t>
      </w:r>
      <w:r w:rsidRPr="00187905">
        <w:t xml:space="preserve"> has seen the largest increase in rough sleeping in over 15 years, which culminated in Exeter posting its highest count of Rough Sleepers</w:t>
      </w:r>
      <w:r>
        <w:t xml:space="preserve"> in 2016,</w:t>
      </w:r>
      <w:r w:rsidRPr="00187905">
        <w:t xml:space="preserve"> during the autumn returns to the Department for Communities and Local Government.  With </w:t>
      </w:r>
      <w:r>
        <w:t>35</w:t>
      </w:r>
      <w:r w:rsidRPr="00187905">
        <w:t xml:space="preserve"> rough sleepers regularly living on the streets o</w:t>
      </w:r>
      <w:r>
        <w:t>f Exeter</w:t>
      </w:r>
      <w:r w:rsidRPr="00187905">
        <w:t>, ongoing reductions in housing options and financial cuts to Local Authorities budgets resulting in cuts to Housing support has made it more difficult to meet people’s needs.</w:t>
      </w:r>
      <w:r>
        <w:t xml:space="preserve"> </w:t>
      </w:r>
      <w:r w:rsidRPr="00187905">
        <w:t xml:space="preserve"> Alongside this we are seeing an increase in the complexity of presenting need as people find it more difficult to access preventative health services.  </w:t>
      </w:r>
    </w:p>
    <w:p w14:paraId="2748C6DA" w14:textId="77777777" w:rsidR="00E86710" w:rsidRPr="00187905" w:rsidRDefault="00E86710" w:rsidP="00E86710"/>
    <w:p w14:paraId="2E0152E4" w14:textId="77777777" w:rsidR="00E86710" w:rsidRPr="00187905" w:rsidRDefault="00E86710" w:rsidP="00E86710">
      <w:r>
        <w:t>We are confident that our Housing First Model</w:t>
      </w:r>
      <w:r w:rsidRPr="00187905">
        <w:t xml:space="preserve"> will provide an innovative housing solution, building on the success both nationally and internationally of the Housing First movement.  It will </w:t>
      </w:r>
      <w:r>
        <w:t xml:space="preserve">move some way towards </w:t>
      </w:r>
      <w:r w:rsidRPr="00187905">
        <w:t>help</w:t>
      </w:r>
      <w:r>
        <w:t>ing</w:t>
      </w:r>
      <w:r w:rsidRPr="00187905">
        <w:t xml:space="preserve"> to meet needs of this client group and assist in reducing the levels of rough sleep</w:t>
      </w:r>
      <w:r>
        <w:t>ing</w:t>
      </w:r>
      <w:r w:rsidRPr="00187905">
        <w:t xml:space="preserve"> on the streets of Exeter.   </w:t>
      </w:r>
    </w:p>
    <w:p w14:paraId="03D5C96D" w14:textId="77777777" w:rsidR="00E86710" w:rsidRDefault="00E86710" w:rsidP="00E86710"/>
    <w:p w14:paraId="3B9D10D9" w14:textId="77777777" w:rsidR="00E86710" w:rsidRPr="00187905" w:rsidRDefault="00E86710" w:rsidP="00E86710">
      <w:r w:rsidRPr="00187905">
        <w:t xml:space="preserve">The trauma informed care approach will move away from traditional support models to having </w:t>
      </w:r>
      <w:r w:rsidRPr="00187905">
        <w:rPr>
          <w:rFonts w:cs="AvenirNext-Regular"/>
        </w:rPr>
        <w:t xml:space="preserve">an awareness of how trauma impacts people which is essential to the healing process. Subsequently, working from a trauma-informed orientation has an impact on this healing and the quality of service provided.  At its core, the trauma-informed model replaces the labelling of clients or patients as being “sick,” resistant or uncooperative with that of being affected by an “injury.” Viewing trauma as an injury shifts the conversation from asking “What is wrong with you?” to “What has happened to you?” </w:t>
      </w:r>
      <w:r w:rsidRPr="00187905">
        <w:t xml:space="preserve"> The </w:t>
      </w:r>
      <w:r>
        <w:t>exploration of the Community Builder</w:t>
      </w:r>
      <w:r w:rsidRPr="00187905">
        <w:t xml:space="preserve"> role will help to lay foundations, reducing the opportunity of isolation and allow people to transition away from a street attached community into the community which will become their home.</w:t>
      </w:r>
    </w:p>
    <w:p w14:paraId="139C1BCB" w14:textId="77777777" w:rsidR="00E86710" w:rsidRPr="00187905" w:rsidRDefault="00E86710" w:rsidP="00E86710"/>
    <w:p w14:paraId="66E2EEBF" w14:textId="77777777" w:rsidR="00E86710" w:rsidRDefault="00E86710" w:rsidP="00E86710">
      <w:r w:rsidRPr="00187905">
        <w:lastRenderedPageBreak/>
        <w:t>There is strong evidence that Housing First works and with sufficient backing we know our proposed model for Exeter will also work, not only offering hope but giving a pla</w:t>
      </w:r>
      <w:r>
        <w:t>tform for stability and promoting change.</w:t>
      </w:r>
    </w:p>
    <w:p w14:paraId="26B8DCE5" w14:textId="77777777" w:rsidR="00E86710" w:rsidRDefault="00E86710" w:rsidP="00E86710"/>
    <w:p w14:paraId="1CFF098C" w14:textId="77777777" w:rsidR="00E86710" w:rsidRDefault="00E86710" w:rsidP="00E86710"/>
    <w:p w14:paraId="7F1DF6DA" w14:textId="77777777" w:rsidR="00E86710" w:rsidRPr="00D85617" w:rsidRDefault="00E86710" w:rsidP="00E86710">
      <w:pPr>
        <w:rPr>
          <w:sz w:val="56"/>
          <w:szCs w:val="56"/>
        </w:rPr>
      </w:pPr>
      <w:r w:rsidRPr="00D85617">
        <w:rPr>
          <w:sz w:val="56"/>
          <w:szCs w:val="56"/>
        </w:rPr>
        <w:t>Resources</w:t>
      </w:r>
      <w:r>
        <w:rPr>
          <w:sz w:val="56"/>
          <w:szCs w:val="56"/>
        </w:rPr>
        <w:t xml:space="preserve"> and Useful Links</w:t>
      </w:r>
    </w:p>
    <w:p w14:paraId="3B9415D6" w14:textId="77777777" w:rsidR="00E86710" w:rsidRPr="00187905" w:rsidRDefault="00E86710" w:rsidP="00E86710"/>
    <w:p w14:paraId="3B168A56" w14:textId="77777777" w:rsidR="00E86710" w:rsidRDefault="00E86710" w:rsidP="00E86710">
      <w:r>
        <w:t xml:space="preserve">Housing First England - </w:t>
      </w:r>
      <w:hyperlink r:id="rId19" w:history="1">
        <w:r w:rsidRPr="00FF2B45">
          <w:rPr>
            <w:rStyle w:val="Hyperlink"/>
          </w:rPr>
          <w:t>https://hfe.homeless.org.uk/</w:t>
        </w:r>
      </w:hyperlink>
      <w:r>
        <w:t xml:space="preserve"> </w:t>
      </w:r>
    </w:p>
    <w:p w14:paraId="6AC5C5AE" w14:textId="77777777" w:rsidR="00E86710" w:rsidRDefault="00E86710" w:rsidP="00E86710"/>
    <w:p w14:paraId="403D8624" w14:textId="77777777" w:rsidR="00E86710" w:rsidRPr="00187905" w:rsidRDefault="00E86710" w:rsidP="00E86710">
      <w:r>
        <w:t xml:space="preserve">Housing First Principles - </w:t>
      </w:r>
      <w:hyperlink r:id="rId20" w:history="1">
        <w:r w:rsidRPr="00FF2B45">
          <w:rPr>
            <w:rStyle w:val="Hyperlink"/>
          </w:rPr>
          <w:t>https://hfe.homeless.org.uk/principles-housing-first</w:t>
        </w:r>
      </w:hyperlink>
      <w:r>
        <w:t xml:space="preserve"> </w:t>
      </w:r>
    </w:p>
    <w:p w14:paraId="134FFC81" w14:textId="77777777" w:rsidR="00E86710" w:rsidRDefault="00E86710" w:rsidP="00E86710"/>
    <w:p w14:paraId="7E96AA24" w14:textId="77777777" w:rsidR="00E86710" w:rsidRDefault="00E86710" w:rsidP="00E86710">
      <w:r>
        <w:t xml:space="preserve">Guidance and Toolkits - </w:t>
      </w:r>
      <w:hyperlink r:id="rId21" w:history="1">
        <w:r w:rsidRPr="00FF2B45">
          <w:rPr>
            <w:rStyle w:val="Hyperlink"/>
          </w:rPr>
          <w:t>https://hfe.homeless.org.uk/resource/guidance-toolkits</w:t>
        </w:r>
      </w:hyperlink>
      <w:r>
        <w:t xml:space="preserve"> </w:t>
      </w:r>
    </w:p>
    <w:p w14:paraId="750A19A4" w14:textId="77777777" w:rsidR="00E86710" w:rsidRDefault="00E86710" w:rsidP="00E86710"/>
    <w:p w14:paraId="1F869E71" w14:textId="77777777" w:rsidR="00E86710" w:rsidRDefault="00E86710" w:rsidP="00E86710">
      <w:r>
        <w:t xml:space="preserve">Housing First Guide Europe - </w:t>
      </w:r>
      <w:hyperlink r:id="rId22" w:history="1">
        <w:r w:rsidRPr="00FF2B45">
          <w:rPr>
            <w:rStyle w:val="Hyperlink"/>
          </w:rPr>
          <w:t>http://housingfirstguide.eu/website/</w:t>
        </w:r>
      </w:hyperlink>
      <w:r>
        <w:t xml:space="preserve"> </w:t>
      </w:r>
    </w:p>
    <w:p w14:paraId="0A792441" w14:textId="77777777" w:rsidR="00E86710" w:rsidRDefault="00E86710" w:rsidP="00E86710"/>
    <w:p w14:paraId="647084DD" w14:textId="77777777" w:rsidR="00E86710" w:rsidRDefault="00E86710" w:rsidP="00E86710">
      <w:r>
        <w:t xml:space="preserve">Canadian Housing First Toolkit - </w:t>
      </w:r>
      <w:hyperlink r:id="rId23" w:history="1">
        <w:r w:rsidRPr="00FF2B45">
          <w:rPr>
            <w:rStyle w:val="Hyperlink"/>
          </w:rPr>
          <w:t>http://www.housingfirsttoolkit.ca/</w:t>
        </w:r>
      </w:hyperlink>
      <w:r>
        <w:t xml:space="preserve"> </w:t>
      </w:r>
    </w:p>
    <w:p w14:paraId="4BA5F56A" w14:textId="77777777" w:rsidR="00E86710" w:rsidRDefault="00E86710" w:rsidP="00E86710"/>
    <w:p w14:paraId="38C4C943" w14:textId="77777777" w:rsidR="00E86710" w:rsidRDefault="00E86710" w:rsidP="00E86710"/>
    <w:p w14:paraId="7069DC70" w14:textId="77777777" w:rsidR="00E86710" w:rsidRPr="00FF130F" w:rsidRDefault="00E86710" w:rsidP="00E86710">
      <w:pPr>
        <w:rPr>
          <w:sz w:val="56"/>
          <w:szCs w:val="56"/>
        </w:rPr>
      </w:pPr>
      <w:r w:rsidRPr="00FF130F">
        <w:rPr>
          <w:sz w:val="56"/>
          <w:szCs w:val="56"/>
        </w:rPr>
        <w:t>Webinars</w:t>
      </w:r>
    </w:p>
    <w:p w14:paraId="283AB15F" w14:textId="77777777" w:rsidR="00E86710" w:rsidRPr="00187905" w:rsidRDefault="00E86710" w:rsidP="00E86710">
      <w:r w:rsidRPr="00187905">
        <w:t xml:space="preserve">    </w:t>
      </w:r>
    </w:p>
    <w:p w14:paraId="6EB34693" w14:textId="77777777" w:rsidR="00E86710" w:rsidRDefault="00E86710" w:rsidP="00E86710">
      <w:r>
        <w:t xml:space="preserve">Housing First principles - </w:t>
      </w:r>
      <w:hyperlink r:id="rId24" w:history="1">
        <w:r w:rsidRPr="00FF2B45">
          <w:rPr>
            <w:rStyle w:val="Hyperlink"/>
          </w:rPr>
          <w:t>http://www.homeless.org.uk/our-work/resources/webinar-and-podcast-catchup/principles-for-housing-first-in-england</w:t>
        </w:r>
      </w:hyperlink>
      <w:r>
        <w:t xml:space="preserve"> </w:t>
      </w:r>
    </w:p>
    <w:p w14:paraId="6EA77707" w14:textId="77777777" w:rsidR="00E86710" w:rsidRDefault="00E86710" w:rsidP="00E86710"/>
    <w:p w14:paraId="298E2AAD" w14:textId="77777777" w:rsidR="00E86710" w:rsidRDefault="00E86710" w:rsidP="00E86710">
      <w:r>
        <w:t xml:space="preserve">Staff and clients from a Housing First Service - </w:t>
      </w:r>
      <w:hyperlink r:id="rId25" w:history="1">
        <w:r w:rsidRPr="00FF2B45">
          <w:rPr>
            <w:rStyle w:val="Hyperlink"/>
          </w:rPr>
          <w:t>http://www.homeless.org.uk/housing_first_in_conversation</w:t>
        </w:r>
      </w:hyperlink>
      <w:r>
        <w:t xml:space="preserve"> </w:t>
      </w:r>
    </w:p>
    <w:p w14:paraId="4E07EE50" w14:textId="77777777" w:rsidR="00E86710" w:rsidRDefault="00E86710" w:rsidP="00E86710"/>
    <w:p w14:paraId="214E4722" w14:textId="77777777" w:rsidR="00E86710" w:rsidRDefault="00E86710" w:rsidP="00E86710">
      <w:r>
        <w:t xml:space="preserve">Providing Housing First for Women - </w:t>
      </w:r>
      <w:hyperlink r:id="rId26" w:history="1">
        <w:r w:rsidRPr="00FF2B45">
          <w:rPr>
            <w:rStyle w:val="Hyperlink"/>
          </w:rPr>
          <w:t>https://www.homeless.org.uk/housing-first-for-women-webinar</w:t>
        </w:r>
      </w:hyperlink>
      <w:r>
        <w:t xml:space="preserve"> </w:t>
      </w:r>
    </w:p>
    <w:p w14:paraId="530BB58C" w14:textId="77777777" w:rsidR="00E86710" w:rsidRDefault="00E86710" w:rsidP="00E86710"/>
    <w:p w14:paraId="3F5B4B99" w14:textId="77777777" w:rsidR="00EB7DA8" w:rsidRDefault="00EB7DA8" w:rsidP="00E86710"/>
    <w:p w14:paraId="2C700DD7" w14:textId="77777777" w:rsidR="00EB7DA8" w:rsidRDefault="00EB7DA8" w:rsidP="00E86710"/>
    <w:p w14:paraId="61CFC21A" w14:textId="77777777" w:rsidR="00EB7DA8" w:rsidRDefault="00EB7DA8" w:rsidP="00E86710"/>
    <w:p w14:paraId="03409FAB" w14:textId="77777777" w:rsidR="00E86710" w:rsidRPr="00FF130F" w:rsidRDefault="00E86710" w:rsidP="00E86710"/>
    <w:tbl>
      <w:tblPr>
        <w:tblW w:w="0" w:type="auto"/>
        <w:tblLook w:val="01E0" w:firstRow="1" w:lastRow="1" w:firstColumn="1" w:lastColumn="1" w:noHBand="0" w:noVBand="0"/>
      </w:tblPr>
      <w:tblGrid>
        <w:gridCol w:w="9639"/>
      </w:tblGrid>
      <w:tr w:rsidR="001865E6" w:rsidRPr="001865E6" w14:paraId="0C3140E1" w14:textId="77777777" w:rsidTr="009B60BB">
        <w:trPr>
          <w:trHeight w:hRule="exact" w:val="567"/>
        </w:trPr>
        <w:tc>
          <w:tcPr>
            <w:tcW w:w="9639" w:type="dxa"/>
            <w:shd w:val="clear" w:color="auto" w:fill="009900"/>
          </w:tcPr>
          <w:p w14:paraId="613A147F" w14:textId="77777777" w:rsidR="001865E6" w:rsidRPr="001865E6" w:rsidRDefault="001865E6" w:rsidP="001865E6">
            <w:pPr>
              <w:pStyle w:val="Heading1"/>
              <w:overflowPunct/>
              <w:autoSpaceDE/>
              <w:autoSpaceDN/>
              <w:adjustRightInd/>
              <w:spacing w:after="480" w:line="300" w:lineRule="atLeast"/>
              <w:ind w:left="360" w:firstLine="0"/>
              <w:jc w:val="center"/>
              <w:textAlignment w:val="auto"/>
              <w:rPr>
                <w:rFonts w:asciiTheme="minorHAnsi" w:hAnsiTheme="minorHAnsi" w:cs="Arial"/>
                <w:b w:val="0"/>
                <w:color w:val="FFFFFF"/>
                <w:sz w:val="48"/>
                <w:szCs w:val="48"/>
              </w:rPr>
            </w:pPr>
            <w:bookmarkStart w:id="0" w:name="_Toc421804045"/>
            <w:r w:rsidRPr="001865E6">
              <w:rPr>
                <w:rFonts w:asciiTheme="minorHAnsi" w:hAnsiTheme="minorHAnsi" w:cs="Arial"/>
                <w:color w:val="FFFFFF"/>
                <w:sz w:val="48"/>
                <w:szCs w:val="48"/>
              </w:rPr>
              <w:lastRenderedPageBreak/>
              <w:t>Questions: Award</w:t>
            </w:r>
            <w:bookmarkEnd w:id="0"/>
          </w:p>
        </w:tc>
      </w:tr>
    </w:tbl>
    <w:p w14:paraId="5892C211" w14:textId="77777777" w:rsidR="001865E6" w:rsidRPr="001865E6" w:rsidRDefault="001865E6" w:rsidP="001865E6">
      <w:pPr>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1865E6" w:rsidRPr="001865E6" w14:paraId="470E1985" w14:textId="77777777" w:rsidTr="009B60BB">
        <w:trPr>
          <w:trHeight w:val="850"/>
        </w:trPr>
        <w:tc>
          <w:tcPr>
            <w:tcW w:w="1333" w:type="dxa"/>
            <w:shd w:val="clear" w:color="auto" w:fill="009900"/>
          </w:tcPr>
          <w:p w14:paraId="112BE736" w14:textId="77777777" w:rsidR="001865E6" w:rsidRPr="001865E6" w:rsidRDefault="001865E6" w:rsidP="009B60BB">
            <w:pPr>
              <w:spacing w:after="0" w:line="240" w:lineRule="auto"/>
              <w:rPr>
                <w:rFonts w:cs="Arial"/>
                <w:color w:val="FFFFFF"/>
              </w:rPr>
            </w:pPr>
            <w:r w:rsidRPr="001865E6">
              <w:rPr>
                <w:rFonts w:cs="Arial"/>
                <w:color w:val="FFFFFF"/>
              </w:rPr>
              <w:t>Method Statement Number</w:t>
            </w:r>
          </w:p>
        </w:tc>
        <w:tc>
          <w:tcPr>
            <w:tcW w:w="8758" w:type="dxa"/>
            <w:shd w:val="clear" w:color="auto" w:fill="009900"/>
          </w:tcPr>
          <w:p w14:paraId="5C51BEB5" w14:textId="77777777" w:rsidR="001865E6" w:rsidRPr="001865E6" w:rsidRDefault="001865E6" w:rsidP="009B60BB">
            <w:pPr>
              <w:spacing w:after="0" w:line="240" w:lineRule="auto"/>
              <w:rPr>
                <w:rFonts w:cs="Arial"/>
                <w:color w:val="FFFFFF"/>
              </w:rPr>
            </w:pPr>
            <w:r w:rsidRPr="001865E6">
              <w:rPr>
                <w:rFonts w:cs="Arial"/>
                <w:color w:val="FFFFFF"/>
              </w:rPr>
              <w:t>Method Statement Topic Area</w:t>
            </w:r>
          </w:p>
        </w:tc>
      </w:tr>
      <w:tr w:rsidR="001865E6" w:rsidRPr="001865E6" w14:paraId="38FB4E78" w14:textId="77777777" w:rsidTr="009B60BB">
        <w:tc>
          <w:tcPr>
            <w:tcW w:w="1333" w:type="dxa"/>
            <w:tcBorders>
              <w:left w:val="single" w:sz="4" w:space="0" w:color="009900"/>
              <w:bottom w:val="single" w:sz="4" w:space="0" w:color="009900"/>
              <w:right w:val="single" w:sz="4" w:space="0" w:color="009900"/>
            </w:tcBorders>
          </w:tcPr>
          <w:p w14:paraId="02F5CF26" w14:textId="77777777" w:rsidR="001865E6" w:rsidRPr="001865E6" w:rsidRDefault="000423DB" w:rsidP="009B60BB">
            <w:pPr>
              <w:rPr>
                <w:rFonts w:cs="Arial"/>
                <w:b/>
              </w:rPr>
            </w:pPr>
            <w:r>
              <w:rPr>
                <w:rFonts w:cs="Arial"/>
                <w:b/>
              </w:rPr>
              <w:t>1.0</w:t>
            </w:r>
          </w:p>
        </w:tc>
        <w:tc>
          <w:tcPr>
            <w:tcW w:w="8758" w:type="dxa"/>
            <w:tcBorders>
              <w:left w:val="single" w:sz="4" w:space="0" w:color="009900"/>
              <w:bottom w:val="single" w:sz="4" w:space="0" w:color="009900"/>
              <w:right w:val="single" w:sz="4" w:space="0" w:color="009900"/>
            </w:tcBorders>
          </w:tcPr>
          <w:p w14:paraId="2B189163" w14:textId="77777777" w:rsidR="001865E6" w:rsidRPr="001865E6" w:rsidRDefault="001865E6" w:rsidP="009B60BB">
            <w:pPr>
              <w:rPr>
                <w:rFonts w:cs="Arial"/>
                <w:b/>
              </w:rPr>
            </w:pPr>
            <w:r w:rsidRPr="001865E6">
              <w:rPr>
                <w:rFonts w:cs="Arial"/>
                <w:b/>
              </w:rPr>
              <w:t>General Requirements (Worth 20%) 750 Word Limit</w:t>
            </w:r>
          </w:p>
          <w:p w14:paraId="688E5FBA" w14:textId="77777777" w:rsidR="001865E6" w:rsidRPr="001865E6" w:rsidRDefault="001865E6" w:rsidP="00E67286">
            <w:pPr>
              <w:rPr>
                <w:rFonts w:cs="Arial"/>
              </w:rPr>
            </w:pPr>
            <w:r w:rsidRPr="001865E6">
              <w:rPr>
                <w:rFonts w:cs="Arial"/>
              </w:rPr>
              <w:t xml:space="preserve">The Applicant shall provide a Method Statement in accordance with the information provided </w:t>
            </w:r>
            <w:r>
              <w:rPr>
                <w:rFonts w:cs="Arial"/>
              </w:rPr>
              <w:t xml:space="preserve">within this </w:t>
            </w:r>
            <w:r w:rsidR="00E67286">
              <w:rPr>
                <w:rFonts w:cs="Arial"/>
              </w:rPr>
              <w:t>volume</w:t>
            </w:r>
            <w:r w:rsidRPr="001865E6">
              <w:rPr>
                <w:rFonts w:cs="Arial"/>
              </w:rPr>
              <w:t xml:space="preserve"> – Specification - 1.0 General Requirements.</w:t>
            </w:r>
          </w:p>
        </w:tc>
      </w:tr>
      <w:tr w:rsidR="001865E6" w:rsidRPr="001865E6" w14:paraId="09113E35" w14:textId="77777777" w:rsidTr="009B60BB">
        <w:tc>
          <w:tcPr>
            <w:tcW w:w="10091" w:type="dxa"/>
            <w:gridSpan w:val="2"/>
            <w:tcBorders>
              <w:top w:val="single" w:sz="4" w:space="0" w:color="009900"/>
              <w:left w:val="single" w:sz="4" w:space="0" w:color="009900"/>
              <w:bottom w:val="single" w:sz="4" w:space="0" w:color="009900"/>
              <w:right w:val="single" w:sz="4" w:space="0" w:color="009900"/>
            </w:tcBorders>
          </w:tcPr>
          <w:p w14:paraId="1BFE1AA7" w14:textId="77777777" w:rsidR="001865E6" w:rsidRPr="001865E6" w:rsidRDefault="001865E6" w:rsidP="009B60BB">
            <w:pPr>
              <w:rPr>
                <w:rFonts w:cs="Arial"/>
                <w:color w:val="000000"/>
              </w:rPr>
            </w:pPr>
            <w:r w:rsidRPr="001865E6">
              <w:rPr>
                <w:rFonts w:cs="Arial"/>
                <w:b/>
                <w:color w:val="000000"/>
              </w:rPr>
              <w:t>Authority’s minimum requirements for the Applicant’s response to this Method Statement:</w:t>
            </w:r>
            <w:r w:rsidRPr="001865E6">
              <w:rPr>
                <w:rFonts w:cs="Arial"/>
                <w:color w:val="000000"/>
              </w:rPr>
              <w:t xml:space="preserve"> i</w:t>
            </w:r>
            <w:r w:rsidRPr="001865E6">
              <w:rPr>
                <w:rFonts w:cs="Arial"/>
              </w:rPr>
              <w:t xml:space="preserve">s for the Applicant to provide a detailed method statement that focuses on the general requirements of </w:t>
            </w:r>
            <w:r w:rsidR="000423DB">
              <w:rPr>
                <w:rFonts w:cs="Arial"/>
              </w:rPr>
              <w:t>1.0</w:t>
            </w:r>
            <w:r w:rsidRPr="001865E6">
              <w:rPr>
                <w:rFonts w:cs="Arial"/>
              </w:rPr>
              <w:t xml:space="preserve"> – Specification &amp; Requirements and provides the following information:</w:t>
            </w:r>
          </w:p>
          <w:p w14:paraId="7E512FF6" w14:textId="77777777" w:rsidR="001865E6" w:rsidRPr="001865E6" w:rsidRDefault="001865E6" w:rsidP="00E86710">
            <w:pPr>
              <w:numPr>
                <w:ilvl w:val="0"/>
                <w:numId w:val="4"/>
              </w:numPr>
              <w:spacing w:after="0" w:line="240" w:lineRule="auto"/>
              <w:ind w:left="714" w:hanging="357"/>
              <w:contextualSpacing/>
              <w:rPr>
                <w:rFonts w:cs="Arial"/>
              </w:rPr>
            </w:pPr>
            <w:r w:rsidRPr="001865E6">
              <w:rPr>
                <w:rFonts w:cs="Arial"/>
              </w:rPr>
              <w:t xml:space="preserve">Provide detail of  your </w:t>
            </w:r>
            <w:r w:rsidR="00CA0FC9">
              <w:rPr>
                <w:rFonts w:cs="Arial"/>
              </w:rPr>
              <w:t>Housing First Support</w:t>
            </w:r>
            <w:r w:rsidR="00CB057D">
              <w:rPr>
                <w:rFonts w:cs="Arial"/>
              </w:rPr>
              <w:t xml:space="preserve"> Service</w:t>
            </w:r>
          </w:p>
          <w:p w14:paraId="0BA9F285" w14:textId="77777777" w:rsidR="001865E6" w:rsidRPr="001865E6" w:rsidRDefault="001865E6" w:rsidP="00E86710">
            <w:pPr>
              <w:numPr>
                <w:ilvl w:val="0"/>
                <w:numId w:val="4"/>
              </w:numPr>
              <w:spacing w:after="0" w:line="240" w:lineRule="auto"/>
              <w:ind w:left="714" w:hanging="357"/>
              <w:contextualSpacing/>
              <w:rPr>
                <w:rFonts w:cs="Arial"/>
              </w:rPr>
            </w:pPr>
            <w:r w:rsidRPr="001865E6">
              <w:rPr>
                <w:rFonts w:cs="Arial"/>
              </w:rPr>
              <w:t>How will you develop the service</w:t>
            </w:r>
          </w:p>
          <w:p w14:paraId="11C99F6D" w14:textId="77777777" w:rsidR="001865E6" w:rsidRPr="001865E6" w:rsidRDefault="001865E6" w:rsidP="00E86710">
            <w:pPr>
              <w:numPr>
                <w:ilvl w:val="0"/>
                <w:numId w:val="4"/>
              </w:numPr>
              <w:spacing w:after="0" w:line="240" w:lineRule="auto"/>
              <w:ind w:left="714" w:hanging="357"/>
              <w:contextualSpacing/>
              <w:rPr>
                <w:rFonts w:cs="Arial"/>
              </w:rPr>
            </w:pPr>
            <w:r w:rsidRPr="001865E6">
              <w:rPr>
                <w:rFonts w:cs="Arial"/>
                <w:color w:val="000000"/>
              </w:rPr>
              <w:t>Outline your plan of how this will be delivered within the timescales</w:t>
            </w:r>
          </w:p>
          <w:p w14:paraId="7EF5DA88" w14:textId="77777777" w:rsidR="001865E6" w:rsidRPr="001865E6" w:rsidRDefault="001865E6" w:rsidP="00E86710">
            <w:pPr>
              <w:numPr>
                <w:ilvl w:val="0"/>
                <w:numId w:val="4"/>
              </w:numPr>
              <w:spacing w:after="0" w:line="240" w:lineRule="auto"/>
              <w:ind w:left="714" w:hanging="357"/>
              <w:contextualSpacing/>
              <w:rPr>
                <w:rFonts w:cs="Arial"/>
              </w:rPr>
            </w:pPr>
            <w:r w:rsidRPr="001865E6">
              <w:rPr>
                <w:rFonts w:cs="Arial"/>
                <w:color w:val="000000"/>
              </w:rPr>
              <w:t>An explanation of how the proposals set the Applicant apart from its competitors</w:t>
            </w:r>
          </w:p>
          <w:p w14:paraId="38CD8D9D" w14:textId="77777777" w:rsidR="001865E6" w:rsidRPr="001865E6" w:rsidRDefault="001865E6" w:rsidP="00E86710">
            <w:pPr>
              <w:numPr>
                <w:ilvl w:val="0"/>
                <w:numId w:val="4"/>
              </w:numPr>
              <w:spacing w:after="0" w:line="240" w:lineRule="auto"/>
              <w:ind w:left="714" w:hanging="357"/>
              <w:contextualSpacing/>
              <w:rPr>
                <w:rFonts w:cs="Arial"/>
              </w:rPr>
            </w:pPr>
            <w:r w:rsidRPr="001865E6">
              <w:rPr>
                <w:rFonts w:cs="Arial"/>
              </w:rPr>
              <w:t>How will you monitor outcomes and review the success of the service</w:t>
            </w:r>
          </w:p>
          <w:p w14:paraId="40BEA3C4" w14:textId="77777777" w:rsidR="001865E6" w:rsidRPr="001865E6" w:rsidRDefault="001865E6" w:rsidP="00E86710">
            <w:pPr>
              <w:numPr>
                <w:ilvl w:val="0"/>
                <w:numId w:val="4"/>
              </w:numPr>
              <w:spacing w:after="0" w:line="240" w:lineRule="auto"/>
              <w:ind w:left="714" w:hanging="357"/>
              <w:contextualSpacing/>
              <w:rPr>
                <w:rFonts w:cs="Arial"/>
              </w:rPr>
            </w:pPr>
            <w:r w:rsidRPr="001865E6">
              <w:rPr>
                <w:rFonts w:cs="Arial"/>
              </w:rPr>
              <w:t>What added value will you bring to help develop the service</w:t>
            </w:r>
          </w:p>
          <w:p w14:paraId="6C9D66F9" w14:textId="77777777" w:rsidR="001865E6" w:rsidRPr="001865E6" w:rsidRDefault="001865E6" w:rsidP="009B60BB">
            <w:pPr>
              <w:spacing w:after="0" w:line="240" w:lineRule="auto"/>
              <w:contextualSpacing/>
              <w:rPr>
                <w:rFonts w:cs="Arial"/>
              </w:rPr>
            </w:pPr>
          </w:p>
          <w:p w14:paraId="6D845750" w14:textId="77777777" w:rsidR="001865E6" w:rsidRPr="001865E6" w:rsidRDefault="001865E6" w:rsidP="009B60BB">
            <w:pPr>
              <w:rPr>
                <w:b/>
                <w:color w:val="000000" w:themeColor="text1"/>
                <w:sz w:val="24"/>
                <w:szCs w:val="24"/>
              </w:rPr>
            </w:pPr>
            <w:r w:rsidRPr="001865E6">
              <w:rPr>
                <w:b/>
                <w:color w:val="000000" w:themeColor="text1"/>
                <w:sz w:val="24"/>
                <w:szCs w:val="24"/>
              </w:rPr>
              <w:t>WHAT DOES GOOD LOOK LIKE?</w:t>
            </w:r>
          </w:p>
          <w:p w14:paraId="091697D2" w14:textId="77777777" w:rsidR="001865E6" w:rsidRDefault="001865E6" w:rsidP="009B60BB">
            <w:pPr>
              <w:rPr>
                <w:color w:val="000000" w:themeColor="text1"/>
                <w:sz w:val="24"/>
                <w:szCs w:val="24"/>
              </w:rPr>
            </w:pPr>
            <w:r w:rsidRPr="001865E6">
              <w:rPr>
                <w:color w:val="000000" w:themeColor="text1"/>
                <w:sz w:val="24"/>
                <w:szCs w:val="24"/>
              </w:rPr>
              <w:t>Details on how joint working and information sharing protocols would be implemented (including the systems and approach) to ensure a collaborative approach to risk management and a coordinated delivery of client and strategic outcomes</w:t>
            </w:r>
            <w:r w:rsidR="00CB057D">
              <w:rPr>
                <w:color w:val="000000" w:themeColor="text1"/>
                <w:sz w:val="24"/>
                <w:szCs w:val="24"/>
              </w:rPr>
              <w:t>.</w:t>
            </w:r>
          </w:p>
          <w:p w14:paraId="418972DB" w14:textId="51080344" w:rsidR="002E17B7" w:rsidRPr="001865E6" w:rsidRDefault="002E17B7" w:rsidP="009B60BB">
            <w:pPr>
              <w:rPr>
                <w:color w:val="000000" w:themeColor="text1"/>
                <w:sz w:val="24"/>
                <w:szCs w:val="24"/>
              </w:rPr>
            </w:pPr>
            <w:r>
              <w:rPr>
                <w:color w:val="000000" w:themeColor="text1"/>
                <w:sz w:val="24"/>
                <w:szCs w:val="24"/>
              </w:rPr>
              <w:t>How will you provide a Trauma Informed Service which best supports Housing First Residents and help them to build links in their new community?</w:t>
            </w:r>
          </w:p>
          <w:p w14:paraId="42CAFB3A" w14:textId="77777777" w:rsidR="001865E6" w:rsidRDefault="001865E6" w:rsidP="000423DB">
            <w:pPr>
              <w:rPr>
                <w:color w:val="000000" w:themeColor="text1"/>
                <w:sz w:val="24"/>
                <w:szCs w:val="24"/>
              </w:rPr>
            </w:pPr>
            <w:r w:rsidRPr="001865E6">
              <w:rPr>
                <w:color w:val="000000" w:themeColor="text1"/>
                <w:sz w:val="24"/>
                <w:szCs w:val="24"/>
              </w:rPr>
              <w:t>Evidence on how the service would be fully integrated alongside housing, substance misuse</w:t>
            </w:r>
            <w:r w:rsidR="000423DB">
              <w:rPr>
                <w:color w:val="000000" w:themeColor="text1"/>
                <w:sz w:val="24"/>
                <w:szCs w:val="24"/>
              </w:rPr>
              <w:t>, mental health and well-being.</w:t>
            </w:r>
          </w:p>
          <w:p w14:paraId="351BDD9A" w14:textId="77777777" w:rsidR="001865E6" w:rsidRPr="001865E6" w:rsidRDefault="001865E6" w:rsidP="002E17B7">
            <w:pPr>
              <w:rPr>
                <w:rFonts w:cs="Arial"/>
              </w:rPr>
            </w:pPr>
          </w:p>
        </w:tc>
      </w:tr>
      <w:tr w:rsidR="001865E6" w:rsidRPr="001865E6" w14:paraId="12D6BD01" w14:textId="77777777" w:rsidTr="00266006">
        <w:trPr>
          <w:trHeight w:val="4494"/>
        </w:trPr>
        <w:tc>
          <w:tcPr>
            <w:tcW w:w="10091" w:type="dxa"/>
            <w:gridSpan w:val="2"/>
            <w:tcBorders>
              <w:top w:val="single" w:sz="4" w:space="0" w:color="009900"/>
              <w:left w:val="single" w:sz="4" w:space="0" w:color="009900"/>
              <w:bottom w:val="single" w:sz="4" w:space="0" w:color="009900"/>
              <w:right w:val="single" w:sz="4" w:space="0" w:color="009900"/>
            </w:tcBorders>
          </w:tcPr>
          <w:p w14:paraId="758C2F86" w14:textId="77777777" w:rsidR="001865E6" w:rsidRPr="001865E6" w:rsidRDefault="001865E6" w:rsidP="009B60BB">
            <w:pPr>
              <w:rPr>
                <w:rFonts w:cs="Arial"/>
              </w:rPr>
            </w:pPr>
          </w:p>
          <w:p w14:paraId="1E081155" w14:textId="77777777" w:rsidR="001865E6" w:rsidRPr="001865E6" w:rsidRDefault="001865E6" w:rsidP="009B60BB">
            <w:pPr>
              <w:rPr>
                <w:rFonts w:cs="Arial"/>
              </w:rPr>
            </w:pPr>
          </w:p>
          <w:p w14:paraId="368DA1DA" w14:textId="77777777" w:rsidR="001865E6" w:rsidRPr="001865E6" w:rsidRDefault="001865E6" w:rsidP="009B60BB">
            <w:pPr>
              <w:rPr>
                <w:rFonts w:cs="Arial"/>
              </w:rPr>
            </w:pPr>
          </w:p>
          <w:p w14:paraId="7286F5F8" w14:textId="77777777" w:rsidR="001865E6" w:rsidRPr="001865E6" w:rsidRDefault="001865E6" w:rsidP="009B60BB">
            <w:pPr>
              <w:rPr>
                <w:rFonts w:cs="Arial"/>
              </w:rPr>
            </w:pPr>
          </w:p>
          <w:p w14:paraId="3E9719C3" w14:textId="77777777" w:rsidR="001865E6" w:rsidRPr="001865E6" w:rsidRDefault="001865E6" w:rsidP="009B60BB">
            <w:pPr>
              <w:rPr>
                <w:rFonts w:cs="Arial"/>
              </w:rPr>
            </w:pPr>
          </w:p>
          <w:p w14:paraId="45C4329E" w14:textId="77777777" w:rsidR="001865E6" w:rsidRPr="001865E6" w:rsidRDefault="001865E6" w:rsidP="009B60BB">
            <w:pPr>
              <w:rPr>
                <w:rFonts w:cs="Arial"/>
              </w:rPr>
            </w:pPr>
          </w:p>
        </w:tc>
      </w:tr>
    </w:tbl>
    <w:p w14:paraId="531D8E87" w14:textId="77777777" w:rsidR="001865E6" w:rsidRPr="001865E6" w:rsidRDefault="001865E6" w:rsidP="001865E6">
      <w:pPr>
        <w:rPr>
          <w:rFonts w:cs="Arial"/>
        </w:rPr>
        <w:sectPr w:rsidR="001865E6" w:rsidRPr="001865E6" w:rsidSect="009B60BB">
          <w:headerReference w:type="default" r:id="rId27"/>
          <w:footerReference w:type="default" r:id="rId28"/>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1865E6" w:rsidRPr="001865E6" w14:paraId="5373DECA" w14:textId="77777777" w:rsidTr="009B60BB">
        <w:tc>
          <w:tcPr>
            <w:tcW w:w="1333" w:type="dxa"/>
            <w:tcBorders>
              <w:top w:val="single" w:sz="4" w:space="0" w:color="009900"/>
              <w:left w:val="single" w:sz="4" w:space="0" w:color="009900"/>
              <w:bottom w:val="single" w:sz="4" w:space="0" w:color="009900"/>
              <w:right w:val="single" w:sz="4" w:space="0" w:color="009900"/>
            </w:tcBorders>
          </w:tcPr>
          <w:p w14:paraId="2FF1AF9B" w14:textId="77777777" w:rsidR="001865E6" w:rsidRPr="001865E6" w:rsidRDefault="001865E6" w:rsidP="000423DB">
            <w:pPr>
              <w:rPr>
                <w:rFonts w:cs="Arial"/>
                <w:b/>
              </w:rPr>
            </w:pPr>
            <w:r w:rsidRPr="001865E6">
              <w:rPr>
                <w:rFonts w:cs="Arial"/>
                <w:b/>
              </w:rPr>
              <w:lastRenderedPageBreak/>
              <w:t>2.</w:t>
            </w:r>
            <w:r w:rsidR="000423DB">
              <w:rPr>
                <w:rFonts w:cs="Arial"/>
                <w:b/>
              </w:rPr>
              <w:t>0</w:t>
            </w:r>
          </w:p>
        </w:tc>
        <w:tc>
          <w:tcPr>
            <w:tcW w:w="8758" w:type="dxa"/>
            <w:tcBorders>
              <w:top w:val="single" w:sz="4" w:space="0" w:color="009900"/>
              <w:left w:val="single" w:sz="4" w:space="0" w:color="009900"/>
              <w:bottom w:val="single" w:sz="4" w:space="0" w:color="009900"/>
              <w:right w:val="single" w:sz="4" w:space="0" w:color="009900"/>
            </w:tcBorders>
          </w:tcPr>
          <w:p w14:paraId="65EA89A0" w14:textId="77777777" w:rsidR="001865E6" w:rsidRDefault="001865E6" w:rsidP="001865E6">
            <w:pPr>
              <w:rPr>
                <w:rFonts w:cs="Arial"/>
                <w:b/>
              </w:rPr>
            </w:pPr>
            <w:r w:rsidRPr="001865E6">
              <w:rPr>
                <w:rFonts w:cs="Arial"/>
                <w:b/>
              </w:rPr>
              <w:t>Staffing Requirements (Worth 20%) 750 Word Limit</w:t>
            </w:r>
          </w:p>
          <w:p w14:paraId="71AEA16E" w14:textId="77777777" w:rsidR="001865E6" w:rsidRPr="001865E6" w:rsidRDefault="001865E6" w:rsidP="00E67286">
            <w:pPr>
              <w:rPr>
                <w:rFonts w:cs="Arial"/>
                <w:b/>
              </w:rPr>
            </w:pPr>
            <w:r w:rsidRPr="001865E6">
              <w:rPr>
                <w:rFonts w:cs="Arial"/>
              </w:rPr>
              <w:t xml:space="preserve">The Applicant shall provide a Method Statement in accordance with the information provided this </w:t>
            </w:r>
            <w:r w:rsidR="00E67286">
              <w:rPr>
                <w:rFonts w:cs="Arial"/>
              </w:rPr>
              <w:t>volume</w:t>
            </w:r>
            <w:r w:rsidRPr="001865E6">
              <w:rPr>
                <w:rFonts w:cs="Arial"/>
              </w:rPr>
              <w:t xml:space="preserve"> – Specification - 2.0 Staffing Requirements.</w:t>
            </w:r>
          </w:p>
        </w:tc>
      </w:tr>
      <w:tr w:rsidR="001865E6" w:rsidRPr="001865E6" w14:paraId="5873492B" w14:textId="77777777" w:rsidTr="009B60BB">
        <w:tc>
          <w:tcPr>
            <w:tcW w:w="10091" w:type="dxa"/>
            <w:gridSpan w:val="2"/>
            <w:tcBorders>
              <w:top w:val="single" w:sz="4" w:space="0" w:color="009900"/>
              <w:left w:val="single" w:sz="4" w:space="0" w:color="009900"/>
              <w:bottom w:val="single" w:sz="4" w:space="0" w:color="009900"/>
              <w:right w:val="single" w:sz="4" w:space="0" w:color="009900"/>
            </w:tcBorders>
          </w:tcPr>
          <w:p w14:paraId="1F36BF88" w14:textId="77777777" w:rsidR="001865E6" w:rsidRPr="001865E6" w:rsidRDefault="001865E6" w:rsidP="009B60BB">
            <w:pPr>
              <w:rPr>
                <w:rFonts w:cs="Arial"/>
                <w:color w:val="000000"/>
              </w:rPr>
            </w:pPr>
            <w:r w:rsidRPr="001865E6">
              <w:rPr>
                <w:rFonts w:cs="Arial"/>
                <w:b/>
                <w:color w:val="000000"/>
              </w:rPr>
              <w:t xml:space="preserve">Authority’s minimum requirements for the Applicant’s response to this Method Statement: </w:t>
            </w:r>
            <w:r w:rsidRPr="001865E6">
              <w:rPr>
                <w:rFonts w:cs="Arial"/>
                <w:color w:val="000000"/>
              </w:rPr>
              <w:t>i</w:t>
            </w:r>
            <w:r w:rsidRPr="001865E6">
              <w:rPr>
                <w:rFonts w:cs="Arial"/>
              </w:rPr>
              <w:t xml:space="preserve">s for the Applicant to provide a detailed method statement that focuses on the staffing requirements of </w:t>
            </w:r>
            <w:r w:rsidR="000423DB">
              <w:rPr>
                <w:rFonts w:cs="Arial"/>
              </w:rPr>
              <w:t>2.0</w:t>
            </w:r>
            <w:r w:rsidRPr="001865E6">
              <w:rPr>
                <w:rFonts w:cs="Arial"/>
              </w:rPr>
              <w:t xml:space="preserve"> – Specification &amp; Requirements and provides the following information:</w:t>
            </w:r>
          </w:p>
          <w:p w14:paraId="125E7736" w14:textId="77777777" w:rsidR="001865E6" w:rsidRPr="000423DB" w:rsidRDefault="001865E6" w:rsidP="00E86710">
            <w:pPr>
              <w:numPr>
                <w:ilvl w:val="0"/>
                <w:numId w:val="4"/>
              </w:numPr>
              <w:spacing w:after="0"/>
              <w:ind w:left="714" w:hanging="357"/>
              <w:contextualSpacing/>
              <w:rPr>
                <w:rFonts w:cs="Arial"/>
              </w:rPr>
            </w:pPr>
            <w:r w:rsidRPr="001865E6">
              <w:rPr>
                <w:rFonts w:cs="Arial"/>
              </w:rPr>
              <w:t>Provide detailed proposals regarding the staffing structure and the roles and responsibilities allocated to the staff</w:t>
            </w:r>
          </w:p>
          <w:p w14:paraId="4D100BF0" w14:textId="77777777" w:rsidR="001865E6" w:rsidRPr="001865E6" w:rsidRDefault="001865E6" w:rsidP="00E86710">
            <w:pPr>
              <w:numPr>
                <w:ilvl w:val="0"/>
                <w:numId w:val="4"/>
              </w:numPr>
              <w:spacing w:after="0"/>
              <w:ind w:left="714" w:hanging="357"/>
              <w:contextualSpacing/>
              <w:rPr>
                <w:rFonts w:cs="Arial"/>
              </w:rPr>
            </w:pPr>
            <w:r w:rsidRPr="001865E6">
              <w:rPr>
                <w:rFonts w:cs="Arial"/>
              </w:rPr>
              <w:t>Provide assurance that the staff will meet the requirements detailed in the Specification</w:t>
            </w:r>
          </w:p>
          <w:p w14:paraId="7BA6CE4D" w14:textId="77777777" w:rsidR="001865E6" w:rsidRPr="001865E6" w:rsidRDefault="001865E6" w:rsidP="00E86710">
            <w:pPr>
              <w:numPr>
                <w:ilvl w:val="0"/>
                <w:numId w:val="4"/>
              </w:numPr>
              <w:spacing w:after="0"/>
              <w:ind w:left="714" w:hanging="357"/>
              <w:contextualSpacing/>
              <w:rPr>
                <w:rFonts w:cs="Arial"/>
              </w:rPr>
            </w:pPr>
            <w:r w:rsidRPr="001865E6">
              <w:rPr>
                <w:rFonts w:cs="Arial"/>
              </w:rPr>
              <w:t>An explanation of how the staff will be supported to deliver the service</w:t>
            </w:r>
          </w:p>
          <w:p w14:paraId="49455130" w14:textId="77777777" w:rsidR="001865E6" w:rsidRPr="001865E6" w:rsidRDefault="001865E6" w:rsidP="00E86710">
            <w:pPr>
              <w:numPr>
                <w:ilvl w:val="0"/>
                <w:numId w:val="4"/>
              </w:numPr>
              <w:spacing w:after="0"/>
              <w:ind w:left="714" w:hanging="357"/>
              <w:contextualSpacing/>
              <w:rPr>
                <w:rFonts w:cs="Arial"/>
              </w:rPr>
            </w:pPr>
            <w:r w:rsidRPr="001865E6">
              <w:rPr>
                <w:rFonts w:cs="Arial"/>
              </w:rPr>
              <w:t>Who will take the lead on delivering the strategic needs of the service</w:t>
            </w:r>
          </w:p>
          <w:p w14:paraId="034889F7" w14:textId="77777777" w:rsidR="001865E6" w:rsidRPr="001865E6" w:rsidRDefault="001865E6" w:rsidP="00E86710">
            <w:pPr>
              <w:numPr>
                <w:ilvl w:val="0"/>
                <w:numId w:val="4"/>
              </w:numPr>
              <w:spacing w:after="0"/>
              <w:ind w:left="714" w:hanging="357"/>
              <w:contextualSpacing/>
              <w:rPr>
                <w:rFonts w:cs="Arial"/>
              </w:rPr>
            </w:pPr>
            <w:r w:rsidRPr="001865E6">
              <w:rPr>
                <w:rFonts w:cs="Arial"/>
              </w:rPr>
              <w:t>What added value can you bring to increasing capacity within the staff team</w:t>
            </w:r>
          </w:p>
          <w:p w14:paraId="10E16EF2" w14:textId="77777777" w:rsidR="001865E6" w:rsidRPr="001865E6" w:rsidRDefault="001865E6" w:rsidP="009B60BB">
            <w:pPr>
              <w:spacing w:after="0"/>
              <w:contextualSpacing/>
              <w:rPr>
                <w:rFonts w:cs="Arial"/>
              </w:rPr>
            </w:pPr>
          </w:p>
          <w:p w14:paraId="336A05D2" w14:textId="77777777" w:rsidR="001865E6" w:rsidRPr="001865E6" w:rsidRDefault="001865E6" w:rsidP="009B60BB">
            <w:pPr>
              <w:spacing w:after="0"/>
              <w:contextualSpacing/>
              <w:rPr>
                <w:rFonts w:cs="Arial"/>
                <w:b/>
                <w:color w:val="000000" w:themeColor="text1"/>
              </w:rPr>
            </w:pPr>
            <w:r w:rsidRPr="001865E6">
              <w:rPr>
                <w:rFonts w:cs="Arial"/>
                <w:b/>
                <w:color w:val="000000" w:themeColor="text1"/>
              </w:rPr>
              <w:t>WHAT DOES GOOD LOOK LIKE?</w:t>
            </w:r>
          </w:p>
          <w:p w14:paraId="056E13D9" w14:textId="77777777" w:rsidR="001865E6" w:rsidRPr="001865E6" w:rsidRDefault="001865E6" w:rsidP="009B60BB">
            <w:pPr>
              <w:spacing w:after="0"/>
              <w:contextualSpacing/>
              <w:rPr>
                <w:rFonts w:cs="Arial"/>
                <w:color w:val="FF0000"/>
              </w:rPr>
            </w:pPr>
          </w:p>
          <w:p w14:paraId="6AFC150A" w14:textId="77777777" w:rsidR="001865E6" w:rsidRPr="001865E6" w:rsidRDefault="001865E6" w:rsidP="009B60BB">
            <w:pPr>
              <w:rPr>
                <w:color w:val="000000" w:themeColor="text1"/>
                <w:sz w:val="24"/>
                <w:szCs w:val="24"/>
              </w:rPr>
            </w:pPr>
            <w:r w:rsidRPr="001865E6">
              <w:rPr>
                <w:color w:val="000000" w:themeColor="text1"/>
                <w:sz w:val="24"/>
                <w:szCs w:val="24"/>
              </w:rPr>
              <w:t xml:space="preserve">Access to skilled Caseworkers, with appropriate knowledge and skills to support </w:t>
            </w:r>
            <w:r w:rsidR="000423DB">
              <w:rPr>
                <w:color w:val="000000" w:themeColor="text1"/>
                <w:sz w:val="24"/>
                <w:szCs w:val="24"/>
              </w:rPr>
              <w:t>rough sleepers</w:t>
            </w:r>
            <w:r w:rsidRPr="001865E6">
              <w:rPr>
                <w:color w:val="000000" w:themeColor="text1"/>
                <w:sz w:val="24"/>
                <w:szCs w:val="24"/>
              </w:rPr>
              <w:t>, and support that is joined up with other key agencies, for both referrals and / or signposting as required.</w:t>
            </w:r>
          </w:p>
          <w:p w14:paraId="63C01D16" w14:textId="77777777" w:rsidR="001865E6" w:rsidRPr="001865E6" w:rsidRDefault="001865E6" w:rsidP="009B60BB">
            <w:pPr>
              <w:rPr>
                <w:rFonts w:cs="Arial"/>
                <w:color w:val="000000" w:themeColor="text1"/>
                <w:sz w:val="24"/>
                <w:szCs w:val="24"/>
              </w:rPr>
            </w:pPr>
            <w:r w:rsidRPr="001865E6">
              <w:rPr>
                <w:rFonts w:cs="Arial"/>
                <w:color w:val="000000" w:themeColor="text1"/>
                <w:sz w:val="24"/>
                <w:szCs w:val="24"/>
              </w:rPr>
              <w:t>Provide evidence of how staff time will be dedicated to the Service with clear role profiles and perspective person specifications.  Confirmation is provided in the response as to upholding the requirements as listed in any resulting contract that may be awarded.</w:t>
            </w:r>
          </w:p>
          <w:p w14:paraId="5C28C9F4" w14:textId="77777777" w:rsidR="001865E6" w:rsidRPr="001865E6" w:rsidRDefault="001865E6" w:rsidP="009B60BB">
            <w:pPr>
              <w:rPr>
                <w:rFonts w:cs="Arial"/>
                <w:color w:val="000000" w:themeColor="text1"/>
                <w:sz w:val="24"/>
                <w:szCs w:val="24"/>
              </w:rPr>
            </w:pPr>
            <w:r w:rsidRPr="001865E6">
              <w:rPr>
                <w:rFonts w:cs="Arial"/>
                <w:color w:val="000000" w:themeColor="text1"/>
                <w:sz w:val="24"/>
                <w:szCs w:val="24"/>
              </w:rPr>
              <w:t xml:space="preserve">Details on how personnel are motivated and have skills to work and think independently and to </w:t>
            </w:r>
            <w:r w:rsidR="000423DB">
              <w:rPr>
                <w:rFonts w:cs="Arial"/>
                <w:color w:val="000000" w:themeColor="text1"/>
                <w:sz w:val="24"/>
                <w:szCs w:val="24"/>
              </w:rPr>
              <w:t>work under pressure</w:t>
            </w:r>
            <w:r w:rsidRPr="001865E6">
              <w:rPr>
                <w:rFonts w:cs="Arial"/>
                <w:color w:val="000000" w:themeColor="text1"/>
                <w:sz w:val="24"/>
                <w:szCs w:val="24"/>
              </w:rPr>
              <w:t xml:space="preserve">, and how Personnel are provided with regular restorative supervision sessions to every staff member or volunteer involved in front line service delivery. </w:t>
            </w:r>
          </w:p>
          <w:p w14:paraId="23D8843D" w14:textId="77777777" w:rsidR="001865E6" w:rsidRPr="001865E6" w:rsidRDefault="001865E6" w:rsidP="009B60BB">
            <w:pPr>
              <w:rPr>
                <w:rFonts w:cs="Arial"/>
                <w:color w:val="000000" w:themeColor="text1"/>
                <w:sz w:val="24"/>
                <w:szCs w:val="24"/>
              </w:rPr>
            </w:pPr>
            <w:r w:rsidRPr="001865E6">
              <w:rPr>
                <w:rFonts w:cs="Arial"/>
                <w:color w:val="000000" w:themeColor="text1"/>
                <w:sz w:val="24"/>
                <w:szCs w:val="24"/>
              </w:rPr>
              <w:t>Arrangements are in place to provide safe working practices which are followed by Service Provider Personnel and volunteers, especially lone working.</w:t>
            </w:r>
          </w:p>
          <w:p w14:paraId="4455CF88" w14:textId="77777777" w:rsidR="001865E6" w:rsidRPr="001865E6" w:rsidRDefault="001865E6" w:rsidP="009B60BB">
            <w:pPr>
              <w:rPr>
                <w:color w:val="FF0000"/>
                <w:sz w:val="24"/>
                <w:szCs w:val="24"/>
              </w:rPr>
            </w:pPr>
          </w:p>
          <w:p w14:paraId="2B07772A" w14:textId="77777777" w:rsidR="001865E6" w:rsidRPr="001865E6" w:rsidRDefault="001865E6" w:rsidP="009B60BB">
            <w:pPr>
              <w:pStyle w:val="ListParagraph"/>
              <w:ind w:left="714"/>
              <w:rPr>
                <w:rFonts w:asciiTheme="minorHAnsi" w:hAnsiTheme="minorHAnsi" w:cs="Arial"/>
              </w:rPr>
            </w:pPr>
          </w:p>
        </w:tc>
      </w:tr>
      <w:tr w:rsidR="001865E6" w:rsidRPr="001865E6" w14:paraId="40E51ABD" w14:textId="77777777" w:rsidTr="009B60BB">
        <w:tc>
          <w:tcPr>
            <w:tcW w:w="10091" w:type="dxa"/>
            <w:gridSpan w:val="2"/>
            <w:tcBorders>
              <w:top w:val="single" w:sz="4" w:space="0" w:color="009900"/>
              <w:left w:val="single" w:sz="4" w:space="0" w:color="009900"/>
              <w:bottom w:val="single" w:sz="4" w:space="0" w:color="009900"/>
              <w:right w:val="single" w:sz="4" w:space="0" w:color="009900"/>
            </w:tcBorders>
          </w:tcPr>
          <w:p w14:paraId="59CAD854" w14:textId="77777777" w:rsidR="001865E6" w:rsidRPr="001865E6" w:rsidRDefault="001865E6" w:rsidP="009B60BB">
            <w:pPr>
              <w:spacing w:after="0"/>
              <w:ind w:left="720"/>
              <w:rPr>
                <w:rFonts w:cs="Arial"/>
              </w:rPr>
            </w:pPr>
          </w:p>
          <w:p w14:paraId="55D9E2F5" w14:textId="77777777" w:rsidR="001865E6" w:rsidRPr="001865E6" w:rsidRDefault="001865E6" w:rsidP="009B60BB">
            <w:pPr>
              <w:spacing w:after="0"/>
              <w:ind w:left="720"/>
              <w:rPr>
                <w:rFonts w:cs="Arial"/>
              </w:rPr>
            </w:pPr>
          </w:p>
          <w:p w14:paraId="22E4C60B" w14:textId="77777777" w:rsidR="001865E6" w:rsidRPr="001865E6" w:rsidRDefault="001865E6" w:rsidP="009B60BB">
            <w:pPr>
              <w:spacing w:after="0"/>
              <w:ind w:left="720"/>
              <w:rPr>
                <w:rFonts w:cs="Arial"/>
              </w:rPr>
            </w:pPr>
          </w:p>
          <w:p w14:paraId="3D8E6332" w14:textId="77777777" w:rsidR="001865E6" w:rsidRPr="001865E6" w:rsidRDefault="001865E6" w:rsidP="009B60BB">
            <w:pPr>
              <w:spacing w:after="0"/>
              <w:ind w:left="720"/>
              <w:rPr>
                <w:rFonts w:cs="Arial"/>
              </w:rPr>
            </w:pPr>
          </w:p>
          <w:p w14:paraId="1A804EC8" w14:textId="77777777" w:rsidR="001865E6" w:rsidRPr="001865E6" w:rsidRDefault="001865E6" w:rsidP="009B60BB">
            <w:pPr>
              <w:spacing w:after="0"/>
              <w:ind w:left="720"/>
              <w:rPr>
                <w:rFonts w:cs="Arial"/>
              </w:rPr>
            </w:pPr>
          </w:p>
          <w:p w14:paraId="475B0B6C" w14:textId="77777777" w:rsidR="001865E6" w:rsidRPr="001865E6" w:rsidRDefault="001865E6" w:rsidP="009B60BB">
            <w:pPr>
              <w:spacing w:after="0"/>
              <w:ind w:left="720"/>
              <w:rPr>
                <w:rFonts w:cs="Arial"/>
              </w:rPr>
            </w:pPr>
          </w:p>
          <w:p w14:paraId="0AD213FE" w14:textId="77777777" w:rsidR="001865E6" w:rsidRPr="001865E6" w:rsidRDefault="001865E6" w:rsidP="009B60BB">
            <w:pPr>
              <w:spacing w:after="0"/>
              <w:ind w:left="720"/>
              <w:rPr>
                <w:rFonts w:cs="Arial"/>
              </w:rPr>
            </w:pPr>
          </w:p>
          <w:p w14:paraId="38559E03" w14:textId="77777777" w:rsidR="001865E6" w:rsidRPr="001865E6" w:rsidRDefault="001865E6" w:rsidP="009B60BB">
            <w:pPr>
              <w:spacing w:after="0"/>
              <w:ind w:left="720"/>
              <w:rPr>
                <w:rFonts w:cs="Arial"/>
              </w:rPr>
            </w:pPr>
          </w:p>
          <w:p w14:paraId="479BAF68" w14:textId="77777777" w:rsidR="001865E6" w:rsidRPr="001865E6" w:rsidRDefault="001865E6" w:rsidP="009B60BB">
            <w:pPr>
              <w:spacing w:after="0"/>
              <w:ind w:left="720"/>
              <w:rPr>
                <w:rFonts w:cs="Arial"/>
              </w:rPr>
            </w:pPr>
          </w:p>
          <w:p w14:paraId="3AA50C36" w14:textId="77777777" w:rsidR="001865E6" w:rsidRPr="001865E6" w:rsidRDefault="001865E6" w:rsidP="009B60BB">
            <w:pPr>
              <w:spacing w:after="0"/>
              <w:ind w:left="720"/>
              <w:rPr>
                <w:rFonts w:cs="Arial"/>
              </w:rPr>
            </w:pPr>
          </w:p>
          <w:p w14:paraId="68D24EE1" w14:textId="77777777" w:rsidR="001865E6" w:rsidRPr="001865E6" w:rsidRDefault="001865E6" w:rsidP="009B60BB">
            <w:pPr>
              <w:spacing w:after="0"/>
              <w:ind w:left="720"/>
              <w:rPr>
                <w:rFonts w:cs="Arial"/>
              </w:rPr>
            </w:pPr>
          </w:p>
          <w:p w14:paraId="6728F0B7" w14:textId="77777777" w:rsidR="001865E6" w:rsidRPr="001865E6" w:rsidRDefault="001865E6" w:rsidP="009B60BB">
            <w:pPr>
              <w:spacing w:after="0"/>
              <w:ind w:left="720"/>
              <w:rPr>
                <w:rFonts w:cs="Arial"/>
              </w:rPr>
            </w:pPr>
          </w:p>
          <w:p w14:paraId="28A79AA9" w14:textId="77777777" w:rsidR="001865E6" w:rsidRPr="001865E6" w:rsidRDefault="001865E6" w:rsidP="009B60BB">
            <w:pPr>
              <w:spacing w:after="0"/>
              <w:rPr>
                <w:rFonts w:cs="Arial"/>
              </w:rPr>
            </w:pPr>
          </w:p>
        </w:tc>
      </w:tr>
      <w:tr w:rsidR="001865E6" w:rsidRPr="001865E6" w14:paraId="333A412B" w14:textId="77777777" w:rsidTr="009B60BB">
        <w:tc>
          <w:tcPr>
            <w:tcW w:w="1333" w:type="dxa"/>
            <w:tcBorders>
              <w:top w:val="single" w:sz="4" w:space="0" w:color="009900"/>
              <w:left w:val="single" w:sz="4" w:space="0" w:color="009900"/>
              <w:bottom w:val="single" w:sz="4" w:space="0" w:color="009900"/>
              <w:right w:val="single" w:sz="4" w:space="0" w:color="009900"/>
            </w:tcBorders>
          </w:tcPr>
          <w:p w14:paraId="303F9A3B" w14:textId="77777777" w:rsidR="001865E6" w:rsidRPr="001865E6" w:rsidRDefault="000423DB" w:rsidP="009B60BB">
            <w:pPr>
              <w:rPr>
                <w:rFonts w:cs="Arial"/>
                <w:b/>
              </w:rPr>
            </w:pPr>
            <w:r>
              <w:rPr>
                <w:rFonts w:cs="Arial"/>
                <w:b/>
              </w:rPr>
              <w:lastRenderedPageBreak/>
              <w:t>3.0</w:t>
            </w:r>
          </w:p>
        </w:tc>
        <w:tc>
          <w:tcPr>
            <w:tcW w:w="8758" w:type="dxa"/>
            <w:tcBorders>
              <w:top w:val="single" w:sz="4" w:space="0" w:color="009900"/>
              <w:left w:val="single" w:sz="4" w:space="0" w:color="009900"/>
              <w:bottom w:val="single" w:sz="4" w:space="0" w:color="009900"/>
              <w:right w:val="single" w:sz="4" w:space="0" w:color="009900"/>
            </w:tcBorders>
          </w:tcPr>
          <w:p w14:paraId="130C8D8C" w14:textId="77777777" w:rsidR="00CA0FC9" w:rsidRPr="00CA0FC9" w:rsidRDefault="00CA0FC9" w:rsidP="00CA0FC9">
            <w:pPr>
              <w:pStyle w:val="Heading2"/>
              <w:overflowPunct/>
              <w:autoSpaceDE/>
              <w:autoSpaceDN/>
              <w:adjustRightInd/>
              <w:spacing w:before="120" w:after="60" w:line="300" w:lineRule="atLeast"/>
              <w:textAlignment w:val="auto"/>
              <w:rPr>
                <w:rFonts w:asciiTheme="minorHAnsi" w:hAnsiTheme="minorHAnsi" w:cs="Arial"/>
                <w:sz w:val="24"/>
                <w:szCs w:val="24"/>
                <w:u w:val="none"/>
              </w:rPr>
            </w:pPr>
            <w:r w:rsidRPr="00CA0FC9">
              <w:rPr>
                <w:rFonts w:asciiTheme="minorHAnsi" w:hAnsiTheme="minorHAnsi" w:cs="Arial"/>
                <w:sz w:val="24"/>
                <w:szCs w:val="24"/>
                <w:u w:val="none"/>
              </w:rPr>
              <w:t>The Provision of Services to Housing First Tenants and households moving on through the Hostel Move-on Scheme</w:t>
            </w:r>
          </w:p>
          <w:p w14:paraId="639EEB9B" w14:textId="77777777" w:rsidR="001865E6" w:rsidRPr="001865E6" w:rsidRDefault="00CA0FC9" w:rsidP="00CA0FC9">
            <w:pPr>
              <w:rPr>
                <w:rFonts w:cs="Arial"/>
                <w:b/>
              </w:rPr>
            </w:pPr>
            <w:r w:rsidRPr="001865E6">
              <w:rPr>
                <w:rFonts w:cs="Arial"/>
                <w:b/>
              </w:rPr>
              <w:t xml:space="preserve"> </w:t>
            </w:r>
            <w:r w:rsidR="001865E6" w:rsidRPr="001865E6">
              <w:rPr>
                <w:rFonts w:cs="Arial"/>
                <w:b/>
              </w:rPr>
              <w:t>(Worth 30%) 2500 Word Limit</w:t>
            </w:r>
          </w:p>
          <w:p w14:paraId="62C1788A" w14:textId="77777777" w:rsidR="001865E6" w:rsidRPr="001865E6" w:rsidRDefault="001865E6" w:rsidP="00E67286">
            <w:pPr>
              <w:rPr>
                <w:rFonts w:cs="Arial"/>
              </w:rPr>
            </w:pPr>
            <w:r w:rsidRPr="001865E6">
              <w:rPr>
                <w:rFonts w:cs="Arial"/>
              </w:rPr>
              <w:t xml:space="preserve">The Applicant shall provide a Method Statement in accordance with the information provided in this </w:t>
            </w:r>
            <w:r w:rsidR="00E67286">
              <w:rPr>
                <w:rFonts w:cs="Arial"/>
              </w:rPr>
              <w:t>volume</w:t>
            </w:r>
            <w:r w:rsidRPr="001865E6">
              <w:rPr>
                <w:rFonts w:cs="Arial"/>
              </w:rPr>
              <w:t xml:space="preserve"> – Specification 3.0.</w:t>
            </w:r>
          </w:p>
        </w:tc>
      </w:tr>
      <w:tr w:rsidR="001865E6" w:rsidRPr="001865E6" w14:paraId="7074A66D" w14:textId="77777777" w:rsidTr="009B60BB">
        <w:tc>
          <w:tcPr>
            <w:tcW w:w="10091" w:type="dxa"/>
            <w:gridSpan w:val="2"/>
            <w:tcBorders>
              <w:top w:val="single" w:sz="4" w:space="0" w:color="009900"/>
              <w:left w:val="single" w:sz="4" w:space="0" w:color="009900"/>
              <w:bottom w:val="single" w:sz="4" w:space="0" w:color="009900"/>
              <w:right w:val="single" w:sz="4" w:space="0" w:color="009900"/>
            </w:tcBorders>
          </w:tcPr>
          <w:p w14:paraId="5CE2CBD6" w14:textId="77777777" w:rsidR="001865E6" w:rsidRPr="001865E6" w:rsidRDefault="001865E6" w:rsidP="009B60BB">
            <w:pPr>
              <w:rPr>
                <w:rFonts w:cs="Arial"/>
                <w:color w:val="000000"/>
              </w:rPr>
            </w:pPr>
            <w:r w:rsidRPr="001865E6">
              <w:rPr>
                <w:rFonts w:cs="Arial"/>
                <w:b/>
                <w:color w:val="000000"/>
              </w:rPr>
              <w:t xml:space="preserve">Authority’s minimum requirements for the Applicant’s response to this Method Statement: </w:t>
            </w:r>
            <w:r w:rsidRPr="001865E6">
              <w:rPr>
                <w:rFonts w:cs="Arial"/>
                <w:color w:val="000000"/>
              </w:rPr>
              <w:t>i</w:t>
            </w:r>
            <w:r w:rsidRPr="001865E6">
              <w:rPr>
                <w:rFonts w:cs="Arial"/>
              </w:rPr>
              <w:t xml:space="preserve">s for the Applicant to provide a detailed method statement that focuses on </w:t>
            </w:r>
            <w:r w:rsidR="000423DB">
              <w:rPr>
                <w:rFonts w:cs="Arial"/>
              </w:rPr>
              <w:t>3.0</w:t>
            </w:r>
            <w:r w:rsidRPr="001865E6">
              <w:rPr>
                <w:rFonts w:cs="Arial"/>
              </w:rPr>
              <w:t xml:space="preserve"> – Specification &amp; Requirements and provides the following information:</w:t>
            </w:r>
          </w:p>
          <w:p w14:paraId="03B2B9F2" w14:textId="77777777" w:rsidR="001865E6" w:rsidRPr="001865E6" w:rsidRDefault="001865E6" w:rsidP="00E86710">
            <w:pPr>
              <w:pStyle w:val="ListParagraph"/>
              <w:numPr>
                <w:ilvl w:val="0"/>
                <w:numId w:val="5"/>
              </w:numPr>
              <w:overflowPunct/>
              <w:autoSpaceDE/>
              <w:autoSpaceDN/>
              <w:adjustRightInd/>
              <w:spacing w:line="300" w:lineRule="atLeast"/>
              <w:textAlignment w:val="auto"/>
              <w:rPr>
                <w:rFonts w:asciiTheme="minorHAnsi" w:hAnsiTheme="minorHAnsi" w:cs="Arial"/>
              </w:rPr>
            </w:pPr>
            <w:r w:rsidRPr="001865E6">
              <w:rPr>
                <w:rFonts w:asciiTheme="minorHAnsi" w:hAnsiTheme="minorHAnsi" w:cs="Arial"/>
              </w:rPr>
              <w:t xml:space="preserve">Clearly outline your delivery model to provide </w:t>
            </w:r>
            <w:r w:rsidR="00CA0FC9">
              <w:rPr>
                <w:rFonts w:asciiTheme="minorHAnsi" w:hAnsiTheme="minorHAnsi" w:cs="Arial"/>
              </w:rPr>
              <w:t>a Trauma Informed Support Service</w:t>
            </w:r>
            <w:r w:rsidR="000423DB">
              <w:rPr>
                <w:rFonts w:asciiTheme="minorHAnsi" w:hAnsiTheme="minorHAnsi" w:cs="Arial"/>
              </w:rPr>
              <w:t xml:space="preserve"> </w:t>
            </w:r>
          </w:p>
          <w:p w14:paraId="7A942D49" w14:textId="77777777" w:rsidR="001865E6" w:rsidRPr="001865E6" w:rsidRDefault="001865E6" w:rsidP="00E86710">
            <w:pPr>
              <w:pStyle w:val="ListParagraph"/>
              <w:numPr>
                <w:ilvl w:val="0"/>
                <w:numId w:val="5"/>
              </w:numPr>
              <w:overflowPunct/>
              <w:autoSpaceDE/>
              <w:autoSpaceDN/>
              <w:adjustRightInd/>
              <w:spacing w:line="300" w:lineRule="atLeast"/>
              <w:textAlignment w:val="auto"/>
              <w:rPr>
                <w:rFonts w:asciiTheme="minorHAnsi" w:hAnsiTheme="minorHAnsi" w:cs="Arial"/>
              </w:rPr>
            </w:pPr>
            <w:r w:rsidRPr="001865E6">
              <w:rPr>
                <w:rFonts w:asciiTheme="minorHAnsi" w:hAnsiTheme="minorHAnsi" w:cs="Arial"/>
              </w:rPr>
              <w:t>Clearly outline how your service will integrate with other voluntary and statutory services.</w:t>
            </w:r>
          </w:p>
          <w:p w14:paraId="219A4873" w14:textId="77777777" w:rsidR="001865E6" w:rsidRPr="001865E6" w:rsidRDefault="001865E6" w:rsidP="00E86710">
            <w:pPr>
              <w:pStyle w:val="ListParagraph"/>
              <w:numPr>
                <w:ilvl w:val="0"/>
                <w:numId w:val="5"/>
              </w:numPr>
              <w:overflowPunct/>
              <w:autoSpaceDE/>
              <w:autoSpaceDN/>
              <w:adjustRightInd/>
              <w:spacing w:after="200" w:line="276" w:lineRule="auto"/>
              <w:textAlignment w:val="auto"/>
              <w:rPr>
                <w:rFonts w:asciiTheme="minorHAnsi" w:hAnsiTheme="minorHAnsi" w:cs="Arial"/>
              </w:rPr>
            </w:pPr>
            <w:r w:rsidRPr="001865E6">
              <w:rPr>
                <w:rFonts w:asciiTheme="minorHAnsi" w:hAnsiTheme="minorHAnsi" w:cs="Arial"/>
              </w:rPr>
              <w:t>What added value will you bring to assist people utilising the service and the wider locality area?</w:t>
            </w:r>
          </w:p>
          <w:p w14:paraId="36DA323A" w14:textId="77777777" w:rsidR="001865E6" w:rsidRPr="001865E6" w:rsidRDefault="001865E6" w:rsidP="00E86710">
            <w:pPr>
              <w:pStyle w:val="ListParagraph"/>
              <w:numPr>
                <w:ilvl w:val="0"/>
                <w:numId w:val="5"/>
              </w:numPr>
              <w:overflowPunct/>
              <w:autoSpaceDE/>
              <w:autoSpaceDN/>
              <w:adjustRightInd/>
              <w:spacing w:after="200" w:line="276" w:lineRule="auto"/>
              <w:textAlignment w:val="auto"/>
              <w:rPr>
                <w:rFonts w:asciiTheme="minorHAnsi" w:hAnsiTheme="minorHAnsi" w:cs="Arial"/>
              </w:rPr>
            </w:pPr>
            <w:r w:rsidRPr="001865E6">
              <w:rPr>
                <w:rFonts w:asciiTheme="minorHAnsi" w:hAnsiTheme="minorHAnsi" w:cs="Arial"/>
              </w:rPr>
              <w:t>How will you ensure that duplication is kept to a minimum?</w:t>
            </w:r>
          </w:p>
          <w:p w14:paraId="6BC5BBBA" w14:textId="77777777" w:rsidR="001865E6" w:rsidRPr="001865E6" w:rsidRDefault="001865E6" w:rsidP="009B60BB">
            <w:pPr>
              <w:rPr>
                <w:b/>
                <w:color w:val="000000" w:themeColor="text1"/>
              </w:rPr>
            </w:pPr>
            <w:r w:rsidRPr="001865E6">
              <w:rPr>
                <w:b/>
                <w:color w:val="000000" w:themeColor="text1"/>
                <w:sz w:val="24"/>
                <w:szCs w:val="24"/>
              </w:rPr>
              <w:t>WHAT GOOD LOOKS LIKE?</w:t>
            </w:r>
          </w:p>
          <w:p w14:paraId="1BBFB48D" w14:textId="77777777" w:rsidR="001865E6" w:rsidRPr="001865E6" w:rsidRDefault="001865E6" w:rsidP="009B60BB">
            <w:pPr>
              <w:rPr>
                <w:color w:val="000000" w:themeColor="text1"/>
                <w:sz w:val="24"/>
                <w:szCs w:val="24"/>
              </w:rPr>
            </w:pPr>
            <w:r w:rsidRPr="001865E6">
              <w:rPr>
                <w:color w:val="000000" w:themeColor="text1"/>
                <w:sz w:val="24"/>
                <w:szCs w:val="24"/>
              </w:rPr>
              <w:t xml:space="preserve">A good response would outline clearly </w:t>
            </w:r>
            <w:r w:rsidR="00CA0FC9">
              <w:rPr>
                <w:color w:val="000000" w:themeColor="text1"/>
                <w:sz w:val="24"/>
                <w:szCs w:val="24"/>
              </w:rPr>
              <w:t>how a Trauma Informed Approach will support Housing First Tenants and households moving on through the Hostel move-on Scheme</w:t>
            </w:r>
          </w:p>
          <w:p w14:paraId="247E40F1" w14:textId="77777777" w:rsidR="001865E6" w:rsidRPr="001865E6" w:rsidRDefault="001865E6" w:rsidP="009B60BB">
            <w:pPr>
              <w:rPr>
                <w:color w:val="000000" w:themeColor="text1"/>
                <w:sz w:val="24"/>
                <w:szCs w:val="24"/>
              </w:rPr>
            </w:pPr>
            <w:r w:rsidRPr="001865E6">
              <w:rPr>
                <w:color w:val="000000" w:themeColor="text1"/>
                <w:sz w:val="24"/>
                <w:szCs w:val="24"/>
              </w:rPr>
              <w:t>A flexible and pro-active service which is client-led, trauma informed and adapts and responds to feedback, learning and evaluation, local priorities, national policy and best practice.</w:t>
            </w:r>
          </w:p>
          <w:p w14:paraId="1A8E2E7A" w14:textId="77777777" w:rsidR="001865E6" w:rsidRPr="001865E6" w:rsidRDefault="001865E6" w:rsidP="009B60BB">
            <w:pPr>
              <w:rPr>
                <w:color w:val="000000" w:themeColor="text1"/>
                <w:sz w:val="24"/>
                <w:szCs w:val="24"/>
              </w:rPr>
            </w:pPr>
            <w:r w:rsidRPr="001865E6">
              <w:rPr>
                <w:color w:val="000000" w:themeColor="text1"/>
                <w:sz w:val="24"/>
                <w:szCs w:val="24"/>
              </w:rPr>
              <w:t xml:space="preserve">Adds value through the exploration and development of new initiatives during the grant funding period e.g. </w:t>
            </w:r>
            <w:r w:rsidR="00CA0FC9">
              <w:rPr>
                <w:color w:val="000000" w:themeColor="text1"/>
                <w:sz w:val="24"/>
                <w:szCs w:val="24"/>
              </w:rPr>
              <w:t>peer support, community support and Strengths Based Approach</w:t>
            </w:r>
          </w:p>
          <w:p w14:paraId="5B99B863" w14:textId="77777777" w:rsidR="001865E6" w:rsidRPr="001865E6" w:rsidRDefault="001865E6" w:rsidP="009B60BB">
            <w:pPr>
              <w:spacing w:after="200" w:line="276" w:lineRule="auto"/>
              <w:rPr>
                <w:color w:val="000000" w:themeColor="text1"/>
                <w:sz w:val="24"/>
                <w:szCs w:val="24"/>
              </w:rPr>
            </w:pPr>
            <w:r w:rsidRPr="001865E6">
              <w:rPr>
                <w:color w:val="000000" w:themeColor="text1"/>
                <w:sz w:val="24"/>
                <w:szCs w:val="24"/>
              </w:rPr>
              <w:t xml:space="preserve">Within the response where it includes how the Service Provider will work constructively with Service Users, this will include where Services Users have complex </w:t>
            </w:r>
            <w:r w:rsidR="00CA0FC9">
              <w:rPr>
                <w:color w:val="000000" w:themeColor="text1"/>
                <w:sz w:val="24"/>
                <w:szCs w:val="24"/>
              </w:rPr>
              <w:t>lives</w:t>
            </w:r>
            <w:r w:rsidRPr="001865E6">
              <w:rPr>
                <w:color w:val="000000" w:themeColor="text1"/>
                <w:sz w:val="24"/>
                <w:szCs w:val="24"/>
              </w:rPr>
              <w:t xml:space="preserve">, how they will ensure that they work collaboratively to ensure their needs are effectively met. </w:t>
            </w:r>
          </w:p>
          <w:p w14:paraId="3343A567" w14:textId="77777777" w:rsidR="001865E6" w:rsidRDefault="001865E6" w:rsidP="009B60BB">
            <w:pPr>
              <w:spacing w:after="200" w:line="276" w:lineRule="auto"/>
              <w:rPr>
                <w:color w:val="000000" w:themeColor="text1"/>
                <w:sz w:val="24"/>
                <w:szCs w:val="24"/>
              </w:rPr>
            </w:pPr>
            <w:r w:rsidRPr="001865E6">
              <w:rPr>
                <w:color w:val="000000" w:themeColor="text1"/>
                <w:sz w:val="24"/>
                <w:szCs w:val="24"/>
              </w:rPr>
              <w:t xml:space="preserve">This may require information about the support being provided to be shared with other organisations where the consent of the service user has been obtained.  All staff and volunteers must understand how their role in working with a service user supports resettlement outcomes.   </w:t>
            </w:r>
          </w:p>
          <w:p w14:paraId="52376D13" w14:textId="77777777" w:rsidR="002E17B7" w:rsidRPr="001865E6" w:rsidRDefault="002E17B7" w:rsidP="002E17B7">
            <w:pPr>
              <w:rPr>
                <w:rFonts w:cs="Arial"/>
              </w:rPr>
            </w:pPr>
            <w:r>
              <w:rPr>
                <w:color w:val="000000" w:themeColor="text1"/>
                <w:sz w:val="24"/>
                <w:szCs w:val="24"/>
              </w:rPr>
              <w:t>Detail how you will minimise any ASB issues internally and externally minimising the impact on the surrounding community.</w:t>
            </w:r>
          </w:p>
          <w:p w14:paraId="343E39AD" w14:textId="77777777" w:rsidR="002E17B7" w:rsidRPr="001865E6" w:rsidRDefault="002E17B7" w:rsidP="009B60BB">
            <w:pPr>
              <w:spacing w:after="200" w:line="276" w:lineRule="auto"/>
              <w:rPr>
                <w:rFonts w:cs="Arial"/>
                <w:color w:val="000000" w:themeColor="text1"/>
              </w:rPr>
            </w:pPr>
            <w:bookmarkStart w:id="1" w:name="_GoBack"/>
            <w:bookmarkEnd w:id="1"/>
          </w:p>
          <w:p w14:paraId="452D286D" w14:textId="77777777" w:rsidR="001865E6" w:rsidRPr="001865E6" w:rsidRDefault="001865E6" w:rsidP="009B60BB">
            <w:pPr>
              <w:spacing w:before="80" w:after="80"/>
              <w:ind w:left="720"/>
              <w:rPr>
                <w:rFonts w:cs="Arial"/>
              </w:rPr>
            </w:pPr>
          </w:p>
        </w:tc>
      </w:tr>
      <w:tr w:rsidR="001865E6" w:rsidRPr="001865E6" w14:paraId="5AAD1F5E" w14:textId="77777777" w:rsidTr="009B60BB">
        <w:trPr>
          <w:trHeight w:val="3265"/>
        </w:trPr>
        <w:tc>
          <w:tcPr>
            <w:tcW w:w="10091" w:type="dxa"/>
            <w:gridSpan w:val="2"/>
            <w:tcBorders>
              <w:top w:val="single" w:sz="4" w:space="0" w:color="009900"/>
              <w:left w:val="single" w:sz="4" w:space="0" w:color="009900"/>
              <w:bottom w:val="single" w:sz="4" w:space="0" w:color="009900"/>
              <w:right w:val="single" w:sz="4" w:space="0" w:color="009900"/>
            </w:tcBorders>
          </w:tcPr>
          <w:p w14:paraId="462192B7" w14:textId="77777777" w:rsidR="001865E6" w:rsidRPr="001865E6" w:rsidRDefault="001865E6" w:rsidP="009B60BB">
            <w:pPr>
              <w:rPr>
                <w:rFonts w:cs="Arial"/>
                <w:b/>
                <w:color w:val="000000"/>
              </w:rPr>
            </w:pPr>
          </w:p>
          <w:p w14:paraId="11065EB5" w14:textId="77777777" w:rsidR="001865E6" w:rsidRPr="001865E6" w:rsidRDefault="001865E6" w:rsidP="009B60BB">
            <w:pPr>
              <w:rPr>
                <w:rFonts w:cs="Arial"/>
                <w:b/>
                <w:color w:val="000000"/>
              </w:rPr>
            </w:pPr>
          </w:p>
          <w:p w14:paraId="3C6C12A2" w14:textId="77777777" w:rsidR="001865E6" w:rsidRPr="001865E6" w:rsidRDefault="001865E6" w:rsidP="009B60BB">
            <w:pPr>
              <w:rPr>
                <w:rFonts w:cs="Arial"/>
                <w:b/>
                <w:color w:val="000000"/>
              </w:rPr>
            </w:pPr>
          </w:p>
          <w:p w14:paraId="19139244" w14:textId="77777777" w:rsidR="001865E6" w:rsidRPr="001865E6" w:rsidRDefault="001865E6" w:rsidP="009B60BB">
            <w:pPr>
              <w:rPr>
                <w:rFonts w:cs="Arial"/>
                <w:b/>
                <w:color w:val="000000"/>
              </w:rPr>
            </w:pPr>
          </w:p>
          <w:p w14:paraId="1EDF0423" w14:textId="77777777" w:rsidR="001865E6" w:rsidRPr="001865E6" w:rsidRDefault="001865E6" w:rsidP="009B60BB">
            <w:pPr>
              <w:rPr>
                <w:rFonts w:cs="Arial"/>
                <w:b/>
                <w:color w:val="000000"/>
              </w:rPr>
            </w:pPr>
          </w:p>
          <w:p w14:paraId="6CAE667D" w14:textId="77777777" w:rsidR="001865E6" w:rsidRPr="001865E6" w:rsidRDefault="001865E6" w:rsidP="009B60BB">
            <w:pPr>
              <w:rPr>
                <w:rFonts w:cs="Arial"/>
                <w:b/>
                <w:color w:val="000000"/>
              </w:rPr>
            </w:pPr>
          </w:p>
          <w:p w14:paraId="799EB6F4" w14:textId="77777777" w:rsidR="001865E6" w:rsidRPr="001865E6" w:rsidRDefault="001865E6" w:rsidP="009B60BB">
            <w:pPr>
              <w:rPr>
                <w:rFonts w:cs="Arial"/>
                <w:b/>
                <w:color w:val="000000"/>
              </w:rPr>
            </w:pPr>
          </w:p>
          <w:p w14:paraId="58DD9E0F" w14:textId="77777777" w:rsidR="001865E6" w:rsidRPr="001865E6" w:rsidRDefault="001865E6" w:rsidP="009B60BB">
            <w:pPr>
              <w:rPr>
                <w:rFonts w:cs="Arial"/>
                <w:b/>
                <w:color w:val="000000"/>
              </w:rPr>
            </w:pPr>
          </w:p>
          <w:p w14:paraId="4905832F" w14:textId="77777777" w:rsidR="001865E6" w:rsidRPr="001865E6" w:rsidRDefault="001865E6" w:rsidP="009B60BB">
            <w:pPr>
              <w:rPr>
                <w:rFonts w:cs="Arial"/>
                <w:b/>
                <w:color w:val="000000"/>
              </w:rPr>
            </w:pPr>
          </w:p>
          <w:p w14:paraId="738684D4" w14:textId="77777777" w:rsidR="001865E6" w:rsidRPr="001865E6" w:rsidRDefault="001865E6" w:rsidP="009B60BB">
            <w:pPr>
              <w:rPr>
                <w:rFonts w:cs="Arial"/>
                <w:b/>
                <w:color w:val="000000"/>
              </w:rPr>
            </w:pPr>
          </w:p>
          <w:p w14:paraId="0AA2A24B" w14:textId="77777777" w:rsidR="001865E6" w:rsidRPr="001865E6" w:rsidRDefault="001865E6" w:rsidP="009B60BB">
            <w:pPr>
              <w:rPr>
                <w:rFonts w:cs="Arial"/>
                <w:b/>
                <w:color w:val="000000"/>
              </w:rPr>
            </w:pPr>
          </w:p>
          <w:p w14:paraId="1C38D2AB" w14:textId="77777777" w:rsidR="001865E6" w:rsidRPr="001865E6" w:rsidRDefault="001865E6" w:rsidP="009B60BB">
            <w:pPr>
              <w:rPr>
                <w:rFonts w:cs="Arial"/>
                <w:b/>
                <w:color w:val="000000"/>
              </w:rPr>
            </w:pPr>
          </w:p>
          <w:p w14:paraId="4AF69F2C" w14:textId="77777777" w:rsidR="001865E6" w:rsidRPr="001865E6" w:rsidRDefault="001865E6" w:rsidP="009B60BB">
            <w:pPr>
              <w:rPr>
                <w:rFonts w:cs="Arial"/>
                <w:b/>
                <w:color w:val="000000"/>
              </w:rPr>
            </w:pPr>
          </w:p>
          <w:p w14:paraId="72452589" w14:textId="77777777" w:rsidR="001865E6" w:rsidRPr="001865E6" w:rsidRDefault="001865E6" w:rsidP="009B60BB">
            <w:pPr>
              <w:rPr>
                <w:rFonts w:cs="Arial"/>
                <w:b/>
                <w:color w:val="000000"/>
              </w:rPr>
            </w:pPr>
          </w:p>
          <w:p w14:paraId="61BDEEB4" w14:textId="77777777" w:rsidR="001865E6" w:rsidRPr="001865E6" w:rsidRDefault="001865E6" w:rsidP="009B60BB">
            <w:pPr>
              <w:rPr>
                <w:rFonts w:cs="Arial"/>
                <w:b/>
                <w:color w:val="000000"/>
              </w:rPr>
            </w:pPr>
          </w:p>
          <w:p w14:paraId="4E7B6BFF" w14:textId="77777777" w:rsidR="001865E6" w:rsidRPr="001865E6" w:rsidRDefault="001865E6" w:rsidP="009B60BB">
            <w:pPr>
              <w:rPr>
                <w:rFonts w:cs="Arial"/>
                <w:b/>
                <w:color w:val="000000"/>
              </w:rPr>
            </w:pPr>
          </w:p>
          <w:p w14:paraId="6FEAF218" w14:textId="77777777" w:rsidR="001865E6" w:rsidRPr="001865E6" w:rsidRDefault="001865E6" w:rsidP="009B60BB">
            <w:pPr>
              <w:rPr>
                <w:rFonts w:cs="Arial"/>
                <w:b/>
                <w:color w:val="000000"/>
              </w:rPr>
            </w:pPr>
          </w:p>
          <w:p w14:paraId="23568878" w14:textId="77777777" w:rsidR="001865E6" w:rsidRPr="001865E6" w:rsidRDefault="001865E6" w:rsidP="009B60BB">
            <w:pPr>
              <w:rPr>
                <w:rFonts w:cs="Arial"/>
                <w:b/>
                <w:color w:val="000000"/>
              </w:rPr>
            </w:pPr>
          </w:p>
          <w:p w14:paraId="49BE1FE9" w14:textId="77777777" w:rsidR="001865E6" w:rsidRPr="001865E6" w:rsidRDefault="001865E6" w:rsidP="009B60BB">
            <w:pPr>
              <w:rPr>
                <w:rFonts w:cs="Arial"/>
                <w:b/>
                <w:color w:val="000000"/>
              </w:rPr>
            </w:pPr>
          </w:p>
          <w:p w14:paraId="1DDB0FF4" w14:textId="77777777" w:rsidR="001865E6" w:rsidRPr="001865E6" w:rsidRDefault="001865E6" w:rsidP="009B60BB">
            <w:pPr>
              <w:rPr>
                <w:rFonts w:cs="Arial"/>
                <w:b/>
                <w:color w:val="000000"/>
              </w:rPr>
            </w:pPr>
          </w:p>
          <w:p w14:paraId="77FFC31A" w14:textId="77777777" w:rsidR="001865E6" w:rsidRPr="001865E6" w:rsidRDefault="001865E6" w:rsidP="009B60BB">
            <w:pPr>
              <w:rPr>
                <w:rFonts w:cs="Arial"/>
                <w:b/>
                <w:color w:val="000000"/>
              </w:rPr>
            </w:pPr>
          </w:p>
          <w:p w14:paraId="29ECB6E1" w14:textId="77777777" w:rsidR="001865E6" w:rsidRPr="001865E6" w:rsidRDefault="001865E6" w:rsidP="009B60BB">
            <w:pPr>
              <w:rPr>
                <w:rFonts w:cs="Arial"/>
                <w:b/>
                <w:color w:val="000000"/>
              </w:rPr>
            </w:pPr>
          </w:p>
          <w:p w14:paraId="7930A815" w14:textId="77777777" w:rsidR="001865E6" w:rsidRPr="001865E6" w:rsidRDefault="001865E6" w:rsidP="009B60BB">
            <w:pPr>
              <w:rPr>
                <w:rFonts w:cs="Arial"/>
                <w:b/>
                <w:color w:val="000000"/>
              </w:rPr>
            </w:pPr>
          </w:p>
        </w:tc>
      </w:tr>
    </w:tbl>
    <w:p w14:paraId="3E994F29" w14:textId="77777777" w:rsidR="001865E6" w:rsidRPr="001865E6" w:rsidRDefault="001865E6" w:rsidP="001865E6">
      <w:pPr>
        <w:spacing w:after="0" w:line="240" w:lineRule="auto"/>
        <w:rPr>
          <w:rFonts w:cs="Arial"/>
        </w:rPr>
      </w:pPr>
    </w:p>
    <w:p w14:paraId="1A7EB4F5" w14:textId="77777777" w:rsidR="001865E6" w:rsidRPr="00EB7DA8" w:rsidRDefault="001865E6" w:rsidP="001865E6">
      <w:pPr>
        <w:shd w:val="clear" w:color="auto" w:fill="FFFF00"/>
        <w:spacing w:after="0" w:line="240" w:lineRule="auto"/>
        <w:rPr>
          <w:rFonts w:cs="Arial"/>
        </w:rPr>
      </w:pPr>
      <w:r w:rsidRPr="00EB7DA8">
        <w:rPr>
          <w:rFonts w:cs="Arial"/>
        </w:rPr>
        <w:t xml:space="preserve">Applicants must note that failure to deliver against the Authority’s minimum requirements for their responses to each of the Method Statements shall result in the Applicant scoring no more than three (3) for that particular Method Statement response in accordance with the Scoring Guidelines within </w:t>
      </w:r>
      <w:r w:rsidR="00E67286" w:rsidRPr="00EB7DA8">
        <w:rPr>
          <w:rFonts w:cs="Arial"/>
        </w:rPr>
        <w:t>Volume</w:t>
      </w:r>
      <w:r w:rsidRPr="00EB7DA8">
        <w:rPr>
          <w:rFonts w:cs="Arial"/>
        </w:rPr>
        <w:t xml:space="preserve"> 2.</w:t>
      </w:r>
    </w:p>
    <w:p w14:paraId="09F0E569" w14:textId="77777777" w:rsidR="001865E6" w:rsidRPr="001865E6" w:rsidRDefault="001865E6" w:rsidP="00423B09">
      <w:pPr>
        <w:spacing w:after="200" w:line="276" w:lineRule="auto"/>
        <w:rPr>
          <w:rFonts w:cs="Arial"/>
          <w:sz w:val="24"/>
          <w:szCs w:val="24"/>
        </w:rPr>
      </w:pPr>
    </w:p>
    <w:sectPr w:rsidR="001865E6" w:rsidRPr="001865E6" w:rsidSect="009B3530">
      <w:footerReference w:type="defaul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E6C54" w14:textId="77777777" w:rsidR="000746D5" w:rsidRDefault="000746D5" w:rsidP="006C2217">
      <w:pPr>
        <w:spacing w:after="0" w:line="240" w:lineRule="auto"/>
      </w:pPr>
      <w:r>
        <w:separator/>
      </w:r>
    </w:p>
  </w:endnote>
  <w:endnote w:type="continuationSeparator" w:id="0">
    <w:p w14:paraId="758E3C4F" w14:textId="77777777" w:rsidR="000746D5" w:rsidRDefault="000746D5"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venirNext-Regular">
    <w:panose1 w:val="00000000000000000000"/>
    <w:charset w:val="00"/>
    <w:family w:val="swiss"/>
    <w:notTrueType/>
    <w:pitch w:val="default"/>
    <w:sig w:usb0="00000003" w:usb1="00000000" w:usb2="00000000" w:usb3="00000000" w:csb0="00000001" w:csb1="00000000"/>
  </w:font>
  <w:font w:name="AvenirNext-D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456866"/>
      <w:docPartObj>
        <w:docPartGallery w:val="Page Numbers (Bottom of Page)"/>
        <w:docPartUnique/>
      </w:docPartObj>
    </w:sdtPr>
    <w:sdtEndPr>
      <w:rPr>
        <w:noProof/>
      </w:rPr>
    </w:sdtEndPr>
    <w:sdtContent>
      <w:p w14:paraId="3868431F" w14:textId="77777777" w:rsidR="000746D5" w:rsidRDefault="000746D5">
        <w:pPr>
          <w:pStyle w:val="Footer"/>
          <w:jc w:val="right"/>
        </w:pPr>
        <w:r>
          <w:fldChar w:fldCharType="begin"/>
        </w:r>
        <w:r>
          <w:instrText xml:space="preserve"> PAGE   \* MERGEFORMAT </w:instrText>
        </w:r>
        <w:r>
          <w:fldChar w:fldCharType="separate"/>
        </w:r>
        <w:r w:rsidR="002E17B7">
          <w:rPr>
            <w:noProof/>
          </w:rPr>
          <w:t>13</w:t>
        </w:r>
        <w:r>
          <w:rPr>
            <w:noProof/>
          </w:rPr>
          <w:fldChar w:fldCharType="end"/>
        </w:r>
      </w:p>
    </w:sdtContent>
  </w:sdt>
  <w:p w14:paraId="12E3D2BB" w14:textId="77777777" w:rsidR="000746D5" w:rsidRDefault="00074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14:paraId="3CCE3C35" w14:textId="77777777" w:rsidR="000746D5" w:rsidRDefault="000746D5">
        <w:pPr>
          <w:pStyle w:val="Footer"/>
          <w:jc w:val="right"/>
        </w:pPr>
        <w:r>
          <w:fldChar w:fldCharType="begin"/>
        </w:r>
        <w:r>
          <w:instrText xml:space="preserve"> PAGE   \* MERGEFORMAT </w:instrText>
        </w:r>
        <w:r>
          <w:fldChar w:fldCharType="separate"/>
        </w:r>
        <w:r w:rsidR="002E17B7">
          <w:rPr>
            <w:noProof/>
          </w:rPr>
          <w:t>36</w:t>
        </w:r>
        <w:r>
          <w:rPr>
            <w:noProof/>
          </w:rPr>
          <w:fldChar w:fldCharType="end"/>
        </w:r>
      </w:p>
    </w:sdtContent>
  </w:sdt>
  <w:p w14:paraId="4EE8A0FC" w14:textId="77777777" w:rsidR="000746D5" w:rsidRDefault="00074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77FD4" w14:textId="77777777" w:rsidR="000746D5" w:rsidRDefault="000746D5" w:rsidP="006C2217">
      <w:pPr>
        <w:spacing w:after="0" w:line="240" w:lineRule="auto"/>
      </w:pPr>
      <w:r>
        <w:separator/>
      </w:r>
    </w:p>
  </w:footnote>
  <w:footnote w:type="continuationSeparator" w:id="0">
    <w:p w14:paraId="6C810AD5" w14:textId="77777777" w:rsidR="000746D5" w:rsidRDefault="000746D5" w:rsidP="006C2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91D0C" w14:textId="77777777" w:rsidR="000746D5" w:rsidRPr="00C23BA5" w:rsidRDefault="000746D5" w:rsidP="00C23BA5">
    <w:pPr>
      <w:pStyle w:val="Header"/>
      <w:rPr>
        <w:rFonts w:asciiTheme="minorHAnsi" w:hAnsiTheme="minorHAnsi"/>
      </w:rPr>
    </w:pPr>
    <w:r w:rsidRPr="00C23BA5">
      <w:rPr>
        <w:rFonts w:asciiTheme="minorHAnsi" w:hAnsiTheme="minorHAnsi"/>
      </w:rPr>
      <w:t>Volume for Submission</w:t>
    </w:r>
  </w:p>
  <w:p w14:paraId="73AC1EB6" w14:textId="77777777" w:rsidR="000746D5" w:rsidRDefault="000746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1F98"/>
    <w:multiLevelType w:val="multilevel"/>
    <w:tmpl w:val="87C06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857BA"/>
    <w:multiLevelType w:val="hybridMultilevel"/>
    <w:tmpl w:val="64F0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B3A70"/>
    <w:multiLevelType w:val="hybridMultilevel"/>
    <w:tmpl w:val="430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44701"/>
    <w:multiLevelType w:val="hybridMultilevel"/>
    <w:tmpl w:val="3EFA53A2"/>
    <w:lvl w:ilvl="0" w:tplc="CFE4F09C">
      <w:start w:val="1"/>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0115FB"/>
    <w:multiLevelType w:val="hybridMultilevel"/>
    <w:tmpl w:val="DCD8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870C6"/>
    <w:multiLevelType w:val="hybridMultilevel"/>
    <w:tmpl w:val="6990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41F44"/>
    <w:multiLevelType w:val="hybridMultilevel"/>
    <w:tmpl w:val="3924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31F5D"/>
    <w:multiLevelType w:val="hybridMultilevel"/>
    <w:tmpl w:val="ECF8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62F89"/>
    <w:multiLevelType w:val="hybridMultilevel"/>
    <w:tmpl w:val="9A72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CE023A"/>
    <w:multiLevelType w:val="hybridMultilevel"/>
    <w:tmpl w:val="4940AA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3D29060C"/>
    <w:multiLevelType w:val="hybridMultilevel"/>
    <w:tmpl w:val="72B4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E63B6"/>
    <w:multiLevelType w:val="hybridMultilevel"/>
    <w:tmpl w:val="D61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9D6018"/>
    <w:multiLevelType w:val="hybridMultilevel"/>
    <w:tmpl w:val="6E4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E26B2"/>
    <w:multiLevelType w:val="hybridMultilevel"/>
    <w:tmpl w:val="768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A1DD9"/>
    <w:multiLevelType w:val="hybridMultilevel"/>
    <w:tmpl w:val="3CAA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43A53"/>
    <w:multiLevelType w:val="multilevel"/>
    <w:tmpl w:val="820692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87744ED"/>
    <w:multiLevelType w:val="multilevel"/>
    <w:tmpl w:val="91BEB1A8"/>
    <w:lvl w:ilvl="0">
      <w:start w:val="1"/>
      <w:numFmt w:val="decimal"/>
      <w:pStyle w:val="TOC1"/>
      <w:lvlText w:val="%1.0"/>
      <w:lvlJc w:val="left"/>
      <w:pPr>
        <w:ind w:left="360" w:hanging="360"/>
      </w:pPr>
      <w:rPr>
        <w:rFonts w:ascii="Arial" w:hAnsi="Arial" w:cs="Arial" w:hint="default"/>
        <w:sz w:val="24"/>
        <w:szCs w:val="24"/>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3113B0"/>
    <w:multiLevelType w:val="multilevel"/>
    <w:tmpl w:val="06D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B83509"/>
    <w:multiLevelType w:val="hybridMultilevel"/>
    <w:tmpl w:val="8D1C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B6BD3"/>
    <w:multiLevelType w:val="hybridMultilevel"/>
    <w:tmpl w:val="B97A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62F99"/>
    <w:multiLevelType w:val="hybridMultilevel"/>
    <w:tmpl w:val="6156A1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63565D1"/>
    <w:multiLevelType w:val="hybridMultilevel"/>
    <w:tmpl w:val="C91C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A245A6"/>
    <w:multiLevelType w:val="hybridMultilevel"/>
    <w:tmpl w:val="4874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5A327E"/>
    <w:multiLevelType w:val="multilevel"/>
    <w:tmpl w:val="6EB8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2919C9"/>
    <w:multiLevelType w:val="hybridMultilevel"/>
    <w:tmpl w:val="A5A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EC28CF"/>
    <w:multiLevelType w:val="hybridMultilevel"/>
    <w:tmpl w:val="9BA0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5822E6"/>
    <w:multiLevelType w:val="hybridMultilevel"/>
    <w:tmpl w:val="262C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5429AB"/>
    <w:multiLevelType w:val="hybridMultilevel"/>
    <w:tmpl w:val="7E56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06228"/>
    <w:multiLevelType w:val="multilevel"/>
    <w:tmpl w:val="BA863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01760"/>
    <w:multiLevelType w:val="hybridMultilevel"/>
    <w:tmpl w:val="C194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A75140"/>
    <w:multiLevelType w:val="hybridMultilevel"/>
    <w:tmpl w:val="A5F4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E40A01"/>
    <w:multiLevelType w:val="hybridMultilevel"/>
    <w:tmpl w:val="E8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286B98"/>
    <w:multiLevelType w:val="hybridMultilevel"/>
    <w:tmpl w:val="CAFEF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855404"/>
    <w:multiLevelType w:val="hybridMultilevel"/>
    <w:tmpl w:val="C090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60FE3"/>
    <w:multiLevelType w:val="hybridMultilevel"/>
    <w:tmpl w:val="A2AAD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31"/>
  </w:num>
  <w:num w:numId="4">
    <w:abstractNumId w:val="9"/>
  </w:num>
  <w:num w:numId="5">
    <w:abstractNumId w:val="25"/>
  </w:num>
  <w:num w:numId="6">
    <w:abstractNumId w:val="20"/>
  </w:num>
  <w:num w:numId="7">
    <w:abstractNumId w:val="21"/>
  </w:num>
  <w:num w:numId="8">
    <w:abstractNumId w:val="27"/>
  </w:num>
  <w:num w:numId="9">
    <w:abstractNumId w:val="13"/>
  </w:num>
  <w:num w:numId="10">
    <w:abstractNumId w:val="32"/>
  </w:num>
  <w:num w:numId="11">
    <w:abstractNumId w:val="4"/>
  </w:num>
  <w:num w:numId="12">
    <w:abstractNumId w:val="1"/>
  </w:num>
  <w:num w:numId="13">
    <w:abstractNumId w:val="15"/>
  </w:num>
  <w:num w:numId="14">
    <w:abstractNumId w:val="34"/>
  </w:num>
  <w:num w:numId="15">
    <w:abstractNumId w:val="12"/>
  </w:num>
  <w:num w:numId="16">
    <w:abstractNumId w:val="22"/>
  </w:num>
  <w:num w:numId="17">
    <w:abstractNumId w:val="33"/>
  </w:num>
  <w:num w:numId="18">
    <w:abstractNumId w:val="26"/>
  </w:num>
  <w:num w:numId="19">
    <w:abstractNumId w:val="6"/>
  </w:num>
  <w:num w:numId="20">
    <w:abstractNumId w:val="11"/>
  </w:num>
  <w:num w:numId="21">
    <w:abstractNumId w:val="28"/>
  </w:num>
  <w:num w:numId="22">
    <w:abstractNumId w:val="14"/>
  </w:num>
  <w:num w:numId="23">
    <w:abstractNumId w:val="18"/>
  </w:num>
  <w:num w:numId="24">
    <w:abstractNumId w:val="24"/>
  </w:num>
  <w:num w:numId="25">
    <w:abstractNumId w:val="29"/>
  </w:num>
  <w:num w:numId="26">
    <w:abstractNumId w:val="0"/>
  </w:num>
  <w:num w:numId="27">
    <w:abstractNumId w:val="5"/>
  </w:num>
  <w:num w:numId="28">
    <w:abstractNumId w:val="7"/>
  </w:num>
  <w:num w:numId="29">
    <w:abstractNumId w:val="19"/>
  </w:num>
  <w:num w:numId="30">
    <w:abstractNumId w:val="30"/>
  </w:num>
  <w:num w:numId="31">
    <w:abstractNumId w:val="23"/>
  </w:num>
  <w:num w:numId="32">
    <w:abstractNumId w:val="3"/>
  </w:num>
  <w:num w:numId="33">
    <w:abstractNumId w:val="35"/>
  </w:num>
  <w:num w:numId="34">
    <w:abstractNumId w:val="10"/>
  </w:num>
  <w:num w:numId="35">
    <w:abstractNumId w:val="8"/>
  </w:num>
  <w:num w:numId="3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023D03"/>
    <w:rsid w:val="00024EE5"/>
    <w:rsid w:val="000254E9"/>
    <w:rsid w:val="00041050"/>
    <w:rsid w:val="000423DB"/>
    <w:rsid w:val="0004588E"/>
    <w:rsid w:val="000468CD"/>
    <w:rsid w:val="00061CB5"/>
    <w:rsid w:val="000746D5"/>
    <w:rsid w:val="00097BE7"/>
    <w:rsid w:val="00097D27"/>
    <w:rsid w:val="000C3D67"/>
    <w:rsid w:val="000E6903"/>
    <w:rsid w:val="000F3F23"/>
    <w:rsid w:val="001040ED"/>
    <w:rsid w:val="0011505B"/>
    <w:rsid w:val="001255AA"/>
    <w:rsid w:val="0013291A"/>
    <w:rsid w:val="001351BC"/>
    <w:rsid w:val="0015706E"/>
    <w:rsid w:val="00160F48"/>
    <w:rsid w:val="00162190"/>
    <w:rsid w:val="001672BB"/>
    <w:rsid w:val="0017636F"/>
    <w:rsid w:val="001865E6"/>
    <w:rsid w:val="001C6F5B"/>
    <w:rsid w:val="001D706A"/>
    <w:rsid w:val="001D72BC"/>
    <w:rsid w:val="002027FD"/>
    <w:rsid w:val="002108D0"/>
    <w:rsid w:val="00243639"/>
    <w:rsid w:val="00243FA2"/>
    <w:rsid w:val="00261B30"/>
    <w:rsid w:val="00265044"/>
    <w:rsid w:val="00266006"/>
    <w:rsid w:val="002A43E1"/>
    <w:rsid w:val="002A657A"/>
    <w:rsid w:val="002B2E98"/>
    <w:rsid w:val="002D549F"/>
    <w:rsid w:val="002E17B7"/>
    <w:rsid w:val="002E3A11"/>
    <w:rsid w:val="002E4262"/>
    <w:rsid w:val="002F1E7C"/>
    <w:rsid w:val="00317A67"/>
    <w:rsid w:val="00341F2E"/>
    <w:rsid w:val="00347DB1"/>
    <w:rsid w:val="00353C78"/>
    <w:rsid w:val="00370570"/>
    <w:rsid w:val="003A227E"/>
    <w:rsid w:val="003B284A"/>
    <w:rsid w:val="003B528A"/>
    <w:rsid w:val="003E2B24"/>
    <w:rsid w:val="003F615A"/>
    <w:rsid w:val="00423B09"/>
    <w:rsid w:val="004254DF"/>
    <w:rsid w:val="0042796C"/>
    <w:rsid w:val="004709D0"/>
    <w:rsid w:val="00475405"/>
    <w:rsid w:val="004A1B41"/>
    <w:rsid w:val="004C38E0"/>
    <w:rsid w:val="004D6D08"/>
    <w:rsid w:val="004F7313"/>
    <w:rsid w:val="0051685A"/>
    <w:rsid w:val="00530D14"/>
    <w:rsid w:val="0053512F"/>
    <w:rsid w:val="005426A4"/>
    <w:rsid w:val="00542D27"/>
    <w:rsid w:val="00552FBD"/>
    <w:rsid w:val="00554B5F"/>
    <w:rsid w:val="0056671C"/>
    <w:rsid w:val="005A6E34"/>
    <w:rsid w:val="005C2C7F"/>
    <w:rsid w:val="005C492B"/>
    <w:rsid w:val="005E3EF0"/>
    <w:rsid w:val="005E4921"/>
    <w:rsid w:val="005F3EE5"/>
    <w:rsid w:val="006033D3"/>
    <w:rsid w:val="006116AE"/>
    <w:rsid w:val="00611ACC"/>
    <w:rsid w:val="006230F0"/>
    <w:rsid w:val="00632D6F"/>
    <w:rsid w:val="00665E7A"/>
    <w:rsid w:val="0068170E"/>
    <w:rsid w:val="00682628"/>
    <w:rsid w:val="0068342F"/>
    <w:rsid w:val="006932BA"/>
    <w:rsid w:val="006A27E3"/>
    <w:rsid w:val="006A3EBE"/>
    <w:rsid w:val="006B6616"/>
    <w:rsid w:val="006C06CE"/>
    <w:rsid w:val="006C2217"/>
    <w:rsid w:val="006C37FA"/>
    <w:rsid w:val="006C4310"/>
    <w:rsid w:val="006D10DE"/>
    <w:rsid w:val="006E1C1F"/>
    <w:rsid w:val="006F7580"/>
    <w:rsid w:val="00715F92"/>
    <w:rsid w:val="0073269A"/>
    <w:rsid w:val="00756FD5"/>
    <w:rsid w:val="007C55FC"/>
    <w:rsid w:val="007E450B"/>
    <w:rsid w:val="007E46C5"/>
    <w:rsid w:val="007F0C1C"/>
    <w:rsid w:val="00840FD5"/>
    <w:rsid w:val="00843AF4"/>
    <w:rsid w:val="00853D03"/>
    <w:rsid w:val="00863E50"/>
    <w:rsid w:val="00871DA1"/>
    <w:rsid w:val="0087468D"/>
    <w:rsid w:val="008C042B"/>
    <w:rsid w:val="008C1ABF"/>
    <w:rsid w:val="008C5815"/>
    <w:rsid w:val="008E166B"/>
    <w:rsid w:val="008F67FA"/>
    <w:rsid w:val="0091253D"/>
    <w:rsid w:val="00935719"/>
    <w:rsid w:val="00954C23"/>
    <w:rsid w:val="009629A8"/>
    <w:rsid w:val="00992D93"/>
    <w:rsid w:val="00996819"/>
    <w:rsid w:val="009A3E03"/>
    <w:rsid w:val="009A4D43"/>
    <w:rsid w:val="009A6913"/>
    <w:rsid w:val="009B3530"/>
    <w:rsid w:val="009B60BB"/>
    <w:rsid w:val="009D1D3A"/>
    <w:rsid w:val="009E39C8"/>
    <w:rsid w:val="00A14459"/>
    <w:rsid w:val="00A16E96"/>
    <w:rsid w:val="00A2404C"/>
    <w:rsid w:val="00A33F0A"/>
    <w:rsid w:val="00A52A67"/>
    <w:rsid w:val="00A825FD"/>
    <w:rsid w:val="00A87C53"/>
    <w:rsid w:val="00AA2B85"/>
    <w:rsid w:val="00AA2E98"/>
    <w:rsid w:val="00AB0B38"/>
    <w:rsid w:val="00AC18D6"/>
    <w:rsid w:val="00AC37E1"/>
    <w:rsid w:val="00AD03AC"/>
    <w:rsid w:val="00AE506D"/>
    <w:rsid w:val="00B06462"/>
    <w:rsid w:val="00B10570"/>
    <w:rsid w:val="00B20A17"/>
    <w:rsid w:val="00B245D6"/>
    <w:rsid w:val="00B32D65"/>
    <w:rsid w:val="00B35FCE"/>
    <w:rsid w:val="00B45EE0"/>
    <w:rsid w:val="00B52495"/>
    <w:rsid w:val="00B54FCC"/>
    <w:rsid w:val="00B93460"/>
    <w:rsid w:val="00BB0F0A"/>
    <w:rsid w:val="00BB3964"/>
    <w:rsid w:val="00BB493B"/>
    <w:rsid w:val="00BB56A2"/>
    <w:rsid w:val="00BC3141"/>
    <w:rsid w:val="00BE1B6B"/>
    <w:rsid w:val="00BE4A3B"/>
    <w:rsid w:val="00BF0C90"/>
    <w:rsid w:val="00C21E91"/>
    <w:rsid w:val="00C23BA5"/>
    <w:rsid w:val="00C32315"/>
    <w:rsid w:val="00C37118"/>
    <w:rsid w:val="00C61E49"/>
    <w:rsid w:val="00C73D35"/>
    <w:rsid w:val="00CA0BC8"/>
    <w:rsid w:val="00CA0FC9"/>
    <w:rsid w:val="00CB057D"/>
    <w:rsid w:val="00CB1CCD"/>
    <w:rsid w:val="00CC1261"/>
    <w:rsid w:val="00D01010"/>
    <w:rsid w:val="00D1427F"/>
    <w:rsid w:val="00D66350"/>
    <w:rsid w:val="00D7418E"/>
    <w:rsid w:val="00D77735"/>
    <w:rsid w:val="00D97A70"/>
    <w:rsid w:val="00DB67C0"/>
    <w:rsid w:val="00DB7B6F"/>
    <w:rsid w:val="00DC2684"/>
    <w:rsid w:val="00DD40CF"/>
    <w:rsid w:val="00DD6B2C"/>
    <w:rsid w:val="00E01630"/>
    <w:rsid w:val="00E0363B"/>
    <w:rsid w:val="00E03DC3"/>
    <w:rsid w:val="00E078B8"/>
    <w:rsid w:val="00E43F5A"/>
    <w:rsid w:val="00E55612"/>
    <w:rsid w:val="00E67286"/>
    <w:rsid w:val="00E86710"/>
    <w:rsid w:val="00E95D51"/>
    <w:rsid w:val="00EB2E10"/>
    <w:rsid w:val="00EB7DA8"/>
    <w:rsid w:val="00EC707E"/>
    <w:rsid w:val="00EF6702"/>
    <w:rsid w:val="00F027F9"/>
    <w:rsid w:val="00F14C96"/>
    <w:rsid w:val="00F1642F"/>
    <w:rsid w:val="00F50A4D"/>
    <w:rsid w:val="00F67F90"/>
    <w:rsid w:val="00F81431"/>
    <w:rsid w:val="00F860F3"/>
    <w:rsid w:val="00F92037"/>
    <w:rsid w:val="00F921E5"/>
    <w:rsid w:val="00FA223A"/>
    <w:rsid w:val="00FC474E"/>
    <w:rsid w:val="00FC7599"/>
    <w:rsid w:val="00FD21C5"/>
    <w:rsid w:val="00FE41F4"/>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B97A66"/>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uiPriority w:val="9"/>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uiPriority w:val="9"/>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uiPriority w:val="9"/>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rsid w:val="00BB0F0A"/>
    <w:rPr>
      <w:color w:val="0000FF"/>
      <w:u w:val="single"/>
    </w:rPr>
  </w:style>
  <w:style w:type="table" w:styleId="TableGrid">
    <w:name w:val="Table Grid"/>
    <w:basedOn w:val="TableNormal"/>
    <w:uiPriority w:val="59"/>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B0F0A"/>
    <w:rPr>
      <w:rFonts w:ascii="Tahoma" w:eastAsia="Times New Roman" w:hAnsi="Tahoma" w:cs="Tahoma"/>
      <w:sz w:val="16"/>
      <w:szCs w:val="16"/>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3A227E"/>
    <w:pPr>
      <w:numPr>
        <w:numId w:val="1"/>
      </w:numPr>
      <w:tabs>
        <w:tab w:val="left" w:pos="709"/>
        <w:tab w:val="right" w:leader="dot" w:pos="9016"/>
      </w:tabs>
      <w:overflowPunct w:val="0"/>
      <w:autoSpaceDE w:val="0"/>
      <w:autoSpaceDN w:val="0"/>
      <w:adjustRightInd w:val="0"/>
      <w:spacing w:after="100" w:line="240" w:lineRule="auto"/>
      <w:ind w:left="284"/>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F027F9"/>
    <w:pPr>
      <w:tabs>
        <w:tab w:val="left" w:pos="709"/>
        <w:tab w:val="right" w:leader="dot" w:pos="9016"/>
      </w:tabs>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D010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0DE"/>
    <w:rPr>
      <w:sz w:val="16"/>
      <w:szCs w:val="16"/>
    </w:rPr>
  </w:style>
  <w:style w:type="paragraph" w:styleId="CommentText">
    <w:name w:val="annotation text"/>
    <w:basedOn w:val="Normal"/>
    <w:link w:val="CommentTextChar"/>
    <w:uiPriority w:val="99"/>
    <w:semiHidden/>
    <w:unhideWhenUsed/>
    <w:rsid w:val="006D10DE"/>
    <w:pPr>
      <w:spacing w:line="240" w:lineRule="auto"/>
    </w:pPr>
    <w:rPr>
      <w:sz w:val="20"/>
      <w:szCs w:val="20"/>
    </w:rPr>
  </w:style>
  <w:style w:type="character" w:customStyle="1" w:styleId="CommentTextChar">
    <w:name w:val="Comment Text Char"/>
    <w:basedOn w:val="DefaultParagraphFont"/>
    <w:link w:val="CommentText"/>
    <w:uiPriority w:val="99"/>
    <w:semiHidden/>
    <w:rsid w:val="006D10DE"/>
    <w:rPr>
      <w:sz w:val="20"/>
      <w:szCs w:val="20"/>
    </w:rPr>
  </w:style>
  <w:style w:type="paragraph" w:styleId="CommentSubject">
    <w:name w:val="annotation subject"/>
    <w:basedOn w:val="CommentText"/>
    <w:next w:val="CommentText"/>
    <w:link w:val="CommentSubjectChar"/>
    <w:uiPriority w:val="99"/>
    <w:semiHidden/>
    <w:unhideWhenUsed/>
    <w:rsid w:val="006D10DE"/>
    <w:rPr>
      <w:b/>
      <w:bCs/>
    </w:rPr>
  </w:style>
  <w:style w:type="character" w:customStyle="1" w:styleId="CommentSubjectChar">
    <w:name w:val="Comment Subject Char"/>
    <w:basedOn w:val="CommentTextChar"/>
    <w:link w:val="CommentSubject"/>
    <w:uiPriority w:val="99"/>
    <w:semiHidden/>
    <w:rsid w:val="006D10DE"/>
    <w:rPr>
      <w:b/>
      <w:bCs/>
      <w:sz w:val="20"/>
      <w:szCs w:val="20"/>
    </w:rPr>
  </w:style>
  <w:style w:type="paragraph" w:customStyle="1" w:styleId="Default">
    <w:name w:val="Default"/>
    <w:rsid w:val="002E426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867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867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73592">
      <w:bodyDiv w:val="1"/>
      <w:marLeft w:val="0"/>
      <w:marRight w:val="0"/>
      <w:marTop w:val="0"/>
      <w:marBottom w:val="0"/>
      <w:divBdr>
        <w:top w:val="none" w:sz="0" w:space="0" w:color="auto"/>
        <w:left w:val="none" w:sz="0" w:space="0" w:color="auto"/>
        <w:bottom w:val="none" w:sz="0" w:space="0" w:color="auto"/>
        <w:right w:val="none" w:sz="0" w:space="0" w:color="auto"/>
      </w:divBdr>
    </w:div>
    <w:div w:id="352536666">
      <w:bodyDiv w:val="1"/>
      <w:marLeft w:val="0"/>
      <w:marRight w:val="0"/>
      <w:marTop w:val="0"/>
      <w:marBottom w:val="0"/>
      <w:divBdr>
        <w:top w:val="none" w:sz="0" w:space="0" w:color="auto"/>
        <w:left w:val="none" w:sz="0" w:space="0" w:color="auto"/>
        <w:bottom w:val="none" w:sz="0" w:space="0" w:color="auto"/>
        <w:right w:val="none" w:sz="0" w:space="0" w:color="auto"/>
      </w:divBdr>
    </w:div>
    <w:div w:id="395129412">
      <w:bodyDiv w:val="1"/>
      <w:marLeft w:val="0"/>
      <w:marRight w:val="0"/>
      <w:marTop w:val="0"/>
      <w:marBottom w:val="0"/>
      <w:divBdr>
        <w:top w:val="none" w:sz="0" w:space="0" w:color="auto"/>
        <w:left w:val="none" w:sz="0" w:space="0" w:color="auto"/>
        <w:bottom w:val="none" w:sz="0" w:space="0" w:color="auto"/>
        <w:right w:val="none" w:sz="0" w:space="0" w:color="auto"/>
      </w:divBdr>
    </w:div>
    <w:div w:id="1717319406">
      <w:bodyDiv w:val="1"/>
      <w:marLeft w:val="0"/>
      <w:marRight w:val="0"/>
      <w:marTop w:val="0"/>
      <w:marBottom w:val="0"/>
      <w:divBdr>
        <w:top w:val="none" w:sz="0" w:space="0" w:color="auto"/>
        <w:left w:val="none" w:sz="0" w:space="0" w:color="auto"/>
        <w:bottom w:val="none" w:sz="0" w:space="0" w:color="auto"/>
        <w:right w:val="none" w:sz="0" w:space="0" w:color="auto"/>
      </w:divBdr>
    </w:div>
    <w:div w:id="20203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hyperlink" Target="http://www.homeless.org.uk/facts/our-research/housing-first-in-england-evaluation-of-nine-services" TargetMode="External"/><Relationship Id="rId18" Type="http://schemas.openxmlformats.org/officeDocument/2006/relationships/hyperlink" Target="https://www.wellbeingexeter.co.uk/wp-content/uploads/2017/06/Service-Redesign-Wellbeing-Exeter-Report-June-2017.pdf" TargetMode="External"/><Relationship Id="rId26" Type="http://schemas.openxmlformats.org/officeDocument/2006/relationships/hyperlink" Target="https://www.homeless.org.uk/housing-first-for-women-webinar" TargetMode="External"/><Relationship Id="rId3" Type="http://schemas.openxmlformats.org/officeDocument/2006/relationships/styles" Target="styles.xml"/><Relationship Id="rId21" Type="http://schemas.openxmlformats.org/officeDocument/2006/relationships/hyperlink" Target="https://hfe.homeless.org.uk/resource/guidance-toolkits"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trauma-informed.ca/wp-content/uploads/2013/10/Trauma-informed_Toolkit.pdf" TargetMode="External"/><Relationship Id="rId25" Type="http://schemas.openxmlformats.org/officeDocument/2006/relationships/hyperlink" Target="http://www.homeless.org.uk/housing_first_in_conversation" TargetMode="External"/><Relationship Id="rId2" Type="http://schemas.openxmlformats.org/officeDocument/2006/relationships/numbering" Target="numbering.xml"/><Relationship Id="rId16" Type="http://schemas.openxmlformats.org/officeDocument/2006/relationships/hyperlink" Target="http://lankellychase.org.uk/wp-content/uploads/2015/07/Hard-Edges-Mapping-SMD-2015.pdf" TargetMode="External"/><Relationship Id="rId20" Type="http://schemas.openxmlformats.org/officeDocument/2006/relationships/hyperlink" Target="https://hfe.homeless.org.uk/principles-housing-firs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homeless.org.uk/our-work/resources/webinar-and-podcast-catchup/principles-for-housing-first-in-england" TargetMode="External"/><Relationship Id="rId5" Type="http://schemas.openxmlformats.org/officeDocument/2006/relationships/webSettings" Target="webSettings.xml"/><Relationship Id="rId15" Type="http://schemas.openxmlformats.org/officeDocument/2006/relationships/hyperlink" Target="https://www.homeless.org.uk/sites/default/files/site-attachments/Housing%20First%20in%20England%20The%20Principles.pdf" TargetMode="External"/><Relationship Id="rId23" Type="http://schemas.openxmlformats.org/officeDocument/2006/relationships/hyperlink" Target="http://www.housingfirsttoolkit.ca/" TargetMode="External"/><Relationship Id="rId28" Type="http://schemas.openxmlformats.org/officeDocument/2006/relationships/footer" Target="footer1.xml"/><Relationship Id="rId10" Type="http://schemas.openxmlformats.org/officeDocument/2006/relationships/hyperlink" Target="mailto:ecctenders@exeter.gov.uk" TargetMode="External"/><Relationship Id="rId19" Type="http://schemas.openxmlformats.org/officeDocument/2006/relationships/hyperlink" Target="https://hfe.homeless.org.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housingfirstguide.eu/website/"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CBC32-5F60-4107-8C4F-48C145C8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10403</Words>
  <Characters>59302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69566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Stocks, Chris</cp:lastModifiedBy>
  <cp:revision>4</cp:revision>
  <cp:lastPrinted>2016-10-20T12:11:00Z</cp:lastPrinted>
  <dcterms:created xsi:type="dcterms:W3CDTF">2018-07-19T10:42:00Z</dcterms:created>
  <dcterms:modified xsi:type="dcterms:W3CDTF">2018-07-23T09:52:00Z</dcterms:modified>
</cp:coreProperties>
</file>