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20" w:rsidRDefault="00DA6820" w:rsidP="00DA6820">
      <w:pPr>
        <w:pStyle w:val="TOC1"/>
      </w:pPr>
      <w:r>
        <w:t>D</w:t>
      </w:r>
      <w:bookmarkStart w:id="0" w:name="_Ref154201631"/>
      <w:bookmarkEnd w:id="0"/>
      <w:r>
        <w:t>ATE</w:t>
      </w:r>
      <w:r>
        <w:tab/>
      </w:r>
      <w:r>
        <w:tab/>
        <w:t xml:space="preserve">                                                                                                 20</w:t>
      </w:r>
    </w:p>
    <w:p w:rsidR="00DA6820" w:rsidRDefault="00DA6820" w:rsidP="00DA6820"/>
    <w:p w:rsidR="00DA6820" w:rsidRDefault="00DA6820" w:rsidP="00DA6820">
      <w:pPr>
        <w:rPr>
          <w:sz w:val="32"/>
        </w:rPr>
      </w:pPr>
    </w:p>
    <w:p w:rsidR="00DA6820" w:rsidRDefault="00DA6820" w:rsidP="00DA6820">
      <w:pPr>
        <w:rPr>
          <w:sz w:val="32"/>
        </w:rPr>
      </w:pPr>
    </w:p>
    <w:p w:rsidR="00DA6820" w:rsidRDefault="00DA6820" w:rsidP="00DA6820">
      <w:pPr>
        <w:jc w:val="center"/>
        <w:rPr>
          <w:b/>
          <w:sz w:val="32"/>
        </w:rPr>
      </w:pPr>
      <w:r>
        <w:rPr>
          <w:b/>
          <w:sz w:val="32"/>
        </w:rPr>
        <w:t>[CONSULTANT]</w:t>
      </w:r>
    </w:p>
    <w:p w:rsidR="00DA6820" w:rsidRPr="002C0989" w:rsidRDefault="00DA6820" w:rsidP="00DA6820">
      <w:pPr>
        <w:jc w:val="center"/>
        <w:rPr>
          <w:b/>
          <w:sz w:val="32"/>
        </w:rPr>
      </w:pPr>
    </w:p>
    <w:p w:rsidR="00DA6820" w:rsidRDefault="00DA6820" w:rsidP="00DA6820">
      <w:pPr>
        <w:jc w:val="center"/>
        <w:rPr>
          <w:b/>
          <w:sz w:val="32"/>
        </w:rPr>
      </w:pPr>
      <w:r w:rsidRPr="002C0989">
        <w:rPr>
          <w:b/>
          <w:sz w:val="32"/>
        </w:rPr>
        <w:t>-</w:t>
      </w:r>
      <w:proofErr w:type="gramStart"/>
      <w:r w:rsidRPr="002C0989">
        <w:rPr>
          <w:b/>
          <w:sz w:val="32"/>
        </w:rPr>
        <w:t>and</w:t>
      </w:r>
      <w:proofErr w:type="gramEnd"/>
      <w:r w:rsidRPr="002C0989">
        <w:rPr>
          <w:b/>
          <w:sz w:val="32"/>
        </w:rPr>
        <w:t>-</w:t>
      </w:r>
    </w:p>
    <w:p w:rsidR="00DA6820" w:rsidRPr="002C0989" w:rsidRDefault="00DA6820" w:rsidP="00DA6820">
      <w:pPr>
        <w:jc w:val="center"/>
        <w:rPr>
          <w:b/>
          <w:sz w:val="32"/>
        </w:rPr>
      </w:pPr>
    </w:p>
    <w:p w:rsidR="00DA6820" w:rsidRDefault="00DA6820" w:rsidP="00DA6820">
      <w:pPr>
        <w:jc w:val="center"/>
        <w:rPr>
          <w:b/>
          <w:sz w:val="32"/>
        </w:rPr>
      </w:pPr>
      <w:r w:rsidRPr="002C0989">
        <w:rPr>
          <w:b/>
          <w:sz w:val="32"/>
        </w:rPr>
        <w:t>[</w:t>
      </w:r>
      <w:r>
        <w:rPr>
          <w:b/>
          <w:sz w:val="32"/>
        </w:rPr>
        <w:t>BENEFICIARY</w:t>
      </w:r>
      <w:r w:rsidRPr="002C0989">
        <w:rPr>
          <w:b/>
          <w:sz w:val="32"/>
        </w:rPr>
        <w:t>]</w:t>
      </w:r>
    </w:p>
    <w:p w:rsidR="00DA6820" w:rsidRPr="002C0989" w:rsidRDefault="00DA6820" w:rsidP="00DA6820">
      <w:pPr>
        <w:jc w:val="center"/>
        <w:rPr>
          <w:b/>
          <w:sz w:val="32"/>
        </w:rPr>
      </w:pPr>
    </w:p>
    <w:p w:rsidR="00DA6820" w:rsidRDefault="00DA6820" w:rsidP="00DA6820">
      <w:pPr>
        <w:jc w:val="center"/>
        <w:rPr>
          <w:b/>
          <w:sz w:val="32"/>
        </w:rPr>
      </w:pPr>
      <w:r w:rsidRPr="002C0989">
        <w:rPr>
          <w:b/>
          <w:sz w:val="32"/>
        </w:rPr>
        <w:t>-</w:t>
      </w:r>
      <w:proofErr w:type="gramStart"/>
      <w:r w:rsidRPr="002C0989">
        <w:rPr>
          <w:b/>
          <w:sz w:val="32"/>
        </w:rPr>
        <w:t>and</w:t>
      </w:r>
      <w:proofErr w:type="gramEnd"/>
      <w:r w:rsidRPr="002C0989">
        <w:rPr>
          <w:b/>
          <w:sz w:val="32"/>
        </w:rPr>
        <w:t>-</w:t>
      </w:r>
    </w:p>
    <w:p w:rsidR="00DA6820" w:rsidRPr="002C0989" w:rsidRDefault="00DA6820" w:rsidP="00DA6820">
      <w:pPr>
        <w:jc w:val="center"/>
        <w:rPr>
          <w:b/>
          <w:sz w:val="32"/>
        </w:rPr>
      </w:pPr>
    </w:p>
    <w:p w:rsidR="00DA6820" w:rsidRPr="002C0989" w:rsidRDefault="00DA6820" w:rsidP="00DA6820">
      <w:pPr>
        <w:jc w:val="center"/>
        <w:rPr>
          <w:b/>
          <w:sz w:val="32"/>
        </w:rPr>
      </w:pPr>
      <w:r w:rsidRPr="002C0989">
        <w:rPr>
          <w:b/>
          <w:sz w:val="32"/>
        </w:rPr>
        <w:t>[</w:t>
      </w:r>
      <w:r>
        <w:rPr>
          <w:b/>
          <w:sz w:val="32"/>
        </w:rPr>
        <w:t>EMPLOYER/</w:t>
      </w:r>
      <w:r w:rsidRPr="002C0989">
        <w:rPr>
          <w:b/>
          <w:sz w:val="32"/>
        </w:rPr>
        <w:t>CONTRACTOR]</w:t>
      </w:r>
    </w:p>
    <w:p w:rsidR="00DA6820" w:rsidRPr="002C0989" w:rsidRDefault="00DA6820" w:rsidP="00DA6820">
      <w:pPr>
        <w:rPr>
          <w:b/>
        </w:rPr>
      </w:pPr>
    </w:p>
    <w:p w:rsidR="00DA6820" w:rsidRDefault="00DA6820" w:rsidP="00DA6820"/>
    <w:p w:rsidR="00DA6820" w:rsidRDefault="00DA6820" w:rsidP="00DA6820"/>
    <w:p w:rsidR="00DA6820" w:rsidRDefault="00DA6820" w:rsidP="00DA6820"/>
    <w:p w:rsidR="00DA6820" w:rsidRDefault="00DA6820" w:rsidP="00DA6820"/>
    <w:p w:rsidR="00DA6820" w:rsidRDefault="00DA6820" w:rsidP="00DA6820"/>
    <w:p w:rsidR="00DA6820" w:rsidRDefault="00DA6820" w:rsidP="00DA6820"/>
    <w:p w:rsidR="00DA6820" w:rsidRDefault="00DA6820" w:rsidP="00DA6820"/>
    <w:p w:rsidR="00DA6820" w:rsidRDefault="00DA6820" w:rsidP="00DA6820">
      <w:pPr>
        <w:pStyle w:val="Heading1"/>
        <w:spacing w:after="0" w:line="240" w:lineRule="auto"/>
      </w:pPr>
    </w:p>
    <w:p w:rsidR="00DA6820" w:rsidRDefault="00DA6820" w:rsidP="00DA6820">
      <w:pPr>
        <w:pStyle w:val="Heading1"/>
        <w:spacing w:after="0" w:line="240" w:lineRule="auto"/>
        <w:rPr>
          <w:sz w:val="40"/>
        </w:rPr>
      </w:pPr>
      <w:r>
        <w:rPr>
          <w:sz w:val="40"/>
        </w:rPr>
        <w:t xml:space="preserve">Collateral warranty relating to the Development at the Carfax Site, Winchester  </w:t>
      </w:r>
    </w:p>
    <w:p w:rsidR="00DA6820" w:rsidRDefault="00DA6820" w:rsidP="00DA6820">
      <w:pPr>
        <w:spacing w:line="240" w:lineRule="auto"/>
        <w:jc w:val="center"/>
        <w:rPr>
          <w:b/>
          <w:bCs/>
        </w:rPr>
      </w:pPr>
    </w:p>
    <w:p w:rsidR="00DA6820" w:rsidRDefault="00DA6820" w:rsidP="00DA6820">
      <w:pPr>
        <w:spacing w:line="240" w:lineRule="auto"/>
        <w:jc w:val="center"/>
        <w:rPr>
          <w:b/>
          <w:bCs/>
        </w:rPr>
      </w:pPr>
    </w:p>
    <w:p w:rsidR="00DA6820" w:rsidRDefault="00DA6820" w:rsidP="00DA6820"/>
    <w:p w:rsidR="00DA6820" w:rsidRDefault="00DA6820" w:rsidP="00DA6820"/>
    <w:p w:rsidR="00A831A5" w:rsidRDefault="00A831A5" w:rsidP="00DA6820">
      <w:bookmarkStart w:id="1" w:name="_GoBack"/>
      <w:bookmarkEnd w:id="1"/>
    </w:p>
    <w:p w:rsidR="00A831A5" w:rsidRDefault="00A831A5" w:rsidP="00DA6820"/>
    <w:p w:rsidR="00A831A5" w:rsidRDefault="00A831A5" w:rsidP="00DA6820"/>
    <w:p w:rsidR="00DA6820" w:rsidRDefault="00DA6820" w:rsidP="00DA6820"/>
    <w:p w:rsidR="00DA6820" w:rsidRDefault="00DA6820" w:rsidP="00DA6820"/>
    <w:p w:rsidR="00DA6820" w:rsidRDefault="00DA6820" w:rsidP="00DA6820"/>
    <w:p w:rsidR="00DA6820" w:rsidRDefault="00DA6820" w:rsidP="00DA6820"/>
    <w:p w:rsidR="00DA6820" w:rsidRDefault="00DA6820" w:rsidP="00DA6820"/>
    <w:p w:rsidR="00DA6820" w:rsidRDefault="00DA6820" w:rsidP="00DA6820"/>
    <w:p w:rsidR="00DA6820" w:rsidRDefault="00DA6820" w:rsidP="00DA6820">
      <w:pPr>
        <w:jc w:val="center"/>
      </w:pPr>
      <w:r>
        <w:t>Anthony Collins Solicitors LLP</w:t>
      </w:r>
    </w:p>
    <w:p w:rsidR="00DA6820" w:rsidRDefault="00A831A5" w:rsidP="00DA6820">
      <w:pPr>
        <w:jc w:val="center"/>
      </w:pPr>
      <w:hyperlink r:id="rId8" w:history="1">
        <w:r w:rsidR="00DA6820" w:rsidRPr="00F0606E">
          <w:rPr>
            <w:rStyle w:val="Hyperlink"/>
          </w:rPr>
          <w:t>www.anthonycollins.com</w:t>
        </w:r>
      </w:hyperlink>
    </w:p>
    <w:p w:rsidR="00DA6820" w:rsidRDefault="00DA6820" w:rsidP="00DA6820">
      <w:pPr>
        <w:jc w:val="center"/>
      </w:pPr>
      <w:r>
        <w:t>Ref: 45410.0001</w:t>
      </w:r>
    </w:p>
    <w:p w:rsidR="00971BB7" w:rsidRPr="00D33F75" w:rsidRDefault="00971BB7" w:rsidP="00971BB7">
      <w:pPr>
        <w:jc w:val="center"/>
        <w:rPr>
          <w:rFonts w:cs="Arial"/>
          <w:color w:val="000000"/>
          <w:sz w:val="22"/>
          <w:szCs w:val="22"/>
          <w:lang w:val="en-US"/>
        </w:rPr>
      </w:pPr>
    </w:p>
    <w:p w:rsidR="00DA6820" w:rsidRDefault="00DA6820" w:rsidP="00971BB7">
      <w:pPr>
        <w:jc w:val="center"/>
        <w:rPr>
          <w:rFonts w:cs="Arial"/>
          <w:color w:val="000000"/>
          <w:sz w:val="22"/>
          <w:szCs w:val="22"/>
          <w:lang w:val="en-US"/>
        </w:rPr>
        <w:sectPr w:rsidR="00DA6820">
          <w:pgSz w:w="11906" w:h="16838" w:code="9"/>
          <w:pgMar w:top="1440" w:right="1797" w:bottom="1440" w:left="1797" w:header="709" w:footer="709" w:gutter="0"/>
          <w:paperSrc w:first="1" w:other="1"/>
          <w:cols w:space="708"/>
          <w:docGrid w:linePitch="360"/>
        </w:sectPr>
      </w:pPr>
    </w:p>
    <w:p w:rsidR="00971BB7" w:rsidRPr="00D33F75" w:rsidRDefault="00971BB7" w:rsidP="00971BB7">
      <w:pPr>
        <w:rPr>
          <w:rFonts w:cs="Arial"/>
          <w:b/>
          <w:sz w:val="22"/>
          <w:szCs w:val="22"/>
        </w:rPr>
      </w:pPr>
      <w:r w:rsidRPr="00D33F75">
        <w:rPr>
          <w:rFonts w:cs="Arial"/>
          <w:b/>
          <w:sz w:val="22"/>
          <w:szCs w:val="22"/>
        </w:rPr>
        <w:lastRenderedPageBreak/>
        <w:t xml:space="preserve">THIS DEED </w:t>
      </w:r>
      <w:r w:rsidRPr="00D33F75">
        <w:rPr>
          <w:rFonts w:cs="Arial"/>
          <w:sz w:val="22"/>
          <w:szCs w:val="22"/>
        </w:rPr>
        <w:t>is made the                  day of                                    20[  ]</w:t>
      </w:r>
      <w:r w:rsidRPr="00D33F75">
        <w:rPr>
          <w:rFonts w:cs="Arial"/>
          <w:b/>
          <w:sz w:val="22"/>
          <w:szCs w:val="22"/>
        </w:rPr>
        <w:t xml:space="preserve">  </w:t>
      </w:r>
    </w:p>
    <w:p w:rsidR="00971BB7" w:rsidRPr="00D33F75" w:rsidRDefault="00971BB7" w:rsidP="00971BB7">
      <w:pPr>
        <w:rPr>
          <w:rFonts w:cs="Arial"/>
          <w:b/>
          <w:sz w:val="22"/>
          <w:szCs w:val="22"/>
        </w:rPr>
      </w:pPr>
    </w:p>
    <w:p w:rsidR="00971BB7" w:rsidRPr="00D33F75" w:rsidRDefault="00971BB7" w:rsidP="00971BB7">
      <w:pPr>
        <w:rPr>
          <w:rFonts w:cs="Arial"/>
          <w:b/>
          <w:sz w:val="22"/>
          <w:szCs w:val="22"/>
        </w:rPr>
      </w:pPr>
      <w:r w:rsidRPr="00D33F75">
        <w:rPr>
          <w:rFonts w:cs="Arial"/>
          <w:b/>
          <w:sz w:val="22"/>
          <w:szCs w:val="22"/>
        </w:rPr>
        <w:t>BETWEEN</w:t>
      </w:r>
      <w:r w:rsidR="00D33F75" w:rsidRPr="00D33F75">
        <w:rPr>
          <w:rFonts w:cs="Arial"/>
          <w:b/>
          <w:sz w:val="22"/>
          <w:szCs w:val="22"/>
        </w:rPr>
        <w:t>:</w:t>
      </w:r>
    </w:p>
    <w:p w:rsidR="00D33F75" w:rsidRPr="00D33F75" w:rsidRDefault="00D33F75" w:rsidP="00971BB7">
      <w:pPr>
        <w:rPr>
          <w:rFonts w:cs="Arial"/>
          <w:b/>
          <w:sz w:val="22"/>
          <w:szCs w:val="22"/>
        </w:rPr>
      </w:pPr>
    </w:p>
    <w:p w:rsidR="00971BB7" w:rsidRPr="00D33F75" w:rsidRDefault="00971BB7" w:rsidP="00971BB7">
      <w:pPr>
        <w:ind w:left="720" w:hanging="720"/>
        <w:rPr>
          <w:rFonts w:cs="Arial"/>
          <w:sz w:val="22"/>
          <w:szCs w:val="22"/>
        </w:rPr>
      </w:pPr>
      <w:r w:rsidRPr="00D33F75">
        <w:rPr>
          <w:rFonts w:cs="Arial"/>
          <w:sz w:val="22"/>
          <w:szCs w:val="22"/>
        </w:rPr>
        <w:t>1.</w:t>
      </w:r>
      <w:r w:rsidRPr="00D33F75">
        <w:rPr>
          <w:rFonts w:cs="Arial"/>
          <w:sz w:val="22"/>
          <w:szCs w:val="22"/>
        </w:rPr>
        <w:tab/>
      </w:r>
      <w:r w:rsidRPr="00D33F75">
        <w:rPr>
          <w:rFonts w:cs="Arial"/>
          <w:b/>
          <w:sz w:val="22"/>
          <w:szCs w:val="22"/>
        </w:rPr>
        <w:t>[CONSULTANT]</w:t>
      </w:r>
      <w:r w:rsidRPr="00D33F75">
        <w:rPr>
          <w:rFonts w:cs="Arial"/>
          <w:sz w:val="22"/>
          <w:szCs w:val="22"/>
        </w:rPr>
        <w:t xml:space="preserve"> (company number [         ]) whose [principal place of business] [registered office] is at</w:t>
      </w:r>
      <w:r w:rsidR="00D33F75">
        <w:rPr>
          <w:rFonts w:cs="Arial"/>
          <w:sz w:val="22"/>
          <w:szCs w:val="22"/>
        </w:rPr>
        <w:t xml:space="preserve"> </w:t>
      </w:r>
      <w:r w:rsidRPr="00D33F75">
        <w:rPr>
          <w:rFonts w:cs="Arial"/>
          <w:sz w:val="22"/>
          <w:szCs w:val="22"/>
        </w:rPr>
        <w:t>[address] (</w:t>
      </w:r>
      <w:r w:rsidRPr="00D33F75">
        <w:rPr>
          <w:rFonts w:cs="Arial"/>
          <w:b/>
          <w:sz w:val="22"/>
          <w:szCs w:val="22"/>
        </w:rPr>
        <w:t>“the Consultant”</w:t>
      </w:r>
      <w:r w:rsidRPr="00D33F75">
        <w:rPr>
          <w:rFonts w:cs="Arial"/>
          <w:sz w:val="22"/>
          <w:szCs w:val="22"/>
        </w:rPr>
        <w:t>); and</w:t>
      </w:r>
    </w:p>
    <w:p w:rsidR="00971BB7" w:rsidRPr="00D33F75" w:rsidRDefault="00971BB7" w:rsidP="00971BB7">
      <w:pPr>
        <w:ind w:left="720" w:hanging="720"/>
        <w:rPr>
          <w:rFonts w:cs="Arial"/>
          <w:sz w:val="22"/>
          <w:szCs w:val="22"/>
        </w:rPr>
      </w:pPr>
    </w:p>
    <w:p w:rsidR="00971BB7" w:rsidRPr="00D33F75" w:rsidRDefault="00971BB7" w:rsidP="00971BB7">
      <w:pPr>
        <w:numPr>
          <w:ilvl w:val="0"/>
          <w:numId w:val="7"/>
        </w:numPr>
        <w:spacing w:after="240" w:line="264" w:lineRule="auto"/>
        <w:rPr>
          <w:rFonts w:cs="Arial"/>
          <w:sz w:val="22"/>
          <w:szCs w:val="22"/>
        </w:rPr>
      </w:pPr>
      <w:r w:rsidRPr="00D33F75">
        <w:rPr>
          <w:rFonts w:cs="Arial"/>
          <w:b/>
          <w:sz w:val="22"/>
          <w:szCs w:val="22"/>
        </w:rPr>
        <w:t>[BENEFICIARY]</w:t>
      </w:r>
      <w:r w:rsidRPr="00D33F75">
        <w:rPr>
          <w:rFonts w:cs="Arial"/>
          <w:sz w:val="22"/>
          <w:szCs w:val="22"/>
        </w:rPr>
        <w:t xml:space="preserve"> (company number [        ]) whose </w:t>
      </w:r>
      <w:r w:rsidR="00D33F75" w:rsidRPr="00D33F75">
        <w:rPr>
          <w:rFonts w:cs="Arial"/>
          <w:sz w:val="22"/>
          <w:szCs w:val="22"/>
        </w:rPr>
        <w:t>[principal place of business] [registered office</w:t>
      </w:r>
      <w:r w:rsidR="00D33F75">
        <w:rPr>
          <w:rFonts w:cs="Arial"/>
          <w:sz w:val="22"/>
          <w:szCs w:val="22"/>
        </w:rPr>
        <w:t>]</w:t>
      </w:r>
      <w:r w:rsidR="00D33F75" w:rsidRPr="00D33F75">
        <w:rPr>
          <w:rFonts w:cs="Arial"/>
          <w:sz w:val="22"/>
          <w:szCs w:val="22"/>
        </w:rPr>
        <w:t xml:space="preserve"> </w:t>
      </w:r>
      <w:r w:rsidRPr="00D33F75">
        <w:rPr>
          <w:rFonts w:cs="Arial"/>
          <w:sz w:val="22"/>
          <w:szCs w:val="22"/>
        </w:rPr>
        <w:t>is at</w:t>
      </w:r>
      <w:r w:rsidRPr="00D33F75">
        <w:rPr>
          <w:rFonts w:cs="Arial"/>
          <w:color w:val="FFFFFF"/>
          <w:sz w:val="22"/>
          <w:szCs w:val="22"/>
        </w:rPr>
        <w:t>$/</w:t>
      </w:r>
      <w:r w:rsidRPr="00D33F75">
        <w:rPr>
          <w:rFonts w:cs="Arial"/>
          <w:sz w:val="22"/>
          <w:szCs w:val="22"/>
        </w:rPr>
        <w:t>[address] (</w:t>
      </w:r>
      <w:r w:rsidRPr="00D33F75">
        <w:rPr>
          <w:rFonts w:cs="Arial"/>
          <w:b/>
          <w:sz w:val="22"/>
          <w:szCs w:val="22"/>
        </w:rPr>
        <w:t>"the Beneficiary"</w:t>
      </w:r>
      <w:r w:rsidRPr="00D33F75">
        <w:rPr>
          <w:rFonts w:cs="Arial"/>
          <w:sz w:val="22"/>
          <w:szCs w:val="22"/>
        </w:rPr>
        <w:t>) its successors in title and permitted assigns</w:t>
      </w:r>
      <w:r w:rsidR="00144AEA">
        <w:rPr>
          <w:rFonts w:cs="Arial"/>
          <w:sz w:val="22"/>
          <w:szCs w:val="22"/>
        </w:rPr>
        <w:t>[; and</w:t>
      </w:r>
      <w:r w:rsidRPr="00D33F75">
        <w:rPr>
          <w:rFonts w:cs="Arial"/>
          <w:sz w:val="22"/>
          <w:szCs w:val="22"/>
        </w:rPr>
        <w:t xml:space="preserve">                            </w:t>
      </w:r>
    </w:p>
    <w:p w:rsidR="00971BB7" w:rsidRPr="00D33F75" w:rsidRDefault="00971BB7" w:rsidP="00971BB7">
      <w:pPr>
        <w:ind w:left="720" w:hanging="720"/>
        <w:rPr>
          <w:rFonts w:cs="Arial"/>
          <w:sz w:val="22"/>
          <w:szCs w:val="22"/>
        </w:rPr>
      </w:pPr>
      <w:r w:rsidRPr="00D33F75">
        <w:rPr>
          <w:rFonts w:cs="Arial"/>
          <w:sz w:val="22"/>
          <w:szCs w:val="22"/>
        </w:rPr>
        <w:t>3.</w:t>
      </w:r>
      <w:r w:rsidRPr="00D33F75">
        <w:rPr>
          <w:rFonts w:cs="Arial"/>
          <w:sz w:val="22"/>
          <w:szCs w:val="22"/>
        </w:rPr>
        <w:tab/>
      </w:r>
      <w:r w:rsidR="00B30566" w:rsidRPr="00B30566">
        <w:rPr>
          <w:rFonts w:cs="Arial"/>
          <w:b/>
          <w:sz w:val="22"/>
          <w:szCs w:val="22"/>
        </w:rPr>
        <w:t>[EMPLOYER/CONTRACTOR]</w:t>
      </w:r>
      <w:r w:rsidR="00B30566" w:rsidRPr="00B30566">
        <w:rPr>
          <w:rFonts w:cs="Arial"/>
          <w:sz w:val="22"/>
          <w:szCs w:val="22"/>
        </w:rPr>
        <w:t xml:space="preserve"> company number [         ]) whose [principal place of business] [registered office] is at [address] </w:t>
      </w:r>
      <w:r w:rsidRPr="00D33F75">
        <w:rPr>
          <w:rFonts w:cs="Arial"/>
          <w:sz w:val="22"/>
          <w:szCs w:val="22"/>
        </w:rPr>
        <w:t>(</w:t>
      </w:r>
      <w:r w:rsidRPr="00D33F75">
        <w:rPr>
          <w:rFonts w:cs="Arial"/>
          <w:b/>
          <w:sz w:val="22"/>
          <w:szCs w:val="22"/>
        </w:rPr>
        <w:t>"the Employer"</w:t>
      </w:r>
      <w:r w:rsidRPr="00D33F75">
        <w:rPr>
          <w:rFonts w:cs="Arial"/>
          <w:sz w:val="22"/>
          <w:szCs w:val="22"/>
        </w:rPr>
        <w:t>)</w:t>
      </w:r>
      <w:r w:rsidR="00144AEA">
        <w:rPr>
          <w:rFonts w:cs="Arial"/>
          <w:sz w:val="22"/>
          <w:szCs w:val="22"/>
        </w:rPr>
        <w:t>.</w:t>
      </w:r>
      <w:r w:rsidRPr="00D33F75">
        <w:rPr>
          <w:rFonts w:cs="Arial"/>
          <w:sz w:val="22"/>
          <w:szCs w:val="22"/>
        </w:rPr>
        <w:t xml:space="preserve">] </w:t>
      </w:r>
      <w:r w:rsidRPr="00D33F75">
        <w:rPr>
          <w:rFonts w:cs="Arial"/>
          <w:i/>
          <w:sz w:val="22"/>
          <w:szCs w:val="22"/>
        </w:rPr>
        <w:t>(</w:t>
      </w:r>
      <w:proofErr w:type="gramStart"/>
      <w:r w:rsidRPr="00D33F75">
        <w:rPr>
          <w:rFonts w:cs="Arial"/>
          <w:i/>
          <w:sz w:val="22"/>
          <w:szCs w:val="22"/>
        </w:rPr>
        <w:t>only</w:t>
      </w:r>
      <w:proofErr w:type="gramEnd"/>
      <w:r w:rsidRPr="00D33F75">
        <w:rPr>
          <w:rFonts w:cs="Arial"/>
          <w:i/>
          <w:sz w:val="22"/>
          <w:szCs w:val="22"/>
        </w:rPr>
        <w:t xml:space="preserve"> if clause 15 applies)</w:t>
      </w:r>
    </w:p>
    <w:p w:rsidR="00971BB7" w:rsidRPr="00D33F75" w:rsidRDefault="00971BB7" w:rsidP="00971BB7">
      <w:pPr>
        <w:ind w:left="720" w:hanging="720"/>
        <w:rPr>
          <w:rFonts w:cs="Arial"/>
          <w:sz w:val="22"/>
          <w:szCs w:val="22"/>
        </w:rPr>
      </w:pPr>
    </w:p>
    <w:p w:rsidR="00971BB7" w:rsidRPr="00D33F75" w:rsidRDefault="00971BB7" w:rsidP="00971BB7">
      <w:pPr>
        <w:rPr>
          <w:rFonts w:cs="Arial"/>
          <w:b/>
          <w:sz w:val="22"/>
          <w:szCs w:val="22"/>
        </w:rPr>
      </w:pPr>
      <w:r w:rsidRPr="00D33F75">
        <w:rPr>
          <w:rFonts w:cs="Arial"/>
          <w:b/>
          <w:sz w:val="22"/>
          <w:szCs w:val="22"/>
        </w:rPr>
        <w:t>AGREEMENT</w:t>
      </w:r>
    </w:p>
    <w:p w:rsidR="00971BB7" w:rsidRPr="00D33F75" w:rsidRDefault="00971BB7" w:rsidP="00971BB7">
      <w:pPr>
        <w:rPr>
          <w:rFonts w:cs="Arial"/>
          <w:b/>
          <w:sz w:val="22"/>
          <w:szCs w:val="22"/>
        </w:rPr>
      </w:pPr>
    </w:p>
    <w:p w:rsidR="00971BB7" w:rsidRPr="00D33F75" w:rsidRDefault="00971BB7" w:rsidP="00971BB7">
      <w:pPr>
        <w:pStyle w:val="SHHeading1"/>
        <w:ind w:left="702" w:hanging="702"/>
        <w:rPr>
          <w:sz w:val="22"/>
          <w:szCs w:val="22"/>
        </w:rPr>
      </w:pPr>
      <w:r w:rsidRPr="00D33F75">
        <w:rPr>
          <w:sz w:val="22"/>
          <w:szCs w:val="22"/>
        </w:rPr>
        <w:t>INTERPRETATION</w:t>
      </w:r>
    </w:p>
    <w:p w:rsidR="00971BB7" w:rsidRPr="00D33F75" w:rsidRDefault="00971BB7" w:rsidP="00971BB7">
      <w:pPr>
        <w:pStyle w:val="SHHeading2"/>
        <w:rPr>
          <w:sz w:val="22"/>
          <w:szCs w:val="22"/>
        </w:rPr>
      </w:pPr>
      <w:r w:rsidRPr="00D33F75">
        <w:rPr>
          <w:sz w:val="22"/>
          <w:szCs w:val="22"/>
        </w:rPr>
        <w:t>Any reference to "person" "firm" or "company" includes any entity which has legal capacity.</w:t>
      </w:r>
    </w:p>
    <w:p w:rsidR="00971BB7" w:rsidRPr="00D33F75" w:rsidRDefault="00971BB7" w:rsidP="00971BB7">
      <w:pPr>
        <w:pStyle w:val="SHHeading2"/>
        <w:rPr>
          <w:sz w:val="22"/>
          <w:szCs w:val="22"/>
        </w:rPr>
      </w:pPr>
      <w:bookmarkStart w:id="2" w:name="_Ref77043789"/>
      <w:r w:rsidRPr="00D33F75">
        <w:rPr>
          <w:sz w:val="22"/>
          <w:szCs w:val="22"/>
        </w:rPr>
        <w:t>Any term importing the singular number includes the plural number and vice versa.</w:t>
      </w:r>
      <w:bookmarkEnd w:id="2"/>
    </w:p>
    <w:p w:rsidR="00971BB7" w:rsidRPr="00D33F75" w:rsidRDefault="00971BB7" w:rsidP="00971BB7">
      <w:pPr>
        <w:pStyle w:val="SHHeading2"/>
        <w:rPr>
          <w:sz w:val="22"/>
          <w:szCs w:val="22"/>
        </w:rPr>
      </w:pPr>
      <w:r w:rsidRPr="00D33F75">
        <w:rPr>
          <w:sz w:val="22"/>
          <w:szCs w:val="22"/>
        </w:rPr>
        <w:t>Clause headings are for convenience only and do not form part of or affect the interpretation of this Deed.</w:t>
      </w:r>
    </w:p>
    <w:p w:rsidR="00971BB7" w:rsidRPr="00D33F75" w:rsidRDefault="00971BB7" w:rsidP="00971BB7">
      <w:pPr>
        <w:pStyle w:val="SHHeading1"/>
        <w:rPr>
          <w:sz w:val="22"/>
          <w:szCs w:val="22"/>
        </w:rPr>
      </w:pPr>
      <w:r w:rsidRPr="00D33F75">
        <w:rPr>
          <w:sz w:val="22"/>
          <w:szCs w:val="22"/>
        </w:rPr>
        <w:t>definITIONS</w:t>
      </w:r>
    </w:p>
    <w:p w:rsidR="00971BB7" w:rsidRPr="00D33F75" w:rsidRDefault="00971BB7" w:rsidP="00971BB7">
      <w:pPr>
        <w:pStyle w:val="SHHeading2"/>
        <w:rPr>
          <w:sz w:val="22"/>
          <w:szCs w:val="22"/>
        </w:rPr>
      </w:pPr>
      <w:r w:rsidRPr="00D33F75">
        <w:rPr>
          <w:sz w:val="22"/>
          <w:szCs w:val="22"/>
        </w:rPr>
        <w:t>Throughout this Deed the following words and expressions which begin with capital letters shall have the following meanings:</w:t>
      </w:r>
    </w:p>
    <w:tbl>
      <w:tblPr>
        <w:tblW w:w="8414" w:type="dxa"/>
        <w:tblInd w:w="817" w:type="dxa"/>
        <w:tblLayout w:type="fixed"/>
        <w:tblLook w:val="04A0" w:firstRow="1" w:lastRow="0" w:firstColumn="1" w:lastColumn="0" w:noHBand="0" w:noVBand="1"/>
      </w:tblPr>
      <w:tblGrid>
        <w:gridCol w:w="2977"/>
        <w:gridCol w:w="5437"/>
      </w:tblGrid>
      <w:tr w:rsidR="00971BB7" w:rsidRPr="00D33F75" w:rsidTr="00452958">
        <w:tc>
          <w:tcPr>
            <w:tcW w:w="2977" w:type="dxa"/>
            <w:hideMark/>
          </w:tcPr>
          <w:p w:rsidR="00971BB7" w:rsidRPr="00D33F75" w:rsidRDefault="00971BB7">
            <w:pPr>
              <w:rPr>
                <w:rFonts w:cs="Arial"/>
                <w:b/>
                <w:sz w:val="22"/>
                <w:szCs w:val="22"/>
              </w:rPr>
            </w:pPr>
            <w:r w:rsidRPr="00D33F75">
              <w:rPr>
                <w:rFonts w:cs="Arial"/>
                <w:b/>
                <w:sz w:val="22"/>
                <w:szCs w:val="22"/>
              </w:rPr>
              <w:t>“Appointment”</w:t>
            </w:r>
          </w:p>
        </w:tc>
        <w:tc>
          <w:tcPr>
            <w:tcW w:w="5437" w:type="dxa"/>
          </w:tcPr>
          <w:p w:rsidR="00971BB7" w:rsidRPr="00D33F75" w:rsidRDefault="00971BB7">
            <w:pPr>
              <w:rPr>
                <w:rFonts w:cs="Arial"/>
                <w:sz w:val="22"/>
                <w:szCs w:val="22"/>
              </w:rPr>
            </w:pPr>
            <w:r w:rsidRPr="00D33F75">
              <w:rPr>
                <w:rFonts w:cs="Arial"/>
                <w:sz w:val="22"/>
                <w:szCs w:val="22"/>
              </w:rPr>
              <w:t>means the appointment dated [                          ] made between the Consultant and</w:t>
            </w:r>
            <w:r w:rsidR="00D33F75">
              <w:rPr>
                <w:rFonts w:cs="Arial"/>
                <w:sz w:val="22"/>
                <w:szCs w:val="22"/>
              </w:rPr>
              <w:t xml:space="preserve"> </w:t>
            </w:r>
            <w:r w:rsidRPr="00D33F75">
              <w:rPr>
                <w:rFonts w:cs="Arial"/>
                <w:sz w:val="22"/>
                <w:szCs w:val="22"/>
              </w:rPr>
              <w:t>the Employer;</w:t>
            </w:r>
          </w:p>
          <w:p w:rsidR="00971BB7" w:rsidRPr="00D33F75" w:rsidRDefault="00971BB7">
            <w:pPr>
              <w:rPr>
                <w:rFonts w:cs="Arial"/>
                <w:sz w:val="22"/>
                <w:szCs w:val="22"/>
              </w:rPr>
            </w:pPr>
          </w:p>
        </w:tc>
      </w:tr>
      <w:tr w:rsidR="00971BB7" w:rsidRPr="00D33F75" w:rsidTr="00452958">
        <w:tc>
          <w:tcPr>
            <w:tcW w:w="2977" w:type="dxa"/>
            <w:hideMark/>
          </w:tcPr>
          <w:p w:rsidR="00971BB7" w:rsidRPr="00D33F75" w:rsidRDefault="00971BB7">
            <w:pPr>
              <w:rPr>
                <w:rFonts w:cs="Arial"/>
                <w:b/>
                <w:sz w:val="22"/>
                <w:szCs w:val="22"/>
              </w:rPr>
            </w:pPr>
            <w:r w:rsidRPr="00D33F75">
              <w:rPr>
                <w:rFonts w:cs="Arial"/>
                <w:b/>
                <w:sz w:val="22"/>
                <w:szCs w:val="22"/>
              </w:rPr>
              <w:t>“Contractor”</w:t>
            </w:r>
          </w:p>
        </w:tc>
        <w:tc>
          <w:tcPr>
            <w:tcW w:w="5437" w:type="dxa"/>
          </w:tcPr>
          <w:p w:rsidR="00971BB7" w:rsidRPr="00D33F75" w:rsidRDefault="00971BB7">
            <w:pPr>
              <w:rPr>
                <w:rFonts w:cs="Arial"/>
                <w:bCs/>
                <w:sz w:val="22"/>
                <w:szCs w:val="22"/>
                <w:lang w:val="en-US"/>
              </w:rPr>
            </w:pPr>
            <w:r w:rsidRPr="00D33F75">
              <w:rPr>
                <w:rFonts w:cs="Arial"/>
                <w:sz w:val="22"/>
                <w:szCs w:val="22"/>
              </w:rPr>
              <w:t xml:space="preserve">means [                             ] </w:t>
            </w:r>
            <w:r w:rsidRPr="00D33F75">
              <w:rPr>
                <w:rFonts w:cs="Arial"/>
                <w:sz w:val="22"/>
                <w:szCs w:val="22"/>
                <w:lang w:val="en-US"/>
              </w:rPr>
              <w:t>whose registered office is at            [                                                 ]</w:t>
            </w:r>
            <w:r w:rsidRPr="00D33F75">
              <w:rPr>
                <w:rFonts w:cs="Arial"/>
                <w:bCs/>
                <w:sz w:val="22"/>
                <w:szCs w:val="22"/>
                <w:lang w:val="en-US"/>
              </w:rPr>
              <w:t>;</w:t>
            </w:r>
          </w:p>
          <w:p w:rsidR="00971BB7" w:rsidRPr="00D33F75" w:rsidRDefault="00971BB7">
            <w:pPr>
              <w:rPr>
                <w:rFonts w:cs="Arial"/>
                <w:sz w:val="22"/>
                <w:szCs w:val="22"/>
              </w:rPr>
            </w:pPr>
          </w:p>
        </w:tc>
      </w:tr>
      <w:tr w:rsidR="00971BB7" w:rsidRPr="00D33F75" w:rsidTr="00452958">
        <w:tc>
          <w:tcPr>
            <w:tcW w:w="2977" w:type="dxa"/>
            <w:hideMark/>
          </w:tcPr>
          <w:p w:rsidR="00971BB7" w:rsidRPr="00D33F75" w:rsidRDefault="00971BB7">
            <w:pPr>
              <w:rPr>
                <w:rFonts w:cs="Arial"/>
                <w:b/>
                <w:sz w:val="22"/>
                <w:szCs w:val="22"/>
              </w:rPr>
            </w:pPr>
            <w:r w:rsidRPr="00D33F75">
              <w:rPr>
                <w:rFonts w:cs="Arial"/>
                <w:b/>
                <w:sz w:val="22"/>
                <w:szCs w:val="22"/>
              </w:rPr>
              <w:t>“Development”</w:t>
            </w:r>
          </w:p>
        </w:tc>
        <w:tc>
          <w:tcPr>
            <w:tcW w:w="5437" w:type="dxa"/>
          </w:tcPr>
          <w:p w:rsidR="00971BB7" w:rsidRPr="00D33F75" w:rsidRDefault="00971BB7">
            <w:pPr>
              <w:rPr>
                <w:rFonts w:cs="Arial"/>
                <w:sz w:val="22"/>
                <w:szCs w:val="22"/>
              </w:rPr>
            </w:pPr>
            <w:r w:rsidRPr="00D33F75">
              <w:rPr>
                <w:rFonts w:cs="Arial"/>
                <w:sz w:val="22"/>
                <w:szCs w:val="22"/>
              </w:rPr>
              <w:t xml:space="preserve">means the development </w:t>
            </w:r>
            <w:r w:rsidR="005B5CCA">
              <w:rPr>
                <w:rFonts w:cs="Arial"/>
                <w:sz w:val="22"/>
                <w:szCs w:val="22"/>
              </w:rPr>
              <w:t>at the Carfax Site, Winchester</w:t>
            </w:r>
            <w:r w:rsidRPr="00D33F75">
              <w:rPr>
                <w:rFonts w:cs="Arial"/>
                <w:sz w:val="22"/>
                <w:szCs w:val="22"/>
              </w:rPr>
              <w:t>;</w:t>
            </w:r>
            <w:r w:rsidR="0012301D">
              <w:rPr>
                <w:rFonts w:cs="Arial"/>
                <w:sz w:val="22"/>
                <w:szCs w:val="22"/>
              </w:rPr>
              <w:t xml:space="preserve"> </w:t>
            </w:r>
          </w:p>
          <w:p w:rsidR="00971BB7" w:rsidRPr="00D33F75" w:rsidRDefault="00971BB7">
            <w:pPr>
              <w:rPr>
                <w:rFonts w:cs="Arial"/>
                <w:sz w:val="22"/>
                <w:szCs w:val="22"/>
              </w:rPr>
            </w:pPr>
          </w:p>
        </w:tc>
      </w:tr>
      <w:tr w:rsidR="00971BB7" w:rsidRPr="00D33F75" w:rsidTr="00452958">
        <w:tc>
          <w:tcPr>
            <w:tcW w:w="2977" w:type="dxa"/>
            <w:hideMark/>
          </w:tcPr>
          <w:p w:rsidR="00971BB7" w:rsidRDefault="00971BB7">
            <w:pPr>
              <w:rPr>
                <w:rFonts w:cs="Arial"/>
                <w:b/>
                <w:sz w:val="22"/>
                <w:szCs w:val="22"/>
              </w:rPr>
            </w:pPr>
            <w:r w:rsidRPr="00D33F75">
              <w:rPr>
                <w:rFonts w:cs="Arial"/>
                <w:sz w:val="22"/>
                <w:szCs w:val="22"/>
              </w:rPr>
              <w:t>[</w:t>
            </w:r>
            <w:r w:rsidRPr="00D33F75">
              <w:rPr>
                <w:rFonts w:cs="Arial"/>
                <w:b/>
                <w:sz w:val="22"/>
                <w:szCs w:val="22"/>
              </w:rPr>
              <w:t>“Employer”</w:t>
            </w:r>
          </w:p>
          <w:p w:rsidR="0012301D" w:rsidRDefault="0012301D">
            <w:pPr>
              <w:rPr>
                <w:rFonts w:cs="Arial"/>
                <w:b/>
                <w:sz w:val="22"/>
                <w:szCs w:val="22"/>
              </w:rPr>
            </w:pPr>
          </w:p>
          <w:p w:rsidR="0012301D" w:rsidRDefault="0012301D">
            <w:pPr>
              <w:rPr>
                <w:rFonts w:cs="Arial"/>
                <w:b/>
                <w:sz w:val="22"/>
                <w:szCs w:val="22"/>
              </w:rPr>
            </w:pPr>
          </w:p>
          <w:p w:rsidR="0012301D" w:rsidRDefault="0012301D">
            <w:pPr>
              <w:rPr>
                <w:rFonts w:cs="Arial"/>
                <w:b/>
                <w:sz w:val="22"/>
                <w:szCs w:val="22"/>
              </w:rPr>
            </w:pPr>
          </w:p>
          <w:p w:rsidR="0012301D" w:rsidRDefault="0012301D">
            <w:pPr>
              <w:rPr>
                <w:rFonts w:cs="Arial"/>
                <w:b/>
                <w:sz w:val="22"/>
                <w:szCs w:val="22"/>
              </w:rPr>
            </w:pPr>
            <w:r>
              <w:rPr>
                <w:rFonts w:cs="Arial"/>
                <w:b/>
                <w:sz w:val="22"/>
                <w:szCs w:val="22"/>
              </w:rPr>
              <w:t>“Services”</w:t>
            </w:r>
          </w:p>
          <w:p w:rsidR="0012301D" w:rsidRPr="00D33F75" w:rsidRDefault="0012301D">
            <w:pPr>
              <w:rPr>
                <w:rFonts w:cs="Arial"/>
                <w:b/>
                <w:sz w:val="22"/>
                <w:szCs w:val="22"/>
              </w:rPr>
            </w:pPr>
          </w:p>
        </w:tc>
        <w:tc>
          <w:tcPr>
            <w:tcW w:w="5437" w:type="dxa"/>
          </w:tcPr>
          <w:p w:rsidR="0012301D" w:rsidRDefault="00971BB7" w:rsidP="00452958">
            <w:pPr>
              <w:rPr>
                <w:rFonts w:cs="Arial"/>
                <w:sz w:val="22"/>
                <w:szCs w:val="22"/>
              </w:rPr>
            </w:pPr>
            <w:r w:rsidRPr="00D33F75">
              <w:rPr>
                <w:rFonts w:cs="Arial"/>
                <w:sz w:val="22"/>
                <w:szCs w:val="22"/>
              </w:rPr>
              <w:t xml:space="preserve">means </w:t>
            </w:r>
            <w:r w:rsidR="005B5CCA">
              <w:rPr>
                <w:rFonts w:cs="Arial"/>
                <w:sz w:val="22"/>
                <w:szCs w:val="22"/>
              </w:rPr>
              <w:t>Winchester City Council</w:t>
            </w:r>
            <w:r w:rsidR="005B5CCA">
              <w:rPr>
                <w:rFonts w:cs="Arial"/>
                <w:b/>
                <w:sz w:val="22"/>
                <w:szCs w:val="22"/>
              </w:rPr>
              <w:t xml:space="preserve"> </w:t>
            </w:r>
            <w:r w:rsidR="005B5CCA">
              <w:rPr>
                <w:rFonts w:cs="Arial"/>
                <w:sz w:val="22"/>
                <w:szCs w:val="22"/>
              </w:rPr>
              <w:t xml:space="preserve">whose </w:t>
            </w:r>
            <w:r w:rsidR="005B5CCA" w:rsidRPr="00D33F75">
              <w:rPr>
                <w:rFonts w:cs="Arial"/>
                <w:sz w:val="22"/>
                <w:szCs w:val="22"/>
              </w:rPr>
              <w:t>principal place of business</w:t>
            </w:r>
            <w:r w:rsidR="005B5CCA">
              <w:rPr>
                <w:rFonts w:cs="Arial"/>
                <w:sz w:val="22"/>
                <w:szCs w:val="22"/>
              </w:rPr>
              <w:t xml:space="preserve"> </w:t>
            </w:r>
            <w:r w:rsidR="005B5CCA" w:rsidRPr="00D33F75">
              <w:rPr>
                <w:rFonts w:cs="Arial"/>
                <w:sz w:val="22"/>
                <w:szCs w:val="22"/>
              </w:rPr>
              <w:t xml:space="preserve">is at </w:t>
            </w:r>
            <w:r w:rsidR="005B5CCA">
              <w:rPr>
                <w:rFonts w:cs="Arial"/>
                <w:sz w:val="22"/>
                <w:szCs w:val="22"/>
              </w:rPr>
              <w:t>City Offices, Colebrook Street, Winchester, Hants, SO23 9LJ</w:t>
            </w:r>
            <w:r w:rsidRPr="00D33F75">
              <w:rPr>
                <w:rFonts w:cs="Arial"/>
                <w:sz w:val="22"/>
                <w:szCs w:val="22"/>
              </w:rPr>
              <w:t>]</w:t>
            </w:r>
            <w:r w:rsidR="0012301D">
              <w:rPr>
                <w:rFonts w:cs="Arial"/>
                <w:sz w:val="22"/>
                <w:szCs w:val="22"/>
              </w:rPr>
              <w:t>; and</w:t>
            </w:r>
          </w:p>
          <w:p w:rsidR="00452958" w:rsidRDefault="00452958" w:rsidP="00452958">
            <w:pPr>
              <w:rPr>
                <w:rFonts w:cs="Arial"/>
                <w:sz w:val="22"/>
                <w:szCs w:val="22"/>
              </w:rPr>
            </w:pPr>
          </w:p>
          <w:p w:rsidR="0012301D" w:rsidRPr="00D33F75" w:rsidRDefault="0012301D" w:rsidP="00452958">
            <w:pPr>
              <w:rPr>
                <w:rFonts w:cs="Arial"/>
                <w:sz w:val="22"/>
                <w:szCs w:val="22"/>
              </w:rPr>
            </w:pPr>
            <w:proofErr w:type="gramStart"/>
            <w:r>
              <w:rPr>
                <w:rFonts w:cs="Arial"/>
                <w:sz w:val="22"/>
                <w:szCs w:val="22"/>
              </w:rPr>
              <w:t>means</w:t>
            </w:r>
            <w:proofErr w:type="gramEnd"/>
            <w:r>
              <w:rPr>
                <w:rFonts w:cs="Arial"/>
                <w:sz w:val="22"/>
                <w:szCs w:val="22"/>
              </w:rPr>
              <w:t xml:space="preserve"> the services provided by the Consultant under the Appointment.</w:t>
            </w:r>
          </w:p>
        </w:tc>
      </w:tr>
    </w:tbl>
    <w:p w:rsidR="00971BB7" w:rsidRPr="00D33F75" w:rsidRDefault="00971BB7" w:rsidP="00971BB7">
      <w:pPr>
        <w:pStyle w:val="SHHeading1"/>
        <w:rPr>
          <w:sz w:val="22"/>
          <w:szCs w:val="22"/>
        </w:rPr>
      </w:pPr>
      <w:r w:rsidRPr="00D33F75">
        <w:rPr>
          <w:sz w:val="22"/>
          <w:szCs w:val="22"/>
        </w:rPr>
        <w:lastRenderedPageBreak/>
        <w:t>INTRODUCTION</w:t>
      </w:r>
    </w:p>
    <w:p w:rsidR="00971BB7" w:rsidRPr="00D33F75" w:rsidRDefault="00971BB7" w:rsidP="00971BB7">
      <w:pPr>
        <w:pStyle w:val="SHHeading2"/>
        <w:rPr>
          <w:sz w:val="22"/>
          <w:szCs w:val="22"/>
        </w:rPr>
      </w:pPr>
      <w:r w:rsidRPr="00D33F75">
        <w:rPr>
          <w:sz w:val="22"/>
          <w:szCs w:val="22"/>
        </w:rPr>
        <w:t xml:space="preserve">The Consultant has agreed, under the Appointment to provide </w:t>
      </w:r>
      <w:r w:rsidR="005B5CCA">
        <w:rPr>
          <w:sz w:val="22"/>
          <w:szCs w:val="22"/>
        </w:rPr>
        <w:t>architectural</w:t>
      </w:r>
      <w:r w:rsidRPr="00D33F75">
        <w:rPr>
          <w:sz w:val="22"/>
          <w:szCs w:val="22"/>
        </w:rPr>
        <w:t xml:space="preserve"> </w:t>
      </w:r>
      <w:r w:rsidR="0012301D">
        <w:rPr>
          <w:sz w:val="22"/>
          <w:szCs w:val="22"/>
        </w:rPr>
        <w:t xml:space="preserve">and other </w:t>
      </w:r>
      <w:r w:rsidRPr="00D33F75">
        <w:rPr>
          <w:sz w:val="22"/>
          <w:szCs w:val="22"/>
        </w:rPr>
        <w:t xml:space="preserve">services to the </w:t>
      </w:r>
      <w:r w:rsidR="00040EE4">
        <w:rPr>
          <w:sz w:val="22"/>
          <w:szCs w:val="22"/>
        </w:rPr>
        <w:t>Employer</w:t>
      </w:r>
      <w:r w:rsidRPr="00D33F75">
        <w:rPr>
          <w:sz w:val="22"/>
          <w:szCs w:val="22"/>
        </w:rPr>
        <w:t xml:space="preserve"> in respect of the Development.</w:t>
      </w:r>
    </w:p>
    <w:p w:rsidR="00971BB7" w:rsidRPr="00D33F75" w:rsidRDefault="00FE566F" w:rsidP="00971BB7">
      <w:pPr>
        <w:pStyle w:val="SHHeading2"/>
        <w:rPr>
          <w:sz w:val="22"/>
          <w:szCs w:val="22"/>
        </w:rPr>
      </w:pPr>
      <w:r>
        <w:rPr>
          <w:sz w:val="22"/>
          <w:szCs w:val="22"/>
        </w:rPr>
        <w:t>[The Appointment has been novated from the Employer to the Contractor.]</w:t>
      </w:r>
    </w:p>
    <w:p w:rsidR="00971BB7" w:rsidRPr="00D33F75" w:rsidRDefault="00971BB7" w:rsidP="00971BB7">
      <w:pPr>
        <w:pStyle w:val="SHHeading2"/>
        <w:rPr>
          <w:sz w:val="22"/>
          <w:szCs w:val="22"/>
        </w:rPr>
      </w:pPr>
      <w:r w:rsidRPr="00D33F75">
        <w:rPr>
          <w:sz w:val="22"/>
          <w:szCs w:val="22"/>
        </w:rPr>
        <w:t>The Beneficiary has as the [</w:t>
      </w:r>
      <w:r w:rsidR="00FE566F">
        <w:rPr>
          <w:sz w:val="22"/>
          <w:szCs w:val="22"/>
        </w:rPr>
        <w:t>Employer/</w:t>
      </w:r>
      <w:r w:rsidRPr="00D33F75">
        <w:rPr>
          <w:sz w:val="22"/>
          <w:szCs w:val="22"/>
        </w:rPr>
        <w:t>funder/purchaser/tenant] an interest in the Development.</w:t>
      </w:r>
      <w:r w:rsidR="00FE566F">
        <w:rPr>
          <w:sz w:val="22"/>
          <w:szCs w:val="22"/>
        </w:rPr>
        <w:t xml:space="preserve"> </w:t>
      </w:r>
    </w:p>
    <w:p w:rsidR="00971BB7" w:rsidRPr="00D33F75" w:rsidRDefault="00971BB7" w:rsidP="00971BB7">
      <w:pPr>
        <w:pStyle w:val="SHHeading2"/>
        <w:rPr>
          <w:sz w:val="22"/>
          <w:szCs w:val="22"/>
        </w:rPr>
      </w:pPr>
      <w:r w:rsidRPr="00D33F75">
        <w:rPr>
          <w:sz w:val="22"/>
          <w:szCs w:val="22"/>
        </w:rPr>
        <w:t>The Consultant has agreed to execute this Deed for the benefit of the Beneficiary.</w:t>
      </w:r>
    </w:p>
    <w:p w:rsidR="00971BB7" w:rsidRPr="00D33F75" w:rsidRDefault="00971BB7" w:rsidP="00971BB7">
      <w:pPr>
        <w:pStyle w:val="SHHeading1"/>
        <w:rPr>
          <w:sz w:val="22"/>
          <w:szCs w:val="22"/>
        </w:rPr>
      </w:pPr>
      <w:r w:rsidRPr="00D33F75">
        <w:rPr>
          <w:sz w:val="22"/>
          <w:szCs w:val="22"/>
        </w:rPr>
        <w:t>CONSIDERATION</w:t>
      </w:r>
    </w:p>
    <w:p w:rsidR="00971BB7" w:rsidRPr="00D33F75" w:rsidRDefault="00971BB7" w:rsidP="00040EE4">
      <w:pPr>
        <w:pStyle w:val="SHHeading2"/>
        <w:numPr>
          <w:ilvl w:val="0"/>
          <w:numId w:val="0"/>
        </w:numPr>
        <w:tabs>
          <w:tab w:val="left" w:pos="720"/>
        </w:tabs>
        <w:spacing w:line="288" w:lineRule="auto"/>
        <w:ind w:left="720"/>
        <w:rPr>
          <w:sz w:val="22"/>
          <w:szCs w:val="22"/>
        </w:rPr>
      </w:pPr>
      <w:r w:rsidRPr="00D33F75">
        <w:rPr>
          <w:sz w:val="22"/>
          <w:szCs w:val="22"/>
        </w:rPr>
        <w:t>In consideration of the payment of £1 (one pound) by the Beneficiary to the Consultant receipt of which the Consultant acknowledges the Consultant has agreed to enter into this Deed with the Beneficiary.</w:t>
      </w:r>
    </w:p>
    <w:p w:rsidR="00971BB7" w:rsidRPr="00D33F75" w:rsidRDefault="00971BB7" w:rsidP="00971BB7">
      <w:pPr>
        <w:pStyle w:val="SHHeading1"/>
        <w:rPr>
          <w:sz w:val="22"/>
          <w:szCs w:val="22"/>
        </w:rPr>
      </w:pPr>
      <w:r w:rsidRPr="00D33F75">
        <w:rPr>
          <w:sz w:val="22"/>
          <w:szCs w:val="22"/>
        </w:rPr>
        <w:t>WARRANTIES</w:t>
      </w:r>
    </w:p>
    <w:p w:rsidR="00971BB7" w:rsidRPr="00D33F75" w:rsidRDefault="00FE566F" w:rsidP="00FE566F">
      <w:pPr>
        <w:pStyle w:val="SHHeading2"/>
        <w:numPr>
          <w:ilvl w:val="0"/>
          <w:numId w:val="0"/>
        </w:numPr>
        <w:tabs>
          <w:tab w:val="left" w:pos="720"/>
        </w:tabs>
        <w:ind w:left="720" w:hanging="720"/>
        <w:rPr>
          <w:sz w:val="22"/>
          <w:szCs w:val="22"/>
        </w:rPr>
      </w:pPr>
      <w:r>
        <w:rPr>
          <w:sz w:val="22"/>
          <w:szCs w:val="22"/>
        </w:rPr>
        <w:t>5.1</w:t>
      </w:r>
      <w:r>
        <w:rPr>
          <w:sz w:val="22"/>
          <w:szCs w:val="22"/>
        </w:rPr>
        <w:tab/>
      </w:r>
      <w:r w:rsidR="00971BB7" w:rsidRPr="00D33F75">
        <w:rPr>
          <w:sz w:val="22"/>
          <w:szCs w:val="22"/>
        </w:rPr>
        <w:t xml:space="preserve">The Consultant warrants to the Beneficiary that it has complied and will continue to comply with the terms of the Appointment </w:t>
      </w:r>
      <w:r>
        <w:rPr>
          <w:sz w:val="22"/>
          <w:szCs w:val="22"/>
        </w:rPr>
        <w:t xml:space="preserve">and </w:t>
      </w:r>
      <w:r w:rsidR="00971BB7" w:rsidRPr="00D33F75">
        <w:rPr>
          <w:sz w:val="22"/>
          <w:szCs w:val="22"/>
        </w:rPr>
        <w:t>that:</w:t>
      </w:r>
    </w:p>
    <w:p w:rsidR="00971BB7" w:rsidRDefault="00971BB7" w:rsidP="00FE566F">
      <w:pPr>
        <w:pStyle w:val="SHHeading3"/>
        <w:rPr>
          <w:sz w:val="22"/>
          <w:szCs w:val="22"/>
        </w:rPr>
      </w:pPr>
      <w:r w:rsidRPr="00FE566F">
        <w:rPr>
          <w:sz w:val="22"/>
          <w:szCs w:val="22"/>
        </w:rPr>
        <w:t xml:space="preserve">it has exercised and will continue to exercise in the performance of its duties under the Appointment </w:t>
      </w:r>
      <w:r w:rsidR="00FE566F" w:rsidRPr="009F40FE">
        <w:rPr>
          <w:sz w:val="22"/>
          <w:szCs w:val="22"/>
        </w:rPr>
        <w:t>the reasonable skill, care and diligence to be expected of a properly qualified, experienced and competent professional undertaking Services similar to the Services in relation to projects of a similar scale and character to the development</w:t>
      </w:r>
      <w:r w:rsidR="00FE566F">
        <w:rPr>
          <w:sz w:val="22"/>
          <w:szCs w:val="22"/>
        </w:rPr>
        <w:t>; and</w:t>
      </w:r>
    </w:p>
    <w:p w:rsidR="00FE566F" w:rsidRPr="00FE566F" w:rsidRDefault="00FE566F" w:rsidP="00FE566F">
      <w:pPr>
        <w:pStyle w:val="SHHeading3"/>
        <w:numPr>
          <w:ilvl w:val="0"/>
          <w:numId w:val="0"/>
        </w:numPr>
        <w:ind w:left="1440"/>
        <w:rPr>
          <w:sz w:val="22"/>
          <w:szCs w:val="22"/>
        </w:rPr>
      </w:pPr>
    </w:p>
    <w:p w:rsidR="00971BB7" w:rsidRPr="00FE566F" w:rsidRDefault="00971BB7" w:rsidP="00FE566F">
      <w:pPr>
        <w:pStyle w:val="SHHeading3"/>
        <w:rPr>
          <w:sz w:val="22"/>
          <w:szCs w:val="22"/>
        </w:rPr>
      </w:pPr>
      <w:proofErr w:type="gramStart"/>
      <w:r w:rsidRPr="00FE566F">
        <w:rPr>
          <w:sz w:val="22"/>
          <w:szCs w:val="22"/>
        </w:rPr>
        <w:t>it</w:t>
      </w:r>
      <w:proofErr w:type="gramEnd"/>
      <w:r w:rsidRPr="00FE566F">
        <w:rPr>
          <w:sz w:val="22"/>
          <w:szCs w:val="22"/>
        </w:rPr>
        <w:t xml:space="preserve"> has used and will use all reasonable skill care and diligence required by clause </w:t>
      </w:r>
      <w:r w:rsidR="00274445">
        <w:rPr>
          <w:sz w:val="22"/>
          <w:szCs w:val="22"/>
        </w:rPr>
        <w:t>5.1.1</w:t>
      </w:r>
      <w:r w:rsidRPr="00FE566F">
        <w:rPr>
          <w:sz w:val="22"/>
          <w:szCs w:val="22"/>
        </w:rPr>
        <w:fldChar w:fldCharType="begin"/>
      </w:r>
      <w:r w:rsidRPr="00FE566F">
        <w:rPr>
          <w:sz w:val="22"/>
          <w:szCs w:val="22"/>
        </w:rPr>
        <w:instrText xml:space="preserve"> REF _Ref396223709 \r \h </w:instrText>
      </w:r>
      <w:r w:rsidR="00D33F75" w:rsidRPr="00FE566F">
        <w:rPr>
          <w:sz w:val="22"/>
          <w:szCs w:val="22"/>
        </w:rPr>
        <w:instrText xml:space="preserve"> \* MERGEFORMAT </w:instrText>
      </w:r>
      <w:r w:rsidRPr="00FE566F">
        <w:rPr>
          <w:sz w:val="22"/>
          <w:szCs w:val="22"/>
        </w:rPr>
      </w:r>
      <w:r w:rsidRPr="00FE566F">
        <w:rPr>
          <w:sz w:val="22"/>
          <w:szCs w:val="22"/>
        </w:rPr>
        <w:fldChar w:fldCharType="separate"/>
      </w:r>
      <w:r w:rsidR="00DA6820">
        <w:rPr>
          <w:b/>
          <w:bCs/>
          <w:sz w:val="22"/>
          <w:szCs w:val="22"/>
          <w:lang w:val="en-US"/>
        </w:rPr>
        <w:t>Error! Reference source not found.</w:t>
      </w:r>
      <w:r w:rsidRPr="00FE566F">
        <w:rPr>
          <w:sz w:val="22"/>
          <w:szCs w:val="22"/>
        </w:rPr>
        <w:fldChar w:fldCharType="end"/>
      </w:r>
      <w:r w:rsidRPr="00FE566F">
        <w:rPr>
          <w:sz w:val="22"/>
          <w:szCs w:val="22"/>
        </w:rPr>
        <w:t xml:space="preserve"> </w:t>
      </w:r>
      <w:r w:rsidR="009F40FE" w:rsidRPr="009F40FE">
        <w:rPr>
          <w:sz w:val="22"/>
          <w:szCs w:val="22"/>
        </w:rPr>
        <w:t xml:space="preserve">not to specify any products or materials for use in the </w:t>
      </w:r>
      <w:r w:rsidR="00274445">
        <w:rPr>
          <w:sz w:val="22"/>
          <w:szCs w:val="22"/>
        </w:rPr>
        <w:t>D</w:t>
      </w:r>
      <w:r w:rsidR="009F40FE" w:rsidRPr="009F40FE">
        <w:rPr>
          <w:sz w:val="22"/>
          <w:szCs w:val="22"/>
        </w:rPr>
        <w:t>evelopment (to the extent that the Consultant specifies any products or materials) which</w:t>
      </w:r>
      <w:r w:rsidRPr="00FE566F">
        <w:rPr>
          <w:sz w:val="22"/>
          <w:szCs w:val="22"/>
        </w:rPr>
        <w:t>:</w:t>
      </w:r>
    </w:p>
    <w:p w:rsidR="009F40FE" w:rsidRPr="009F40FE" w:rsidRDefault="00971BB7" w:rsidP="009F40FE">
      <w:pPr>
        <w:pStyle w:val="ACSbullet25"/>
        <w:numPr>
          <w:ilvl w:val="0"/>
          <w:numId w:val="0"/>
        </w:numPr>
        <w:spacing w:line="288" w:lineRule="auto"/>
        <w:ind w:left="2127" w:hanging="709"/>
        <w:rPr>
          <w:sz w:val="22"/>
          <w:szCs w:val="22"/>
        </w:rPr>
      </w:pPr>
      <w:r w:rsidRPr="009F40FE">
        <w:rPr>
          <w:rFonts w:cs="Arial"/>
          <w:sz w:val="22"/>
          <w:szCs w:val="22"/>
        </w:rPr>
        <w:t>(a)</w:t>
      </w:r>
      <w:r w:rsidRPr="009F40FE">
        <w:rPr>
          <w:rFonts w:cs="Arial"/>
          <w:sz w:val="22"/>
          <w:szCs w:val="22"/>
        </w:rPr>
        <w:tab/>
      </w:r>
      <w:proofErr w:type="gramStart"/>
      <w:r w:rsidR="009F40FE" w:rsidRPr="009F40FE">
        <w:rPr>
          <w:sz w:val="22"/>
          <w:szCs w:val="22"/>
        </w:rPr>
        <w:t>are</w:t>
      </w:r>
      <w:proofErr w:type="gramEnd"/>
      <w:r w:rsidR="009F40FE" w:rsidRPr="009F40FE">
        <w:rPr>
          <w:sz w:val="22"/>
          <w:szCs w:val="22"/>
        </w:rPr>
        <w:t xml:space="preserve"> not in accordance with the version of the publication Good Practice in the Selection of Construction Materials published by the British Council for Offices in force at the time of their specification;</w:t>
      </w:r>
    </w:p>
    <w:p w:rsidR="009F40FE" w:rsidRPr="009F40FE" w:rsidRDefault="009F40FE" w:rsidP="009F40FE">
      <w:pPr>
        <w:pStyle w:val="ACSbullet25"/>
        <w:numPr>
          <w:ilvl w:val="0"/>
          <w:numId w:val="10"/>
        </w:numPr>
        <w:spacing w:line="288" w:lineRule="auto"/>
        <w:ind w:left="2127" w:hanging="709"/>
        <w:rPr>
          <w:sz w:val="22"/>
          <w:szCs w:val="22"/>
        </w:rPr>
      </w:pPr>
      <w:r w:rsidRPr="009F40FE">
        <w:rPr>
          <w:sz w:val="22"/>
          <w:szCs w:val="22"/>
        </w:rPr>
        <w:t xml:space="preserve">do not conform with European or British Standards or Codes of Practice or good building practice; or </w:t>
      </w:r>
    </w:p>
    <w:p w:rsidR="00971BB7" w:rsidRPr="009F40FE" w:rsidRDefault="009F40FE" w:rsidP="009F40FE">
      <w:pPr>
        <w:pStyle w:val="Body"/>
        <w:numPr>
          <w:ilvl w:val="0"/>
          <w:numId w:val="10"/>
        </w:numPr>
        <w:ind w:left="2127" w:hanging="709"/>
        <w:rPr>
          <w:rFonts w:cs="Arial"/>
          <w:sz w:val="22"/>
          <w:szCs w:val="22"/>
        </w:rPr>
      </w:pPr>
      <w:proofErr w:type="gramStart"/>
      <w:r w:rsidRPr="009F40FE">
        <w:rPr>
          <w:sz w:val="22"/>
          <w:szCs w:val="22"/>
        </w:rPr>
        <w:t>are</w:t>
      </w:r>
      <w:proofErr w:type="gramEnd"/>
      <w:r w:rsidRPr="009F40FE">
        <w:rPr>
          <w:sz w:val="22"/>
          <w:szCs w:val="22"/>
        </w:rPr>
        <w:t xml:space="preserve"> generally known to be deleterious to health and safety and/or to the durability of buildings or structures in the particular circumstances in which they are used</w:t>
      </w:r>
      <w:r w:rsidR="00971BB7" w:rsidRPr="009F40FE">
        <w:rPr>
          <w:rFonts w:cs="Arial"/>
          <w:sz w:val="22"/>
          <w:szCs w:val="22"/>
        </w:rPr>
        <w:t xml:space="preserve">. </w:t>
      </w:r>
    </w:p>
    <w:p w:rsidR="00971BB7" w:rsidRDefault="00971BB7" w:rsidP="00FB6BF6">
      <w:pPr>
        <w:pStyle w:val="SHHeading3"/>
        <w:rPr>
          <w:sz w:val="22"/>
          <w:szCs w:val="22"/>
        </w:rPr>
      </w:pPr>
      <w:r w:rsidRPr="00FB6BF6">
        <w:rPr>
          <w:sz w:val="22"/>
          <w:szCs w:val="22"/>
        </w:rPr>
        <w:t xml:space="preserve">it owes to the Beneficiary the same (but no greater) duty of care as it would owe to the Beneficiary under or in connection with the Appointment if the Beneficiary was named as </w:t>
      </w:r>
      <w:r w:rsidR="00FB6BF6">
        <w:rPr>
          <w:sz w:val="22"/>
          <w:szCs w:val="22"/>
        </w:rPr>
        <w:t xml:space="preserve">joint </w:t>
      </w:r>
      <w:r w:rsidRPr="00FB6BF6">
        <w:rPr>
          <w:sz w:val="22"/>
          <w:szCs w:val="22"/>
        </w:rPr>
        <w:t>em</w:t>
      </w:r>
      <w:r w:rsidR="00341D27">
        <w:rPr>
          <w:sz w:val="22"/>
          <w:szCs w:val="22"/>
        </w:rPr>
        <w:t>ployer in the Appointment (excluding</w:t>
      </w:r>
      <w:r w:rsidRPr="00FB6BF6">
        <w:rPr>
          <w:sz w:val="22"/>
          <w:szCs w:val="22"/>
        </w:rPr>
        <w:t xml:space="preserve"> </w:t>
      </w:r>
      <w:r w:rsidR="00341D27">
        <w:rPr>
          <w:sz w:val="22"/>
          <w:szCs w:val="22"/>
        </w:rPr>
        <w:t xml:space="preserve">any </w:t>
      </w:r>
      <w:r w:rsidRPr="00FB6BF6">
        <w:rPr>
          <w:sz w:val="22"/>
          <w:szCs w:val="22"/>
        </w:rPr>
        <w:t>set-off</w:t>
      </w:r>
      <w:r w:rsidR="00341D27">
        <w:rPr>
          <w:sz w:val="22"/>
          <w:szCs w:val="22"/>
        </w:rPr>
        <w:t xml:space="preserve">, contributory negligence or </w:t>
      </w:r>
      <w:r w:rsidRPr="00FB6BF6">
        <w:rPr>
          <w:sz w:val="22"/>
          <w:szCs w:val="22"/>
        </w:rPr>
        <w:t xml:space="preserve">counterclaim the Consultant may have against </w:t>
      </w:r>
      <w:r w:rsidR="00341D27">
        <w:rPr>
          <w:sz w:val="22"/>
          <w:szCs w:val="22"/>
        </w:rPr>
        <w:t>the Employer</w:t>
      </w:r>
      <w:r w:rsidRPr="00FB6BF6">
        <w:rPr>
          <w:sz w:val="22"/>
          <w:szCs w:val="22"/>
        </w:rPr>
        <w:t>);</w:t>
      </w:r>
      <w:r w:rsidR="00341D27">
        <w:rPr>
          <w:sz w:val="22"/>
          <w:szCs w:val="22"/>
        </w:rPr>
        <w:t xml:space="preserve"> and</w:t>
      </w:r>
    </w:p>
    <w:p w:rsidR="00341D27" w:rsidRPr="00FB6BF6" w:rsidRDefault="00341D27" w:rsidP="00341D27">
      <w:pPr>
        <w:pStyle w:val="SHHeading3"/>
        <w:numPr>
          <w:ilvl w:val="0"/>
          <w:numId w:val="0"/>
        </w:numPr>
        <w:ind w:left="1440"/>
        <w:rPr>
          <w:sz w:val="22"/>
          <w:szCs w:val="22"/>
        </w:rPr>
      </w:pPr>
    </w:p>
    <w:p w:rsidR="00971BB7" w:rsidRDefault="00971BB7" w:rsidP="00341D27">
      <w:pPr>
        <w:pStyle w:val="SHHeading3"/>
        <w:rPr>
          <w:sz w:val="22"/>
          <w:szCs w:val="22"/>
        </w:rPr>
      </w:pPr>
      <w:proofErr w:type="gramStart"/>
      <w:r w:rsidRPr="00341D27">
        <w:rPr>
          <w:sz w:val="22"/>
          <w:szCs w:val="22"/>
        </w:rPr>
        <w:t>it</w:t>
      </w:r>
      <w:proofErr w:type="gramEnd"/>
      <w:r w:rsidRPr="00341D27">
        <w:rPr>
          <w:sz w:val="22"/>
          <w:szCs w:val="22"/>
        </w:rPr>
        <w:t xml:space="preserve"> acknowledges that the Beneficiary </w:t>
      </w:r>
      <w:r w:rsidR="00341D27">
        <w:rPr>
          <w:sz w:val="22"/>
          <w:szCs w:val="22"/>
        </w:rPr>
        <w:t>relies</w:t>
      </w:r>
      <w:r w:rsidRPr="00341D27">
        <w:rPr>
          <w:sz w:val="22"/>
          <w:szCs w:val="22"/>
        </w:rPr>
        <w:t xml:space="preserve"> upon the exercise of the Consultant’s skill and care pursuant to </w:t>
      </w:r>
      <w:r w:rsidR="00341D27">
        <w:rPr>
          <w:sz w:val="22"/>
          <w:szCs w:val="22"/>
        </w:rPr>
        <w:t>the Appointment under this Deed.</w:t>
      </w:r>
    </w:p>
    <w:p w:rsidR="00341D27" w:rsidRDefault="00341D27" w:rsidP="00341D27">
      <w:pPr>
        <w:pStyle w:val="ListParagraph"/>
        <w:rPr>
          <w:sz w:val="22"/>
          <w:szCs w:val="22"/>
        </w:rPr>
      </w:pPr>
    </w:p>
    <w:p w:rsidR="00971BB7" w:rsidRPr="00D33F75" w:rsidRDefault="00971BB7" w:rsidP="00971BB7">
      <w:pPr>
        <w:pStyle w:val="SHHeading1"/>
        <w:rPr>
          <w:sz w:val="22"/>
          <w:szCs w:val="22"/>
        </w:rPr>
      </w:pPr>
      <w:r w:rsidRPr="00D33F75">
        <w:rPr>
          <w:sz w:val="22"/>
          <w:szCs w:val="22"/>
        </w:rPr>
        <w:t>INSURANCE</w:t>
      </w:r>
    </w:p>
    <w:p w:rsidR="00971BB7" w:rsidRPr="00D33F75" w:rsidRDefault="00971BB7" w:rsidP="00341D27">
      <w:pPr>
        <w:pStyle w:val="SHHeading2"/>
        <w:spacing w:line="288" w:lineRule="auto"/>
        <w:rPr>
          <w:sz w:val="22"/>
          <w:szCs w:val="22"/>
        </w:rPr>
      </w:pPr>
      <w:r w:rsidRPr="00D33F75">
        <w:rPr>
          <w:sz w:val="22"/>
          <w:szCs w:val="22"/>
        </w:rPr>
        <w:t>The Consultant shall maintain professional indemnity insurance with a limit of indemnity of not less than £</w:t>
      </w:r>
      <w:r w:rsidR="00341D27">
        <w:rPr>
          <w:sz w:val="22"/>
          <w:szCs w:val="22"/>
        </w:rPr>
        <w:t>[10</w:t>
      </w:r>
      <w:r w:rsidRPr="00D33F75">
        <w:rPr>
          <w:sz w:val="22"/>
          <w:szCs w:val="22"/>
        </w:rPr>
        <w:t>,000,000</w:t>
      </w:r>
      <w:r w:rsidR="00341D27">
        <w:rPr>
          <w:sz w:val="22"/>
          <w:szCs w:val="22"/>
        </w:rPr>
        <w:t>]</w:t>
      </w:r>
      <w:r w:rsidRPr="00D33F75">
        <w:rPr>
          <w:sz w:val="22"/>
          <w:szCs w:val="22"/>
        </w:rPr>
        <w:t xml:space="preserve"> (</w:t>
      </w:r>
      <w:r w:rsidR="00341D27">
        <w:rPr>
          <w:sz w:val="22"/>
          <w:szCs w:val="22"/>
        </w:rPr>
        <w:t>[</w:t>
      </w:r>
      <w:r w:rsidRPr="00D33F75">
        <w:rPr>
          <w:sz w:val="22"/>
          <w:szCs w:val="22"/>
        </w:rPr>
        <w:t>t</w:t>
      </w:r>
      <w:r w:rsidR="00341D27">
        <w:rPr>
          <w:sz w:val="22"/>
          <w:szCs w:val="22"/>
        </w:rPr>
        <w:t>en]</w:t>
      </w:r>
      <w:r w:rsidRPr="00D33F75">
        <w:rPr>
          <w:sz w:val="22"/>
          <w:szCs w:val="22"/>
        </w:rPr>
        <w:t xml:space="preserve"> million pounds for each and every claim from the date of this Deed until 12 years after the completion or termination of the</w:t>
      </w:r>
      <w:r w:rsidR="00341D27">
        <w:rPr>
          <w:sz w:val="22"/>
          <w:szCs w:val="22"/>
        </w:rPr>
        <w:t xml:space="preserve"> </w:t>
      </w:r>
      <w:r w:rsidR="0012301D">
        <w:rPr>
          <w:sz w:val="22"/>
          <w:szCs w:val="22"/>
        </w:rPr>
        <w:t>S</w:t>
      </w:r>
      <w:r w:rsidR="00341D27">
        <w:rPr>
          <w:sz w:val="22"/>
          <w:szCs w:val="22"/>
        </w:rPr>
        <w:t>ervices under the Appointment</w:t>
      </w:r>
      <w:r w:rsidRPr="00D33F75">
        <w:rPr>
          <w:sz w:val="22"/>
          <w:szCs w:val="22"/>
        </w:rPr>
        <w:t xml:space="preserve">, provided such insurance is available on commercially reasonable rates and terms to the Consultant’s profession.   </w:t>
      </w:r>
    </w:p>
    <w:p w:rsidR="00971BB7" w:rsidRPr="00D33F75" w:rsidRDefault="00971BB7" w:rsidP="00341D27">
      <w:pPr>
        <w:pStyle w:val="SHHeading2"/>
        <w:spacing w:line="288" w:lineRule="auto"/>
        <w:rPr>
          <w:sz w:val="22"/>
          <w:szCs w:val="22"/>
        </w:rPr>
      </w:pPr>
      <w:r w:rsidRPr="00D33F75">
        <w:rPr>
          <w:sz w:val="22"/>
          <w:szCs w:val="22"/>
        </w:rPr>
        <w:t>If for any period such insurance is not obtainable on commercially reasonable rates and terms to the Consultant’s profession, the Consultant shall inform the Beneficiary and shall obtain in respect of that period such reduced cover (if any) as is available and as would be fair and reasonable in the circumstances for the Consultant to obtain.</w:t>
      </w:r>
    </w:p>
    <w:p w:rsidR="00971BB7" w:rsidRPr="00D33F75" w:rsidRDefault="00971BB7" w:rsidP="00341D27">
      <w:pPr>
        <w:pStyle w:val="SHHeading2"/>
        <w:spacing w:line="288" w:lineRule="auto"/>
        <w:rPr>
          <w:sz w:val="22"/>
          <w:szCs w:val="22"/>
        </w:rPr>
      </w:pPr>
      <w:r w:rsidRPr="00D33F75">
        <w:rPr>
          <w:sz w:val="22"/>
          <w:szCs w:val="22"/>
        </w:rPr>
        <w:t>When reasonably requested by the Beneficiary, the Consultant shall provide documentary evidence to the Beneficiary that the insurance required under this Deed is being maintained.</w:t>
      </w:r>
    </w:p>
    <w:p w:rsidR="00971BB7" w:rsidRPr="00D33F75" w:rsidRDefault="00971BB7" w:rsidP="00341D27">
      <w:pPr>
        <w:pStyle w:val="SHHeading1"/>
        <w:spacing w:line="288" w:lineRule="auto"/>
        <w:rPr>
          <w:sz w:val="22"/>
          <w:szCs w:val="22"/>
        </w:rPr>
      </w:pPr>
      <w:r w:rsidRPr="00D33F75">
        <w:rPr>
          <w:sz w:val="22"/>
          <w:szCs w:val="22"/>
        </w:rPr>
        <w:t>COPYRIGHT</w:t>
      </w:r>
    </w:p>
    <w:p w:rsidR="00971BB7" w:rsidRPr="00D33F75" w:rsidRDefault="00ED7CCE" w:rsidP="00341D27">
      <w:pPr>
        <w:pStyle w:val="SHHeading2"/>
        <w:spacing w:line="288" w:lineRule="auto"/>
        <w:rPr>
          <w:sz w:val="22"/>
          <w:szCs w:val="22"/>
        </w:rPr>
      </w:pPr>
      <w:r>
        <w:rPr>
          <w:sz w:val="22"/>
          <w:szCs w:val="22"/>
        </w:rPr>
        <w:t>The Consultant grants to the Beneficiary an</w:t>
      </w:r>
      <w:r w:rsidR="00971BB7" w:rsidRPr="00D33F75">
        <w:rPr>
          <w:sz w:val="22"/>
          <w:szCs w:val="22"/>
        </w:rPr>
        <w:t xml:space="preserve"> </w:t>
      </w:r>
      <w:r w:rsidRPr="00ED7CCE">
        <w:rPr>
          <w:sz w:val="22"/>
          <w:szCs w:val="22"/>
        </w:rPr>
        <w:t>irrevocable, non-exclusive, royalty-free licence (including the right to grant sub-licences) to copy, use, adapt and modify all designs and documents he makes available in connection with the Appointment</w:t>
      </w:r>
      <w:r w:rsidR="00971BB7" w:rsidRPr="00ED7CCE">
        <w:rPr>
          <w:sz w:val="22"/>
          <w:szCs w:val="22"/>
        </w:rPr>
        <w:t>.</w:t>
      </w:r>
      <w:r w:rsidR="00971BB7" w:rsidRPr="00D33F75">
        <w:rPr>
          <w:sz w:val="22"/>
          <w:szCs w:val="22"/>
        </w:rPr>
        <w:t xml:space="preserve"> The Consultant shall not be liable for the use of any of the </w:t>
      </w:r>
      <w:r>
        <w:rPr>
          <w:sz w:val="22"/>
          <w:szCs w:val="22"/>
        </w:rPr>
        <w:t>designs and d</w:t>
      </w:r>
      <w:r w:rsidR="00971BB7" w:rsidRPr="00D33F75">
        <w:rPr>
          <w:sz w:val="22"/>
          <w:szCs w:val="22"/>
        </w:rPr>
        <w:t xml:space="preserve">ocuments for any purpose other than those for which the Consultant produced them. </w:t>
      </w:r>
    </w:p>
    <w:p w:rsidR="00971BB7" w:rsidRPr="00D33F75" w:rsidRDefault="00971BB7" w:rsidP="00341D27">
      <w:pPr>
        <w:pStyle w:val="SHHeading2"/>
        <w:spacing w:line="288" w:lineRule="auto"/>
        <w:rPr>
          <w:sz w:val="22"/>
          <w:szCs w:val="22"/>
        </w:rPr>
      </w:pPr>
      <w:r w:rsidRPr="00D33F75">
        <w:rPr>
          <w:sz w:val="22"/>
          <w:szCs w:val="22"/>
        </w:rPr>
        <w:t xml:space="preserve">The Consultant agrees and undertakes that </w:t>
      </w:r>
      <w:r w:rsidR="00ED7CCE">
        <w:rPr>
          <w:sz w:val="22"/>
          <w:szCs w:val="22"/>
        </w:rPr>
        <w:t xml:space="preserve">he </w:t>
      </w:r>
      <w:r w:rsidRPr="00D33F75">
        <w:rPr>
          <w:sz w:val="22"/>
          <w:szCs w:val="22"/>
        </w:rPr>
        <w:t xml:space="preserve">waives any rights he may have pursuant to Chapter IV (Moral Rights) of Part 1 of the Copyright Designs and Patent Act 1988 in relation to the </w:t>
      </w:r>
      <w:r w:rsidR="00ED7CCE">
        <w:rPr>
          <w:sz w:val="22"/>
          <w:szCs w:val="22"/>
        </w:rPr>
        <w:t>designs and d</w:t>
      </w:r>
      <w:r w:rsidR="00ED7CCE" w:rsidRPr="00D33F75">
        <w:rPr>
          <w:sz w:val="22"/>
          <w:szCs w:val="22"/>
        </w:rPr>
        <w:t>ocuments</w:t>
      </w:r>
      <w:r w:rsidRPr="00D33F75">
        <w:rPr>
          <w:sz w:val="22"/>
          <w:szCs w:val="22"/>
        </w:rPr>
        <w:t xml:space="preserve"> and upon reasonable request from the Beneficiary at any time shall obtain a written waiver from the Consultant’s employees or sub-consultants of any rights that they may have in respect of the same.</w:t>
      </w:r>
    </w:p>
    <w:p w:rsidR="00971BB7" w:rsidRPr="00D33F75" w:rsidRDefault="00971BB7" w:rsidP="00341D27">
      <w:pPr>
        <w:pStyle w:val="SHHeading2"/>
        <w:spacing w:line="288" w:lineRule="auto"/>
        <w:rPr>
          <w:sz w:val="22"/>
          <w:szCs w:val="22"/>
        </w:rPr>
      </w:pPr>
      <w:r w:rsidRPr="00D33F75">
        <w:rPr>
          <w:sz w:val="22"/>
          <w:szCs w:val="22"/>
        </w:rPr>
        <w:t xml:space="preserve">The Consultant shall supply to the Beneficiary on request copies of the </w:t>
      </w:r>
      <w:r w:rsidR="00ED7CCE">
        <w:rPr>
          <w:sz w:val="22"/>
          <w:szCs w:val="22"/>
        </w:rPr>
        <w:t>designs and d</w:t>
      </w:r>
      <w:r w:rsidR="00ED7CCE" w:rsidRPr="00D33F75">
        <w:rPr>
          <w:sz w:val="22"/>
          <w:szCs w:val="22"/>
        </w:rPr>
        <w:t>ocuments</w:t>
      </w:r>
      <w:r w:rsidRPr="00D33F75">
        <w:rPr>
          <w:sz w:val="22"/>
          <w:szCs w:val="22"/>
        </w:rPr>
        <w:t>. The Beneficiary shall pay the Consultant’s reasonable reproduction costs.</w:t>
      </w:r>
    </w:p>
    <w:p w:rsidR="00971BB7" w:rsidRPr="00D33F75" w:rsidRDefault="00971BB7" w:rsidP="00341D27">
      <w:pPr>
        <w:pStyle w:val="SHHeading2"/>
        <w:spacing w:line="288" w:lineRule="auto"/>
        <w:rPr>
          <w:sz w:val="22"/>
          <w:szCs w:val="22"/>
        </w:rPr>
      </w:pPr>
      <w:r w:rsidRPr="00D33F75">
        <w:rPr>
          <w:sz w:val="22"/>
          <w:szCs w:val="22"/>
        </w:rPr>
        <w:t xml:space="preserve">The Consultant warrants that the use of the </w:t>
      </w:r>
      <w:r w:rsidR="00ED7CCE">
        <w:rPr>
          <w:sz w:val="22"/>
          <w:szCs w:val="22"/>
        </w:rPr>
        <w:t>designs and d</w:t>
      </w:r>
      <w:r w:rsidR="00ED7CCE" w:rsidRPr="00D33F75">
        <w:rPr>
          <w:sz w:val="22"/>
          <w:szCs w:val="22"/>
        </w:rPr>
        <w:t>ocuments</w:t>
      </w:r>
      <w:r w:rsidRPr="00D33F75">
        <w:rPr>
          <w:sz w:val="22"/>
          <w:szCs w:val="22"/>
        </w:rPr>
        <w:t xml:space="preserve"> for the purposes of the Development will not infringe the rights of any third party.</w:t>
      </w:r>
    </w:p>
    <w:p w:rsidR="00971BB7" w:rsidRPr="00D33F75" w:rsidRDefault="00971BB7" w:rsidP="00341D27">
      <w:pPr>
        <w:pStyle w:val="SHHeading1"/>
        <w:spacing w:line="288" w:lineRule="auto"/>
        <w:rPr>
          <w:sz w:val="22"/>
          <w:szCs w:val="22"/>
        </w:rPr>
      </w:pPr>
      <w:r w:rsidRPr="00D33F75">
        <w:rPr>
          <w:sz w:val="22"/>
          <w:szCs w:val="22"/>
        </w:rPr>
        <w:t>other remedies</w:t>
      </w:r>
    </w:p>
    <w:p w:rsidR="00971BB7" w:rsidRPr="00D33F75" w:rsidRDefault="00971BB7" w:rsidP="00341D27">
      <w:pPr>
        <w:pStyle w:val="SHHeading2"/>
        <w:spacing w:line="288" w:lineRule="auto"/>
        <w:rPr>
          <w:sz w:val="22"/>
          <w:szCs w:val="22"/>
        </w:rPr>
      </w:pPr>
      <w:r w:rsidRPr="00D33F75">
        <w:rPr>
          <w:sz w:val="22"/>
          <w:szCs w:val="22"/>
        </w:rPr>
        <w:lastRenderedPageBreak/>
        <w:t>The provisions of this Deed are without prejudice to and shall not be construed so as to exclude or limit such rights or remedies (if any) which the Beneficiary may have against the Consultant from time to time otherwise than as a result of this Deed (including, without limitation, for breach of statutory duty or in tort).</w:t>
      </w:r>
    </w:p>
    <w:p w:rsidR="00971BB7" w:rsidRPr="00D33F75" w:rsidRDefault="00971BB7" w:rsidP="00341D27">
      <w:pPr>
        <w:pStyle w:val="SHHeading2"/>
        <w:spacing w:line="288" w:lineRule="auto"/>
        <w:rPr>
          <w:sz w:val="22"/>
          <w:szCs w:val="22"/>
        </w:rPr>
      </w:pPr>
      <w:r w:rsidRPr="00D33F75">
        <w:rPr>
          <w:sz w:val="22"/>
          <w:szCs w:val="22"/>
        </w:rPr>
        <w:t>The Consultant’s duties and obligations and liability under or pursuant to this Deed shall not be released, diminished or in any other way affected by any independent enquiry into any relevant matter which may be made or carried out by the Beneficiary or any firm, company or party on the Beneficiary’s behalf nor by any action or omission by the Beneficiary or any such firm, company or party whether or not such action or omission might give rise to an independent liability of such firm, company or party to the Beneficiary.</w:t>
      </w:r>
    </w:p>
    <w:p w:rsidR="00971BB7" w:rsidRPr="00D33F75" w:rsidRDefault="00971BB7" w:rsidP="00341D27">
      <w:pPr>
        <w:pStyle w:val="SHHeading2"/>
        <w:spacing w:line="288" w:lineRule="auto"/>
        <w:rPr>
          <w:sz w:val="22"/>
          <w:szCs w:val="22"/>
        </w:rPr>
      </w:pPr>
      <w:r w:rsidRPr="00D33F75">
        <w:rPr>
          <w:sz w:val="22"/>
          <w:szCs w:val="22"/>
        </w:rPr>
        <w:t>This Deed shall continue in full force and effect notwithstanding the determination of the Appointment for any reason.</w:t>
      </w:r>
    </w:p>
    <w:p w:rsidR="00971BB7" w:rsidRPr="00D33F75" w:rsidRDefault="00971BB7" w:rsidP="00341D27">
      <w:pPr>
        <w:pStyle w:val="SHHeading1"/>
        <w:spacing w:line="288" w:lineRule="auto"/>
        <w:rPr>
          <w:sz w:val="22"/>
          <w:szCs w:val="22"/>
        </w:rPr>
      </w:pPr>
      <w:r w:rsidRPr="00D33F75">
        <w:rPr>
          <w:sz w:val="22"/>
          <w:szCs w:val="22"/>
        </w:rPr>
        <w:t>ASSIGNMENT</w:t>
      </w:r>
    </w:p>
    <w:p w:rsidR="00971BB7" w:rsidRPr="00D33F75" w:rsidRDefault="00971BB7" w:rsidP="00341D27">
      <w:pPr>
        <w:pStyle w:val="SHHeading2"/>
        <w:spacing w:line="288" w:lineRule="auto"/>
        <w:rPr>
          <w:sz w:val="22"/>
          <w:szCs w:val="22"/>
        </w:rPr>
      </w:pPr>
      <w:r w:rsidRPr="00D33F75">
        <w:rPr>
          <w:sz w:val="22"/>
          <w:szCs w:val="22"/>
        </w:rPr>
        <w:t>The benefit of this Deed may be assigned on two occasions only without the consent of the Consultant.</w:t>
      </w:r>
    </w:p>
    <w:p w:rsidR="00971BB7" w:rsidRPr="00D33F75" w:rsidRDefault="00971BB7" w:rsidP="00341D27">
      <w:pPr>
        <w:pStyle w:val="SHHeading2"/>
        <w:spacing w:line="288" w:lineRule="auto"/>
        <w:rPr>
          <w:sz w:val="22"/>
          <w:szCs w:val="22"/>
        </w:rPr>
      </w:pPr>
      <w:r w:rsidRPr="00D33F75">
        <w:rPr>
          <w:sz w:val="22"/>
          <w:szCs w:val="22"/>
        </w:rPr>
        <w:t>The Consultant shall not contend that any such assignee is precluded from recovering any such loss resulting from any breach of this Deed (whatever the date of such breach) by reason only that person is an assignee and not the original beneficiary under this Deed or by reason that the original beneficiary escaped any loss resulting from such breach by reason of the disposal of any interest in the Development or that the original beneficiary or any intermediate beneficiary has not suffered any or as much loss.</w:t>
      </w:r>
    </w:p>
    <w:p w:rsidR="00971BB7" w:rsidRPr="00D33F75" w:rsidRDefault="00971BB7" w:rsidP="00341D27">
      <w:pPr>
        <w:pStyle w:val="SHHeading2"/>
        <w:spacing w:line="288" w:lineRule="auto"/>
        <w:rPr>
          <w:sz w:val="22"/>
          <w:szCs w:val="22"/>
        </w:rPr>
      </w:pPr>
      <w:r w:rsidRPr="00D33F75">
        <w:rPr>
          <w:sz w:val="22"/>
          <w:szCs w:val="22"/>
        </w:rPr>
        <w:t>The Consultant shall not be entitled to assign transfer charge or otherwise dispose of all or any of its rights or liabilities arising under this Deed to any other party.</w:t>
      </w:r>
    </w:p>
    <w:p w:rsidR="00971BB7" w:rsidRPr="00D33F75" w:rsidRDefault="00971BB7" w:rsidP="00341D27">
      <w:pPr>
        <w:pStyle w:val="SHHeading1"/>
        <w:spacing w:line="288" w:lineRule="auto"/>
        <w:rPr>
          <w:sz w:val="22"/>
          <w:szCs w:val="22"/>
        </w:rPr>
      </w:pPr>
      <w:r w:rsidRPr="00D33F75">
        <w:rPr>
          <w:sz w:val="22"/>
          <w:szCs w:val="22"/>
        </w:rPr>
        <w:t>NOTICES</w:t>
      </w:r>
    </w:p>
    <w:p w:rsidR="00971BB7" w:rsidRDefault="00971BB7" w:rsidP="00341D27">
      <w:pPr>
        <w:ind w:left="720"/>
        <w:rPr>
          <w:rFonts w:cs="Arial"/>
          <w:sz w:val="22"/>
          <w:szCs w:val="22"/>
        </w:rPr>
      </w:pPr>
      <w:r w:rsidRPr="00D33F75">
        <w:rPr>
          <w:rFonts w:cs="Arial"/>
          <w:sz w:val="22"/>
          <w:szCs w:val="22"/>
        </w:rPr>
        <w:t>Any notice provided for in accordance with this Deed shall be in writing and shall be deemed to be duly given if delivered by hand or sent by first class post to the party named therein at the address of such party shown in this Deed or such other address in the United Kingdom as such party may by notice in writing nominate for the purpose of service and if sent by post shall be deemed to have been received 2 working days after the same shall have been posted.</w:t>
      </w:r>
    </w:p>
    <w:p w:rsidR="00D348A8" w:rsidRPr="00D33F75" w:rsidRDefault="00D348A8" w:rsidP="00341D27">
      <w:pPr>
        <w:ind w:left="720"/>
        <w:rPr>
          <w:rFonts w:cs="Arial"/>
          <w:sz w:val="22"/>
          <w:szCs w:val="22"/>
        </w:rPr>
      </w:pPr>
    </w:p>
    <w:p w:rsidR="00971BB7" w:rsidRPr="00D33F75" w:rsidRDefault="00971BB7" w:rsidP="00341D27">
      <w:pPr>
        <w:pStyle w:val="SHHeading1"/>
        <w:spacing w:line="288" w:lineRule="auto"/>
        <w:rPr>
          <w:sz w:val="22"/>
          <w:szCs w:val="22"/>
        </w:rPr>
      </w:pPr>
      <w:r w:rsidRPr="00D33F75">
        <w:rPr>
          <w:sz w:val="22"/>
          <w:szCs w:val="22"/>
        </w:rPr>
        <w:t>LIMITATION</w:t>
      </w:r>
    </w:p>
    <w:p w:rsidR="00971BB7" w:rsidRPr="00D33F75" w:rsidRDefault="00971BB7" w:rsidP="00341D27">
      <w:pPr>
        <w:ind w:left="720"/>
        <w:rPr>
          <w:rFonts w:cs="Arial"/>
          <w:sz w:val="22"/>
          <w:szCs w:val="22"/>
        </w:rPr>
      </w:pPr>
      <w:r w:rsidRPr="00D33F75">
        <w:rPr>
          <w:rFonts w:cs="Arial"/>
          <w:sz w:val="22"/>
          <w:szCs w:val="22"/>
        </w:rPr>
        <w:lastRenderedPageBreak/>
        <w:t xml:space="preserve">No action shall be brought against the Consultant under this Deed after the expiration of 12 years </w:t>
      </w:r>
      <w:r w:rsidR="00CF343A" w:rsidRPr="00D33F75">
        <w:rPr>
          <w:rFonts w:cs="Arial"/>
          <w:sz w:val="22"/>
          <w:szCs w:val="22"/>
        </w:rPr>
        <w:t>after the completion or termination of the</w:t>
      </w:r>
      <w:r w:rsidR="00CF343A">
        <w:rPr>
          <w:sz w:val="22"/>
          <w:szCs w:val="22"/>
        </w:rPr>
        <w:t xml:space="preserve"> </w:t>
      </w:r>
      <w:r w:rsidR="0012301D">
        <w:rPr>
          <w:sz w:val="22"/>
          <w:szCs w:val="22"/>
        </w:rPr>
        <w:t>S</w:t>
      </w:r>
      <w:r w:rsidR="00CF343A">
        <w:rPr>
          <w:sz w:val="22"/>
          <w:szCs w:val="22"/>
        </w:rPr>
        <w:t>ervices under the Appointment</w:t>
      </w:r>
      <w:r w:rsidRPr="00D33F75">
        <w:rPr>
          <w:rFonts w:cs="Arial"/>
          <w:sz w:val="22"/>
          <w:szCs w:val="22"/>
        </w:rPr>
        <w:t>.</w:t>
      </w:r>
    </w:p>
    <w:p w:rsidR="00971BB7" w:rsidRPr="00D33F75" w:rsidRDefault="00971BB7" w:rsidP="00341D27">
      <w:pPr>
        <w:rPr>
          <w:rFonts w:cs="Arial"/>
          <w:sz w:val="22"/>
          <w:szCs w:val="22"/>
        </w:rPr>
      </w:pPr>
    </w:p>
    <w:p w:rsidR="00971BB7" w:rsidRPr="00D33F75" w:rsidRDefault="00971BB7" w:rsidP="00341D27">
      <w:pPr>
        <w:pStyle w:val="SHHeading1"/>
        <w:spacing w:line="288" w:lineRule="auto"/>
        <w:rPr>
          <w:sz w:val="22"/>
          <w:szCs w:val="22"/>
        </w:rPr>
      </w:pPr>
      <w:r w:rsidRPr="00D33F75">
        <w:rPr>
          <w:sz w:val="22"/>
          <w:szCs w:val="22"/>
        </w:rPr>
        <w:t xml:space="preserve">GOVERNING LAW  </w:t>
      </w:r>
    </w:p>
    <w:p w:rsidR="00971BB7" w:rsidRPr="00D33F75" w:rsidRDefault="00971BB7" w:rsidP="00341D27">
      <w:pPr>
        <w:ind w:left="720"/>
        <w:rPr>
          <w:rFonts w:cs="Arial"/>
          <w:sz w:val="22"/>
          <w:szCs w:val="22"/>
        </w:rPr>
      </w:pPr>
      <w:r w:rsidRPr="00D33F75">
        <w:rPr>
          <w:rFonts w:cs="Arial"/>
          <w:sz w:val="22"/>
          <w:szCs w:val="22"/>
        </w:rPr>
        <w:t>This Deed shall be governed by and in accordance with the law of England and the English Courts shall have jurisdiction with regard to all matters arising from this Deed.</w:t>
      </w:r>
    </w:p>
    <w:p w:rsidR="00971BB7" w:rsidRPr="00D33F75" w:rsidRDefault="00971BB7" w:rsidP="00341D27">
      <w:pPr>
        <w:ind w:left="720"/>
        <w:rPr>
          <w:rFonts w:cs="Arial"/>
          <w:sz w:val="22"/>
          <w:szCs w:val="22"/>
        </w:rPr>
      </w:pPr>
    </w:p>
    <w:p w:rsidR="00971BB7" w:rsidRPr="00D33F75" w:rsidRDefault="00971BB7" w:rsidP="00341D27">
      <w:pPr>
        <w:pStyle w:val="SHHeading1"/>
        <w:spacing w:line="288" w:lineRule="auto"/>
        <w:rPr>
          <w:sz w:val="22"/>
          <w:szCs w:val="22"/>
        </w:rPr>
      </w:pPr>
      <w:r w:rsidRPr="00D33F75">
        <w:rPr>
          <w:sz w:val="22"/>
          <w:szCs w:val="22"/>
        </w:rPr>
        <w:t>third party rights</w:t>
      </w:r>
    </w:p>
    <w:p w:rsidR="00971BB7" w:rsidRPr="00D33F75" w:rsidRDefault="00971BB7" w:rsidP="00CF343A">
      <w:pPr>
        <w:pStyle w:val="SHHeading2"/>
        <w:numPr>
          <w:ilvl w:val="0"/>
          <w:numId w:val="0"/>
        </w:numPr>
        <w:spacing w:line="288" w:lineRule="auto"/>
        <w:ind w:left="720"/>
        <w:rPr>
          <w:sz w:val="22"/>
          <w:szCs w:val="22"/>
        </w:rPr>
      </w:pPr>
      <w:r w:rsidRPr="00D33F75">
        <w:rPr>
          <w:sz w:val="22"/>
          <w:szCs w:val="22"/>
        </w:rPr>
        <w:t>Unless the right of enforcement is expressly provided it is not intended that a third party should have the right to enforce any terms of this Deed pursuant to the contracts (Rights of Third Parties) Act 1999 but this does not affect any rights which are available apart from this Act.</w:t>
      </w:r>
    </w:p>
    <w:p w:rsidR="00971BB7" w:rsidRPr="00D33F75" w:rsidRDefault="00971BB7" w:rsidP="00341D27">
      <w:pPr>
        <w:pStyle w:val="SHHeading1"/>
        <w:spacing w:line="288" w:lineRule="auto"/>
        <w:rPr>
          <w:sz w:val="22"/>
          <w:szCs w:val="22"/>
        </w:rPr>
      </w:pPr>
      <w:r w:rsidRPr="00D33F75">
        <w:rPr>
          <w:sz w:val="22"/>
          <w:szCs w:val="22"/>
        </w:rPr>
        <w:t>[STEP-IN RIGHTS – Funder/</w:t>
      </w:r>
      <w:r w:rsidR="00CF343A">
        <w:rPr>
          <w:sz w:val="22"/>
          <w:szCs w:val="22"/>
        </w:rPr>
        <w:t>EMPLOYER ONLY</w:t>
      </w:r>
      <w:r w:rsidRPr="00D33F75">
        <w:rPr>
          <w:sz w:val="22"/>
          <w:szCs w:val="22"/>
        </w:rPr>
        <w:t xml:space="preserve">] </w:t>
      </w:r>
    </w:p>
    <w:p w:rsidR="00971BB7" w:rsidRPr="00D33F75" w:rsidRDefault="00971BB7" w:rsidP="00341D27">
      <w:pPr>
        <w:pStyle w:val="SHHeading2"/>
        <w:spacing w:line="288" w:lineRule="auto"/>
        <w:rPr>
          <w:sz w:val="22"/>
          <w:szCs w:val="22"/>
        </w:rPr>
      </w:pPr>
      <w:bookmarkStart w:id="3" w:name="_Ref183493589"/>
      <w:r w:rsidRPr="00D33F75">
        <w:rPr>
          <w:sz w:val="22"/>
          <w:szCs w:val="22"/>
        </w:rPr>
        <w:t>The Consultant agrees with the Beneficiary that it shall not exercise or seek to exercise any right which may be or become available to it to terminate or treat as terminated the Appointment or discontinue the performance of any obligations thereunder without first giving to the Beneficiary 21 days’ prior notice of its intention to do so.  Such notice shall specify the Consultant’s grounds for terminating or treating as terminated the Appointment or discontinuing or suspending its performance.</w:t>
      </w:r>
      <w:bookmarkEnd w:id="3"/>
    </w:p>
    <w:p w:rsidR="00971BB7" w:rsidRPr="00D33F75" w:rsidRDefault="00971BB7" w:rsidP="00341D27">
      <w:pPr>
        <w:pStyle w:val="SHHeading2"/>
        <w:spacing w:line="288" w:lineRule="auto"/>
        <w:rPr>
          <w:sz w:val="22"/>
          <w:szCs w:val="22"/>
        </w:rPr>
      </w:pPr>
      <w:bookmarkStart w:id="4" w:name="_Ref183493601"/>
      <w:r w:rsidRPr="00D33F75">
        <w:rPr>
          <w:sz w:val="22"/>
          <w:szCs w:val="22"/>
        </w:rPr>
        <w:t>Within 21 days of receipt of the notice from the Consultant under clause 1</w:t>
      </w:r>
      <w:r w:rsidR="00CF343A">
        <w:rPr>
          <w:sz w:val="22"/>
          <w:szCs w:val="22"/>
        </w:rPr>
        <w:t>4</w:t>
      </w:r>
      <w:r w:rsidRPr="00D33F75">
        <w:rPr>
          <w:sz w:val="22"/>
          <w:szCs w:val="22"/>
        </w:rPr>
        <w:t>.1 the Beneficiary may give notice to the Consultant that the Beneficiary or its nominee is to be treated as the employer under the Appointment.</w:t>
      </w:r>
      <w:bookmarkEnd w:id="4"/>
    </w:p>
    <w:p w:rsidR="00971BB7" w:rsidRPr="00D33F75" w:rsidRDefault="00971BB7" w:rsidP="00341D27">
      <w:pPr>
        <w:pStyle w:val="SHHeading2"/>
        <w:spacing w:line="288" w:lineRule="auto"/>
        <w:rPr>
          <w:sz w:val="22"/>
          <w:szCs w:val="22"/>
        </w:rPr>
      </w:pPr>
      <w:bookmarkStart w:id="5" w:name="_Ref183493611"/>
      <w:r w:rsidRPr="00D33F75">
        <w:rPr>
          <w:sz w:val="22"/>
          <w:szCs w:val="22"/>
        </w:rPr>
        <w:t>The Beneficiary may at any time serve notice on the Consultant that the [Employer/Contractor] has breached the terms of its agreement with the Beneficiary and that the Beneficiary or its nominee is thereafter to be treated as the employer under the Appointment.</w:t>
      </w:r>
      <w:bookmarkEnd w:id="5"/>
    </w:p>
    <w:p w:rsidR="00971BB7" w:rsidRPr="00D33F75" w:rsidRDefault="00971BB7" w:rsidP="00341D27">
      <w:pPr>
        <w:pStyle w:val="SHHeading2"/>
        <w:spacing w:line="288" w:lineRule="auto"/>
        <w:rPr>
          <w:sz w:val="22"/>
          <w:szCs w:val="22"/>
        </w:rPr>
      </w:pPr>
      <w:r w:rsidRPr="00D33F75">
        <w:rPr>
          <w:sz w:val="22"/>
          <w:szCs w:val="22"/>
        </w:rPr>
        <w:t>Any notice by the Beneficiary under clause 1</w:t>
      </w:r>
      <w:r w:rsidR="00CF343A">
        <w:rPr>
          <w:sz w:val="22"/>
          <w:szCs w:val="22"/>
        </w:rPr>
        <w:t>4</w:t>
      </w:r>
      <w:r w:rsidRPr="00D33F75">
        <w:rPr>
          <w:sz w:val="22"/>
          <w:szCs w:val="22"/>
        </w:rPr>
        <w:t>.2 and/or clause 1</w:t>
      </w:r>
      <w:r w:rsidR="00CF343A">
        <w:rPr>
          <w:sz w:val="22"/>
          <w:szCs w:val="22"/>
        </w:rPr>
        <w:t>4</w:t>
      </w:r>
      <w:r w:rsidRPr="00D33F75">
        <w:rPr>
          <w:sz w:val="22"/>
          <w:szCs w:val="22"/>
        </w:rPr>
        <w:t>.3 shall contain an undertaking to the Consultant that the Beneficiary or its nominee will remedy any outstanding breach by the [Employer/Contractor] which shall be capable of remedy by the Beneficiary or its nominee and that the Beneficiary shall pay forthwith any sums due and outstanding under the Appointment.</w:t>
      </w:r>
    </w:p>
    <w:p w:rsidR="00971BB7" w:rsidRPr="00D33F75" w:rsidRDefault="00971BB7" w:rsidP="00341D27">
      <w:pPr>
        <w:pStyle w:val="SHHeading2"/>
        <w:spacing w:line="288" w:lineRule="auto"/>
        <w:rPr>
          <w:sz w:val="22"/>
          <w:szCs w:val="22"/>
        </w:rPr>
      </w:pPr>
      <w:r w:rsidRPr="00D33F75">
        <w:rPr>
          <w:sz w:val="22"/>
          <w:szCs w:val="22"/>
        </w:rPr>
        <w:t>On service of a notice by the Beneficiary under clause 1</w:t>
      </w:r>
      <w:r w:rsidR="00CF343A">
        <w:rPr>
          <w:sz w:val="22"/>
          <w:szCs w:val="22"/>
        </w:rPr>
        <w:t>4</w:t>
      </w:r>
      <w:r w:rsidRPr="00D33F75">
        <w:rPr>
          <w:sz w:val="22"/>
          <w:szCs w:val="22"/>
        </w:rPr>
        <w:t>.2 and/or clause 1</w:t>
      </w:r>
      <w:r w:rsidR="00CF343A">
        <w:rPr>
          <w:sz w:val="22"/>
          <w:szCs w:val="22"/>
        </w:rPr>
        <w:t>4</w:t>
      </w:r>
      <w:r w:rsidRPr="00D33F75">
        <w:rPr>
          <w:sz w:val="22"/>
          <w:szCs w:val="22"/>
        </w:rPr>
        <w:t xml:space="preserve">.3 the Consultant shall treat the Beneficiary or its nominee as the employer under the Appointment. The Appointment shall be and remain in full force and </w:t>
      </w:r>
      <w:r w:rsidRPr="00D33F75">
        <w:rPr>
          <w:sz w:val="22"/>
          <w:szCs w:val="22"/>
        </w:rPr>
        <w:lastRenderedPageBreak/>
        <w:t>effect and all rights and obligations of the employer under the Appointment shall be exercisable and performed by the Beneficiary or its nominee.</w:t>
      </w:r>
    </w:p>
    <w:p w:rsidR="00971BB7" w:rsidRPr="00D33F75" w:rsidRDefault="00971BB7" w:rsidP="00341D27">
      <w:pPr>
        <w:pStyle w:val="SHHeading2"/>
        <w:spacing w:line="288" w:lineRule="auto"/>
        <w:rPr>
          <w:sz w:val="22"/>
          <w:szCs w:val="22"/>
        </w:rPr>
      </w:pPr>
      <w:r w:rsidRPr="00D33F75">
        <w:rPr>
          <w:sz w:val="22"/>
          <w:szCs w:val="22"/>
        </w:rPr>
        <w:t>Notwithstanding anything contained in this Deed the Beneficiary shall not be under any obligation to the Consultant whether in relation to the payment of sums due to the Consultant under the Appointment or otherwise unless and until the Beneficiary has given notice to the Consultant pursuant to clause 1</w:t>
      </w:r>
      <w:r w:rsidR="002C6315">
        <w:rPr>
          <w:sz w:val="22"/>
          <w:szCs w:val="22"/>
        </w:rPr>
        <w:t>4</w:t>
      </w:r>
      <w:r w:rsidRPr="00D33F75">
        <w:rPr>
          <w:sz w:val="22"/>
          <w:szCs w:val="22"/>
        </w:rPr>
        <w:t xml:space="preserve">.2 </w:t>
      </w:r>
      <w:r w:rsidR="002C6315">
        <w:rPr>
          <w:sz w:val="22"/>
          <w:szCs w:val="22"/>
        </w:rPr>
        <w:t>and/or clause 14</w:t>
      </w:r>
      <w:r w:rsidRPr="00D33F75">
        <w:rPr>
          <w:sz w:val="22"/>
          <w:szCs w:val="22"/>
        </w:rPr>
        <w:t>.3 of this Deed.</w:t>
      </w:r>
    </w:p>
    <w:p w:rsidR="00971BB7" w:rsidRPr="00D33F75" w:rsidRDefault="00971BB7" w:rsidP="00341D27">
      <w:pPr>
        <w:pStyle w:val="SHHeading2"/>
        <w:spacing w:line="288" w:lineRule="auto"/>
        <w:rPr>
          <w:sz w:val="22"/>
          <w:szCs w:val="22"/>
        </w:rPr>
      </w:pPr>
      <w:r w:rsidRPr="00D33F75">
        <w:rPr>
          <w:sz w:val="22"/>
          <w:szCs w:val="22"/>
        </w:rPr>
        <w:t>Where the Consultant has given rights in relation to the Appointment similar to those contained in this clause 1</w:t>
      </w:r>
      <w:r w:rsidR="002C6315">
        <w:rPr>
          <w:sz w:val="22"/>
          <w:szCs w:val="22"/>
        </w:rPr>
        <w:t>4</w:t>
      </w:r>
      <w:r w:rsidRPr="00D33F75">
        <w:rPr>
          <w:sz w:val="22"/>
          <w:szCs w:val="22"/>
        </w:rPr>
        <w:t xml:space="preserve"> to [any other person</w:t>
      </w:r>
      <w:proofErr w:type="gramStart"/>
      <w:r w:rsidRPr="00D33F75">
        <w:rPr>
          <w:sz w:val="22"/>
          <w:szCs w:val="22"/>
        </w:rPr>
        <w:t>][</w:t>
      </w:r>
      <w:proofErr w:type="gramEnd"/>
      <w:r w:rsidRPr="00D33F75">
        <w:rPr>
          <w:sz w:val="22"/>
          <w:szCs w:val="22"/>
        </w:rPr>
        <w:t>a fund] then if both the Beneficiary and [any such other person][the fund] serve such notice under clause  and/or clause  the notice served by the [Beneficiary][the fund] shall prevail over any notice served by [any such other person][the Beneficiary].</w:t>
      </w:r>
    </w:p>
    <w:p w:rsidR="00971BB7" w:rsidRPr="00D33F75" w:rsidRDefault="00971BB7" w:rsidP="00341D27">
      <w:pPr>
        <w:pStyle w:val="SHHeading2"/>
        <w:spacing w:line="288" w:lineRule="auto"/>
        <w:rPr>
          <w:sz w:val="22"/>
          <w:szCs w:val="22"/>
        </w:rPr>
      </w:pPr>
      <w:r w:rsidRPr="00D33F75">
        <w:rPr>
          <w:sz w:val="22"/>
          <w:szCs w:val="22"/>
        </w:rPr>
        <w:t>The [Employer/Contractor] has joined in this Deed to confirm its concurrence with the arrangements made and contemplated by this clause.]</w:t>
      </w:r>
    </w:p>
    <w:p w:rsidR="00971BB7" w:rsidRPr="00D33F75" w:rsidRDefault="00971BB7" w:rsidP="00971BB7">
      <w:pPr>
        <w:rPr>
          <w:rFonts w:cs="Arial"/>
          <w:sz w:val="22"/>
          <w:szCs w:val="22"/>
        </w:rPr>
      </w:pPr>
      <w:r w:rsidRPr="00D33F75">
        <w:rPr>
          <w:rFonts w:cs="Arial"/>
          <w:b/>
          <w:sz w:val="22"/>
          <w:szCs w:val="22"/>
        </w:rPr>
        <w:t>IN WITNESS</w:t>
      </w:r>
      <w:r w:rsidRPr="00D33F75">
        <w:rPr>
          <w:rFonts w:cs="Arial"/>
          <w:sz w:val="22"/>
          <w:szCs w:val="22"/>
        </w:rPr>
        <w:t xml:space="preserve"> of which this document has been executed and on the date first set out above delivered as a deed.</w:t>
      </w:r>
    </w:p>
    <w:p w:rsidR="00971BB7" w:rsidRPr="00D33F75" w:rsidRDefault="00971BB7" w:rsidP="00971BB7">
      <w:pPr>
        <w:rPr>
          <w:rFonts w:cs="Arial"/>
          <w:b/>
          <w:sz w:val="22"/>
          <w:szCs w:val="22"/>
        </w:rPr>
      </w:pPr>
    </w:p>
    <w:p w:rsidR="00846BC0" w:rsidRPr="00D33F75" w:rsidRDefault="002C6315">
      <w:pPr>
        <w:rPr>
          <w:rFonts w:cs="Arial"/>
          <w:sz w:val="22"/>
          <w:szCs w:val="22"/>
        </w:rPr>
      </w:pPr>
      <w:r>
        <w:rPr>
          <w:rFonts w:cs="Arial"/>
          <w:sz w:val="22"/>
          <w:szCs w:val="22"/>
        </w:rPr>
        <w:t>[INSERT EXECUTION CLAUSES]</w:t>
      </w:r>
    </w:p>
    <w:sectPr w:rsidR="00846BC0" w:rsidRPr="00D33F75">
      <w:footerReference w:type="default" r:id="rId9"/>
      <w:pgSz w:w="11906" w:h="16838" w:code="9"/>
      <w:pgMar w:top="1440" w:right="1797" w:bottom="1440" w:left="1797"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B62" w:rsidRDefault="00122B62" w:rsidP="00122B62">
      <w:pPr>
        <w:spacing w:line="240" w:lineRule="auto"/>
      </w:pPr>
      <w:r>
        <w:separator/>
      </w:r>
    </w:p>
  </w:endnote>
  <w:endnote w:type="continuationSeparator" w:id="0">
    <w:p w:rsidR="00122B62" w:rsidRDefault="00122B62" w:rsidP="00122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820" w:rsidRPr="00725BE5" w:rsidRDefault="00DA6820">
    <w:pPr>
      <w:pStyle w:val="Footer"/>
      <w:rPr>
        <w:sz w:val="18"/>
        <w:szCs w:val="18"/>
      </w:rPr>
    </w:pPr>
    <w:r w:rsidRPr="00725BE5">
      <w:rPr>
        <w:sz w:val="18"/>
        <w:szCs w:val="18"/>
      </w:rPr>
      <w:fldChar w:fldCharType="begin"/>
    </w:r>
    <w:r w:rsidRPr="00725BE5">
      <w:rPr>
        <w:sz w:val="18"/>
        <w:szCs w:val="18"/>
      </w:rPr>
      <w:instrText xml:space="preserve"> DOCVARIABLE  PilgOrigDocID  \* MERGEFORMAT </w:instrText>
    </w:r>
    <w:r w:rsidRPr="00725BE5">
      <w:rPr>
        <w:sz w:val="18"/>
        <w:szCs w:val="18"/>
      </w:rPr>
      <w:fldChar w:fldCharType="separate"/>
    </w:r>
    <w:r>
      <w:rPr>
        <w:sz w:val="18"/>
        <w:szCs w:val="18"/>
      </w:rPr>
      <w:t>1869363</w:t>
    </w:r>
    <w:r w:rsidRPr="00725BE5">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B62" w:rsidRDefault="00122B62" w:rsidP="00122B62">
      <w:pPr>
        <w:spacing w:line="240" w:lineRule="auto"/>
      </w:pPr>
      <w:r>
        <w:separator/>
      </w:r>
    </w:p>
  </w:footnote>
  <w:footnote w:type="continuationSeparator" w:id="0">
    <w:p w:rsidR="00122B62" w:rsidRDefault="00122B62" w:rsidP="00122B6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D8EEC2A"/>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126651"/>
    <w:multiLevelType w:val="hybridMultilevel"/>
    <w:tmpl w:val="E2ECFD72"/>
    <w:lvl w:ilvl="0" w:tplc="C422D20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86129DA"/>
    <w:multiLevelType w:val="multilevel"/>
    <w:tmpl w:val="BD34EEF8"/>
    <w:lvl w:ilvl="0">
      <w:start w:val="1"/>
      <w:numFmt w:val="decimal"/>
      <w:pStyle w:val="SHHeading1"/>
      <w:lvlText w:val="%1"/>
      <w:lvlJc w:val="left"/>
      <w:pPr>
        <w:tabs>
          <w:tab w:val="num" w:pos="720"/>
        </w:tabs>
        <w:ind w:left="720" w:hanging="720"/>
      </w:pPr>
    </w:lvl>
    <w:lvl w:ilvl="1">
      <w:start w:val="1"/>
      <w:numFmt w:val="decimal"/>
      <w:pStyle w:val="SHHeading2"/>
      <w:lvlText w:val="%1.%2"/>
      <w:lvlJc w:val="left"/>
      <w:pPr>
        <w:tabs>
          <w:tab w:val="num" w:pos="720"/>
        </w:tabs>
        <w:ind w:left="720" w:hanging="720"/>
      </w:pPr>
      <w:rPr>
        <w:b w:val="0"/>
      </w:rPr>
    </w:lvl>
    <w:lvl w:ilvl="2">
      <w:start w:val="1"/>
      <w:numFmt w:val="decimal"/>
      <w:pStyle w:val="SHHeading3"/>
      <w:lvlText w:val="%1.%2.%3"/>
      <w:lvlJc w:val="left"/>
      <w:pPr>
        <w:tabs>
          <w:tab w:val="num" w:pos="1440"/>
        </w:tabs>
        <w:ind w:left="1440" w:hanging="720"/>
      </w:pPr>
    </w:lvl>
    <w:lvl w:ilvl="3">
      <w:start w:val="1"/>
      <w:numFmt w:val="lowerLetter"/>
      <w:pStyle w:val="SHHeading4"/>
      <w:lvlText w:val="%4)"/>
      <w:lvlJc w:val="left"/>
      <w:pPr>
        <w:tabs>
          <w:tab w:val="num" w:pos="2160"/>
        </w:tabs>
        <w:ind w:left="2160" w:hanging="720"/>
      </w:pPr>
    </w:lvl>
    <w:lvl w:ilvl="4">
      <w:start w:val="1"/>
      <w:numFmt w:val="lowerRoman"/>
      <w:pStyle w:val="SHHeading5"/>
      <w:lvlText w:val="%5"/>
      <w:lvlJc w:val="left"/>
      <w:pPr>
        <w:tabs>
          <w:tab w:val="num" w:pos="2880"/>
        </w:tabs>
        <w:ind w:left="2880"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74736B0"/>
    <w:multiLevelType w:val="multilevel"/>
    <w:tmpl w:val="178EE0CC"/>
    <w:lvl w:ilvl="0">
      <w:start w:val="1"/>
      <w:numFmt w:val="decimal"/>
      <w:pStyle w:val="TOC8"/>
      <w:isLgl/>
      <w:lvlText w:val="%1"/>
      <w:lvlJc w:val="left"/>
      <w:pPr>
        <w:tabs>
          <w:tab w:val="num" w:pos="720"/>
        </w:tabs>
        <w:ind w:left="720" w:hanging="720"/>
      </w:pPr>
      <w:rPr>
        <w:rFonts w:ascii="Arial" w:hAnsi="Arial" w:cs="Arial" w:hint="default"/>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C933D05"/>
    <w:multiLevelType w:val="singleLevel"/>
    <w:tmpl w:val="4E547D7E"/>
    <w:lvl w:ilvl="0">
      <w:start w:val="2"/>
      <w:numFmt w:val="decimal"/>
      <w:lvlText w:val="%1."/>
      <w:lvlJc w:val="left"/>
      <w:pPr>
        <w:tabs>
          <w:tab w:val="num" w:pos="720"/>
        </w:tabs>
        <w:ind w:left="720" w:hanging="720"/>
      </w:pPr>
    </w:lvl>
  </w:abstractNum>
  <w:abstractNum w:abstractNumId="5">
    <w:nsid w:val="5E6217AA"/>
    <w:multiLevelType w:val="multilevel"/>
    <w:tmpl w:val="0CC6662A"/>
    <w:lvl w:ilvl="0">
      <w:start w:val="2"/>
      <w:numFmt w:val="decimal"/>
      <w:isLgl/>
      <w:lvlText w:val="%1"/>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1440"/>
        </w:tabs>
        <w:ind w:left="1440" w:hanging="720"/>
      </w:pPr>
      <w:rPr>
        <w:rFonts w:ascii="Times New Roman" w:hAnsi="Times New Roman" w:hint="default"/>
        <w:b/>
        <w:i w:val="0"/>
        <w:sz w:val="26"/>
      </w:rPr>
    </w:lvl>
    <w:lvl w:ilvl="2">
      <w:start w:val="1"/>
      <w:numFmt w:val="decimal"/>
      <w:isLgl/>
      <w:lvlText w:val="%1.%2.%3"/>
      <w:lvlJc w:val="left"/>
      <w:pPr>
        <w:tabs>
          <w:tab w:val="num" w:pos="2160"/>
        </w:tabs>
        <w:ind w:left="2160" w:hanging="720"/>
      </w:pPr>
      <w:rPr>
        <w:rFonts w:hint="default"/>
      </w:rPr>
    </w:lvl>
    <w:lvl w:ilvl="3">
      <w:start w:val="1"/>
      <w:numFmt w:val="decimal"/>
      <w:pStyle w:val="Legal4"/>
      <w:isLg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none"/>
      <w:lvlRestart w:val="4"/>
      <w:isLgl/>
      <w:lvlText w:val="%6.1"/>
      <w:lvlJc w:val="left"/>
      <w:pPr>
        <w:tabs>
          <w:tab w:val="num" w:pos="3600"/>
        </w:tabs>
        <w:ind w:left="360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62DB3D21"/>
    <w:multiLevelType w:val="hybridMultilevel"/>
    <w:tmpl w:val="31202558"/>
    <w:lvl w:ilvl="0" w:tplc="0D16811A">
      <w:start w:val="1"/>
      <w:numFmt w:val="bullet"/>
      <w:pStyle w:val="ACSbullet25"/>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3A1ACD"/>
    <w:multiLevelType w:val="multilevel"/>
    <w:tmpl w:val="65DE65CE"/>
    <w:lvl w:ilvl="0">
      <w:start w:val="1"/>
      <w:numFmt w:val="decimal"/>
      <w:pStyle w:val="Legal1"/>
      <w:isLgl/>
      <w:lvlText w:val="%1"/>
      <w:lvlJc w:val="left"/>
      <w:pPr>
        <w:tabs>
          <w:tab w:val="num" w:pos="720"/>
        </w:tabs>
        <w:ind w:left="720" w:hanging="720"/>
      </w:pPr>
      <w:rPr>
        <w:rFonts w:ascii="Times New Roman" w:hAnsi="Times New Roman" w:hint="default"/>
        <w:b/>
        <w:i w:val="0"/>
        <w:sz w:val="24"/>
      </w:rPr>
    </w:lvl>
    <w:lvl w:ilvl="1">
      <w:start w:val="1"/>
      <w:numFmt w:val="decimal"/>
      <w:pStyle w:val="Legal2"/>
      <w:isLgl/>
      <w:lvlText w:val="%1.%2"/>
      <w:lvlJc w:val="left"/>
      <w:pPr>
        <w:tabs>
          <w:tab w:val="num" w:pos="1440"/>
        </w:tabs>
        <w:ind w:left="1440" w:hanging="720"/>
      </w:pPr>
      <w:rPr>
        <w:rFonts w:hint="default"/>
      </w:rPr>
    </w:lvl>
    <w:lvl w:ilvl="2">
      <w:start w:val="1"/>
      <w:numFmt w:val="decimal"/>
      <w:pStyle w:val="Legal3"/>
      <w:isLgl/>
      <w:lvlText w:val="%1.%2.%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78E1291E"/>
    <w:multiLevelType w:val="hybridMultilevel"/>
    <w:tmpl w:val="CBDE786C"/>
    <w:lvl w:ilvl="0" w:tplc="5CB87A94">
      <w:start w:val="1"/>
      <w:numFmt w:val="bullet"/>
      <w:pStyle w:val="Comment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num>
  <w:num w:numId="3">
    <w:abstractNumId w:val="7"/>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num>
  <w:num w:numId="8">
    <w:abstractNumId w:val="6"/>
  </w:num>
  <w:num w:numId="9">
    <w:abstractNumId w:val="8"/>
  </w:num>
  <w:num w:numId="10">
    <w:abstractNumId w:val="1"/>
  </w:num>
  <w:num w:numId="11">
    <w:abstractNumId w:val="0"/>
    <w:lvlOverride w:ilvl="0">
      <w:lvl w:ilvl="0">
        <w:start w:val="1"/>
        <w:numFmt w:val="decimal"/>
        <w:isLgl/>
        <w:lvlText w:val="%1."/>
        <w:lvlJc w:val="left"/>
        <w:pPr>
          <w:tabs>
            <w:tab w:val="num" w:pos="720"/>
          </w:tabs>
          <w:ind w:left="720" w:hanging="720"/>
        </w:pPr>
        <w:rPr>
          <w:rFonts w:hint="default"/>
        </w:rPr>
      </w:lvl>
    </w:lvlOverride>
    <w:lvlOverride w:ilvl="1">
      <w:lvl w:ilvl="1">
        <w:start w:val="1"/>
        <w:numFmt w:val="decimal"/>
        <w:lvlText w:val="%1.%2."/>
        <w:lvlJc w:val="left"/>
        <w:pPr>
          <w:tabs>
            <w:tab w:val="num" w:pos="1080"/>
          </w:tabs>
          <w:ind w:left="1080" w:hanging="720"/>
        </w:pPr>
        <w:rPr>
          <w:rFonts w:hint="default"/>
        </w:rPr>
      </w:lvl>
    </w:lvlOverride>
    <w:lvlOverride w:ilvl="2">
      <w:lvl w:ilvl="2">
        <w:start w:val="1"/>
        <w:numFmt w:val="decima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2">
    <w:abstractNumId w:val="0"/>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13">
    <w:abstractNumId w:val="0"/>
    <w:lvlOverride w:ilvl="0">
      <w:lvl w:ilvl="0">
        <w:start w:val="1"/>
        <w:numFmt w:val="decimal"/>
        <w:lvlText w:val="%1."/>
        <w:lvlJc w:val="left"/>
        <w:pPr>
          <w:tabs>
            <w:tab w:val="num" w:pos="2160"/>
          </w:tabs>
          <w:ind w:left="2160" w:hanging="720"/>
        </w:pPr>
        <w:rPr>
          <w:rFonts w:hint="default"/>
        </w:rPr>
      </w:lvl>
    </w:lvlOverride>
    <w:lvlOverride w:ilvl="1">
      <w:lvl w:ilvl="1">
        <w:start w:val="1"/>
        <w:numFmt w:val="decimal"/>
        <w:lvlText w:val="%1.%2."/>
        <w:lvlJc w:val="left"/>
        <w:pPr>
          <w:tabs>
            <w:tab w:val="num" w:pos="2520"/>
          </w:tabs>
          <w:ind w:left="2520" w:hanging="720"/>
        </w:pPr>
        <w:rPr>
          <w:rFonts w:hint="default"/>
        </w:rPr>
      </w:lvl>
    </w:lvlOverride>
    <w:lvlOverride w:ilvl="2">
      <w:lvl w:ilvl="2">
        <w:start w:val="1"/>
        <w:numFmt w:val="decimal"/>
        <w:lvlText w:val="%1.%2.%3."/>
        <w:lvlJc w:val="left"/>
        <w:pPr>
          <w:tabs>
            <w:tab w:val="num" w:pos="2880"/>
          </w:tabs>
          <w:ind w:left="2880" w:hanging="720"/>
        </w:pPr>
        <w:rPr>
          <w:rFonts w:hint="default"/>
        </w:rPr>
      </w:lvl>
    </w:lvlOverride>
    <w:lvlOverride w:ilvl="3">
      <w:lvl w:ilvl="3">
        <w:start w:val="1"/>
        <w:numFmt w:val="decimal"/>
        <w:lvlText w:val="%1.%2.%3.%4."/>
        <w:lvlJc w:val="left"/>
        <w:pPr>
          <w:tabs>
            <w:tab w:val="num" w:pos="3600"/>
          </w:tabs>
          <w:ind w:left="3168" w:hanging="648"/>
        </w:pPr>
        <w:rPr>
          <w:rFonts w:hint="default"/>
        </w:rPr>
      </w:lvl>
    </w:lvlOverride>
    <w:lvlOverride w:ilvl="4">
      <w:lvl w:ilvl="4">
        <w:start w:val="1"/>
        <w:numFmt w:val="decimal"/>
        <w:lvlText w:val="%1.%2.%3.%4.%5."/>
        <w:lvlJc w:val="left"/>
        <w:pPr>
          <w:tabs>
            <w:tab w:val="num" w:pos="3960"/>
          </w:tabs>
          <w:ind w:left="3672" w:hanging="792"/>
        </w:pPr>
        <w:rPr>
          <w:rFonts w:hint="default"/>
        </w:rPr>
      </w:lvl>
    </w:lvlOverride>
    <w:lvlOverride w:ilvl="5">
      <w:lvl w:ilvl="5">
        <w:start w:val="1"/>
        <w:numFmt w:val="decimal"/>
        <w:lvlText w:val="%1.%2.%3.%4.%5.%6."/>
        <w:lvlJc w:val="left"/>
        <w:pPr>
          <w:tabs>
            <w:tab w:val="num" w:pos="4680"/>
          </w:tabs>
          <w:ind w:left="4176" w:hanging="936"/>
        </w:pPr>
        <w:rPr>
          <w:rFonts w:hint="default"/>
        </w:rPr>
      </w:lvl>
    </w:lvlOverride>
    <w:lvlOverride w:ilvl="6">
      <w:lvl w:ilvl="6">
        <w:start w:val="1"/>
        <w:numFmt w:val="decimal"/>
        <w:lvlText w:val="%1.%2.%3.%4.%5.%6.%7."/>
        <w:lvlJc w:val="left"/>
        <w:pPr>
          <w:tabs>
            <w:tab w:val="num" w:pos="5040"/>
          </w:tabs>
          <w:ind w:left="4680" w:hanging="1080"/>
        </w:pPr>
        <w:rPr>
          <w:rFonts w:hint="default"/>
        </w:rPr>
      </w:lvl>
    </w:lvlOverride>
    <w:lvlOverride w:ilvl="7">
      <w:lvl w:ilvl="7">
        <w:start w:val="1"/>
        <w:numFmt w:val="decimal"/>
        <w:lvlText w:val="%1.%2.%3.%4.%5.%6.%7.%8."/>
        <w:lvlJc w:val="left"/>
        <w:pPr>
          <w:tabs>
            <w:tab w:val="num" w:pos="5760"/>
          </w:tabs>
          <w:ind w:left="5184" w:hanging="1224"/>
        </w:pPr>
        <w:rPr>
          <w:rFonts w:hint="default"/>
        </w:rPr>
      </w:lvl>
    </w:lvlOverride>
    <w:lvlOverride w:ilvl="8">
      <w:lvl w:ilvl="8">
        <w:start w:val="1"/>
        <w:numFmt w:val="decimal"/>
        <w:lvlText w:val="%1.%2.%3.%4.%5.%6.%7.%8.%9."/>
        <w:lvlJc w:val="left"/>
        <w:pPr>
          <w:tabs>
            <w:tab w:val="num" w:pos="6120"/>
          </w:tabs>
          <w:ind w:left="576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1869363"/>
    <w:docVar w:name="PilgDocVersion" w:val="1"/>
    <w:docVar w:name="PilgOrigDocID" w:val="1869363"/>
  </w:docVars>
  <w:rsids>
    <w:rsidRoot w:val="00971BB7"/>
    <w:rsid w:val="00040EE4"/>
    <w:rsid w:val="00122B62"/>
    <w:rsid w:val="0012301D"/>
    <w:rsid w:val="00144AEA"/>
    <w:rsid w:val="00274445"/>
    <w:rsid w:val="002C6315"/>
    <w:rsid w:val="00341D27"/>
    <w:rsid w:val="00452958"/>
    <w:rsid w:val="0048437C"/>
    <w:rsid w:val="005B5CCA"/>
    <w:rsid w:val="00725BE5"/>
    <w:rsid w:val="00765CA3"/>
    <w:rsid w:val="00846BC0"/>
    <w:rsid w:val="00971BB7"/>
    <w:rsid w:val="009F40FE"/>
    <w:rsid w:val="00A831A5"/>
    <w:rsid w:val="00B30566"/>
    <w:rsid w:val="00C306EB"/>
    <w:rsid w:val="00CF343A"/>
    <w:rsid w:val="00D33F75"/>
    <w:rsid w:val="00D348A8"/>
    <w:rsid w:val="00D511F3"/>
    <w:rsid w:val="00DA6820"/>
    <w:rsid w:val="00ED7CCE"/>
    <w:rsid w:val="00FB6BF6"/>
    <w:rsid w:val="00FE5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BB7"/>
    <w:pPr>
      <w:spacing w:line="288" w:lineRule="auto"/>
      <w:jc w:val="both"/>
    </w:pPr>
    <w:rPr>
      <w:rFonts w:ascii="Arial" w:hAnsi="Arial"/>
      <w:lang w:eastAsia="en-US"/>
    </w:rPr>
  </w:style>
  <w:style w:type="paragraph" w:styleId="Heading1">
    <w:name w:val="heading 1"/>
    <w:basedOn w:val="Normal"/>
    <w:next w:val="Normal"/>
    <w:link w:val="Heading1Char"/>
    <w:qFormat/>
    <w:rsid w:val="00DA6820"/>
    <w:pPr>
      <w:keepNext/>
      <w:spacing w:after="120" w:line="360" w:lineRule="auto"/>
      <w:jc w:val="center"/>
      <w:outlineLvl w:val="0"/>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1">
    <w:name w:val="Legal 1"/>
    <w:autoRedefine/>
    <w:pPr>
      <w:keepNext/>
      <w:numPr>
        <w:numId w:val="1"/>
      </w:numPr>
      <w:spacing w:after="360" w:line="360" w:lineRule="auto"/>
      <w:jc w:val="both"/>
    </w:pPr>
    <w:rPr>
      <w:b/>
      <w:caps/>
      <w:sz w:val="24"/>
      <w:lang w:eastAsia="en-US"/>
    </w:rPr>
  </w:style>
  <w:style w:type="paragraph" w:customStyle="1" w:styleId="Legal2">
    <w:name w:val="Legal 2"/>
    <w:autoRedefine/>
    <w:pPr>
      <w:numPr>
        <w:ilvl w:val="1"/>
        <w:numId w:val="2"/>
      </w:numPr>
      <w:autoSpaceDE w:val="0"/>
      <w:autoSpaceDN w:val="0"/>
      <w:adjustRightInd w:val="0"/>
      <w:spacing w:after="360" w:line="360" w:lineRule="auto"/>
      <w:jc w:val="both"/>
      <w:outlineLvl w:val="1"/>
    </w:pPr>
    <w:rPr>
      <w:sz w:val="24"/>
      <w:lang w:eastAsia="en-US"/>
    </w:rPr>
  </w:style>
  <w:style w:type="paragraph" w:customStyle="1" w:styleId="Legal3">
    <w:name w:val="Legal 3"/>
    <w:pPr>
      <w:numPr>
        <w:ilvl w:val="2"/>
        <w:numId w:val="3"/>
      </w:numPr>
      <w:autoSpaceDE w:val="0"/>
      <w:autoSpaceDN w:val="0"/>
      <w:adjustRightInd w:val="0"/>
      <w:spacing w:after="360" w:line="360" w:lineRule="auto"/>
      <w:jc w:val="both"/>
      <w:outlineLvl w:val="2"/>
    </w:pPr>
    <w:rPr>
      <w:sz w:val="24"/>
      <w:lang w:eastAsia="en-US"/>
    </w:rPr>
  </w:style>
  <w:style w:type="paragraph" w:customStyle="1" w:styleId="Legal4">
    <w:name w:val="Legal 4"/>
    <w:pPr>
      <w:numPr>
        <w:ilvl w:val="3"/>
        <w:numId w:val="4"/>
      </w:numPr>
      <w:spacing w:after="360" w:line="360" w:lineRule="auto"/>
      <w:jc w:val="both"/>
    </w:pPr>
    <w:rPr>
      <w:sz w:val="24"/>
      <w:lang w:val="en-US" w:eastAsia="en-US"/>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character" w:styleId="Hyperlink">
    <w:name w:val="Hyperlink"/>
    <w:unhideWhenUsed/>
    <w:rsid w:val="00971BB7"/>
    <w:rPr>
      <w:color w:val="0000FF"/>
      <w:u w:val="single"/>
    </w:rPr>
  </w:style>
  <w:style w:type="paragraph" w:styleId="TOC8">
    <w:name w:val="toc 8"/>
    <w:basedOn w:val="Normal"/>
    <w:next w:val="Normal"/>
    <w:autoRedefine/>
    <w:unhideWhenUsed/>
    <w:rsid w:val="00971BB7"/>
    <w:pPr>
      <w:numPr>
        <w:numId w:val="5"/>
      </w:numPr>
      <w:tabs>
        <w:tab w:val="right" w:leader="dot" w:pos="9000"/>
      </w:tabs>
      <w:ind w:right="360"/>
    </w:pPr>
  </w:style>
  <w:style w:type="paragraph" w:customStyle="1" w:styleId="Body">
    <w:name w:val="Body"/>
    <w:basedOn w:val="Normal"/>
    <w:rsid w:val="00971BB7"/>
    <w:pPr>
      <w:spacing w:after="240"/>
    </w:pPr>
  </w:style>
  <w:style w:type="paragraph" w:customStyle="1" w:styleId="Body2">
    <w:name w:val="Body 2"/>
    <w:basedOn w:val="Body"/>
    <w:rsid w:val="00971BB7"/>
    <w:pPr>
      <w:ind w:left="720"/>
    </w:pPr>
  </w:style>
  <w:style w:type="paragraph" w:customStyle="1" w:styleId="PartyFS">
    <w:name w:val="Party FS"/>
    <w:basedOn w:val="Normal"/>
    <w:rsid w:val="00971BB7"/>
    <w:pPr>
      <w:spacing w:after="240"/>
      <w:jc w:val="center"/>
    </w:pPr>
    <w:rPr>
      <w:b/>
      <w:sz w:val="24"/>
    </w:rPr>
  </w:style>
  <w:style w:type="character" w:customStyle="1" w:styleId="SHNormalChar">
    <w:name w:val="SH_Normal Char"/>
    <w:link w:val="SHNormal"/>
    <w:locked/>
    <w:rsid w:val="00971BB7"/>
    <w:rPr>
      <w:rFonts w:ascii="Arial" w:hAnsi="Arial" w:cs="Arial"/>
      <w:lang w:eastAsia="en-US"/>
    </w:rPr>
  </w:style>
  <w:style w:type="paragraph" w:customStyle="1" w:styleId="SHNormal">
    <w:name w:val="SH_Normal"/>
    <w:basedOn w:val="Normal"/>
    <w:link w:val="SHNormalChar"/>
    <w:rsid w:val="00971BB7"/>
    <w:pPr>
      <w:spacing w:after="240" w:line="264" w:lineRule="auto"/>
    </w:pPr>
    <w:rPr>
      <w:rFonts w:cs="Arial"/>
    </w:rPr>
  </w:style>
  <w:style w:type="paragraph" w:customStyle="1" w:styleId="ScheduleHeading">
    <w:name w:val="Schedule Heading"/>
    <w:basedOn w:val="Normal"/>
    <w:next w:val="Normal"/>
    <w:rsid w:val="00971BB7"/>
    <w:pPr>
      <w:spacing w:after="240" w:line="264" w:lineRule="auto"/>
      <w:jc w:val="center"/>
    </w:pPr>
    <w:rPr>
      <w:b/>
      <w:lang w:eastAsia="en-GB"/>
    </w:rPr>
  </w:style>
  <w:style w:type="character" w:customStyle="1" w:styleId="SHHeading1Char">
    <w:name w:val="SH Heading 1 Char"/>
    <w:link w:val="SHHeading1"/>
    <w:locked/>
    <w:rsid w:val="00971BB7"/>
    <w:rPr>
      <w:rFonts w:ascii="Arial" w:hAnsi="Arial" w:cs="Arial"/>
      <w:b/>
      <w:caps/>
      <w:lang w:eastAsia="en-US"/>
    </w:rPr>
  </w:style>
  <w:style w:type="paragraph" w:customStyle="1" w:styleId="SHHeading1">
    <w:name w:val="SH Heading 1"/>
    <w:basedOn w:val="Normal"/>
    <w:link w:val="SHHeading1Char"/>
    <w:rsid w:val="00971BB7"/>
    <w:pPr>
      <w:numPr>
        <w:numId w:val="6"/>
      </w:numPr>
      <w:spacing w:after="240" w:line="264" w:lineRule="auto"/>
    </w:pPr>
    <w:rPr>
      <w:rFonts w:cs="Arial"/>
      <w:b/>
      <w:caps/>
    </w:rPr>
  </w:style>
  <w:style w:type="character" w:customStyle="1" w:styleId="SHHeading2Char">
    <w:name w:val="SH Heading 2 Char"/>
    <w:link w:val="SHHeading2"/>
    <w:locked/>
    <w:rsid w:val="00971BB7"/>
    <w:rPr>
      <w:rFonts w:ascii="Arial" w:hAnsi="Arial" w:cs="Arial"/>
      <w:lang w:eastAsia="en-US"/>
    </w:rPr>
  </w:style>
  <w:style w:type="paragraph" w:customStyle="1" w:styleId="SHHeading2">
    <w:name w:val="SH Heading 2"/>
    <w:basedOn w:val="Normal"/>
    <w:link w:val="SHHeading2Char"/>
    <w:rsid w:val="00971BB7"/>
    <w:pPr>
      <w:numPr>
        <w:ilvl w:val="1"/>
        <w:numId w:val="6"/>
      </w:numPr>
      <w:spacing w:after="240" w:line="264" w:lineRule="auto"/>
    </w:pPr>
    <w:rPr>
      <w:rFonts w:cs="Arial"/>
    </w:rPr>
  </w:style>
  <w:style w:type="paragraph" w:customStyle="1" w:styleId="SHHeading3">
    <w:name w:val="SH Heading 3"/>
    <w:basedOn w:val="Normal"/>
    <w:rsid w:val="00971BB7"/>
    <w:pPr>
      <w:numPr>
        <w:ilvl w:val="2"/>
        <w:numId w:val="6"/>
      </w:numPr>
    </w:pPr>
  </w:style>
  <w:style w:type="paragraph" w:customStyle="1" w:styleId="SHHeading4">
    <w:name w:val="SH Heading 4"/>
    <w:basedOn w:val="Normal"/>
    <w:rsid w:val="00971BB7"/>
    <w:pPr>
      <w:numPr>
        <w:ilvl w:val="3"/>
        <w:numId w:val="6"/>
      </w:numPr>
    </w:pPr>
  </w:style>
  <w:style w:type="paragraph" w:customStyle="1" w:styleId="SHHeading5">
    <w:name w:val="SH Heading 5"/>
    <w:basedOn w:val="Normal"/>
    <w:rsid w:val="00971BB7"/>
    <w:pPr>
      <w:numPr>
        <w:ilvl w:val="4"/>
        <w:numId w:val="6"/>
      </w:numPr>
    </w:pPr>
  </w:style>
  <w:style w:type="character" w:customStyle="1" w:styleId="Paragraph1Char">
    <w:name w:val="Paragraph 1 Char"/>
    <w:link w:val="Paragraph1"/>
    <w:locked/>
    <w:rsid w:val="00971BB7"/>
    <w:rPr>
      <w:rFonts w:ascii="Arial" w:hAnsi="Arial" w:cs="Arial"/>
      <w:lang w:eastAsia="en-US"/>
    </w:rPr>
  </w:style>
  <w:style w:type="paragraph" w:customStyle="1" w:styleId="Paragraph1">
    <w:name w:val="Paragraph 1"/>
    <w:basedOn w:val="Normal"/>
    <w:link w:val="Paragraph1Char"/>
    <w:rsid w:val="00971BB7"/>
    <w:pPr>
      <w:spacing w:after="240" w:line="240" w:lineRule="auto"/>
      <w:ind w:left="720"/>
    </w:pPr>
    <w:rPr>
      <w:rFonts w:cs="Arial"/>
    </w:rPr>
  </w:style>
  <w:style w:type="paragraph" w:styleId="BalloonText">
    <w:name w:val="Balloon Text"/>
    <w:basedOn w:val="Normal"/>
    <w:link w:val="BalloonTextChar"/>
    <w:rsid w:val="00971B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1BB7"/>
    <w:rPr>
      <w:rFonts w:ascii="Tahoma" w:hAnsi="Tahoma" w:cs="Tahoma"/>
      <w:sz w:val="16"/>
      <w:szCs w:val="16"/>
      <w:lang w:eastAsia="en-US"/>
    </w:rPr>
  </w:style>
  <w:style w:type="paragraph" w:styleId="Header">
    <w:name w:val="header"/>
    <w:basedOn w:val="Normal"/>
    <w:link w:val="HeaderChar"/>
    <w:rsid w:val="00122B62"/>
    <w:pPr>
      <w:tabs>
        <w:tab w:val="center" w:pos="4513"/>
        <w:tab w:val="right" w:pos="9026"/>
      </w:tabs>
      <w:spacing w:line="240" w:lineRule="auto"/>
    </w:pPr>
  </w:style>
  <w:style w:type="character" w:customStyle="1" w:styleId="HeaderChar">
    <w:name w:val="Header Char"/>
    <w:basedOn w:val="DefaultParagraphFont"/>
    <w:link w:val="Header"/>
    <w:rsid w:val="00122B62"/>
    <w:rPr>
      <w:rFonts w:ascii="Arial" w:hAnsi="Arial"/>
      <w:lang w:eastAsia="en-US"/>
    </w:rPr>
  </w:style>
  <w:style w:type="paragraph" w:styleId="Footer">
    <w:name w:val="footer"/>
    <w:basedOn w:val="Normal"/>
    <w:link w:val="FooterChar"/>
    <w:rsid w:val="00122B62"/>
    <w:pPr>
      <w:tabs>
        <w:tab w:val="center" w:pos="4513"/>
        <w:tab w:val="right" w:pos="9026"/>
      </w:tabs>
      <w:spacing w:line="240" w:lineRule="auto"/>
    </w:pPr>
  </w:style>
  <w:style w:type="character" w:customStyle="1" w:styleId="FooterChar">
    <w:name w:val="Footer Char"/>
    <w:basedOn w:val="DefaultParagraphFont"/>
    <w:link w:val="Footer"/>
    <w:rsid w:val="00122B62"/>
    <w:rPr>
      <w:rFonts w:ascii="Arial" w:hAnsi="Arial"/>
      <w:lang w:eastAsia="en-US"/>
    </w:rPr>
  </w:style>
  <w:style w:type="paragraph" w:customStyle="1" w:styleId="ACSbullet25">
    <w:name w:val="ACS bullet .25"/>
    <w:basedOn w:val="Normal"/>
    <w:rsid w:val="009F40FE"/>
    <w:pPr>
      <w:numPr>
        <w:numId w:val="8"/>
      </w:numPr>
      <w:spacing w:line="240" w:lineRule="auto"/>
    </w:pPr>
    <w:rPr>
      <w:szCs w:val="24"/>
    </w:rPr>
  </w:style>
  <w:style w:type="paragraph" w:customStyle="1" w:styleId="Commentbullet">
    <w:name w:val="Comment bullet"/>
    <w:basedOn w:val="CommentText"/>
    <w:rsid w:val="009F40FE"/>
    <w:pPr>
      <w:numPr>
        <w:numId w:val="9"/>
      </w:numPr>
      <w:tabs>
        <w:tab w:val="clear" w:pos="720"/>
      </w:tabs>
      <w:overflowPunct w:val="0"/>
      <w:autoSpaceDE w:val="0"/>
      <w:autoSpaceDN w:val="0"/>
      <w:adjustRightInd w:val="0"/>
      <w:ind w:left="288" w:hanging="144"/>
      <w:jc w:val="left"/>
      <w:textAlignment w:val="baseline"/>
    </w:pPr>
    <w:rPr>
      <w:rFonts w:cs="Arial"/>
      <w:color w:val="0000FF"/>
      <w:sz w:val="16"/>
    </w:rPr>
  </w:style>
  <w:style w:type="paragraph" w:styleId="CommentText">
    <w:name w:val="annotation text"/>
    <w:basedOn w:val="Normal"/>
    <w:link w:val="CommentTextChar"/>
    <w:rsid w:val="009F40FE"/>
    <w:pPr>
      <w:spacing w:line="240" w:lineRule="auto"/>
    </w:pPr>
  </w:style>
  <w:style w:type="character" w:customStyle="1" w:styleId="CommentTextChar">
    <w:name w:val="Comment Text Char"/>
    <w:basedOn w:val="DefaultParagraphFont"/>
    <w:link w:val="CommentText"/>
    <w:rsid w:val="009F40FE"/>
    <w:rPr>
      <w:rFonts w:ascii="Arial" w:hAnsi="Arial"/>
      <w:lang w:eastAsia="en-US"/>
    </w:rPr>
  </w:style>
  <w:style w:type="paragraph" w:styleId="ListParagraph">
    <w:name w:val="List Paragraph"/>
    <w:basedOn w:val="Normal"/>
    <w:uiPriority w:val="34"/>
    <w:qFormat/>
    <w:rsid w:val="00341D27"/>
    <w:pPr>
      <w:ind w:left="720"/>
      <w:contextualSpacing/>
    </w:pPr>
  </w:style>
  <w:style w:type="character" w:customStyle="1" w:styleId="Heading1Char">
    <w:name w:val="Heading 1 Char"/>
    <w:basedOn w:val="DefaultParagraphFont"/>
    <w:link w:val="Heading1"/>
    <w:rsid w:val="00DA6820"/>
    <w:rPr>
      <w:rFonts w:ascii="Arial" w:hAnsi="Arial"/>
      <w:b/>
      <w:bCs/>
      <w:sz w:val="22"/>
      <w:szCs w:val="24"/>
      <w:lang w:eastAsia="en-US"/>
    </w:rPr>
  </w:style>
  <w:style w:type="paragraph" w:styleId="TOC1">
    <w:name w:val="toc 1"/>
    <w:basedOn w:val="Normal"/>
    <w:next w:val="Normal"/>
    <w:autoRedefine/>
    <w:rsid w:val="00DA6820"/>
    <w:pPr>
      <w:spacing w:after="120" w:line="360" w:lineRule="auto"/>
    </w:pPr>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BB7"/>
    <w:pPr>
      <w:spacing w:line="288" w:lineRule="auto"/>
      <w:jc w:val="both"/>
    </w:pPr>
    <w:rPr>
      <w:rFonts w:ascii="Arial" w:hAnsi="Arial"/>
      <w:lang w:eastAsia="en-US"/>
    </w:rPr>
  </w:style>
  <w:style w:type="paragraph" w:styleId="Heading1">
    <w:name w:val="heading 1"/>
    <w:basedOn w:val="Normal"/>
    <w:next w:val="Normal"/>
    <w:link w:val="Heading1Char"/>
    <w:qFormat/>
    <w:rsid w:val="00DA6820"/>
    <w:pPr>
      <w:keepNext/>
      <w:spacing w:after="120" w:line="360" w:lineRule="auto"/>
      <w:jc w:val="center"/>
      <w:outlineLvl w:val="0"/>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1">
    <w:name w:val="Legal 1"/>
    <w:autoRedefine/>
    <w:pPr>
      <w:keepNext/>
      <w:numPr>
        <w:numId w:val="1"/>
      </w:numPr>
      <w:spacing w:after="360" w:line="360" w:lineRule="auto"/>
      <w:jc w:val="both"/>
    </w:pPr>
    <w:rPr>
      <w:b/>
      <w:caps/>
      <w:sz w:val="24"/>
      <w:lang w:eastAsia="en-US"/>
    </w:rPr>
  </w:style>
  <w:style w:type="paragraph" w:customStyle="1" w:styleId="Legal2">
    <w:name w:val="Legal 2"/>
    <w:autoRedefine/>
    <w:pPr>
      <w:numPr>
        <w:ilvl w:val="1"/>
        <w:numId w:val="2"/>
      </w:numPr>
      <w:autoSpaceDE w:val="0"/>
      <w:autoSpaceDN w:val="0"/>
      <w:adjustRightInd w:val="0"/>
      <w:spacing w:after="360" w:line="360" w:lineRule="auto"/>
      <w:jc w:val="both"/>
      <w:outlineLvl w:val="1"/>
    </w:pPr>
    <w:rPr>
      <w:sz w:val="24"/>
      <w:lang w:eastAsia="en-US"/>
    </w:rPr>
  </w:style>
  <w:style w:type="paragraph" w:customStyle="1" w:styleId="Legal3">
    <w:name w:val="Legal 3"/>
    <w:pPr>
      <w:numPr>
        <w:ilvl w:val="2"/>
        <w:numId w:val="3"/>
      </w:numPr>
      <w:autoSpaceDE w:val="0"/>
      <w:autoSpaceDN w:val="0"/>
      <w:adjustRightInd w:val="0"/>
      <w:spacing w:after="360" w:line="360" w:lineRule="auto"/>
      <w:jc w:val="both"/>
      <w:outlineLvl w:val="2"/>
    </w:pPr>
    <w:rPr>
      <w:sz w:val="24"/>
      <w:lang w:eastAsia="en-US"/>
    </w:rPr>
  </w:style>
  <w:style w:type="paragraph" w:customStyle="1" w:styleId="Legal4">
    <w:name w:val="Legal 4"/>
    <w:pPr>
      <w:numPr>
        <w:ilvl w:val="3"/>
        <w:numId w:val="4"/>
      </w:numPr>
      <w:spacing w:after="360" w:line="360" w:lineRule="auto"/>
      <w:jc w:val="both"/>
    </w:pPr>
    <w:rPr>
      <w:sz w:val="24"/>
      <w:lang w:val="en-US" w:eastAsia="en-US"/>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character" w:styleId="Hyperlink">
    <w:name w:val="Hyperlink"/>
    <w:unhideWhenUsed/>
    <w:rsid w:val="00971BB7"/>
    <w:rPr>
      <w:color w:val="0000FF"/>
      <w:u w:val="single"/>
    </w:rPr>
  </w:style>
  <w:style w:type="paragraph" w:styleId="TOC8">
    <w:name w:val="toc 8"/>
    <w:basedOn w:val="Normal"/>
    <w:next w:val="Normal"/>
    <w:autoRedefine/>
    <w:unhideWhenUsed/>
    <w:rsid w:val="00971BB7"/>
    <w:pPr>
      <w:numPr>
        <w:numId w:val="5"/>
      </w:numPr>
      <w:tabs>
        <w:tab w:val="right" w:leader="dot" w:pos="9000"/>
      </w:tabs>
      <w:ind w:right="360"/>
    </w:pPr>
  </w:style>
  <w:style w:type="paragraph" w:customStyle="1" w:styleId="Body">
    <w:name w:val="Body"/>
    <w:basedOn w:val="Normal"/>
    <w:rsid w:val="00971BB7"/>
    <w:pPr>
      <w:spacing w:after="240"/>
    </w:pPr>
  </w:style>
  <w:style w:type="paragraph" w:customStyle="1" w:styleId="Body2">
    <w:name w:val="Body 2"/>
    <w:basedOn w:val="Body"/>
    <w:rsid w:val="00971BB7"/>
    <w:pPr>
      <w:ind w:left="720"/>
    </w:pPr>
  </w:style>
  <w:style w:type="paragraph" w:customStyle="1" w:styleId="PartyFS">
    <w:name w:val="Party FS"/>
    <w:basedOn w:val="Normal"/>
    <w:rsid w:val="00971BB7"/>
    <w:pPr>
      <w:spacing w:after="240"/>
      <w:jc w:val="center"/>
    </w:pPr>
    <w:rPr>
      <w:b/>
      <w:sz w:val="24"/>
    </w:rPr>
  </w:style>
  <w:style w:type="character" w:customStyle="1" w:styleId="SHNormalChar">
    <w:name w:val="SH_Normal Char"/>
    <w:link w:val="SHNormal"/>
    <w:locked/>
    <w:rsid w:val="00971BB7"/>
    <w:rPr>
      <w:rFonts w:ascii="Arial" w:hAnsi="Arial" w:cs="Arial"/>
      <w:lang w:eastAsia="en-US"/>
    </w:rPr>
  </w:style>
  <w:style w:type="paragraph" w:customStyle="1" w:styleId="SHNormal">
    <w:name w:val="SH_Normal"/>
    <w:basedOn w:val="Normal"/>
    <w:link w:val="SHNormalChar"/>
    <w:rsid w:val="00971BB7"/>
    <w:pPr>
      <w:spacing w:after="240" w:line="264" w:lineRule="auto"/>
    </w:pPr>
    <w:rPr>
      <w:rFonts w:cs="Arial"/>
    </w:rPr>
  </w:style>
  <w:style w:type="paragraph" w:customStyle="1" w:styleId="ScheduleHeading">
    <w:name w:val="Schedule Heading"/>
    <w:basedOn w:val="Normal"/>
    <w:next w:val="Normal"/>
    <w:rsid w:val="00971BB7"/>
    <w:pPr>
      <w:spacing w:after="240" w:line="264" w:lineRule="auto"/>
      <w:jc w:val="center"/>
    </w:pPr>
    <w:rPr>
      <w:b/>
      <w:lang w:eastAsia="en-GB"/>
    </w:rPr>
  </w:style>
  <w:style w:type="character" w:customStyle="1" w:styleId="SHHeading1Char">
    <w:name w:val="SH Heading 1 Char"/>
    <w:link w:val="SHHeading1"/>
    <w:locked/>
    <w:rsid w:val="00971BB7"/>
    <w:rPr>
      <w:rFonts w:ascii="Arial" w:hAnsi="Arial" w:cs="Arial"/>
      <w:b/>
      <w:caps/>
      <w:lang w:eastAsia="en-US"/>
    </w:rPr>
  </w:style>
  <w:style w:type="paragraph" w:customStyle="1" w:styleId="SHHeading1">
    <w:name w:val="SH Heading 1"/>
    <w:basedOn w:val="Normal"/>
    <w:link w:val="SHHeading1Char"/>
    <w:rsid w:val="00971BB7"/>
    <w:pPr>
      <w:numPr>
        <w:numId w:val="6"/>
      </w:numPr>
      <w:spacing w:after="240" w:line="264" w:lineRule="auto"/>
    </w:pPr>
    <w:rPr>
      <w:rFonts w:cs="Arial"/>
      <w:b/>
      <w:caps/>
    </w:rPr>
  </w:style>
  <w:style w:type="character" w:customStyle="1" w:styleId="SHHeading2Char">
    <w:name w:val="SH Heading 2 Char"/>
    <w:link w:val="SHHeading2"/>
    <w:locked/>
    <w:rsid w:val="00971BB7"/>
    <w:rPr>
      <w:rFonts w:ascii="Arial" w:hAnsi="Arial" w:cs="Arial"/>
      <w:lang w:eastAsia="en-US"/>
    </w:rPr>
  </w:style>
  <w:style w:type="paragraph" w:customStyle="1" w:styleId="SHHeading2">
    <w:name w:val="SH Heading 2"/>
    <w:basedOn w:val="Normal"/>
    <w:link w:val="SHHeading2Char"/>
    <w:rsid w:val="00971BB7"/>
    <w:pPr>
      <w:numPr>
        <w:ilvl w:val="1"/>
        <w:numId w:val="6"/>
      </w:numPr>
      <w:spacing w:after="240" w:line="264" w:lineRule="auto"/>
    </w:pPr>
    <w:rPr>
      <w:rFonts w:cs="Arial"/>
    </w:rPr>
  </w:style>
  <w:style w:type="paragraph" w:customStyle="1" w:styleId="SHHeading3">
    <w:name w:val="SH Heading 3"/>
    <w:basedOn w:val="Normal"/>
    <w:rsid w:val="00971BB7"/>
    <w:pPr>
      <w:numPr>
        <w:ilvl w:val="2"/>
        <w:numId w:val="6"/>
      </w:numPr>
    </w:pPr>
  </w:style>
  <w:style w:type="paragraph" w:customStyle="1" w:styleId="SHHeading4">
    <w:name w:val="SH Heading 4"/>
    <w:basedOn w:val="Normal"/>
    <w:rsid w:val="00971BB7"/>
    <w:pPr>
      <w:numPr>
        <w:ilvl w:val="3"/>
        <w:numId w:val="6"/>
      </w:numPr>
    </w:pPr>
  </w:style>
  <w:style w:type="paragraph" w:customStyle="1" w:styleId="SHHeading5">
    <w:name w:val="SH Heading 5"/>
    <w:basedOn w:val="Normal"/>
    <w:rsid w:val="00971BB7"/>
    <w:pPr>
      <w:numPr>
        <w:ilvl w:val="4"/>
        <w:numId w:val="6"/>
      </w:numPr>
    </w:pPr>
  </w:style>
  <w:style w:type="character" w:customStyle="1" w:styleId="Paragraph1Char">
    <w:name w:val="Paragraph 1 Char"/>
    <w:link w:val="Paragraph1"/>
    <w:locked/>
    <w:rsid w:val="00971BB7"/>
    <w:rPr>
      <w:rFonts w:ascii="Arial" w:hAnsi="Arial" w:cs="Arial"/>
      <w:lang w:eastAsia="en-US"/>
    </w:rPr>
  </w:style>
  <w:style w:type="paragraph" w:customStyle="1" w:styleId="Paragraph1">
    <w:name w:val="Paragraph 1"/>
    <w:basedOn w:val="Normal"/>
    <w:link w:val="Paragraph1Char"/>
    <w:rsid w:val="00971BB7"/>
    <w:pPr>
      <w:spacing w:after="240" w:line="240" w:lineRule="auto"/>
      <w:ind w:left="720"/>
    </w:pPr>
    <w:rPr>
      <w:rFonts w:cs="Arial"/>
    </w:rPr>
  </w:style>
  <w:style w:type="paragraph" w:styleId="BalloonText">
    <w:name w:val="Balloon Text"/>
    <w:basedOn w:val="Normal"/>
    <w:link w:val="BalloonTextChar"/>
    <w:rsid w:val="00971B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1BB7"/>
    <w:rPr>
      <w:rFonts w:ascii="Tahoma" w:hAnsi="Tahoma" w:cs="Tahoma"/>
      <w:sz w:val="16"/>
      <w:szCs w:val="16"/>
      <w:lang w:eastAsia="en-US"/>
    </w:rPr>
  </w:style>
  <w:style w:type="paragraph" w:styleId="Header">
    <w:name w:val="header"/>
    <w:basedOn w:val="Normal"/>
    <w:link w:val="HeaderChar"/>
    <w:rsid w:val="00122B62"/>
    <w:pPr>
      <w:tabs>
        <w:tab w:val="center" w:pos="4513"/>
        <w:tab w:val="right" w:pos="9026"/>
      </w:tabs>
      <w:spacing w:line="240" w:lineRule="auto"/>
    </w:pPr>
  </w:style>
  <w:style w:type="character" w:customStyle="1" w:styleId="HeaderChar">
    <w:name w:val="Header Char"/>
    <w:basedOn w:val="DefaultParagraphFont"/>
    <w:link w:val="Header"/>
    <w:rsid w:val="00122B62"/>
    <w:rPr>
      <w:rFonts w:ascii="Arial" w:hAnsi="Arial"/>
      <w:lang w:eastAsia="en-US"/>
    </w:rPr>
  </w:style>
  <w:style w:type="paragraph" w:styleId="Footer">
    <w:name w:val="footer"/>
    <w:basedOn w:val="Normal"/>
    <w:link w:val="FooterChar"/>
    <w:rsid w:val="00122B62"/>
    <w:pPr>
      <w:tabs>
        <w:tab w:val="center" w:pos="4513"/>
        <w:tab w:val="right" w:pos="9026"/>
      </w:tabs>
      <w:spacing w:line="240" w:lineRule="auto"/>
    </w:pPr>
  </w:style>
  <w:style w:type="character" w:customStyle="1" w:styleId="FooterChar">
    <w:name w:val="Footer Char"/>
    <w:basedOn w:val="DefaultParagraphFont"/>
    <w:link w:val="Footer"/>
    <w:rsid w:val="00122B62"/>
    <w:rPr>
      <w:rFonts w:ascii="Arial" w:hAnsi="Arial"/>
      <w:lang w:eastAsia="en-US"/>
    </w:rPr>
  </w:style>
  <w:style w:type="paragraph" w:customStyle="1" w:styleId="ACSbullet25">
    <w:name w:val="ACS bullet .25"/>
    <w:basedOn w:val="Normal"/>
    <w:rsid w:val="009F40FE"/>
    <w:pPr>
      <w:numPr>
        <w:numId w:val="8"/>
      </w:numPr>
      <w:spacing w:line="240" w:lineRule="auto"/>
    </w:pPr>
    <w:rPr>
      <w:szCs w:val="24"/>
    </w:rPr>
  </w:style>
  <w:style w:type="paragraph" w:customStyle="1" w:styleId="Commentbullet">
    <w:name w:val="Comment bullet"/>
    <w:basedOn w:val="CommentText"/>
    <w:rsid w:val="009F40FE"/>
    <w:pPr>
      <w:numPr>
        <w:numId w:val="9"/>
      </w:numPr>
      <w:tabs>
        <w:tab w:val="clear" w:pos="720"/>
      </w:tabs>
      <w:overflowPunct w:val="0"/>
      <w:autoSpaceDE w:val="0"/>
      <w:autoSpaceDN w:val="0"/>
      <w:adjustRightInd w:val="0"/>
      <w:ind w:left="288" w:hanging="144"/>
      <w:jc w:val="left"/>
      <w:textAlignment w:val="baseline"/>
    </w:pPr>
    <w:rPr>
      <w:rFonts w:cs="Arial"/>
      <w:color w:val="0000FF"/>
      <w:sz w:val="16"/>
    </w:rPr>
  </w:style>
  <w:style w:type="paragraph" w:styleId="CommentText">
    <w:name w:val="annotation text"/>
    <w:basedOn w:val="Normal"/>
    <w:link w:val="CommentTextChar"/>
    <w:rsid w:val="009F40FE"/>
    <w:pPr>
      <w:spacing w:line="240" w:lineRule="auto"/>
    </w:pPr>
  </w:style>
  <w:style w:type="character" w:customStyle="1" w:styleId="CommentTextChar">
    <w:name w:val="Comment Text Char"/>
    <w:basedOn w:val="DefaultParagraphFont"/>
    <w:link w:val="CommentText"/>
    <w:rsid w:val="009F40FE"/>
    <w:rPr>
      <w:rFonts w:ascii="Arial" w:hAnsi="Arial"/>
      <w:lang w:eastAsia="en-US"/>
    </w:rPr>
  </w:style>
  <w:style w:type="paragraph" w:styleId="ListParagraph">
    <w:name w:val="List Paragraph"/>
    <w:basedOn w:val="Normal"/>
    <w:uiPriority w:val="34"/>
    <w:qFormat/>
    <w:rsid w:val="00341D27"/>
    <w:pPr>
      <w:ind w:left="720"/>
      <w:contextualSpacing/>
    </w:pPr>
  </w:style>
  <w:style w:type="character" w:customStyle="1" w:styleId="Heading1Char">
    <w:name w:val="Heading 1 Char"/>
    <w:basedOn w:val="DefaultParagraphFont"/>
    <w:link w:val="Heading1"/>
    <w:rsid w:val="00DA6820"/>
    <w:rPr>
      <w:rFonts w:ascii="Arial" w:hAnsi="Arial"/>
      <w:b/>
      <w:bCs/>
      <w:sz w:val="22"/>
      <w:szCs w:val="24"/>
      <w:lang w:eastAsia="en-US"/>
    </w:rPr>
  </w:style>
  <w:style w:type="paragraph" w:styleId="TOC1">
    <w:name w:val="toc 1"/>
    <w:basedOn w:val="Normal"/>
    <w:next w:val="Normal"/>
    <w:autoRedefine/>
    <w:rsid w:val="00DA6820"/>
    <w:pPr>
      <w:spacing w:after="120" w:line="360" w:lineRule="auto"/>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219857">
      <w:bodyDiv w:val="1"/>
      <w:marLeft w:val="0"/>
      <w:marRight w:val="0"/>
      <w:marTop w:val="0"/>
      <w:marBottom w:val="0"/>
      <w:divBdr>
        <w:top w:val="none" w:sz="0" w:space="0" w:color="auto"/>
        <w:left w:val="none" w:sz="0" w:space="0" w:color="auto"/>
        <w:bottom w:val="none" w:sz="0" w:space="0" w:color="auto"/>
        <w:right w:val="none" w:sz="0" w:space="0" w:color="auto"/>
      </w:divBdr>
      <w:divsChild>
        <w:div w:id="859704638">
          <w:marLeft w:val="2419"/>
          <w:marRight w:val="2419"/>
          <w:marTop w:val="0"/>
          <w:marBottom w:val="240"/>
          <w:divBdr>
            <w:top w:val="none" w:sz="0" w:space="0" w:color="auto"/>
            <w:left w:val="none" w:sz="0" w:space="0" w:color="auto"/>
            <w:bottom w:val="none" w:sz="0" w:space="0" w:color="auto"/>
            <w:right w:val="none" w:sz="0" w:space="0" w:color="auto"/>
          </w:divBdr>
        </w:div>
        <w:div w:id="443771979">
          <w:marLeft w:val="2419"/>
          <w:marRight w:val="2419"/>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honycollins.com"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2a3a6c9-dff4-4fc8-bcde-a84e5a3dc5b4" ContentTypeId="0x010100BD20F0AA2B8D8A4D944BDFBEDAC77B88" PreviousValue="false"/>
</file>

<file path=customXml/item2.xml><?xml version="1.0" encoding="utf-8"?>
<ct:contentTypeSchema xmlns:ct="http://schemas.microsoft.com/office/2006/metadata/contentType" xmlns:ma="http://schemas.microsoft.com/office/2006/metadata/properties/metaAttributes" ct:_="" ma:_="" ma:contentTypeName="DMS Standard" ma:contentTypeID="0x010100BD20F0AA2B8D8A4D944BDFBEDAC77B88006916E55A54572C4F919928C707C1588F" ma:contentTypeVersion="29" ma:contentTypeDescription="" ma:contentTypeScope="" ma:versionID="e96e3df870406efa90713bf36497fb40">
  <xsd:schema xmlns:xsd="http://www.w3.org/2001/XMLSchema" xmlns:xs="http://www.w3.org/2001/XMLSchema" xmlns:p="http://schemas.microsoft.com/office/2006/metadata/properties" xmlns:ns2="26c861a3-8d7c-418b-9849-fd9ae0ee5d77" xmlns:ns3="d9d47bb6-4f0c-4a73-9c52-42ce93c6974d" targetNamespace="http://schemas.microsoft.com/office/2006/metadata/properties" ma:root="true" ma:fieldsID="cfe5c4573c97eebcf1644b440bb448fa" ns2:_="" ns3:_="">
    <xsd:import namespace="26c861a3-8d7c-418b-9849-fd9ae0ee5d77"/>
    <xsd:import namespace="d9d47bb6-4f0c-4a73-9c52-42ce93c6974d"/>
    <xsd:element name="properties">
      <xsd:complexType>
        <xsd:sequence>
          <xsd:element name="documentManagement">
            <xsd:complexType>
              <xsd:all>
                <xsd:element ref="ns2:Original_x0020_Document_x0020_Date" minOccurs="0"/>
                <xsd:element ref="ns2:TaxCatchAllLabel" minOccurs="0"/>
                <xsd:element ref="ns2:TaxKeywordTaxHTField" minOccurs="0"/>
                <xsd:element ref="ns3:_dlc_DocId" minOccurs="0"/>
                <xsd:element ref="ns3:_dlc_DocIdUrl" minOccurs="0"/>
                <xsd:element ref="ns3:_dlc_DocIdPersistId" minOccurs="0"/>
                <xsd:element ref="ns3:Project_x0020_ID" minOccurs="0"/>
                <xsd:element ref="ns3:Project_x0020_Manager" minOccurs="0"/>
                <xsd:element ref="ns3:Project_x0020_Sponsor" minOccurs="0"/>
                <xsd:element ref="ns2:c0157b99c92b481aa19619b6b9d734a7" minOccurs="0"/>
                <xsd:element ref="ns2:TaxCatchAll"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3" nillable="true" ma:displayName="Original Document Date" ma:default="[today]" ma:format="DateOnly" ma:internalName="Original_x0020_Document_x0020_Date">
      <xsd:simpleType>
        <xsd:restriction base="dms:DateTime"/>
      </xsd:simpleType>
    </xsd:element>
    <xsd:element name="TaxCatchAllLabel" ma:index="11" nillable="true" ma:displayName="Taxonomy Catch All Column1" ma:hidden="true" ma:list="{72818aeb-61c4-45f4-b2f6-64b6f76cb561}" ma:internalName="TaxCatchAllLabel" ma:readOnly="true" ma:showField="CatchAllDataLabel" ma:web="d9d47bb6-4f0c-4a73-9c52-42ce93c6974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c0157b99c92b481aa19619b6b9d734a7" ma:index="19" ma:taxonomy="true" ma:internalName="c0157b99c92b481aa19619b6b9d734a7" ma:taxonomyFieldName="Project_x0020_Category" ma:displayName="Project Category" ma:readOnly="false" ma:default="" ma:fieldId="{c0157b99-c92b-481a-a196-19b6b9d734a7}" ma:sspId="d2a3a6c9-dff4-4fc8-bcde-a84e5a3dc5b4" ma:termSetId="8451bcc3-e84e-43c4-99e5-6b62528a9a54" ma:anchorId="fabb398a-a199-4482-87ab-54de0ce6fee0" ma:open="false" ma:isKeyword="false">
      <xsd:complexType>
        <xsd:sequence>
          <xsd:element ref="pc:Terms" minOccurs="0" maxOccurs="1"/>
        </xsd:sequence>
      </xsd:complexType>
    </xsd:element>
    <xsd:element name="TaxCatchAll" ma:index="20" nillable="true" ma:displayName="Taxonomy Catch All Column" ma:hidden="true" ma:list="{72818aeb-61c4-45f4-b2f6-64b6f76cb561}" ma:internalName="TaxCatchAll" ma:showField="CatchAllData" ma:web="d9d47bb6-4f0c-4a73-9c52-42ce93c69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47bb6-4f0c-4a73-9c52-42ce93c6974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6" nillable="true" ma:displayName="Project ID" ma:hidden="true" ma:internalName="Project_x0020_ID" ma:readOnly="false">
      <xsd:simpleType>
        <xsd:restriction base="dms:Text">
          <xsd:maxLength value="255"/>
        </xsd:restriction>
      </xsd:simpleType>
    </xsd:element>
    <xsd:element name="Project_x0020_Manager" ma:index="17"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8" nillable="true" ma:displayName="Project Sponsor" ma:hidden="true" ma:list="UserInfo" ma:SharePointGroup="0" ma:internalName="Project_x0020_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_x0020_Date" ma:index="21"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6c861a3-8d7c-418b-9849-fd9ae0ee5d77">
      <Value>30</Value>
      <Value>2234</Value>
    </TaxCatchAll>
    <Meeting_x0020_Date xmlns="d9d47bb6-4f0c-4a73-9c52-42ce93c6974d" xsi:nil="true"/>
    <Project_x0020_ID xmlns="d9d47bb6-4f0c-4a73-9c52-42ce93c6974d">PROJ/004</Project_x0020_ID>
    <c0157b99c92b481aa19619b6b9d734a7 xmlns="26c861a3-8d7c-418b-9849-fd9ae0ee5d77">
      <Terms xmlns="http://schemas.microsoft.com/office/infopath/2007/PartnerControls">
        <TermInfo xmlns="http://schemas.microsoft.com/office/infopath/2007/PartnerControls">
          <TermName xmlns="http://schemas.microsoft.com/office/infopath/2007/PartnerControls">Tendering</TermName>
          <TermId xmlns="http://schemas.microsoft.com/office/infopath/2007/PartnerControls">029210ce-0695-4436-9128-3f060b69fbe4</TermId>
        </TermInfo>
      </Terms>
    </c0157b99c92b481aa19619b6b9d734a7>
    <Project_x0020_Sponsor xmlns="d9d47bb6-4f0c-4a73-9c52-42ce93c6974d">
      <UserInfo>
        <DisplayName/>
        <AccountId>21</AccountId>
        <AccountType/>
      </UserInfo>
    </Project_x0020_Sponsor>
    <Project_x0020_Manager xmlns="d9d47bb6-4f0c-4a73-9c52-42ce93c6974d">
      <UserInfo>
        <DisplayName/>
        <AccountId>20</AccountId>
        <AccountType/>
      </UserInfo>
    </Project_x0020_Manager>
    <Original_x0020_Document_x0020_Date xmlns="26c861a3-8d7c-418b-9849-fd9ae0ee5d77">2017-04-02T23:00:00+00:00</Original_x0020_Document_x0020_Date>
    <TaxKeywordTaxHTField xmlns="26c861a3-8d7c-418b-9849-fd9ae0ee5d77">
      <Terms xmlns="http://schemas.microsoft.com/office/infopath/2007/PartnerControls">
        <TermInfo xmlns="http://schemas.microsoft.com/office/infopath/2007/PartnerControls">
          <TermName xmlns="http://schemas.microsoft.com/office/infopath/2007/PartnerControls">Consultant Collateral Warranty</TermName>
          <TermId xmlns="http://schemas.microsoft.com/office/infopath/2007/PartnerControls">ab88565d-cafd-4836-8138-fe92b10a05fd</TermId>
        </TermInfo>
      </Terms>
    </TaxKeywordTaxHTField>
    <_dlc_DocId xmlns="d9d47bb6-4f0c-4a73-9c52-42ce93c6974d">TSQKMFYWJW5T-5-10078</_dlc_DocId>
    <_dlc_DocIdUrl xmlns="d9d47bb6-4f0c-4a73-9c52-42ce93c6974d">
      <Url>http://sharepoint/sites/PolicyProjects/_layouts/DocIdRedir.aspx?ID=TSQKMFYWJW5T-5-10078</Url>
      <Description>TSQKMFYWJW5T-5-10078</Description>
    </_dlc_DocIdUrl>
  </documentManagement>
</p:properties>
</file>

<file path=customXml/itemProps1.xml><?xml version="1.0" encoding="utf-8"?>
<ds:datastoreItem xmlns:ds="http://schemas.openxmlformats.org/officeDocument/2006/customXml" ds:itemID="{922EBB24-B0D3-44A7-97B2-A4908EA0A527}"/>
</file>

<file path=customXml/itemProps2.xml><?xml version="1.0" encoding="utf-8"?>
<ds:datastoreItem xmlns:ds="http://schemas.openxmlformats.org/officeDocument/2006/customXml" ds:itemID="{E937A121-F58D-4AC6-89D5-2BF80B0CE37E}"/>
</file>

<file path=customXml/itemProps3.xml><?xml version="1.0" encoding="utf-8"?>
<ds:datastoreItem xmlns:ds="http://schemas.openxmlformats.org/officeDocument/2006/customXml" ds:itemID="{62A1A6BD-0961-4D64-9412-A4CF983323AF}"/>
</file>

<file path=customXml/itemProps4.xml><?xml version="1.0" encoding="utf-8"?>
<ds:datastoreItem xmlns:ds="http://schemas.openxmlformats.org/officeDocument/2006/customXml" ds:itemID="{99DE92FB-C136-477D-87B5-C4BB147E7619}"/>
</file>

<file path=customXml/itemProps5.xml><?xml version="1.0" encoding="utf-8"?>
<ds:datastoreItem xmlns:ds="http://schemas.openxmlformats.org/officeDocument/2006/customXml" ds:itemID="{B8A30A51-6B5C-4550-B91E-BF18B44D4FE6}"/>
</file>

<file path=docProps/app.xml><?xml version="1.0" encoding="utf-8"?>
<Properties xmlns="http://schemas.openxmlformats.org/officeDocument/2006/extended-properties" xmlns:vt="http://schemas.openxmlformats.org/officeDocument/2006/docPropsVTypes">
  <Template>Normal</Template>
  <TotalTime>303</TotalTime>
  <Pages>7</Pages>
  <Words>1931</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Consultant collateral warranty</vt:lpstr>
    </vt:vector>
  </TitlesOfParts>
  <Company>Anthony Collins Solicitors LLP</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collateral warranty</dc:title>
  <dc:subject/>
  <dc:creator>Lucy Geidel</dc:creator>
  <cp:keywords>Consultant Collateral Warranty</cp:keywords>
  <dc:description/>
  <cp:lastModifiedBy>Richard Brooks</cp:lastModifiedBy>
  <cp:revision>9</cp:revision>
  <cp:lastPrinted>2017-03-09T14:46:00Z</cp:lastPrinted>
  <dcterms:created xsi:type="dcterms:W3CDTF">2017-03-09T10:20:00Z</dcterms:created>
  <dcterms:modified xsi:type="dcterms:W3CDTF">2017-03-15T17:16:00Z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45410.0001</vt:lpwstr>
  </property>
  <property fmtid="{D5CDD505-2E9C-101B-9397-08002B2CF9AE}" pid="3" name="EntityDescription">
    <vt:lpwstr>Procurement of the Carfax Site</vt:lpwstr>
  </property>
  <property fmtid="{D5CDD505-2E9C-101B-9397-08002B2CF9AE}" pid="4" name="Corresp">
    <vt:lpwstr>Lucy Geidel</vt:lpwstr>
  </property>
  <property fmtid="{D5CDD505-2E9C-101B-9397-08002B2CF9AE}" pid="5" name="ContentTypeId">
    <vt:lpwstr>0x010100BD20F0AA2B8D8A4D944BDFBEDAC77B88006916E55A54572C4F919928C707C1588F</vt:lpwstr>
  </property>
  <property fmtid="{D5CDD505-2E9C-101B-9397-08002B2CF9AE}" pid="6" name="_dlc_DocIdItemGuid">
    <vt:lpwstr>f1e8dcc6-da5f-44eb-8407-2b30677378f2</vt:lpwstr>
  </property>
  <property fmtid="{D5CDD505-2E9C-101B-9397-08002B2CF9AE}" pid="7" name="TaxKeyword">
    <vt:lpwstr>2234;#Consultant Collateral Warranty|ab88565d-cafd-4836-8138-fe92b10a05fd</vt:lpwstr>
  </property>
  <property fmtid="{D5CDD505-2E9C-101B-9397-08002B2CF9AE}" pid="8" name="Project Category">
    <vt:lpwstr>30;#Tendering|029210ce-0695-4436-9128-3f060b69fbe4</vt:lpwstr>
  </property>
</Properties>
</file>