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1417"/>
        <w:gridCol w:w="2552"/>
      </w:tblGrid>
      <w:tr w:rsidR="006D20B1">
        <w:trPr>
          <w:trHeight w:val="437"/>
        </w:trPr>
        <w:tc>
          <w:tcPr>
            <w:tcW w:w="6204" w:type="dxa"/>
            <w:vMerge w:val="restart"/>
            <w:tcBorders>
              <w:top w:val="nil"/>
              <w:left w:val="nil"/>
              <w:right w:val="nil"/>
            </w:tcBorders>
          </w:tcPr>
          <w:p w:rsidR="00466C6A" w:rsidRDefault="00466C6A" w:rsidP="008D2847">
            <w:pPr>
              <w:framePr w:wrap="auto" w:vAnchor="text" w:hAnchor="page" w:x="1102" w:y="-456"/>
              <w:suppressOverlap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wrap="auto" w:vAnchor="text" w:hAnchor="page" w:x="1102" w:y="-456"/>
              <w:ind w:left="-27"/>
              <w:suppressOverlap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wrap="auto" w:vAnchor="text" w:hAnchor="page" w:x="1102" w:y="-456"/>
              <w:ind w:left="-27"/>
              <w:suppressOverlap/>
            </w:pP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1417"/>
        <w:gridCol w:w="2552"/>
      </w:tblGrid>
      <w:tr w:rsidR="006D20B1">
        <w:trPr>
          <w:trHeight w:val="284"/>
        </w:trPr>
        <w:tc>
          <w:tcPr>
            <w:tcW w:w="6204" w:type="dxa"/>
            <w:vMerge/>
            <w:tcBorders>
              <w:left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suppressOverlap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ind w:left="-27"/>
              <w:suppressOverlap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ind w:left="-27"/>
              <w:suppressOverlap/>
            </w:pPr>
          </w:p>
        </w:tc>
      </w:tr>
      <w:tr w:rsidR="006D20B1">
        <w:trPr>
          <w:trHeight w:val="284"/>
        </w:trPr>
        <w:tc>
          <w:tcPr>
            <w:tcW w:w="6204" w:type="dxa"/>
            <w:vMerge/>
            <w:tcBorders>
              <w:left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suppressOverlap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ind w:left="-27"/>
              <w:suppressOverlap/>
            </w:pPr>
            <w:r>
              <w:rPr>
                <w:rFonts w:ascii="Verdana" w:hAnsi="Verdana"/>
                <w:b/>
              </w:rPr>
              <w:t>My ref: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B5439C" w:rsidP="00B5439C">
            <w:pPr>
              <w:framePr w:hSpace="180" w:wrap="around" w:vAnchor="text" w:hAnchor="page" w:x="1102" w:y="-456"/>
              <w:ind w:left="-27"/>
              <w:suppressOverlap/>
            </w:pPr>
            <w:r>
              <w:rPr>
                <w:rFonts w:ascii="Verdana" w:hAnsi="Verdana"/>
              </w:rPr>
              <w:t>BC</w:t>
            </w:r>
            <w:r w:rsidR="00D3586A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apls</w:t>
            </w:r>
            <w:r w:rsidR="00D3586A">
              <w:rPr>
                <w:rFonts w:ascii="Verdana" w:hAnsi="Verdana"/>
              </w:rPr>
              <w:t>2016</w:t>
            </w:r>
          </w:p>
        </w:tc>
      </w:tr>
      <w:tr w:rsidR="006D20B1">
        <w:trPr>
          <w:trHeight w:val="284"/>
        </w:trPr>
        <w:tc>
          <w:tcPr>
            <w:tcW w:w="6204" w:type="dxa"/>
            <w:vMerge/>
            <w:tcBorders>
              <w:left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suppressOverlap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ind w:left="-27"/>
              <w:suppressOverlap/>
            </w:pPr>
            <w:r>
              <w:rPr>
                <w:rFonts w:ascii="Verdana" w:hAnsi="Verdana"/>
                <w:b/>
              </w:rPr>
              <w:t>Date: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B5439C" w:rsidP="00B5439C">
            <w:pPr>
              <w:framePr w:hSpace="180" w:wrap="around" w:vAnchor="text" w:hAnchor="page" w:x="1102" w:y="-456"/>
              <w:ind w:left="-27"/>
              <w:suppressOverlap/>
            </w:pPr>
            <w:r>
              <w:rPr>
                <w:rFonts w:ascii="Verdana" w:hAnsi="Verdana"/>
              </w:rPr>
              <w:t>19</w:t>
            </w:r>
            <w:r w:rsidR="00D3586A">
              <w:rPr>
                <w:rFonts w:ascii="Verdana" w:hAnsi="Verdana"/>
              </w:rPr>
              <w:t>/02/2016</w:t>
            </w:r>
          </w:p>
        </w:tc>
      </w:tr>
      <w:tr w:rsidR="006D20B1">
        <w:trPr>
          <w:trHeight w:val="940"/>
        </w:trPr>
        <w:tc>
          <w:tcPr>
            <w:tcW w:w="6204" w:type="dxa"/>
            <w:vMerge/>
            <w:tcBorders>
              <w:left w:val="nil"/>
              <w:bottom w:val="nil"/>
              <w:right w:val="nil"/>
            </w:tcBorders>
          </w:tcPr>
          <w:p w:rsidR="006D20B1" w:rsidRDefault="006D20B1">
            <w:pPr>
              <w:framePr w:hSpace="180" w:wrap="around" w:vAnchor="text" w:hAnchor="page" w:x="1102" w:y="-456"/>
              <w:suppressOverlap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wrap="auto" w:vAnchor="text" w:hAnchor="page" w:x="1102" w:y="-456"/>
              <w:ind w:left="-27"/>
              <w:suppressOverlap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20B1" w:rsidRDefault="006D20B1">
            <w:pPr>
              <w:framePr w:wrap="auto" w:vAnchor="text" w:hAnchor="page" w:x="1102" w:y="-456"/>
              <w:ind w:left="-27"/>
              <w:suppressOverlap/>
            </w:pPr>
          </w:p>
        </w:tc>
      </w:tr>
    </w:tbl>
    <w:p w:rsidR="006D20B1" w:rsidRDefault="009302C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-1773555</wp:posOffset>
            </wp:positionV>
            <wp:extent cx="1512570" cy="1512570"/>
            <wp:effectExtent l="0" t="0" r="0" b="0"/>
            <wp:wrapNone/>
            <wp:docPr id="8" name="Picture 8" descr="CC logo 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C logo 4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B1">
        <w:rPr>
          <w:rFonts w:ascii="Verdana" w:hAnsi="Verdana"/>
        </w:rPr>
        <w:t xml:space="preserve">Dear </w:t>
      </w:r>
      <w:r w:rsidR="008D2847">
        <w:rPr>
          <w:rFonts w:ascii="Verdana" w:hAnsi="Verdana"/>
        </w:rPr>
        <w:t>Sir / Madame</w:t>
      </w:r>
    </w:p>
    <w:p w:rsidR="00466C6A" w:rsidRDefault="00466C6A">
      <w:pPr>
        <w:rPr>
          <w:rFonts w:ascii="Verdana" w:hAnsi="Verdana"/>
        </w:rPr>
      </w:pPr>
    </w:p>
    <w:p w:rsidR="006D20B1" w:rsidRDefault="006D20B1">
      <w:pPr>
        <w:rPr>
          <w:rFonts w:ascii="Verdana" w:hAnsi="Verdana"/>
        </w:rPr>
      </w:pPr>
    </w:p>
    <w:p w:rsidR="006D20B1" w:rsidRDefault="00B5439C">
      <w:pPr>
        <w:pStyle w:val="Heading1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REQUEST FOR </w:t>
      </w:r>
      <w:r w:rsidR="006D20B1">
        <w:rPr>
          <w:rFonts w:ascii="Verdana" w:hAnsi="Verdana"/>
          <w:color w:val="auto"/>
          <w:sz w:val="22"/>
          <w:szCs w:val="22"/>
        </w:rPr>
        <w:t>QUOTATION</w:t>
      </w:r>
      <w:r>
        <w:rPr>
          <w:rFonts w:ascii="Verdana" w:hAnsi="Verdana"/>
          <w:color w:val="auto"/>
          <w:sz w:val="22"/>
          <w:szCs w:val="22"/>
        </w:rPr>
        <w:t xml:space="preserve"> (RFQ)</w:t>
      </w:r>
      <w:r w:rsidR="006D20B1">
        <w:rPr>
          <w:rFonts w:ascii="Verdana" w:hAnsi="Verdana"/>
          <w:color w:val="auto"/>
          <w:sz w:val="22"/>
          <w:szCs w:val="22"/>
        </w:rPr>
        <w:t xml:space="preserve"> – </w:t>
      </w:r>
      <w:r>
        <w:rPr>
          <w:rFonts w:ascii="Verdana" w:hAnsi="Verdana"/>
          <w:color w:val="000000" w:themeColor="text1"/>
          <w:sz w:val="24"/>
        </w:rPr>
        <w:t>BUDE CANAL ACTIVTY PROVIDERS LICENCE SCHEME 2016</w:t>
      </w:r>
    </w:p>
    <w:p w:rsidR="006D20B1" w:rsidRDefault="006D20B1">
      <w:pPr>
        <w:rPr>
          <w:rFonts w:ascii="Verdana" w:hAnsi="Verdana" w:cs="Arial"/>
        </w:rPr>
      </w:pPr>
    </w:p>
    <w:p w:rsidR="00D3586A" w:rsidRDefault="006D20B1" w:rsidP="00D3586A">
      <w:pPr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Cornwall Council would like to invite you to provide a </w:t>
      </w:r>
      <w:r w:rsidR="00B3097B">
        <w:rPr>
          <w:rFonts w:ascii="Verdana" w:hAnsi="Verdana" w:cs="Arial"/>
        </w:rPr>
        <w:t>request</w:t>
      </w:r>
      <w:r>
        <w:rPr>
          <w:rFonts w:ascii="Verdana" w:hAnsi="Verdana" w:cs="Arial"/>
        </w:rPr>
        <w:t xml:space="preserve"> for </w:t>
      </w:r>
      <w:r w:rsidR="00B3097B">
        <w:rPr>
          <w:rFonts w:ascii="Verdana" w:hAnsi="Verdana" w:cs="Arial"/>
        </w:rPr>
        <w:t xml:space="preserve">activity provider licences on Bude Canal. </w:t>
      </w:r>
    </w:p>
    <w:p w:rsidR="006D20B1" w:rsidRDefault="006D20B1">
      <w:pPr>
        <w:rPr>
          <w:rFonts w:ascii="Verdana" w:hAnsi="Verdana" w:cs="Arial"/>
        </w:rPr>
      </w:pPr>
    </w:p>
    <w:p w:rsidR="006D20B1" w:rsidRPr="007B06E6" w:rsidRDefault="006D20B1">
      <w:pPr>
        <w:pStyle w:val="Heading2"/>
        <w:rPr>
          <w:rFonts w:ascii="Verdana" w:hAnsi="Verdana"/>
          <w:color w:val="FF0000"/>
          <w:szCs w:val="22"/>
        </w:rPr>
      </w:pPr>
      <w:r w:rsidRPr="007B06E6">
        <w:rPr>
          <w:rFonts w:ascii="Verdana" w:hAnsi="Verdana"/>
          <w:szCs w:val="22"/>
        </w:rPr>
        <w:t>Specification</w:t>
      </w:r>
    </w:p>
    <w:p w:rsidR="00E81E6A" w:rsidRDefault="00E81E6A">
      <w:pPr>
        <w:rPr>
          <w:rFonts w:ascii="Verdana" w:hAnsi="Verdana" w:cs="Arial"/>
        </w:rPr>
      </w:pPr>
      <w:r>
        <w:rPr>
          <w:rFonts w:ascii="Verdana" w:hAnsi="Verdana" w:cs="Arial"/>
        </w:rPr>
        <w:t>The fee for each licence has been set at £</w:t>
      </w:r>
      <w:proofErr w:type="gramStart"/>
      <w:r>
        <w:rPr>
          <w:rFonts w:ascii="Verdana" w:hAnsi="Verdana" w:cs="Arial"/>
        </w:rPr>
        <w:t>100,</w:t>
      </w:r>
      <w:proofErr w:type="gramEnd"/>
      <w:r>
        <w:rPr>
          <w:rFonts w:ascii="Verdana" w:hAnsi="Verdana" w:cs="Arial"/>
        </w:rPr>
        <w:t xml:space="preserve"> this covers the length of the Canal from Falcon Bridge to Whalesborough landing stage near </w:t>
      </w:r>
      <w:proofErr w:type="spellStart"/>
      <w:r>
        <w:rPr>
          <w:rFonts w:ascii="Verdana" w:hAnsi="Verdana" w:cs="Arial"/>
        </w:rPr>
        <w:t>Helebridge</w:t>
      </w:r>
      <w:proofErr w:type="spellEnd"/>
      <w:r>
        <w:rPr>
          <w:rFonts w:ascii="Verdana" w:hAnsi="Verdana" w:cs="Arial"/>
        </w:rPr>
        <w:t xml:space="preserve">. </w:t>
      </w:r>
    </w:p>
    <w:p w:rsidR="00E81E6A" w:rsidRPr="00E72081" w:rsidRDefault="00E81E6A" w:rsidP="00E81E6A">
      <w:pPr>
        <w:pStyle w:val="01BSCCParagraphbodystyle"/>
        <w:rPr>
          <w:b/>
        </w:rPr>
      </w:pPr>
      <w:r w:rsidRPr="00C3284B">
        <w:t xml:space="preserve">The </w:t>
      </w:r>
      <w:r>
        <w:t xml:space="preserve">Evaluation and </w:t>
      </w:r>
      <w:r w:rsidRPr="00C3284B">
        <w:t>Award Criteri</w:t>
      </w:r>
      <w:r>
        <w:t>a</w:t>
      </w:r>
      <w:r w:rsidRPr="00C3284B">
        <w:t xml:space="preserve"> for this RFQ </w:t>
      </w:r>
      <w:r>
        <w:t>is solely based on the Quality of the proposals submitted, on the basis that the provider</w:t>
      </w:r>
      <w:r w:rsidR="00235CF0">
        <w:t xml:space="preserve"> is willing to accept the Licenc</w:t>
      </w:r>
      <w:r>
        <w:t xml:space="preserve">e fees proposed above and subject to license capacity and the provider’s ability to respond, as required, to the </w:t>
      </w:r>
      <w:r>
        <w:t xml:space="preserve">5 </w:t>
      </w:r>
      <w:r>
        <w:t xml:space="preserve">quality based evaluation questions </w:t>
      </w:r>
      <w:r>
        <w:t>.</w:t>
      </w:r>
    </w:p>
    <w:p w:rsidR="006D20B1" w:rsidRPr="007B06E6" w:rsidRDefault="006D20B1">
      <w:pPr>
        <w:pStyle w:val="Heading1"/>
        <w:rPr>
          <w:rFonts w:ascii="Verdana" w:hAnsi="Verdana"/>
          <w:sz w:val="22"/>
          <w:szCs w:val="22"/>
        </w:rPr>
      </w:pPr>
      <w:r w:rsidRPr="007B06E6">
        <w:rPr>
          <w:rFonts w:ascii="Verdana" w:hAnsi="Verdana"/>
          <w:color w:val="auto"/>
          <w:sz w:val="22"/>
          <w:szCs w:val="22"/>
        </w:rPr>
        <w:t>Return Date</w:t>
      </w:r>
    </w:p>
    <w:p w:rsidR="006D20B1" w:rsidRPr="007B06E6" w:rsidRDefault="006D20B1">
      <w:pPr>
        <w:pStyle w:val="Header"/>
        <w:rPr>
          <w:rFonts w:ascii="Verdana" w:hAnsi="Verdana"/>
          <w:color w:val="000000" w:themeColor="text1"/>
        </w:rPr>
      </w:pPr>
      <w:r w:rsidRPr="007B06E6">
        <w:rPr>
          <w:rFonts w:ascii="Verdana" w:hAnsi="Verdana"/>
          <w:color w:val="000000" w:themeColor="text1"/>
        </w:rPr>
        <w:t xml:space="preserve">Please respond to this request for quotation by </w:t>
      </w:r>
      <w:r w:rsidR="00B3097B">
        <w:rPr>
          <w:rFonts w:ascii="Verdana" w:hAnsi="Verdana"/>
          <w:color w:val="000000" w:themeColor="text1"/>
        </w:rPr>
        <w:t xml:space="preserve">Monday </w:t>
      </w:r>
      <w:r w:rsidR="007B06E6" w:rsidRPr="007B06E6">
        <w:rPr>
          <w:rFonts w:ascii="Verdana" w:hAnsi="Verdana"/>
          <w:color w:val="000000" w:themeColor="text1"/>
        </w:rPr>
        <w:t>March 1</w:t>
      </w:r>
      <w:r w:rsidR="00466C6A">
        <w:rPr>
          <w:rFonts w:ascii="Verdana" w:hAnsi="Verdana"/>
          <w:color w:val="000000" w:themeColor="text1"/>
        </w:rPr>
        <w:t>4</w:t>
      </w:r>
      <w:r w:rsidR="007B06E6" w:rsidRPr="007B06E6">
        <w:rPr>
          <w:rFonts w:ascii="Verdana" w:hAnsi="Verdana"/>
          <w:color w:val="000000" w:themeColor="text1"/>
          <w:vertAlign w:val="superscript"/>
        </w:rPr>
        <w:t>th</w:t>
      </w:r>
      <w:r w:rsidR="007B06E6" w:rsidRPr="007B06E6">
        <w:rPr>
          <w:rFonts w:ascii="Verdana" w:hAnsi="Verdana"/>
          <w:color w:val="000000" w:themeColor="text1"/>
        </w:rPr>
        <w:t xml:space="preserve"> 3pm.</w:t>
      </w:r>
      <w:bookmarkStart w:id="0" w:name="_GoBack"/>
      <w:bookmarkEnd w:id="0"/>
    </w:p>
    <w:p w:rsidR="006D20B1" w:rsidRDefault="006D20B1">
      <w:pPr>
        <w:rPr>
          <w:rFonts w:ascii="Verdana" w:hAnsi="Verdana" w:cs="Arial"/>
        </w:rPr>
      </w:pPr>
    </w:p>
    <w:p w:rsidR="006D20B1" w:rsidRDefault="006D20B1">
      <w:pPr>
        <w:pStyle w:val="Heading1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Terms and Conditions</w:t>
      </w:r>
    </w:p>
    <w:p w:rsidR="006D20B1" w:rsidRDefault="006D20B1">
      <w:pPr>
        <w:rPr>
          <w:rFonts w:ascii="Verdana" w:hAnsi="Verdana" w:cs="Arial"/>
        </w:rPr>
      </w:pPr>
    </w:p>
    <w:p w:rsidR="006D20B1" w:rsidRDefault="006D20B1">
      <w:pPr>
        <w:pStyle w:val="BodyText3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In the event that we decide to move forward with your company </w:t>
      </w:r>
      <w:proofErr w:type="spellStart"/>
      <w:proofErr w:type="gramStart"/>
      <w:r>
        <w:rPr>
          <w:rFonts w:ascii="Verdana" w:hAnsi="Verdana"/>
          <w:szCs w:val="22"/>
        </w:rPr>
        <w:t>an</w:t>
      </w:r>
      <w:proofErr w:type="spellEnd"/>
      <w:r>
        <w:rPr>
          <w:rFonts w:ascii="Verdana" w:hAnsi="Verdana"/>
          <w:szCs w:val="22"/>
        </w:rPr>
        <w:t xml:space="preserve"> </w:t>
      </w:r>
      <w:r w:rsidR="00B3097B">
        <w:rPr>
          <w:rFonts w:ascii="Verdana" w:hAnsi="Verdana"/>
          <w:szCs w:val="22"/>
        </w:rPr>
        <w:t>a</w:t>
      </w:r>
      <w:proofErr w:type="gramEnd"/>
      <w:r w:rsidR="00B3097B">
        <w:rPr>
          <w:rFonts w:ascii="Verdana" w:hAnsi="Verdana"/>
          <w:szCs w:val="22"/>
        </w:rPr>
        <w:t xml:space="preserve"> draft copy of the licence agreement is attached to the RFQ document.</w:t>
      </w:r>
    </w:p>
    <w:p w:rsidR="006D20B1" w:rsidRDefault="006D20B1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6D20B1" w:rsidRDefault="006D20B1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Please contact the undersigned if you have any questions or queries.</w:t>
      </w:r>
    </w:p>
    <w:p w:rsidR="007B06E6" w:rsidRDefault="007B06E6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E81E6A" w:rsidRDefault="00E81E6A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br w:type="page"/>
      </w:r>
    </w:p>
    <w:p w:rsidR="006D20B1" w:rsidRDefault="006D20B1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lastRenderedPageBreak/>
        <w:t>Thank you in anticipation.</w:t>
      </w:r>
    </w:p>
    <w:p w:rsidR="006D20B1" w:rsidRDefault="006D20B1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E81E6A" w:rsidRDefault="00E81E6A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E81E6A" w:rsidRDefault="00E81E6A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E81E6A" w:rsidRDefault="00E81E6A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E81E6A" w:rsidRDefault="00E81E6A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6D20B1" w:rsidRDefault="006D20B1">
      <w:pPr>
        <w:autoSpaceDE w:val="0"/>
        <w:autoSpaceDN w:val="0"/>
        <w:adjustRightInd w:val="0"/>
        <w:rPr>
          <w:rFonts w:ascii="Verdana" w:hAnsi="Verdana" w:cs="Arial"/>
          <w:lang w:val="en-US"/>
        </w:rPr>
      </w:pPr>
    </w:p>
    <w:p w:rsidR="007B06E6" w:rsidRDefault="007B06E6" w:rsidP="007B06E6">
      <w:pPr>
        <w:pStyle w:val="01BSCCParagraphbodysty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Coralie Barrow Countryside Officer</w:t>
      </w:r>
    </w:p>
    <w:p w:rsidR="007B06E6" w:rsidRDefault="007B06E6" w:rsidP="007B06E6">
      <w:pPr>
        <w:pStyle w:val="01BSCCParagraphbodystyle"/>
        <w:spacing w:after="0"/>
        <w:rPr>
          <w:b/>
          <w:sz w:val="24"/>
          <w:szCs w:val="24"/>
        </w:rPr>
      </w:pPr>
      <w:r w:rsidRPr="00F20B2D">
        <w:rPr>
          <w:b/>
          <w:sz w:val="24"/>
          <w:szCs w:val="24"/>
        </w:rPr>
        <w:t>Cornwall Council</w:t>
      </w:r>
      <w:r w:rsidRPr="00F20B2D">
        <w:rPr>
          <w:b/>
          <w:sz w:val="24"/>
          <w:szCs w:val="24"/>
        </w:rPr>
        <w:br/>
      </w:r>
      <w:r>
        <w:rPr>
          <w:b/>
          <w:sz w:val="24"/>
          <w:szCs w:val="24"/>
        </w:rPr>
        <w:t>Natural Environment Commissioning and Contracts</w:t>
      </w:r>
      <w:r w:rsidRPr="00F20B2D">
        <w:rPr>
          <w:b/>
          <w:sz w:val="24"/>
          <w:szCs w:val="24"/>
        </w:rPr>
        <w:br/>
      </w:r>
      <w:r>
        <w:rPr>
          <w:b/>
          <w:sz w:val="24"/>
          <w:szCs w:val="24"/>
        </w:rPr>
        <w:t>Room 102</w:t>
      </w:r>
    </w:p>
    <w:p w:rsidR="007B06E6" w:rsidRDefault="007B06E6" w:rsidP="007B06E6">
      <w:pPr>
        <w:pStyle w:val="01BSCCParagraphbodysty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Western Group Centre</w:t>
      </w:r>
    </w:p>
    <w:p w:rsidR="007B06E6" w:rsidRDefault="007B06E6" w:rsidP="007B06E6">
      <w:pPr>
        <w:pStyle w:val="01BSCCParagraphbodysty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Radnor Road</w:t>
      </w:r>
      <w:r w:rsidRPr="00F20B2D">
        <w:rPr>
          <w:b/>
          <w:sz w:val="24"/>
          <w:szCs w:val="24"/>
        </w:rPr>
        <w:br/>
      </w:r>
      <w:r>
        <w:rPr>
          <w:b/>
          <w:sz w:val="24"/>
          <w:szCs w:val="24"/>
        </w:rPr>
        <w:t>Scorrier</w:t>
      </w:r>
    </w:p>
    <w:p w:rsidR="007B06E6" w:rsidRPr="00F20B2D" w:rsidRDefault="007B06E6" w:rsidP="007B06E6">
      <w:pPr>
        <w:pStyle w:val="01BSCCParagraphbodysty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TR16 5EH</w:t>
      </w:r>
    </w:p>
    <w:p w:rsidR="007B06E6" w:rsidRPr="00F20B2D" w:rsidRDefault="007B06E6" w:rsidP="007B06E6">
      <w:pPr>
        <w:pStyle w:val="01BSCCParagraphbodystyle"/>
        <w:rPr>
          <w:sz w:val="24"/>
          <w:szCs w:val="24"/>
        </w:rPr>
      </w:pPr>
      <w:r w:rsidRPr="00F20B2D">
        <w:rPr>
          <w:sz w:val="24"/>
          <w:szCs w:val="24"/>
        </w:rPr>
        <w:t xml:space="preserve">Telephone: </w:t>
      </w:r>
      <w:r>
        <w:rPr>
          <w:b/>
          <w:sz w:val="24"/>
          <w:szCs w:val="24"/>
        </w:rPr>
        <w:t>0300 1234 2</w:t>
      </w:r>
      <w:r w:rsidRPr="00F20B2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</w:p>
    <w:p w:rsidR="007B06E6" w:rsidRDefault="007B06E6" w:rsidP="007B06E6">
      <w:pPr>
        <w:pStyle w:val="01BSCCParagraphbodystyle"/>
        <w:rPr>
          <w:sz w:val="24"/>
          <w:szCs w:val="24"/>
        </w:rPr>
      </w:pPr>
      <w:r w:rsidRPr="00F20B2D">
        <w:rPr>
          <w:sz w:val="24"/>
          <w:szCs w:val="24"/>
        </w:rPr>
        <w:t xml:space="preserve">Email: </w:t>
      </w:r>
      <w:hyperlink r:id="rId9" w:history="1">
        <w:r w:rsidRPr="000F3BDA">
          <w:rPr>
            <w:rStyle w:val="Hyperlink"/>
            <w:sz w:val="24"/>
            <w:szCs w:val="24"/>
          </w:rPr>
          <w:t>Coralie.barrow@cornwall.gov.uk</w:t>
        </w:r>
      </w:hyperlink>
      <w:r>
        <w:rPr>
          <w:sz w:val="24"/>
          <w:szCs w:val="24"/>
        </w:rPr>
        <w:t xml:space="preserve"> </w:t>
      </w:r>
    </w:p>
    <w:p w:rsidR="007B06E6" w:rsidRPr="0054302D" w:rsidRDefault="007B06E6" w:rsidP="007B06E6">
      <w:pPr>
        <w:pStyle w:val="01BSCCParagraphbodystyle"/>
        <w:rPr>
          <w:b/>
          <w:sz w:val="24"/>
          <w:szCs w:val="24"/>
        </w:rPr>
      </w:pPr>
      <w:r w:rsidRPr="00F20B2D">
        <w:rPr>
          <w:b/>
          <w:sz w:val="24"/>
          <w:szCs w:val="24"/>
        </w:rPr>
        <w:t>www.cornwall.gov.uk</w:t>
      </w:r>
    </w:p>
    <w:p w:rsidR="006D20B1" w:rsidRDefault="006D20B1" w:rsidP="007B06E6">
      <w:pPr>
        <w:autoSpaceDE w:val="0"/>
        <w:autoSpaceDN w:val="0"/>
        <w:adjustRightInd w:val="0"/>
        <w:rPr>
          <w:rFonts w:ascii="Verdana" w:hAnsi="Verdana"/>
        </w:rPr>
      </w:pPr>
    </w:p>
    <w:sectPr w:rsidR="006D20B1">
      <w:footerReference w:type="default" r:id="rId10"/>
      <w:pgSz w:w="11904" w:h="16834"/>
      <w:pgMar w:top="2977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B1" w:rsidRDefault="006D20B1">
      <w:r>
        <w:separator/>
      </w:r>
    </w:p>
  </w:endnote>
  <w:endnote w:type="continuationSeparator" w:id="0">
    <w:p w:rsidR="006D20B1" w:rsidRDefault="006D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B1" w:rsidRDefault="009302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AFFA83E" wp14:editId="5CE60699">
              <wp:simplePos x="0" y="0"/>
              <wp:positionH relativeFrom="column">
                <wp:posOffset>3735705</wp:posOffset>
              </wp:positionH>
              <wp:positionV relativeFrom="page">
                <wp:posOffset>9720580</wp:posOffset>
              </wp:positionV>
              <wp:extent cx="2743200" cy="831215"/>
              <wp:effectExtent l="1905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0B1" w:rsidRDefault="006D20B1">
                          <w:pPr>
                            <w:pStyle w:val="BodyText1"/>
                            <w:spacing w:after="0"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Cornwall Council, </w:t>
                          </w:r>
                          <w:r w:rsidR="00AA46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Windwhistle House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 w:rsidR="00AA46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A46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Cooksland</w:t>
                          </w:r>
                          <w:proofErr w:type="spellEnd"/>
                          <w:r w:rsidR="00AA46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Road, Bodmin,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Cornwall </w:t>
                          </w:r>
                          <w:r w:rsidR="00AA46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PL31 2RH</w:t>
                          </w:r>
                        </w:p>
                        <w:p w:rsidR="006D20B1" w:rsidRDefault="006D20B1">
                          <w:pPr>
                            <w:pStyle w:val="BodyText1"/>
                            <w:spacing w:before="160" w:after="0" w:line="240" w:lineRule="auto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Tel: 0300 1234 100   www.cornwall.gov.uk</w:t>
                          </w:r>
                        </w:p>
                        <w:p w:rsidR="006D20B1" w:rsidRDefault="006D20B1">
                          <w:pPr>
                            <w:spacing w:before="1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5pt;margin-top:765.4pt;width:3in;height:6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6J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" filled="f" stroked="f">
              <v:textbox inset="0,0,0,0">
                <w:txbxContent>
                  <w:p w:rsidR="006D20B1" w:rsidRDefault="006D20B1">
                    <w:pPr>
                      <w:pStyle w:val="BodyText1"/>
                      <w:spacing w:after="0" w:line="240" w:lineRule="auto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Cornwall Council, </w:t>
                    </w:r>
                    <w:r w:rsidR="00AA4637">
                      <w:rPr>
                        <w:rFonts w:ascii="Verdana" w:hAnsi="Verdana"/>
                        <w:sz w:val="18"/>
                        <w:szCs w:val="18"/>
                      </w:rPr>
                      <w:t>Windwhistle House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,</w:t>
                    </w:r>
                    <w:r w:rsidR="00AA4637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AA4637">
                      <w:rPr>
                        <w:rFonts w:ascii="Verdana" w:hAnsi="Verdana"/>
                        <w:sz w:val="18"/>
                        <w:szCs w:val="18"/>
                      </w:rPr>
                      <w:t>Cooksland</w:t>
                    </w:r>
                    <w:proofErr w:type="spellEnd"/>
                    <w:r w:rsidR="00AA4637">
                      <w:rPr>
                        <w:rFonts w:ascii="Verdana" w:hAnsi="Verdana"/>
                        <w:sz w:val="18"/>
                        <w:szCs w:val="18"/>
                      </w:rPr>
                      <w:t xml:space="preserve"> Road, Bodmin,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Cornwall </w:t>
                    </w:r>
                    <w:r w:rsidR="00AA4637">
                      <w:rPr>
                        <w:rFonts w:ascii="Verdana" w:hAnsi="Verdana"/>
                        <w:sz w:val="18"/>
                        <w:szCs w:val="18"/>
                      </w:rPr>
                      <w:t>PL31 2RH</w:t>
                    </w:r>
                  </w:p>
                  <w:p w:rsidR="006D20B1" w:rsidRDefault="006D20B1">
                    <w:pPr>
                      <w:pStyle w:val="BodyText1"/>
                      <w:spacing w:before="160" w:after="0" w:line="240" w:lineRule="auto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Tel: 0300 1234 100   www.cornwall.gov.uk</w:t>
                    </w:r>
                  </w:p>
                  <w:p w:rsidR="006D20B1" w:rsidRDefault="006D20B1">
                    <w:pPr>
                      <w:spacing w:before="120"/>
                      <w:rPr>
                        <w:color w:val="00000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F97FEA2" wp14:editId="05109201">
          <wp:extent cx="723900" cy="476250"/>
          <wp:effectExtent l="0" t="0" r="0" b="0"/>
          <wp:docPr id="1" name="Picture 1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B1" w:rsidRDefault="006D20B1">
      <w:r>
        <w:separator/>
      </w:r>
    </w:p>
  </w:footnote>
  <w:footnote w:type="continuationSeparator" w:id="0">
    <w:p w:rsidR="006D20B1" w:rsidRDefault="006D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D25"/>
    <w:multiLevelType w:val="hybridMultilevel"/>
    <w:tmpl w:val="F0CA23B4"/>
    <w:lvl w:ilvl="0" w:tplc="791C2248">
      <w:start w:val="1"/>
      <w:numFmt w:val="bullet"/>
      <w:pStyle w:val="16PCNTabletex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B63BA"/>
    <w:multiLevelType w:val="hybridMultilevel"/>
    <w:tmpl w:val="A5BCAE66"/>
    <w:lvl w:ilvl="0" w:tplc="C5C83F82">
      <w:start w:val="1"/>
      <w:numFmt w:val="bullet"/>
      <w:pStyle w:val="02PCNConBullLev1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pStyle w:val="032CCBulletlev2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72B1499C"/>
    <w:multiLevelType w:val="hybridMultilevel"/>
    <w:tmpl w:val="BD46A084"/>
    <w:lvl w:ilvl="0" w:tplc="B1EA75C6">
      <w:start w:val="1"/>
      <w:numFmt w:val="bullet"/>
      <w:pStyle w:val="03PCNConBullLev2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pStyle w:val="033CCBulletlev3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B8"/>
    <w:rsid w:val="0002319E"/>
    <w:rsid w:val="00235CF0"/>
    <w:rsid w:val="003C42E7"/>
    <w:rsid w:val="00457A35"/>
    <w:rsid w:val="00466C6A"/>
    <w:rsid w:val="006D20B1"/>
    <w:rsid w:val="007B06E6"/>
    <w:rsid w:val="008D2847"/>
    <w:rsid w:val="009302CD"/>
    <w:rsid w:val="00A229B8"/>
    <w:rsid w:val="00AA4637"/>
    <w:rsid w:val="00AB45F9"/>
    <w:rsid w:val="00B3097B"/>
    <w:rsid w:val="00B5439C"/>
    <w:rsid w:val="00C3220E"/>
    <w:rsid w:val="00D3586A"/>
    <w:rsid w:val="00E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8000"/>
      <w:sz w:val="28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</w:style>
  <w:style w:type="paragraph" w:customStyle="1" w:styleId="14PCNBlackTextLev2">
    <w:name w:val="14 PCN Black Text Lev 2"/>
    <w:basedOn w:val="Normal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Pr>
      <w:color w:val="FFFF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szCs w:val="24"/>
    </w:rPr>
  </w:style>
  <w:style w:type="paragraph" w:styleId="CommentSubject">
    <w:name w:val="annotation subject"/>
    <w:basedOn w:val="CommentText"/>
    <w:next w:val="CommentText"/>
    <w:semiHidden/>
    <w:rPr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rFonts w:cs="Arial"/>
      <w:szCs w:val="24"/>
      <w:lang w:val="en-US" w:eastAsia="en-US"/>
    </w:rPr>
  </w:style>
  <w:style w:type="paragraph" w:customStyle="1" w:styleId="01BSCCParagraphbodystyle">
    <w:name w:val="01BS CC Paragraph body style"/>
    <w:link w:val="01BSCCParagraphbodystyleChar"/>
    <w:rsid w:val="007B06E6"/>
    <w:pPr>
      <w:suppressAutoHyphens/>
      <w:spacing w:after="240"/>
    </w:pPr>
    <w:rPr>
      <w:rFonts w:ascii="Verdana" w:hAnsi="Verdana"/>
      <w:sz w:val="22"/>
      <w:lang w:eastAsia="en-US"/>
    </w:rPr>
  </w:style>
  <w:style w:type="character" w:styleId="Hyperlink">
    <w:name w:val="Hyperlink"/>
    <w:rsid w:val="007B06E6"/>
    <w:rPr>
      <w:color w:val="0000FF"/>
      <w:u w:val="single"/>
    </w:rPr>
  </w:style>
  <w:style w:type="character" w:customStyle="1" w:styleId="01BSCCParagraphbodystyleChar">
    <w:name w:val="01BS CC Paragraph body style Char"/>
    <w:link w:val="01BSCCParagraphbodystyle"/>
    <w:rsid w:val="00E81E6A"/>
    <w:rPr>
      <w:rFonts w:ascii="Verdana" w:hAnsi="Verdan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8000"/>
      <w:sz w:val="28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</w:style>
  <w:style w:type="paragraph" w:customStyle="1" w:styleId="14PCNBlackTextLev2">
    <w:name w:val="14 PCN Black Text Lev 2"/>
    <w:basedOn w:val="Normal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Pr>
      <w:color w:val="FFFF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szCs w:val="24"/>
    </w:rPr>
  </w:style>
  <w:style w:type="paragraph" w:styleId="CommentSubject">
    <w:name w:val="annotation subject"/>
    <w:basedOn w:val="CommentText"/>
    <w:next w:val="CommentText"/>
    <w:semiHidden/>
    <w:rPr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rFonts w:cs="Arial"/>
      <w:szCs w:val="24"/>
      <w:lang w:val="en-US" w:eastAsia="en-US"/>
    </w:rPr>
  </w:style>
  <w:style w:type="paragraph" w:customStyle="1" w:styleId="01BSCCParagraphbodystyle">
    <w:name w:val="01BS CC Paragraph body style"/>
    <w:link w:val="01BSCCParagraphbodystyleChar"/>
    <w:rsid w:val="007B06E6"/>
    <w:pPr>
      <w:suppressAutoHyphens/>
      <w:spacing w:after="240"/>
    </w:pPr>
    <w:rPr>
      <w:rFonts w:ascii="Verdana" w:hAnsi="Verdana"/>
      <w:sz w:val="22"/>
      <w:lang w:eastAsia="en-US"/>
    </w:rPr>
  </w:style>
  <w:style w:type="character" w:styleId="Hyperlink">
    <w:name w:val="Hyperlink"/>
    <w:rsid w:val="007B06E6"/>
    <w:rPr>
      <w:color w:val="0000FF"/>
      <w:u w:val="single"/>
    </w:rPr>
  </w:style>
  <w:style w:type="character" w:customStyle="1" w:styleId="01BSCCParagraphbodystyleChar">
    <w:name w:val="01BS CC Paragraph body style Char"/>
    <w:link w:val="01BSCCParagraphbodystyle"/>
    <w:rsid w:val="00E81E6A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ralie.barrow@cornwall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urement\Policy,%20Performance%20&amp;%20Guidance\Standard%20Docs,%20Processes%20&amp;%20Guides\RFQ\Up%20to%20&#163;10k\Request%20for%20Quotation%2015.07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Quotation 15.07.09</Template>
  <TotalTime>19</TotalTime>
  <Pages>2</Pages>
  <Words>205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Title, initial, surname</vt:lpstr>
    </vt:vector>
  </TitlesOfParts>
  <Company>Information Services Group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initial, surname</dc:title>
  <dc:creator>asinfield</dc:creator>
  <cp:lastModifiedBy>Barrow Coralie</cp:lastModifiedBy>
  <cp:revision>5</cp:revision>
  <cp:lastPrinted>2009-07-15T12:25:00Z</cp:lastPrinted>
  <dcterms:created xsi:type="dcterms:W3CDTF">2016-02-17T15:24:00Z</dcterms:created>
  <dcterms:modified xsi:type="dcterms:W3CDTF">2016-02-17T15:47:00Z</dcterms:modified>
</cp:coreProperties>
</file>