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8A5" w:rsidRPr="00B32EB1" w:rsidRDefault="005F58C0" w:rsidP="00E7704F">
      <w:pPr>
        <w:spacing w:after="0"/>
        <w:jc w:val="center"/>
        <w:rPr>
          <w:rFonts w:ascii="Arial" w:hAnsi="Arial" w:cs="Arial"/>
          <w:b/>
          <w:sz w:val="36"/>
          <w:szCs w:val="36"/>
          <w:u w:val="single"/>
        </w:rPr>
      </w:pPr>
      <w:r w:rsidRPr="00B32EB1">
        <w:rPr>
          <w:rFonts w:ascii="Arial" w:hAnsi="Arial" w:cs="Arial"/>
          <w:b/>
          <w:sz w:val="36"/>
          <w:szCs w:val="36"/>
          <w:u w:val="single"/>
        </w:rPr>
        <w:t xml:space="preserve">Invitation </w:t>
      </w:r>
      <w:r w:rsidR="00CF1098" w:rsidRPr="00B32EB1">
        <w:rPr>
          <w:rFonts w:ascii="Arial" w:hAnsi="Arial" w:cs="Arial"/>
          <w:b/>
          <w:sz w:val="36"/>
          <w:szCs w:val="36"/>
          <w:u w:val="single"/>
        </w:rPr>
        <w:t>to</w:t>
      </w:r>
      <w:r w:rsidRPr="00B32EB1">
        <w:rPr>
          <w:rFonts w:ascii="Arial" w:hAnsi="Arial" w:cs="Arial"/>
          <w:b/>
          <w:sz w:val="36"/>
          <w:szCs w:val="36"/>
          <w:u w:val="single"/>
        </w:rPr>
        <w:t xml:space="preserve"> </w:t>
      </w:r>
      <w:r w:rsidR="00E7704F" w:rsidRPr="00B32EB1">
        <w:rPr>
          <w:rFonts w:ascii="Arial" w:hAnsi="Arial" w:cs="Arial"/>
          <w:b/>
          <w:sz w:val="36"/>
          <w:szCs w:val="36"/>
          <w:u w:val="single"/>
        </w:rPr>
        <w:t>Tender (ITT</w:t>
      </w:r>
      <w:r w:rsidRPr="00B32EB1">
        <w:rPr>
          <w:rFonts w:ascii="Arial" w:hAnsi="Arial" w:cs="Arial"/>
          <w:b/>
          <w:sz w:val="36"/>
          <w:szCs w:val="36"/>
          <w:u w:val="single"/>
        </w:rPr>
        <w:t>)</w:t>
      </w:r>
      <w:r w:rsidR="00CF1098" w:rsidRPr="00B32EB1">
        <w:rPr>
          <w:rFonts w:ascii="Arial" w:hAnsi="Arial" w:cs="Arial"/>
          <w:b/>
          <w:sz w:val="36"/>
          <w:szCs w:val="36"/>
          <w:u w:val="single"/>
        </w:rPr>
        <w:t xml:space="preserve"> </w:t>
      </w:r>
    </w:p>
    <w:p w:rsidR="007948A5" w:rsidRPr="00B32EB1" w:rsidRDefault="007948A5" w:rsidP="00FB6AFC">
      <w:pPr>
        <w:spacing w:after="0"/>
        <w:rPr>
          <w:rFonts w:ascii="Arial" w:hAnsi="Arial" w:cs="Arial"/>
        </w:rPr>
      </w:pPr>
    </w:p>
    <w:tbl>
      <w:tblPr>
        <w:tblStyle w:val="TableGrid"/>
        <w:tblpPr w:leftFromText="180" w:rightFromText="180" w:vertAnchor="text" w:horzAnchor="margin" w:tblpXSpec="right" w:tblpY="2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8"/>
        <w:gridCol w:w="3341"/>
      </w:tblGrid>
      <w:tr w:rsidR="00E7704F" w:rsidRPr="007C1522" w:rsidTr="00B32EB1">
        <w:tc>
          <w:tcPr>
            <w:tcW w:w="1418" w:type="dxa"/>
          </w:tcPr>
          <w:p w:rsidR="00E7704F" w:rsidRPr="007C1522" w:rsidRDefault="00E7704F" w:rsidP="00E7704F">
            <w:pPr>
              <w:spacing w:after="0"/>
              <w:rPr>
                <w:rFonts w:ascii="Arial" w:hAnsi="Arial" w:cs="Arial"/>
                <w:b/>
              </w:rPr>
            </w:pPr>
            <w:r w:rsidRPr="007C1522">
              <w:rPr>
                <w:rFonts w:ascii="Arial" w:hAnsi="Arial" w:cs="Arial"/>
              </w:rPr>
              <w:t>Direct line</w:t>
            </w:r>
            <w:r w:rsidR="00B32EB1" w:rsidRPr="007C1522">
              <w:rPr>
                <w:rFonts w:ascii="Arial" w:hAnsi="Arial" w:cs="Arial"/>
              </w:rPr>
              <w:t>:</w:t>
            </w:r>
          </w:p>
        </w:tc>
        <w:tc>
          <w:tcPr>
            <w:tcW w:w="3341" w:type="dxa"/>
          </w:tcPr>
          <w:p w:rsidR="00E7704F" w:rsidRPr="007C1522" w:rsidRDefault="00E7704F" w:rsidP="00CF28DD">
            <w:pPr>
              <w:spacing w:after="0"/>
              <w:rPr>
                <w:rFonts w:ascii="Arial" w:hAnsi="Arial" w:cs="Arial"/>
                <w:b/>
              </w:rPr>
            </w:pPr>
            <w:r w:rsidRPr="007C1522">
              <w:rPr>
                <w:rFonts w:ascii="Arial" w:hAnsi="Arial" w:cs="Arial"/>
              </w:rPr>
              <w:t>+44</w:t>
            </w:r>
            <w:r w:rsidR="00CE4BD1">
              <w:rPr>
                <w:rFonts w:ascii="Arial" w:hAnsi="Arial" w:cs="Arial"/>
              </w:rPr>
              <w:t xml:space="preserve"> (0)</w:t>
            </w:r>
            <w:r w:rsidR="009048F5">
              <w:rPr>
                <w:rFonts w:ascii="Arial" w:hAnsi="Arial" w:cs="Arial"/>
              </w:rPr>
              <w:t xml:space="preserve"> </w:t>
            </w:r>
            <w:r w:rsidR="00CE4BD1">
              <w:rPr>
                <w:rFonts w:ascii="Arial" w:hAnsi="Arial" w:cs="Arial"/>
              </w:rPr>
              <w:t>20 8943 7233</w:t>
            </w:r>
          </w:p>
        </w:tc>
      </w:tr>
      <w:tr w:rsidR="00E7704F" w:rsidRPr="007C1522" w:rsidTr="00B32EB1">
        <w:tc>
          <w:tcPr>
            <w:tcW w:w="1418" w:type="dxa"/>
          </w:tcPr>
          <w:p w:rsidR="00E7704F" w:rsidRPr="007C1522" w:rsidRDefault="00E7704F" w:rsidP="00E7704F">
            <w:pPr>
              <w:spacing w:after="0"/>
              <w:rPr>
                <w:rFonts w:ascii="Arial" w:hAnsi="Arial" w:cs="Arial"/>
                <w:b/>
              </w:rPr>
            </w:pPr>
            <w:r w:rsidRPr="007C1522">
              <w:rPr>
                <w:rFonts w:ascii="Arial" w:hAnsi="Arial" w:cs="Arial"/>
              </w:rPr>
              <w:t>E-Mail</w:t>
            </w:r>
            <w:r w:rsidR="00B32EB1" w:rsidRPr="007C1522">
              <w:rPr>
                <w:rFonts w:ascii="Arial" w:hAnsi="Arial" w:cs="Arial"/>
              </w:rPr>
              <w:t>:</w:t>
            </w:r>
            <w:r w:rsidRPr="007C1522">
              <w:rPr>
                <w:rFonts w:ascii="Arial" w:hAnsi="Arial" w:cs="Arial"/>
              </w:rPr>
              <w:t xml:space="preserve"> </w:t>
            </w:r>
          </w:p>
        </w:tc>
        <w:tc>
          <w:tcPr>
            <w:tcW w:w="3341" w:type="dxa"/>
          </w:tcPr>
          <w:p w:rsidR="00E7704F" w:rsidRPr="007C1522" w:rsidRDefault="00CE4BD1" w:rsidP="00CF28DD">
            <w:pPr>
              <w:spacing w:after="0"/>
              <w:rPr>
                <w:rFonts w:ascii="Arial" w:hAnsi="Arial" w:cs="Arial"/>
                <w:b/>
              </w:rPr>
            </w:pPr>
            <w:r>
              <w:rPr>
                <w:rFonts w:ascii="Arial" w:hAnsi="Arial" w:cs="Arial"/>
              </w:rPr>
              <w:t>alastair.hooley@nm</w:t>
            </w:r>
            <w:r w:rsidR="00980F25">
              <w:rPr>
                <w:rFonts w:ascii="Arial" w:hAnsi="Arial" w:cs="Arial"/>
              </w:rPr>
              <w:t>r</w:t>
            </w:r>
            <w:r>
              <w:rPr>
                <w:rFonts w:ascii="Arial" w:hAnsi="Arial" w:cs="Arial"/>
              </w:rPr>
              <w:t>o.gov.uk</w:t>
            </w:r>
          </w:p>
        </w:tc>
      </w:tr>
      <w:tr w:rsidR="00E7704F" w:rsidRPr="007C1522" w:rsidTr="00B32EB1">
        <w:tc>
          <w:tcPr>
            <w:tcW w:w="1418" w:type="dxa"/>
          </w:tcPr>
          <w:p w:rsidR="00E7704F" w:rsidRPr="007C1522" w:rsidRDefault="00E7704F" w:rsidP="00E7704F">
            <w:pPr>
              <w:spacing w:after="0"/>
              <w:rPr>
                <w:rFonts w:ascii="Arial" w:hAnsi="Arial" w:cs="Arial"/>
                <w:b/>
              </w:rPr>
            </w:pPr>
            <w:r w:rsidRPr="007C1522">
              <w:rPr>
                <w:rFonts w:ascii="Arial" w:hAnsi="Arial" w:cs="Arial"/>
              </w:rPr>
              <w:t>Our Ref</w:t>
            </w:r>
            <w:r w:rsidR="00B32EB1" w:rsidRPr="007C1522">
              <w:rPr>
                <w:rFonts w:ascii="Arial" w:hAnsi="Arial" w:cs="Arial"/>
              </w:rPr>
              <w:t>:</w:t>
            </w:r>
          </w:p>
        </w:tc>
        <w:tc>
          <w:tcPr>
            <w:tcW w:w="3341" w:type="dxa"/>
          </w:tcPr>
          <w:p w:rsidR="00E7704F" w:rsidRPr="007C1522" w:rsidRDefault="0054577D" w:rsidP="00B34C24">
            <w:pPr>
              <w:spacing w:after="0"/>
              <w:rPr>
                <w:rFonts w:ascii="Arial" w:hAnsi="Arial" w:cs="Arial"/>
                <w:b/>
              </w:rPr>
            </w:pPr>
            <w:r>
              <w:rPr>
                <w:rFonts w:ascii="Arial" w:hAnsi="Arial" w:cs="Arial"/>
                <w:b/>
              </w:rPr>
              <w:t>V4810/0008/8</w:t>
            </w:r>
            <w:r w:rsidR="00D565BC">
              <w:rPr>
                <w:rFonts w:ascii="Arial" w:hAnsi="Arial" w:cs="Arial"/>
                <w:b/>
              </w:rPr>
              <w:t>/00</w:t>
            </w:r>
            <w:r w:rsidR="00980F25">
              <w:rPr>
                <w:rFonts w:ascii="Arial" w:hAnsi="Arial" w:cs="Arial"/>
                <w:b/>
              </w:rPr>
              <w:t>01</w:t>
            </w:r>
          </w:p>
        </w:tc>
      </w:tr>
    </w:tbl>
    <w:p w:rsidR="007948A5" w:rsidRPr="007C1522" w:rsidRDefault="007948A5" w:rsidP="00FB6AFC">
      <w:pPr>
        <w:spacing w:after="0"/>
        <w:rPr>
          <w:rFonts w:ascii="Arial" w:hAnsi="Arial" w:cs="Arial"/>
        </w:rPr>
      </w:pPr>
    </w:p>
    <w:p w:rsidR="00D905B6" w:rsidRPr="007C1522" w:rsidRDefault="00D905B6" w:rsidP="00FB6AFC">
      <w:pPr>
        <w:spacing w:after="0"/>
        <w:rPr>
          <w:rFonts w:ascii="Arial" w:hAnsi="Arial" w:cs="Arial"/>
        </w:rPr>
      </w:pPr>
      <w:r w:rsidRPr="007C1522">
        <w:rPr>
          <w:rFonts w:ascii="Arial" w:hAnsi="Arial" w:cs="Arial"/>
        </w:rPr>
        <w:tab/>
      </w:r>
      <w:r w:rsidRPr="007C1522">
        <w:rPr>
          <w:rFonts w:ascii="Arial" w:hAnsi="Arial" w:cs="Arial"/>
        </w:rPr>
        <w:tab/>
      </w:r>
      <w:r w:rsidRPr="007C1522">
        <w:rPr>
          <w:rFonts w:ascii="Arial" w:hAnsi="Arial" w:cs="Arial"/>
        </w:rPr>
        <w:tab/>
      </w:r>
      <w:r w:rsidR="00A916EC" w:rsidRPr="007C1522">
        <w:rPr>
          <w:rFonts w:ascii="Arial" w:hAnsi="Arial" w:cs="Arial"/>
        </w:rPr>
        <w:tab/>
      </w:r>
      <w:r w:rsidR="00A916EC" w:rsidRPr="007C1522">
        <w:rPr>
          <w:rFonts w:ascii="Arial" w:hAnsi="Arial" w:cs="Arial"/>
        </w:rPr>
        <w:tab/>
      </w:r>
      <w:r w:rsidR="00D14429" w:rsidRPr="007C1522">
        <w:rPr>
          <w:rFonts w:ascii="Arial" w:hAnsi="Arial" w:cs="Arial"/>
        </w:rPr>
        <w:tab/>
      </w:r>
    </w:p>
    <w:p w:rsidR="00E7704F" w:rsidRPr="007C1522" w:rsidRDefault="00D905B6" w:rsidP="00D07395">
      <w:pPr>
        <w:spacing w:after="0"/>
        <w:rPr>
          <w:rFonts w:ascii="Arial" w:hAnsi="Arial" w:cs="Arial"/>
        </w:rPr>
      </w:pPr>
      <w:r w:rsidRPr="007C1522">
        <w:rPr>
          <w:rFonts w:ascii="Arial" w:hAnsi="Arial" w:cs="Arial"/>
        </w:rPr>
        <w:tab/>
      </w:r>
      <w:r w:rsidRPr="007C1522">
        <w:rPr>
          <w:rFonts w:ascii="Arial" w:hAnsi="Arial" w:cs="Arial"/>
        </w:rPr>
        <w:tab/>
      </w:r>
      <w:r w:rsidRPr="007C1522">
        <w:rPr>
          <w:rFonts w:ascii="Arial" w:hAnsi="Arial" w:cs="Arial"/>
        </w:rPr>
        <w:tab/>
      </w:r>
      <w:r w:rsidRPr="007C1522">
        <w:rPr>
          <w:rFonts w:ascii="Arial" w:hAnsi="Arial" w:cs="Arial"/>
        </w:rPr>
        <w:tab/>
      </w:r>
      <w:r w:rsidRPr="007C1522">
        <w:rPr>
          <w:rFonts w:ascii="Arial" w:hAnsi="Arial" w:cs="Arial"/>
        </w:rPr>
        <w:tab/>
      </w:r>
      <w:r w:rsidRPr="007C1522">
        <w:rPr>
          <w:rFonts w:ascii="Arial" w:hAnsi="Arial" w:cs="Arial"/>
        </w:rPr>
        <w:tab/>
      </w:r>
    </w:p>
    <w:p w:rsidR="0070268F" w:rsidRPr="007C1522" w:rsidRDefault="00CE4BD1" w:rsidP="00D07395">
      <w:pPr>
        <w:spacing w:after="0"/>
        <w:rPr>
          <w:rFonts w:ascii="Arial" w:hAnsi="Arial" w:cs="Arial"/>
        </w:rPr>
      </w:pPr>
      <w:r>
        <w:rPr>
          <w:rFonts w:ascii="Arial" w:hAnsi="Arial" w:cs="Arial"/>
        </w:rPr>
        <w:t>Date:</w:t>
      </w:r>
      <w:r w:rsidR="00787290">
        <w:rPr>
          <w:rFonts w:ascii="Arial" w:hAnsi="Arial" w:cs="Arial"/>
        </w:rPr>
        <w:t xml:space="preserve"> </w:t>
      </w:r>
      <w:r w:rsidR="0054577D">
        <w:rPr>
          <w:rFonts w:ascii="Arial" w:hAnsi="Arial" w:cs="Arial"/>
        </w:rPr>
        <w:t>23</w:t>
      </w:r>
      <w:r w:rsidR="007667F4">
        <w:rPr>
          <w:rFonts w:ascii="Arial" w:hAnsi="Arial" w:cs="Arial"/>
        </w:rPr>
        <w:t xml:space="preserve"> July</w:t>
      </w:r>
      <w:r w:rsidR="00D565BC">
        <w:rPr>
          <w:rFonts w:ascii="Arial" w:hAnsi="Arial" w:cs="Arial"/>
        </w:rPr>
        <w:t xml:space="preserve"> 201</w:t>
      </w:r>
      <w:r w:rsidR="00980F25">
        <w:rPr>
          <w:rFonts w:ascii="Arial" w:hAnsi="Arial" w:cs="Arial"/>
        </w:rPr>
        <w:t>5</w:t>
      </w:r>
    </w:p>
    <w:p w:rsidR="00A916EC" w:rsidRPr="007C1522" w:rsidRDefault="00A916EC" w:rsidP="00D07395">
      <w:pPr>
        <w:spacing w:after="0"/>
        <w:rPr>
          <w:rFonts w:ascii="Arial" w:hAnsi="Arial" w:cs="Arial"/>
        </w:rPr>
      </w:pPr>
    </w:p>
    <w:p w:rsidR="00D905B6" w:rsidRPr="007C1522" w:rsidRDefault="00D905B6" w:rsidP="00D07395">
      <w:pPr>
        <w:spacing w:after="0"/>
        <w:rPr>
          <w:rFonts w:ascii="Arial" w:hAnsi="Arial" w:cs="Arial"/>
        </w:rPr>
      </w:pPr>
      <w:r w:rsidRPr="007C1522">
        <w:rPr>
          <w:rFonts w:ascii="Arial" w:hAnsi="Arial" w:cs="Arial"/>
        </w:rPr>
        <w:t>Dear Supplier</w:t>
      </w:r>
      <w:r w:rsidR="00CC45EA">
        <w:rPr>
          <w:rFonts w:ascii="Arial" w:hAnsi="Arial" w:cs="Arial"/>
        </w:rPr>
        <w:t>,</w:t>
      </w:r>
    </w:p>
    <w:p w:rsidR="00D905B6" w:rsidRDefault="00D905B6" w:rsidP="00D07395">
      <w:pPr>
        <w:spacing w:after="0"/>
        <w:rPr>
          <w:rFonts w:ascii="Arial" w:hAnsi="Arial" w:cs="Arial"/>
          <w:b/>
        </w:rPr>
      </w:pPr>
    </w:p>
    <w:p w:rsidR="00263337" w:rsidRPr="007C1522" w:rsidRDefault="00263337" w:rsidP="00D07395">
      <w:pPr>
        <w:spacing w:after="0"/>
        <w:rPr>
          <w:rFonts w:ascii="Arial" w:hAnsi="Arial" w:cs="Arial"/>
          <w:b/>
        </w:rPr>
      </w:pPr>
    </w:p>
    <w:p w:rsidR="00D905B6" w:rsidRPr="00970BAA" w:rsidRDefault="00970BAA" w:rsidP="005E623B">
      <w:pPr>
        <w:spacing w:after="0"/>
        <w:ind w:right="-1"/>
        <w:rPr>
          <w:rFonts w:ascii="Arial" w:eastAsia="TheSansOsF-SemiLight" w:hAnsi="Arial" w:cs="Arial"/>
          <w:b/>
          <w:lang w:eastAsia="en-GB"/>
        </w:rPr>
      </w:pPr>
      <w:r w:rsidRPr="00970BAA">
        <w:rPr>
          <w:rFonts w:ascii="Arial" w:eastAsia="TheSansOsF-SemiLight" w:hAnsi="Arial" w:cs="Arial"/>
          <w:b/>
          <w:lang w:eastAsia="en-GB"/>
        </w:rPr>
        <w:t>TESTING OF AUTOMOTIVE BATTERIES (LEAD-ACID STARTERS) FOR COMPLIANCE WITH CAPACITY LABELLING OF AUTOMOTIVE BATTERIES AND ACCUMULATORS LEGISLATION</w:t>
      </w:r>
    </w:p>
    <w:p w:rsidR="00980F25" w:rsidRPr="00980F25" w:rsidRDefault="00980F25" w:rsidP="005E623B">
      <w:pPr>
        <w:spacing w:after="0"/>
        <w:ind w:right="-1"/>
        <w:rPr>
          <w:rFonts w:ascii="Arial" w:hAnsi="Arial" w:cs="Arial"/>
          <w:sz w:val="20"/>
          <w:szCs w:val="20"/>
        </w:rPr>
      </w:pPr>
    </w:p>
    <w:p w:rsidR="00D905B6" w:rsidRDefault="009B0FE2" w:rsidP="00D07395">
      <w:pPr>
        <w:spacing w:after="0"/>
        <w:rPr>
          <w:rFonts w:ascii="Arial" w:hAnsi="Arial" w:cs="Arial"/>
        </w:rPr>
      </w:pPr>
      <w:r>
        <w:rPr>
          <w:rFonts w:ascii="Arial" w:hAnsi="Arial" w:cs="Arial"/>
        </w:rPr>
        <w:t>T</w:t>
      </w:r>
      <w:r w:rsidR="00B34C24">
        <w:rPr>
          <w:rFonts w:ascii="Arial" w:hAnsi="Arial" w:cs="Arial"/>
        </w:rPr>
        <w:t xml:space="preserve">he National Measurement </w:t>
      </w:r>
      <w:r w:rsidR="00980F25">
        <w:rPr>
          <w:rFonts w:ascii="Arial" w:hAnsi="Arial" w:cs="Arial"/>
        </w:rPr>
        <w:t xml:space="preserve">and Regulation </w:t>
      </w:r>
      <w:r w:rsidR="00B34C24">
        <w:rPr>
          <w:rFonts w:ascii="Arial" w:hAnsi="Arial" w:cs="Arial"/>
        </w:rPr>
        <w:t>Office</w:t>
      </w:r>
      <w:r>
        <w:rPr>
          <w:rFonts w:ascii="Arial" w:hAnsi="Arial" w:cs="Arial"/>
        </w:rPr>
        <w:t xml:space="preserve"> (NM</w:t>
      </w:r>
      <w:r w:rsidR="00980F25">
        <w:rPr>
          <w:rFonts w:ascii="Arial" w:hAnsi="Arial" w:cs="Arial"/>
        </w:rPr>
        <w:t>R</w:t>
      </w:r>
      <w:r>
        <w:rPr>
          <w:rFonts w:ascii="Arial" w:hAnsi="Arial" w:cs="Arial"/>
        </w:rPr>
        <w:t>O)</w:t>
      </w:r>
      <w:r w:rsidR="00B34C24">
        <w:rPr>
          <w:rFonts w:ascii="Arial" w:hAnsi="Arial" w:cs="Arial"/>
        </w:rPr>
        <w:t xml:space="preserve"> </w:t>
      </w:r>
      <w:r w:rsidR="00D14429" w:rsidRPr="00B32EB1">
        <w:rPr>
          <w:rFonts w:ascii="Arial" w:hAnsi="Arial" w:cs="Arial"/>
        </w:rPr>
        <w:t>invites</w:t>
      </w:r>
      <w:r w:rsidR="00CC6440">
        <w:rPr>
          <w:rFonts w:ascii="Arial" w:hAnsi="Arial" w:cs="Arial"/>
        </w:rPr>
        <w:t xml:space="preserve"> you to bid</w:t>
      </w:r>
      <w:r w:rsidR="002C36E8" w:rsidRPr="00B32EB1">
        <w:rPr>
          <w:rFonts w:ascii="Arial" w:hAnsi="Arial" w:cs="Arial"/>
        </w:rPr>
        <w:t xml:space="preserve"> </w:t>
      </w:r>
      <w:r w:rsidR="00D905B6" w:rsidRPr="00B32EB1">
        <w:rPr>
          <w:rFonts w:ascii="Arial" w:hAnsi="Arial" w:cs="Arial"/>
        </w:rPr>
        <w:t>in accordance with the encl</w:t>
      </w:r>
      <w:r w:rsidR="0023251E">
        <w:rPr>
          <w:rFonts w:ascii="Arial" w:hAnsi="Arial" w:cs="Arial"/>
        </w:rPr>
        <w:t xml:space="preserve">osed specification, and terms and </w:t>
      </w:r>
      <w:r w:rsidR="00D905B6" w:rsidRPr="00B32EB1">
        <w:rPr>
          <w:rFonts w:ascii="Arial" w:hAnsi="Arial" w:cs="Arial"/>
        </w:rPr>
        <w:t>c</w:t>
      </w:r>
      <w:r>
        <w:rPr>
          <w:rFonts w:ascii="Arial" w:hAnsi="Arial" w:cs="Arial"/>
        </w:rPr>
        <w:t>onditions of contract attached.</w:t>
      </w:r>
    </w:p>
    <w:p w:rsidR="00944DD8" w:rsidRDefault="00944DD8" w:rsidP="00D07395">
      <w:pPr>
        <w:spacing w:after="0"/>
        <w:rPr>
          <w:rFonts w:ascii="Arial" w:hAnsi="Arial" w:cs="Arial"/>
        </w:rPr>
      </w:pPr>
    </w:p>
    <w:p w:rsidR="00944DD8" w:rsidRDefault="00944DD8" w:rsidP="00D07395">
      <w:pPr>
        <w:spacing w:after="0"/>
        <w:rPr>
          <w:rFonts w:ascii="Arial" w:hAnsi="Arial" w:cs="Arial"/>
        </w:rPr>
      </w:pPr>
      <w:r>
        <w:rPr>
          <w:rFonts w:ascii="Arial" w:hAnsi="Arial" w:cs="Arial"/>
        </w:rPr>
        <w:t>NM</w:t>
      </w:r>
      <w:r w:rsidR="00980F25">
        <w:rPr>
          <w:rFonts w:ascii="Arial" w:hAnsi="Arial" w:cs="Arial"/>
        </w:rPr>
        <w:t>R</w:t>
      </w:r>
      <w:r>
        <w:rPr>
          <w:rFonts w:ascii="Arial" w:hAnsi="Arial" w:cs="Arial"/>
        </w:rPr>
        <w:t>O is an Executive Agency of the Department for Business, Innovation and Skills (BIS).</w:t>
      </w:r>
    </w:p>
    <w:p w:rsidR="00B34C24" w:rsidRDefault="00B34C24" w:rsidP="00D07395">
      <w:pPr>
        <w:spacing w:after="0"/>
        <w:rPr>
          <w:rFonts w:ascii="Arial" w:hAnsi="Arial" w:cs="Arial"/>
        </w:rPr>
      </w:pPr>
    </w:p>
    <w:p w:rsidR="00B34C24" w:rsidRPr="00425CCF" w:rsidRDefault="00970BAA" w:rsidP="00B34C24">
      <w:pPr>
        <w:rPr>
          <w:rFonts w:ascii="Arial" w:hAnsi="Arial" w:cs="Arial"/>
        </w:rPr>
      </w:pPr>
      <w:r w:rsidRPr="00970BAA">
        <w:rPr>
          <w:rFonts w:ascii="Arial" w:hAnsi="Arial" w:cs="Arial"/>
        </w:rPr>
        <w:t xml:space="preserve">The </w:t>
      </w:r>
      <w:r>
        <w:rPr>
          <w:rFonts w:ascii="Arial" w:hAnsi="Arial" w:cs="Arial"/>
        </w:rPr>
        <w:t>NMRO Enforcement Authority</w:t>
      </w:r>
      <w:r w:rsidRPr="00970BAA">
        <w:rPr>
          <w:rFonts w:ascii="Arial" w:hAnsi="Arial" w:cs="Arial"/>
        </w:rPr>
        <w:t xml:space="preserve"> is the appointed market surveillance authority responsible for enforcing the </w:t>
      </w:r>
      <w:r w:rsidRPr="00970BAA">
        <w:rPr>
          <w:rFonts w:ascii="Arial" w:hAnsi="Arial" w:cs="Arial"/>
          <w:b/>
        </w:rPr>
        <w:t xml:space="preserve">Capacity labelling of portable secondary (rechargeable) and automotive batteries and accumulators </w:t>
      </w:r>
      <w:r w:rsidRPr="00970BAA">
        <w:rPr>
          <w:rFonts w:ascii="Arial" w:hAnsi="Arial" w:cs="Arial"/>
        </w:rPr>
        <w:t>Regulations within the UK.</w:t>
      </w:r>
    </w:p>
    <w:p w:rsidR="00B34C24" w:rsidRPr="00425CCF" w:rsidRDefault="00B34C24" w:rsidP="00B34C24">
      <w:pPr>
        <w:spacing w:after="0"/>
        <w:rPr>
          <w:rFonts w:ascii="Arial" w:hAnsi="Arial" w:cs="Arial"/>
        </w:rPr>
      </w:pPr>
      <w:r w:rsidRPr="00425CCF">
        <w:rPr>
          <w:rFonts w:ascii="Arial" w:hAnsi="Arial" w:cs="Arial"/>
        </w:rPr>
        <w:t>For more information, visit the NM</w:t>
      </w:r>
      <w:r w:rsidR="00980F25">
        <w:rPr>
          <w:rFonts w:ascii="Arial" w:hAnsi="Arial" w:cs="Arial"/>
        </w:rPr>
        <w:t>R</w:t>
      </w:r>
      <w:r w:rsidRPr="00425CCF">
        <w:rPr>
          <w:rFonts w:ascii="Arial" w:hAnsi="Arial" w:cs="Arial"/>
        </w:rPr>
        <w:t>O website:</w:t>
      </w:r>
    </w:p>
    <w:p w:rsidR="00B34C24" w:rsidRPr="00B34C24" w:rsidRDefault="00EE07A3" w:rsidP="00B34C24">
      <w:pPr>
        <w:rPr>
          <w:rFonts w:ascii="Arial" w:hAnsi="Arial" w:cs="Arial"/>
        </w:rPr>
      </w:pPr>
      <w:hyperlink r:id="rId8" w:history="1">
        <w:r w:rsidR="00B34C24" w:rsidRPr="00425CCF">
          <w:rPr>
            <w:rStyle w:val="Hyperlink"/>
            <w:rFonts w:ascii="Arial" w:hAnsi="Arial" w:cs="Arial"/>
          </w:rPr>
          <w:t>https://www.gov.uk/government/collections/national-measurement-office-enforcement-authority</w:t>
        </w:r>
      </w:hyperlink>
    </w:p>
    <w:p w:rsidR="00CF1098" w:rsidRPr="00B32EB1" w:rsidRDefault="00CF1098" w:rsidP="00CF1098">
      <w:pPr>
        <w:spacing w:after="0"/>
        <w:rPr>
          <w:rFonts w:ascii="Arial" w:hAnsi="Arial" w:cs="Arial"/>
        </w:rPr>
      </w:pPr>
    </w:p>
    <w:p w:rsidR="000C55EF" w:rsidRDefault="00D905B6" w:rsidP="000C55EF">
      <w:pPr>
        <w:spacing w:after="0"/>
        <w:jc w:val="center"/>
        <w:rPr>
          <w:rFonts w:ascii="Arial" w:hAnsi="Arial" w:cs="Arial"/>
          <w:b/>
        </w:rPr>
      </w:pPr>
      <w:r w:rsidRPr="00B32EB1">
        <w:rPr>
          <w:rFonts w:ascii="Arial" w:hAnsi="Arial" w:cs="Arial"/>
          <w:b/>
        </w:rPr>
        <w:t>The final date for the submission of completed bid responses is</w:t>
      </w:r>
    </w:p>
    <w:p w:rsidR="00A9725D" w:rsidRDefault="00425CCF" w:rsidP="000C55EF">
      <w:pPr>
        <w:spacing w:after="0"/>
        <w:jc w:val="center"/>
        <w:rPr>
          <w:rFonts w:ascii="Arial" w:hAnsi="Arial" w:cs="Arial"/>
          <w:b/>
        </w:rPr>
      </w:pPr>
      <w:r>
        <w:rPr>
          <w:rFonts w:ascii="Arial" w:hAnsi="Arial" w:cs="Arial"/>
          <w:b/>
        </w:rPr>
        <w:t xml:space="preserve">NOON on </w:t>
      </w:r>
      <w:r w:rsidR="000844EC">
        <w:rPr>
          <w:rFonts w:ascii="Arial" w:hAnsi="Arial" w:cs="Arial"/>
          <w:b/>
        </w:rPr>
        <w:t>14</w:t>
      </w:r>
      <w:r w:rsidR="00BE37C7">
        <w:rPr>
          <w:rFonts w:ascii="Arial" w:hAnsi="Arial" w:cs="Arial"/>
          <w:b/>
        </w:rPr>
        <w:t> August</w:t>
      </w:r>
      <w:r w:rsidR="005811DF" w:rsidRPr="000C55EF">
        <w:rPr>
          <w:rFonts w:ascii="Arial" w:hAnsi="Arial" w:cs="Arial"/>
          <w:b/>
        </w:rPr>
        <w:t> </w:t>
      </w:r>
      <w:r w:rsidR="000C55EF">
        <w:rPr>
          <w:rFonts w:ascii="Arial" w:hAnsi="Arial" w:cs="Arial"/>
          <w:b/>
        </w:rPr>
        <w:t>2015</w:t>
      </w:r>
    </w:p>
    <w:p w:rsidR="00A9725D" w:rsidRDefault="00A9725D" w:rsidP="000B28DD">
      <w:pPr>
        <w:spacing w:after="0"/>
        <w:jc w:val="center"/>
        <w:rPr>
          <w:rFonts w:ascii="Arial" w:hAnsi="Arial" w:cs="Arial"/>
          <w:b/>
        </w:rPr>
      </w:pPr>
    </w:p>
    <w:p w:rsidR="009826BD" w:rsidRDefault="009B0FE2" w:rsidP="009B0FE2">
      <w:pPr>
        <w:spacing w:after="0"/>
        <w:rPr>
          <w:rFonts w:ascii="Arial" w:hAnsi="Arial" w:cs="Arial"/>
        </w:rPr>
      </w:pPr>
      <w:r>
        <w:rPr>
          <w:rFonts w:ascii="Arial" w:hAnsi="Arial" w:cs="Arial"/>
        </w:rPr>
        <w:t>NM</w:t>
      </w:r>
      <w:r w:rsidR="00980F25">
        <w:rPr>
          <w:rFonts w:ascii="Arial" w:hAnsi="Arial" w:cs="Arial"/>
        </w:rPr>
        <w:t>R</w:t>
      </w:r>
      <w:r>
        <w:rPr>
          <w:rFonts w:ascii="Arial" w:hAnsi="Arial" w:cs="Arial"/>
        </w:rPr>
        <w:t xml:space="preserve">O </w:t>
      </w:r>
      <w:r w:rsidR="008937C6" w:rsidRPr="00B32EB1">
        <w:rPr>
          <w:rFonts w:ascii="Arial" w:hAnsi="Arial" w:cs="Arial"/>
        </w:rPr>
        <w:t>operates a sealed bid process. Tenders</w:t>
      </w:r>
      <w:r w:rsidR="00D905B6" w:rsidRPr="00B32EB1">
        <w:rPr>
          <w:rFonts w:ascii="Arial" w:hAnsi="Arial" w:cs="Arial"/>
        </w:rPr>
        <w:t xml:space="preserve"> s</w:t>
      </w:r>
      <w:r>
        <w:rPr>
          <w:rFonts w:ascii="Arial" w:hAnsi="Arial" w:cs="Arial"/>
        </w:rPr>
        <w:t>hould be sent electronically to:</w:t>
      </w:r>
    </w:p>
    <w:p w:rsidR="009B0FE2" w:rsidRDefault="009B0FE2" w:rsidP="009B0FE2">
      <w:pPr>
        <w:spacing w:after="0"/>
        <w:rPr>
          <w:rFonts w:ascii="Arial" w:hAnsi="Arial" w:cs="Arial"/>
        </w:rPr>
      </w:pPr>
    </w:p>
    <w:p w:rsidR="009B0FE2" w:rsidRDefault="00EE07A3" w:rsidP="009B0FE2">
      <w:pPr>
        <w:spacing w:after="0"/>
        <w:rPr>
          <w:rFonts w:ascii="Arial" w:hAnsi="Arial" w:cs="Arial"/>
        </w:rPr>
      </w:pPr>
      <w:hyperlink r:id="rId9" w:history="1">
        <w:r w:rsidR="00980F25">
          <w:rPr>
            <w:rStyle w:val="Hyperlink"/>
            <w:rFonts w:ascii="Arial" w:hAnsi="Arial" w:cs="Arial"/>
          </w:rPr>
          <w:t>procurement@nmro.gov.uk</w:t>
        </w:r>
      </w:hyperlink>
    </w:p>
    <w:p w:rsidR="009B0FE2" w:rsidRDefault="009B0FE2" w:rsidP="006C4FAD">
      <w:pPr>
        <w:spacing w:after="0"/>
        <w:rPr>
          <w:rFonts w:ascii="Arial" w:hAnsi="Arial" w:cs="Arial"/>
        </w:rPr>
      </w:pPr>
    </w:p>
    <w:p w:rsidR="00D905B6" w:rsidRPr="00B32EB1" w:rsidRDefault="00D905B6" w:rsidP="006C4FAD">
      <w:pPr>
        <w:spacing w:after="0"/>
        <w:rPr>
          <w:rFonts w:ascii="Arial" w:hAnsi="Arial" w:cs="Arial"/>
        </w:rPr>
      </w:pPr>
      <w:r w:rsidRPr="00B32EB1">
        <w:rPr>
          <w:rFonts w:ascii="Arial" w:hAnsi="Arial" w:cs="Arial"/>
        </w:rPr>
        <w:t>Please note tha</w:t>
      </w:r>
      <w:r w:rsidR="0070268F" w:rsidRPr="00B32EB1">
        <w:rPr>
          <w:rFonts w:ascii="Arial" w:hAnsi="Arial" w:cs="Arial"/>
        </w:rPr>
        <w:t>t the Reference Number:</w:t>
      </w:r>
      <w:r w:rsidR="005D71B7">
        <w:rPr>
          <w:rFonts w:ascii="Arial" w:hAnsi="Arial" w:cs="Arial"/>
        </w:rPr>
        <w:t xml:space="preserve"> </w:t>
      </w:r>
      <w:r w:rsidR="0054577D">
        <w:rPr>
          <w:rFonts w:ascii="Arial" w:hAnsi="Arial" w:cs="Arial"/>
          <w:b/>
        </w:rPr>
        <w:t>V4810/0008/8</w:t>
      </w:r>
      <w:r w:rsidR="00243FD5">
        <w:rPr>
          <w:rFonts w:ascii="Arial" w:hAnsi="Arial" w:cs="Arial"/>
          <w:b/>
        </w:rPr>
        <w:t>/0001</w:t>
      </w:r>
      <w:r w:rsidR="00E8297C">
        <w:rPr>
          <w:rFonts w:ascii="Arial" w:hAnsi="Arial" w:cs="Arial"/>
          <w:b/>
        </w:rPr>
        <w:t xml:space="preserve"> </w:t>
      </w:r>
      <w:r w:rsidRPr="00B32EB1">
        <w:rPr>
          <w:rFonts w:ascii="Arial" w:hAnsi="Arial" w:cs="Arial"/>
          <w:b/>
        </w:rPr>
        <w:t>MUST</w:t>
      </w:r>
      <w:r w:rsidRPr="00B32EB1">
        <w:rPr>
          <w:rFonts w:ascii="Arial" w:hAnsi="Arial" w:cs="Arial"/>
        </w:rPr>
        <w:t xml:space="preserve"> be included in the subject line of your e-mail response. </w:t>
      </w:r>
      <w:r w:rsidR="00AD156E" w:rsidRPr="00B32EB1">
        <w:rPr>
          <w:rFonts w:ascii="Arial" w:hAnsi="Arial" w:cs="Arial"/>
        </w:rPr>
        <w:t>If you are not able to send electronically please contact me on the above number.</w:t>
      </w:r>
    </w:p>
    <w:p w:rsidR="00C846F3" w:rsidRPr="00B32EB1" w:rsidRDefault="00C846F3" w:rsidP="00FB6AFC">
      <w:pPr>
        <w:spacing w:after="0"/>
        <w:rPr>
          <w:rFonts w:ascii="Arial" w:hAnsi="Arial" w:cs="Arial"/>
        </w:rPr>
      </w:pPr>
    </w:p>
    <w:p w:rsidR="000475AE" w:rsidRPr="00B32EB1" w:rsidRDefault="0024145B" w:rsidP="00A25E20">
      <w:pPr>
        <w:spacing w:after="0"/>
        <w:rPr>
          <w:rFonts w:ascii="Arial" w:hAnsi="Arial" w:cs="Arial"/>
          <w:b/>
          <w:color w:val="FF0000"/>
          <w:sz w:val="26"/>
          <w:szCs w:val="26"/>
        </w:rPr>
      </w:pPr>
      <w:r>
        <w:rPr>
          <w:rFonts w:ascii="Arial" w:hAnsi="Arial" w:cs="Arial"/>
          <w:b/>
          <w:color w:val="FF0000"/>
          <w:sz w:val="26"/>
          <w:szCs w:val="26"/>
        </w:rPr>
        <w:t xml:space="preserve">As </w:t>
      </w:r>
      <w:r w:rsidR="00980F25">
        <w:rPr>
          <w:rFonts w:ascii="Arial" w:hAnsi="Arial" w:cs="Arial"/>
          <w:b/>
          <w:color w:val="FF0000"/>
          <w:sz w:val="26"/>
          <w:szCs w:val="26"/>
        </w:rPr>
        <w:t>NMRO</w:t>
      </w:r>
      <w:r w:rsidR="000475AE" w:rsidRPr="00B32EB1">
        <w:rPr>
          <w:rFonts w:ascii="Arial" w:hAnsi="Arial" w:cs="Arial"/>
          <w:b/>
          <w:color w:val="FF0000"/>
          <w:sz w:val="26"/>
          <w:szCs w:val="26"/>
        </w:rPr>
        <w:t xml:space="preserve"> operates a sealed</w:t>
      </w:r>
      <w:r w:rsidR="00AA28C3">
        <w:rPr>
          <w:rFonts w:ascii="Arial" w:hAnsi="Arial" w:cs="Arial"/>
          <w:b/>
          <w:color w:val="FF0000"/>
          <w:sz w:val="26"/>
          <w:szCs w:val="26"/>
        </w:rPr>
        <w:t xml:space="preserve"> bid process you must not </w:t>
      </w:r>
      <w:r w:rsidR="000475AE" w:rsidRPr="00B32EB1">
        <w:rPr>
          <w:rFonts w:ascii="Arial" w:hAnsi="Arial" w:cs="Arial"/>
          <w:b/>
          <w:color w:val="FF0000"/>
          <w:sz w:val="26"/>
          <w:szCs w:val="26"/>
        </w:rPr>
        <w:t>send or copy your tender response</w:t>
      </w:r>
      <w:r>
        <w:rPr>
          <w:rFonts w:ascii="Arial" w:hAnsi="Arial" w:cs="Arial"/>
          <w:b/>
          <w:color w:val="FF0000"/>
          <w:sz w:val="26"/>
          <w:szCs w:val="26"/>
        </w:rPr>
        <w:t xml:space="preserve"> to any individual within </w:t>
      </w:r>
      <w:r w:rsidR="00980F25">
        <w:rPr>
          <w:rFonts w:ascii="Arial" w:hAnsi="Arial" w:cs="Arial"/>
          <w:b/>
          <w:color w:val="FF0000"/>
          <w:sz w:val="26"/>
          <w:szCs w:val="26"/>
        </w:rPr>
        <w:t>NMRO</w:t>
      </w:r>
      <w:r w:rsidR="000475AE" w:rsidRPr="00B32EB1">
        <w:rPr>
          <w:rFonts w:ascii="Arial" w:hAnsi="Arial" w:cs="Arial"/>
          <w:b/>
          <w:color w:val="FF0000"/>
          <w:sz w:val="26"/>
          <w:szCs w:val="26"/>
        </w:rPr>
        <w:t>. Failure to comply will result in disqualification of your tender response from consideration.</w:t>
      </w:r>
    </w:p>
    <w:p w:rsidR="00D905B6" w:rsidRPr="00B32EB1" w:rsidRDefault="00D905B6" w:rsidP="00FB6AFC">
      <w:pPr>
        <w:spacing w:after="0"/>
        <w:rPr>
          <w:rFonts w:ascii="Arial" w:hAnsi="Arial" w:cs="Arial"/>
        </w:rPr>
      </w:pPr>
    </w:p>
    <w:p w:rsidR="00D905B6" w:rsidRPr="00B32EB1" w:rsidRDefault="00A916EC" w:rsidP="00FB6AFC">
      <w:pPr>
        <w:spacing w:after="0"/>
        <w:rPr>
          <w:rFonts w:ascii="Arial" w:hAnsi="Arial" w:cs="Arial"/>
        </w:rPr>
      </w:pPr>
      <w:r w:rsidRPr="00B32EB1">
        <w:rPr>
          <w:rFonts w:ascii="Arial" w:hAnsi="Arial" w:cs="Arial"/>
        </w:rPr>
        <w:t>Please contact the number shown</w:t>
      </w:r>
      <w:r w:rsidR="00D905B6" w:rsidRPr="00B32EB1">
        <w:rPr>
          <w:rFonts w:ascii="Arial" w:hAnsi="Arial" w:cs="Arial"/>
        </w:rPr>
        <w:t xml:space="preserve"> if you have any questions about the s</w:t>
      </w:r>
      <w:r w:rsidR="0019555D" w:rsidRPr="00B32EB1">
        <w:rPr>
          <w:rFonts w:ascii="Arial" w:hAnsi="Arial" w:cs="Arial"/>
        </w:rPr>
        <w:t>ourcing procedure.</w:t>
      </w:r>
    </w:p>
    <w:p w:rsidR="00D905B6" w:rsidRPr="00B32EB1" w:rsidRDefault="00D905B6" w:rsidP="00FB6AFC">
      <w:pPr>
        <w:spacing w:after="0"/>
        <w:rPr>
          <w:rFonts w:ascii="Arial" w:hAnsi="Arial" w:cs="Arial"/>
        </w:rPr>
      </w:pPr>
    </w:p>
    <w:p w:rsidR="00D905B6" w:rsidRPr="00B32EB1" w:rsidRDefault="00D905B6" w:rsidP="00FB6AFC">
      <w:pPr>
        <w:spacing w:after="0"/>
        <w:rPr>
          <w:rFonts w:ascii="Arial" w:hAnsi="Arial" w:cs="Arial"/>
        </w:rPr>
      </w:pPr>
      <w:r w:rsidRPr="00B32EB1">
        <w:rPr>
          <w:rFonts w:ascii="Arial" w:hAnsi="Arial" w:cs="Arial"/>
        </w:rPr>
        <w:t xml:space="preserve">Subject to the Freedom of Information Act 2000, all information exchanged between </w:t>
      </w:r>
      <w:r w:rsidR="00980F25">
        <w:rPr>
          <w:rFonts w:ascii="Arial" w:hAnsi="Arial" w:cs="Arial"/>
        </w:rPr>
        <w:t>NMRO</w:t>
      </w:r>
      <w:r w:rsidRPr="00B32EB1">
        <w:rPr>
          <w:rFonts w:ascii="Arial" w:hAnsi="Arial" w:cs="Arial"/>
        </w:rPr>
        <w:t xml:space="preserve"> and your company in connection with this bid shall be regarded as confidential.</w:t>
      </w:r>
    </w:p>
    <w:p w:rsidR="00D905B6" w:rsidRPr="00B32EB1" w:rsidRDefault="00D905B6" w:rsidP="00FB6AFC">
      <w:pPr>
        <w:spacing w:after="0"/>
        <w:rPr>
          <w:rFonts w:ascii="Arial" w:hAnsi="Arial" w:cs="Arial"/>
        </w:rPr>
      </w:pPr>
    </w:p>
    <w:p w:rsidR="00D905B6" w:rsidRPr="00B32EB1" w:rsidRDefault="00D905B6" w:rsidP="00FB6AFC">
      <w:pPr>
        <w:spacing w:after="0"/>
        <w:rPr>
          <w:rFonts w:ascii="Arial" w:hAnsi="Arial" w:cs="Arial"/>
        </w:rPr>
      </w:pPr>
      <w:r w:rsidRPr="00B32EB1">
        <w:rPr>
          <w:rFonts w:ascii="Arial" w:hAnsi="Arial" w:cs="Arial"/>
        </w:rPr>
        <w:t>Your response is incomplete unless all sourcing documents requiring signature are completed, signed and returned.</w:t>
      </w:r>
    </w:p>
    <w:p w:rsidR="00D905B6" w:rsidRPr="00B32EB1" w:rsidRDefault="00D905B6" w:rsidP="005E623B">
      <w:pPr>
        <w:spacing w:after="0"/>
        <w:ind w:right="283"/>
        <w:rPr>
          <w:rFonts w:ascii="Arial" w:hAnsi="Arial" w:cs="Arial"/>
        </w:rPr>
      </w:pPr>
    </w:p>
    <w:p w:rsidR="00D905B6" w:rsidRPr="00B32EB1" w:rsidRDefault="00310E97" w:rsidP="00FB6AFC">
      <w:pPr>
        <w:spacing w:after="0"/>
        <w:rPr>
          <w:rFonts w:ascii="Arial" w:hAnsi="Arial" w:cs="Arial"/>
        </w:rPr>
      </w:pPr>
      <w:r>
        <w:rPr>
          <w:rFonts w:ascii="Arial" w:hAnsi="Arial" w:cs="Arial"/>
        </w:rPr>
        <w:t>Regards,</w:t>
      </w:r>
    </w:p>
    <w:p w:rsidR="00D905B6" w:rsidRDefault="00310E97" w:rsidP="00FB6AFC">
      <w:pPr>
        <w:spacing w:after="0"/>
        <w:rPr>
          <w:rFonts w:ascii="Arial" w:hAnsi="Arial" w:cs="Arial"/>
        </w:rPr>
      </w:pPr>
      <w:r>
        <w:rPr>
          <w:rFonts w:ascii="Arial" w:hAnsi="Arial" w:cs="Arial"/>
        </w:rPr>
        <w:t>Alastair Hooley</w:t>
      </w:r>
    </w:p>
    <w:p w:rsidR="00310E97" w:rsidRDefault="00243FD5" w:rsidP="00FB6AFC">
      <w:pPr>
        <w:spacing w:after="0"/>
        <w:rPr>
          <w:rFonts w:ascii="Arial" w:hAnsi="Arial" w:cs="Arial"/>
        </w:rPr>
      </w:pPr>
      <w:r>
        <w:rPr>
          <w:rFonts w:ascii="Arial" w:hAnsi="Arial" w:cs="Arial"/>
        </w:rPr>
        <w:t>Commercial</w:t>
      </w:r>
      <w:r w:rsidR="00310E97">
        <w:rPr>
          <w:rFonts w:ascii="Arial" w:hAnsi="Arial" w:cs="Arial"/>
        </w:rPr>
        <w:t xml:space="preserve"> Manager</w:t>
      </w:r>
    </w:p>
    <w:p w:rsidR="00310E97" w:rsidRPr="00B32EB1" w:rsidRDefault="00310E97" w:rsidP="00FB6AFC">
      <w:pPr>
        <w:spacing w:after="0"/>
        <w:rPr>
          <w:rFonts w:ascii="Arial" w:hAnsi="Arial" w:cs="Arial"/>
        </w:rPr>
      </w:pPr>
      <w:r>
        <w:rPr>
          <w:rFonts w:ascii="Arial" w:hAnsi="Arial" w:cs="Arial"/>
        </w:rPr>
        <w:t>National Measurement</w:t>
      </w:r>
      <w:r w:rsidR="00243FD5">
        <w:rPr>
          <w:rFonts w:ascii="Arial" w:hAnsi="Arial" w:cs="Arial"/>
        </w:rPr>
        <w:t xml:space="preserve"> and Regulation</w:t>
      </w:r>
      <w:r>
        <w:rPr>
          <w:rFonts w:ascii="Arial" w:hAnsi="Arial" w:cs="Arial"/>
        </w:rPr>
        <w:t xml:space="preserve"> Office</w:t>
      </w:r>
    </w:p>
    <w:p w:rsidR="00F90833" w:rsidRPr="00B32EB1" w:rsidRDefault="00F90833" w:rsidP="00FB6AFC">
      <w:pPr>
        <w:spacing w:after="0"/>
        <w:rPr>
          <w:rFonts w:ascii="Arial" w:hAnsi="Arial" w:cs="Arial"/>
          <w:b/>
          <w:bCs/>
        </w:rPr>
      </w:pPr>
    </w:p>
    <w:p w:rsidR="00426BCA" w:rsidRDefault="00426BCA">
      <w:pPr>
        <w:spacing w:after="0"/>
        <w:rPr>
          <w:rFonts w:ascii="Arial" w:hAnsi="Arial" w:cs="Arial"/>
          <w:b/>
          <w:bCs/>
        </w:rPr>
      </w:pPr>
      <w:r>
        <w:rPr>
          <w:rFonts w:ascii="Arial" w:hAnsi="Arial" w:cs="Arial"/>
          <w:b/>
          <w:bCs/>
        </w:rPr>
        <w:br w:type="page"/>
      </w:r>
    </w:p>
    <w:p w:rsidR="00633B0F" w:rsidRDefault="00633B0F" w:rsidP="00FB6AFC">
      <w:pPr>
        <w:spacing w:after="0"/>
        <w:rPr>
          <w:rFonts w:ascii="Arial" w:hAnsi="Arial" w:cs="Arial"/>
          <w:b/>
          <w:bCs/>
        </w:rPr>
      </w:pPr>
    </w:p>
    <w:p w:rsidR="0008429A" w:rsidRDefault="00D07395" w:rsidP="00FB6AFC">
      <w:pPr>
        <w:spacing w:after="0"/>
        <w:rPr>
          <w:rFonts w:ascii="Arial" w:hAnsi="Arial" w:cs="Arial"/>
          <w:b/>
        </w:rPr>
      </w:pPr>
      <w:r w:rsidRPr="00B32EB1">
        <w:rPr>
          <w:rFonts w:ascii="Arial" w:hAnsi="Arial" w:cs="Arial"/>
          <w:b/>
          <w:bCs/>
        </w:rPr>
        <w:t xml:space="preserve">REFERENCE: </w:t>
      </w:r>
      <w:r w:rsidR="00D905B6" w:rsidRPr="00B32EB1">
        <w:rPr>
          <w:rFonts w:ascii="Arial" w:hAnsi="Arial" w:cs="Arial"/>
          <w:b/>
          <w:bCs/>
        </w:rPr>
        <w:tab/>
      </w:r>
      <w:r w:rsidR="0054577D">
        <w:rPr>
          <w:rFonts w:ascii="Arial" w:hAnsi="Arial" w:cs="Arial"/>
          <w:b/>
        </w:rPr>
        <w:t>V4810/0008/8</w:t>
      </w:r>
      <w:r w:rsidR="00243FD5">
        <w:rPr>
          <w:rFonts w:ascii="Arial" w:hAnsi="Arial" w:cs="Arial"/>
          <w:b/>
        </w:rPr>
        <w:t>/0001</w:t>
      </w:r>
    </w:p>
    <w:p w:rsidR="00263337" w:rsidRDefault="00263337" w:rsidP="00FB6AFC">
      <w:pPr>
        <w:spacing w:after="0"/>
        <w:rPr>
          <w:rFonts w:ascii="Arial" w:hAnsi="Arial" w:cs="Arial"/>
          <w:b/>
          <w:bCs/>
        </w:rPr>
      </w:pPr>
    </w:p>
    <w:p w:rsidR="00D905B6" w:rsidRPr="00B32EB1" w:rsidRDefault="00D905B6" w:rsidP="00FB6AFC">
      <w:pPr>
        <w:spacing w:after="0"/>
        <w:rPr>
          <w:rFonts w:ascii="Arial" w:hAnsi="Arial" w:cs="Arial"/>
        </w:rPr>
      </w:pPr>
      <w:r w:rsidRPr="00B32EB1">
        <w:rPr>
          <w:rFonts w:ascii="Arial" w:hAnsi="Arial" w:cs="Arial"/>
          <w:b/>
          <w:bCs/>
        </w:rPr>
        <w:tab/>
      </w:r>
      <w:r w:rsidRPr="00B32EB1">
        <w:rPr>
          <w:rFonts w:ascii="Arial" w:hAnsi="Arial" w:cs="Arial"/>
          <w:b/>
          <w:bCs/>
        </w:rPr>
        <w:tab/>
      </w:r>
      <w:r w:rsidR="00F90833" w:rsidRPr="00B32EB1">
        <w:rPr>
          <w:rFonts w:ascii="Arial" w:hAnsi="Arial" w:cs="Arial"/>
          <w:b/>
          <w:bCs/>
        </w:rPr>
        <w:t xml:space="preserve">                                               </w:t>
      </w:r>
      <w:r w:rsidRPr="00B32EB1">
        <w:rPr>
          <w:rFonts w:ascii="Arial" w:hAnsi="Arial" w:cs="Arial"/>
          <w:b/>
          <w:bCs/>
        </w:rPr>
        <w:t xml:space="preserve">ANNEX </w:t>
      </w:r>
      <w:r w:rsidR="00A916EC" w:rsidRPr="00B32EB1">
        <w:rPr>
          <w:rFonts w:ascii="Arial" w:hAnsi="Arial" w:cs="Arial"/>
          <w:b/>
          <w:bCs/>
        </w:rPr>
        <w:t>1</w:t>
      </w:r>
    </w:p>
    <w:p w:rsidR="00D905B6" w:rsidRPr="00B32EB1" w:rsidRDefault="00D905B6" w:rsidP="00FB6AFC">
      <w:pPr>
        <w:spacing w:after="0"/>
        <w:jc w:val="center"/>
        <w:rPr>
          <w:rFonts w:ascii="Arial" w:hAnsi="Arial" w:cs="Arial"/>
          <w:b/>
          <w:bCs/>
        </w:rPr>
      </w:pPr>
      <w:r w:rsidRPr="00B32EB1">
        <w:rPr>
          <w:rFonts w:ascii="Arial" w:hAnsi="Arial" w:cs="Arial"/>
          <w:b/>
          <w:bCs/>
        </w:rPr>
        <w:t>INSTRUCTIONS TO SUPPLIERS</w:t>
      </w:r>
    </w:p>
    <w:p w:rsidR="00D905B6" w:rsidRPr="00B32EB1" w:rsidRDefault="00D905B6" w:rsidP="00FB6AFC">
      <w:pPr>
        <w:spacing w:after="0"/>
        <w:rPr>
          <w:rFonts w:ascii="Arial" w:hAnsi="Arial" w:cs="Arial"/>
        </w:rPr>
      </w:pPr>
    </w:p>
    <w:p w:rsidR="00D905B6" w:rsidRPr="00B32EB1" w:rsidRDefault="00D905B6" w:rsidP="009F1A6E">
      <w:pPr>
        <w:numPr>
          <w:ilvl w:val="0"/>
          <w:numId w:val="2"/>
        </w:numPr>
        <w:tabs>
          <w:tab w:val="clear" w:pos="720"/>
          <w:tab w:val="num" w:pos="426"/>
        </w:tabs>
        <w:spacing w:after="0"/>
        <w:ind w:left="0" w:firstLine="3"/>
        <w:rPr>
          <w:rFonts w:ascii="Arial" w:hAnsi="Arial" w:cs="Arial"/>
        </w:rPr>
      </w:pPr>
      <w:r w:rsidRPr="00B32EB1">
        <w:rPr>
          <w:rFonts w:ascii="Arial" w:hAnsi="Arial" w:cs="Arial"/>
          <w:b/>
        </w:rPr>
        <w:t>Introduction</w:t>
      </w:r>
    </w:p>
    <w:p w:rsidR="00D905B6" w:rsidRPr="00B32EB1" w:rsidRDefault="00D905B6" w:rsidP="004654BB">
      <w:pPr>
        <w:spacing w:after="0"/>
        <w:ind w:firstLine="6"/>
        <w:rPr>
          <w:rFonts w:ascii="Arial" w:hAnsi="Arial" w:cs="Arial"/>
          <w:sz w:val="16"/>
          <w:szCs w:val="16"/>
        </w:rPr>
      </w:pPr>
    </w:p>
    <w:p w:rsidR="00D905B6" w:rsidRPr="00B32EB1" w:rsidRDefault="00D905B6" w:rsidP="004654BB">
      <w:pPr>
        <w:spacing w:after="0"/>
        <w:ind w:left="426" w:firstLine="3"/>
        <w:jc w:val="both"/>
        <w:rPr>
          <w:rFonts w:ascii="Arial" w:hAnsi="Arial" w:cs="Arial"/>
        </w:rPr>
      </w:pPr>
      <w:r w:rsidRPr="00B32EB1">
        <w:rPr>
          <w:rFonts w:ascii="Arial" w:hAnsi="Arial" w:cs="Arial"/>
        </w:rPr>
        <w:t>These instructions are designed to ensure that all bids are given equal and fair consideration. Please read the information provided carefully and ensure your response includes all the information requested as your company will be initially evaluated solely on the evidence supplied in response to this invitation to bid.</w:t>
      </w:r>
    </w:p>
    <w:p w:rsidR="005F58C0" w:rsidRPr="00B32EB1" w:rsidRDefault="005F58C0" w:rsidP="005E623B">
      <w:pPr>
        <w:spacing w:after="0"/>
        <w:ind w:firstLine="3"/>
        <w:jc w:val="both"/>
        <w:rPr>
          <w:rFonts w:ascii="Arial" w:hAnsi="Arial" w:cs="Arial"/>
        </w:rPr>
      </w:pPr>
    </w:p>
    <w:p w:rsidR="005F58C0" w:rsidRPr="007419DD" w:rsidRDefault="005F58C0" w:rsidP="00DB7AC0">
      <w:pPr>
        <w:pStyle w:val="ListParagraph"/>
        <w:numPr>
          <w:ilvl w:val="1"/>
          <w:numId w:val="2"/>
        </w:numPr>
        <w:tabs>
          <w:tab w:val="clear" w:pos="720"/>
          <w:tab w:val="num" w:pos="426"/>
        </w:tabs>
        <w:ind w:left="426" w:hanging="426"/>
        <w:jc w:val="both"/>
        <w:rPr>
          <w:rFonts w:ascii="Arial" w:hAnsi="Arial" w:cs="Arial"/>
        </w:rPr>
      </w:pPr>
      <w:r w:rsidRPr="00F37817">
        <w:rPr>
          <w:rFonts w:ascii="Arial" w:hAnsi="Arial" w:cs="Arial"/>
        </w:rPr>
        <w:t xml:space="preserve">If having read the specification you wish to submit a tender by the required deadline and wish to receive details of any questions and answers </w:t>
      </w:r>
      <w:r w:rsidR="00D14429" w:rsidRPr="00F37817">
        <w:rPr>
          <w:rFonts w:ascii="Arial" w:hAnsi="Arial" w:cs="Arial"/>
        </w:rPr>
        <w:t>related</w:t>
      </w:r>
      <w:r w:rsidRPr="00F37817">
        <w:rPr>
          <w:rFonts w:ascii="Arial" w:hAnsi="Arial" w:cs="Arial"/>
        </w:rPr>
        <w:t xml:space="preserve"> to this ITT then please advise</w:t>
      </w:r>
      <w:r w:rsidR="00980F25">
        <w:rPr>
          <w:rFonts w:ascii="Arial" w:hAnsi="Arial" w:cs="Arial"/>
        </w:rPr>
        <w:t xml:space="preserve"> </w:t>
      </w:r>
      <w:hyperlink r:id="rId10" w:history="1">
        <w:r w:rsidR="00980F25" w:rsidRPr="00CD11CB">
          <w:rPr>
            <w:rStyle w:val="Hyperlink"/>
            <w:rFonts w:ascii="Arial" w:hAnsi="Arial" w:cs="Arial"/>
          </w:rPr>
          <w:t>alastair.hooley@nmro.gov.uk</w:t>
        </w:r>
      </w:hyperlink>
      <w:r w:rsidR="00980F25">
        <w:rPr>
          <w:rFonts w:ascii="Arial" w:hAnsi="Arial" w:cs="Arial"/>
        </w:rPr>
        <w:t xml:space="preserve"> </w:t>
      </w:r>
      <w:r w:rsidRPr="00F37817">
        <w:rPr>
          <w:rFonts w:ascii="Arial" w:hAnsi="Arial" w:cs="Arial"/>
        </w:rPr>
        <w:t>no later than</w:t>
      </w:r>
      <w:r w:rsidR="00263337">
        <w:rPr>
          <w:rFonts w:ascii="Arial" w:hAnsi="Arial" w:cs="Arial"/>
        </w:rPr>
        <w:t xml:space="preserve"> NOON </w:t>
      </w:r>
      <w:r w:rsidR="00263337" w:rsidRPr="007419DD">
        <w:rPr>
          <w:rFonts w:ascii="Arial" w:hAnsi="Arial" w:cs="Arial"/>
        </w:rPr>
        <w:t>on</w:t>
      </w:r>
      <w:r w:rsidR="00E8297C" w:rsidRPr="007419DD">
        <w:rPr>
          <w:rFonts w:ascii="Arial" w:hAnsi="Arial" w:cs="Arial"/>
        </w:rPr>
        <w:t xml:space="preserve"> </w:t>
      </w:r>
      <w:r w:rsidR="0046530D">
        <w:rPr>
          <w:rFonts w:ascii="Arial" w:hAnsi="Arial" w:cs="Arial"/>
        </w:rPr>
        <w:t>7 August</w:t>
      </w:r>
      <w:r w:rsidR="00A9725D" w:rsidRPr="007419DD">
        <w:rPr>
          <w:rFonts w:ascii="Arial" w:hAnsi="Arial" w:cs="Arial"/>
        </w:rPr>
        <w:t xml:space="preserve"> </w:t>
      </w:r>
      <w:r w:rsidR="00263337" w:rsidRPr="007419DD">
        <w:rPr>
          <w:rFonts w:ascii="Arial" w:hAnsi="Arial" w:cs="Arial"/>
        </w:rPr>
        <w:t>201</w:t>
      </w:r>
      <w:r w:rsidR="007419DD" w:rsidRPr="007419DD">
        <w:rPr>
          <w:rFonts w:ascii="Arial" w:hAnsi="Arial" w:cs="Arial"/>
        </w:rPr>
        <w:t>5</w:t>
      </w:r>
      <w:r w:rsidR="000B28DD" w:rsidRPr="007419DD">
        <w:rPr>
          <w:rFonts w:ascii="Arial" w:hAnsi="Arial" w:cs="Arial"/>
        </w:rPr>
        <w:t>.</w:t>
      </w:r>
      <w:r w:rsidR="00EB04AB" w:rsidRPr="007419DD">
        <w:rPr>
          <w:rFonts w:ascii="Arial" w:hAnsi="Arial" w:cs="Arial"/>
        </w:rPr>
        <w:t xml:space="preserve"> </w:t>
      </w:r>
      <w:r w:rsidRPr="007419DD">
        <w:rPr>
          <w:rFonts w:ascii="Arial" w:hAnsi="Arial" w:cs="Arial"/>
        </w:rPr>
        <w:t xml:space="preserve">Requests received after this deadline will not receive the information. </w:t>
      </w:r>
    </w:p>
    <w:p w:rsidR="005F58C0" w:rsidRPr="007419DD" w:rsidRDefault="005F58C0" w:rsidP="005E623B">
      <w:pPr>
        <w:pStyle w:val="ListParagraph"/>
        <w:ind w:left="0" w:firstLine="3"/>
        <w:jc w:val="both"/>
        <w:rPr>
          <w:rFonts w:ascii="Arial" w:hAnsi="Arial" w:cs="Arial"/>
        </w:rPr>
      </w:pPr>
    </w:p>
    <w:p w:rsidR="005F58C0" w:rsidRDefault="00AC177D" w:rsidP="009F1A6E">
      <w:pPr>
        <w:pStyle w:val="ListParagraph"/>
        <w:numPr>
          <w:ilvl w:val="1"/>
          <w:numId w:val="2"/>
        </w:numPr>
        <w:tabs>
          <w:tab w:val="clear" w:pos="720"/>
          <w:tab w:val="num" w:pos="426"/>
        </w:tabs>
        <w:ind w:left="426" w:hanging="423"/>
        <w:jc w:val="both"/>
        <w:rPr>
          <w:rFonts w:ascii="Arial" w:hAnsi="Arial" w:cs="Arial"/>
        </w:rPr>
      </w:pPr>
      <w:r w:rsidRPr="007419DD">
        <w:rPr>
          <w:rFonts w:ascii="Arial" w:hAnsi="Arial" w:cs="Arial"/>
        </w:rPr>
        <w:t>You may submit</w:t>
      </w:r>
      <w:r w:rsidR="005F58C0" w:rsidRPr="007419DD">
        <w:rPr>
          <w:rFonts w:ascii="Arial" w:hAnsi="Arial" w:cs="Arial"/>
        </w:rPr>
        <w:t>, no later than</w:t>
      </w:r>
      <w:r w:rsidR="00263337" w:rsidRPr="007419DD">
        <w:rPr>
          <w:rFonts w:ascii="Arial" w:hAnsi="Arial" w:cs="Arial"/>
        </w:rPr>
        <w:t xml:space="preserve"> NOON on</w:t>
      </w:r>
      <w:r w:rsidR="005F58C0" w:rsidRPr="007419DD">
        <w:rPr>
          <w:rFonts w:ascii="Arial" w:hAnsi="Arial" w:cs="Arial"/>
        </w:rPr>
        <w:t xml:space="preserve"> </w:t>
      </w:r>
      <w:r w:rsidR="0046530D">
        <w:rPr>
          <w:rFonts w:ascii="Arial" w:hAnsi="Arial" w:cs="Arial"/>
        </w:rPr>
        <w:t>7 August</w:t>
      </w:r>
      <w:r w:rsidR="00263337" w:rsidRPr="007419DD">
        <w:rPr>
          <w:rFonts w:ascii="Arial" w:hAnsi="Arial" w:cs="Arial"/>
        </w:rPr>
        <w:t xml:space="preserve"> 201</w:t>
      </w:r>
      <w:r w:rsidR="007419DD" w:rsidRPr="007419DD">
        <w:rPr>
          <w:rFonts w:ascii="Arial" w:hAnsi="Arial" w:cs="Arial"/>
        </w:rPr>
        <w:t>5</w:t>
      </w:r>
      <w:r w:rsidR="00E8297C" w:rsidRPr="007419DD">
        <w:rPr>
          <w:rFonts w:ascii="Arial" w:hAnsi="Arial" w:cs="Arial"/>
        </w:rPr>
        <w:t xml:space="preserve"> </w:t>
      </w:r>
      <w:r w:rsidR="005F58C0" w:rsidRPr="007419DD">
        <w:rPr>
          <w:rFonts w:ascii="Arial" w:hAnsi="Arial" w:cs="Arial"/>
        </w:rPr>
        <w:t>any questions you</w:t>
      </w:r>
      <w:r w:rsidR="005F58C0" w:rsidRPr="00B32EB1">
        <w:rPr>
          <w:rFonts w:ascii="Arial" w:hAnsi="Arial" w:cs="Arial"/>
        </w:rPr>
        <w:t xml:space="preserve"> may have re</w:t>
      </w:r>
      <w:r w:rsidR="00CD6D7D">
        <w:rPr>
          <w:rFonts w:ascii="Arial" w:hAnsi="Arial" w:cs="Arial"/>
        </w:rPr>
        <w:t>lating to this ITT via email to</w:t>
      </w:r>
      <w:r w:rsidR="00980F25">
        <w:rPr>
          <w:rFonts w:ascii="Arial" w:hAnsi="Arial" w:cs="Arial"/>
        </w:rPr>
        <w:t xml:space="preserve"> </w:t>
      </w:r>
      <w:hyperlink r:id="rId11" w:history="1">
        <w:r w:rsidR="00980F25" w:rsidRPr="00CD11CB">
          <w:rPr>
            <w:rStyle w:val="Hyperlink"/>
            <w:rFonts w:ascii="Arial" w:hAnsi="Arial" w:cs="Arial"/>
          </w:rPr>
          <w:t>alastair.hooley@nmro.gov.uk</w:t>
        </w:r>
      </w:hyperlink>
      <w:r w:rsidR="00980F25">
        <w:rPr>
          <w:rFonts w:ascii="Arial" w:hAnsi="Arial" w:cs="Arial"/>
        </w:rPr>
        <w:t>.</w:t>
      </w:r>
    </w:p>
    <w:p w:rsidR="005F58C0" w:rsidRPr="00B32EB1" w:rsidRDefault="005F58C0" w:rsidP="005E623B">
      <w:pPr>
        <w:pStyle w:val="ListParagraph"/>
        <w:ind w:left="0" w:firstLine="3"/>
        <w:rPr>
          <w:rFonts w:ascii="Arial" w:hAnsi="Arial" w:cs="Arial"/>
        </w:rPr>
      </w:pPr>
    </w:p>
    <w:p w:rsidR="005F58C0" w:rsidRPr="00B32EB1" w:rsidRDefault="005F58C0" w:rsidP="009F1A6E">
      <w:pPr>
        <w:pStyle w:val="ListParagraph"/>
        <w:numPr>
          <w:ilvl w:val="1"/>
          <w:numId w:val="2"/>
        </w:numPr>
        <w:tabs>
          <w:tab w:val="clear" w:pos="720"/>
          <w:tab w:val="num" w:pos="426"/>
        </w:tabs>
        <w:ind w:left="426" w:hanging="423"/>
        <w:jc w:val="both"/>
        <w:rPr>
          <w:rFonts w:ascii="Arial" w:hAnsi="Arial" w:cs="Arial"/>
        </w:rPr>
      </w:pPr>
      <w:r w:rsidRPr="00B32EB1">
        <w:rPr>
          <w:rFonts w:ascii="Arial" w:hAnsi="Arial" w:cs="Arial"/>
        </w:rPr>
        <w:t>Any questions should clearly reference in the appropriate par</w:t>
      </w:r>
      <w:r w:rsidR="00AC177D" w:rsidRPr="00B32EB1">
        <w:rPr>
          <w:rFonts w:ascii="Arial" w:hAnsi="Arial" w:cs="Arial"/>
        </w:rPr>
        <w:t>agraph in the documentation and</w:t>
      </w:r>
      <w:r w:rsidRPr="00B32EB1">
        <w:rPr>
          <w:rFonts w:ascii="Arial" w:hAnsi="Arial" w:cs="Arial"/>
        </w:rPr>
        <w:t xml:space="preserve">, to the extent possible, should be aggregated rather than sent individually. As far as is reasonably possible </w:t>
      </w:r>
      <w:r w:rsidR="00980F25">
        <w:rPr>
          <w:rFonts w:ascii="Arial" w:hAnsi="Arial" w:cs="Arial"/>
        </w:rPr>
        <w:t>NMRO</w:t>
      </w:r>
      <w:r w:rsidR="00CD6D7D">
        <w:rPr>
          <w:rFonts w:ascii="Arial" w:hAnsi="Arial" w:cs="Arial"/>
        </w:rPr>
        <w:t xml:space="preserve"> </w:t>
      </w:r>
      <w:r w:rsidRPr="00B32EB1">
        <w:rPr>
          <w:rFonts w:ascii="Arial" w:hAnsi="Arial" w:cs="Arial"/>
        </w:rPr>
        <w:t>will respond to all reasonable requests for clarification of any aspect of this ITT and supporting documents in accordance with the following paragraph, provided they are received before the stated deadline in 1.2. No questions received after the deadline will be answered.</w:t>
      </w:r>
    </w:p>
    <w:p w:rsidR="005F58C0" w:rsidRPr="00B32EB1" w:rsidRDefault="005F58C0" w:rsidP="005E623B">
      <w:pPr>
        <w:pStyle w:val="ListParagraph"/>
        <w:ind w:left="0" w:firstLine="3"/>
        <w:rPr>
          <w:rFonts w:ascii="Arial" w:hAnsi="Arial" w:cs="Arial"/>
        </w:rPr>
      </w:pPr>
    </w:p>
    <w:p w:rsidR="005F58C0" w:rsidRPr="00B32EB1" w:rsidRDefault="005F58C0" w:rsidP="009F1A6E">
      <w:pPr>
        <w:pStyle w:val="ListParagraph"/>
        <w:numPr>
          <w:ilvl w:val="1"/>
          <w:numId w:val="2"/>
        </w:numPr>
        <w:tabs>
          <w:tab w:val="clear" w:pos="720"/>
          <w:tab w:val="num" w:pos="426"/>
        </w:tabs>
        <w:ind w:left="426" w:hanging="423"/>
        <w:jc w:val="both"/>
        <w:rPr>
          <w:rFonts w:ascii="Arial" w:hAnsi="Arial" w:cs="Arial"/>
        </w:rPr>
      </w:pPr>
      <w:r w:rsidRPr="00B32EB1">
        <w:rPr>
          <w:rFonts w:ascii="Arial" w:hAnsi="Arial" w:cs="Arial"/>
        </w:rPr>
        <w:t xml:space="preserve">Answers to questions received by </w:t>
      </w:r>
      <w:r w:rsidR="00980F25">
        <w:rPr>
          <w:rFonts w:ascii="Arial" w:hAnsi="Arial" w:cs="Arial"/>
        </w:rPr>
        <w:t>NMRO</w:t>
      </w:r>
      <w:r w:rsidR="00CD6D7D">
        <w:rPr>
          <w:rFonts w:ascii="Arial" w:hAnsi="Arial" w:cs="Arial"/>
        </w:rPr>
        <w:t xml:space="preserve"> </w:t>
      </w:r>
      <w:r w:rsidRPr="00B32EB1">
        <w:rPr>
          <w:rFonts w:ascii="Arial" w:hAnsi="Arial" w:cs="Arial"/>
        </w:rPr>
        <w:t xml:space="preserve">will be circulated by email to all potential </w:t>
      </w:r>
      <w:proofErr w:type="spellStart"/>
      <w:r w:rsidRPr="00B32EB1">
        <w:rPr>
          <w:rFonts w:ascii="Arial" w:hAnsi="Arial" w:cs="Arial"/>
        </w:rPr>
        <w:t>tenderers</w:t>
      </w:r>
      <w:proofErr w:type="spellEnd"/>
      <w:r w:rsidRPr="00B32EB1">
        <w:rPr>
          <w:rFonts w:ascii="Arial" w:hAnsi="Arial" w:cs="Arial"/>
        </w:rPr>
        <w:t xml:space="preserve"> (without revealing the identity of the bidder that put forward a particular question).</w:t>
      </w:r>
    </w:p>
    <w:p w:rsidR="00A25E20" w:rsidRPr="00B32EB1" w:rsidRDefault="00A25E20" w:rsidP="005E623B">
      <w:pPr>
        <w:pStyle w:val="ListParagraph"/>
        <w:ind w:left="0" w:firstLine="3"/>
        <w:rPr>
          <w:rFonts w:ascii="Arial" w:hAnsi="Arial" w:cs="Arial"/>
        </w:rPr>
      </w:pPr>
    </w:p>
    <w:p w:rsidR="0075397B" w:rsidRPr="00B32EB1" w:rsidRDefault="0075397B" w:rsidP="009F1A6E">
      <w:pPr>
        <w:pStyle w:val="ListParagraph"/>
        <w:numPr>
          <w:ilvl w:val="0"/>
          <w:numId w:val="2"/>
        </w:numPr>
        <w:tabs>
          <w:tab w:val="clear" w:pos="720"/>
          <w:tab w:val="num" w:pos="426"/>
        </w:tabs>
        <w:ind w:left="426" w:hanging="426"/>
        <w:rPr>
          <w:rFonts w:ascii="Arial" w:hAnsi="Arial" w:cs="Arial"/>
          <w:b/>
        </w:rPr>
      </w:pPr>
      <w:r w:rsidRPr="00B32EB1">
        <w:rPr>
          <w:rFonts w:ascii="Arial" w:hAnsi="Arial" w:cs="Arial"/>
          <w:b/>
        </w:rPr>
        <w:t>Timetable of Events</w:t>
      </w:r>
    </w:p>
    <w:p w:rsidR="0075397B" w:rsidRPr="00B32EB1" w:rsidRDefault="0075397B" w:rsidP="001341D1">
      <w:pPr>
        <w:spacing w:after="0"/>
        <w:rPr>
          <w:rFonts w:ascii="Arial" w:hAnsi="Arial" w:cs="Arial"/>
          <w:b/>
        </w:rPr>
      </w:pPr>
    </w:p>
    <w:p w:rsidR="0075397B" w:rsidRDefault="0075397B" w:rsidP="0075397B">
      <w:pPr>
        <w:ind w:left="426"/>
        <w:rPr>
          <w:rFonts w:ascii="Arial" w:hAnsi="Arial" w:cs="Arial"/>
        </w:rPr>
      </w:pPr>
      <w:r w:rsidRPr="00B32EB1">
        <w:rPr>
          <w:rFonts w:ascii="Arial" w:hAnsi="Arial" w:cs="Arial"/>
        </w:rPr>
        <w:t xml:space="preserve">Please note that </w:t>
      </w:r>
      <w:r w:rsidR="00980F25">
        <w:rPr>
          <w:rFonts w:ascii="Arial" w:hAnsi="Arial" w:cs="Arial"/>
        </w:rPr>
        <w:t>NMRO</w:t>
      </w:r>
      <w:r w:rsidR="000475AE" w:rsidRPr="00B32EB1">
        <w:rPr>
          <w:rFonts w:ascii="Arial" w:hAnsi="Arial" w:cs="Arial"/>
        </w:rPr>
        <w:t xml:space="preserve"> </w:t>
      </w:r>
      <w:r w:rsidRPr="00B32EB1">
        <w:rPr>
          <w:rFonts w:ascii="Arial" w:hAnsi="Arial" w:cs="Arial"/>
        </w:rPr>
        <w:t>reserve the right to amend any of the dates stated in this section at anytime</w:t>
      </w:r>
    </w:p>
    <w:tbl>
      <w:tblPr>
        <w:tblStyle w:val="TableGrid"/>
        <w:tblW w:w="0" w:type="auto"/>
        <w:tblInd w:w="426" w:type="dxa"/>
        <w:tblLook w:val="04A0"/>
      </w:tblPr>
      <w:tblGrid>
        <w:gridCol w:w="6139"/>
        <w:gridCol w:w="3466"/>
      </w:tblGrid>
      <w:tr w:rsidR="00CD6D7D" w:rsidTr="0073717D">
        <w:trPr>
          <w:trHeight w:val="299"/>
        </w:trPr>
        <w:tc>
          <w:tcPr>
            <w:tcW w:w="0" w:type="auto"/>
            <w:vAlign w:val="center"/>
          </w:tcPr>
          <w:p w:rsidR="00CD6D7D" w:rsidRDefault="00CD6D7D" w:rsidP="006208D3">
            <w:pPr>
              <w:rPr>
                <w:rFonts w:ascii="Arial" w:hAnsi="Arial" w:cs="Arial"/>
              </w:rPr>
            </w:pPr>
            <w:r>
              <w:rPr>
                <w:rFonts w:ascii="Arial" w:hAnsi="Arial" w:cs="Arial"/>
              </w:rPr>
              <w:t>Sourcing Document Available</w:t>
            </w:r>
          </w:p>
        </w:tc>
        <w:tc>
          <w:tcPr>
            <w:tcW w:w="3466" w:type="dxa"/>
            <w:vAlign w:val="center"/>
          </w:tcPr>
          <w:p w:rsidR="00CD6D7D" w:rsidRDefault="008B538C" w:rsidP="008322A4">
            <w:pPr>
              <w:rPr>
                <w:rFonts w:ascii="Arial" w:hAnsi="Arial" w:cs="Arial"/>
              </w:rPr>
            </w:pPr>
            <w:r>
              <w:rPr>
                <w:rFonts w:ascii="Arial" w:hAnsi="Arial" w:cs="Arial"/>
              </w:rPr>
              <w:t>23</w:t>
            </w:r>
            <w:r w:rsidR="00D32779">
              <w:rPr>
                <w:rFonts w:ascii="Arial" w:hAnsi="Arial" w:cs="Arial"/>
              </w:rPr>
              <w:t xml:space="preserve"> July</w:t>
            </w:r>
            <w:r w:rsidR="00A848B4">
              <w:rPr>
                <w:rFonts w:ascii="Arial" w:hAnsi="Arial" w:cs="Arial"/>
              </w:rPr>
              <w:t xml:space="preserve"> 201</w:t>
            </w:r>
            <w:r w:rsidR="008322A4">
              <w:rPr>
                <w:rFonts w:ascii="Arial" w:hAnsi="Arial" w:cs="Arial"/>
              </w:rPr>
              <w:t>5</w:t>
            </w:r>
          </w:p>
        </w:tc>
      </w:tr>
      <w:tr w:rsidR="00CD6D7D" w:rsidTr="0073717D">
        <w:tc>
          <w:tcPr>
            <w:tcW w:w="0" w:type="auto"/>
            <w:vAlign w:val="center"/>
          </w:tcPr>
          <w:p w:rsidR="00CD6D7D" w:rsidRDefault="00CD6D7D" w:rsidP="006208D3">
            <w:pPr>
              <w:rPr>
                <w:rFonts w:ascii="Arial" w:hAnsi="Arial" w:cs="Arial"/>
              </w:rPr>
            </w:pPr>
            <w:r>
              <w:rPr>
                <w:rFonts w:ascii="Arial" w:hAnsi="Arial" w:cs="Arial"/>
              </w:rPr>
              <w:t>Bid Return</w:t>
            </w:r>
          </w:p>
        </w:tc>
        <w:tc>
          <w:tcPr>
            <w:tcW w:w="3466" w:type="dxa"/>
            <w:vAlign w:val="center"/>
          </w:tcPr>
          <w:p w:rsidR="00CD6D7D" w:rsidRDefault="004567FB" w:rsidP="005908F3">
            <w:pPr>
              <w:rPr>
                <w:rFonts w:ascii="Arial" w:hAnsi="Arial" w:cs="Arial"/>
              </w:rPr>
            </w:pPr>
            <w:r>
              <w:rPr>
                <w:rFonts w:ascii="Arial" w:hAnsi="Arial" w:cs="Arial"/>
              </w:rPr>
              <w:t xml:space="preserve">NOON </w:t>
            </w:r>
            <w:r w:rsidRPr="005908F3">
              <w:rPr>
                <w:rFonts w:ascii="Arial" w:hAnsi="Arial" w:cs="Arial"/>
              </w:rPr>
              <w:t xml:space="preserve">on </w:t>
            </w:r>
            <w:r w:rsidR="008B538C">
              <w:rPr>
                <w:rFonts w:ascii="Arial" w:hAnsi="Arial" w:cs="Arial"/>
              </w:rPr>
              <w:t>14</w:t>
            </w:r>
            <w:r w:rsidR="00D32779">
              <w:rPr>
                <w:rFonts w:ascii="Arial" w:hAnsi="Arial" w:cs="Arial"/>
              </w:rPr>
              <w:t xml:space="preserve"> August</w:t>
            </w:r>
            <w:r w:rsidR="00A848B4" w:rsidRPr="005908F3">
              <w:rPr>
                <w:rFonts w:ascii="Arial" w:hAnsi="Arial" w:cs="Arial"/>
              </w:rPr>
              <w:t xml:space="preserve"> 201</w:t>
            </w:r>
            <w:r w:rsidR="005908F3" w:rsidRPr="005908F3">
              <w:rPr>
                <w:rFonts w:ascii="Arial" w:hAnsi="Arial" w:cs="Arial"/>
              </w:rPr>
              <w:t>5</w:t>
            </w:r>
          </w:p>
        </w:tc>
      </w:tr>
      <w:tr w:rsidR="00CD6D7D" w:rsidTr="0073717D">
        <w:tc>
          <w:tcPr>
            <w:tcW w:w="0" w:type="auto"/>
            <w:vAlign w:val="center"/>
          </w:tcPr>
          <w:p w:rsidR="00CD6D7D" w:rsidRDefault="00CD6D7D" w:rsidP="006208D3">
            <w:pPr>
              <w:rPr>
                <w:rFonts w:ascii="Arial" w:hAnsi="Arial" w:cs="Arial"/>
              </w:rPr>
            </w:pPr>
            <w:r w:rsidRPr="00B32EB1">
              <w:rPr>
                <w:rFonts w:ascii="Arial" w:hAnsi="Arial" w:cs="Arial"/>
              </w:rPr>
              <w:t>Estimated Dates for Evaluation</w:t>
            </w:r>
          </w:p>
        </w:tc>
        <w:tc>
          <w:tcPr>
            <w:tcW w:w="3466" w:type="dxa"/>
            <w:vAlign w:val="center"/>
          </w:tcPr>
          <w:p w:rsidR="00CD6D7D" w:rsidRDefault="008B538C" w:rsidP="006208D3">
            <w:pPr>
              <w:rPr>
                <w:rFonts w:ascii="Arial" w:hAnsi="Arial" w:cs="Arial"/>
              </w:rPr>
            </w:pPr>
            <w:r>
              <w:rPr>
                <w:rFonts w:ascii="Arial" w:hAnsi="Arial" w:cs="Arial"/>
              </w:rPr>
              <w:t>17-21</w:t>
            </w:r>
            <w:r w:rsidR="00D32779">
              <w:rPr>
                <w:rFonts w:ascii="Arial" w:hAnsi="Arial" w:cs="Arial"/>
              </w:rPr>
              <w:t xml:space="preserve"> August</w:t>
            </w:r>
            <w:r w:rsidR="005908F3">
              <w:rPr>
                <w:rFonts w:ascii="Arial" w:hAnsi="Arial" w:cs="Arial"/>
              </w:rPr>
              <w:t xml:space="preserve"> 2015</w:t>
            </w:r>
          </w:p>
        </w:tc>
      </w:tr>
      <w:tr w:rsidR="00CD6D7D" w:rsidTr="0073717D">
        <w:tc>
          <w:tcPr>
            <w:tcW w:w="0" w:type="auto"/>
            <w:vAlign w:val="center"/>
          </w:tcPr>
          <w:p w:rsidR="00CD6D7D" w:rsidRDefault="00CD6D7D" w:rsidP="006208D3">
            <w:pPr>
              <w:rPr>
                <w:rFonts w:ascii="Arial" w:hAnsi="Arial" w:cs="Arial"/>
              </w:rPr>
            </w:pPr>
            <w:r>
              <w:rPr>
                <w:rFonts w:ascii="Arial" w:hAnsi="Arial" w:cs="Arial"/>
              </w:rPr>
              <w:t>Estimated Dates for follow-up clarification with suppliers</w:t>
            </w:r>
          </w:p>
        </w:tc>
        <w:tc>
          <w:tcPr>
            <w:tcW w:w="3466" w:type="dxa"/>
            <w:vAlign w:val="center"/>
          </w:tcPr>
          <w:p w:rsidR="00CD6D7D" w:rsidRDefault="008B538C" w:rsidP="006208D3">
            <w:pPr>
              <w:rPr>
                <w:rFonts w:ascii="Arial" w:hAnsi="Arial" w:cs="Arial"/>
              </w:rPr>
            </w:pPr>
            <w:r>
              <w:rPr>
                <w:rFonts w:ascii="Arial" w:hAnsi="Arial" w:cs="Arial"/>
              </w:rPr>
              <w:t>17-21</w:t>
            </w:r>
            <w:r w:rsidR="00D32779">
              <w:rPr>
                <w:rFonts w:ascii="Arial" w:hAnsi="Arial" w:cs="Arial"/>
              </w:rPr>
              <w:t xml:space="preserve"> August</w:t>
            </w:r>
            <w:r w:rsidR="005908F3">
              <w:rPr>
                <w:rFonts w:ascii="Arial" w:hAnsi="Arial" w:cs="Arial"/>
              </w:rPr>
              <w:t xml:space="preserve"> 2015</w:t>
            </w:r>
          </w:p>
        </w:tc>
      </w:tr>
      <w:tr w:rsidR="00CD6D7D" w:rsidTr="0073717D">
        <w:tc>
          <w:tcPr>
            <w:tcW w:w="0" w:type="auto"/>
            <w:vAlign w:val="center"/>
          </w:tcPr>
          <w:p w:rsidR="00CD6D7D" w:rsidRDefault="00CD6D7D" w:rsidP="006208D3">
            <w:pPr>
              <w:rPr>
                <w:rFonts w:ascii="Arial" w:hAnsi="Arial" w:cs="Arial"/>
              </w:rPr>
            </w:pPr>
            <w:r w:rsidRPr="00B32EB1">
              <w:rPr>
                <w:rFonts w:ascii="Arial" w:hAnsi="Arial" w:cs="Arial"/>
              </w:rPr>
              <w:t>Estimated Contract Award</w:t>
            </w:r>
          </w:p>
        </w:tc>
        <w:tc>
          <w:tcPr>
            <w:tcW w:w="3466" w:type="dxa"/>
            <w:vAlign w:val="center"/>
          </w:tcPr>
          <w:p w:rsidR="00CD6D7D" w:rsidRDefault="008B538C" w:rsidP="006208D3">
            <w:pPr>
              <w:rPr>
                <w:rFonts w:ascii="Arial" w:hAnsi="Arial" w:cs="Arial"/>
              </w:rPr>
            </w:pPr>
            <w:r>
              <w:rPr>
                <w:rFonts w:ascii="Arial" w:hAnsi="Arial" w:cs="Arial"/>
              </w:rPr>
              <w:t>25</w:t>
            </w:r>
            <w:r w:rsidR="00D32779">
              <w:rPr>
                <w:rFonts w:ascii="Arial" w:hAnsi="Arial" w:cs="Arial"/>
              </w:rPr>
              <w:t xml:space="preserve"> August</w:t>
            </w:r>
            <w:r w:rsidR="005908F3">
              <w:rPr>
                <w:rFonts w:ascii="Arial" w:hAnsi="Arial" w:cs="Arial"/>
              </w:rPr>
              <w:t xml:space="preserve"> 2015</w:t>
            </w:r>
          </w:p>
        </w:tc>
      </w:tr>
      <w:tr w:rsidR="0073717D" w:rsidTr="0073717D">
        <w:tc>
          <w:tcPr>
            <w:tcW w:w="0" w:type="auto"/>
            <w:vAlign w:val="center"/>
          </w:tcPr>
          <w:p w:rsidR="0073717D" w:rsidRPr="00B32EB1" w:rsidRDefault="0073717D" w:rsidP="006208D3">
            <w:pPr>
              <w:rPr>
                <w:rFonts w:ascii="Arial" w:hAnsi="Arial" w:cs="Arial"/>
              </w:rPr>
            </w:pPr>
            <w:r>
              <w:rPr>
                <w:rFonts w:ascii="Arial" w:hAnsi="Arial" w:cs="Arial"/>
              </w:rPr>
              <w:t>Estimated Contract Commencement</w:t>
            </w:r>
          </w:p>
        </w:tc>
        <w:tc>
          <w:tcPr>
            <w:tcW w:w="3466" w:type="dxa"/>
            <w:vAlign w:val="center"/>
          </w:tcPr>
          <w:p w:rsidR="0073717D" w:rsidRDefault="00D32779" w:rsidP="006208D3">
            <w:pPr>
              <w:rPr>
                <w:rFonts w:ascii="Arial" w:hAnsi="Arial" w:cs="Arial"/>
              </w:rPr>
            </w:pPr>
            <w:r>
              <w:rPr>
                <w:rFonts w:ascii="Arial" w:hAnsi="Arial" w:cs="Arial"/>
              </w:rPr>
              <w:t>7 September</w:t>
            </w:r>
            <w:r w:rsidR="0073717D">
              <w:rPr>
                <w:rFonts w:ascii="Arial" w:hAnsi="Arial" w:cs="Arial"/>
              </w:rPr>
              <w:t xml:space="preserve"> 2015</w:t>
            </w:r>
          </w:p>
        </w:tc>
      </w:tr>
    </w:tbl>
    <w:p w:rsidR="005F58C0" w:rsidRPr="00AF694E" w:rsidRDefault="00FC4CDF" w:rsidP="00AF694E">
      <w:pPr>
        <w:pStyle w:val="ListParagraph"/>
        <w:numPr>
          <w:ilvl w:val="0"/>
          <w:numId w:val="2"/>
        </w:numPr>
        <w:tabs>
          <w:tab w:val="clear" w:pos="720"/>
          <w:tab w:val="num" w:pos="426"/>
        </w:tabs>
        <w:ind w:hanging="720"/>
        <w:jc w:val="both"/>
        <w:rPr>
          <w:rFonts w:ascii="Arial" w:hAnsi="Arial" w:cs="Arial"/>
          <w:b/>
        </w:rPr>
      </w:pPr>
      <w:r>
        <w:rPr>
          <w:rFonts w:ascii="Arial" w:hAnsi="Arial" w:cs="Arial"/>
          <w:b/>
        </w:rPr>
        <w:lastRenderedPageBreak/>
        <w:t xml:space="preserve">Freedom of Information and </w:t>
      </w:r>
      <w:r w:rsidR="00925A86" w:rsidRPr="00B32EB1">
        <w:rPr>
          <w:rFonts w:ascii="Arial" w:hAnsi="Arial" w:cs="Arial"/>
          <w:b/>
        </w:rPr>
        <w:t>Government Transparency Agenda</w:t>
      </w:r>
    </w:p>
    <w:p w:rsidR="00AF694E" w:rsidRPr="00AF694E" w:rsidRDefault="00AF694E" w:rsidP="00AF694E">
      <w:pPr>
        <w:pStyle w:val="ListParagraph"/>
        <w:ind w:left="426"/>
        <w:jc w:val="both"/>
        <w:rPr>
          <w:rFonts w:ascii="Arial" w:hAnsi="Arial" w:cs="Arial"/>
          <w:b/>
        </w:rPr>
      </w:pPr>
    </w:p>
    <w:p w:rsidR="00FC4CDF" w:rsidRPr="00AF694E" w:rsidRDefault="00FC4CDF" w:rsidP="00AF694E">
      <w:pPr>
        <w:pStyle w:val="ListParagraph"/>
        <w:numPr>
          <w:ilvl w:val="1"/>
          <w:numId w:val="2"/>
        </w:numPr>
        <w:tabs>
          <w:tab w:val="clear" w:pos="720"/>
          <w:tab w:val="num" w:pos="426"/>
        </w:tabs>
        <w:ind w:left="426" w:hanging="426"/>
        <w:jc w:val="both"/>
        <w:rPr>
          <w:rFonts w:ascii="Arial" w:hAnsi="Arial" w:cs="Arial"/>
          <w:b/>
        </w:rPr>
      </w:pPr>
      <w:r w:rsidRPr="00AF694E">
        <w:rPr>
          <w:rFonts w:ascii="Arial" w:hAnsi="Arial" w:cs="Arial"/>
        </w:rPr>
        <w:t xml:space="preserve">The Freedom of Information Act 2000 (“FOIA”) and the Environmental Information Regulations 2004 (“EIR”) apply to </w:t>
      </w:r>
      <w:r w:rsidR="00980F25">
        <w:rPr>
          <w:rFonts w:ascii="Arial" w:hAnsi="Arial" w:cs="Arial"/>
        </w:rPr>
        <w:t>NMRO</w:t>
      </w:r>
      <w:r w:rsidRPr="00AF694E">
        <w:rPr>
          <w:rFonts w:ascii="Arial" w:hAnsi="Arial" w:cs="Arial"/>
        </w:rPr>
        <w:t xml:space="preserve">.  You should be aware of </w:t>
      </w:r>
      <w:r w:rsidR="00980F25">
        <w:rPr>
          <w:rFonts w:ascii="Arial" w:hAnsi="Arial" w:cs="Arial"/>
        </w:rPr>
        <w:t>NMRO</w:t>
      </w:r>
      <w:r w:rsidRPr="00AF694E">
        <w:rPr>
          <w:rFonts w:ascii="Arial" w:hAnsi="Arial" w:cs="Arial"/>
        </w:rPr>
        <w:t xml:space="preserve">’s obligations and responsibilities under FOIA or EIR to disclose, on written request, recorded information held by </w:t>
      </w:r>
      <w:r w:rsidR="00980F25">
        <w:rPr>
          <w:rFonts w:ascii="Arial" w:hAnsi="Arial" w:cs="Arial"/>
        </w:rPr>
        <w:t>NMRO</w:t>
      </w:r>
      <w:r w:rsidRPr="00AF694E">
        <w:rPr>
          <w:rFonts w:ascii="Arial" w:hAnsi="Arial" w:cs="Arial"/>
        </w:rPr>
        <w:t>.  Information provided by you in connection with this procurement exercise, or with any contract that may be awarded as a result of this exercise, may there</w:t>
      </w:r>
      <w:r w:rsidR="004124B0" w:rsidRPr="00AF694E">
        <w:rPr>
          <w:rFonts w:ascii="Arial" w:hAnsi="Arial" w:cs="Arial"/>
        </w:rPr>
        <w:t xml:space="preserve">fore have to be disclosed by </w:t>
      </w:r>
      <w:r w:rsidR="00980F25">
        <w:rPr>
          <w:rFonts w:ascii="Arial" w:hAnsi="Arial" w:cs="Arial"/>
        </w:rPr>
        <w:t>NMRO</w:t>
      </w:r>
      <w:r w:rsidRPr="00AF694E">
        <w:rPr>
          <w:rFonts w:ascii="Arial" w:hAnsi="Arial" w:cs="Arial"/>
        </w:rPr>
        <w:t xml:space="preserve"> in respon</w:t>
      </w:r>
      <w:r w:rsidR="004124B0" w:rsidRPr="00AF694E">
        <w:rPr>
          <w:rFonts w:ascii="Arial" w:hAnsi="Arial" w:cs="Arial"/>
        </w:rPr>
        <w:t xml:space="preserve">se to such a request, unless </w:t>
      </w:r>
      <w:r w:rsidR="00980F25">
        <w:rPr>
          <w:rFonts w:ascii="Arial" w:hAnsi="Arial" w:cs="Arial"/>
        </w:rPr>
        <w:t>NMRO</w:t>
      </w:r>
      <w:r w:rsidRPr="00AF694E">
        <w:rPr>
          <w:rFonts w:ascii="Arial" w:hAnsi="Arial" w:cs="Arial"/>
        </w:rPr>
        <w:t xml:space="preserve"> decides that one of the statutory exemptions under the FOIA or the exceptions in the EIR applies.  If you wish to designate information supplied as part of this response as confidential, or if you believe that its disclosure would be prejudicial to any person’s commercial interests, you must provide clear and specific detail as to the precise information involved.  Such designation alone may </w:t>
      </w:r>
      <w:r w:rsidR="004124B0" w:rsidRPr="00AF694E">
        <w:rPr>
          <w:rFonts w:ascii="Arial" w:hAnsi="Arial" w:cs="Arial"/>
        </w:rPr>
        <w:t xml:space="preserve">not prevent disclosure if in </w:t>
      </w:r>
      <w:r w:rsidR="00980F25">
        <w:rPr>
          <w:rFonts w:ascii="Arial" w:hAnsi="Arial" w:cs="Arial"/>
        </w:rPr>
        <w:t>NMRO</w:t>
      </w:r>
      <w:r w:rsidRPr="00AF694E">
        <w:rPr>
          <w:rFonts w:ascii="Arial" w:hAnsi="Arial" w:cs="Arial"/>
        </w:rPr>
        <w:t>’</w:t>
      </w:r>
      <w:r w:rsidR="004124B0" w:rsidRPr="00AF694E">
        <w:rPr>
          <w:rFonts w:ascii="Arial" w:hAnsi="Arial" w:cs="Arial"/>
        </w:rPr>
        <w:t>s</w:t>
      </w:r>
      <w:r w:rsidRPr="00AF694E">
        <w:rPr>
          <w:rFonts w:ascii="Arial" w:hAnsi="Arial" w:cs="Arial"/>
        </w:rPr>
        <w:t xml:space="preserve"> reasonable opinion publication is required by applicable legislation or Government policy or where disclosure is required by the Information Commissioner or the First-tier Tribunal (Information Rights).</w:t>
      </w:r>
    </w:p>
    <w:p w:rsidR="00AF694E" w:rsidRDefault="00AF694E" w:rsidP="00AF694E">
      <w:pPr>
        <w:pStyle w:val="ListParagraph"/>
        <w:ind w:left="426"/>
        <w:jc w:val="both"/>
        <w:rPr>
          <w:rFonts w:ascii="Arial" w:hAnsi="Arial" w:cs="Arial"/>
          <w:b/>
        </w:rPr>
      </w:pPr>
    </w:p>
    <w:p w:rsidR="00925A86" w:rsidRPr="00AF694E" w:rsidRDefault="00FC4CDF" w:rsidP="00FC4CDF">
      <w:pPr>
        <w:pStyle w:val="ListParagraph"/>
        <w:numPr>
          <w:ilvl w:val="1"/>
          <w:numId w:val="2"/>
        </w:numPr>
        <w:tabs>
          <w:tab w:val="clear" w:pos="720"/>
          <w:tab w:val="num" w:pos="426"/>
        </w:tabs>
        <w:ind w:left="426" w:hanging="426"/>
        <w:jc w:val="both"/>
        <w:rPr>
          <w:rFonts w:ascii="Arial" w:hAnsi="Arial" w:cs="Arial"/>
          <w:b/>
        </w:rPr>
      </w:pPr>
      <w:r w:rsidRPr="00AF694E">
        <w:rPr>
          <w:rFonts w:ascii="Arial" w:hAnsi="Arial" w:cs="Arial"/>
        </w:rPr>
        <w:t>Additionally, the Government’s transparency agenda requires that tender documents (including ITTs such as this) are published on a designated, publicly searchable web site which is called “Contracts Finder”.  The same applies to othe</w:t>
      </w:r>
      <w:r w:rsidR="004124B0" w:rsidRPr="00AF694E">
        <w:rPr>
          <w:rFonts w:ascii="Arial" w:hAnsi="Arial" w:cs="Arial"/>
        </w:rPr>
        <w:t xml:space="preserve">r tender documents issued by </w:t>
      </w:r>
      <w:r w:rsidR="00980F25">
        <w:rPr>
          <w:rFonts w:ascii="Arial" w:hAnsi="Arial" w:cs="Arial"/>
        </w:rPr>
        <w:t>NMRO</w:t>
      </w:r>
      <w:r w:rsidRPr="00AF694E">
        <w:rPr>
          <w:rFonts w:ascii="Arial" w:hAnsi="Arial" w:cs="Arial"/>
        </w:rPr>
        <w:t xml:space="preserve"> (including the original advertisement and the pre-qualification questionnaire (if used)), and </w:t>
      </w:r>
      <w:r w:rsidR="004124B0" w:rsidRPr="00AF694E">
        <w:rPr>
          <w:rFonts w:ascii="Arial" w:hAnsi="Arial" w:cs="Arial"/>
        </w:rPr>
        <w:t xml:space="preserve">any contract entered into by </w:t>
      </w:r>
      <w:r w:rsidR="00980F25">
        <w:rPr>
          <w:rFonts w:ascii="Arial" w:hAnsi="Arial" w:cs="Arial"/>
        </w:rPr>
        <w:t>NMRO</w:t>
      </w:r>
      <w:r w:rsidRPr="00AF694E">
        <w:rPr>
          <w:rFonts w:ascii="Arial" w:hAnsi="Arial" w:cs="Arial"/>
        </w:rPr>
        <w:t xml:space="preserve"> with its preferred supplier once the procurement is complete.  By submitting a tender you agree that your participation in this procurement may be made public.  The answers you give in this response will not be published on the transparency web site (but may fall to be disclosed under FOIA or EIR (see above)).  Wher</w:t>
      </w:r>
      <w:r w:rsidR="004124B0" w:rsidRPr="00AF694E">
        <w:rPr>
          <w:rFonts w:ascii="Arial" w:hAnsi="Arial" w:cs="Arial"/>
        </w:rPr>
        <w:t xml:space="preserve">e tender documents issued by </w:t>
      </w:r>
      <w:r w:rsidR="00980F25">
        <w:rPr>
          <w:rFonts w:ascii="Arial" w:hAnsi="Arial" w:cs="Arial"/>
        </w:rPr>
        <w:t>NMRO</w:t>
      </w:r>
      <w:r w:rsidRPr="00AF694E">
        <w:rPr>
          <w:rFonts w:ascii="Arial" w:hAnsi="Arial" w:cs="Arial"/>
        </w:rPr>
        <w:t xml:space="preserve"> or contracts with its su</w:t>
      </w:r>
      <w:r w:rsidR="004124B0" w:rsidRPr="00AF694E">
        <w:rPr>
          <w:rFonts w:ascii="Arial" w:hAnsi="Arial" w:cs="Arial"/>
        </w:rPr>
        <w:t xml:space="preserve">ppliers fall to be disclosed, </w:t>
      </w:r>
      <w:r w:rsidR="00980F25">
        <w:rPr>
          <w:rFonts w:ascii="Arial" w:hAnsi="Arial" w:cs="Arial"/>
        </w:rPr>
        <w:t>NMRO</w:t>
      </w:r>
      <w:r w:rsidRPr="00AF694E">
        <w:rPr>
          <w:rFonts w:ascii="Arial" w:hAnsi="Arial" w:cs="Arial"/>
        </w:rPr>
        <w:t xml:space="preserve"> will redact them as it thinks necessary, having regard (inter alia) to the exemptions/exceptions in the FOIA or EIR.</w:t>
      </w:r>
    </w:p>
    <w:p w:rsidR="00925A86" w:rsidRPr="00B32EB1" w:rsidRDefault="00925A86" w:rsidP="00CF1098">
      <w:pPr>
        <w:ind w:firstLine="3"/>
        <w:jc w:val="center"/>
        <w:rPr>
          <w:rFonts w:ascii="Arial" w:hAnsi="Arial" w:cs="Arial"/>
          <w:b/>
          <w:sz w:val="28"/>
          <w:szCs w:val="28"/>
          <w:u w:val="single"/>
        </w:rPr>
      </w:pPr>
    </w:p>
    <w:p w:rsidR="004654BB" w:rsidRPr="00B32EB1" w:rsidRDefault="004654BB" w:rsidP="004654BB">
      <w:pPr>
        <w:rPr>
          <w:rFonts w:ascii="Arial" w:hAnsi="Arial" w:cs="Arial"/>
          <w:b/>
        </w:rPr>
        <w:sectPr w:rsidR="004654BB" w:rsidRPr="00B32EB1" w:rsidSect="00AC3D95">
          <w:headerReference w:type="even" r:id="rId12"/>
          <w:headerReference w:type="default" r:id="rId13"/>
          <w:pgSz w:w="11907" w:h="16839" w:code="9"/>
          <w:pgMar w:top="2268" w:right="1134" w:bottom="1440" w:left="851" w:header="283" w:footer="709" w:gutter="0"/>
          <w:cols w:space="708"/>
          <w:docGrid w:linePitch="360"/>
        </w:sectPr>
      </w:pPr>
    </w:p>
    <w:p w:rsidR="00CF1098" w:rsidRDefault="00CF1098" w:rsidP="00CF1098">
      <w:pPr>
        <w:ind w:firstLine="3"/>
        <w:jc w:val="center"/>
        <w:rPr>
          <w:rFonts w:ascii="Arial" w:hAnsi="Arial" w:cs="Arial"/>
          <w:b/>
          <w:sz w:val="28"/>
          <w:szCs w:val="28"/>
          <w:u w:val="single"/>
        </w:rPr>
      </w:pPr>
      <w:r w:rsidRPr="00B32EB1">
        <w:rPr>
          <w:rFonts w:ascii="Arial" w:hAnsi="Arial" w:cs="Arial"/>
          <w:b/>
          <w:sz w:val="28"/>
          <w:szCs w:val="28"/>
          <w:u w:val="single"/>
        </w:rPr>
        <w:lastRenderedPageBreak/>
        <w:t>The Specification</w:t>
      </w:r>
    </w:p>
    <w:p w:rsidR="00705F62" w:rsidRPr="006A67FB" w:rsidRDefault="00ED7354" w:rsidP="00F6324C">
      <w:pPr>
        <w:spacing w:after="0"/>
        <w:ind w:firstLine="3"/>
        <w:jc w:val="both"/>
        <w:rPr>
          <w:rFonts w:ascii="Arial" w:hAnsi="Arial" w:cs="Arial"/>
        </w:rPr>
      </w:pPr>
      <w:bookmarkStart w:id="0" w:name="_MON_1471349542"/>
      <w:bookmarkStart w:id="1" w:name="_MON_1471350594"/>
      <w:bookmarkEnd w:id="0"/>
      <w:bookmarkEnd w:id="1"/>
      <w:r>
        <w:rPr>
          <w:rFonts w:ascii="Arial" w:hAnsi="Arial" w:cs="Arial"/>
        </w:rPr>
        <w:t>See attached “Batteries</w:t>
      </w:r>
      <w:r w:rsidR="006A67FB" w:rsidRPr="006A67FB">
        <w:rPr>
          <w:rFonts w:ascii="Arial" w:hAnsi="Arial" w:cs="Arial"/>
        </w:rPr>
        <w:t xml:space="preserve"> – Specification” document.</w:t>
      </w:r>
    </w:p>
    <w:p w:rsidR="006A67FB" w:rsidRPr="00F6324C" w:rsidRDefault="006A67FB" w:rsidP="00F6324C">
      <w:pPr>
        <w:spacing w:after="0"/>
        <w:ind w:firstLine="3"/>
        <w:jc w:val="both"/>
        <w:rPr>
          <w:rFonts w:ascii="Arial" w:hAnsi="Arial" w:cs="Arial"/>
          <w:b/>
          <w:sz w:val="22"/>
        </w:rPr>
      </w:pPr>
    </w:p>
    <w:p w:rsidR="00CF1098" w:rsidRPr="00B32EB1" w:rsidRDefault="00CF1098" w:rsidP="00CF1098">
      <w:pPr>
        <w:spacing w:after="0"/>
        <w:ind w:firstLine="3"/>
        <w:jc w:val="center"/>
        <w:rPr>
          <w:rFonts w:ascii="Arial" w:hAnsi="Arial" w:cs="Arial"/>
          <w:sz w:val="28"/>
          <w:szCs w:val="28"/>
          <w:u w:val="single"/>
        </w:rPr>
      </w:pPr>
      <w:r w:rsidRPr="00B32EB1">
        <w:rPr>
          <w:rFonts w:ascii="Arial" w:hAnsi="Arial" w:cs="Arial"/>
          <w:b/>
          <w:sz w:val="28"/>
          <w:szCs w:val="28"/>
          <w:u w:val="single"/>
        </w:rPr>
        <w:t>Evaluation of Bids</w:t>
      </w:r>
    </w:p>
    <w:p w:rsidR="00413A23" w:rsidRPr="00B32EB1" w:rsidRDefault="00413A23" w:rsidP="00413A23">
      <w:pPr>
        <w:jc w:val="both"/>
        <w:rPr>
          <w:rFonts w:ascii="Arial" w:hAnsi="Arial" w:cs="Arial"/>
        </w:rPr>
      </w:pPr>
    </w:p>
    <w:p w:rsidR="00B32EB1" w:rsidRPr="00B32EB1" w:rsidRDefault="00B32EB1" w:rsidP="00B32EB1">
      <w:pPr>
        <w:jc w:val="both"/>
        <w:rPr>
          <w:rFonts w:ascii="Arial" w:hAnsi="Arial" w:cs="Arial"/>
          <w:b/>
          <w:u w:val="single"/>
        </w:rPr>
      </w:pPr>
      <w:r w:rsidRPr="00B32EB1">
        <w:rPr>
          <w:rFonts w:ascii="Arial" w:hAnsi="Arial" w:cs="Arial"/>
          <w:b/>
          <w:u w:val="single"/>
        </w:rPr>
        <w:t>Part 1 – Pre-Qualification Questions</w:t>
      </w:r>
    </w:p>
    <w:p w:rsidR="00B32EB1" w:rsidRPr="00B32EB1" w:rsidRDefault="00B32EB1" w:rsidP="00B32EB1">
      <w:pPr>
        <w:jc w:val="both"/>
        <w:rPr>
          <w:rFonts w:ascii="Arial" w:hAnsi="Arial" w:cs="Arial"/>
        </w:rPr>
      </w:pPr>
      <w:r w:rsidRPr="00B32EB1">
        <w:rPr>
          <w:rFonts w:ascii="Arial" w:hAnsi="Arial" w:cs="Arial"/>
        </w:rPr>
        <w:t>In the event of a bidder failing to meet the requirements of any of the mandatory pass / fail criteria in this stage, the authority reserves the right to disqualify the bidder and not consider them for part 2 of the evaluation.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B32EB1" w:rsidRPr="00B32EB1" w:rsidTr="001E3402">
        <w:tc>
          <w:tcPr>
            <w:tcW w:w="1809" w:type="dxa"/>
          </w:tcPr>
          <w:p w:rsidR="00B32EB1" w:rsidRPr="00B32EB1" w:rsidRDefault="007A20E7" w:rsidP="00AD6793">
            <w:pPr>
              <w:pStyle w:val="BodyTextIndent3"/>
              <w:ind w:left="0"/>
              <w:rPr>
                <w:rFonts w:ascii="Arial" w:hAnsi="Arial" w:cs="Arial"/>
                <w:b/>
                <w:iCs/>
                <w:sz w:val="24"/>
                <w:szCs w:val="24"/>
              </w:rPr>
            </w:pPr>
            <w:r>
              <w:rPr>
                <w:rFonts w:ascii="Arial" w:hAnsi="Arial" w:cs="Arial"/>
                <w:b/>
                <w:iCs/>
                <w:sz w:val="24"/>
                <w:szCs w:val="24"/>
              </w:rPr>
              <w:t>Question A</w:t>
            </w:r>
            <w:r w:rsidR="00B32EB1" w:rsidRPr="00B32EB1">
              <w:rPr>
                <w:rFonts w:ascii="Arial" w:hAnsi="Arial" w:cs="Arial"/>
                <w:b/>
                <w:iCs/>
                <w:sz w:val="24"/>
                <w:szCs w:val="24"/>
              </w:rPr>
              <w:t>-1</w:t>
            </w:r>
          </w:p>
          <w:p w:rsidR="00B32EB1" w:rsidRPr="00B32EB1" w:rsidRDefault="00B32EB1" w:rsidP="00AD6793">
            <w:pPr>
              <w:pStyle w:val="BodyTextIndent3"/>
              <w:ind w:left="0"/>
              <w:rPr>
                <w:rFonts w:ascii="Arial" w:hAnsi="Arial" w:cs="Arial"/>
                <w:b/>
                <w:color w:val="000000"/>
                <w:sz w:val="24"/>
                <w:szCs w:val="24"/>
                <w:u w:val="single"/>
              </w:rPr>
            </w:pPr>
          </w:p>
        </w:tc>
        <w:tc>
          <w:tcPr>
            <w:tcW w:w="8505" w:type="dxa"/>
          </w:tcPr>
          <w:p w:rsidR="00B32EB1" w:rsidRPr="00B32EB1" w:rsidRDefault="00B32EB1" w:rsidP="00AD6793">
            <w:pPr>
              <w:pStyle w:val="BodyTextIndent3"/>
              <w:ind w:left="0"/>
              <w:rPr>
                <w:rFonts w:ascii="Arial" w:hAnsi="Arial" w:cs="Arial"/>
                <w:b/>
                <w:color w:val="000000"/>
                <w:sz w:val="24"/>
                <w:szCs w:val="24"/>
                <w:u w:val="single"/>
              </w:rPr>
            </w:pPr>
            <w:r w:rsidRPr="00B32EB1">
              <w:rPr>
                <w:rFonts w:ascii="Arial" w:hAnsi="Arial" w:cs="Arial"/>
                <w:b/>
                <w:color w:val="000000"/>
                <w:sz w:val="24"/>
                <w:szCs w:val="24"/>
                <w:u w:val="single"/>
              </w:rPr>
              <w:t>Company Details</w:t>
            </w:r>
          </w:p>
          <w:p w:rsidR="00B32EB1" w:rsidRPr="00B32EB1" w:rsidRDefault="00B32EB1" w:rsidP="00AD6793">
            <w:pPr>
              <w:pStyle w:val="BodyTextIndent3"/>
              <w:ind w:left="0"/>
              <w:rPr>
                <w:rFonts w:ascii="Arial" w:hAnsi="Arial" w:cs="Arial"/>
                <w:iCs/>
                <w:sz w:val="24"/>
                <w:szCs w:val="24"/>
              </w:rPr>
            </w:pPr>
            <w:r w:rsidRPr="00B32EB1">
              <w:rPr>
                <w:rFonts w:ascii="Arial" w:hAnsi="Arial" w:cs="Arial"/>
                <w:color w:val="000000"/>
                <w:sz w:val="24"/>
                <w:szCs w:val="24"/>
              </w:rPr>
              <w:t xml:space="preserve">Please state the full legal name and address and contact details of the </w:t>
            </w:r>
            <w:r w:rsidR="009A6989">
              <w:rPr>
                <w:rFonts w:ascii="Arial" w:hAnsi="Arial" w:cs="Arial"/>
                <w:color w:val="000000"/>
                <w:sz w:val="24"/>
                <w:szCs w:val="24"/>
              </w:rPr>
              <w:t>organis</w:t>
            </w:r>
            <w:r w:rsidR="00705F62" w:rsidRPr="00B32EB1">
              <w:rPr>
                <w:rFonts w:ascii="Arial" w:hAnsi="Arial" w:cs="Arial"/>
                <w:color w:val="000000"/>
                <w:sz w:val="24"/>
                <w:szCs w:val="24"/>
              </w:rPr>
              <w:t>ation</w:t>
            </w:r>
            <w:r w:rsidRPr="00B32EB1">
              <w:rPr>
                <w:rFonts w:ascii="Arial" w:hAnsi="Arial" w:cs="Arial"/>
                <w:color w:val="000000"/>
                <w:sz w:val="24"/>
                <w:szCs w:val="24"/>
              </w:rPr>
              <w:t xml:space="preserve"> tendering (or </w:t>
            </w:r>
            <w:r w:rsidRPr="006F5861">
              <w:rPr>
                <w:rFonts w:ascii="Arial" w:hAnsi="Arial" w:cs="Arial"/>
                <w:color w:val="000000"/>
                <w:sz w:val="24"/>
                <w:szCs w:val="24"/>
              </w:rPr>
              <w:t>organisation</w:t>
            </w:r>
            <w:r w:rsidRPr="00B32EB1">
              <w:rPr>
                <w:rFonts w:ascii="Arial" w:hAnsi="Arial" w:cs="Arial"/>
                <w:color w:val="000000"/>
                <w:sz w:val="24"/>
                <w:szCs w:val="24"/>
              </w:rPr>
              <w:t xml:space="preserve"> acting as lead contact where a consortium bid is being submitted).</w:t>
            </w:r>
          </w:p>
        </w:tc>
      </w:tr>
      <w:tr w:rsidR="00B32EB1" w:rsidRPr="00B32EB1" w:rsidTr="001E3402">
        <w:tc>
          <w:tcPr>
            <w:tcW w:w="1809" w:type="dxa"/>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Bidder guidance</w:t>
            </w:r>
          </w:p>
        </w:tc>
        <w:tc>
          <w:tcPr>
            <w:tcW w:w="8505" w:type="dxa"/>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This is the legal entity with whom we will contract if successful.</w:t>
            </w:r>
          </w:p>
        </w:tc>
      </w:tr>
      <w:tr w:rsidR="00B32EB1" w:rsidRPr="00B32EB1" w:rsidTr="001E3402">
        <w:tc>
          <w:tcPr>
            <w:tcW w:w="1809" w:type="dxa"/>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Scoring criteria</w:t>
            </w:r>
          </w:p>
        </w:tc>
        <w:tc>
          <w:tcPr>
            <w:tcW w:w="8505" w:type="dxa"/>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For information only</w:t>
            </w:r>
          </w:p>
        </w:tc>
      </w:tr>
      <w:tr w:rsidR="00B32EB1" w:rsidRPr="00B32EB1" w:rsidTr="001E3402">
        <w:tc>
          <w:tcPr>
            <w:tcW w:w="1809" w:type="dxa"/>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8505" w:type="dxa"/>
            <w:shd w:val="clear" w:color="auto" w:fill="FFFF00"/>
          </w:tcPr>
          <w:p w:rsidR="00B32EB1" w:rsidRPr="00B32EB1" w:rsidRDefault="00B32EB1" w:rsidP="00AD6793">
            <w:pPr>
              <w:pStyle w:val="BodyTextIndent3"/>
              <w:ind w:left="0"/>
              <w:rPr>
                <w:rFonts w:ascii="Arial" w:hAnsi="Arial" w:cs="Arial"/>
                <w:color w:val="000000"/>
                <w:sz w:val="24"/>
                <w:szCs w:val="24"/>
              </w:rPr>
            </w:pPr>
          </w:p>
        </w:tc>
      </w:tr>
    </w:tbl>
    <w:p w:rsidR="00B32EB1" w:rsidRPr="00B32EB1" w:rsidRDefault="00B32EB1" w:rsidP="00B32EB1">
      <w:pPr>
        <w:spacing w:after="0"/>
        <w:jc w:val="both"/>
        <w:rPr>
          <w:rFonts w:ascii="Arial" w:hAnsi="Arial" w:cs="Arial"/>
        </w:rPr>
      </w:pPr>
    </w:p>
    <w:tbl>
      <w:tblPr>
        <w:tblW w:w="10314" w:type="dxa"/>
        <w:tblCellMar>
          <w:left w:w="0" w:type="dxa"/>
          <w:right w:w="0" w:type="dxa"/>
        </w:tblCellMar>
        <w:tblLook w:val="04A0"/>
      </w:tblPr>
      <w:tblGrid>
        <w:gridCol w:w="1809"/>
        <w:gridCol w:w="8505"/>
      </w:tblGrid>
      <w:tr w:rsidR="00B32EB1" w:rsidRPr="00B32EB1" w:rsidTr="001E3402">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32EB1" w:rsidRPr="00B32EB1" w:rsidRDefault="007A20E7" w:rsidP="00AD6793">
            <w:pPr>
              <w:pStyle w:val="BodyTextIndent3"/>
              <w:ind w:left="0"/>
              <w:rPr>
                <w:rFonts w:ascii="Arial" w:hAnsi="Arial" w:cs="Arial"/>
                <w:b/>
                <w:bCs/>
                <w:sz w:val="24"/>
                <w:szCs w:val="24"/>
              </w:rPr>
            </w:pPr>
            <w:r>
              <w:rPr>
                <w:rFonts w:ascii="Arial" w:hAnsi="Arial" w:cs="Arial"/>
                <w:b/>
                <w:bCs/>
                <w:sz w:val="24"/>
                <w:szCs w:val="24"/>
              </w:rPr>
              <w:t>Question A</w:t>
            </w:r>
            <w:r w:rsidR="00B32EB1" w:rsidRPr="00B32EB1">
              <w:rPr>
                <w:rFonts w:ascii="Arial" w:hAnsi="Arial" w:cs="Arial"/>
                <w:b/>
                <w:bCs/>
                <w:sz w:val="24"/>
                <w:szCs w:val="24"/>
              </w:rPr>
              <w:t xml:space="preserve">-2 </w:t>
            </w:r>
          </w:p>
          <w:p w:rsidR="00B32EB1" w:rsidRPr="00B32EB1" w:rsidRDefault="00B32EB1" w:rsidP="00AD6793">
            <w:pPr>
              <w:pStyle w:val="BodyTextIndent3"/>
              <w:ind w:left="0"/>
              <w:rPr>
                <w:rFonts w:ascii="Arial" w:hAnsi="Arial" w:cs="Arial"/>
                <w:b/>
                <w:bCs/>
                <w:sz w:val="24"/>
                <w:szCs w:val="24"/>
              </w:rPr>
            </w:pPr>
          </w:p>
        </w:tc>
        <w:tc>
          <w:tcPr>
            <w:tcW w:w="850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2EB1" w:rsidRPr="00B32EB1" w:rsidRDefault="00B32EB1" w:rsidP="00AD6793">
            <w:pPr>
              <w:spacing w:after="120"/>
              <w:ind w:left="34"/>
              <w:rPr>
                <w:rFonts w:ascii="Arial" w:hAnsi="Arial" w:cs="Arial"/>
                <w:b/>
                <w:u w:val="single"/>
              </w:rPr>
            </w:pPr>
            <w:r w:rsidRPr="00B32EB1">
              <w:rPr>
                <w:rFonts w:ascii="Arial" w:hAnsi="Arial" w:cs="Arial"/>
                <w:b/>
                <w:u w:val="single"/>
              </w:rPr>
              <w:t xml:space="preserve">Financial stability </w:t>
            </w:r>
          </w:p>
          <w:p w:rsidR="00B32EB1" w:rsidRPr="00B32EB1" w:rsidRDefault="00B32EB1" w:rsidP="00AD6793">
            <w:pPr>
              <w:spacing w:after="120"/>
              <w:ind w:left="33"/>
              <w:rPr>
                <w:rFonts w:ascii="Arial" w:hAnsi="Arial" w:cs="Arial"/>
              </w:rPr>
            </w:pPr>
            <w:r w:rsidRPr="00B32EB1">
              <w:rPr>
                <w:rFonts w:ascii="Arial" w:hAnsi="Arial" w:cs="Arial"/>
              </w:rPr>
              <w:t>We are required to make an assessment of your economic and financial standing.</w:t>
            </w:r>
          </w:p>
          <w:p w:rsidR="00EC0DAB" w:rsidRPr="00EC0DAB" w:rsidRDefault="00B32EB1" w:rsidP="00EC0DAB">
            <w:pPr>
              <w:spacing w:after="120"/>
              <w:ind w:left="33"/>
              <w:rPr>
                <w:rFonts w:ascii="Arial" w:hAnsi="Arial" w:cs="Arial"/>
              </w:rPr>
            </w:pPr>
            <w:r w:rsidRPr="00B32EB1">
              <w:rPr>
                <w:rFonts w:ascii="Arial" w:hAnsi="Arial" w:cs="Arial"/>
              </w:rPr>
              <w:t xml:space="preserve">To facilitate </w:t>
            </w:r>
            <w:r w:rsidR="00EC0DAB">
              <w:rPr>
                <w:rFonts w:ascii="Arial" w:hAnsi="Arial" w:cs="Arial"/>
              </w:rPr>
              <w:t xml:space="preserve">this we require </w:t>
            </w:r>
            <w:r w:rsidR="00EC0DAB" w:rsidRPr="00EC0DAB">
              <w:rPr>
                <w:rFonts w:ascii="Arial" w:eastAsiaTheme="minorHAnsi" w:hAnsi="Arial" w:cs="Arial"/>
                <w:bCs/>
              </w:rPr>
              <w:t>a copy of the most recent audited accounts that cover the last 2 years of trading or for the period that is available if trading for less than 2 years.   If these accounts are over 6 months old then a copy of the Year To Date internal management accounts providing the trading profit and loss balance sheet should also be provided</w:t>
            </w:r>
            <w:r w:rsidR="00EC0DAB">
              <w:rPr>
                <w:rFonts w:ascii="Arial" w:eastAsiaTheme="minorHAnsi" w:hAnsi="Arial" w:cs="Arial"/>
                <w:bCs/>
              </w:rPr>
              <w:t>.</w:t>
            </w:r>
          </w:p>
        </w:tc>
      </w:tr>
      <w:tr w:rsidR="00B32EB1" w:rsidRPr="00B32EB1" w:rsidTr="001E3402">
        <w:trPr>
          <w:trHeight w:val="576"/>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Bidder guidance</w:t>
            </w:r>
          </w:p>
        </w:tc>
        <w:tc>
          <w:tcPr>
            <w:tcW w:w="8505" w:type="dxa"/>
            <w:tcBorders>
              <w:top w:val="nil"/>
              <w:left w:val="nil"/>
              <w:bottom w:val="single" w:sz="8" w:space="0" w:color="auto"/>
              <w:right w:val="single" w:sz="8" w:space="0" w:color="auto"/>
            </w:tcBorders>
            <w:tcMar>
              <w:top w:w="0" w:type="dxa"/>
              <w:left w:w="108" w:type="dxa"/>
              <w:bottom w:w="0" w:type="dxa"/>
              <w:right w:w="108" w:type="dxa"/>
            </w:tcMar>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The Authority will make a judgment based on t</w:t>
            </w:r>
            <w:r w:rsidR="00EC0DAB">
              <w:rPr>
                <w:rFonts w:ascii="Arial" w:hAnsi="Arial" w:cs="Arial"/>
                <w:color w:val="000000"/>
                <w:sz w:val="24"/>
                <w:szCs w:val="24"/>
              </w:rPr>
              <w:t>he information supplied.</w:t>
            </w:r>
          </w:p>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b/>
                <w:color w:val="000000"/>
                <w:sz w:val="24"/>
                <w:szCs w:val="24"/>
              </w:rPr>
              <w:t>Pass</w:t>
            </w:r>
            <w:r w:rsidRPr="00B32EB1">
              <w:rPr>
                <w:rFonts w:ascii="Arial" w:hAnsi="Arial" w:cs="Arial"/>
                <w:color w:val="000000"/>
                <w:sz w:val="24"/>
                <w:szCs w:val="24"/>
              </w:rPr>
              <w:t xml:space="preserve"> – The Authority cons</w:t>
            </w:r>
            <w:r w:rsidR="00EC0DAB">
              <w:rPr>
                <w:rFonts w:ascii="Arial" w:hAnsi="Arial" w:cs="Arial"/>
                <w:color w:val="000000"/>
                <w:sz w:val="24"/>
                <w:szCs w:val="24"/>
              </w:rPr>
              <w:t xml:space="preserve">iders the </w:t>
            </w:r>
            <w:r w:rsidRPr="00B32EB1">
              <w:rPr>
                <w:rFonts w:ascii="Arial" w:hAnsi="Arial" w:cs="Arial"/>
                <w:color w:val="000000"/>
                <w:sz w:val="24"/>
                <w:szCs w:val="24"/>
              </w:rPr>
              <w:t>information provided demonstrates the financial stability of the Bidder is sufficient to be considered for this procurement.</w:t>
            </w:r>
          </w:p>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b/>
                <w:color w:val="000000"/>
                <w:sz w:val="24"/>
                <w:szCs w:val="24"/>
              </w:rPr>
              <w:t>Fail</w:t>
            </w:r>
            <w:r w:rsidRPr="00B32EB1">
              <w:rPr>
                <w:rFonts w:ascii="Arial" w:hAnsi="Arial" w:cs="Arial"/>
                <w:color w:val="000000"/>
                <w:sz w:val="24"/>
                <w:szCs w:val="24"/>
              </w:rPr>
              <w:t xml:space="preserve"> – The Authority </w:t>
            </w:r>
            <w:r w:rsidR="00EC0DAB">
              <w:rPr>
                <w:rFonts w:ascii="Arial" w:hAnsi="Arial" w:cs="Arial"/>
                <w:color w:val="000000"/>
                <w:sz w:val="24"/>
                <w:szCs w:val="24"/>
              </w:rPr>
              <w:t xml:space="preserve">considers </w:t>
            </w:r>
            <w:r w:rsidRPr="00B32EB1">
              <w:rPr>
                <w:rFonts w:ascii="Arial" w:hAnsi="Arial" w:cs="Arial"/>
                <w:color w:val="000000"/>
                <w:sz w:val="24"/>
                <w:szCs w:val="24"/>
              </w:rPr>
              <w:t>the information provided fails to demonstrate the financial stability of the Bidder is sufficient to be considered for this procurement.</w:t>
            </w:r>
          </w:p>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Bidders are invited to embed their attachments to this question in the ‘Bidder response’ section.</w:t>
            </w:r>
          </w:p>
        </w:tc>
      </w:tr>
      <w:tr w:rsidR="00B32EB1" w:rsidRPr="00B32EB1" w:rsidTr="001E3402">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EB1" w:rsidRPr="00B32EB1" w:rsidRDefault="00B32EB1" w:rsidP="00AD6793">
            <w:pPr>
              <w:pStyle w:val="BodyTextIndent3"/>
              <w:ind w:left="0"/>
              <w:rPr>
                <w:rFonts w:ascii="Arial" w:hAnsi="Arial" w:cs="Arial"/>
                <w:sz w:val="24"/>
                <w:szCs w:val="24"/>
              </w:rPr>
            </w:pPr>
            <w:r w:rsidRPr="00B32EB1">
              <w:rPr>
                <w:rFonts w:ascii="Arial" w:hAnsi="Arial" w:cs="Arial"/>
                <w:sz w:val="24"/>
                <w:szCs w:val="24"/>
              </w:rPr>
              <w:t xml:space="preserve">Scoring </w:t>
            </w:r>
            <w:r w:rsidRPr="00B32EB1">
              <w:rPr>
                <w:rFonts w:ascii="Arial" w:hAnsi="Arial" w:cs="Arial"/>
                <w:sz w:val="24"/>
                <w:szCs w:val="24"/>
              </w:rPr>
              <w:lastRenderedPageBreak/>
              <w:t>criteria</w:t>
            </w:r>
          </w:p>
        </w:tc>
        <w:tc>
          <w:tcPr>
            <w:tcW w:w="8505" w:type="dxa"/>
            <w:tcBorders>
              <w:top w:val="nil"/>
              <w:left w:val="nil"/>
              <w:bottom w:val="single" w:sz="8" w:space="0" w:color="auto"/>
              <w:right w:val="single" w:sz="8" w:space="0" w:color="auto"/>
            </w:tcBorders>
            <w:tcMar>
              <w:top w:w="0" w:type="dxa"/>
              <w:left w:w="108" w:type="dxa"/>
              <w:bottom w:w="0" w:type="dxa"/>
              <w:right w:w="108" w:type="dxa"/>
            </w:tcMar>
          </w:tcPr>
          <w:p w:rsidR="00B32EB1" w:rsidRPr="00B32EB1" w:rsidRDefault="00B32EB1" w:rsidP="00AD6793">
            <w:pPr>
              <w:pStyle w:val="BodyTextIndent3"/>
              <w:ind w:left="0"/>
              <w:rPr>
                <w:rFonts w:ascii="Arial" w:eastAsiaTheme="minorHAnsi" w:hAnsi="Arial" w:cs="Arial"/>
                <w:color w:val="FF0000"/>
                <w:sz w:val="24"/>
                <w:szCs w:val="24"/>
              </w:rPr>
            </w:pPr>
            <w:r w:rsidRPr="00B32EB1">
              <w:rPr>
                <w:rFonts w:ascii="Arial" w:hAnsi="Arial" w:cs="Arial"/>
                <w:color w:val="000000"/>
                <w:sz w:val="24"/>
                <w:szCs w:val="24"/>
              </w:rPr>
              <w:lastRenderedPageBreak/>
              <w:t>Mandatory Pass / Fail</w:t>
            </w:r>
          </w:p>
        </w:tc>
      </w:tr>
      <w:tr w:rsidR="00B32EB1" w:rsidRPr="00B32EB1" w:rsidTr="001E3402">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EB1" w:rsidRPr="00B32EB1" w:rsidRDefault="00B32EB1" w:rsidP="00AD6793">
            <w:pPr>
              <w:pStyle w:val="BodyTextIndent3"/>
              <w:ind w:left="0"/>
              <w:rPr>
                <w:rFonts w:ascii="Arial" w:hAnsi="Arial" w:cs="Arial"/>
                <w:sz w:val="24"/>
                <w:szCs w:val="24"/>
              </w:rPr>
            </w:pPr>
            <w:r w:rsidRPr="00B32EB1">
              <w:rPr>
                <w:rFonts w:ascii="Arial" w:hAnsi="Arial" w:cs="Arial"/>
                <w:sz w:val="24"/>
                <w:szCs w:val="24"/>
              </w:rPr>
              <w:lastRenderedPageBreak/>
              <w:t>Bidder response</w:t>
            </w:r>
          </w:p>
        </w:tc>
        <w:tc>
          <w:tcPr>
            <w:tcW w:w="8505"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Yes</w:t>
            </w:r>
            <w:r w:rsidR="00A9725D">
              <w:rPr>
                <w:rFonts w:ascii="Arial" w:hAnsi="Arial" w:cs="Arial"/>
                <w:color w:val="000000"/>
                <w:sz w:val="24"/>
                <w:szCs w:val="24"/>
              </w:rPr>
              <w:t>/</w:t>
            </w:r>
            <w:r w:rsidRPr="00B32EB1">
              <w:rPr>
                <w:rFonts w:ascii="Arial" w:hAnsi="Arial" w:cs="Arial"/>
                <w:color w:val="000000"/>
                <w:sz w:val="24"/>
                <w:szCs w:val="24"/>
              </w:rPr>
              <w:t xml:space="preserve"> No </w:t>
            </w:r>
          </w:p>
        </w:tc>
      </w:tr>
    </w:tbl>
    <w:p w:rsidR="00B32EB1" w:rsidRPr="00B32EB1" w:rsidRDefault="00B32EB1" w:rsidP="00B32EB1">
      <w:pPr>
        <w:spacing w:after="0"/>
        <w:jc w:val="both"/>
        <w:rPr>
          <w:rFonts w:ascii="Arial" w:hAnsi="Arial" w:cs="Arial"/>
        </w:rPr>
      </w:pPr>
    </w:p>
    <w:p w:rsidR="00B32EB1" w:rsidRPr="00B32EB1" w:rsidRDefault="00B32EB1" w:rsidP="00B32EB1">
      <w:pPr>
        <w:spacing w:after="0"/>
        <w:jc w:val="both"/>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B32EB1" w:rsidRPr="00B32EB1" w:rsidTr="001E3402">
        <w:tc>
          <w:tcPr>
            <w:tcW w:w="1809" w:type="dxa"/>
          </w:tcPr>
          <w:p w:rsidR="00B32EB1" w:rsidRPr="00B32EB1" w:rsidRDefault="007A20E7" w:rsidP="00DF7C2E">
            <w:pPr>
              <w:pStyle w:val="BodyTextIndent3"/>
              <w:ind w:left="0"/>
              <w:rPr>
                <w:rFonts w:ascii="Arial" w:hAnsi="Arial" w:cs="Arial"/>
                <w:b/>
                <w:iCs/>
                <w:sz w:val="24"/>
                <w:szCs w:val="24"/>
              </w:rPr>
            </w:pPr>
            <w:r>
              <w:rPr>
                <w:rFonts w:ascii="Arial" w:hAnsi="Arial" w:cs="Arial"/>
                <w:b/>
                <w:color w:val="000000"/>
                <w:sz w:val="24"/>
                <w:szCs w:val="24"/>
              </w:rPr>
              <w:t>Question A</w:t>
            </w:r>
            <w:r w:rsidR="00B32EB1" w:rsidRPr="00B32EB1">
              <w:rPr>
                <w:rFonts w:ascii="Arial" w:hAnsi="Arial" w:cs="Arial"/>
                <w:b/>
                <w:color w:val="000000"/>
                <w:sz w:val="24"/>
                <w:szCs w:val="24"/>
              </w:rPr>
              <w:t>-</w:t>
            </w:r>
            <w:r w:rsidR="00DF7C2E">
              <w:rPr>
                <w:rFonts w:ascii="Arial" w:hAnsi="Arial" w:cs="Arial"/>
                <w:b/>
                <w:color w:val="000000"/>
                <w:sz w:val="24"/>
                <w:szCs w:val="24"/>
              </w:rPr>
              <w:t>3</w:t>
            </w:r>
          </w:p>
        </w:tc>
        <w:tc>
          <w:tcPr>
            <w:tcW w:w="8505" w:type="dxa"/>
          </w:tcPr>
          <w:p w:rsidR="00B32EB1" w:rsidRPr="00B32EB1" w:rsidRDefault="00B32EB1" w:rsidP="00AD6793">
            <w:pPr>
              <w:pStyle w:val="BodyTextIndent3"/>
              <w:ind w:left="0"/>
              <w:rPr>
                <w:rFonts w:ascii="Arial" w:hAnsi="Arial" w:cs="Arial"/>
                <w:b/>
                <w:iCs/>
                <w:sz w:val="24"/>
                <w:szCs w:val="24"/>
                <w:u w:val="single"/>
              </w:rPr>
            </w:pPr>
            <w:r w:rsidRPr="00B32EB1">
              <w:rPr>
                <w:rFonts w:ascii="Arial" w:hAnsi="Arial" w:cs="Arial"/>
                <w:b/>
                <w:iCs/>
                <w:sz w:val="24"/>
                <w:szCs w:val="24"/>
                <w:u w:val="single"/>
              </w:rPr>
              <w:t>Freedom of Information Act 2000 (FOI) and / or Environmental Information Regulations 2004 (EIR)</w:t>
            </w:r>
          </w:p>
          <w:p w:rsidR="00B32EB1" w:rsidRPr="00B32EB1" w:rsidRDefault="00B32EB1" w:rsidP="00AD6793">
            <w:pPr>
              <w:rPr>
                <w:rFonts w:ascii="Arial" w:hAnsi="Arial" w:cs="Arial"/>
              </w:rPr>
            </w:pPr>
            <w:r w:rsidRPr="00B32EB1">
              <w:rPr>
                <w:rFonts w:ascii="Arial" w:hAnsi="Arial" w:cs="Arial"/>
              </w:rPr>
              <w:t>Information provided in the course of the procurement process may be disclosed under Freedom of Information Act 2000 or Environmental Information Regulations 2004 if requested under an FOI request or EIR request.</w:t>
            </w:r>
          </w:p>
          <w:p w:rsidR="00B32EB1" w:rsidRPr="00B32EB1" w:rsidRDefault="00B32EB1" w:rsidP="00AD6793">
            <w:pPr>
              <w:rPr>
                <w:rFonts w:ascii="Arial" w:hAnsi="Arial" w:cs="Arial"/>
              </w:rPr>
            </w:pPr>
            <w:r w:rsidRPr="00B32EB1">
              <w:rPr>
                <w:rFonts w:ascii="Arial" w:hAnsi="Arial" w:cs="Arial"/>
              </w:rPr>
              <w:t>Please note that some of the information provided may be protected under the FOI Act exemptions a</w:t>
            </w:r>
            <w:r w:rsidR="008713AE">
              <w:rPr>
                <w:rFonts w:ascii="Arial" w:hAnsi="Arial" w:cs="Arial"/>
              </w:rPr>
              <w:t xml:space="preserve">nd EIR </w:t>
            </w:r>
            <w:r w:rsidRPr="00B32EB1">
              <w:rPr>
                <w:rFonts w:ascii="Arial" w:hAnsi="Arial" w:cs="Arial"/>
              </w:rPr>
              <w:t xml:space="preserve">Exceptions. More information on applying the exemptions or exceptions can be found under the  Information Commissioners Office (ICO) website </w:t>
            </w:r>
            <w:hyperlink r:id="rId14" w:history="1">
              <w:r w:rsidRPr="00B32EB1">
                <w:rPr>
                  <w:rStyle w:val="Hyperlink"/>
                  <w:rFonts w:ascii="Arial" w:hAnsi="Arial" w:cs="Arial"/>
                </w:rPr>
                <w:t>http://ico.org.uk</w:t>
              </w:r>
            </w:hyperlink>
            <w:r w:rsidRPr="00B32EB1">
              <w:rPr>
                <w:rFonts w:ascii="Arial" w:hAnsi="Arial" w:cs="Arial"/>
              </w:rPr>
              <w:t xml:space="preserve"> </w:t>
            </w:r>
          </w:p>
          <w:p w:rsidR="00B32EB1" w:rsidRPr="00B32EB1" w:rsidRDefault="00B32EB1" w:rsidP="00AD6793">
            <w:pPr>
              <w:rPr>
                <w:rFonts w:ascii="Arial" w:hAnsi="Arial" w:cs="Arial"/>
                <w:b/>
                <w:iCs/>
              </w:rPr>
            </w:pPr>
            <w:r w:rsidRPr="00B32EB1">
              <w:rPr>
                <w:rFonts w:ascii="Arial" w:hAnsi="Arial" w:cs="Arial"/>
              </w:rPr>
              <w:t>Please confirm you have been informed that information provided under this Bid may be disclosed under the FOI Act 2000 and Environmental Information Regulations 2004 and agree to it being published.</w:t>
            </w:r>
          </w:p>
        </w:tc>
      </w:tr>
      <w:tr w:rsidR="00B32EB1" w:rsidRPr="00B32EB1" w:rsidTr="001E3402">
        <w:trPr>
          <w:trHeight w:val="576"/>
        </w:trPr>
        <w:tc>
          <w:tcPr>
            <w:tcW w:w="1809" w:type="dxa"/>
          </w:tcPr>
          <w:p w:rsidR="00B32EB1" w:rsidRPr="00B32EB1" w:rsidRDefault="00B32EB1" w:rsidP="00AD6793">
            <w:pPr>
              <w:pStyle w:val="BodyTextIndent3"/>
              <w:ind w:left="0"/>
              <w:rPr>
                <w:rFonts w:ascii="Arial" w:hAnsi="Arial" w:cs="Arial"/>
                <w:iCs/>
                <w:color w:val="000000"/>
                <w:sz w:val="24"/>
                <w:szCs w:val="24"/>
              </w:rPr>
            </w:pPr>
            <w:r w:rsidRPr="00B32EB1">
              <w:rPr>
                <w:rFonts w:ascii="Arial" w:hAnsi="Arial" w:cs="Arial"/>
                <w:iCs/>
                <w:color w:val="000000"/>
                <w:sz w:val="24"/>
                <w:szCs w:val="24"/>
              </w:rPr>
              <w:t>Bidder guidance</w:t>
            </w:r>
          </w:p>
        </w:tc>
        <w:tc>
          <w:tcPr>
            <w:tcW w:w="8505" w:type="dxa"/>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 xml:space="preserve">The Bidder shall answer </w:t>
            </w:r>
            <w:r w:rsidRPr="00B32EB1">
              <w:rPr>
                <w:rFonts w:ascii="Arial" w:hAnsi="Arial" w:cs="Arial"/>
                <w:b/>
                <w:color w:val="000000"/>
                <w:sz w:val="24"/>
                <w:szCs w:val="24"/>
              </w:rPr>
              <w:t>Yes</w:t>
            </w:r>
            <w:r w:rsidRPr="00B32EB1">
              <w:rPr>
                <w:rFonts w:ascii="Arial" w:hAnsi="Arial" w:cs="Arial"/>
                <w:color w:val="000000"/>
                <w:sz w:val="24"/>
                <w:szCs w:val="24"/>
              </w:rPr>
              <w:t xml:space="preserve"> or </w:t>
            </w:r>
            <w:r w:rsidRPr="00B32EB1">
              <w:rPr>
                <w:rFonts w:ascii="Arial" w:hAnsi="Arial" w:cs="Arial"/>
                <w:b/>
                <w:color w:val="000000"/>
                <w:sz w:val="24"/>
                <w:szCs w:val="24"/>
              </w:rPr>
              <w:t>No</w:t>
            </w:r>
          </w:p>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b/>
                <w:color w:val="000000"/>
                <w:sz w:val="24"/>
                <w:szCs w:val="24"/>
              </w:rPr>
              <w:t>Yes</w:t>
            </w:r>
            <w:r w:rsidRPr="00B32EB1">
              <w:rPr>
                <w:rFonts w:ascii="Arial" w:hAnsi="Arial" w:cs="Arial"/>
                <w:color w:val="000000"/>
                <w:sz w:val="24"/>
                <w:szCs w:val="24"/>
              </w:rPr>
              <w:t xml:space="preserve"> – Pass</w:t>
            </w:r>
          </w:p>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b/>
                <w:color w:val="000000"/>
                <w:sz w:val="24"/>
                <w:szCs w:val="24"/>
              </w:rPr>
              <w:t>No</w:t>
            </w:r>
            <w:r w:rsidRPr="00B32EB1">
              <w:rPr>
                <w:rFonts w:ascii="Arial" w:hAnsi="Arial" w:cs="Arial"/>
                <w:color w:val="000000"/>
                <w:sz w:val="24"/>
                <w:szCs w:val="24"/>
              </w:rPr>
              <w:t xml:space="preserve"> - Fail</w:t>
            </w:r>
          </w:p>
        </w:tc>
      </w:tr>
      <w:tr w:rsidR="00B32EB1" w:rsidRPr="00B32EB1" w:rsidTr="001E3402">
        <w:tc>
          <w:tcPr>
            <w:tcW w:w="1809" w:type="dxa"/>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Scoring criteria</w:t>
            </w:r>
          </w:p>
        </w:tc>
        <w:tc>
          <w:tcPr>
            <w:tcW w:w="8505" w:type="dxa"/>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Mandatory Pass / Fail</w:t>
            </w:r>
          </w:p>
          <w:p w:rsidR="00B32EB1" w:rsidRPr="00B32EB1" w:rsidRDefault="00B32EB1" w:rsidP="00AD6793">
            <w:pPr>
              <w:rPr>
                <w:rFonts w:ascii="Arial" w:hAnsi="Arial" w:cs="Arial"/>
                <w:color w:val="FF0000"/>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8505"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 xml:space="preserve"> Yes / No</w:t>
            </w:r>
          </w:p>
        </w:tc>
      </w:tr>
    </w:tbl>
    <w:p w:rsidR="00B32EB1" w:rsidRPr="00B32EB1" w:rsidRDefault="00B32EB1" w:rsidP="00B32EB1">
      <w:pPr>
        <w:spacing w:after="0"/>
        <w:jc w:val="both"/>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537"/>
        <w:gridCol w:w="4968"/>
      </w:tblGrid>
      <w:tr w:rsidR="00B32EB1" w:rsidRPr="00B32EB1" w:rsidTr="001E3402">
        <w:tc>
          <w:tcPr>
            <w:tcW w:w="1809" w:type="dxa"/>
          </w:tcPr>
          <w:p w:rsidR="00B32EB1" w:rsidRPr="00B32EB1" w:rsidRDefault="007A20E7" w:rsidP="00DF7C2E">
            <w:pPr>
              <w:pStyle w:val="BodyTextIndent3"/>
              <w:ind w:left="0"/>
              <w:rPr>
                <w:rFonts w:ascii="Arial" w:hAnsi="Arial" w:cs="Arial"/>
                <w:b/>
                <w:iCs/>
                <w:sz w:val="24"/>
                <w:szCs w:val="24"/>
              </w:rPr>
            </w:pPr>
            <w:r>
              <w:rPr>
                <w:rFonts w:ascii="Arial" w:hAnsi="Arial" w:cs="Arial"/>
                <w:b/>
                <w:color w:val="000000"/>
                <w:sz w:val="24"/>
                <w:szCs w:val="24"/>
              </w:rPr>
              <w:t>Question A</w:t>
            </w:r>
            <w:r w:rsidR="00B32EB1" w:rsidRPr="00B32EB1">
              <w:rPr>
                <w:rFonts w:ascii="Arial" w:hAnsi="Arial" w:cs="Arial"/>
                <w:b/>
                <w:color w:val="000000"/>
                <w:sz w:val="24"/>
                <w:szCs w:val="24"/>
              </w:rPr>
              <w:t>-</w:t>
            </w:r>
            <w:r w:rsidR="00DF7C2E">
              <w:rPr>
                <w:rFonts w:ascii="Arial" w:hAnsi="Arial" w:cs="Arial"/>
                <w:b/>
                <w:color w:val="000000"/>
                <w:sz w:val="24"/>
                <w:szCs w:val="24"/>
              </w:rPr>
              <w:t>4</w:t>
            </w:r>
          </w:p>
        </w:tc>
        <w:tc>
          <w:tcPr>
            <w:tcW w:w="8505" w:type="dxa"/>
            <w:gridSpan w:val="2"/>
          </w:tcPr>
          <w:p w:rsidR="00B32EB1" w:rsidRPr="00B32EB1" w:rsidRDefault="00B32EB1" w:rsidP="00AD6793">
            <w:pPr>
              <w:pStyle w:val="BodyTextIndent3"/>
              <w:ind w:left="0"/>
              <w:rPr>
                <w:rFonts w:ascii="Arial" w:hAnsi="Arial" w:cs="Arial"/>
                <w:b/>
                <w:iCs/>
                <w:sz w:val="24"/>
                <w:szCs w:val="24"/>
                <w:u w:val="single"/>
              </w:rPr>
            </w:pPr>
            <w:r w:rsidRPr="00B32EB1">
              <w:rPr>
                <w:rFonts w:ascii="Arial" w:hAnsi="Arial" w:cs="Arial"/>
                <w:b/>
                <w:iCs/>
                <w:sz w:val="24"/>
                <w:szCs w:val="24"/>
                <w:u w:val="single"/>
              </w:rPr>
              <w:t>Freedom of Information Act 2000 (FOI) and / or Environmental Information Regulations 2004 (EIR) Exemptions</w:t>
            </w:r>
          </w:p>
          <w:p w:rsidR="00B32EB1" w:rsidRPr="00B32EB1" w:rsidRDefault="00B32EB1" w:rsidP="00AD6793">
            <w:pPr>
              <w:rPr>
                <w:rFonts w:ascii="Arial" w:hAnsi="Arial" w:cs="Arial"/>
                <w:b/>
              </w:rPr>
            </w:pPr>
            <w:r w:rsidRPr="00B32EB1">
              <w:rPr>
                <w:rFonts w:ascii="Arial" w:hAnsi="Arial" w:cs="Arial"/>
                <w:b/>
              </w:rPr>
              <w:t xml:space="preserve">Please complete this section </w:t>
            </w:r>
            <w:r w:rsidRPr="00B32EB1">
              <w:rPr>
                <w:rFonts w:ascii="Arial" w:hAnsi="Arial" w:cs="Arial"/>
                <w:b/>
                <w:u w:val="single"/>
              </w:rPr>
              <w:t xml:space="preserve">only </w:t>
            </w:r>
            <w:r w:rsidRPr="00B32EB1">
              <w:rPr>
                <w:rFonts w:ascii="Arial" w:hAnsi="Arial" w:cs="Arial"/>
                <w:b/>
              </w:rPr>
              <w:t xml:space="preserve">if you have agreed for you information to be disclosed under the </w:t>
            </w:r>
            <w:r w:rsidR="00DD2BD5">
              <w:rPr>
                <w:rFonts w:ascii="Arial" w:hAnsi="Arial" w:cs="Arial"/>
                <w:b/>
              </w:rPr>
              <w:t>FOI Act or EIR in Question A-3</w:t>
            </w:r>
          </w:p>
          <w:p w:rsidR="00B32EB1" w:rsidRPr="00B32EB1" w:rsidRDefault="00B32EB1" w:rsidP="00AD6793">
            <w:pPr>
              <w:rPr>
                <w:rFonts w:ascii="Arial" w:hAnsi="Arial" w:cs="Arial"/>
                <w:b/>
                <w:iCs/>
              </w:rPr>
            </w:pPr>
            <w:r w:rsidRPr="00B32EB1">
              <w:rPr>
                <w:rFonts w:ascii="Arial" w:hAnsi="Arial" w:cs="Arial"/>
              </w:rPr>
              <w:t>Please tell us what exemptions or Exceptions may apply to your information and why?</w:t>
            </w:r>
          </w:p>
        </w:tc>
      </w:tr>
      <w:tr w:rsidR="00B32EB1" w:rsidRPr="00B32EB1" w:rsidTr="001E3402">
        <w:trPr>
          <w:trHeight w:val="576"/>
        </w:trPr>
        <w:tc>
          <w:tcPr>
            <w:tcW w:w="1809" w:type="dxa"/>
          </w:tcPr>
          <w:p w:rsidR="00B32EB1" w:rsidRPr="00B32EB1" w:rsidRDefault="00B32EB1" w:rsidP="00AD6793">
            <w:pPr>
              <w:pStyle w:val="BodyTextIndent3"/>
              <w:ind w:left="0"/>
              <w:rPr>
                <w:rFonts w:ascii="Arial" w:hAnsi="Arial" w:cs="Arial"/>
                <w:iCs/>
                <w:color w:val="000000"/>
                <w:sz w:val="24"/>
                <w:szCs w:val="24"/>
              </w:rPr>
            </w:pPr>
            <w:r w:rsidRPr="00B32EB1">
              <w:rPr>
                <w:rFonts w:ascii="Arial" w:hAnsi="Arial" w:cs="Arial"/>
                <w:iCs/>
                <w:color w:val="000000"/>
                <w:sz w:val="24"/>
                <w:szCs w:val="24"/>
              </w:rPr>
              <w:t>Bidder guidance</w:t>
            </w:r>
          </w:p>
        </w:tc>
        <w:tc>
          <w:tcPr>
            <w:tcW w:w="8505" w:type="dxa"/>
            <w:gridSpan w:val="2"/>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The Bidder shall provide details of their proposed exemptions/exception in the table below.</w:t>
            </w:r>
          </w:p>
          <w:p w:rsidR="00B32EB1" w:rsidRPr="00B32EB1" w:rsidRDefault="00B32EB1" w:rsidP="00AD6793">
            <w:pPr>
              <w:pStyle w:val="BodyTextIndent3"/>
              <w:ind w:left="0"/>
              <w:rPr>
                <w:rFonts w:ascii="Arial" w:hAnsi="Arial" w:cs="Arial"/>
                <w:sz w:val="24"/>
                <w:szCs w:val="24"/>
              </w:rPr>
            </w:pPr>
            <w:r w:rsidRPr="00B32EB1">
              <w:rPr>
                <w:rFonts w:ascii="Arial" w:hAnsi="Arial" w:cs="Arial"/>
                <w:sz w:val="24"/>
                <w:szCs w:val="24"/>
              </w:rPr>
              <w:t xml:space="preserve">The Bidder shall note that if the Authority believes that the suggested Exemptions or Exceptions have not been applied properly as per the Act or Regulation, the Authority will disclose the requested information unless another exemption or exception can be applied by the Authority. </w:t>
            </w:r>
          </w:p>
          <w:p w:rsidR="00B32EB1" w:rsidRPr="00B32EB1" w:rsidRDefault="00B32EB1" w:rsidP="008713AE">
            <w:pPr>
              <w:pStyle w:val="BodyTextIndent3"/>
              <w:ind w:left="0"/>
              <w:rPr>
                <w:rFonts w:ascii="Arial" w:hAnsi="Arial" w:cs="Arial"/>
                <w:color w:val="000000"/>
                <w:sz w:val="24"/>
                <w:szCs w:val="24"/>
              </w:rPr>
            </w:pPr>
            <w:r w:rsidRPr="00B32EB1">
              <w:rPr>
                <w:rFonts w:ascii="Arial" w:hAnsi="Arial" w:cs="Arial"/>
                <w:sz w:val="24"/>
                <w:szCs w:val="24"/>
              </w:rPr>
              <w:lastRenderedPageBreak/>
              <w:t>Be aware that by completing Section A you have agreed for the Authority to disclose the provided information under the Freedom of Information Act 2000 or Environmental Information Regulation 2004, therefore you will not be approached for consent.</w:t>
            </w:r>
          </w:p>
        </w:tc>
      </w:tr>
      <w:tr w:rsidR="00B32EB1" w:rsidRPr="00B32EB1" w:rsidTr="001E3402">
        <w:tc>
          <w:tcPr>
            <w:tcW w:w="1809" w:type="dxa"/>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lastRenderedPageBreak/>
              <w:t>Scoring criteria</w:t>
            </w:r>
          </w:p>
        </w:tc>
        <w:tc>
          <w:tcPr>
            <w:tcW w:w="8505" w:type="dxa"/>
            <w:gridSpan w:val="2"/>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For information only</w:t>
            </w:r>
          </w:p>
          <w:p w:rsidR="00B32EB1" w:rsidRPr="00B32EB1" w:rsidRDefault="00B32EB1" w:rsidP="00AD6793">
            <w:pPr>
              <w:rPr>
                <w:rFonts w:ascii="Arial" w:hAnsi="Arial" w:cs="Arial"/>
                <w:color w:val="FF0000"/>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3537" w:type="dxa"/>
            <w:tcBorders>
              <w:top w:val="single" w:sz="4" w:space="0" w:color="auto"/>
              <w:left w:val="single" w:sz="4" w:space="0" w:color="auto"/>
              <w:bottom w:val="single" w:sz="4" w:space="0" w:color="auto"/>
              <w:right w:val="single" w:sz="4" w:space="0" w:color="auto"/>
            </w:tcBorders>
            <w:shd w:val="clear" w:color="auto" w:fill="auto"/>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 xml:space="preserve"> Confidential Information</w:t>
            </w:r>
          </w:p>
        </w:tc>
        <w:tc>
          <w:tcPr>
            <w:tcW w:w="4968" w:type="dxa"/>
            <w:tcBorders>
              <w:top w:val="single" w:sz="4" w:space="0" w:color="auto"/>
              <w:left w:val="single" w:sz="4" w:space="0" w:color="auto"/>
              <w:bottom w:val="single" w:sz="4" w:space="0" w:color="auto"/>
              <w:right w:val="single" w:sz="4" w:space="0" w:color="auto"/>
            </w:tcBorders>
            <w:shd w:val="clear" w:color="auto" w:fill="auto"/>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Justification for exemption under FOI Act</w:t>
            </w: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auto"/>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Commercially sensitive information</w:t>
            </w:r>
          </w:p>
        </w:tc>
        <w:tc>
          <w:tcPr>
            <w:tcW w:w="4968" w:type="dxa"/>
            <w:tcBorders>
              <w:top w:val="single" w:sz="4" w:space="0" w:color="auto"/>
              <w:left w:val="single" w:sz="4" w:space="0" w:color="auto"/>
              <w:bottom w:val="single" w:sz="4" w:space="0" w:color="auto"/>
              <w:right w:val="single" w:sz="4" w:space="0" w:color="auto"/>
            </w:tcBorders>
            <w:shd w:val="clear" w:color="auto" w:fill="auto"/>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Justification for exemption under FOI Act</w:t>
            </w: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bl>
    <w:p w:rsidR="00B32EB1" w:rsidRDefault="001E3402" w:rsidP="001E3402">
      <w:pPr>
        <w:tabs>
          <w:tab w:val="left" w:pos="1072"/>
        </w:tabs>
        <w:jc w:val="both"/>
        <w:rPr>
          <w:rFonts w:ascii="Arial" w:hAnsi="Arial" w:cs="Arial"/>
        </w:rPr>
      </w:pPr>
      <w:r>
        <w:rPr>
          <w:rFonts w:ascii="Arial" w:hAnsi="Arial" w:cs="Arial"/>
        </w:rPr>
        <w:tab/>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1E3402" w:rsidRPr="000440F4" w:rsidTr="00AD6793">
        <w:tc>
          <w:tcPr>
            <w:tcW w:w="1809" w:type="dxa"/>
          </w:tcPr>
          <w:p w:rsidR="001E3402" w:rsidRPr="00F12F38" w:rsidRDefault="007A20E7" w:rsidP="00AD6793">
            <w:pPr>
              <w:shd w:val="clear" w:color="auto" w:fill="FFFFFF"/>
              <w:spacing w:after="60" w:line="360" w:lineRule="atLeast"/>
              <w:ind w:left="720" w:hanging="720"/>
              <w:rPr>
                <w:rFonts w:ascii="Arial" w:hAnsi="Arial" w:cs="Arial"/>
                <w:b/>
                <w:color w:val="FF0000"/>
              </w:rPr>
            </w:pPr>
            <w:r>
              <w:rPr>
                <w:rFonts w:ascii="Arial" w:hAnsi="Arial" w:cs="Arial"/>
                <w:b/>
                <w:color w:val="000000"/>
              </w:rPr>
              <w:t>Question A</w:t>
            </w:r>
            <w:r w:rsidR="001E3402" w:rsidRPr="00F12F38">
              <w:rPr>
                <w:rFonts w:ascii="Arial" w:hAnsi="Arial" w:cs="Arial"/>
                <w:b/>
                <w:color w:val="000000"/>
              </w:rPr>
              <w:t>-</w:t>
            </w:r>
            <w:r w:rsidR="00DF7C2E">
              <w:rPr>
                <w:rFonts w:ascii="Arial" w:hAnsi="Arial" w:cs="Arial"/>
                <w:b/>
                <w:color w:val="000000"/>
              </w:rPr>
              <w:t>5</w:t>
            </w:r>
          </w:p>
          <w:p w:rsidR="001E3402" w:rsidRPr="00F12F38" w:rsidRDefault="001E3402" w:rsidP="00AD6793">
            <w:pPr>
              <w:pStyle w:val="BodyTextIndent3"/>
              <w:spacing w:after="60"/>
              <w:ind w:left="0"/>
              <w:rPr>
                <w:rFonts w:ascii="Arial" w:hAnsi="Arial" w:cs="Arial"/>
                <w:b/>
                <w:iCs/>
                <w:sz w:val="22"/>
                <w:szCs w:val="22"/>
              </w:rPr>
            </w:pPr>
          </w:p>
        </w:tc>
        <w:tc>
          <w:tcPr>
            <w:tcW w:w="8505" w:type="dxa"/>
          </w:tcPr>
          <w:p w:rsidR="0021398D" w:rsidRDefault="0021398D" w:rsidP="00AD6793">
            <w:pPr>
              <w:spacing w:after="60"/>
              <w:ind w:left="34"/>
              <w:rPr>
                <w:rFonts w:ascii="Arial" w:hAnsi="Arial" w:cs="Arial"/>
                <w:b/>
                <w:szCs w:val="20"/>
              </w:rPr>
            </w:pPr>
            <w:r>
              <w:rPr>
                <w:rFonts w:ascii="Arial" w:hAnsi="Arial" w:cs="Arial"/>
              </w:rPr>
              <w:t>A</w:t>
            </w:r>
            <w:r w:rsidRPr="00B32EB1">
              <w:rPr>
                <w:rFonts w:ascii="Arial" w:hAnsi="Arial" w:cs="Arial"/>
              </w:rPr>
              <w:t>ny subsequent Contract or Pu</w:t>
            </w:r>
            <w:r>
              <w:rPr>
                <w:rFonts w:ascii="Arial" w:hAnsi="Arial" w:cs="Arial"/>
              </w:rPr>
              <w:t>rchase Order will be subject to BIS/</w:t>
            </w:r>
            <w:r w:rsidR="00980F25">
              <w:rPr>
                <w:rFonts w:ascii="Arial" w:hAnsi="Arial" w:cs="Arial"/>
              </w:rPr>
              <w:t>NMRO</w:t>
            </w:r>
            <w:r>
              <w:rPr>
                <w:rFonts w:ascii="Arial" w:hAnsi="Arial" w:cs="Arial"/>
              </w:rPr>
              <w:t xml:space="preserve"> </w:t>
            </w:r>
            <w:r w:rsidRPr="00B32EB1">
              <w:rPr>
                <w:rFonts w:ascii="Arial" w:hAnsi="Arial" w:cs="Arial"/>
                <w:bCs/>
                <w:lang w:eastAsia="en-GB"/>
              </w:rPr>
              <w:t xml:space="preserve">Standard Terms and Conditions for </w:t>
            </w:r>
            <w:r>
              <w:rPr>
                <w:rFonts w:ascii="Arial" w:hAnsi="Arial" w:cs="Arial"/>
                <w:bCs/>
                <w:lang w:eastAsia="en-GB"/>
              </w:rPr>
              <w:t xml:space="preserve">the Purchase of </w:t>
            </w:r>
            <w:r w:rsidRPr="00B32EB1">
              <w:rPr>
                <w:rFonts w:ascii="Arial" w:hAnsi="Arial" w:cs="Arial"/>
                <w:bCs/>
                <w:lang w:eastAsia="en-GB"/>
              </w:rPr>
              <w:t>Services as attached</w:t>
            </w:r>
            <w:r w:rsidRPr="00B32EB1">
              <w:rPr>
                <w:rFonts w:ascii="Arial" w:hAnsi="Arial" w:cs="Arial"/>
                <w:b/>
                <w:bCs/>
                <w:lang w:eastAsia="en-GB"/>
              </w:rPr>
              <w:t>.</w:t>
            </w:r>
          </w:p>
          <w:p w:rsidR="001E3402" w:rsidRDefault="001E3402" w:rsidP="00AD6793">
            <w:pPr>
              <w:spacing w:after="60"/>
              <w:ind w:left="34"/>
              <w:rPr>
                <w:rFonts w:ascii="Arial" w:hAnsi="Arial" w:cs="Arial"/>
                <w:b/>
                <w:szCs w:val="20"/>
              </w:rPr>
            </w:pPr>
            <w:r w:rsidRPr="008D0786">
              <w:rPr>
                <w:rFonts w:ascii="Arial" w:hAnsi="Arial" w:cs="Arial"/>
                <w:b/>
                <w:szCs w:val="20"/>
              </w:rPr>
              <w:t>Please confirm your acceptance of the attached Contract Terms.</w:t>
            </w:r>
          </w:p>
          <w:bookmarkStart w:id="2" w:name="_MON_1465373679"/>
          <w:bookmarkEnd w:id="2"/>
          <w:bookmarkStart w:id="3" w:name="_MON_1465373667"/>
          <w:bookmarkEnd w:id="3"/>
          <w:p w:rsidR="001E3402" w:rsidRPr="00F12F38" w:rsidRDefault="00556C98" w:rsidP="00AD6793">
            <w:pPr>
              <w:spacing w:after="60"/>
              <w:ind w:left="34"/>
              <w:rPr>
                <w:rFonts w:ascii="Arial" w:hAnsi="Arial" w:cs="Arial"/>
                <w:b/>
                <w:szCs w:val="20"/>
              </w:rPr>
            </w:pPr>
            <w:r w:rsidRPr="0003224B">
              <w:rPr>
                <w:rFonts w:ascii="Arial" w:hAnsi="Arial" w:cs="Arial"/>
                <w:b/>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15" o:title=""/>
                </v:shape>
                <o:OLEObject Type="Embed" ProgID="Word.Document.8" ShapeID="_x0000_i1025" DrawAspect="Icon" ObjectID="_1499165036" r:id="rId16">
                  <o:FieldCodes>\s</o:FieldCodes>
                </o:OLEObject>
              </w:object>
            </w:r>
          </w:p>
        </w:tc>
      </w:tr>
      <w:tr w:rsidR="001E3402" w:rsidRPr="00814B9A" w:rsidTr="00AD6793">
        <w:trPr>
          <w:trHeight w:val="576"/>
        </w:trPr>
        <w:tc>
          <w:tcPr>
            <w:tcW w:w="1809" w:type="dxa"/>
          </w:tcPr>
          <w:p w:rsidR="001E3402" w:rsidRPr="00FB4C5F" w:rsidRDefault="001E3402" w:rsidP="00AD6793">
            <w:pPr>
              <w:pStyle w:val="BodyTextIndent3"/>
              <w:spacing w:after="60"/>
              <w:ind w:left="0"/>
              <w:rPr>
                <w:rFonts w:ascii="Arial" w:hAnsi="Arial" w:cs="Arial"/>
                <w:iCs/>
                <w:color w:val="000000"/>
                <w:sz w:val="22"/>
                <w:szCs w:val="22"/>
              </w:rPr>
            </w:pPr>
            <w:r w:rsidRPr="00FB4C5F">
              <w:rPr>
                <w:rFonts w:ascii="Arial" w:hAnsi="Arial" w:cs="Arial"/>
                <w:iCs/>
                <w:color w:val="000000"/>
                <w:sz w:val="22"/>
                <w:szCs w:val="22"/>
              </w:rPr>
              <w:t>Bidder guidance</w:t>
            </w:r>
          </w:p>
        </w:tc>
        <w:tc>
          <w:tcPr>
            <w:tcW w:w="8505" w:type="dxa"/>
          </w:tcPr>
          <w:p w:rsidR="001E3402" w:rsidRDefault="001E3402" w:rsidP="00AD6793">
            <w:pPr>
              <w:pStyle w:val="BodyTextIndent3"/>
              <w:spacing w:after="60"/>
              <w:ind w:left="0"/>
              <w:rPr>
                <w:rFonts w:ascii="Arial" w:hAnsi="Arial" w:cs="Arial"/>
                <w:color w:val="000000"/>
                <w:sz w:val="22"/>
                <w:szCs w:val="22"/>
              </w:rPr>
            </w:pPr>
            <w:r>
              <w:rPr>
                <w:rFonts w:ascii="Arial" w:hAnsi="Arial" w:cs="Arial"/>
                <w:color w:val="000000"/>
                <w:sz w:val="22"/>
                <w:szCs w:val="22"/>
              </w:rPr>
              <w:t xml:space="preserve">The Bidder shall answer </w:t>
            </w:r>
            <w:r w:rsidRPr="003C33ED">
              <w:rPr>
                <w:rFonts w:ascii="Arial" w:hAnsi="Arial" w:cs="Arial"/>
                <w:b/>
                <w:color w:val="000000"/>
                <w:sz w:val="22"/>
                <w:szCs w:val="22"/>
              </w:rPr>
              <w:t>Yes</w:t>
            </w:r>
            <w:r>
              <w:rPr>
                <w:rFonts w:ascii="Arial" w:hAnsi="Arial" w:cs="Arial"/>
                <w:b/>
                <w:color w:val="000000"/>
                <w:sz w:val="22"/>
                <w:szCs w:val="22"/>
              </w:rPr>
              <w:t>, No with justification</w:t>
            </w:r>
            <w:r>
              <w:rPr>
                <w:rFonts w:ascii="Arial" w:hAnsi="Arial" w:cs="Arial"/>
                <w:color w:val="000000"/>
                <w:sz w:val="22"/>
                <w:szCs w:val="22"/>
              </w:rPr>
              <w:t xml:space="preserve"> or </w:t>
            </w:r>
            <w:r w:rsidRPr="003C33ED">
              <w:rPr>
                <w:rFonts w:ascii="Arial" w:hAnsi="Arial" w:cs="Arial"/>
                <w:b/>
                <w:color w:val="000000"/>
                <w:sz w:val="22"/>
                <w:szCs w:val="22"/>
              </w:rPr>
              <w:t>No</w:t>
            </w:r>
          </w:p>
          <w:p w:rsidR="001E3402" w:rsidRDefault="001E3402" w:rsidP="00AD6793">
            <w:pPr>
              <w:pStyle w:val="BodyTextIndent3"/>
              <w:spacing w:after="60"/>
              <w:ind w:left="0"/>
              <w:rPr>
                <w:rFonts w:ascii="Arial" w:hAnsi="Arial" w:cs="Arial"/>
                <w:color w:val="000000"/>
                <w:sz w:val="22"/>
                <w:szCs w:val="22"/>
              </w:rPr>
            </w:pPr>
            <w:r w:rsidRPr="003C33ED">
              <w:rPr>
                <w:rFonts w:ascii="Arial" w:hAnsi="Arial" w:cs="Arial"/>
                <w:b/>
                <w:color w:val="000000"/>
                <w:sz w:val="22"/>
                <w:szCs w:val="22"/>
              </w:rPr>
              <w:t>Yes</w:t>
            </w:r>
            <w:r>
              <w:rPr>
                <w:rFonts w:ascii="Arial" w:hAnsi="Arial" w:cs="Arial"/>
                <w:color w:val="000000"/>
                <w:sz w:val="22"/>
                <w:szCs w:val="22"/>
              </w:rPr>
              <w:t xml:space="preserve"> – Pass</w:t>
            </w:r>
          </w:p>
          <w:p w:rsidR="001E3402" w:rsidRDefault="001E3402" w:rsidP="00AD6793">
            <w:pPr>
              <w:pStyle w:val="BodyTextIndent3"/>
              <w:spacing w:after="60"/>
              <w:ind w:left="0"/>
              <w:rPr>
                <w:rFonts w:ascii="Arial" w:hAnsi="Arial" w:cs="Arial"/>
                <w:color w:val="000000"/>
                <w:sz w:val="22"/>
                <w:szCs w:val="22"/>
              </w:rPr>
            </w:pPr>
            <w:r w:rsidRPr="00814B9A">
              <w:rPr>
                <w:rFonts w:ascii="Arial" w:hAnsi="Arial" w:cs="Arial"/>
                <w:b/>
                <w:color w:val="000000"/>
                <w:sz w:val="22"/>
                <w:szCs w:val="22"/>
              </w:rPr>
              <w:t>No with justification</w:t>
            </w:r>
            <w:r>
              <w:rPr>
                <w:rFonts w:ascii="Arial" w:hAnsi="Arial" w:cs="Arial"/>
                <w:color w:val="000000"/>
                <w:sz w:val="22"/>
                <w:szCs w:val="22"/>
              </w:rPr>
              <w:t xml:space="preserve"> – In this situation where the Bidder must demonstrate to the Authority’s satisfaction there is a legal requirement or statutory regulation where a specific clause or series of clauses cannot be accepted shall propose alternative drafting to the relevant clause which demonstrates the </w:t>
            </w:r>
            <w:r w:rsidR="00A765BC">
              <w:rPr>
                <w:rFonts w:ascii="Arial" w:hAnsi="Arial" w:cs="Arial"/>
                <w:color w:val="000000"/>
                <w:sz w:val="22"/>
                <w:szCs w:val="22"/>
              </w:rPr>
              <w:t xml:space="preserve">justification for change and </w:t>
            </w:r>
            <w:r>
              <w:rPr>
                <w:rFonts w:ascii="Arial" w:hAnsi="Arial" w:cs="Arial"/>
                <w:color w:val="000000"/>
                <w:sz w:val="22"/>
                <w:szCs w:val="22"/>
              </w:rPr>
              <w:t>does no</w:t>
            </w:r>
            <w:r w:rsidR="00A765BC">
              <w:rPr>
                <w:rFonts w:ascii="Arial" w:hAnsi="Arial" w:cs="Arial"/>
                <w:color w:val="000000"/>
                <w:sz w:val="22"/>
                <w:szCs w:val="22"/>
              </w:rPr>
              <w:t xml:space="preserve">t expose </w:t>
            </w:r>
            <w:r w:rsidR="00980F25">
              <w:rPr>
                <w:rFonts w:ascii="Arial" w:hAnsi="Arial" w:cs="Arial"/>
                <w:color w:val="000000"/>
                <w:sz w:val="22"/>
                <w:szCs w:val="22"/>
              </w:rPr>
              <w:t>NMRO</w:t>
            </w:r>
            <w:r w:rsidR="00A765BC">
              <w:rPr>
                <w:rFonts w:ascii="Arial" w:hAnsi="Arial" w:cs="Arial"/>
                <w:color w:val="000000"/>
                <w:sz w:val="22"/>
                <w:szCs w:val="22"/>
              </w:rPr>
              <w:t xml:space="preserve"> </w:t>
            </w:r>
            <w:r>
              <w:rPr>
                <w:rFonts w:ascii="Arial" w:hAnsi="Arial" w:cs="Arial"/>
                <w:color w:val="000000"/>
                <w:sz w:val="22"/>
                <w:szCs w:val="22"/>
              </w:rPr>
              <w:t>to risk it deems unreasonable to achieve a Pass.</w:t>
            </w:r>
          </w:p>
          <w:p w:rsidR="001E3402" w:rsidRDefault="001E3402" w:rsidP="00AD6793">
            <w:pPr>
              <w:pStyle w:val="BodyTextIndent3"/>
              <w:spacing w:after="60"/>
              <w:ind w:left="0"/>
              <w:rPr>
                <w:rFonts w:ascii="Arial" w:hAnsi="Arial" w:cs="Arial"/>
                <w:color w:val="000000"/>
                <w:sz w:val="22"/>
                <w:szCs w:val="22"/>
              </w:rPr>
            </w:pPr>
            <w:r w:rsidRPr="003C33ED">
              <w:rPr>
                <w:rFonts w:ascii="Arial" w:hAnsi="Arial" w:cs="Arial"/>
                <w:b/>
                <w:color w:val="000000"/>
                <w:sz w:val="22"/>
                <w:szCs w:val="22"/>
              </w:rPr>
              <w:t>No</w:t>
            </w:r>
            <w:r>
              <w:rPr>
                <w:rFonts w:ascii="Arial" w:hAnsi="Arial" w:cs="Arial"/>
                <w:color w:val="000000"/>
                <w:sz w:val="22"/>
                <w:szCs w:val="22"/>
              </w:rPr>
              <w:t xml:space="preserve"> – Fail</w:t>
            </w:r>
          </w:p>
          <w:p w:rsidR="001E3402" w:rsidRPr="00814B9A" w:rsidRDefault="001E3402" w:rsidP="00AD6793">
            <w:pPr>
              <w:pStyle w:val="BodyTextIndent3"/>
              <w:spacing w:after="60"/>
              <w:ind w:left="0"/>
              <w:rPr>
                <w:rFonts w:ascii="Arial" w:hAnsi="Arial" w:cs="Arial"/>
                <w:color w:val="000000"/>
                <w:sz w:val="22"/>
                <w:szCs w:val="22"/>
              </w:rPr>
            </w:pPr>
          </w:p>
        </w:tc>
      </w:tr>
      <w:tr w:rsidR="001E3402" w:rsidRPr="00A87999" w:rsidTr="00AD6793">
        <w:tc>
          <w:tcPr>
            <w:tcW w:w="1809" w:type="dxa"/>
          </w:tcPr>
          <w:p w:rsidR="001E3402" w:rsidRPr="003A295E" w:rsidRDefault="001E3402" w:rsidP="00AD6793">
            <w:pPr>
              <w:pStyle w:val="BodyTextIndent3"/>
              <w:spacing w:after="60"/>
              <w:ind w:left="0"/>
              <w:rPr>
                <w:rFonts w:ascii="Arial" w:hAnsi="Arial" w:cs="Arial"/>
                <w:iCs/>
                <w:sz w:val="22"/>
                <w:szCs w:val="22"/>
              </w:rPr>
            </w:pPr>
            <w:r w:rsidRPr="003A295E">
              <w:rPr>
                <w:rFonts w:ascii="Arial" w:hAnsi="Arial" w:cs="Arial"/>
                <w:iCs/>
                <w:sz w:val="22"/>
                <w:szCs w:val="22"/>
              </w:rPr>
              <w:t>Scoring criteria</w:t>
            </w:r>
          </w:p>
        </w:tc>
        <w:tc>
          <w:tcPr>
            <w:tcW w:w="8505" w:type="dxa"/>
          </w:tcPr>
          <w:p w:rsidR="001E3402" w:rsidRDefault="001E3402" w:rsidP="00AD6793">
            <w:pPr>
              <w:pStyle w:val="BodyTextIndent3"/>
              <w:spacing w:after="60"/>
              <w:ind w:left="0"/>
              <w:rPr>
                <w:rFonts w:ascii="Arial" w:hAnsi="Arial" w:cs="Arial"/>
                <w:color w:val="000000"/>
                <w:sz w:val="22"/>
                <w:szCs w:val="22"/>
              </w:rPr>
            </w:pPr>
            <w:r w:rsidRPr="009B217A">
              <w:rPr>
                <w:rFonts w:ascii="Arial" w:hAnsi="Arial" w:cs="Arial"/>
                <w:color w:val="000000"/>
                <w:sz w:val="22"/>
                <w:szCs w:val="22"/>
              </w:rPr>
              <w:t>Mandatory Pass / Fail</w:t>
            </w:r>
          </w:p>
          <w:p w:rsidR="001E3402" w:rsidRPr="00A87999" w:rsidRDefault="001E3402" w:rsidP="00AD6793">
            <w:pPr>
              <w:spacing w:after="60"/>
              <w:rPr>
                <w:rFonts w:ascii="Arial" w:hAnsi="Arial" w:cs="Arial"/>
                <w:color w:val="FF0000"/>
              </w:rPr>
            </w:pPr>
          </w:p>
        </w:tc>
      </w:tr>
      <w:tr w:rsidR="001E3402" w:rsidRPr="00784DCF" w:rsidTr="00AD6793">
        <w:tc>
          <w:tcPr>
            <w:tcW w:w="1809" w:type="dxa"/>
          </w:tcPr>
          <w:p w:rsidR="001E3402" w:rsidRPr="00784DCF" w:rsidRDefault="001E3402" w:rsidP="00AD6793">
            <w:pPr>
              <w:pStyle w:val="BodyTextIndent3"/>
              <w:spacing w:after="60"/>
              <w:ind w:left="0"/>
              <w:rPr>
                <w:rFonts w:ascii="Arial" w:hAnsi="Arial" w:cs="Arial"/>
                <w:iCs/>
                <w:sz w:val="22"/>
                <w:szCs w:val="22"/>
              </w:rPr>
            </w:pPr>
            <w:r w:rsidRPr="00784DCF">
              <w:rPr>
                <w:rFonts w:ascii="Arial" w:hAnsi="Arial" w:cs="Arial"/>
                <w:iCs/>
                <w:sz w:val="22"/>
                <w:szCs w:val="22"/>
              </w:rPr>
              <w:t>Bidder response</w:t>
            </w:r>
          </w:p>
        </w:tc>
        <w:tc>
          <w:tcPr>
            <w:tcW w:w="8505" w:type="dxa"/>
            <w:shd w:val="clear" w:color="auto" w:fill="FFFF00"/>
          </w:tcPr>
          <w:p w:rsidR="001E3402" w:rsidRPr="00784DCF" w:rsidRDefault="001E3402" w:rsidP="00AD6793">
            <w:pPr>
              <w:pStyle w:val="BodyTextIndent3"/>
              <w:spacing w:after="60"/>
              <w:ind w:left="0"/>
              <w:rPr>
                <w:rFonts w:ascii="Arial" w:hAnsi="Arial" w:cs="Arial"/>
                <w:color w:val="000000"/>
                <w:sz w:val="22"/>
                <w:szCs w:val="22"/>
              </w:rPr>
            </w:pPr>
          </w:p>
        </w:tc>
      </w:tr>
    </w:tbl>
    <w:p w:rsidR="001E3402" w:rsidRDefault="001E3402" w:rsidP="001E3402">
      <w:pPr>
        <w:tabs>
          <w:tab w:val="left" w:pos="1072"/>
        </w:tabs>
        <w:jc w:val="both"/>
        <w:rPr>
          <w:rFonts w:ascii="Arial" w:hAnsi="Arial" w:cs="Arial"/>
        </w:rPr>
      </w:pPr>
    </w:p>
    <w:p w:rsidR="00FA125B" w:rsidRDefault="00FA125B" w:rsidP="001E3402">
      <w:pPr>
        <w:tabs>
          <w:tab w:val="left" w:pos="1072"/>
        </w:tabs>
        <w:jc w:val="both"/>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C32D3A" w:rsidRPr="00B32EB1" w:rsidTr="00AD6793">
        <w:tc>
          <w:tcPr>
            <w:tcW w:w="1809" w:type="dxa"/>
          </w:tcPr>
          <w:p w:rsidR="00C32D3A" w:rsidRPr="00B32EB1" w:rsidRDefault="00C32D3A" w:rsidP="00C32D3A">
            <w:pPr>
              <w:pStyle w:val="BodyTextIndent3"/>
              <w:ind w:left="0"/>
              <w:rPr>
                <w:rFonts w:ascii="Arial" w:hAnsi="Arial" w:cs="Arial"/>
                <w:b/>
                <w:iCs/>
                <w:sz w:val="24"/>
                <w:szCs w:val="24"/>
              </w:rPr>
            </w:pPr>
            <w:r w:rsidRPr="00B32EB1">
              <w:rPr>
                <w:rFonts w:ascii="Arial" w:hAnsi="Arial" w:cs="Arial"/>
                <w:b/>
                <w:iCs/>
                <w:sz w:val="24"/>
                <w:szCs w:val="24"/>
              </w:rPr>
              <w:lastRenderedPageBreak/>
              <w:t xml:space="preserve">Question </w:t>
            </w:r>
            <w:r>
              <w:rPr>
                <w:rFonts w:ascii="Arial" w:hAnsi="Arial" w:cs="Arial"/>
                <w:b/>
                <w:iCs/>
                <w:sz w:val="24"/>
                <w:szCs w:val="24"/>
              </w:rPr>
              <w:t>A-6</w:t>
            </w:r>
          </w:p>
        </w:tc>
        <w:tc>
          <w:tcPr>
            <w:tcW w:w="8505" w:type="dxa"/>
          </w:tcPr>
          <w:p w:rsidR="00C32D3A" w:rsidRPr="00161769" w:rsidRDefault="00C32D3A" w:rsidP="00AD6793">
            <w:pPr>
              <w:spacing w:after="120"/>
              <w:ind w:left="34"/>
              <w:rPr>
                <w:rFonts w:ascii="Arial" w:hAnsi="Arial" w:cs="Arial"/>
                <w:b/>
                <w:u w:val="single"/>
              </w:rPr>
            </w:pPr>
            <w:r w:rsidRPr="00161769">
              <w:rPr>
                <w:rFonts w:ascii="Arial" w:hAnsi="Arial" w:cs="Arial"/>
                <w:b/>
                <w:u w:val="single"/>
              </w:rPr>
              <w:t>Compliance to the Specification</w:t>
            </w:r>
          </w:p>
          <w:p w:rsidR="00C32D3A" w:rsidRPr="00161769" w:rsidRDefault="00C32D3A" w:rsidP="00AD6793">
            <w:pPr>
              <w:spacing w:after="120"/>
              <w:ind w:left="34"/>
              <w:rPr>
                <w:rFonts w:ascii="Arial" w:hAnsi="Arial" w:cs="Arial"/>
              </w:rPr>
            </w:pPr>
            <w:r w:rsidRPr="00161769">
              <w:rPr>
                <w:rFonts w:ascii="Arial" w:hAnsi="Arial" w:cs="Arial"/>
              </w:rPr>
              <w:t>Please confirm your compliance to the requirements as outlined in the specification</w:t>
            </w:r>
          </w:p>
          <w:p w:rsidR="00C32D3A" w:rsidRPr="00161769" w:rsidRDefault="00C32D3A" w:rsidP="00AD6793">
            <w:pPr>
              <w:spacing w:after="120"/>
              <w:ind w:left="34"/>
              <w:rPr>
                <w:rFonts w:ascii="Arial" w:hAnsi="Arial" w:cs="Arial"/>
              </w:rPr>
            </w:pPr>
            <w:r w:rsidRPr="00161769">
              <w:rPr>
                <w:rFonts w:ascii="Arial" w:hAnsi="Arial" w:cs="Arial"/>
              </w:rPr>
              <w:t>Suppliers should also provide certificates / guarantees’ that relevant staff are fully  trained and qualified</w:t>
            </w:r>
          </w:p>
          <w:p w:rsidR="00C32D3A" w:rsidRPr="007C1522" w:rsidRDefault="00C32D3A" w:rsidP="00AD6793">
            <w:pPr>
              <w:spacing w:after="120"/>
              <w:ind w:left="34"/>
              <w:rPr>
                <w:rFonts w:ascii="Arial" w:hAnsi="Arial" w:cs="Arial"/>
                <w:color w:val="FF0000"/>
              </w:rPr>
            </w:pPr>
          </w:p>
        </w:tc>
      </w:tr>
      <w:tr w:rsidR="00C32D3A" w:rsidRPr="00B32EB1" w:rsidTr="00AD6793">
        <w:trPr>
          <w:trHeight w:val="576"/>
        </w:trPr>
        <w:tc>
          <w:tcPr>
            <w:tcW w:w="1809" w:type="dxa"/>
          </w:tcPr>
          <w:p w:rsidR="00C32D3A" w:rsidRPr="00B32EB1" w:rsidRDefault="00C32D3A" w:rsidP="00AD6793">
            <w:pPr>
              <w:pStyle w:val="BodyTextIndent3"/>
              <w:ind w:left="0"/>
              <w:rPr>
                <w:rFonts w:ascii="Arial" w:hAnsi="Arial" w:cs="Arial"/>
                <w:iCs/>
                <w:color w:val="000000"/>
                <w:sz w:val="24"/>
                <w:szCs w:val="24"/>
              </w:rPr>
            </w:pPr>
            <w:r w:rsidRPr="00B32EB1">
              <w:rPr>
                <w:rFonts w:ascii="Arial" w:hAnsi="Arial" w:cs="Arial"/>
                <w:iCs/>
                <w:color w:val="000000"/>
                <w:sz w:val="24"/>
                <w:szCs w:val="24"/>
              </w:rPr>
              <w:t>Bidder guidance</w:t>
            </w:r>
          </w:p>
        </w:tc>
        <w:tc>
          <w:tcPr>
            <w:tcW w:w="8505" w:type="dxa"/>
          </w:tcPr>
          <w:p w:rsidR="001E048B" w:rsidRDefault="001E048B" w:rsidP="001E048B">
            <w:pPr>
              <w:pStyle w:val="BodyTextIndent3"/>
              <w:ind w:left="0"/>
              <w:rPr>
                <w:rFonts w:ascii="Arial" w:hAnsi="Arial" w:cs="Arial"/>
                <w:b/>
                <w:color w:val="000000"/>
                <w:sz w:val="24"/>
                <w:szCs w:val="24"/>
              </w:rPr>
            </w:pPr>
            <w:r w:rsidRPr="00B32EB1">
              <w:rPr>
                <w:rFonts w:ascii="Arial" w:hAnsi="Arial" w:cs="Arial"/>
                <w:color w:val="000000"/>
                <w:sz w:val="24"/>
                <w:szCs w:val="24"/>
              </w:rPr>
              <w:t xml:space="preserve">The Bidder shall answer </w:t>
            </w:r>
            <w:r w:rsidRPr="00B32EB1">
              <w:rPr>
                <w:rFonts w:ascii="Arial" w:hAnsi="Arial" w:cs="Arial"/>
                <w:b/>
                <w:color w:val="000000"/>
                <w:sz w:val="24"/>
                <w:szCs w:val="24"/>
              </w:rPr>
              <w:t>Yes</w:t>
            </w:r>
            <w:r w:rsidRPr="00B32EB1">
              <w:rPr>
                <w:rFonts w:ascii="Arial" w:hAnsi="Arial" w:cs="Arial"/>
                <w:color w:val="000000"/>
                <w:sz w:val="24"/>
                <w:szCs w:val="24"/>
              </w:rPr>
              <w:t xml:space="preserve"> or </w:t>
            </w:r>
            <w:r w:rsidRPr="00B32EB1">
              <w:rPr>
                <w:rFonts w:ascii="Arial" w:hAnsi="Arial" w:cs="Arial"/>
                <w:b/>
                <w:color w:val="000000"/>
                <w:sz w:val="24"/>
                <w:szCs w:val="24"/>
              </w:rPr>
              <w:t>No</w:t>
            </w:r>
          </w:p>
          <w:p w:rsidR="001E048B" w:rsidRPr="00B32EB1" w:rsidRDefault="001E048B" w:rsidP="001E048B">
            <w:pPr>
              <w:pStyle w:val="BodyTextIndent3"/>
              <w:ind w:left="0"/>
              <w:rPr>
                <w:rFonts w:ascii="Arial" w:hAnsi="Arial" w:cs="Arial"/>
                <w:color w:val="000000"/>
                <w:sz w:val="24"/>
                <w:szCs w:val="24"/>
              </w:rPr>
            </w:pPr>
            <w:r w:rsidRPr="00B32EB1">
              <w:rPr>
                <w:rFonts w:ascii="Arial" w:hAnsi="Arial" w:cs="Arial"/>
                <w:b/>
                <w:color w:val="000000"/>
                <w:sz w:val="24"/>
                <w:szCs w:val="24"/>
              </w:rPr>
              <w:t>Yes</w:t>
            </w:r>
            <w:r w:rsidRPr="00B32EB1">
              <w:rPr>
                <w:rFonts w:ascii="Arial" w:hAnsi="Arial" w:cs="Arial"/>
                <w:color w:val="000000"/>
                <w:sz w:val="24"/>
                <w:szCs w:val="24"/>
              </w:rPr>
              <w:t xml:space="preserve"> – Pass</w:t>
            </w:r>
          </w:p>
          <w:p w:rsidR="00C32D3A" w:rsidRPr="00B32EB1" w:rsidRDefault="001E048B" w:rsidP="001E048B">
            <w:pPr>
              <w:pStyle w:val="BodyTextIndent3"/>
              <w:ind w:left="0"/>
              <w:rPr>
                <w:rFonts w:ascii="Arial" w:hAnsi="Arial" w:cs="Arial"/>
                <w:color w:val="000000"/>
                <w:sz w:val="24"/>
                <w:szCs w:val="24"/>
              </w:rPr>
            </w:pPr>
            <w:r w:rsidRPr="00B32EB1">
              <w:rPr>
                <w:rFonts w:ascii="Arial" w:hAnsi="Arial" w:cs="Arial"/>
                <w:b/>
                <w:color w:val="000000"/>
                <w:sz w:val="24"/>
                <w:szCs w:val="24"/>
              </w:rPr>
              <w:t>No</w:t>
            </w:r>
            <w:r w:rsidRPr="00B32EB1">
              <w:rPr>
                <w:rFonts w:ascii="Arial" w:hAnsi="Arial" w:cs="Arial"/>
                <w:color w:val="000000"/>
                <w:sz w:val="24"/>
                <w:szCs w:val="24"/>
              </w:rPr>
              <w:t xml:space="preserve"> </w:t>
            </w:r>
            <w:r w:rsidR="00A9725D">
              <w:rPr>
                <w:rFonts w:ascii="Arial" w:hAnsi="Arial" w:cs="Arial"/>
                <w:color w:val="000000"/>
                <w:sz w:val="24"/>
                <w:szCs w:val="24"/>
              </w:rPr>
              <w:t>–</w:t>
            </w:r>
            <w:r w:rsidRPr="00B32EB1">
              <w:rPr>
                <w:rFonts w:ascii="Arial" w:hAnsi="Arial" w:cs="Arial"/>
                <w:color w:val="000000"/>
                <w:sz w:val="24"/>
                <w:szCs w:val="24"/>
              </w:rPr>
              <w:t xml:space="preserve"> Fail</w:t>
            </w:r>
          </w:p>
        </w:tc>
      </w:tr>
      <w:tr w:rsidR="00C32D3A" w:rsidRPr="00B32EB1" w:rsidTr="00AD6793">
        <w:tc>
          <w:tcPr>
            <w:tcW w:w="1809" w:type="dxa"/>
          </w:tcPr>
          <w:p w:rsidR="00C32D3A" w:rsidRPr="00B32EB1" w:rsidRDefault="00C32D3A" w:rsidP="00AD6793">
            <w:pPr>
              <w:pStyle w:val="BodyTextIndent3"/>
              <w:ind w:left="0"/>
              <w:rPr>
                <w:rFonts w:ascii="Arial" w:hAnsi="Arial" w:cs="Arial"/>
                <w:iCs/>
                <w:sz w:val="24"/>
                <w:szCs w:val="24"/>
              </w:rPr>
            </w:pPr>
            <w:r w:rsidRPr="00B32EB1">
              <w:rPr>
                <w:rFonts w:ascii="Arial" w:hAnsi="Arial" w:cs="Arial"/>
                <w:iCs/>
                <w:sz w:val="24"/>
                <w:szCs w:val="24"/>
              </w:rPr>
              <w:t>Scoring criteria</w:t>
            </w:r>
          </w:p>
        </w:tc>
        <w:tc>
          <w:tcPr>
            <w:tcW w:w="8505" w:type="dxa"/>
          </w:tcPr>
          <w:p w:rsidR="001E048B" w:rsidRPr="00B32EB1" w:rsidRDefault="001E048B" w:rsidP="001E048B">
            <w:pPr>
              <w:pStyle w:val="BodyTextIndent3"/>
              <w:ind w:left="0"/>
              <w:rPr>
                <w:rFonts w:ascii="Arial" w:hAnsi="Arial" w:cs="Arial"/>
                <w:color w:val="000000"/>
                <w:sz w:val="24"/>
                <w:szCs w:val="24"/>
              </w:rPr>
            </w:pPr>
            <w:r w:rsidRPr="00B32EB1">
              <w:rPr>
                <w:rFonts w:ascii="Arial" w:hAnsi="Arial" w:cs="Arial"/>
                <w:color w:val="000000"/>
                <w:sz w:val="24"/>
                <w:szCs w:val="24"/>
              </w:rPr>
              <w:t>Mandatory Pass / Fail</w:t>
            </w:r>
          </w:p>
          <w:p w:rsidR="00C32D3A" w:rsidRPr="00B32EB1" w:rsidRDefault="00C32D3A" w:rsidP="00AD6793">
            <w:pPr>
              <w:spacing w:after="120"/>
              <w:rPr>
                <w:rFonts w:ascii="Arial" w:hAnsi="Arial" w:cs="Arial"/>
                <w:color w:val="FF0000"/>
              </w:rPr>
            </w:pPr>
          </w:p>
        </w:tc>
      </w:tr>
      <w:tr w:rsidR="00C32D3A" w:rsidRPr="00B32EB1" w:rsidTr="00AD6793">
        <w:tc>
          <w:tcPr>
            <w:tcW w:w="1809" w:type="dxa"/>
          </w:tcPr>
          <w:p w:rsidR="00C32D3A" w:rsidRPr="00B32EB1" w:rsidRDefault="00C32D3A"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8505" w:type="dxa"/>
            <w:shd w:val="clear" w:color="auto" w:fill="FFFF00"/>
          </w:tcPr>
          <w:p w:rsidR="00C32D3A" w:rsidRPr="00B32EB1" w:rsidRDefault="00C32D3A" w:rsidP="00AD6793">
            <w:pPr>
              <w:pStyle w:val="BodyTextIndent3"/>
              <w:ind w:left="0"/>
              <w:rPr>
                <w:rFonts w:ascii="Arial" w:hAnsi="Arial" w:cs="Arial"/>
                <w:color w:val="000000"/>
                <w:sz w:val="24"/>
                <w:szCs w:val="24"/>
              </w:rPr>
            </w:pPr>
          </w:p>
        </w:tc>
      </w:tr>
    </w:tbl>
    <w:p w:rsidR="006C25C0" w:rsidRDefault="006C25C0" w:rsidP="001E3402">
      <w:pPr>
        <w:tabs>
          <w:tab w:val="left" w:pos="1072"/>
        </w:tabs>
        <w:jc w:val="both"/>
        <w:rPr>
          <w:rFonts w:ascii="Arial" w:hAnsi="Arial" w:cs="Arial"/>
        </w:rPr>
      </w:pPr>
    </w:p>
    <w:p w:rsidR="0019053D" w:rsidRDefault="0019053D">
      <w:pPr>
        <w:spacing w:after="0"/>
        <w:rPr>
          <w:rFonts w:ascii="Arial" w:hAnsi="Arial" w:cs="Arial"/>
        </w:rPr>
      </w:pPr>
      <w:r>
        <w:rPr>
          <w:rFonts w:ascii="Arial" w:hAnsi="Arial" w:cs="Arial"/>
        </w:rPr>
        <w:br w:type="page"/>
      </w:r>
    </w:p>
    <w:p w:rsidR="00117A20" w:rsidRPr="00B32EB1" w:rsidRDefault="00117A20" w:rsidP="00117A20">
      <w:pPr>
        <w:jc w:val="both"/>
        <w:rPr>
          <w:rFonts w:ascii="Arial" w:hAnsi="Arial" w:cs="Arial"/>
          <w:b/>
          <w:u w:val="single"/>
        </w:rPr>
      </w:pPr>
      <w:r w:rsidRPr="00B32EB1">
        <w:rPr>
          <w:rFonts w:ascii="Arial" w:hAnsi="Arial" w:cs="Arial"/>
          <w:b/>
          <w:u w:val="single"/>
        </w:rPr>
        <w:lastRenderedPageBreak/>
        <w:t>Part 2</w:t>
      </w:r>
      <w:r>
        <w:rPr>
          <w:rFonts w:ascii="Arial" w:hAnsi="Arial" w:cs="Arial"/>
          <w:b/>
          <w:u w:val="single"/>
        </w:rPr>
        <w:t xml:space="preserve"> – Evaluation Criteria &amp; Weighted Questions</w:t>
      </w:r>
    </w:p>
    <w:p w:rsidR="00117A20" w:rsidRDefault="00DC7209" w:rsidP="00117A20">
      <w:pPr>
        <w:jc w:val="both"/>
        <w:rPr>
          <w:rFonts w:ascii="Arial" w:hAnsi="Arial" w:cs="Arial"/>
        </w:rPr>
      </w:pPr>
      <w:r>
        <w:rPr>
          <w:rFonts w:ascii="Arial" w:hAnsi="Arial" w:cs="Arial"/>
        </w:rPr>
        <w:t>ITT</w:t>
      </w:r>
      <w:r w:rsidR="00117A20" w:rsidRPr="00B32EB1">
        <w:rPr>
          <w:rFonts w:ascii="Arial" w:hAnsi="Arial" w:cs="Arial"/>
        </w:rPr>
        <w:t>s will be evaluated solely on the evidence provided in the submission and will be evaluated against the following main and sub criteria headings and weightings: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117A20" w:rsidRPr="00B32EB1" w:rsidTr="00AD6793">
        <w:tc>
          <w:tcPr>
            <w:tcW w:w="1809" w:type="dxa"/>
          </w:tcPr>
          <w:p w:rsidR="00117A20" w:rsidRPr="00B32EB1" w:rsidRDefault="00117A20" w:rsidP="00AD6793">
            <w:pPr>
              <w:pStyle w:val="BodyTextIndent3"/>
              <w:ind w:left="0"/>
              <w:rPr>
                <w:rFonts w:ascii="Arial" w:hAnsi="Arial" w:cs="Arial"/>
                <w:b/>
                <w:iCs/>
                <w:sz w:val="24"/>
                <w:szCs w:val="24"/>
              </w:rPr>
            </w:pPr>
            <w:r w:rsidRPr="00B32EB1">
              <w:rPr>
                <w:rFonts w:ascii="Arial" w:hAnsi="Arial" w:cs="Arial"/>
                <w:b/>
                <w:iCs/>
                <w:sz w:val="24"/>
                <w:szCs w:val="24"/>
              </w:rPr>
              <w:t xml:space="preserve">Question </w:t>
            </w:r>
            <w:r>
              <w:rPr>
                <w:rFonts w:ascii="Arial" w:hAnsi="Arial" w:cs="Arial"/>
                <w:b/>
                <w:iCs/>
                <w:sz w:val="24"/>
                <w:szCs w:val="24"/>
              </w:rPr>
              <w:t>B-1</w:t>
            </w:r>
          </w:p>
          <w:p w:rsidR="00117A20" w:rsidRPr="00B32EB1" w:rsidRDefault="00117A20" w:rsidP="00AD6793">
            <w:pPr>
              <w:pStyle w:val="BodyTextIndent3"/>
              <w:ind w:left="0"/>
              <w:rPr>
                <w:rFonts w:ascii="Arial" w:hAnsi="Arial" w:cs="Arial"/>
                <w:b/>
                <w:color w:val="000000"/>
                <w:sz w:val="24"/>
                <w:szCs w:val="24"/>
                <w:u w:val="single"/>
              </w:rPr>
            </w:pPr>
          </w:p>
        </w:tc>
        <w:tc>
          <w:tcPr>
            <w:tcW w:w="8505" w:type="dxa"/>
          </w:tcPr>
          <w:p w:rsidR="00117A20" w:rsidRPr="00B6611C" w:rsidRDefault="00C35EF6" w:rsidP="00AD6793">
            <w:pPr>
              <w:pStyle w:val="BodyTextIndent3"/>
              <w:ind w:left="0"/>
              <w:rPr>
                <w:rFonts w:ascii="Arial" w:hAnsi="Arial" w:cs="Arial"/>
                <w:b/>
                <w:sz w:val="24"/>
                <w:szCs w:val="24"/>
                <w:u w:val="single"/>
              </w:rPr>
            </w:pPr>
            <w:r w:rsidRPr="00B6611C">
              <w:rPr>
                <w:rFonts w:ascii="Arial" w:hAnsi="Arial" w:cs="Arial"/>
                <w:b/>
                <w:sz w:val="24"/>
                <w:szCs w:val="24"/>
                <w:u w:val="single"/>
              </w:rPr>
              <w:t>Competency</w:t>
            </w:r>
          </w:p>
          <w:p w:rsidR="00231EDB" w:rsidRPr="00231EDB" w:rsidRDefault="00231EDB" w:rsidP="00231EDB">
            <w:pPr>
              <w:pStyle w:val="BodyTextIndent3"/>
              <w:rPr>
                <w:rFonts w:ascii="Arial" w:hAnsi="Arial" w:cs="Arial"/>
                <w:sz w:val="24"/>
                <w:szCs w:val="24"/>
              </w:rPr>
            </w:pPr>
            <w:r w:rsidRPr="00231EDB">
              <w:rPr>
                <w:rFonts w:ascii="Arial" w:hAnsi="Arial" w:cs="Arial"/>
                <w:sz w:val="24"/>
                <w:szCs w:val="24"/>
              </w:rPr>
              <w:t>Please describe the test methods to be used in the response to this ITT.</w:t>
            </w:r>
          </w:p>
          <w:p w:rsidR="00231EDB" w:rsidRPr="00231EDB" w:rsidRDefault="00231EDB" w:rsidP="00231EDB">
            <w:pPr>
              <w:pStyle w:val="BodyTextIndent3"/>
              <w:rPr>
                <w:rFonts w:ascii="Arial" w:hAnsi="Arial" w:cs="Arial"/>
                <w:sz w:val="24"/>
                <w:szCs w:val="24"/>
              </w:rPr>
            </w:pPr>
            <w:r w:rsidRPr="00231EDB">
              <w:rPr>
                <w:rFonts w:ascii="Arial" w:hAnsi="Arial" w:cs="Arial"/>
                <w:sz w:val="24"/>
                <w:szCs w:val="24"/>
              </w:rPr>
              <w:t>The supplier must confirm that they can fulfil the evidential traceability requirements laid out in ISO 17025 for supplying evidence that may be used as part of a prosecution.</w:t>
            </w:r>
          </w:p>
          <w:p w:rsidR="00231EDB" w:rsidRPr="00231EDB" w:rsidRDefault="00231EDB" w:rsidP="00231EDB">
            <w:pPr>
              <w:pStyle w:val="BodyTextIndent3"/>
              <w:rPr>
                <w:rFonts w:ascii="Arial" w:hAnsi="Arial" w:cs="Arial"/>
                <w:sz w:val="24"/>
                <w:szCs w:val="24"/>
              </w:rPr>
            </w:pPr>
            <w:r w:rsidRPr="00231EDB">
              <w:rPr>
                <w:rFonts w:ascii="Arial" w:hAnsi="Arial" w:cs="Arial"/>
                <w:sz w:val="24"/>
                <w:szCs w:val="24"/>
              </w:rPr>
              <w:t>As testing may be used as part of a criminal investigation, evidential traceability and the safe and secure transportation of the test samples are of utmost importance. Bidders must therefore provide details of how this will be guaranteed by considering the following questions:</w:t>
            </w:r>
          </w:p>
          <w:p w:rsidR="00231EDB" w:rsidRPr="00231EDB" w:rsidRDefault="00231EDB" w:rsidP="00231EDB">
            <w:pPr>
              <w:pStyle w:val="BodyTextIndent3"/>
              <w:numPr>
                <w:ilvl w:val="0"/>
                <w:numId w:val="31"/>
              </w:numPr>
              <w:rPr>
                <w:rFonts w:ascii="Arial" w:hAnsi="Arial" w:cs="Arial"/>
                <w:sz w:val="24"/>
                <w:szCs w:val="24"/>
              </w:rPr>
            </w:pPr>
            <w:r w:rsidRPr="00231EDB">
              <w:rPr>
                <w:rFonts w:ascii="Arial" w:hAnsi="Arial" w:cs="Arial"/>
                <w:sz w:val="24"/>
                <w:szCs w:val="24"/>
              </w:rPr>
              <w:t>How will the samples be packed to mitigate risk of damage and to guarantee security, and how will this be documented? Your answer should reflect the shipping methods and modes of transportation you intend to use from the time you take control of the samples from NMRO until they are delivered back to NMRO after testing.</w:t>
            </w:r>
          </w:p>
          <w:p w:rsidR="00231EDB" w:rsidRPr="00231EDB" w:rsidRDefault="00231EDB" w:rsidP="00231EDB">
            <w:pPr>
              <w:pStyle w:val="BodyTextIndent3"/>
              <w:numPr>
                <w:ilvl w:val="0"/>
                <w:numId w:val="31"/>
              </w:numPr>
              <w:rPr>
                <w:rFonts w:ascii="Arial" w:hAnsi="Arial" w:cs="Arial"/>
                <w:sz w:val="24"/>
                <w:szCs w:val="24"/>
              </w:rPr>
            </w:pPr>
            <w:r>
              <w:rPr>
                <w:rFonts w:ascii="Arial" w:hAnsi="Arial" w:cs="Arial"/>
                <w:sz w:val="24"/>
                <w:szCs w:val="24"/>
              </w:rPr>
              <w:t>Criminal proceedings:</w:t>
            </w:r>
            <w:r w:rsidRPr="00231EDB">
              <w:rPr>
                <w:rFonts w:ascii="Arial" w:hAnsi="Arial" w:cs="Arial"/>
                <w:sz w:val="24"/>
                <w:szCs w:val="24"/>
              </w:rPr>
              <w:t xml:space="preserve"> the supplier may be required to provide evidence to support and corroborate the findings of the test process. This is most likely to take the form of witness statements but could also include presentation of evidence in a court of law. Furthermore, it is an absolute requirement that in the unlikely occurrence that the supplier is called to give evidence in a court of law, the supplier is prepared to make available the required representative to attend. Please list details of how your organisation will fulfil these requirements and guarantees that this will apply even for witnesses located outside the UK.</w:t>
            </w:r>
          </w:p>
          <w:p w:rsidR="00231EDB" w:rsidRPr="00231EDB" w:rsidRDefault="00231EDB" w:rsidP="00231EDB">
            <w:pPr>
              <w:pStyle w:val="BodyTextIndent3"/>
              <w:rPr>
                <w:rFonts w:ascii="Arial" w:hAnsi="Arial" w:cs="Arial"/>
                <w:sz w:val="24"/>
                <w:szCs w:val="24"/>
              </w:rPr>
            </w:pPr>
            <w:r w:rsidRPr="00231EDB">
              <w:rPr>
                <w:rFonts w:ascii="Arial" w:hAnsi="Arial" w:cs="Arial"/>
                <w:sz w:val="24"/>
                <w:szCs w:val="24"/>
              </w:rPr>
              <w:t>If a suitably secure shipping method cannot be sourced or evidential requirements cannot be guaranteed, NMRO reserves the right to exclude the proposal.</w:t>
            </w:r>
          </w:p>
          <w:p w:rsidR="00231EDB" w:rsidRPr="00231EDB" w:rsidRDefault="00231EDB" w:rsidP="00231EDB">
            <w:pPr>
              <w:pStyle w:val="BodyTextIndent3"/>
              <w:rPr>
                <w:rFonts w:ascii="Arial" w:hAnsi="Arial" w:cs="Arial"/>
                <w:sz w:val="24"/>
                <w:szCs w:val="24"/>
              </w:rPr>
            </w:pPr>
            <w:r w:rsidRPr="00231EDB">
              <w:rPr>
                <w:rFonts w:ascii="Arial" w:hAnsi="Arial" w:cs="Arial"/>
                <w:sz w:val="24"/>
                <w:szCs w:val="24"/>
              </w:rPr>
              <w:t>Accredited test labs would be preferred, but other labs with suitable quality management systems would be accepted.</w:t>
            </w:r>
          </w:p>
          <w:p w:rsidR="00231EDB" w:rsidRPr="00231EDB" w:rsidRDefault="00231EDB" w:rsidP="00231EDB">
            <w:pPr>
              <w:pStyle w:val="BodyTextIndent3"/>
              <w:rPr>
                <w:rFonts w:ascii="Arial" w:hAnsi="Arial" w:cs="Arial"/>
                <w:sz w:val="24"/>
                <w:szCs w:val="24"/>
              </w:rPr>
            </w:pPr>
            <w:r w:rsidRPr="00231EDB">
              <w:rPr>
                <w:rFonts w:ascii="Arial" w:hAnsi="Arial" w:cs="Arial"/>
                <w:sz w:val="24"/>
                <w:szCs w:val="24"/>
              </w:rPr>
              <w:t>All requirements apply equally to any sub-contractors used (including courier services where applicable) and the supplier must make all sub-contractors fully aware of the requirements and responsibilities.</w:t>
            </w:r>
          </w:p>
          <w:p w:rsidR="00116209" w:rsidRPr="00102B3F" w:rsidRDefault="00231EDB" w:rsidP="008E4AAE">
            <w:pPr>
              <w:ind w:left="283"/>
              <w:rPr>
                <w:rFonts w:ascii="Arial" w:hAnsi="Arial" w:cs="Arial"/>
              </w:rPr>
            </w:pPr>
            <w:r>
              <w:rPr>
                <w:rFonts w:ascii="Arial" w:hAnsi="Arial" w:cs="Arial"/>
              </w:rPr>
              <w:t>Bidders</w:t>
            </w:r>
            <w:r w:rsidRPr="00231EDB">
              <w:rPr>
                <w:rFonts w:ascii="Arial" w:hAnsi="Arial" w:cs="Arial"/>
              </w:rPr>
              <w:t xml:space="preserve"> must include details of any work that will be sub-contracted.</w:t>
            </w:r>
          </w:p>
        </w:tc>
      </w:tr>
      <w:tr w:rsidR="00117A20" w:rsidRPr="00B32EB1" w:rsidTr="00AD6793">
        <w:tc>
          <w:tcPr>
            <w:tcW w:w="1809" w:type="dxa"/>
          </w:tcPr>
          <w:p w:rsidR="00117A20" w:rsidRPr="00B32EB1" w:rsidRDefault="00117A20" w:rsidP="00AD6793">
            <w:pPr>
              <w:pStyle w:val="BodyTextIndent3"/>
              <w:ind w:left="0"/>
              <w:rPr>
                <w:rFonts w:ascii="Arial" w:hAnsi="Arial" w:cs="Arial"/>
                <w:iCs/>
                <w:sz w:val="24"/>
                <w:szCs w:val="24"/>
              </w:rPr>
            </w:pPr>
            <w:r w:rsidRPr="00B32EB1">
              <w:rPr>
                <w:rFonts w:ascii="Arial" w:hAnsi="Arial" w:cs="Arial"/>
                <w:iCs/>
                <w:sz w:val="24"/>
                <w:szCs w:val="24"/>
              </w:rPr>
              <w:t>Bidder guidance</w:t>
            </w:r>
          </w:p>
        </w:tc>
        <w:tc>
          <w:tcPr>
            <w:tcW w:w="8505" w:type="dxa"/>
          </w:tcPr>
          <w:p w:rsidR="00117A20" w:rsidRPr="00B32EB1" w:rsidRDefault="00117A20" w:rsidP="00AD6793">
            <w:pPr>
              <w:pStyle w:val="BodyTextIndent3"/>
              <w:spacing w:after="60"/>
              <w:ind w:left="0"/>
              <w:rPr>
                <w:rFonts w:ascii="Arial" w:hAnsi="Arial" w:cs="Arial"/>
                <w:color w:val="000000"/>
                <w:sz w:val="24"/>
                <w:szCs w:val="24"/>
              </w:rPr>
            </w:pPr>
            <w:r w:rsidRPr="00B32EB1">
              <w:rPr>
                <w:rFonts w:ascii="Arial" w:hAnsi="Arial" w:cs="Arial"/>
                <w:color w:val="000000"/>
                <w:sz w:val="24"/>
                <w:szCs w:val="24"/>
              </w:rPr>
              <w:t xml:space="preserve">Words </w:t>
            </w:r>
            <w:r>
              <w:rPr>
                <w:rFonts w:ascii="Arial" w:hAnsi="Arial" w:cs="Arial"/>
                <w:color w:val="000000"/>
                <w:sz w:val="24"/>
                <w:szCs w:val="24"/>
              </w:rPr>
              <w:t xml:space="preserve">and </w:t>
            </w:r>
            <w:r w:rsidRPr="00B32EB1">
              <w:rPr>
                <w:rFonts w:ascii="Arial" w:hAnsi="Arial" w:cs="Arial"/>
                <w:color w:val="000000"/>
                <w:sz w:val="24"/>
                <w:szCs w:val="24"/>
              </w:rPr>
              <w:t>attachments.</w:t>
            </w:r>
            <w:r>
              <w:rPr>
                <w:rFonts w:ascii="Arial" w:hAnsi="Arial" w:cs="Arial"/>
                <w:color w:val="000000"/>
                <w:sz w:val="24"/>
                <w:szCs w:val="24"/>
              </w:rPr>
              <w:t xml:space="preserve"> (if attachment please display question it is linked to)</w:t>
            </w:r>
          </w:p>
          <w:p w:rsidR="00117A20" w:rsidRPr="00B32EB1" w:rsidRDefault="00117A20" w:rsidP="00AD6793">
            <w:pPr>
              <w:pStyle w:val="BodyTextIndent3"/>
              <w:ind w:left="0"/>
              <w:rPr>
                <w:rFonts w:ascii="Arial" w:hAnsi="Arial" w:cs="Arial"/>
                <w:color w:val="000000"/>
                <w:sz w:val="24"/>
                <w:szCs w:val="24"/>
              </w:rPr>
            </w:pPr>
            <w:r w:rsidRPr="00B32EB1">
              <w:rPr>
                <w:rFonts w:ascii="Arial" w:hAnsi="Arial" w:cs="Arial"/>
                <w:color w:val="000000"/>
                <w:sz w:val="24"/>
                <w:szCs w:val="24"/>
              </w:rPr>
              <w:t>Based on 0 – 10 evaluation criteria</w:t>
            </w:r>
          </w:p>
        </w:tc>
      </w:tr>
      <w:tr w:rsidR="00117A20" w:rsidRPr="00B32EB1" w:rsidTr="00AD6793">
        <w:tc>
          <w:tcPr>
            <w:tcW w:w="1809" w:type="dxa"/>
          </w:tcPr>
          <w:p w:rsidR="00117A20" w:rsidRPr="00B32EB1" w:rsidRDefault="00117A20" w:rsidP="00AD6793">
            <w:pPr>
              <w:pStyle w:val="BodyTextIndent3"/>
              <w:ind w:left="0"/>
              <w:rPr>
                <w:rFonts w:ascii="Arial" w:hAnsi="Arial" w:cs="Arial"/>
                <w:iCs/>
                <w:sz w:val="24"/>
                <w:szCs w:val="24"/>
              </w:rPr>
            </w:pPr>
            <w:r w:rsidRPr="00B32EB1">
              <w:rPr>
                <w:rFonts w:ascii="Arial" w:hAnsi="Arial" w:cs="Arial"/>
                <w:iCs/>
                <w:sz w:val="24"/>
                <w:szCs w:val="24"/>
              </w:rPr>
              <w:t>Scoring criteria</w:t>
            </w:r>
          </w:p>
        </w:tc>
        <w:tc>
          <w:tcPr>
            <w:tcW w:w="8505" w:type="dxa"/>
          </w:tcPr>
          <w:p w:rsidR="00117A20" w:rsidRPr="0051573E" w:rsidRDefault="00117A20" w:rsidP="00556E16">
            <w:pPr>
              <w:pStyle w:val="BodyTextIndent3"/>
              <w:ind w:left="0"/>
              <w:rPr>
                <w:rFonts w:ascii="Arial" w:hAnsi="Arial" w:cs="Arial"/>
                <w:color w:val="000000"/>
                <w:sz w:val="24"/>
                <w:szCs w:val="24"/>
              </w:rPr>
            </w:pPr>
            <w:r w:rsidRPr="0051573E">
              <w:rPr>
                <w:rFonts w:ascii="Arial" w:hAnsi="Arial" w:cs="Arial"/>
                <w:color w:val="000000"/>
                <w:sz w:val="24"/>
                <w:szCs w:val="24"/>
              </w:rPr>
              <w:t xml:space="preserve">Maximum Score </w:t>
            </w:r>
            <w:r w:rsidR="00556E16" w:rsidRPr="0098679E">
              <w:rPr>
                <w:rFonts w:ascii="Arial" w:hAnsi="Arial" w:cs="Arial"/>
                <w:color w:val="000000"/>
                <w:sz w:val="24"/>
                <w:szCs w:val="24"/>
              </w:rPr>
              <w:t>40</w:t>
            </w:r>
            <w:r w:rsidRPr="0098679E">
              <w:rPr>
                <w:rFonts w:ascii="Arial" w:hAnsi="Arial" w:cs="Arial"/>
                <w:b/>
                <w:sz w:val="24"/>
                <w:szCs w:val="24"/>
              </w:rPr>
              <w:t>%</w:t>
            </w:r>
          </w:p>
        </w:tc>
      </w:tr>
      <w:tr w:rsidR="00117A20" w:rsidRPr="00B32EB1" w:rsidTr="00AD6793">
        <w:tc>
          <w:tcPr>
            <w:tcW w:w="1809" w:type="dxa"/>
          </w:tcPr>
          <w:p w:rsidR="00117A20" w:rsidRPr="00B32EB1" w:rsidRDefault="00117A20" w:rsidP="00AD6793">
            <w:pPr>
              <w:pStyle w:val="BodyTextIndent3"/>
              <w:ind w:left="0"/>
              <w:rPr>
                <w:rFonts w:ascii="Arial" w:hAnsi="Arial" w:cs="Arial"/>
                <w:iCs/>
                <w:sz w:val="24"/>
                <w:szCs w:val="24"/>
              </w:rPr>
            </w:pPr>
            <w:r w:rsidRPr="00B32EB1">
              <w:rPr>
                <w:rFonts w:ascii="Arial" w:hAnsi="Arial" w:cs="Arial"/>
                <w:iCs/>
                <w:sz w:val="24"/>
                <w:szCs w:val="24"/>
              </w:rPr>
              <w:lastRenderedPageBreak/>
              <w:t>Bidder response</w:t>
            </w:r>
          </w:p>
        </w:tc>
        <w:tc>
          <w:tcPr>
            <w:tcW w:w="8505" w:type="dxa"/>
            <w:shd w:val="clear" w:color="auto" w:fill="FFFF00"/>
          </w:tcPr>
          <w:p w:rsidR="00117A20" w:rsidRPr="00B32EB1" w:rsidRDefault="00117A20" w:rsidP="00AD6793">
            <w:pPr>
              <w:pStyle w:val="BodyTextIndent3"/>
              <w:ind w:left="0"/>
              <w:rPr>
                <w:rFonts w:ascii="Arial" w:hAnsi="Arial" w:cs="Arial"/>
                <w:color w:val="000000"/>
                <w:sz w:val="24"/>
                <w:szCs w:val="24"/>
              </w:rPr>
            </w:pPr>
          </w:p>
        </w:tc>
      </w:tr>
    </w:tbl>
    <w:p w:rsidR="00117A20" w:rsidRDefault="00117A20" w:rsidP="00117A20">
      <w:pPr>
        <w:jc w:val="both"/>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117A20" w:rsidRPr="00B32EB1" w:rsidTr="00AD6793">
        <w:tc>
          <w:tcPr>
            <w:tcW w:w="1809" w:type="dxa"/>
          </w:tcPr>
          <w:p w:rsidR="00117A20" w:rsidRPr="00B32EB1" w:rsidRDefault="00117A20" w:rsidP="00AD6793">
            <w:pPr>
              <w:pStyle w:val="BodyTextIndent3"/>
              <w:ind w:left="0"/>
              <w:rPr>
                <w:rFonts w:ascii="Arial" w:hAnsi="Arial" w:cs="Arial"/>
                <w:b/>
                <w:iCs/>
                <w:sz w:val="24"/>
                <w:szCs w:val="24"/>
              </w:rPr>
            </w:pPr>
            <w:r w:rsidRPr="00B32EB1">
              <w:rPr>
                <w:rFonts w:ascii="Arial" w:hAnsi="Arial" w:cs="Arial"/>
                <w:b/>
                <w:iCs/>
                <w:sz w:val="24"/>
                <w:szCs w:val="24"/>
              </w:rPr>
              <w:t xml:space="preserve">Question </w:t>
            </w:r>
            <w:r>
              <w:rPr>
                <w:rFonts w:ascii="Arial" w:hAnsi="Arial" w:cs="Arial"/>
                <w:b/>
                <w:iCs/>
                <w:sz w:val="24"/>
                <w:szCs w:val="24"/>
              </w:rPr>
              <w:t>B-2</w:t>
            </w:r>
          </w:p>
          <w:p w:rsidR="00117A20" w:rsidRPr="00B32EB1" w:rsidRDefault="00117A20" w:rsidP="00AD6793">
            <w:pPr>
              <w:pStyle w:val="BodyTextIndent3"/>
              <w:ind w:left="0"/>
              <w:rPr>
                <w:rFonts w:ascii="Arial" w:hAnsi="Arial" w:cs="Arial"/>
                <w:b/>
                <w:color w:val="000000"/>
                <w:sz w:val="24"/>
                <w:szCs w:val="24"/>
                <w:u w:val="single"/>
              </w:rPr>
            </w:pPr>
          </w:p>
        </w:tc>
        <w:tc>
          <w:tcPr>
            <w:tcW w:w="8505" w:type="dxa"/>
          </w:tcPr>
          <w:p w:rsidR="00117A20" w:rsidRPr="00B32EB1" w:rsidRDefault="00AD6793" w:rsidP="00AD6793">
            <w:pPr>
              <w:pStyle w:val="BodyTextIndent3"/>
              <w:ind w:left="0"/>
              <w:rPr>
                <w:rFonts w:ascii="Arial" w:hAnsi="Arial" w:cs="Arial"/>
                <w:b/>
                <w:color w:val="000000"/>
                <w:sz w:val="24"/>
                <w:szCs w:val="24"/>
                <w:u w:val="single"/>
              </w:rPr>
            </w:pPr>
            <w:r>
              <w:rPr>
                <w:rFonts w:ascii="Arial" w:hAnsi="Arial" w:cs="Arial"/>
                <w:b/>
                <w:color w:val="000000"/>
                <w:sz w:val="24"/>
                <w:szCs w:val="24"/>
                <w:u w:val="single"/>
              </w:rPr>
              <w:t>Experience</w:t>
            </w:r>
          </w:p>
          <w:p w:rsidR="00117A20" w:rsidRPr="001D41F5" w:rsidRDefault="00556E16" w:rsidP="00556E16">
            <w:pPr>
              <w:jc w:val="both"/>
              <w:rPr>
                <w:rFonts w:ascii="Arial" w:hAnsi="Arial" w:cs="Arial"/>
                <w:iCs/>
              </w:rPr>
            </w:pPr>
            <w:r w:rsidRPr="0098679E">
              <w:rPr>
                <w:rFonts w:ascii="Arial" w:hAnsi="Arial" w:cs="Arial"/>
              </w:rPr>
              <w:t>Reliable and accurate evidence is the highest priority, therefore bidders are required to</w:t>
            </w:r>
            <w:r w:rsidR="001D41F5" w:rsidRPr="0098679E">
              <w:rPr>
                <w:rFonts w:ascii="Arial" w:hAnsi="Arial" w:cs="Arial"/>
              </w:rPr>
              <w:t xml:space="preserve"> outline their experience in testing of this nature.</w:t>
            </w:r>
          </w:p>
        </w:tc>
      </w:tr>
      <w:tr w:rsidR="00117A20" w:rsidRPr="00B32EB1" w:rsidTr="00AD6793">
        <w:tc>
          <w:tcPr>
            <w:tcW w:w="1809" w:type="dxa"/>
          </w:tcPr>
          <w:p w:rsidR="00117A20" w:rsidRPr="00B32EB1" w:rsidRDefault="00117A20" w:rsidP="00AD6793">
            <w:pPr>
              <w:pStyle w:val="BodyTextIndent3"/>
              <w:ind w:left="0"/>
              <w:rPr>
                <w:rFonts w:ascii="Arial" w:hAnsi="Arial" w:cs="Arial"/>
                <w:iCs/>
                <w:sz w:val="24"/>
                <w:szCs w:val="24"/>
              </w:rPr>
            </w:pPr>
            <w:r w:rsidRPr="00B32EB1">
              <w:rPr>
                <w:rFonts w:ascii="Arial" w:hAnsi="Arial" w:cs="Arial"/>
                <w:iCs/>
                <w:sz w:val="24"/>
                <w:szCs w:val="24"/>
              </w:rPr>
              <w:t>Bidder guidance</w:t>
            </w:r>
          </w:p>
        </w:tc>
        <w:tc>
          <w:tcPr>
            <w:tcW w:w="8505" w:type="dxa"/>
          </w:tcPr>
          <w:p w:rsidR="00117A20" w:rsidRPr="00B32EB1" w:rsidRDefault="00117A20" w:rsidP="00AD6793">
            <w:pPr>
              <w:pStyle w:val="BodyTextIndent3"/>
              <w:spacing w:after="60"/>
              <w:ind w:left="0"/>
              <w:rPr>
                <w:rFonts w:ascii="Arial" w:hAnsi="Arial" w:cs="Arial"/>
                <w:color w:val="000000"/>
                <w:sz w:val="24"/>
                <w:szCs w:val="24"/>
              </w:rPr>
            </w:pPr>
            <w:r w:rsidRPr="00B32EB1">
              <w:rPr>
                <w:rFonts w:ascii="Arial" w:hAnsi="Arial" w:cs="Arial"/>
                <w:color w:val="000000"/>
                <w:sz w:val="24"/>
                <w:szCs w:val="24"/>
              </w:rPr>
              <w:t xml:space="preserve">Words </w:t>
            </w:r>
            <w:r>
              <w:rPr>
                <w:rFonts w:ascii="Arial" w:hAnsi="Arial" w:cs="Arial"/>
                <w:color w:val="000000"/>
                <w:sz w:val="24"/>
                <w:szCs w:val="24"/>
              </w:rPr>
              <w:t xml:space="preserve">and </w:t>
            </w:r>
            <w:r w:rsidRPr="00B32EB1">
              <w:rPr>
                <w:rFonts w:ascii="Arial" w:hAnsi="Arial" w:cs="Arial"/>
                <w:color w:val="000000"/>
                <w:sz w:val="24"/>
                <w:szCs w:val="24"/>
              </w:rPr>
              <w:t>attachments.</w:t>
            </w:r>
            <w:r>
              <w:rPr>
                <w:rFonts w:ascii="Arial" w:hAnsi="Arial" w:cs="Arial"/>
                <w:color w:val="000000"/>
                <w:sz w:val="24"/>
                <w:szCs w:val="24"/>
              </w:rPr>
              <w:t xml:space="preserve"> (if attachment please display question it is linked to)</w:t>
            </w:r>
          </w:p>
          <w:p w:rsidR="00117A20" w:rsidRPr="00B32EB1" w:rsidRDefault="00117A20" w:rsidP="00AD6793">
            <w:pPr>
              <w:pStyle w:val="BodyTextIndent3"/>
              <w:ind w:left="0"/>
              <w:rPr>
                <w:rFonts w:ascii="Arial" w:hAnsi="Arial" w:cs="Arial"/>
                <w:color w:val="000000"/>
                <w:sz w:val="24"/>
                <w:szCs w:val="24"/>
              </w:rPr>
            </w:pPr>
            <w:r w:rsidRPr="00B32EB1">
              <w:rPr>
                <w:rFonts w:ascii="Arial" w:hAnsi="Arial" w:cs="Arial"/>
                <w:color w:val="000000"/>
                <w:sz w:val="24"/>
                <w:szCs w:val="24"/>
              </w:rPr>
              <w:t>Based on 0 – 10 evaluation criteria</w:t>
            </w:r>
          </w:p>
        </w:tc>
      </w:tr>
      <w:tr w:rsidR="00117A20" w:rsidRPr="00B32EB1" w:rsidTr="00AD6793">
        <w:tc>
          <w:tcPr>
            <w:tcW w:w="1809" w:type="dxa"/>
          </w:tcPr>
          <w:p w:rsidR="00117A20" w:rsidRPr="00B32EB1" w:rsidRDefault="00117A20" w:rsidP="00AD6793">
            <w:pPr>
              <w:pStyle w:val="BodyTextIndent3"/>
              <w:ind w:left="0"/>
              <w:rPr>
                <w:rFonts w:ascii="Arial" w:hAnsi="Arial" w:cs="Arial"/>
                <w:iCs/>
                <w:sz w:val="24"/>
                <w:szCs w:val="24"/>
              </w:rPr>
            </w:pPr>
            <w:r w:rsidRPr="00B32EB1">
              <w:rPr>
                <w:rFonts w:ascii="Arial" w:hAnsi="Arial" w:cs="Arial"/>
                <w:iCs/>
                <w:sz w:val="24"/>
                <w:szCs w:val="24"/>
              </w:rPr>
              <w:t>Scoring criteria</w:t>
            </w:r>
          </w:p>
        </w:tc>
        <w:tc>
          <w:tcPr>
            <w:tcW w:w="8505" w:type="dxa"/>
          </w:tcPr>
          <w:p w:rsidR="00117A20" w:rsidRPr="0051573E" w:rsidRDefault="00117A20" w:rsidP="001D41F5">
            <w:pPr>
              <w:pStyle w:val="BodyTextIndent3"/>
              <w:ind w:left="0"/>
              <w:rPr>
                <w:rFonts w:ascii="Arial" w:hAnsi="Arial" w:cs="Arial"/>
                <w:color w:val="000000"/>
                <w:sz w:val="24"/>
                <w:szCs w:val="24"/>
              </w:rPr>
            </w:pPr>
            <w:r w:rsidRPr="0051573E">
              <w:rPr>
                <w:rFonts w:ascii="Arial" w:hAnsi="Arial" w:cs="Arial"/>
                <w:color w:val="000000"/>
                <w:sz w:val="24"/>
                <w:szCs w:val="24"/>
              </w:rPr>
              <w:t xml:space="preserve">Maximum Score </w:t>
            </w:r>
            <w:r w:rsidR="001D41F5" w:rsidRPr="0098679E">
              <w:rPr>
                <w:rFonts w:ascii="Arial" w:hAnsi="Arial" w:cs="Arial"/>
                <w:color w:val="000000"/>
                <w:sz w:val="24"/>
                <w:szCs w:val="24"/>
              </w:rPr>
              <w:t>20</w:t>
            </w:r>
            <w:r w:rsidRPr="0098679E">
              <w:rPr>
                <w:rFonts w:ascii="Arial" w:hAnsi="Arial" w:cs="Arial"/>
                <w:b/>
                <w:sz w:val="24"/>
                <w:szCs w:val="24"/>
              </w:rPr>
              <w:t>%</w:t>
            </w:r>
          </w:p>
        </w:tc>
      </w:tr>
      <w:tr w:rsidR="00117A20" w:rsidRPr="00B32EB1" w:rsidTr="00AD6793">
        <w:tc>
          <w:tcPr>
            <w:tcW w:w="1809" w:type="dxa"/>
          </w:tcPr>
          <w:p w:rsidR="00117A20" w:rsidRPr="00B32EB1" w:rsidRDefault="00117A20"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8505" w:type="dxa"/>
            <w:shd w:val="clear" w:color="auto" w:fill="FFFF00"/>
          </w:tcPr>
          <w:p w:rsidR="00117A20" w:rsidRPr="00B32EB1" w:rsidRDefault="00117A20" w:rsidP="00AD6793">
            <w:pPr>
              <w:pStyle w:val="BodyTextIndent3"/>
              <w:ind w:left="0"/>
              <w:rPr>
                <w:rFonts w:ascii="Arial" w:hAnsi="Arial" w:cs="Arial"/>
                <w:color w:val="000000"/>
                <w:sz w:val="24"/>
                <w:szCs w:val="24"/>
              </w:rPr>
            </w:pPr>
          </w:p>
        </w:tc>
      </w:tr>
    </w:tbl>
    <w:p w:rsidR="00117A20" w:rsidRPr="00B32EB1" w:rsidRDefault="00117A20" w:rsidP="00117A20">
      <w:pPr>
        <w:jc w:val="both"/>
        <w:rPr>
          <w:rFonts w:ascii="Arial" w:hAnsi="Arial" w:cs="Arial"/>
        </w:rPr>
      </w:pPr>
    </w:p>
    <w:p w:rsidR="00117A20" w:rsidRDefault="00117A20" w:rsidP="00117A20">
      <w:pPr>
        <w:tabs>
          <w:tab w:val="left" w:pos="8175"/>
        </w:tabs>
        <w:spacing w:after="0"/>
        <w:ind w:firstLine="6"/>
        <w:jc w:val="both"/>
        <w:rPr>
          <w:rFonts w:ascii="Arial" w:hAnsi="Arial" w:cs="Arial"/>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117A20" w:rsidRPr="00B32EB1" w:rsidTr="00AD6793">
        <w:tc>
          <w:tcPr>
            <w:tcW w:w="1809" w:type="dxa"/>
          </w:tcPr>
          <w:p w:rsidR="00117A20" w:rsidRPr="00B32EB1" w:rsidRDefault="00117A20" w:rsidP="00AD6793">
            <w:pPr>
              <w:pStyle w:val="BodyTextIndent3"/>
              <w:spacing w:after="60"/>
              <w:ind w:left="0"/>
              <w:rPr>
                <w:rFonts w:ascii="Arial" w:hAnsi="Arial" w:cs="Arial"/>
                <w:b/>
                <w:iCs/>
                <w:color w:val="000000"/>
                <w:sz w:val="24"/>
                <w:szCs w:val="24"/>
              </w:rPr>
            </w:pPr>
            <w:r w:rsidRPr="00B32EB1">
              <w:rPr>
                <w:rFonts w:ascii="Arial" w:hAnsi="Arial" w:cs="Arial"/>
                <w:b/>
                <w:color w:val="000000"/>
                <w:sz w:val="24"/>
                <w:szCs w:val="24"/>
              </w:rPr>
              <w:t>Question B-</w:t>
            </w:r>
            <w:r w:rsidR="00B34C24">
              <w:rPr>
                <w:rFonts w:ascii="Arial" w:hAnsi="Arial" w:cs="Arial"/>
                <w:b/>
                <w:color w:val="000000"/>
                <w:sz w:val="24"/>
                <w:szCs w:val="24"/>
              </w:rPr>
              <w:t>3</w:t>
            </w:r>
          </w:p>
          <w:p w:rsidR="00117A20" w:rsidRPr="00B32EB1" w:rsidRDefault="00117A20" w:rsidP="00AD6793">
            <w:pPr>
              <w:pStyle w:val="BodyTextIndent3"/>
              <w:spacing w:after="60"/>
              <w:ind w:left="0"/>
              <w:rPr>
                <w:rFonts w:ascii="Arial" w:hAnsi="Arial" w:cs="Arial"/>
                <w:b/>
                <w:iCs/>
                <w:color w:val="000000"/>
                <w:sz w:val="24"/>
                <w:szCs w:val="24"/>
              </w:rPr>
            </w:pPr>
          </w:p>
        </w:tc>
        <w:tc>
          <w:tcPr>
            <w:tcW w:w="8505" w:type="dxa"/>
          </w:tcPr>
          <w:p w:rsidR="00117A20" w:rsidRPr="00E073EA" w:rsidRDefault="0063216B" w:rsidP="00AD6793">
            <w:pPr>
              <w:spacing w:after="60"/>
              <w:ind w:left="33" w:hanging="33"/>
              <w:jc w:val="both"/>
              <w:rPr>
                <w:rFonts w:ascii="Arial" w:hAnsi="Arial" w:cs="Arial"/>
                <w:b/>
                <w:u w:val="single"/>
              </w:rPr>
            </w:pPr>
            <w:r>
              <w:rPr>
                <w:rFonts w:ascii="Arial" w:hAnsi="Arial" w:cs="Arial"/>
                <w:b/>
                <w:u w:val="single"/>
              </w:rPr>
              <w:t>Price</w:t>
            </w:r>
          </w:p>
          <w:p w:rsidR="00B13878" w:rsidRPr="00B13878" w:rsidRDefault="00C02806" w:rsidP="00B13878">
            <w:pPr>
              <w:spacing w:after="60"/>
              <w:jc w:val="both"/>
              <w:rPr>
                <w:rFonts w:ascii="Arial" w:hAnsi="Arial" w:cs="Arial"/>
                <w:iCs/>
                <w:color w:val="000000"/>
              </w:rPr>
            </w:pPr>
            <w:r w:rsidRPr="00C02806">
              <w:rPr>
                <w:rFonts w:ascii="Arial" w:hAnsi="Arial" w:cs="Arial"/>
                <w:iCs/>
                <w:color w:val="000000"/>
              </w:rPr>
              <w:t xml:space="preserve">Please show a price for testing all </w:t>
            </w:r>
            <w:r w:rsidR="00AF7D6F">
              <w:rPr>
                <w:rFonts w:ascii="Arial" w:hAnsi="Arial" w:cs="Arial"/>
                <w:iCs/>
                <w:color w:val="000000"/>
              </w:rPr>
              <w:t>seven</w:t>
            </w:r>
            <w:r>
              <w:rPr>
                <w:rFonts w:ascii="Arial" w:hAnsi="Arial" w:cs="Arial"/>
                <w:iCs/>
                <w:color w:val="000000"/>
              </w:rPr>
              <w:t xml:space="preserve"> </w:t>
            </w:r>
            <w:r w:rsidRPr="00C02806">
              <w:rPr>
                <w:rFonts w:ascii="Arial" w:hAnsi="Arial" w:cs="Arial"/>
                <w:iCs/>
                <w:color w:val="000000"/>
              </w:rPr>
              <w:t>samples. Your price should include shipping of the test samples from/to NMRO, but you should show a breakdown of testing price and shipping price. The total price will be used as a basis for evaluation, however NMRO reserves the right with the winning bidder to arrange either part of or all of the shipping itself, in which case a suitable reduction in the bidder’s shipping price would be expected.</w:t>
            </w:r>
          </w:p>
          <w:p w:rsidR="00C35EF6" w:rsidRPr="00B32EB1" w:rsidRDefault="00C35EF6" w:rsidP="00C35EF6">
            <w:pPr>
              <w:spacing w:after="60"/>
              <w:ind w:left="33" w:hanging="33"/>
              <w:jc w:val="both"/>
              <w:rPr>
                <w:rFonts w:ascii="Arial" w:hAnsi="Arial" w:cs="Arial"/>
                <w:iCs/>
                <w:color w:val="000000"/>
              </w:rPr>
            </w:pPr>
          </w:p>
        </w:tc>
      </w:tr>
      <w:tr w:rsidR="00117A20" w:rsidRPr="00B32EB1" w:rsidTr="00AD6793">
        <w:trPr>
          <w:trHeight w:val="576"/>
        </w:trPr>
        <w:tc>
          <w:tcPr>
            <w:tcW w:w="1809" w:type="dxa"/>
          </w:tcPr>
          <w:p w:rsidR="00117A20" w:rsidRPr="00B32EB1" w:rsidRDefault="00117A20" w:rsidP="00AD6793">
            <w:pPr>
              <w:pStyle w:val="BodyTextIndent3"/>
              <w:spacing w:after="60"/>
              <w:ind w:left="0"/>
              <w:rPr>
                <w:rFonts w:ascii="Arial" w:hAnsi="Arial" w:cs="Arial"/>
                <w:iCs/>
                <w:color w:val="000000"/>
                <w:sz w:val="24"/>
                <w:szCs w:val="24"/>
              </w:rPr>
            </w:pPr>
            <w:r w:rsidRPr="00B32EB1">
              <w:rPr>
                <w:rFonts w:ascii="Arial" w:hAnsi="Arial" w:cs="Arial"/>
                <w:iCs/>
                <w:color w:val="000000"/>
                <w:sz w:val="24"/>
                <w:szCs w:val="24"/>
              </w:rPr>
              <w:t>Bidder guidance</w:t>
            </w:r>
          </w:p>
        </w:tc>
        <w:tc>
          <w:tcPr>
            <w:tcW w:w="8505" w:type="dxa"/>
          </w:tcPr>
          <w:p w:rsidR="00887E42" w:rsidRPr="00887E42" w:rsidRDefault="00887E42" w:rsidP="00887E42">
            <w:pPr>
              <w:pStyle w:val="BodyTextIndent3"/>
              <w:spacing w:after="60"/>
              <w:ind w:left="0"/>
              <w:rPr>
                <w:rFonts w:ascii="Arial" w:hAnsi="Arial" w:cs="Arial"/>
                <w:color w:val="000000"/>
                <w:sz w:val="24"/>
                <w:szCs w:val="24"/>
              </w:rPr>
            </w:pPr>
            <w:r w:rsidRPr="00887E42">
              <w:rPr>
                <w:rFonts w:ascii="Arial" w:hAnsi="Arial" w:cs="Arial"/>
                <w:color w:val="000000"/>
                <w:sz w:val="24"/>
                <w:szCs w:val="24"/>
              </w:rPr>
              <w:t>Price will be evaluated as follows:</w:t>
            </w:r>
          </w:p>
          <w:p w:rsidR="00117A20" w:rsidRPr="00B32EB1" w:rsidRDefault="00887E42" w:rsidP="00AD6793">
            <w:pPr>
              <w:pStyle w:val="BodyTextIndent3"/>
              <w:spacing w:after="60"/>
              <w:ind w:left="0"/>
              <w:rPr>
                <w:rFonts w:ascii="Arial" w:hAnsi="Arial" w:cs="Arial"/>
                <w:color w:val="000000"/>
                <w:sz w:val="24"/>
                <w:szCs w:val="24"/>
              </w:rPr>
            </w:pPr>
            <w:r w:rsidRPr="00887E42">
              <w:rPr>
                <w:rFonts w:ascii="Arial" w:hAnsi="Arial" w:cs="Arial"/>
                <w:color w:val="000000"/>
                <w:sz w:val="24"/>
                <w:szCs w:val="24"/>
              </w:rPr>
              <w:t>The bidder that submits the lowest total price wil</w:t>
            </w:r>
            <w:r>
              <w:rPr>
                <w:rFonts w:ascii="Arial" w:hAnsi="Arial" w:cs="Arial"/>
                <w:color w:val="000000"/>
                <w:sz w:val="24"/>
                <w:szCs w:val="24"/>
              </w:rPr>
              <w:t>l receive a maximum score of 10</w:t>
            </w:r>
            <w:r w:rsidRPr="00887E42">
              <w:rPr>
                <w:rFonts w:ascii="Arial" w:hAnsi="Arial" w:cs="Arial"/>
                <w:color w:val="000000"/>
                <w:sz w:val="24"/>
                <w:szCs w:val="24"/>
              </w:rPr>
              <w:t xml:space="preserve"> marks. The other bidders will receive a proportion of the maximum score. This is calculated by dividing the lowest priced bid by each of the other bids a</w:t>
            </w:r>
            <w:r>
              <w:rPr>
                <w:rFonts w:ascii="Arial" w:hAnsi="Arial" w:cs="Arial"/>
                <w:color w:val="000000"/>
                <w:sz w:val="24"/>
                <w:szCs w:val="24"/>
              </w:rPr>
              <w:t>nd multiplying the results by 1</w:t>
            </w:r>
            <w:r w:rsidRPr="00887E42">
              <w:rPr>
                <w:rFonts w:ascii="Arial" w:hAnsi="Arial" w:cs="Arial"/>
                <w:color w:val="000000"/>
                <w:sz w:val="24"/>
                <w:szCs w:val="24"/>
              </w:rPr>
              <w:t>0. Figures will be rounded to the nearest two decimal places.</w:t>
            </w:r>
          </w:p>
        </w:tc>
      </w:tr>
      <w:tr w:rsidR="00117A20" w:rsidRPr="00B32EB1" w:rsidTr="00AD6793">
        <w:tc>
          <w:tcPr>
            <w:tcW w:w="1809" w:type="dxa"/>
          </w:tcPr>
          <w:p w:rsidR="00117A20" w:rsidRPr="00B32EB1" w:rsidRDefault="00117A20" w:rsidP="00AD6793">
            <w:pPr>
              <w:pStyle w:val="BodyTextIndent3"/>
              <w:spacing w:after="60"/>
              <w:ind w:left="0"/>
              <w:rPr>
                <w:rFonts w:ascii="Arial" w:hAnsi="Arial" w:cs="Arial"/>
                <w:iCs/>
                <w:color w:val="000000"/>
                <w:sz w:val="24"/>
                <w:szCs w:val="24"/>
              </w:rPr>
            </w:pPr>
            <w:r w:rsidRPr="00B32EB1">
              <w:rPr>
                <w:rFonts w:ascii="Arial" w:hAnsi="Arial" w:cs="Arial"/>
                <w:iCs/>
                <w:color w:val="000000"/>
                <w:sz w:val="24"/>
                <w:szCs w:val="24"/>
              </w:rPr>
              <w:t>Scoring criteria</w:t>
            </w:r>
          </w:p>
        </w:tc>
        <w:tc>
          <w:tcPr>
            <w:tcW w:w="8505" w:type="dxa"/>
          </w:tcPr>
          <w:p w:rsidR="00117A20" w:rsidRDefault="00117A20" w:rsidP="00AD6793">
            <w:pPr>
              <w:spacing w:after="60"/>
              <w:rPr>
                <w:rFonts w:ascii="Arial" w:hAnsi="Arial" w:cs="Arial"/>
                <w:b/>
              </w:rPr>
            </w:pPr>
            <w:r w:rsidRPr="00B32EB1">
              <w:rPr>
                <w:rFonts w:ascii="Arial" w:hAnsi="Arial" w:cs="Arial"/>
                <w:color w:val="000000"/>
              </w:rPr>
              <w:t xml:space="preserve">Maximum Score </w:t>
            </w:r>
            <w:r w:rsidR="004A4042" w:rsidRPr="002B5BD1">
              <w:rPr>
                <w:rFonts w:ascii="Arial" w:hAnsi="Arial" w:cs="Arial"/>
              </w:rPr>
              <w:t>4</w:t>
            </w:r>
            <w:r w:rsidRPr="002B5BD1">
              <w:rPr>
                <w:rFonts w:ascii="Arial" w:hAnsi="Arial" w:cs="Arial"/>
              </w:rPr>
              <w:t>0%</w:t>
            </w:r>
          </w:p>
          <w:p w:rsidR="00117A20" w:rsidRPr="00B32EB1" w:rsidRDefault="00117A20" w:rsidP="00AD6793">
            <w:pPr>
              <w:ind w:firstLine="3"/>
              <w:rPr>
                <w:rFonts w:ascii="Arial" w:hAnsi="Arial" w:cs="Arial"/>
                <w:color w:val="000000"/>
              </w:rPr>
            </w:pPr>
          </w:p>
        </w:tc>
      </w:tr>
      <w:tr w:rsidR="00117A20" w:rsidRPr="00B32EB1" w:rsidTr="00AD6793">
        <w:tc>
          <w:tcPr>
            <w:tcW w:w="1809" w:type="dxa"/>
          </w:tcPr>
          <w:p w:rsidR="00117A20" w:rsidRPr="00B32EB1" w:rsidRDefault="00117A20" w:rsidP="00AD6793">
            <w:pPr>
              <w:pStyle w:val="BodyTextIndent3"/>
              <w:spacing w:after="60"/>
              <w:ind w:left="0"/>
              <w:rPr>
                <w:rFonts w:ascii="Arial" w:hAnsi="Arial" w:cs="Arial"/>
                <w:iCs/>
                <w:color w:val="000000"/>
                <w:sz w:val="24"/>
                <w:szCs w:val="24"/>
              </w:rPr>
            </w:pPr>
            <w:r w:rsidRPr="00B32EB1">
              <w:rPr>
                <w:rFonts w:ascii="Arial" w:hAnsi="Arial" w:cs="Arial"/>
                <w:iCs/>
                <w:color w:val="000000"/>
                <w:sz w:val="24"/>
                <w:szCs w:val="24"/>
              </w:rPr>
              <w:t xml:space="preserve"> Bidder response </w:t>
            </w:r>
          </w:p>
        </w:tc>
        <w:tc>
          <w:tcPr>
            <w:tcW w:w="8505" w:type="dxa"/>
            <w:shd w:val="clear" w:color="auto" w:fill="FFFF00"/>
          </w:tcPr>
          <w:p w:rsidR="00117A20" w:rsidRPr="00912FCF" w:rsidRDefault="00117A20" w:rsidP="00AD6793">
            <w:pPr>
              <w:pStyle w:val="BodyTextIndent3"/>
              <w:spacing w:after="0" w:line="276" w:lineRule="auto"/>
              <w:ind w:left="0"/>
              <w:rPr>
                <w:rFonts w:ascii="Arial" w:hAnsi="Arial" w:cs="Arial"/>
                <w:color w:val="000000"/>
                <w:sz w:val="24"/>
                <w:szCs w:val="24"/>
              </w:rPr>
            </w:pPr>
          </w:p>
        </w:tc>
      </w:tr>
    </w:tbl>
    <w:p w:rsidR="0076398C" w:rsidRDefault="0076398C" w:rsidP="00117A20">
      <w:pPr>
        <w:tabs>
          <w:tab w:val="left" w:pos="8175"/>
        </w:tabs>
        <w:spacing w:after="0"/>
        <w:ind w:firstLine="6"/>
        <w:jc w:val="both"/>
        <w:rPr>
          <w:rFonts w:ascii="Arial" w:hAnsi="Arial" w:cs="Arial"/>
          <w:b/>
        </w:rPr>
      </w:pPr>
    </w:p>
    <w:p w:rsidR="00B73E4F" w:rsidRDefault="00B73E4F" w:rsidP="00117A20">
      <w:pPr>
        <w:tabs>
          <w:tab w:val="left" w:pos="8175"/>
        </w:tabs>
        <w:spacing w:after="0"/>
        <w:ind w:firstLine="6"/>
        <w:jc w:val="both"/>
        <w:rPr>
          <w:rFonts w:ascii="Arial" w:hAnsi="Arial" w:cs="Arial"/>
          <w:b/>
        </w:rPr>
      </w:pPr>
    </w:p>
    <w:p w:rsidR="00B73E4F" w:rsidRDefault="00B73E4F" w:rsidP="00117A20">
      <w:pPr>
        <w:tabs>
          <w:tab w:val="left" w:pos="8175"/>
        </w:tabs>
        <w:spacing w:after="0"/>
        <w:ind w:firstLine="6"/>
        <w:jc w:val="both"/>
        <w:rPr>
          <w:rFonts w:ascii="Arial" w:hAnsi="Arial" w:cs="Arial"/>
          <w:b/>
        </w:rPr>
      </w:pPr>
    </w:p>
    <w:p w:rsidR="00B73E4F" w:rsidRDefault="00B73E4F" w:rsidP="00117A20">
      <w:pPr>
        <w:tabs>
          <w:tab w:val="left" w:pos="8175"/>
        </w:tabs>
        <w:spacing w:after="0"/>
        <w:ind w:firstLine="6"/>
        <w:jc w:val="both"/>
        <w:rPr>
          <w:rFonts w:ascii="Arial" w:hAnsi="Arial" w:cs="Arial"/>
          <w:b/>
        </w:rPr>
      </w:pPr>
    </w:p>
    <w:p w:rsidR="00B73E4F" w:rsidRDefault="00B73E4F" w:rsidP="00117A20">
      <w:pPr>
        <w:tabs>
          <w:tab w:val="left" w:pos="8175"/>
        </w:tabs>
        <w:spacing w:after="0"/>
        <w:ind w:firstLine="6"/>
        <w:jc w:val="both"/>
        <w:rPr>
          <w:rFonts w:ascii="Arial" w:hAnsi="Arial" w:cs="Arial"/>
          <w:b/>
        </w:rPr>
      </w:pPr>
    </w:p>
    <w:p w:rsidR="00B73E4F" w:rsidRDefault="00B73E4F" w:rsidP="00117A20">
      <w:pPr>
        <w:tabs>
          <w:tab w:val="left" w:pos="8175"/>
        </w:tabs>
        <w:spacing w:after="0"/>
        <w:ind w:firstLine="6"/>
        <w:jc w:val="both"/>
        <w:rPr>
          <w:rFonts w:ascii="Arial" w:hAnsi="Arial" w:cs="Arial"/>
          <w:b/>
        </w:rPr>
      </w:pPr>
    </w:p>
    <w:p w:rsidR="00B73E4F" w:rsidRDefault="00B73E4F" w:rsidP="00117A20">
      <w:pPr>
        <w:tabs>
          <w:tab w:val="left" w:pos="8175"/>
        </w:tabs>
        <w:spacing w:after="0"/>
        <w:ind w:firstLine="6"/>
        <w:jc w:val="both"/>
        <w:rPr>
          <w:rFonts w:ascii="Arial" w:hAnsi="Arial" w:cs="Arial"/>
          <w:b/>
        </w:rPr>
      </w:pPr>
    </w:p>
    <w:p w:rsidR="00117A20" w:rsidRDefault="00117A20" w:rsidP="00117A20">
      <w:pPr>
        <w:tabs>
          <w:tab w:val="left" w:pos="8175"/>
        </w:tabs>
        <w:spacing w:after="0"/>
        <w:ind w:firstLine="6"/>
        <w:jc w:val="both"/>
        <w:rPr>
          <w:rFonts w:ascii="Arial" w:hAnsi="Arial" w:cs="Arial"/>
          <w:b/>
        </w:rPr>
      </w:pPr>
    </w:p>
    <w:p w:rsidR="00117A20" w:rsidRPr="00B32EB1" w:rsidRDefault="00117A20" w:rsidP="00117A20">
      <w:pPr>
        <w:ind w:firstLine="3"/>
        <w:rPr>
          <w:rFonts w:ascii="Arial" w:hAnsi="Arial" w:cs="Arial"/>
          <w:b/>
        </w:rPr>
      </w:pPr>
      <w:r>
        <w:rPr>
          <w:rFonts w:ascii="Arial" w:hAnsi="Arial" w:cs="Arial"/>
          <w:b/>
        </w:rPr>
        <w:lastRenderedPageBreak/>
        <w:t>E</w:t>
      </w:r>
      <w:r w:rsidRPr="00B32EB1">
        <w:rPr>
          <w:rFonts w:ascii="Arial" w:hAnsi="Arial" w:cs="Arial"/>
          <w:b/>
        </w:rPr>
        <w:t>valuation Scoring</w:t>
      </w:r>
    </w:p>
    <w:p w:rsidR="00117A20" w:rsidRPr="00B32EB1" w:rsidRDefault="00911762" w:rsidP="00117A20">
      <w:pPr>
        <w:ind w:firstLine="3"/>
        <w:rPr>
          <w:rFonts w:ascii="Arial" w:hAnsi="Arial" w:cs="Arial"/>
        </w:rPr>
      </w:pPr>
      <w:r>
        <w:rPr>
          <w:rFonts w:ascii="Arial" w:hAnsi="Arial" w:cs="Arial"/>
        </w:rPr>
        <w:t xml:space="preserve">Non-price </w:t>
      </w:r>
      <w:r w:rsidR="00DC7209">
        <w:rPr>
          <w:rFonts w:ascii="Arial" w:hAnsi="Arial" w:cs="Arial"/>
        </w:rPr>
        <w:t>scoring will be based</w:t>
      </w:r>
      <w:r w:rsidR="00117A20" w:rsidRPr="00B32EB1">
        <w:rPr>
          <w:rFonts w:ascii="Arial" w:hAnsi="Arial" w:cs="Arial"/>
        </w:rPr>
        <w:t xml:space="preserve"> on a scale of 0-10 as follows</w:t>
      </w:r>
      <w:r w:rsidR="00DC7209">
        <w:rPr>
          <w:rFonts w:ascii="Arial" w:hAnsi="Arial" w:cs="Arial"/>
        </w:rPr>
        <w:t>.</w:t>
      </w:r>
    </w:p>
    <w:p w:rsidR="00117A20" w:rsidRPr="00B32EB1" w:rsidRDefault="00117A20" w:rsidP="00117A20">
      <w:pPr>
        <w:spacing w:after="0"/>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4"/>
        <w:gridCol w:w="8425"/>
      </w:tblGrid>
      <w:tr w:rsidR="00117A20" w:rsidRPr="00B32EB1" w:rsidTr="00AD6793">
        <w:trPr>
          <w:jc w:val="center"/>
        </w:trPr>
        <w:tc>
          <w:tcPr>
            <w:tcW w:w="817" w:type="dxa"/>
          </w:tcPr>
          <w:p w:rsidR="00117A20" w:rsidRPr="00B32EB1" w:rsidRDefault="00117A20" w:rsidP="00AD6793">
            <w:pPr>
              <w:spacing w:after="0"/>
              <w:jc w:val="center"/>
              <w:rPr>
                <w:rFonts w:ascii="Arial" w:hAnsi="Arial" w:cs="Arial"/>
                <w:b/>
              </w:rPr>
            </w:pPr>
            <w:r w:rsidRPr="00B32EB1">
              <w:rPr>
                <w:rFonts w:ascii="Arial" w:hAnsi="Arial" w:cs="Arial"/>
                <w:b/>
              </w:rPr>
              <w:t>Score</w:t>
            </w:r>
          </w:p>
        </w:tc>
        <w:tc>
          <w:tcPr>
            <w:tcW w:w="8425" w:type="dxa"/>
          </w:tcPr>
          <w:p w:rsidR="00117A20" w:rsidRPr="00B32EB1" w:rsidRDefault="00117A20" w:rsidP="00AD6793">
            <w:pPr>
              <w:spacing w:after="0"/>
              <w:jc w:val="center"/>
              <w:rPr>
                <w:rFonts w:ascii="Arial" w:hAnsi="Arial" w:cs="Arial"/>
                <w:b/>
                <w:color w:val="000000"/>
              </w:rPr>
            </w:pPr>
            <w:r w:rsidRPr="00B32EB1">
              <w:rPr>
                <w:rFonts w:ascii="Arial" w:hAnsi="Arial" w:cs="Arial"/>
                <w:b/>
                <w:color w:val="000000"/>
              </w:rPr>
              <w:t>Evaluation response</w:t>
            </w:r>
          </w:p>
        </w:tc>
      </w:tr>
      <w:tr w:rsidR="00117A20" w:rsidRPr="00B32EB1" w:rsidTr="00AD6793">
        <w:trPr>
          <w:jc w:val="center"/>
        </w:trPr>
        <w:tc>
          <w:tcPr>
            <w:tcW w:w="817" w:type="dxa"/>
          </w:tcPr>
          <w:p w:rsidR="00117A20" w:rsidRPr="00B32EB1" w:rsidRDefault="00117A20" w:rsidP="00AD6793">
            <w:pPr>
              <w:spacing w:after="0"/>
              <w:rPr>
                <w:rFonts w:ascii="Arial" w:hAnsi="Arial" w:cs="Arial"/>
              </w:rPr>
            </w:pPr>
            <w:r w:rsidRPr="00B32EB1">
              <w:rPr>
                <w:rFonts w:ascii="Arial" w:hAnsi="Arial" w:cs="Arial"/>
              </w:rPr>
              <w:t>0-2</w:t>
            </w:r>
          </w:p>
        </w:tc>
        <w:tc>
          <w:tcPr>
            <w:tcW w:w="8425" w:type="dxa"/>
          </w:tcPr>
          <w:p w:rsidR="00117A20" w:rsidRPr="00B32EB1" w:rsidRDefault="00117A20" w:rsidP="00AD6793">
            <w:pPr>
              <w:spacing w:after="0"/>
              <w:rPr>
                <w:rFonts w:ascii="Arial" w:hAnsi="Arial" w:cs="Arial"/>
              </w:rPr>
            </w:pPr>
            <w:r w:rsidRPr="00B32EB1">
              <w:rPr>
                <w:rFonts w:ascii="Arial" w:hAnsi="Arial" w:cs="Arial"/>
                <w:color w:val="000000"/>
              </w:rPr>
              <w:t xml:space="preserve">Very poor response, the Question is not answered or the response is completely unacceptable.  It does not meet the minimum requirement or they have completely missed the point of the question. Requires major revision to the proposal to make it acceptable.  </w:t>
            </w:r>
          </w:p>
        </w:tc>
      </w:tr>
      <w:tr w:rsidR="00117A20" w:rsidRPr="00B32EB1" w:rsidTr="00AD6793">
        <w:trPr>
          <w:jc w:val="center"/>
        </w:trPr>
        <w:tc>
          <w:tcPr>
            <w:tcW w:w="817" w:type="dxa"/>
          </w:tcPr>
          <w:p w:rsidR="00117A20" w:rsidRPr="00B32EB1" w:rsidRDefault="00117A20" w:rsidP="00AD6793">
            <w:pPr>
              <w:spacing w:after="0"/>
              <w:rPr>
                <w:rFonts w:ascii="Arial" w:hAnsi="Arial" w:cs="Arial"/>
              </w:rPr>
            </w:pPr>
            <w:r w:rsidRPr="00B32EB1">
              <w:rPr>
                <w:rFonts w:ascii="Arial" w:hAnsi="Arial" w:cs="Arial"/>
              </w:rPr>
              <w:t>3-5</w:t>
            </w:r>
          </w:p>
        </w:tc>
        <w:tc>
          <w:tcPr>
            <w:tcW w:w="8425" w:type="dxa"/>
          </w:tcPr>
          <w:p w:rsidR="00117A20" w:rsidRPr="00B32EB1" w:rsidRDefault="00117A20" w:rsidP="00AD6793">
            <w:pPr>
              <w:spacing w:after="0"/>
              <w:jc w:val="both"/>
              <w:rPr>
                <w:rFonts w:ascii="Arial" w:hAnsi="Arial" w:cs="Arial"/>
                <w:color w:val="000000"/>
              </w:rPr>
            </w:pPr>
            <w:r w:rsidRPr="00B32EB1">
              <w:rPr>
                <w:rFonts w:ascii="Arial" w:hAnsi="Arial" w:cs="Arial"/>
                <w:color w:val="000000"/>
              </w:rPr>
              <w:t>Poor response and only partially satisfying requirement/standard with deficiencies apparent.  Some useful evidence provided but response falls well short of minimum requirements.  Low probability of success, sufficient obstacles but correctable.</w:t>
            </w:r>
          </w:p>
        </w:tc>
      </w:tr>
      <w:tr w:rsidR="00117A20" w:rsidRPr="00B32EB1" w:rsidTr="00AD6793">
        <w:trPr>
          <w:jc w:val="center"/>
        </w:trPr>
        <w:tc>
          <w:tcPr>
            <w:tcW w:w="817" w:type="dxa"/>
          </w:tcPr>
          <w:p w:rsidR="00117A20" w:rsidRPr="00B32EB1" w:rsidRDefault="00117A20" w:rsidP="00AD6793">
            <w:pPr>
              <w:spacing w:after="0"/>
              <w:rPr>
                <w:rFonts w:ascii="Arial" w:hAnsi="Arial" w:cs="Arial"/>
              </w:rPr>
            </w:pPr>
            <w:r w:rsidRPr="00B32EB1">
              <w:rPr>
                <w:rFonts w:ascii="Arial" w:hAnsi="Arial" w:cs="Arial"/>
              </w:rPr>
              <w:t>6-7</w:t>
            </w:r>
          </w:p>
        </w:tc>
        <w:tc>
          <w:tcPr>
            <w:tcW w:w="8425" w:type="dxa"/>
          </w:tcPr>
          <w:p w:rsidR="00117A20" w:rsidRPr="00B32EB1" w:rsidRDefault="00117A20" w:rsidP="00AD6793">
            <w:pPr>
              <w:spacing w:after="0"/>
              <w:jc w:val="both"/>
              <w:rPr>
                <w:rFonts w:ascii="Arial" w:hAnsi="Arial" w:cs="Arial"/>
                <w:color w:val="000000"/>
              </w:rPr>
            </w:pPr>
            <w:r w:rsidRPr="00B32EB1">
              <w:rPr>
                <w:rFonts w:ascii="Arial" w:hAnsi="Arial" w:cs="Arial"/>
                <w:color w:val="000000"/>
              </w:rPr>
              <w:t>Response is acceptable and meets minimum requirement but still remains basic and could have been expanded upon.  Response is sufficient but does not inspire.  Good probability of success, weaknesses can be readily corrected.</w:t>
            </w:r>
          </w:p>
        </w:tc>
      </w:tr>
      <w:tr w:rsidR="00117A20" w:rsidRPr="00B32EB1" w:rsidTr="00AD6793">
        <w:trPr>
          <w:jc w:val="center"/>
        </w:trPr>
        <w:tc>
          <w:tcPr>
            <w:tcW w:w="817" w:type="dxa"/>
          </w:tcPr>
          <w:p w:rsidR="00117A20" w:rsidRPr="00B32EB1" w:rsidRDefault="00117A20" w:rsidP="00AD6793">
            <w:pPr>
              <w:spacing w:after="0"/>
              <w:rPr>
                <w:rFonts w:ascii="Arial" w:hAnsi="Arial" w:cs="Arial"/>
              </w:rPr>
            </w:pPr>
            <w:r w:rsidRPr="00B32EB1">
              <w:rPr>
                <w:rFonts w:ascii="Arial" w:hAnsi="Arial" w:cs="Arial"/>
              </w:rPr>
              <w:t>8-9</w:t>
            </w:r>
          </w:p>
        </w:tc>
        <w:tc>
          <w:tcPr>
            <w:tcW w:w="8425" w:type="dxa"/>
          </w:tcPr>
          <w:p w:rsidR="00117A20" w:rsidRPr="00B32EB1" w:rsidRDefault="00117A20" w:rsidP="00AD6793">
            <w:pPr>
              <w:spacing w:after="0"/>
              <w:jc w:val="both"/>
              <w:rPr>
                <w:rFonts w:ascii="Arial" w:hAnsi="Arial" w:cs="Arial"/>
                <w:color w:val="000000"/>
              </w:rPr>
            </w:pPr>
            <w:r w:rsidRPr="00B32EB1">
              <w:rPr>
                <w:rFonts w:ascii="Arial" w:hAnsi="Arial" w:cs="Arial"/>
                <w:color w:val="000000"/>
              </w:rPr>
              <w:t>Good response which meets the requirements set and demonstrated that you can meet the specified performance or capability. High probability of success, no significant weaknesses noted.   The response includes a full description of techniques and measurements to be employed.</w:t>
            </w:r>
          </w:p>
        </w:tc>
      </w:tr>
      <w:tr w:rsidR="00117A20" w:rsidRPr="00B32EB1" w:rsidTr="00AD6793">
        <w:trPr>
          <w:jc w:val="center"/>
        </w:trPr>
        <w:tc>
          <w:tcPr>
            <w:tcW w:w="817" w:type="dxa"/>
          </w:tcPr>
          <w:p w:rsidR="00117A20" w:rsidRPr="00B32EB1" w:rsidRDefault="00117A20" w:rsidP="00AD6793">
            <w:pPr>
              <w:spacing w:after="0"/>
              <w:rPr>
                <w:rFonts w:ascii="Arial" w:hAnsi="Arial" w:cs="Arial"/>
              </w:rPr>
            </w:pPr>
            <w:r w:rsidRPr="00B32EB1">
              <w:rPr>
                <w:rFonts w:ascii="Arial" w:hAnsi="Arial" w:cs="Arial"/>
              </w:rPr>
              <w:t>10</w:t>
            </w:r>
          </w:p>
        </w:tc>
        <w:tc>
          <w:tcPr>
            <w:tcW w:w="8425" w:type="dxa"/>
          </w:tcPr>
          <w:p w:rsidR="00117A20" w:rsidRPr="00B32EB1" w:rsidRDefault="00117A20" w:rsidP="00AD6793">
            <w:pPr>
              <w:spacing w:after="0"/>
              <w:jc w:val="both"/>
              <w:rPr>
                <w:rFonts w:ascii="Arial" w:hAnsi="Arial" w:cs="Arial"/>
                <w:color w:val="000000"/>
              </w:rPr>
            </w:pPr>
            <w:r w:rsidRPr="00B32EB1">
              <w:rPr>
                <w:rFonts w:ascii="Arial" w:hAnsi="Arial" w:cs="Arial"/>
                <w:color w:val="000000"/>
              </w:rPr>
              <w:t>Excellent response which clearly meets the requirements set and demonstrates that you are able to perform above and beyond the specified performance or capability. Very high probability of success. The response has a clear and concise description of works that we require in a format that is easy to look through and comprehend.</w:t>
            </w:r>
          </w:p>
        </w:tc>
      </w:tr>
    </w:tbl>
    <w:p w:rsidR="00EA26FD" w:rsidRDefault="00EA26FD" w:rsidP="00117A20">
      <w:pPr>
        <w:pStyle w:val="ListParagraph"/>
        <w:spacing w:after="120"/>
        <w:ind w:left="3"/>
        <w:jc w:val="center"/>
        <w:rPr>
          <w:rFonts w:ascii="Arial" w:hAnsi="Arial" w:cs="Arial"/>
          <w:b/>
          <w:sz w:val="28"/>
          <w:szCs w:val="28"/>
          <w:u w:val="single"/>
        </w:rPr>
      </w:pPr>
    </w:p>
    <w:p w:rsidR="00EA26FD" w:rsidRDefault="00EA26FD">
      <w:pPr>
        <w:spacing w:after="0"/>
        <w:rPr>
          <w:rFonts w:ascii="Arial" w:hAnsi="Arial" w:cs="Arial"/>
          <w:b/>
          <w:sz w:val="28"/>
          <w:szCs w:val="28"/>
          <w:u w:val="single"/>
          <w:lang w:eastAsia="en-GB"/>
        </w:rPr>
      </w:pPr>
      <w:r>
        <w:rPr>
          <w:rFonts w:ascii="Arial" w:hAnsi="Arial" w:cs="Arial"/>
          <w:b/>
          <w:sz w:val="28"/>
          <w:szCs w:val="28"/>
          <w:u w:val="single"/>
        </w:rPr>
        <w:br w:type="page"/>
      </w:r>
    </w:p>
    <w:p w:rsidR="00117A20" w:rsidRPr="00B32EB1" w:rsidRDefault="00117A20" w:rsidP="00117A20">
      <w:pPr>
        <w:pStyle w:val="ListParagraph"/>
        <w:spacing w:after="120"/>
        <w:ind w:left="3"/>
        <w:jc w:val="center"/>
        <w:rPr>
          <w:rFonts w:ascii="Arial" w:hAnsi="Arial" w:cs="Arial"/>
          <w:b/>
          <w:sz w:val="28"/>
          <w:szCs w:val="28"/>
          <w:u w:val="single"/>
        </w:rPr>
      </w:pPr>
      <w:r w:rsidRPr="00B32EB1">
        <w:rPr>
          <w:rFonts w:ascii="Arial" w:hAnsi="Arial" w:cs="Arial"/>
          <w:b/>
          <w:sz w:val="28"/>
          <w:szCs w:val="28"/>
          <w:u w:val="single"/>
        </w:rPr>
        <w:lastRenderedPageBreak/>
        <w:t>The Bid Response</w:t>
      </w:r>
    </w:p>
    <w:p w:rsidR="00117A20" w:rsidRPr="00B32EB1" w:rsidRDefault="00117A20" w:rsidP="00117A20">
      <w:pPr>
        <w:spacing w:after="120"/>
        <w:ind w:firstLine="3"/>
        <w:jc w:val="both"/>
        <w:rPr>
          <w:rFonts w:ascii="Arial" w:hAnsi="Arial" w:cs="Arial"/>
        </w:rPr>
      </w:pPr>
    </w:p>
    <w:p w:rsidR="00117A20" w:rsidRPr="00B32EB1" w:rsidRDefault="00117A20" w:rsidP="00117A20">
      <w:pPr>
        <w:pStyle w:val="ListParagraph"/>
        <w:spacing w:after="120"/>
        <w:ind w:left="0" w:firstLine="3"/>
        <w:jc w:val="both"/>
        <w:rPr>
          <w:rFonts w:ascii="Arial" w:hAnsi="Arial" w:cs="Arial"/>
        </w:rPr>
      </w:pPr>
      <w:r w:rsidRPr="00B32EB1">
        <w:rPr>
          <w:rFonts w:ascii="Arial" w:hAnsi="Arial" w:cs="Arial"/>
        </w:rPr>
        <w:t>The lowest bid may not nec</w:t>
      </w:r>
      <w:r w:rsidR="00B9285D">
        <w:rPr>
          <w:rFonts w:ascii="Arial" w:hAnsi="Arial" w:cs="Arial"/>
        </w:rPr>
        <w:t xml:space="preserve">essarily be accepted. </w:t>
      </w:r>
      <w:r w:rsidR="00980F25">
        <w:rPr>
          <w:rFonts w:ascii="Arial" w:hAnsi="Arial" w:cs="Arial"/>
        </w:rPr>
        <w:t>NMRO</w:t>
      </w:r>
      <w:r w:rsidRPr="00B32EB1">
        <w:rPr>
          <w:rFonts w:ascii="Arial" w:hAnsi="Arial" w:cs="Arial"/>
        </w:rPr>
        <w:t xml:space="preserve"> shall be under no obligation to accept the lowest or any bid.</w:t>
      </w:r>
    </w:p>
    <w:p w:rsidR="00117A20" w:rsidRPr="00B32EB1" w:rsidRDefault="00117A20" w:rsidP="00117A20">
      <w:pPr>
        <w:pStyle w:val="ListParagraph"/>
        <w:spacing w:after="120"/>
        <w:ind w:left="0" w:firstLine="3"/>
        <w:jc w:val="both"/>
        <w:rPr>
          <w:rFonts w:ascii="Arial" w:hAnsi="Arial" w:cs="Arial"/>
        </w:rPr>
      </w:pPr>
    </w:p>
    <w:p w:rsidR="00117A20" w:rsidRDefault="00980F25" w:rsidP="00117A20">
      <w:pPr>
        <w:pStyle w:val="ListParagraph"/>
        <w:spacing w:after="120"/>
        <w:ind w:left="0" w:firstLine="3"/>
        <w:jc w:val="both"/>
        <w:rPr>
          <w:rFonts w:ascii="Arial" w:hAnsi="Arial" w:cs="Arial"/>
        </w:rPr>
      </w:pPr>
      <w:r>
        <w:rPr>
          <w:rFonts w:ascii="Arial" w:hAnsi="Arial" w:cs="Arial"/>
        </w:rPr>
        <w:t>NMRO</w:t>
      </w:r>
      <w:r w:rsidR="00117A20" w:rsidRPr="00B32EB1">
        <w:rPr>
          <w:rFonts w:ascii="Arial" w:hAnsi="Arial" w:cs="Arial"/>
        </w:rPr>
        <w:t xml:space="preserve"> reserves the power, unless the supplier expressly stipulates to the contrary in the tender, of accepting a portion of the tender as they may decide.</w:t>
      </w:r>
    </w:p>
    <w:p w:rsidR="00B9285D" w:rsidRPr="00B32EB1" w:rsidRDefault="00B9285D" w:rsidP="00117A20">
      <w:pPr>
        <w:pStyle w:val="ListParagraph"/>
        <w:spacing w:after="120"/>
        <w:ind w:left="0" w:firstLine="3"/>
        <w:jc w:val="both"/>
        <w:rPr>
          <w:rFonts w:ascii="Arial" w:hAnsi="Arial" w:cs="Arial"/>
        </w:rPr>
      </w:pPr>
    </w:p>
    <w:p w:rsidR="00117A20" w:rsidRPr="00B32EB1" w:rsidRDefault="00117A20" w:rsidP="00117A20">
      <w:pPr>
        <w:pStyle w:val="ListParagraph"/>
        <w:spacing w:after="120"/>
        <w:ind w:left="0" w:firstLine="3"/>
        <w:jc w:val="both"/>
        <w:rPr>
          <w:rFonts w:ascii="Arial" w:hAnsi="Arial" w:cs="Arial"/>
        </w:rPr>
      </w:pPr>
      <w:r w:rsidRPr="00B32EB1">
        <w:rPr>
          <w:rFonts w:ascii="Arial" w:hAnsi="Arial" w:cs="Arial"/>
        </w:rPr>
        <w:t>ALTERNATIVE, ETC. CONDITIONS.  Responses should be to the conditions set out or referred to in this form and in the Schedule.  Offers made subject to additional or alternative conditions may not be considered and may be rejected on the grounds of such conditions.</w:t>
      </w:r>
    </w:p>
    <w:p w:rsidR="00117A20" w:rsidRPr="00B32EB1" w:rsidRDefault="00117A20" w:rsidP="00117A20">
      <w:pPr>
        <w:spacing w:after="120"/>
        <w:ind w:firstLine="3"/>
        <w:jc w:val="both"/>
        <w:rPr>
          <w:rFonts w:ascii="Arial" w:hAnsi="Arial" w:cs="Arial"/>
        </w:rPr>
      </w:pPr>
      <w:r w:rsidRPr="00B32EB1">
        <w:rPr>
          <w:rFonts w:ascii="Arial" w:hAnsi="Arial" w:cs="Arial"/>
        </w:rPr>
        <w:t>SCHEDULE NOT TO BE ALTERED BY THE SUPPLIER.  The Schedule must not be altered by the supplier.  Any modification of the Schedule considered expedient by the supplier should form the subject of a separate letter to accompany the tender.</w:t>
      </w:r>
    </w:p>
    <w:p w:rsidR="00117A20" w:rsidRPr="00B32EB1" w:rsidRDefault="00117A20" w:rsidP="00117A20">
      <w:pPr>
        <w:spacing w:after="120"/>
        <w:ind w:firstLine="3"/>
        <w:jc w:val="both"/>
        <w:rPr>
          <w:rFonts w:ascii="Arial" w:hAnsi="Arial" w:cs="Arial"/>
        </w:rPr>
      </w:pPr>
      <w:r w:rsidRPr="00B32EB1">
        <w:rPr>
          <w:rFonts w:ascii="Arial" w:hAnsi="Arial" w:cs="Arial"/>
        </w:rPr>
        <w:t>BIDS FOR SELECTED ITEMS.  Bids need not necessarily be for all the items mentioned in the Schedule.  Where a supplier does not wish to quote for some items, a line should be drawn across the relevant spaces in the price column.</w:t>
      </w:r>
    </w:p>
    <w:p w:rsidR="00117A20" w:rsidRPr="00B32EB1" w:rsidRDefault="00117A20" w:rsidP="00117A20">
      <w:pPr>
        <w:spacing w:after="120"/>
        <w:ind w:firstLine="3"/>
        <w:jc w:val="both"/>
        <w:rPr>
          <w:rFonts w:ascii="Arial" w:hAnsi="Arial" w:cs="Arial"/>
        </w:rPr>
      </w:pPr>
      <w:r w:rsidRPr="00B32EB1">
        <w:rPr>
          <w:rFonts w:ascii="Arial" w:hAnsi="Arial" w:cs="Arial"/>
        </w:rPr>
        <w:t>INCOMPLETE BIDS.  It may not be possible to consider a response if complete information is not given at the time of sourcing, or if any particulars and data asked for in the schedule are not provided in full.</w:t>
      </w:r>
    </w:p>
    <w:p w:rsidR="00117A20" w:rsidRPr="00B32EB1" w:rsidRDefault="00117A20" w:rsidP="00117A20">
      <w:pPr>
        <w:spacing w:after="120"/>
        <w:ind w:firstLine="3"/>
        <w:jc w:val="both"/>
        <w:rPr>
          <w:rFonts w:ascii="Arial" w:hAnsi="Arial" w:cs="Arial"/>
        </w:rPr>
      </w:pPr>
      <w:r w:rsidRPr="00B32EB1">
        <w:rPr>
          <w:rFonts w:ascii="Arial" w:hAnsi="Arial" w:cs="Arial"/>
        </w:rPr>
        <w:t>PRICES.  Quotations should be net, all cash and trade discounts being allowed for. Any carriage charges should be shown separately.</w:t>
      </w:r>
    </w:p>
    <w:p w:rsidR="00117A20" w:rsidRPr="00B32EB1" w:rsidRDefault="00117A20" w:rsidP="00117A20">
      <w:pPr>
        <w:spacing w:after="120"/>
        <w:ind w:firstLine="3"/>
        <w:jc w:val="both"/>
        <w:rPr>
          <w:rFonts w:ascii="Arial" w:hAnsi="Arial" w:cs="Arial"/>
        </w:rPr>
      </w:pPr>
      <w:r w:rsidRPr="00B32EB1">
        <w:rPr>
          <w:rFonts w:ascii="Arial" w:hAnsi="Arial" w:cs="Arial"/>
        </w:rPr>
        <w:t>VALUE ADDED TAX.  Price(s) bid should be exclusive of any tax chargeable. If tax exemption applies this should be stated in the bid.</w:t>
      </w:r>
    </w:p>
    <w:p w:rsidR="00117A20" w:rsidRPr="00B32EB1" w:rsidRDefault="00117A20" w:rsidP="00117A20">
      <w:pPr>
        <w:spacing w:after="120"/>
        <w:ind w:firstLine="3"/>
        <w:jc w:val="both"/>
        <w:rPr>
          <w:rFonts w:ascii="Arial" w:hAnsi="Arial" w:cs="Arial"/>
        </w:rPr>
      </w:pPr>
      <w:r w:rsidRPr="00B32EB1">
        <w:rPr>
          <w:rFonts w:ascii="Arial" w:hAnsi="Arial" w:cs="Arial"/>
        </w:rPr>
        <w:t xml:space="preserve">ALTERATION OF PRICES, ETC.  Figures should not be altered or erased; any alteration of prices, etc., should be effected by striking through the incorrect figures and inserting the correct figures above the original figures.  All such alterations should be initialled by the </w:t>
      </w:r>
      <w:proofErr w:type="spellStart"/>
      <w:r w:rsidRPr="00B32EB1">
        <w:rPr>
          <w:rFonts w:ascii="Arial" w:hAnsi="Arial" w:cs="Arial"/>
        </w:rPr>
        <w:t>tenderer</w:t>
      </w:r>
      <w:proofErr w:type="spellEnd"/>
      <w:r w:rsidRPr="00B32EB1">
        <w:rPr>
          <w:rFonts w:ascii="Arial" w:hAnsi="Arial" w:cs="Arial"/>
        </w:rPr>
        <w:t>.</w:t>
      </w:r>
    </w:p>
    <w:p w:rsidR="00117A20" w:rsidRDefault="00117A20" w:rsidP="00117A20">
      <w:pPr>
        <w:spacing w:after="0"/>
        <w:ind w:firstLine="3"/>
        <w:jc w:val="both"/>
        <w:rPr>
          <w:rFonts w:ascii="Arial" w:hAnsi="Arial" w:cs="Arial"/>
        </w:rPr>
      </w:pPr>
      <w:r w:rsidRPr="00B32EB1">
        <w:rPr>
          <w:rFonts w:ascii="Arial" w:hAnsi="Arial" w:cs="Arial"/>
        </w:rPr>
        <w:t>DRAWINGS, PATTERNS, ETC.  The tender documents and any specifications, plans, drawings, patterns, samples or information issued or furnished</w:t>
      </w:r>
      <w:r w:rsidR="00B9285D">
        <w:rPr>
          <w:rFonts w:ascii="Arial" w:hAnsi="Arial" w:cs="Arial"/>
        </w:rPr>
        <w:t xml:space="preserve"> by, or on behalf of, </w:t>
      </w:r>
      <w:r w:rsidR="00980F25">
        <w:rPr>
          <w:rFonts w:ascii="Arial" w:hAnsi="Arial" w:cs="Arial"/>
        </w:rPr>
        <w:t>NMRO</w:t>
      </w:r>
      <w:r w:rsidRPr="00B32EB1">
        <w:rPr>
          <w:rFonts w:ascii="Arial" w:hAnsi="Arial" w:cs="Arial"/>
        </w:rPr>
        <w:t xml:space="preserve"> in connection therewith are issued solely for the purpose of enabling a bid to be completed and may not be used for any other purpose.  Such response and other documents and any information provided re</w:t>
      </w:r>
      <w:r w:rsidR="00B9285D">
        <w:rPr>
          <w:rFonts w:ascii="Arial" w:hAnsi="Arial" w:cs="Arial"/>
        </w:rPr>
        <w:t xml:space="preserve">main the property of </w:t>
      </w:r>
      <w:r w:rsidR="00980F25">
        <w:rPr>
          <w:rFonts w:ascii="Arial" w:hAnsi="Arial" w:cs="Arial"/>
        </w:rPr>
        <w:t>NMRO</w:t>
      </w:r>
      <w:r w:rsidR="00B9285D">
        <w:rPr>
          <w:rFonts w:ascii="Arial" w:hAnsi="Arial" w:cs="Arial"/>
        </w:rPr>
        <w:t>.</w:t>
      </w:r>
    </w:p>
    <w:p w:rsidR="00B9285D" w:rsidRPr="00B32EB1" w:rsidRDefault="00B9285D" w:rsidP="00117A20">
      <w:pPr>
        <w:spacing w:after="0"/>
        <w:ind w:firstLine="3"/>
        <w:jc w:val="both"/>
        <w:rPr>
          <w:rFonts w:ascii="Arial" w:hAnsi="Arial" w:cs="Arial"/>
        </w:rPr>
      </w:pPr>
    </w:p>
    <w:p w:rsidR="00117A20" w:rsidRPr="00B32EB1" w:rsidRDefault="00117A20" w:rsidP="00117A20">
      <w:pPr>
        <w:pStyle w:val="BodyTextIndent"/>
        <w:spacing w:after="0"/>
        <w:ind w:left="0" w:firstLine="3"/>
        <w:rPr>
          <w:rFonts w:ascii="Arial" w:hAnsi="Arial" w:cs="Arial"/>
        </w:rPr>
      </w:pPr>
      <w:r w:rsidRPr="00B32EB1">
        <w:rPr>
          <w:rFonts w:ascii="Arial" w:hAnsi="Arial" w:cs="Arial"/>
        </w:rPr>
        <w:t>All documents must be returned to the sender whether or not a response is submitted and any special instructions applicable to the response and other documents must be adhered to.  The drawing, etc., must be accompanied, if required, by a declaration that the designs, and particulars have not been copied, seen or extracted wholly or partly for any unauthorised purpose and that they have only been used for the purpose of sourcing.</w:t>
      </w:r>
    </w:p>
    <w:p w:rsidR="00117A20" w:rsidRDefault="00117A20" w:rsidP="00117A20">
      <w:pPr>
        <w:ind w:firstLine="3"/>
        <w:rPr>
          <w:rFonts w:ascii="Arial" w:hAnsi="Arial" w:cs="Arial"/>
          <w:b/>
        </w:rPr>
      </w:pPr>
    </w:p>
    <w:p w:rsidR="00582679" w:rsidRDefault="00582679" w:rsidP="00117A20">
      <w:pPr>
        <w:ind w:firstLine="3"/>
        <w:rPr>
          <w:rFonts w:ascii="Arial" w:hAnsi="Arial" w:cs="Arial"/>
          <w:b/>
        </w:rPr>
      </w:pPr>
    </w:p>
    <w:p w:rsidR="00582679" w:rsidRPr="00B32EB1" w:rsidRDefault="00582679" w:rsidP="00117A20">
      <w:pPr>
        <w:ind w:firstLine="3"/>
        <w:rPr>
          <w:rFonts w:ascii="Arial" w:hAnsi="Arial" w:cs="Arial"/>
          <w:b/>
        </w:rPr>
      </w:pPr>
    </w:p>
    <w:p w:rsidR="00117A20" w:rsidRPr="00B32EB1" w:rsidRDefault="00117A20" w:rsidP="00117A20">
      <w:pPr>
        <w:pStyle w:val="ListParagraph"/>
        <w:numPr>
          <w:ilvl w:val="0"/>
          <w:numId w:val="14"/>
        </w:numPr>
        <w:ind w:left="426" w:hanging="426"/>
        <w:rPr>
          <w:rFonts w:ascii="Arial" w:hAnsi="Arial" w:cs="Arial"/>
        </w:rPr>
      </w:pPr>
      <w:r w:rsidRPr="00B32EB1">
        <w:rPr>
          <w:rFonts w:ascii="Arial" w:hAnsi="Arial" w:cs="Arial"/>
          <w:b/>
        </w:rPr>
        <w:lastRenderedPageBreak/>
        <w:t>Period for which Bids Shall Remain Valid</w:t>
      </w:r>
    </w:p>
    <w:p w:rsidR="00117A20" w:rsidRPr="00B32EB1" w:rsidRDefault="00117A20" w:rsidP="00117A20">
      <w:pPr>
        <w:spacing w:after="0"/>
        <w:ind w:firstLine="3"/>
        <w:rPr>
          <w:rFonts w:ascii="Arial" w:hAnsi="Arial" w:cs="Arial"/>
        </w:rPr>
      </w:pPr>
    </w:p>
    <w:p w:rsidR="00117A20" w:rsidRPr="00B32EB1" w:rsidRDefault="00117A20" w:rsidP="00117A20">
      <w:pPr>
        <w:spacing w:after="0"/>
        <w:ind w:left="426"/>
        <w:rPr>
          <w:rFonts w:ascii="Arial" w:hAnsi="Arial" w:cs="Arial"/>
        </w:rPr>
      </w:pPr>
      <w:r w:rsidRPr="00B32EB1">
        <w:rPr>
          <w:rFonts w:ascii="Arial" w:hAnsi="Arial" w:cs="Arial"/>
        </w:rPr>
        <w:t>Your response should be valid for acceptance for 90 days from the bid return date. The receipt of the enclosed bid documents shall be regarded as adequate consideration for maintaining the validity of your response for the period requested in this letter.</w:t>
      </w:r>
    </w:p>
    <w:p w:rsidR="00117A20" w:rsidRPr="00B32EB1" w:rsidRDefault="00117A20" w:rsidP="00117A20">
      <w:pPr>
        <w:spacing w:after="0"/>
        <w:rPr>
          <w:rFonts w:ascii="Arial" w:hAnsi="Arial" w:cs="Arial"/>
        </w:rPr>
      </w:pPr>
    </w:p>
    <w:p w:rsidR="00117A20" w:rsidRPr="00B32EB1" w:rsidRDefault="00117A20" w:rsidP="00117A20">
      <w:pPr>
        <w:pStyle w:val="ListParagraph"/>
        <w:numPr>
          <w:ilvl w:val="0"/>
          <w:numId w:val="14"/>
        </w:numPr>
        <w:ind w:left="426" w:hanging="426"/>
        <w:rPr>
          <w:rFonts w:ascii="Arial" w:hAnsi="Arial" w:cs="Arial"/>
        </w:rPr>
      </w:pPr>
      <w:r w:rsidRPr="00B32EB1">
        <w:rPr>
          <w:rFonts w:ascii="Arial" w:hAnsi="Arial" w:cs="Arial"/>
          <w:b/>
        </w:rPr>
        <w:t>Consortium</w:t>
      </w:r>
    </w:p>
    <w:p w:rsidR="00117A20" w:rsidRPr="00B32EB1" w:rsidRDefault="00117A20" w:rsidP="00117A20">
      <w:pPr>
        <w:spacing w:after="0"/>
        <w:ind w:firstLine="3"/>
        <w:rPr>
          <w:rFonts w:ascii="Arial" w:hAnsi="Arial" w:cs="Arial"/>
        </w:rPr>
      </w:pPr>
    </w:p>
    <w:p w:rsidR="00117A20" w:rsidRPr="00B32EB1" w:rsidRDefault="00980F25" w:rsidP="00117A20">
      <w:pPr>
        <w:spacing w:after="0"/>
        <w:ind w:left="426" w:firstLine="3"/>
        <w:rPr>
          <w:rFonts w:ascii="Arial" w:hAnsi="Arial" w:cs="Arial"/>
        </w:rPr>
      </w:pPr>
      <w:r>
        <w:rPr>
          <w:rFonts w:ascii="Arial" w:hAnsi="Arial" w:cs="Arial"/>
        </w:rPr>
        <w:t>NMRO</w:t>
      </w:r>
      <w:r w:rsidR="00117A20" w:rsidRPr="00B32EB1">
        <w:rPr>
          <w:rFonts w:ascii="Arial" w:hAnsi="Arial" w:cs="Arial"/>
        </w:rPr>
        <w:t xml:space="preserve"> will not contract with a consortium and any sub-contractor services introduced to deliver the Requirement. Any use of sub-contractor services must be declared in the response and the purpose of their engagement. Any Supplier awarded the contract will be liable and responsible for any sub-contractor services provided for the period of the contract.</w:t>
      </w:r>
    </w:p>
    <w:p w:rsidR="00117A20" w:rsidRPr="00B32EB1" w:rsidRDefault="00117A20" w:rsidP="00117A20">
      <w:pPr>
        <w:spacing w:after="0"/>
        <w:rPr>
          <w:rFonts w:ascii="Arial" w:hAnsi="Arial" w:cs="Arial"/>
        </w:rPr>
      </w:pPr>
    </w:p>
    <w:p w:rsidR="00117A20" w:rsidRPr="00B32EB1" w:rsidRDefault="00117A20" w:rsidP="00117A20">
      <w:pPr>
        <w:pStyle w:val="ListParagraph"/>
        <w:numPr>
          <w:ilvl w:val="0"/>
          <w:numId w:val="14"/>
        </w:numPr>
        <w:ind w:left="426" w:hanging="426"/>
        <w:rPr>
          <w:rFonts w:ascii="Arial" w:hAnsi="Arial" w:cs="Arial"/>
        </w:rPr>
      </w:pPr>
      <w:r w:rsidRPr="00B32EB1">
        <w:rPr>
          <w:rFonts w:ascii="Arial" w:hAnsi="Arial" w:cs="Arial"/>
          <w:b/>
        </w:rPr>
        <w:t>Inducement</w:t>
      </w:r>
    </w:p>
    <w:p w:rsidR="00117A20" w:rsidRPr="00B32EB1" w:rsidRDefault="00117A20" w:rsidP="00117A20">
      <w:pPr>
        <w:spacing w:after="0"/>
        <w:ind w:firstLine="3"/>
        <w:rPr>
          <w:rFonts w:ascii="Arial" w:hAnsi="Arial" w:cs="Arial"/>
        </w:rPr>
      </w:pPr>
    </w:p>
    <w:p w:rsidR="00117A20" w:rsidRPr="00B32EB1" w:rsidRDefault="00117A20" w:rsidP="00117A20">
      <w:pPr>
        <w:spacing w:after="0"/>
        <w:ind w:left="426" w:firstLine="3"/>
        <w:rPr>
          <w:rFonts w:ascii="Arial" w:hAnsi="Arial" w:cs="Arial"/>
        </w:rPr>
      </w:pPr>
      <w:r w:rsidRPr="00B32EB1">
        <w:rPr>
          <w:rFonts w:ascii="Arial" w:hAnsi="Arial" w:cs="Arial"/>
        </w:rPr>
        <w:t>Offering an inducement of any kind in relation to obtaining t</w:t>
      </w:r>
      <w:r w:rsidR="00B9285D">
        <w:rPr>
          <w:rFonts w:ascii="Arial" w:hAnsi="Arial" w:cs="Arial"/>
        </w:rPr>
        <w:t xml:space="preserve">his or any other contract with </w:t>
      </w:r>
      <w:r w:rsidR="00980F25">
        <w:rPr>
          <w:rFonts w:ascii="Arial" w:hAnsi="Arial" w:cs="Arial"/>
        </w:rPr>
        <w:t>NMRO</w:t>
      </w:r>
      <w:r w:rsidR="00B9285D">
        <w:rPr>
          <w:rFonts w:ascii="Arial" w:hAnsi="Arial" w:cs="Arial"/>
        </w:rPr>
        <w:t xml:space="preserve"> </w:t>
      </w:r>
      <w:r w:rsidRPr="00B32EB1">
        <w:rPr>
          <w:rFonts w:ascii="Arial" w:hAnsi="Arial" w:cs="Arial"/>
        </w:rPr>
        <w:t>will disqualify your response and will prevent you from receiving any future tenders.</w:t>
      </w:r>
    </w:p>
    <w:p w:rsidR="00117A20" w:rsidRPr="00B32EB1" w:rsidRDefault="00117A20" w:rsidP="00117A20">
      <w:pPr>
        <w:spacing w:after="0"/>
        <w:ind w:firstLine="3"/>
        <w:rPr>
          <w:rFonts w:ascii="Arial" w:hAnsi="Arial" w:cs="Arial"/>
          <w:b/>
        </w:rPr>
      </w:pPr>
    </w:p>
    <w:p w:rsidR="00117A20" w:rsidRPr="00B32EB1" w:rsidRDefault="00117A20" w:rsidP="00117A20">
      <w:pPr>
        <w:pStyle w:val="ListParagraph"/>
        <w:numPr>
          <w:ilvl w:val="0"/>
          <w:numId w:val="14"/>
        </w:numPr>
        <w:ind w:left="426"/>
        <w:rPr>
          <w:rFonts w:ascii="Arial" w:hAnsi="Arial" w:cs="Arial"/>
        </w:rPr>
      </w:pPr>
      <w:r w:rsidRPr="00B32EB1">
        <w:rPr>
          <w:rFonts w:ascii="Arial" w:hAnsi="Arial" w:cs="Arial"/>
          <w:b/>
        </w:rPr>
        <w:t>Bid Feedback</w:t>
      </w:r>
    </w:p>
    <w:p w:rsidR="00117A20" w:rsidRPr="00B32EB1" w:rsidRDefault="00117A20" w:rsidP="00117A20">
      <w:pPr>
        <w:spacing w:after="0"/>
        <w:ind w:firstLine="3"/>
        <w:rPr>
          <w:rFonts w:ascii="Arial" w:hAnsi="Arial" w:cs="Arial"/>
        </w:rPr>
      </w:pPr>
    </w:p>
    <w:p w:rsidR="00117A20" w:rsidRPr="00B32EB1" w:rsidRDefault="00117A20" w:rsidP="00117A20">
      <w:pPr>
        <w:spacing w:after="0"/>
        <w:ind w:left="426" w:firstLine="3"/>
        <w:rPr>
          <w:rFonts w:ascii="Arial" w:hAnsi="Arial" w:cs="Arial"/>
          <w:u w:val="single"/>
        </w:rPr>
      </w:pPr>
      <w:r w:rsidRPr="00B32EB1">
        <w:rPr>
          <w:rFonts w:ascii="Arial" w:hAnsi="Arial" w:cs="Arial"/>
        </w:rPr>
        <w:t xml:space="preserve">Following award of contract, feedback to unsuccessful Suppliers will be provided </w:t>
      </w:r>
      <w:r w:rsidRPr="00B32EB1">
        <w:rPr>
          <w:rFonts w:ascii="Arial" w:hAnsi="Arial" w:cs="Arial"/>
          <w:u w:val="single"/>
        </w:rPr>
        <w:t>if requested.</w:t>
      </w:r>
    </w:p>
    <w:p w:rsidR="00117A20" w:rsidRPr="00B32EB1" w:rsidRDefault="00117A20" w:rsidP="00117A20">
      <w:pPr>
        <w:spacing w:after="0"/>
        <w:ind w:firstLine="3"/>
        <w:rPr>
          <w:rFonts w:ascii="Arial" w:hAnsi="Arial" w:cs="Arial"/>
          <w:b/>
        </w:rPr>
      </w:pPr>
    </w:p>
    <w:p w:rsidR="00117A20" w:rsidRPr="00B32EB1" w:rsidRDefault="00117A20" w:rsidP="00117A20">
      <w:pPr>
        <w:pStyle w:val="ListParagraph"/>
        <w:numPr>
          <w:ilvl w:val="0"/>
          <w:numId w:val="14"/>
        </w:numPr>
        <w:ind w:left="426" w:hanging="426"/>
        <w:rPr>
          <w:rFonts w:ascii="Arial" w:hAnsi="Arial" w:cs="Arial"/>
        </w:rPr>
      </w:pPr>
      <w:r w:rsidRPr="00B32EB1">
        <w:rPr>
          <w:rFonts w:ascii="Arial" w:hAnsi="Arial" w:cs="Arial"/>
          <w:b/>
        </w:rPr>
        <w:t>Enquiries</w:t>
      </w:r>
    </w:p>
    <w:p w:rsidR="00117A20" w:rsidRPr="00B32EB1" w:rsidRDefault="00117A20" w:rsidP="00117A20">
      <w:pPr>
        <w:spacing w:after="0"/>
        <w:ind w:firstLine="3"/>
        <w:rPr>
          <w:rFonts w:ascii="Arial" w:hAnsi="Arial" w:cs="Arial"/>
        </w:rPr>
      </w:pPr>
    </w:p>
    <w:p w:rsidR="00117A20" w:rsidRPr="00B32EB1" w:rsidRDefault="00117A20" w:rsidP="00117A20">
      <w:pPr>
        <w:spacing w:after="0"/>
        <w:ind w:left="426" w:firstLine="3"/>
        <w:rPr>
          <w:rFonts w:ascii="Arial" w:hAnsi="Arial" w:cs="Arial"/>
        </w:rPr>
      </w:pPr>
      <w:r w:rsidRPr="00B32EB1">
        <w:rPr>
          <w:rFonts w:ascii="Arial" w:hAnsi="Arial" w:cs="Arial"/>
        </w:rPr>
        <w:t xml:space="preserve">Queries may be raised at any reasonable time during the sourcing period with the appropriate contact as detailed above: </w:t>
      </w:r>
    </w:p>
    <w:p w:rsidR="00117A20" w:rsidRPr="00B32EB1" w:rsidRDefault="00117A20" w:rsidP="00117A20">
      <w:pPr>
        <w:spacing w:after="0"/>
        <w:rPr>
          <w:rFonts w:ascii="Arial" w:hAnsi="Arial" w:cs="Arial"/>
        </w:rPr>
      </w:pPr>
      <w:r w:rsidRPr="00B32EB1">
        <w:rPr>
          <w:rFonts w:ascii="Arial" w:hAnsi="Arial" w:cs="Arial"/>
        </w:rPr>
        <w:tab/>
      </w:r>
    </w:p>
    <w:p w:rsidR="00117A20" w:rsidRPr="00B32EB1" w:rsidRDefault="00117A20" w:rsidP="00117A20">
      <w:pPr>
        <w:spacing w:after="0"/>
        <w:ind w:left="426" w:firstLine="3"/>
        <w:rPr>
          <w:rFonts w:ascii="Arial" w:hAnsi="Arial" w:cs="Arial"/>
        </w:rPr>
      </w:pPr>
      <w:r w:rsidRPr="00B32EB1">
        <w:rPr>
          <w:rFonts w:ascii="Arial" w:hAnsi="Arial" w:cs="Arial"/>
        </w:rPr>
        <w:t xml:space="preserve">Please note any questions regarding the bid may be published to other Suppliers if the answer is seen as relevant to all bidding suppliers, but will not contain the identification of the company who asked the question. </w:t>
      </w:r>
    </w:p>
    <w:p w:rsidR="00117A20" w:rsidRPr="00B32EB1" w:rsidRDefault="00117A20" w:rsidP="00117A20">
      <w:pPr>
        <w:spacing w:after="0"/>
        <w:ind w:firstLine="3"/>
        <w:rPr>
          <w:rFonts w:ascii="Arial" w:hAnsi="Arial" w:cs="Arial"/>
        </w:rPr>
      </w:pPr>
    </w:p>
    <w:p w:rsidR="00117A20" w:rsidRPr="00B32EB1" w:rsidRDefault="00117A20" w:rsidP="00117A20">
      <w:pPr>
        <w:pStyle w:val="ListParagraph"/>
        <w:numPr>
          <w:ilvl w:val="0"/>
          <w:numId w:val="14"/>
        </w:numPr>
        <w:ind w:left="426" w:hanging="426"/>
        <w:rPr>
          <w:rFonts w:ascii="Arial" w:hAnsi="Arial" w:cs="Arial"/>
          <w:b/>
        </w:rPr>
      </w:pPr>
      <w:r w:rsidRPr="00B32EB1">
        <w:rPr>
          <w:rFonts w:ascii="Arial" w:hAnsi="Arial" w:cs="Arial"/>
          <w:b/>
        </w:rPr>
        <w:t>Invoicing</w:t>
      </w:r>
    </w:p>
    <w:p w:rsidR="00117A20" w:rsidRPr="00B32EB1" w:rsidRDefault="00117A20" w:rsidP="00117A20">
      <w:pPr>
        <w:spacing w:after="0"/>
        <w:ind w:firstLine="3"/>
        <w:rPr>
          <w:rFonts w:ascii="Arial" w:hAnsi="Arial" w:cs="Arial"/>
          <w:b/>
        </w:rPr>
      </w:pPr>
    </w:p>
    <w:p w:rsidR="00582679" w:rsidRDefault="00980F25" w:rsidP="006D0A50">
      <w:pPr>
        <w:tabs>
          <w:tab w:val="left" w:pos="1072"/>
        </w:tabs>
        <w:ind w:left="426"/>
        <w:jc w:val="both"/>
        <w:rPr>
          <w:rFonts w:ascii="Arial" w:hAnsi="Arial" w:cs="Arial"/>
        </w:rPr>
      </w:pPr>
      <w:r>
        <w:rPr>
          <w:rFonts w:ascii="Arial" w:hAnsi="Arial" w:cs="Arial"/>
        </w:rPr>
        <w:t>NMRO</w:t>
      </w:r>
      <w:r w:rsidR="00B9285D">
        <w:rPr>
          <w:rFonts w:ascii="Arial" w:hAnsi="Arial" w:cs="Arial"/>
        </w:rPr>
        <w:t xml:space="preserve">’s </w:t>
      </w:r>
      <w:r w:rsidR="00117A20" w:rsidRPr="00B32EB1">
        <w:rPr>
          <w:rFonts w:ascii="Arial" w:hAnsi="Arial" w:cs="Arial"/>
        </w:rPr>
        <w:t>preferred trading method is to receive inv</w:t>
      </w:r>
      <w:r w:rsidR="00B9285D">
        <w:rPr>
          <w:rFonts w:ascii="Arial" w:hAnsi="Arial" w:cs="Arial"/>
        </w:rPr>
        <w:t>oices submitted electronically.</w:t>
      </w:r>
      <w:r w:rsidR="001C60CC" w:rsidRPr="001C60CC">
        <w:rPr>
          <w:rFonts w:ascii="Arial" w:hAnsi="Arial" w:cs="Arial"/>
        </w:rPr>
        <w:t xml:space="preserve"> Payment cannot be made in advance of any work being carried out.</w:t>
      </w:r>
    </w:p>
    <w:p w:rsidR="00582679" w:rsidRDefault="00582679">
      <w:pPr>
        <w:spacing w:after="0"/>
        <w:rPr>
          <w:rFonts w:ascii="Arial" w:hAnsi="Arial" w:cs="Arial"/>
        </w:rPr>
      </w:pPr>
      <w:r>
        <w:rPr>
          <w:rFonts w:ascii="Arial" w:hAnsi="Arial" w:cs="Arial"/>
        </w:rPr>
        <w:br w:type="page"/>
      </w:r>
    </w:p>
    <w:p w:rsidR="007C1E9B" w:rsidRPr="007C1E9B" w:rsidRDefault="00E051B7" w:rsidP="007C1E9B">
      <w:pPr>
        <w:jc w:val="center"/>
        <w:rPr>
          <w:rFonts w:ascii="Arial" w:hAnsi="Arial" w:cs="Arial"/>
        </w:rPr>
      </w:pPr>
      <w:r>
        <w:rPr>
          <w:rFonts w:ascii="Arial" w:hAnsi="Arial" w:cs="Arial"/>
          <w:b/>
        </w:rPr>
        <w:lastRenderedPageBreak/>
        <w:t>Statement of Non-</w:t>
      </w:r>
      <w:r w:rsidR="007C1E9B" w:rsidRPr="007C1E9B">
        <w:rPr>
          <w:rFonts w:ascii="Arial" w:hAnsi="Arial" w:cs="Arial"/>
          <w:b/>
        </w:rPr>
        <w:t>collusion</w:t>
      </w:r>
    </w:p>
    <w:p w:rsidR="007C1E9B" w:rsidRPr="007C1E9B" w:rsidRDefault="007C1E9B" w:rsidP="007C1E9B">
      <w:pPr>
        <w:jc w:val="both"/>
        <w:rPr>
          <w:rFonts w:ascii="Arial" w:hAnsi="Arial" w:cs="Arial"/>
        </w:rPr>
      </w:pPr>
      <w:r w:rsidRPr="007C1E9B">
        <w:rPr>
          <w:rFonts w:ascii="Arial" w:hAnsi="Arial" w:cs="Arial"/>
        </w:rPr>
        <w:t>To</w:t>
      </w:r>
      <w:r w:rsidR="00F036C3">
        <w:rPr>
          <w:rFonts w:ascii="Arial" w:hAnsi="Arial" w:cs="Arial"/>
        </w:rPr>
        <w:t>:</w:t>
      </w:r>
    </w:p>
    <w:p w:rsidR="007C1E9B" w:rsidRPr="007C1E9B" w:rsidRDefault="00F036C3" w:rsidP="007C1E9B">
      <w:pPr>
        <w:jc w:val="both"/>
        <w:rPr>
          <w:rFonts w:ascii="Arial" w:hAnsi="Arial" w:cs="Arial"/>
        </w:rPr>
      </w:pPr>
      <w:r>
        <w:rPr>
          <w:rFonts w:ascii="Arial" w:hAnsi="Arial" w:cs="Arial"/>
        </w:rPr>
        <w:t xml:space="preserve">National Measurement </w:t>
      </w:r>
      <w:r w:rsidR="00243FD5">
        <w:rPr>
          <w:rFonts w:ascii="Arial" w:hAnsi="Arial" w:cs="Arial"/>
        </w:rPr>
        <w:t xml:space="preserve">and Regulation </w:t>
      </w:r>
      <w:r>
        <w:rPr>
          <w:rFonts w:ascii="Arial" w:hAnsi="Arial" w:cs="Arial"/>
        </w:rPr>
        <w:t>Office, Stanton Avenue, Teddington, TW11 0JZ.</w:t>
      </w:r>
    </w:p>
    <w:p w:rsidR="007C1E9B" w:rsidRPr="007C1E9B" w:rsidRDefault="007C1E9B" w:rsidP="007C1E9B">
      <w:pPr>
        <w:jc w:val="both"/>
        <w:rPr>
          <w:rFonts w:ascii="Arial" w:hAnsi="Arial" w:cs="Arial"/>
        </w:rPr>
      </w:pPr>
      <w:r w:rsidRPr="007C1E9B">
        <w:rPr>
          <w:rFonts w:ascii="Arial" w:hAnsi="Arial" w:cs="Arial"/>
        </w:rPr>
        <w:t>1.</w:t>
      </w:r>
      <w:r w:rsidRPr="007C1E9B">
        <w:rPr>
          <w:rFonts w:ascii="Arial" w:hAnsi="Arial" w:cs="Arial"/>
        </w:rPr>
        <w:tab/>
        <w:t xml:space="preserve">We </w:t>
      </w:r>
      <w:r w:rsidR="00F036C3">
        <w:rPr>
          <w:rFonts w:ascii="Arial" w:hAnsi="Arial" w:cs="Arial"/>
        </w:rPr>
        <w:t>recognis</w:t>
      </w:r>
      <w:r w:rsidRPr="007C1E9B">
        <w:rPr>
          <w:rFonts w:ascii="Arial" w:hAnsi="Arial" w:cs="Arial"/>
        </w:rPr>
        <w:t xml:space="preserve">e that the essence of competitive tendering is that </w:t>
      </w:r>
      <w:r w:rsidR="00980F25">
        <w:rPr>
          <w:rFonts w:ascii="Arial" w:hAnsi="Arial" w:cs="Arial"/>
        </w:rPr>
        <w:t>NMRO</w:t>
      </w:r>
      <w:r w:rsidRPr="007C1E9B">
        <w:rPr>
          <w:rFonts w:ascii="Arial" w:hAnsi="Arial" w:cs="Arial"/>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1E9B" w:rsidRPr="007C1E9B" w:rsidRDefault="007C1E9B" w:rsidP="007C1E9B">
      <w:pPr>
        <w:jc w:val="both"/>
        <w:rPr>
          <w:rFonts w:ascii="Arial" w:hAnsi="Arial" w:cs="Arial"/>
        </w:rPr>
      </w:pPr>
      <w:r w:rsidRPr="007C1E9B">
        <w:rPr>
          <w:rFonts w:ascii="Arial" w:hAnsi="Arial" w:cs="Arial"/>
        </w:rPr>
        <w:t>2.</w:t>
      </w:r>
      <w:r w:rsidRPr="007C1E9B">
        <w:rPr>
          <w:rFonts w:ascii="Arial" w:hAnsi="Arial" w:cs="Arial"/>
        </w:rPr>
        <w:tab/>
        <w:t>We also certify that we have not done and undertake not to do at any time before the hour and date specified for the return of this tender any of the following acts:</w:t>
      </w:r>
    </w:p>
    <w:p w:rsidR="007C1E9B" w:rsidRPr="007C1E9B" w:rsidRDefault="007C1E9B" w:rsidP="007C1E9B">
      <w:pPr>
        <w:jc w:val="both"/>
        <w:rPr>
          <w:rFonts w:ascii="Arial" w:hAnsi="Arial" w:cs="Arial"/>
        </w:rPr>
      </w:pPr>
      <w:r w:rsidRPr="007C1E9B">
        <w:rPr>
          <w:rFonts w:ascii="Arial" w:hAnsi="Arial" w:cs="Arial"/>
        </w:rPr>
        <w:t>(a)</w:t>
      </w:r>
      <w:r w:rsidRPr="007C1E9B">
        <w:rPr>
          <w:rFonts w:ascii="Arial" w:hAnsi="Arial" w:cs="Arial"/>
        </w:rPr>
        <w:tab/>
        <w:t xml:space="preserve">Communicate to any person other than </w:t>
      </w:r>
      <w:r w:rsidR="00980F25">
        <w:rPr>
          <w:rFonts w:ascii="Arial" w:hAnsi="Arial" w:cs="Arial"/>
        </w:rPr>
        <w:t>NMRO</w:t>
      </w:r>
      <w:r w:rsidRPr="007C1E9B">
        <w:rPr>
          <w:rFonts w:ascii="Arial" w:hAnsi="Arial" w:cs="Arial"/>
        </w:rPr>
        <w:t xml:space="preserve"> the amount or approximate amount of our proposed tender, except where the disclosure, in confidence, of the approximate amount is necessary to obtain any insurance premium quotation required for the preparation of the tender;</w:t>
      </w:r>
    </w:p>
    <w:p w:rsidR="007C1E9B" w:rsidRPr="007C1E9B" w:rsidRDefault="007C1E9B" w:rsidP="007C1E9B">
      <w:pPr>
        <w:jc w:val="both"/>
        <w:rPr>
          <w:rFonts w:ascii="Arial" w:hAnsi="Arial" w:cs="Arial"/>
        </w:rPr>
      </w:pPr>
      <w:r w:rsidRPr="007C1E9B">
        <w:rPr>
          <w:rFonts w:ascii="Arial" w:hAnsi="Arial" w:cs="Arial"/>
        </w:rPr>
        <w:t>(b)</w:t>
      </w:r>
      <w:r w:rsidRPr="007C1E9B">
        <w:rPr>
          <w:rFonts w:ascii="Arial" w:hAnsi="Arial" w:cs="Arial"/>
        </w:rPr>
        <w:tab/>
        <w:t>Enter into any agreement or arrangement with any other person that he shall refrain for submitting a tender or as to the amount included in the tender;</w:t>
      </w:r>
    </w:p>
    <w:p w:rsidR="007C1E9B" w:rsidRPr="007C1E9B" w:rsidRDefault="007C1E9B" w:rsidP="007C1E9B">
      <w:pPr>
        <w:jc w:val="both"/>
        <w:rPr>
          <w:rFonts w:ascii="Arial" w:hAnsi="Arial" w:cs="Arial"/>
        </w:rPr>
      </w:pPr>
      <w:r w:rsidRPr="007C1E9B">
        <w:rPr>
          <w:rFonts w:ascii="Arial" w:hAnsi="Arial" w:cs="Arial"/>
        </w:rPr>
        <w:t>(c)</w:t>
      </w:r>
      <w:r w:rsidRPr="007C1E9B">
        <w:rPr>
          <w:rFonts w:ascii="Arial" w:hAnsi="Arial" w:cs="Arial"/>
        </w:rPr>
        <w:tab/>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1E9B" w:rsidRPr="007C1E9B" w:rsidRDefault="007C1E9B" w:rsidP="007C1E9B">
      <w:pPr>
        <w:jc w:val="both"/>
        <w:rPr>
          <w:rFonts w:ascii="Arial" w:hAnsi="Arial" w:cs="Arial"/>
        </w:rPr>
      </w:pPr>
      <w:r w:rsidRPr="007C1E9B">
        <w:rPr>
          <w:rFonts w:ascii="Arial" w:hAnsi="Arial" w:cs="Arial"/>
        </w:rPr>
        <w:t>3.</w:t>
      </w:r>
      <w:r w:rsidRPr="007C1E9B">
        <w:rPr>
          <w:rFonts w:ascii="Arial" w:hAnsi="Arial" w:cs="Arial"/>
        </w:rPr>
        <w:tab/>
        <w:t>In this certificate, the word “person” shall include any person, body or association, corporate or unincorporated; and “any agreement or arrangement” includes any such information, formal or informal, whether legally binding or not.</w:t>
      </w:r>
    </w:p>
    <w:p w:rsidR="007C1E9B" w:rsidRPr="007C1E9B" w:rsidRDefault="007C1E9B" w:rsidP="007C1E9B">
      <w:pPr>
        <w:jc w:val="both"/>
        <w:rPr>
          <w:rFonts w:ascii="Arial" w:hAnsi="Arial" w:cs="Arial"/>
        </w:rPr>
      </w:pPr>
    </w:p>
    <w:p w:rsidR="007C1E9B" w:rsidRPr="007C1E9B" w:rsidRDefault="007C1E9B" w:rsidP="007C1E9B">
      <w:pPr>
        <w:jc w:val="both"/>
        <w:rPr>
          <w:rFonts w:ascii="Arial" w:hAnsi="Arial" w:cs="Arial"/>
        </w:rPr>
      </w:pPr>
      <w:r w:rsidRPr="007C1E9B">
        <w:rPr>
          <w:rFonts w:ascii="Arial" w:hAnsi="Arial" w:cs="Arial"/>
        </w:rPr>
        <w:t>……………………………………………………………………………….….</w:t>
      </w:r>
    </w:p>
    <w:p w:rsidR="007C1E9B" w:rsidRPr="007C1E9B" w:rsidRDefault="007C1E9B" w:rsidP="007C1E9B">
      <w:pPr>
        <w:jc w:val="both"/>
        <w:rPr>
          <w:rFonts w:ascii="Arial" w:hAnsi="Arial" w:cs="Arial"/>
        </w:rPr>
      </w:pPr>
      <w:r w:rsidRPr="007C1E9B">
        <w:rPr>
          <w:rFonts w:ascii="Arial" w:hAnsi="Arial" w:cs="Arial"/>
        </w:rPr>
        <w:t xml:space="preserve">Signature (duly </w:t>
      </w:r>
      <w:r w:rsidR="00F036C3">
        <w:rPr>
          <w:rFonts w:ascii="Arial" w:hAnsi="Arial" w:cs="Arial"/>
        </w:rPr>
        <w:t>authoris</w:t>
      </w:r>
      <w:r w:rsidRPr="007C1E9B">
        <w:rPr>
          <w:rFonts w:ascii="Arial" w:hAnsi="Arial" w:cs="Arial"/>
        </w:rPr>
        <w:t xml:space="preserve">ed on behalf of the </w:t>
      </w:r>
      <w:proofErr w:type="spellStart"/>
      <w:r w:rsidRPr="007C1E9B">
        <w:rPr>
          <w:rFonts w:ascii="Arial" w:hAnsi="Arial" w:cs="Arial"/>
        </w:rPr>
        <w:t>Tenderer</w:t>
      </w:r>
      <w:proofErr w:type="spellEnd"/>
      <w:r w:rsidRPr="007C1E9B">
        <w:rPr>
          <w:rFonts w:ascii="Arial" w:hAnsi="Arial" w:cs="Arial"/>
        </w:rPr>
        <w:t>)</w:t>
      </w:r>
    </w:p>
    <w:p w:rsidR="007C1E9B" w:rsidRPr="007C1E9B" w:rsidRDefault="007C1E9B" w:rsidP="007C1E9B">
      <w:pPr>
        <w:jc w:val="both"/>
        <w:rPr>
          <w:rFonts w:ascii="Arial" w:hAnsi="Arial" w:cs="Arial"/>
        </w:rPr>
      </w:pPr>
      <w:r w:rsidRPr="007C1E9B">
        <w:rPr>
          <w:rFonts w:ascii="Arial" w:hAnsi="Arial" w:cs="Arial"/>
        </w:rPr>
        <w:t>……….………………………………………………………………………….</w:t>
      </w:r>
    </w:p>
    <w:p w:rsidR="007C1E9B" w:rsidRPr="007C1E9B" w:rsidRDefault="007C1E9B" w:rsidP="007C1E9B">
      <w:pPr>
        <w:jc w:val="both"/>
        <w:rPr>
          <w:rFonts w:ascii="Arial" w:hAnsi="Arial" w:cs="Arial"/>
        </w:rPr>
      </w:pPr>
      <w:r w:rsidRPr="007C1E9B">
        <w:rPr>
          <w:rFonts w:ascii="Arial" w:hAnsi="Arial" w:cs="Arial"/>
        </w:rPr>
        <w:t>Print name</w:t>
      </w:r>
    </w:p>
    <w:p w:rsidR="007C1E9B" w:rsidRPr="007C1E9B" w:rsidRDefault="007C1E9B" w:rsidP="007C1E9B">
      <w:pPr>
        <w:jc w:val="both"/>
        <w:rPr>
          <w:rFonts w:ascii="Arial" w:hAnsi="Arial" w:cs="Arial"/>
        </w:rPr>
      </w:pPr>
      <w:r w:rsidRPr="007C1E9B">
        <w:rPr>
          <w:rFonts w:ascii="Arial" w:hAnsi="Arial" w:cs="Arial"/>
        </w:rPr>
        <w:t>…………………………………………………………….…………………….</w:t>
      </w:r>
    </w:p>
    <w:p w:rsidR="007C1E9B" w:rsidRPr="007C1E9B" w:rsidRDefault="007C1E9B" w:rsidP="007C1E9B">
      <w:pPr>
        <w:jc w:val="both"/>
        <w:rPr>
          <w:rFonts w:ascii="Arial" w:hAnsi="Arial" w:cs="Arial"/>
        </w:rPr>
      </w:pPr>
      <w:r w:rsidRPr="007C1E9B">
        <w:rPr>
          <w:rFonts w:ascii="Arial" w:hAnsi="Arial" w:cs="Arial"/>
        </w:rPr>
        <w:t>On behalf of (</w:t>
      </w:r>
      <w:r w:rsidR="00F036C3" w:rsidRPr="00C358B1">
        <w:rPr>
          <w:rFonts w:ascii="Arial" w:hAnsi="Arial" w:cs="Arial"/>
        </w:rPr>
        <w:t>organis</w:t>
      </w:r>
      <w:r w:rsidRPr="00C358B1">
        <w:rPr>
          <w:rFonts w:ascii="Arial" w:hAnsi="Arial" w:cs="Arial"/>
        </w:rPr>
        <w:t>ation</w:t>
      </w:r>
      <w:r w:rsidRPr="007C1E9B">
        <w:rPr>
          <w:rFonts w:ascii="Arial" w:hAnsi="Arial" w:cs="Arial"/>
        </w:rPr>
        <w:t xml:space="preserve"> name)</w:t>
      </w:r>
    </w:p>
    <w:p w:rsidR="007C1E9B" w:rsidRPr="007C1E9B" w:rsidRDefault="007C1E9B" w:rsidP="007C1E9B">
      <w:pPr>
        <w:jc w:val="both"/>
        <w:rPr>
          <w:rFonts w:ascii="Arial" w:hAnsi="Arial" w:cs="Arial"/>
        </w:rPr>
      </w:pPr>
      <w:r w:rsidRPr="007C1E9B">
        <w:rPr>
          <w:rFonts w:ascii="Arial" w:hAnsi="Arial" w:cs="Arial"/>
        </w:rPr>
        <w:t>…………………………………………………………………….…………….</w:t>
      </w:r>
    </w:p>
    <w:p w:rsidR="00117A20" w:rsidRDefault="007C1E9B" w:rsidP="007C1E9B">
      <w:pPr>
        <w:jc w:val="both"/>
        <w:rPr>
          <w:rFonts w:ascii="Arial" w:hAnsi="Arial" w:cs="Arial"/>
        </w:rPr>
      </w:pPr>
      <w:r w:rsidRPr="007C1E9B">
        <w:rPr>
          <w:rFonts w:ascii="Arial" w:hAnsi="Arial" w:cs="Arial"/>
        </w:rPr>
        <w:t>Date</w:t>
      </w:r>
    </w:p>
    <w:p w:rsidR="00AD19D6" w:rsidRDefault="00AD19D6">
      <w:pPr>
        <w:spacing w:after="0"/>
        <w:rPr>
          <w:rFonts w:ascii="Arial" w:hAnsi="Arial" w:cs="Arial"/>
        </w:rPr>
      </w:pPr>
      <w:r>
        <w:rPr>
          <w:rFonts w:ascii="Arial" w:hAnsi="Arial" w:cs="Arial"/>
        </w:rPr>
        <w:br w:type="page"/>
      </w:r>
    </w:p>
    <w:p w:rsidR="00AD19D6" w:rsidRPr="00AD19D6" w:rsidRDefault="00AD19D6" w:rsidP="00AD19D6">
      <w:pPr>
        <w:jc w:val="center"/>
        <w:rPr>
          <w:rFonts w:ascii="Arial" w:hAnsi="Arial" w:cs="Arial"/>
          <w:b/>
        </w:rPr>
      </w:pPr>
      <w:r w:rsidRPr="00AD19D6">
        <w:rPr>
          <w:rFonts w:ascii="Arial" w:hAnsi="Arial" w:cs="Arial"/>
          <w:b/>
        </w:rPr>
        <w:lastRenderedPageBreak/>
        <w:t>Form of Tender</w:t>
      </w:r>
    </w:p>
    <w:p w:rsidR="00AD19D6" w:rsidRPr="00AD19D6" w:rsidRDefault="00AD19D6" w:rsidP="00AD19D6">
      <w:pPr>
        <w:jc w:val="both"/>
        <w:rPr>
          <w:rFonts w:ascii="Arial" w:hAnsi="Arial" w:cs="Arial"/>
        </w:rPr>
      </w:pPr>
      <w:bookmarkStart w:id="4" w:name="OLE_LINK5"/>
      <w:bookmarkStart w:id="5" w:name="OLE_LINK6"/>
      <w:r w:rsidRPr="00AD19D6">
        <w:rPr>
          <w:rFonts w:ascii="Arial" w:hAnsi="Arial" w:cs="Arial"/>
        </w:rPr>
        <w:t>To</w:t>
      </w:r>
      <w:r w:rsidR="00064297">
        <w:rPr>
          <w:rFonts w:ascii="Arial" w:hAnsi="Arial" w:cs="Arial"/>
        </w:rPr>
        <w:t>:</w:t>
      </w:r>
    </w:p>
    <w:p w:rsidR="00064297" w:rsidRPr="007C1E9B" w:rsidRDefault="00064297" w:rsidP="00064297">
      <w:pPr>
        <w:jc w:val="both"/>
        <w:rPr>
          <w:rFonts w:ascii="Arial" w:hAnsi="Arial" w:cs="Arial"/>
        </w:rPr>
      </w:pPr>
      <w:r>
        <w:rPr>
          <w:rFonts w:ascii="Arial" w:hAnsi="Arial" w:cs="Arial"/>
        </w:rPr>
        <w:t xml:space="preserve">National Measurement </w:t>
      </w:r>
      <w:r w:rsidR="00243FD5">
        <w:rPr>
          <w:rFonts w:ascii="Arial" w:hAnsi="Arial" w:cs="Arial"/>
        </w:rPr>
        <w:t xml:space="preserve">and Regulation </w:t>
      </w:r>
      <w:r>
        <w:rPr>
          <w:rFonts w:ascii="Arial" w:hAnsi="Arial" w:cs="Arial"/>
        </w:rPr>
        <w:t>Office, Stanton Avenue, Teddington, TW11 0JZ.</w:t>
      </w:r>
    </w:p>
    <w:bookmarkEnd w:id="4"/>
    <w:bookmarkEnd w:id="5"/>
    <w:p w:rsidR="00AD19D6" w:rsidRPr="00AD19D6" w:rsidRDefault="00AD19D6" w:rsidP="00AD19D6">
      <w:pPr>
        <w:jc w:val="both"/>
        <w:rPr>
          <w:rFonts w:ascii="Arial" w:hAnsi="Arial" w:cs="Arial"/>
        </w:rPr>
      </w:pPr>
      <w:r w:rsidRPr="00AD19D6">
        <w:rPr>
          <w:rFonts w:ascii="Arial" w:hAnsi="Arial" w:cs="Arial"/>
        </w:rPr>
        <w:t>1.</w:t>
      </w:r>
      <w:r w:rsidRPr="00AD19D6">
        <w:rPr>
          <w:rFonts w:ascii="Arial" w:hAnsi="Arial" w:cs="Arial"/>
        </w:rPr>
        <w:tab/>
        <w:t>Having considered the invitation to tender and all accompanying documents (including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rsidR="00AD19D6" w:rsidRPr="00AD19D6" w:rsidRDefault="00AD19D6" w:rsidP="00AD19D6">
      <w:pPr>
        <w:jc w:val="both"/>
        <w:rPr>
          <w:rFonts w:ascii="Arial" w:hAnsi="Arial" w:cs="Arial"/>
        </w:rPr>
      </w:pPr>
      <w:r w:rsidRPr="00AD19D6">
        <w:rPr>
          <w:rFonts w:ascii="Arial" w:hAnsi="Arial" w:cs="Arial"/>
        </w:rPr>
        <w:t>2.</w:t>
      </w:r>
      <w:r w:rsidRPr="00AD19D6">
        <w:rPr>
          <w:rFonts w:ascii="Arial" w:hAnsi="Arial" w:cs="Arial"/>
        </w:rPr>
        <w:tab/>
        <w:t>We hereby tender and undertake to provide and complete all the goods/services required to be performed in accordance with the terms and conditions of contract and the Specification for the amount set out in the Pricing Schedule.</w:t>
      </w:r>
    </w:p>
    <w:p w:rsidR="00AD19D6" w:rsidRPr="00AD19D6" w:rsidRDefault="00AD19D6" w:rsidP="00AD19D6">
      <w:pPr>
        <w:jc w:val="both"/>
        <w:rPr>
          <w:rFonts w:ascii="Arial" w:hAnsi="Arial" w:cs="Arial"/>
        </w:rPr>
      </w:pPr>
      <w:r w:rsidRPr="00AD19D6">
        <w:rPr>
          <w:rFonts w:ascii="Arial" w:hAnsi="Arial" w:cs="Arial"/>
        </w:rPr>
        <w:t>3.</w:t>
      </w:r>
      <w:r w:rsidRPr="00AD19D6">
        <w:rPr>
          <w:rFonts w:ascii="Arial" w:hAnsi="Arial" w:cs="Arial"/>
        </w:rPr>
        <w:tab/>
        <w:t xml:space="preserve">We agree that any insertion by us of any conditions qualifying this tender or any </w:t>
      </w:r>
      <w:r w:rsidR="000653BA">
        <w:rPr>
          <w:rFonts w:ascii="Arial" w:hAnsi="Arial" w:cs="Arial"/>
        </w:rPr>
        <w:t>unauthoris</w:t>
      </w:r>
      <w:r w:rsidRPr="00AD19D6">
        <w:rPr>
          <w:rFonts w:ascii="Arial" w:hAnsi="Arial" w:cs="Arial"/>
        </w:rPr>
        <w:t>ed alteration to any of the terms and conditions of contract made by us may result in the rejection of this tender.</w:t>
      </w:r>
    </w:p>
    <w:p w:rsidR="00AD19D6" w:rsidRPr="00AD19D6" w:rsidRDefault="00AD19D6" w:rsidP="00AD19D6">
      <w:pPr>
        <w:jc w:val="both"/>
        <w:rPr>
          <w:rFonts w:ascii="Arial" w:hAnsi="Arial" w:cs="Arial"/>
        </w:rPr>
      </w:pPr>
      <w:r w:rsidRPr="00AD19D6">
        <w:rPr>
          <w:rFonts w:ascii="Arial" w:hAnsi="Arial" w:cs="Arial"/>
        </w:rPr>
        <w:t>4.</w:t>
      </w:r>
      <w:r w:rsidRPr="00AD19D6">
        <w:rPr>
          <w:rFonts w:ascii="Arial" w:hAnsi="Arial" w:cs="Arial"/>
        </w:rPr>
        <w:tab/>
        <w:t xml:space="preserve">We agree that this tender shall remain open to be accepted by </w:t>
      </w:r>
      <w:r w:rsidR="00980F25">
        <w:rPr>
          <w:rFonts w:ascii="Arial" w:hAnsi="Arial" w:cs="Arial"/>
        </w:rPr>
        <w:t>NMRO</w:t>
      </w:r>
      <w:r w:rsidR="000653BA">
        <w:rPr>
          <w:rFonts w:ascii="Arial" w:hAnsi="Arial" w:cs="Arial"/>
        </w:rPr>
        <w:t xml:space="preserve"> </w:t>
      </w:r>
      <w:r w:rsidRPr="00AD19D6">
        <w:rPr>
          <w:rFonts w:ascii="Arial" w:hAnsi="Arial" w:cs="Arial"/>
        </w:rPr>
        <w:t>for 90 days from the last date for the receipt of tenders.</w:t>
      </w:r>
    </w:p>
    <w:p w:rsidR="00AD19D6" w:rsidRPr="00AD19D6" w:rsidRDefault="00AD19D6" w:rsidP="00AD19D6">
      <w:pPr>
        <w:jc w:val="both"/>
        <w:rPr>
          <w:rFonts w:ascii="Arial" w:hAnsi="Arial" w:cs="Arial"/>
        </w:rPr>
      </w:pPr>
      <w:r w:rsidRPr="00AD19D6">
        <w:rPr>
          <w:rFonts w:ascii="Arial" w:hAnsi="Arial" w:cs="Arial"/>
        </w:rPr>
        <w:t>5.</w:t>
      </w:r>
      <w:r w:rsidRPr="00AD19D6">
        <w:rPr>
          <w:rFonts w:ascii="Arial" w:hAnsi="Arial" w:cs="Arial"/>
        </w:rPr>
        <w:tab/>
        <w:t xml:space="preserve">We understand that if we are a subsidiary (within the meaning of section 1159 of (and schedule 6 to) the Companies Act 2006) if requested by </w:t>
      </w:r>
      <w:r w:rsidR="00980F25">
        <w:rPr>
          <w:rFonts w:ascii="Arial" w:hAnsi="Arial" w:cs="Arial"/>
        </w:rPr>
        <w:t>NMRO</w:t>
      </w:r>
      <w:r w:rsidR="000653BA">
        <w:rPr>
          <w:rFonts w:ascii="Arial" w:hAnsi="Arial" w:cs="Arial"/>
        </w:rPr>
        <w:t xml:space="preserve"> </w:t>
      </w:r>
      <w:r w:rsidRPr="00AD19D6">
        <w:rPr>
          <w:rFonts w:ascii="Arial" w:hAnsi="Arial" w:cs="Arial"/>
        </w:rPr>
        <w:t>we may be required to secure a Deed of Guarantee in favo</w:t>
      </w:r>
      <w:r w:rsidR="000653BA">
        <w:rPr>
          <w:rFonts w:ascii="Arial" w:hAnsi="Arial" w:cs="Arial"/>
        </w:rPr>
        <w:t>u</w:t>
      </w:r>
      <w:r w:rsidRPr="00AD19D6">
        <w:rPr>
          <w:rFonts w:ascii="Arial" w:hAnsi="Arial" w:cs="Arial"/>
        </w:rPr>
        <w:t xml:space="preserve">r of </w:t>
      </w:r>
      <w:r w:rsidR="00980F25">
        <w:rPr>
          <w:rFonts w:ascii="Arial" w:hAnsi="Arial" w:cs="Arial"/>
        </w:rPr>
        <w:t>NMRO</w:t>
      </w:r>
      <w:r w:rsidR="000653BA">
        <w:rPr>
          <w:rFonts w:ascii="Arial" w:hAnsi="Arial" w:cs="Arial"/>
        </w:rPr>
        <w:t xml:space="preserve"> </w:t>
      </w:r>
      <w:r w:rsidRPr="00AD19D6">
        <w:rPr>
          <w:rFonts w:ascii="Arial" w:hAnsi="Arial" w:cs="Arial"/>
        </w:rPr>
        <w:t xml:space="preserve">from our holding company or ultimate holding company, as determined by </w:t>
      </w:r>
      <w:r w:rsidR="00980F25">
        <w:rPr>
          <w:rFonts w:ascii="Arial" w:hAnsi="Arial" w:cs="Arial"/>
        </w:rPr>
        <w:t>NMRO</w:t>
      </w:r>
      <w:r w:rsidRPr="00AD19D6">
        <w:rPr>
          <w:rFonts w:ascii="Arial" w:hAnsi="Arial" w:cs="Arial"/>
        </w:rPr>
        <w:t xml:space="preserve"> in their discretion.</w:t>
      </w:r>
    </w:p>
    <w:p w:rsidR="00AD19D6" w:rsidRPr="00AD19D6" w:rsidRDefault="000653BA" w:rsidP="00AD19D6">
      <w:pPr>
        <w:jc w:val="both"/>
        <w:rPr>
          <w:rFonts w:ascii="Arial" w:hAnsi="Arial" w:cs="Arial"/>
        </w:rPr>
      </w:pPr>
      <w:r>
        <w:rPr>
          <w:rFonts w:ascii="Arial" w:hAnsi="Arial" w:cs="Arial"/>
        </w:rPr>
        <w:t>6.</w:t>
      </w:r>
      <w:r>
        <w:rPr>
          <w:rFonts w:ascii="Arial" w:hAnsi="Arial" w:cs="Arial"/>
        </w:rPr>
        <w:tab/>
        <w:t xml:space="preserve">We understand that </w:t>
      </w:r>
      <w:r w:rsidR="00980F25">
        <w:rPr>
          <w:rFonts w:ascii="Arial" w:hAnsi="Arial" w:cs="Arial"/>
        </w:rPr>
        <w:t>NMRO</w:t>
      </w:r>
      <w:r w:rsidR="00AD19D6" w:rsidRPr="00AD19D6">
        <w:rPr>
          <w:rFonts w:ascii="Arial" w:hAnsi="Arial" w:cs="Arial"/>
        </w:rPr>
        <w:t xml:space="preserve"> is not bound to accept the lowest or any tender it may receive.</w:t>
      </w:r>
    </w:p>
    <w:p w:rsidR="00AD19D6" w:rsidRPr="00AD19D6" w:rsidRDefault="00AD19D6" w:rsidP="00AD19D6">
      <w:pPr>
        <w:jc w:val="both"/>
        <w:rPr>
          <w:rFonts w:ascii="Arial" w:hAnsi="Arial" w:cs="Arial"/>
        </w:rPr>
      </w:pPr>
      <w:r w:rsidRPr="00AD19D6">
        <w:rPr>
          <w:rFonts w:ascii="Arial" w:hAnsi="Arial" w:cs="Arial"/>
        </w:rPr>
        <w:t>7.</w:t>
      </w:r>
      <w:r w:rsidRPr="00AD19D6">
        <w:rPr>
          <w:rFonts w:ascii="Arial" w:hAnsi="Arial" w:cs="Arial"/>
        </w:rPr>
        <w:tab/>
        <w:t>We certify that this is a bona fide tender.</w:t>
      </w:r>
    </w:p>
    <w:p w:rsidR="00AD19D6" w:rsidRPr="00AD19D6" w:rsidRDefault="00AD19D6" w:rsidP="00AD19D6">
      <w:pPr>
        <w:jc w:val="both"/>
        <w:rPr>
          <w:rFonts w:ascii="Arial" w:hAnsi="Arial" w:cs="Arial"/>
        </w:rPr>
      </w:pPr>
    </w:p>
    <w:p w:rsidR="00AD19D6" w:rsidRPr="00AD19D6" w:rsidRDefault="00AD19D6" w:rsidP="00AD19D6">
      <w:pPr>
        <w:jc w:val="both"/>
        <w:rPr>
          <w:rFonts w:ascii="Arial" w:hAnsi="Arial" w:cs="Arial"/>
        </w:rPr>
      </w:pPr>
      <w:bookmarkStart w:id="6" w:name="OLE_LINK1"/>
      <w:bookmarkStart w:id="7" w:name="OLE_LINK2"/>
      <w:bookmarkStart w:id="8" w:name="OLE_LINK7"/>
      <w:bookmarkStart w:id="9" w:name="OLE_LINK8"/>
      <w:r w:rsidRPr="00AD19D6">
        <w:rPr>
          <w:rFonts w:ascii="Arial" w:hAnsi="Arial" w:cs="Arial"/>
        </w:rPr>
        <w:t>…………………………………………………………………………........</w:t>
      </w:r>
    </w:p>
    <w:bookmarkEnd w:id="6"/>
    <w:bookmarkEnd w:id="7"/>
    <w:p w:rsidR="00AD19D6" w:rsidRPr="00AD19D6" w:rsidRDefault="00AD19D6" w:rsidP="00AD19D6">
      <w:pPr>
        <w:jc w:val="both"/>
        <w:rPr>
          <w:rFonts w:ascii="Arial" w:hAnsi="Arial" w:cs="Arial"/>
        </w:rPr>
      </w:pPr>
      <w:r w:rsidRPr="00AD19D6">
        <w:rPr>
          <w:rFonts w:ascii="Arial" w:hAnsi="Arial" w:cs="Arial"/>
        </w:rPr>
        <w:t xml:space="preserve">Signature (duly </w:t>
      </w:r>
      <w:r w:rsidR="000653BA">
        <w:rPr>
          <w:rFonts w:ascii="Arial" w:hAnsi="Arial" w:cs="Arial"/>
        </w:rPr>
        <w:t>authoris</w:t>
      </w:r>
      <w:r w:rsidRPr="00AD19D6">
        <w:rPr>
          <w:rFonts w:ascii="Arial" w:hAnsi="Arial" w:cs="Arial"/>
        </w:rPr>
        <w:t xml:space="preserve">ed on behalf of the </w:t>
      </w:r>
      <w:proofErr w:type="spellStart"/>
      <w:r w:rsidRPr="00AD19D6">
        <w:rPr>
          <w:rFonts w:ascii="Arial" w:hAnsi="Arial" w:cs="Arial"/>
        </w:rPr>
        <w:t>tenderer</w:t>
      </w:r>
      <w:proofErr w:type="spellEnd"/>
      <w:r w:rsidRPr="00AD19D6">
        <w:rPr>
          <w:rFonts w:ascii="Arial" w:hAnsi="Arial" w:cs="Arial"/>
        </w:rPr>
        <w:t>)</w:t>
      </w:r>
    </w:p>
    <w:p w:rsidR="00AD19D6" w:rsidRPr="00AD19D6" w:rsidRDefault="00AD19D6" w:rsidP="00AD19D6">
      <w:pPr>
        <w:jc w:val="both"/>
        <w:rPr>
          <w:rFonts w:ascii="Arial" w:hAnsi="Arial" w:cs="Arial"/>
        </w:rPr>
      </w:pPr>
      <w:r w:rsidRPr="00AD19D6">
        <w:rPr>
          <w:rFonts w:ascii="Arial" w:hAnsi="Arial" w:cs="Arial"/>
        </w:rPr>
        <w:t>…………………………………………………………………………………</w:t>
      </w:r>
    </w:p>
    <w:p w:rsidR="00AD19D6" w:rsidRPr="00AD19D6" w:rsidRDefault="00AD19D6" w:rsidP="00AD19D6">
      <w:pPr>
        <w:jc w:val="both"/>
        <w:rPr>
          <w:rFonts w:ascii="Arial" w:hAnsi="Arial" w:cs="Arial"/>
        </w:rPr>
      </w:pPr>
      <w:r w:rsidRPr="00AD19D6">
        <w:rPr>
          <w:rFonts w:ascii="Arial" w:hAnsi="Arial" w:cs="Arial"/>
        </w:rPr>
        <w:t>Print name</w:t>
      </w:r>
    </w:p>
    <w:p w:rsidR="00AD19D6" w:rsidRPr="00AD19D6" w:rsidRDefault="00AD19D6" w:rsidP="00AD19D6">
      <w:pPr>
        <w:jc w:val="both"/>
        <w:rPr>
          <w:rFonts w:ascii="Arial" w:hAnsi="Arial" w:cs="Arial"/>
        </w:rPr>
      </w:pPr>
      <w:r w:rsidRPr="00AD19D6">
        <w:rPr>
          <w:rFonts w:ascii="Arial" w:hAnsi="Arial" w:cs="Arial"/>
        </w:rPr>
        <w:t>………………………………………………………………………….</w:t>
      </w:r>
    </w:p>
    <w:p w:rsidR="00AD19D6" w:rsidRPr="00AD19D6" w:rsidRDefault="00AD19D6" w:rsidP="00AD19D6">
      <w:pPr>
        <w:jc w:val="both"/>
        <w:rPr>
          <w:rFonts w:ascii="Arial" w:hAnsi="Arial" w:cs="Arial"/>
        </w:rPr>
      </w:pPr>
      <w:r w:rsidRPr="00AD19D6">
        <w:rPr>
          <w:rFonts w:ascii="Arial" w:hAnsi="Arial" w:cs="Arial"/>
        </w:rPr>
        <w:t>On behalf of (</w:t>
      </w:r>
      <w:r w:rsidR="000653BA">
        <w:rPr>
          <w:rFonts w:ascii="Arial" w:hAnsi="Arial" w:cs="Arial"/>
        </w:rPr>
        <w:t>organis</w:t>
      </w:r>
      <w:r w:rsidRPr="00AD19D6">
        <w:rPr>
          <w:rFonts w:ascii="Arial" w:hAnsi="Arial" w:cs="Arial"/>
        </w:rPr>
        <w:t>ation name)</w:t>
      </w:r>
    </w:p>
    <w:p w:rsidR="00AD19D6" w:rsidRPr="00AD19D6" w:rsidRDefault="00AD19D6" w:rsidP="00AD19D6">
      <w:pPr>
        <w:jc w:val="both"/>
        <w:rPr>
          <w:rFonts w:ascii="Arial" w:hAnsi="Arial" w:cs="Arial"/>
        </w:rPr>
      </w:pPr>
      <w:r w:rsidRPr="00AD19D6">
        <w:rPr>
          <w:rFonts w:ascii="Arial" w:hAnsi="Arial" w:cs="Arial"/>
        </w:rPr>
        <w:t>………………………………………………………………………….</w:t>
      </w:r>
    </w:p>
    <w:p w:rsidR="00AD19D6" w:rsidRPr="00B32EB1" w:rsidRDefault="00AD19D6" w:rsidP="00AD19D6">
      <w:pPr>
        <w:jc w:val="both"/>
        <w:rPr>
          <w:rFonts w:ascii="Arial" w:hAnsi="Arial" w:cs="Arial"/>
        </w:rPr>
      </w:pPr>
      <w:r w:rsidRPr="00AD19D6">
        <w:rPr>
          <w:rFonts w:ascii="Arial" w:hAnsi="Arial" w:cs="Arial"/>
        </w:rPr>
        <w:t>Date</w:t>
      </w:r>
      <w:bookmarkEnd w:id="8"/>
      <w:bookmarkEnd w:id="9"/>
    </w:p>
    <w:sectPr w:rsidR="00AD19D6" w:rsidRPr="00B32EB1" w:rsidSect="00AC3D95">
      <w:pgSz w:w="11907" w:h="16839" w:code="9"/>
      <w:pgMar w:top="2268" w:right="1134" w:bottom="1440" w:left="851" w:header="283"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A33" w:rsidRDefault="00C00A33" w:rsidP="00F84F53">
      <w:pPr>
        <w:pStyle w:val="BodyText"/>
      </w:pPr>
      <w:r>
        <w:separator/>
      </w:r>
    </w:p>
  </w:endnote>
  <w:endnote w:type="continuationSeparator" w:id="0">
    <w:p w:rsidR="00C00A33" w:rsidRDefault="00C00A33" w:rsidP="00F84F53">
      <w:pPr>
        <w:pStyle w:val="BodyText"/>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MT">
    <w:altName w:val="Garamond"/>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Univers 55">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heSansOsF-SemiLight">
    <w:altName w:val="Adobe Fangsong Std R"/>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A33" w:rsidRDefault="00C00A33" w:rsidP="00F84F53">
      <w:pPr>
        <w:pStyle w:val="BodyText"/>
      </w:pPr>
      <w:r>
        <w:separator/>
      </w:r>
    </w:p>
  </w:footnote>
  <w:footnote w:type="continuationSeparator" w:id="0">
    <w:p w:rsidR="00C00A33" w:rsidRDefault="00C00A33" w:rsidP="00F84F53">
      <w:pPr>
        <w:pStyle w:val="BodyText"/>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D95" w:rsidRDefault="00AC3D95">
    <w:pPr>
      <w:pStyle w:val="Header"/>
    </w:pPr>
    <w:r>
      <w:rPr>
        <w:noProof/>
        <w:lang w:eastAsia="en-GB"/>
      </w:rPr>
      <w:drawing>
        <wp:inline distT="0" distB="0" distL="0" distR="0">
          <wp:extent cx="3914775" cy="3124200"/>
          <wp:effectExtent l="19050" t="0" r="9525" b="0"/>
          <wp:docPr id="1" name="Picture 3" descr="C:\Users\alastairh\Desktop\NMO-logo-with-Board-of-Trade-crest-300d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stairh\Desktop\NMO-logo-with-Board-of-Trade-crest-300dpi[1].jpg"/>
                  <pic:cNvPicPr>
                    <a:picLocks noChangeAspect="1" noChangeArrowheads="1"/>
                  </pic:cNvPicPr>
                </pic:nvPicPr>
                <pic:blipFill>
                  <a:blip r:embed="rId1"/>
                  <a:srcRect/>
                  <a:stretch>
                    <a:fillRect/>
                  </a:stretch>
                </pic:blipFill>
                <pic:spPr bwMode="auto">
                  <a:xfrm>
                    <a:off x="0" y="0"/>
                    <a:ext cx="3914775" cy="31242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793" w:rsidRDefault="00AD6793">
    <w:pPr>
      <w:pStyle w:val="Header"/>
    </w:pPr>
  </w:p>
  <w:p w:rsidR="00AD6793" w:rsidRDefault="00980F25" w:rsidP="00AC3D95">
    <w:pPr>
      <w:pStyle w:val="Header"/>
      <w:tabs>
        <w:tab w:val="clear" w:pos="4320"/>
        <w:tab w:val="clear" w:pos="8640"/>
      </w:tabs>
    </w:pPr>
    <w:r w:rsidRPr="00980F25">
      <w:rPr>
        <w:noProof/>
        <w:lang w:eastAsia="en-GB"/>
      </w:rPr>
      <w:drawing>
        <wp:inline distT="0" distB="0" distL="0" distR="0">
          <wp:extent cx="1304925" cy="862363"/>
          <wp:effectExtent l="19050" t="0" r="9525" b="0"/>
          <wp:docPr id="3" name="Picture 3" descr="C:\Users\alastairh\Desktop\NMRO logo in Jpeg format. Good all rounder for photos and compress the large amount of image data requ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stairh\Desktop\NMRO logo in Jpeg format. Good all rounder for photos and compress the large amount of image data required..JPG"/>
                  <pic:cNvPicPr>
                    <a:picLocks noChangeAspect="1" noChangeArrowheads="1"/>
                  </pic:cNvPicPr>
                </pic:nvPicPr>
                <pic:blipFill>
                  <a:blip r:embed="rId1"/>
                  <a:srcRect/>
                  <a:stretch>
                    <a:fillRect/>
                  </a:stretch>
                </pic:blipFill>
                <pic:spPr bwMode="auto">
                  <a:xfrm>
                    <a:off x="0" y="0"/>
                    <a:ext cx="1304925" cy="86236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9383E52"/>
    <w:lvl w:ilvl="0">
      <w:start w:val="1"/>
      <w:numFmt w:val="decimal"/>
      <w:pStyle w:val="Heading1"/>
      <w:lvlText w:val="%1."/>
      <w:legacy w:legacy="1" w:legacySpace="144" w:legacyIndent="0"/>
      <w:lvlJc w:val="left"/>
      <w:rPr>
        <w:rFonts w:cs="Times New Roman"/>
      </w:rPr>
    </w:lvl>
    <w:lvl w:ilvl="1">
      <w:start w:val="1"/>
      <w:numFmt w:val="decimal"/>
      <w:pStyle w:val="Heading2"/>
      <w:lvlText w:val="%1.%2"/>
      <w:legacy w:legacy="1" w:legacySpace="144" w:legacyIndent="0"/>
      <w:lvlJc w:val="left"/>
      <w:rPr>
        <w:rFonts w:cs="Times New Roman"/>
      </w:rPr>
    </w:lvl>
    <w:lvl w:ilvl="2">
      <w:start w:val="1"/>
      <w:numFmt w:val="decimal"/>
      <w:pStyle w:val="Heading3"/>
      <w:lvlText w:val="%1.%2.%3"/>
      <w:legacy w:legacy="1" w:legacySpace="144" w:legacyIndent="0"/>
      <w:lvlJc w:val="left"/>
      <w:rPr>
        <w:rFonts w:cs="Times New Roman"/>
      </w:rPr>
    </w:lvl>
    <w:lvl w:ilvl="3">
      <w:start w:val="1"/>
      <w:numFmt w:val="decimal"/>
      <w:pStyle w:val="Heading4"/>
      <w:lvlText w:val="%1.%2.%3.%4"/>
      <w:legacy w:legacy="1" w:legacySpace="144"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nsid w:val="06895C4C"/>
    <w:multiLevelType w:val="multilevel"/>
    <w:tmpl w:val="0ABC0C3A"/>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tabs>
          <w:tab w:val="num" w:pos="720"/>
        </w:tabs>
        <w:ind w:left="720" w:hanging="360"/>
      </w:pPr>
      <w:rPr>
        <w:rFonts w:cs="Times New Roman" w:hint="default"/>
        <w:b/>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
    <w:nsid w:val="0A1200A0"/>
    <w:multiLevelType w:val="hybridMultilevel"/>
    <w:tmpl w:val="31DC2B3A"/>
    <w:lvl w:ilvl="0" w:tplc="F1D2C7F8">
      <w:start w:val="1"/>
      <w:numFmt w:val="bullet"/>
      <w:pStyle w:val="DfESBullets"/>
      <w:lvlText w:val=""/>
      <w:lvlJc w:val="left"/>
      <w:pPr>
        <w:tabs>
          <w:tab w:val="num" w:pos="432"/>
        </w:tabs>
        <w:ind w:left="720" w:hanging="360"/>
      </w:pPr>
      <w:rPr>
        <w:rFonts w:ascii="Wingdings" w:hAnsi="Wingdings" w:hint="default"/>
        <w:sz w:val="2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C610F9F"/>
    <w:multiLevelType w:val="hybridMultilevel"/>
    <w:tmpl w:val="D02496EC"/>
    <w:lvl w:ilvl="0" w:tplc="6BFAD94C">
      <w:start w:val="1"/>
      <w:numFmt w:val="lowerLetter"/>
      <w:pStyle w:val="StyleNumbered1"/>
      <w:lvlText w:val="%1)"/>
      <w:lvlJc w:val="left"/>
      <w:pPr>
        <w:tabs>
          <w:tab w:val="num" w:pos="1288"/>
        </w:tabs>
        <w:ind w:left="1288" w:hanging="360"/>
      </w:pPr>
      <w:rPr>
        <w:rFonts w:cs="Times New Roman" w:hint="default"/>
      </w:rPr>
    </w:lvl>
    <w:lvl w:ilvl="1" w:tplc="08090019" w:tentative="1">
      <w:start w:val="1"/>
      <w:numFmt w:val="lowerLetter"/>
      <w:lvlText w:val="%2."/>
      <w:lvlJc w:val="left"/>
      <w:pPr>
        <w:tabs>
          <w:tab w:val="num" w:pos="2008"/>
        </w:tabs>
        <w:ind w:left="2008" w:hanging="360"/>
      </w:pPr>
      <w:rPr>
        <w:rFonts w:cs="Times New Roman"/>
      </w:rPr>
    </w:lvl>
    <w:lvl w:ilvl="2" w:tplc="0809001B" w:tentative="1">
      <w:start w:val="1"/>
      <w:numFmt w:val="lowerRoman"/>
      <w:lvlText w:val="%3."/>
      <w:lvlJc w:val="right"/>
      <w:pPr>
        <w:tabs>
          <w:tab w:val="num" w:pos="2728"/>
        </w:tabs>
        <w:ind w:left="2728" w:hanging="180"/>
      </w:pPr>
      <w:rPr>
        <w:rFonts w:cs="Times New Roman"/>
      </w:rPr>
    </w:lvl>
    <w:lvl w:ilvl="3" w:tplc="0809000F" w:tentative="1">
      <w:start w:val="1"/>
      <w:numFmt w:val="decimal"/>
      <w:lvlText w:val="%4."/>
      <w:lvlJc w:val="left"/>
      <w:pPr>
        <w:tabs>
          <w:tab w:val="num" w:pos="3448"/>
        </w:tabs>
        <w:ind w:left="3448" w:hanging="360"/>
      </w:pPr>
      <w:rPr>
        <w:rFonts w:cs="Times New Roman"/>
      </w:rPr>
    </w:lvl>
    <w:lvl w:ilvl="4" w:tplc="08090019" w:tentative="1">
      <w:start w:val="1"/>
      <w:numFmt w:val="lowerLetter"/>
      <w:lvlText w:val="%5."/>
      <w:lvlJc w:val="left"/>
      <w:pPr>
        <w:tabs>
          <w:tab w:val="num" w:pos="4168"/>
        </w:tabs>
        <w:ind w:left="4168" w:hanging="360"/>
      </w:pPr>
      <w:rPr>
        <w:rFonts w:cs="Times New Roman"/>
      </w:rPr>
    </w:lvl>
    <w:lvl w:ilvl="5" w:tplc="0809001B" w:tentative="1">
      <w:start w:val="1"/>
      <w:numFmt w:val="lowerRoman"/>
      <w:lvlText w:val="%6."/>
      <w:lvlJc w:val="right"/>
      <w:pPr>
        <w:tabs>
          <w:tab w:val="num" w:pos="4888"/>
        </w:tabs>
        <w:ind w:left="4888" w:hanging="180"/>
      </w:pPr>
      <w:rPr>
        <w:rFonts w:cs="Times New Roman"/>
      </w:rPr>
    </w:lvl>
    <w:lvl w:ilvl="6" w:tplc="0809000F" w:tentative="1">
      <w:start w:val="1"/>
      <w:numFmt w:val="decimal"/>
      <w:lvlText w:val="%7."/>
      <w:lvlJc w:val="left"/>
      <w:pPr>
        <w:tabs>
          <w:tab w:val="num" w:pos="5608"/>
        </w:tabs>
        <w:ind w:left="5608" w:hanging="360"/>
      </w:pPr>
      <w:rPr>
        <w:rFonts w:cs="Times New Roman"/>
      </w:rPr>
    </w:lvl>
    <w:lvl w:ilvl="7" w:tplc="08090019" w:tentative="1">
      <w:start w:val="1"/>
      <w:numFmt w:val="lowerLetter"/>
      <w:lvlText w:val="%8."/>
      <w:lvlJc w:val="left"/>
      <w:pPr>
        <w:tabs>
          <w:tab w:val="num" w:pos="6328"/>
        </w:tabs>
        <w:ind w:left="6328" w:hanging="360"/>
      </w:pPr>
      <w:rPr>
        <w:rFonts w:cs="Times New Roman"/>
      </w:rPr>
    </w:lvl>
    <w:lvl w:ilvl="8" w:tplc="0809001B" w:tentative="1">
      <w:start w:val="1"/>
      <w:numFmt w:val="lowerRoman"/>
      <w:lvlText w:val="%9."/>
      <w:lvlJc w:val="right"/>
      <w:pPr>
        <w:tabs>
          <w:tab w:val="num" w:pos="7048"/>
        </w:tabs>
        <w:ind w:left="7048" w:hanging="180"/>
      </w:pPr>
      <w:rPr>
        <w:rFonts w:cs="Times New Roman"/>
      </w:rPr>
    </w:lvl>
  </w:abstractNum>
  <w:abstractNum w:abstractNumId="4">
    <w:nsid w:val="117C7023"/>
    <w:multiLevelType w:val="hybridMultilevel"/>
    <w:tmpl w:val="F2A07A8C"/>
    <w:lvl w:ilvl="0" w:tplc="E326E43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9256A5"/>
    <w:multiLevelType w:val="multilevel"/>
    <w:tmpl w:val="84FE62D0"/>
    <w:lvl w:ilvl="0">
      <w:start w:val="1"/>
      <w:numFmt w:val="decimal"/>
      <w:pStyle w:val="SectionBHeading1Number"/>
      <w:lvlText w:val="B%1"/>
      <w:lvlJc w:val="left"/>
      <w:pPr>
        <w:tabs>
          <w:tab w:val="num" w:pos="720"/>
        </w:tabs>
        <w:ind w:left="720" w:hanging="720"/>
      </w:pPr>
      <w:rPr>
        <w:rFonts w:cs="Times New Roman" w:hint="default"/>
        <w:i w:val="0"/>
        <w:caps/>
        <w:sz w:val="24"/>
        <w:szCs w:val="24"/>
      </w:rPr>
    </w:lvl>
    <w:lvl w:ilvl="1">
      <w:start w:val="1"/>
      <w:numFmt w:val="decimal"/>
      <w:pStyle w:val="SectionBLevel1Number"/>
      <w:lvlText w:val="B%1-%2"/>
      <w:lvlJc w:val="left"/>
      <w:pPr>
        <w:tabs>
          <w:tab w:val="num" w:pos="720"/>
        </w:tabs>
        <w:ind w:left="720" w:hanging="720"/>
      </w:pPr>
      <w:rPr>
        <w:rFonts w:ascii="Arial" w:hAnsi="Arial" w:cs="Times New Roman" w:hint="default"/>
        <w:b w:val="0"/>
        <w:i w:val="0"/>
        <w:caps w:val="0"/>
        <w:sz w:val="22"/>
        <w:szCs w:val="22"/>
      </w:rPr>
    </w:lvl>
    <w:lvl w:ilvl="2">
      <w:start w:val="1"/>
      <w:numFmt w:val="decimal"/>
      <w:pStyle w:val="SectionBLevel2Number"/>
      <w:lvlText w:val="B%1-%2-%3"/>
      <w:lvlJc w:val="left"/>
      <w:pPr>
        <w:tabs>
          <w:tab w:val="num" w:pos="1440"/>
        </w:tabs>
        <w:ind w:left="1440" w:hanging="720"/>
      </w:pPr>
      <w:rPr>
        <w:rFonts w:ascii="Arial" w:hAnsi="Arial" w:cs="Times New Roman" w:hint="default"/>
        <w:b w:val="0"/>
        <w:i w:val="0"/>
        <w:sz w:val="22"/>
        <w:szCs w:val="22"/>
      </w:rPr>
    </w:lvl>
    <w:lvl w:ilvl="3">
      <w:start w:val="1"/>
      <w:numFmt w:val="lowerLetter"/>
      <w:pStyle w:val="SectionBLevel3Number"/>
      <w:lvlText w:val="B-1-%1-%3-%4"/>
      <w:lvlJc w:val="left"/>
      <w:pPr>
        <w:tabs>
          <w:tab w:val="num" w:pos="2160"/>
        </w:tabs>
        <w:ind w:left="2160" w:hanging="720"/>
      </w:pPr>
      <w:rPr>
        <w:rFonts w:ascii="Arial" w:hAnsi="Arial" w:cs="Times New Roman" w:hint="default"/>
        <w:b w:val="0"/>
        <w:i w:val="0"/>
        <w:sz w:val="22"/>
        <w:szCs w:val="22"/>
      </w:rPr>
    </w:lvl>
    <w:lvl w:ilvl="4">
      <w:start w:val="1"/>
      <w:numFmt w:val="lowerRoman"/>
      <w:pStyle w:val="Level5Number"/>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upperLetter"/>
      <w:pStyle w:val="Level6Number"/>
      <w:lvlText w:val="(%6)"/>
      <w:lvlJc w:val="left"/>
      <w:pPr>
        <w:tabs>
          <w:tab w:val="num" w:pos="3600"/>
        </w:tabs>
        <w:ind w:left="3600" w:hanging="720"/>
      </w:pPr>
      <w:rPr>
        <w:rFonts w:ascii="Times New Roman" w:hAnsi="Times New Roman" w:cs="Times New Roman" w:hint="default"/>
        <w:b w:val="0"/>
        <w:i w:val="0"/>
        <w:sz w:val="22"/>
      </w:rPr>
    </w:lvl>
    <w:lvl w:ilvl="6">
      <w:start w:val="1"/>
      <w:numFmt w:val="decimal"/>
      <w:pStyle w:val="Level7Number"/>
      <w:lvlText w:val="(%7)"/>
      <w:lvlJc w:val="left"/>
      <w:pPr>
        <w:tabs>
          <w:tab w:val="num" w:pos="4320"/>
        </w:tabs>
        <w:ind w:left="4320" w:hanging="720"/>
      </w:pPr>
      <w:rPr>
        <w:rFonts w:cs="Times New Roman" w:hint="default"/>
      </w:rPr>
    </w:lvl>
    <w:lvl w:ilvl="7">
      <w:start w:val="1"/>
      <w:numFmt w:val="lowerLetter"/>
      <w:pStyle w:val="Level8Number"/>
      <w:lvlText w:val="%8)"/>
      <w:lvlJc w:val="left"/>
      <w:pPr>
        <w:tabs>
          <w:tab w:val="num" w:pos="5040"/>
        </w:tabs>
        <w:ind w:left="5040" w:hanging="720"/>
      </w:pPr>
      <w:rPr>
        <w:rFonts w:ascii="Times New Roman" w:hAnsi="Times New Roman" w:cs="Times New Roman" w:hint="default"/>
        <w:b w:val="0"/>
        <w:i w:val="0"/>
        <w:sz w:val="22"/>
      </w:rPr>
    </w:lvl>
    <w:lvl w:ilvl="8">
      <w:start w:val="1"/>
      <w:numFmt w:val="lowerRoman"/>
      <w:pStyle w:val="Level9Number"/>
      <w:lvlText w:val="%9)"/>
      <w:lvlJc w:val="left"/>
      <w:pPr>
        <w:tabs>
          <w:tab w:val="num" w:pos="5760"/>
        </w:tabs>
        <w:ind w:left="5760" w:hanging="720"/>
      </w:pPr>
      <w:rPr>
        <w:rFonts w:ascii="Times New Roman" w:hAnsi="Times New Roman" w:cs="Times New Roman" w:hint="default"/>
        <w:b w:val="0"/>
        <w:i w:val="0"/>
        <w:sz w:val="22"/>
      </w:rPr>
    </w:lvl>
  </w:abstractNum>
  <w:abstractNum w:abstractNumId="6">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F93EE4"/>
    <w:multiLevelType w:val="hybridMultilevel"/>
    <w:tmpl w:val="793EB210"/>
    <w:lvl w:ilvl="0" w:tplc="6F2C89F6">
      <w:start w:val="1"/>
      <w:numFmt w:val="decimal"/>
      <w:pStyle w:val="Paperparagraph"/>
      <w:lvlText w:val="%1."/>
      <w:lvlJc w:val="left"/>
      <w:pPr>
        <w:tabs>
          <w:tab w:val="num" w:pos="510"/>
        </w:tabs>
        <w:ind w:left="510" w:hanging="510"/>
      </w:pPr>
      <w:rPr>
        <w:rFonts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8090003">
      <w:start w:val="1"/>
      <w:numFmt w:val="bullet"/>
      <w:lvlText w:val="o"/>
      <w:lvlJc w:val="left"/>
      <w:pPr>
        <w:tabs>
          <w:tab w:val="num" w:pos="2340"/>
        </w:tabs>
        <w:ind w:left="2340" w:hanging="360"/>
      </w:pPr>
      <w:rPr>
        <w:rFonts w:ascii="Courier New" w:hAnsi="Courier New" w:hint="default"/>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8FD5523"/>
    <w:multiLevelType w:val="multilevel"/>
    <w:tmpl w:val="0ABC0C3A"/>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tabs>
          <w:tab w:val="num" w:pos="720"/>
        </w:tabs>
        <w:ind w:left="720" w:hanging="360"/>
      </w:pPr>
      <w:rPr>
        <w:rFonts w:cs="Times New Roman" w:hint="default"/>
        <w:b/>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9">
    <w:nsid w:val="1D366131"/>
    <w:multiLevelType w:val="multilevel"/>
    <w:tmpl w:val="0ABC0C3A"/>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tabs>
          <w:tab w:val="num" w:pos="720"/>
        </w:tabs>
        <w:ind w:left="720" w:hanging="360"/>
      </w:pPr>
      <w:rPr>
        <w:rFonts w:cs="Times New Roman" w:hint="default"/>
        <w:b/>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0">
    <w:nsid w:val="1E90237E"/>
    <w:multiLevelType w:val="hybridMultilevel"/>
    <w:tmpl w:val="B7247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B592B7C"/>
    <w:multiLevelType w:val="hybridMultilevel"/>
    <w:tmpl w:val="DE2A95BA"/>
    <w:lvl w:ilvl="0" w:tplc="C576E146">
      <w:start w:val="1"/>
      <w:numFmt w:val="bullet"/>
      <w:pStyle w:val="bulletpara"/>
      <w:lvlText w:val=""/>
      <w:lvlJc w:val="left"/>
      <w:pPr>
        <w:tabs>
          <w:tab w:val="num" w:pos="851"/>
        </w:tabs>
        <w:ind w:left="851"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E9129A5"/>
    <w:multiLevelType w:val="multilevel"/>
    <w:tmpl w:val="8DCC320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35040CEC"/>
    <w:multiLevelType w:val="multilevel"/>
    <w:tmpl w:val="C040FC52"/>
    <w:lvl w:ilvl="0">
      <w:start w:val="1"/>
      <w:numFmt w:val="decimal"/>
      <w:pStyle w:val="Schedule"/>
      <w:lvlText w:val="Schedule %1"/>
      <w:lvlJc w:val="left"/>
      <w:pPr>
        <w:tabs>
          <w:tab w:val="num" w:pos="720"/>
        </w:tabs>
        <w:ind w:left="720" w:hanging="720"/>
      </w:pPr>
      <w:rPr>
        <w:rFonts w:cs="Times New Roman" w:hint="default"/>
        <w:caps w:val="0"/>
        <w:sz w:val="24"/>
        <w:szCs w:val="24"/>
      </w:rPr>
    </w:lvl>
    <w:lvl w:ilvl="1">
      <w:numFmt w:val="decimal"/>
      <w:pStyle w:val="SubSchedule"/>
      <w:lvlText w:val="Sub Schedule %2"/>
      <w:lvlJc w:val="left"/>
      <w:pPr>
        <w:tabs>
          <w:tab w:val="num" w:pos="720"/>
        </w:tabs>
        <w:ind w:left="720" w:hanging="720"/>
      </w:pPr>
      <w:rPr>
        <w:rFonts w:cs="Times New Roman" w:hint="default"/>
        <w:caps w:val="0"/>
      </w:rPr>
    </w:lvl>
    <w:lvl w:ilvl="2">
      <w:start w:val="1"/>
      <w:numFmt w:val="decimal"/>
      <w:pStyle w:val="Part"/>
      <w:lvlText w:val="Part %3"/>
      <w:lvlJc w:val="left"/>
      <w:pPr>
        <w:tabs>
          <w:tab w:val="num" w:pos="720"/>
        </w:tabs>
        <w:ind w:left="720" w:hanging="720"/>
      </w:pPr>
      <w:rPr>
        <w:rFonts w:cs="Times New Roman" w:hint="default"/>
      </w:rPr>
    </w:lvl>
    <w:lvl w:ilvl="3">
      <w:start w:val="1"/>
      <w:numFmt w:val="decimal"/>
      <w:pStyle w:val="Sch1Heading"/>
      <w:lvlText w:val="%4"/>
      <w:lvlJc w:val="left"/>
      <w:pPr>
        <w:tabs>
          <w:tab w:val="num" w:pos="720"/>
        </w:tabs>
        <w:ind w:left="720" w:hanging="720"/>
      </w:pPr>
      <w:rPr>
        <w:rFonts w:cs="Times New Roman" w:hint="default"/>
        <w:b w:val="0"/>
        <w:i w:val="0"/>
        <w:sz w:val="22"/>
      </w:rPr>
    </w:lvl>
    <w:lvl w:ilvl="4">
      <w:start w:val="1"/>
      <w:numFmt w:val="decimal"/>
      <w:pStyle w:val="Sch2Number"/>
      <w:lvlText w:val="%4.%5"/>
      <w:lvlJc w:val="left"/>
      <w:pPr>
        <w:tabs>
          <w:tab w:val="num" w:pos="1440"/>
        </w:tabs>
        <w:ind w:left="1440" w:hanging="720"/>
      </w:pPr>
      <w:rPr>
        <w:rFonts w:ascii="Times New Roman" w:hAnsi="Times New Roman" w:cs="Times New Roman" w:hint="default"/>
        <w:b w:val="0"/>
        <w:i w:val="0"/>
        <w:sz w:val="22"/>
      </w:rPr>
    </w:lvl>
    <w:lvl w:ilvl="5">
      <w:start w:val="1"/>
      <w:numFmt w:val="lowerLetter"/>
      <w:pStyle w:val="Sch3Number"/>
      <w:lvlText w:val="(%6)"/>
      <w:lvlJc w:val="left"/>
      <w:pPr>
        <w:tabs>
          <w:tab w:val="num" w:pos="2160"/>
        </w:tabs>
        <w:ind w:left="2160" w:hanging="720"/>
      </w:pPr>
      <w:rPr>
        <w:rFonts w:ascii="Times New Roman" w:hAnsi="Times New Roman" w:cs="Times New Roman" w:hint="default"/>
        <w:b w:val="0"/>
        <w:i w:val="0"/>
        <w:sz w:val="22"/>
      </w:rPr>
    </w:lvl>
    <w:lvl w:ilvl="6">
      <w:start w:val="1"/>
      <w:numFmt w:val="lowerRoman"/>
      <w:pStyle w:val="Sch4Number"/>
      <w:lvlText w:val="(%7)"/>
      <w:lvlJc w:val="left"/>
      <w:pPr>
        <w:tabs>
          <w:tab w:val="num" w:pos="2880"/>
        </w:tabs>
        <w:ind w:left="2880" w:hanging="720"/>
      </w:pPr>
      <w:rPr>
        <w:rFonts w:ascii="Times New Roman" w:hAnsi="Times New Roman" w:cs="Times New Roman" w:hint="default"/>
        <w:b w:val="0"/>
        <w:i w:val="0"/>
        <w:sz w:val="22"/>
      </w:rPr>
    </w:lvl>
    <w:lvl w:ilvl="7">
      <w:start w:val="1"/>
      <w:numFmt w:val="upperLetter"/>
      <w:pStyle w:val="Sch5Number"/>
      <w:lvlText w:val="(%8)"/>
      <w:lvlJc w:val="left"/>
      <w:pPr>
        <w:tabs>
          <w:tab w:val="num" w:pos="3600"/>
        </w:tabs>
        <w:ind w:left="3600" w:hanging="720"/>
      </w:pPr>
      <w:rPr>
        <w:rFonts w:ascii="Times New Roman" w:hAnsi="Times New Roman" w:cs="Times New Roman" w:hint="default"/>
        <w:b w:val="0"/>
        <w:i w:val="0"/>
        <w:sz w:val="22"/>
      </w:rPr>
    </w:lvl>
    <w:lvl w:ilvl="8">
      <w:start w:val="1"/>
      <w:numFmt w:val="decimal"/>
      <w:pStyle w:val="Sch6Number"/>
      <w:lvlText w:val="(%9)"/>
      <w:lvlJc w:val="left"/>
      <w:pPr>
        <w:tabs>
          <w:tab w:val="num" w:pos="4320"/>
        </w:tabs>
        <w:ind w:left="4320" w:hanging="720"/>
      </w:pPr>
      <w:rPr>
        <w:rFonts w:ascii="Times New Roman" w:hAnsi="Times New Roman" w:cs="Times New Roman" w:hint="default"/>
        <w:b w:val="0"/>
        <w:i w:val="0"/>
        <w:sz w:val="22"/>
      </w:rPr>
    </w:lvl>
  </w:abstractNum>
  <w:abstractNum w:abstractNumId="14">
    <w:nsid w:val="36A101BD"/>
    <w:multiLevelType w:val="hybridMultilevel"/>
    <w:tmpl w:val="AAA2B4D8"/>
    <w:lvl w:ilvl="0" w:tplc="D6783286">
      <w:start w:val="1"/>
      <w:numFmt w:val="decimal"/>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38B95589"/>
    <w:multiLevelType w:val="hybridMultilevel"/>
    <w:tmpl w:val="A6383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97A3BB2"/>
    <w:multiLevelType w:val="hybridMultilevel"/>
    <w:tmpl w:val="18FE3134"/>
    <w:lvl w:ilvl="0" w:tplc="A802ED8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515A5A"/>
    <w:multiLevelType w:val="hybridMultilevel"/>
    <w:tmpl w:val="7C32F1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492A26B4"/>
    <w:multiLevelType w:val="hybridMultilevel"/>
    <w:tmpl w:val="0AF6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8E36E8"/>
    <w:multiLevelType w:val="hybridMultilevel"/>
    <w:tmpl w:val="55D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1145B0"/>
    <w:multiLevelType w:val="hybridMultilevel"/>
    <w:tmpl w:val="0024B124"/>
    <w:lvl w:ilvl="0" w:tplc="42A887AE">
      <w:start w:val="1"/>
      <w:numFmt w:val="decimal"/>
      <w:pStyle w:val="Numbertext"/>
      <w:lvlText w:val="%1."/>
      <w:lvlJc w:val="left"/>
      <w:pPr>
        <w:tabs>
          <w:tab w:val="num" w:pos="454"/>
        </w:tabs>
        <w:ind w:left="454" w:hanging="454"/>
      </w:pPr>
      <w:rPr>
        <w:rFonts w:cs="Times New Roman" w:hint="default"/>
        <w:b w:val="0"/>
        <w:i w:val="0"/>
      </w:rPr>
    </w:lvl>
    <w:lvl w:ilvl="1" w:tplc="0809000F">
      <w:start w:val="1"/>
      <w:numFmt w:val="decimal"/>
      <w:lvlText w:val="%2."/>
      <w:lvlJc w:val="left"/>
      <w:pPr>
        <w:tabs>
          <w:tab w:val="num" w:pos="1440"/>
        </w:tabs>
        <w:ind w:left="1440" w:hanging="360"/>
      </w:pPr>
      <w:rPr>
        <w:rFonts w:cs="Times New Roman" w:hint="default"/>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56217F5A"/>
    <w:multiLevelType w:val="hybridMultilevel"/>
    <w:tmpl w:val="C0261278"/>
    <w:lvl w:ilvl="0" w:tplc="19205A7A">
      <w:start w:val="1"/>
      <w:numFmt w:val="decimal"/>
      <w:lvlText w:val="%1."/>
      <w:lvlJc w:val="left"/>
      <w:pPr>
        <w:ind w:left="723" w:hanging="360"/>
      </w:pPr>
      <w:rPr>
        <w:rFonts w:hint="default"/>
        <w:b/>
        <w:i w:val="0"/>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22">
    <w:nsid w:val="5774376D"/>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nsid w:val="648F1470"/>
    <w:multiLevelType w:val="multilevel"/>
    <w:tmpl w:val="3B22D09E"/>
    <w:lvl w:ilvl="0">
      <w:start w:val="1"/>
      <w:numFmt w:val="decimal"/>
      <w:pStyle w:val="SectionCLevel1Heading"/>
      <w:lvlText w:val="C%1"/>
      <w:lvlJc w:val="left"/>
      <w:pPr>
        <w:tabs>
          <w:tab w:val="num" w:pos="720"/>
        </w:tabs>
        <w:ind w:left="720" w:hanging="720"/>
      </w:pPr>
      <w:rPr>
        <w:rFonts w:cs="Times New Roman" w:hint="default"/>
        <w:i w:val="0"/>
        <w:caps/>
        <w:sz w:val="24"/>
        <w:szCs w:val="24"/>
      </w:rPr>
    </w:lvl>
    <w:lvl w:ilvl="1">
      <w:start w:val="1"/>
      <w:numFmt w:val="decimal"/>
      <w:pStyle w:val="SectionCLevel1Number"/>
      <w:lvlText w:val="C%1-%2"/>
      <w:lvlJc w:val="left"/>
      <w:pPr>
        <w:tabs>
          <w:tab w:val="num" w:pos="720"/>
        </w:tabs>
        <w:ind w:left="720" w:hanging="720"/>
      </w:pPr>
      <w:rPr>
        <w:rFonts w:ascii="Arial" w:hAnsi="Arial" w:cs="Times New Roman" w:hint="default"/>
        <w:b w:val="0"/>
        <w:i w:val="0"/>
        <w:caps w:val="0"/>
        <w:sz w:val="22"/>
        <w:szCs w:val="22"/>
      </w:rPr>
    </w:lvl>
    <w:lvl w:ilvl="2">
      <w:start w:val="1"/>
      <w:numFmt w:val="decimal"/>
      <w:pStyle w:val="SectionCLevel2Number"/>
      <w:lvlText w:val="C%1-%2-%3"/>
      <w:lvlJc w:val="left"/>
      <w:pPr>
        <w:tabs>
          <w:tab w:val="num" w:pos="1440"/>
        </w:tabs>
        <w:ind w:left="1440" w:hanging="720"/>
      </w:pPr>
      <w:rPr>
        <w:rFonts w:ascii="Arial" w:hAnsi="Arial" w:cs="Times New Roman" w:hint="default"/>
        <w:b w:val="0"/>
        <w:i w:val="0"/>
        <w:sz w:val="22"/>
        <w:szCs w:val="22"/>
      </w:rPr>
    </w:lvl>
    <w:lvl w:ilvl="3">
      <w:start w:val="1"/>
      <w:numFmt w:val="lowerLetter"/>
      <w:pStyle w:val="SectionCLevel3Number"/>
      <w:lvlText w:val="C%1-%2-%3-%4"/>
      <w:lvlJc w:val="left"/>
      <w:pPr>
        <w:tabs>
          <w:tab w:val="num" w:pos="2160"/>
        </w:tabs>
        <w:ind w:left="2160" w:hanging="720"/>
      </w:pPr>
      <w:rPr>
        <w:rFonts w:ascii="Arial" w:hAnsi="Arial" w:cs="Times New Roman" w:hint="default"/>
        <w:b w:val="0"/>
        <w:i w:val="0"/>
        <w:sz w:val="22"/>
        <w:szCs w:val="22"/>
      </w:rPr>
    </w:lvl>
    <w:lvl w:ilvl="4">
      <w:start w:val="1"/>
      <w:numFmt w:val="lowerRoman"/>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upperLetter"/>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lowerLetter"/>
      <w:lvlText w:val="%8)"/>
      <w:lvlJc w:val="left"/>
      <w:pPr>
        <w:tabs>
          <w:tab w:val="num" w:pos="5040"/>
        </w:tabs>
        <w:ind w:left="5040" w:hanging="720"/>
      </w:pPr>
      <w:rPr>
        <w:rFonts w:ascii="Times New Roman" w:hAnsi="Times New Roman" w:cs="Times New Roman" w:hint="default"/>
        <w:b w:val="0"/>
        <w:i w:val="0"/>
        <w:sz w:val="22"/>
      </w:rPr>
    </w:lvl>
    <w:lvl w:ilvl="8">
      <w:start w:val="1"/>
      <w:numFmt w:val="lowerRoman"/>
      <w:lvlText w:val="%9)"/>
      <w:lvlJc w:val="left"/>
      <w:pPr>
        <w:tabs>
          <w:tab w:val="num" w:pos="5760"/>
        </w:tabs>
        <w:ind w:left="5760" w:hanging="720"/>
      </w:pPr>
      <w:rPr>
        <w:rFonts w:ascii="Times New Roman" w:hAnsi="Times New Roman" w:cs="Times New Roman" w:hint="default"/>
        <w:b w:val="0"/>
        <w:i w:val="0"/>
        <w:sz w:val="22"/>
      </w:rPr>
    </w:lvl>
  </w:abstractNum>
  <w:abstractNum w:abstractNumId="24">
    <w:nsid w:val="65872C24"/>
    <w:multiLevelType w:val="multilevel"/>
    <w:tmpl w:val="884416C4"/>
    <w:lvl w:ilvl="0">
      <w:start w:val="1"/>
      <w:numFmt w:val="decimal"/>
      <w:pStyle w:val="SectionAHeading1Number"/>
      <w:lvlText w:val="A%1"/>
      <w:lvlJc w:val="left"/>
      <w:pPr>
        <w:tabs>
          <w:tab w:val="num" w:pos="720"/>
        </w:tabs>
        <w:ind w:left="720" w:hanging="720"/>
      </w:pPr>
      <w:rPr>
        <w:rFonts w:cs="Times New Roman" w:hint="default"/>
        <w:i w:val="0"/>
        <w:caps/>
        <w:sz w:val="24"/>
        <w:szCs w:val="24"/>
      </w:rPr>
    </w:lvl>
    <w:lvl w:ilvl="1">
      <w:start w:val="1"/>
      <w:numFmt w:val="decimal"/>
      <w:pStyle w:val="SectionALevel1Number"/>
      <w:lvlText w:val="A%1-%2"/>
      <w:lvlJc w:val="left"/>
      <w:pPr>
        <w:tabs>
          <w:tab w:val="num" w:pos="720"/>
        </w:tabs>
        <w:ind w:left="720" w:hanging="720"/>
      </w:pPr>
      <w:rPr>
        <w:rFonts w:ascii="Arial" w:hAnsi="Arial" w:cs="Times New Roman" w:hint="default"/>
        <w:b w:val="0"/>
        <w:i w:val="0"/>
        <w:caps w:val="0"/>
        <w:sz w:val="22"/>
        <w:szCs w:val="22"/>
      </w:rPr>
    </w:lvl>
    <w:lvl w:ilvl="2">
      <w:start w:val="1"/>
      <w:numFmt w:val="decimal"/>
      <w:pStyle w:val="SectionALevel2Number"/>
      <w:lvlText w:val="A%1-%2-%3"/>
      <w:lvlJc w:val="left"/>
      <w:pPr>
        <w:tabs>
          <w:tab w:val="num" w:pos="1440"/>
        </w:tabs>
        <w:ind w:left="1440" w:hanging="720"/>
      </w:pPr>
      <w:rPr>
        <w:rFonts w:ascii="Arial" w:hAnsi="Arial" w:cs="Times New Roman" w:hint="default"/>
        <w:b w:val="0"/>
        <w:i w:val="0"/>
        <w:sz w:val="22"/>
        <w:szCs w:val="22"/>
      </w:rPr>
    </w:lvl>
    <w:lvl w:ilvl="3">
      <w:start w:val="1"/>
      <w:numFmt w:val="lowerLetter"/>
      <w:pStyle w:val="SectionALevel3Number"/>
      <w:lvlText w:val="A-1-%1-%3-%4"/>
      <w:lvlJc w:val="left"/>
      <w:pPr>
        <w:tabs>
          <w:tab w:val="num" w:pos="2160"/>
        </w:tabs>
        <w:ind w:left="2160" w:hanging="720"/>
      </w:pPr>
      <w:rPr>
        <w:rFonts w:ascii="Times New Roman" w:hAnsi="Times New Roman" w:cs="Times New Roman" w:hint="default"/>
        <w:b w:val="0"/>
        <w:i w:val="0"/>
        <w:sz w:val="22"/>
        <w:szCs w:val="22"/>
      </w:rPr>
    </w:lvl>
    <w:lvl w:ilvl="4">
      <w:start w:val="1"/>
      <w:numFmt w:val="lowerRoman"/>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upperLetter"/>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lowerLetter"/>
      <w:lvlText w:val="%8)"/>
      <w:lvlJc w:val="left"/>
      <w:pPr>
        <w:tabs>
          <w:tab w:val="num" w:pos="5040"/>
        </w:tabs>
        <w:ind w:left="5040" w:hanging="720"/>
      </w:pPr>
      <w:rPr>
        <w:rFonts w:ascii="Times New Roman" w:hAnsi="Times New Roman" w:cs="Times New Roman" w:hint="default"/>
        <w:b w:val="0"/>
        <w:i w:val="0"/>
        <w:sz w:val="22"/>
      </w:rPr>
    </w:lvl>
    <w:lvl w:ilvl="8">
      <w:start w:val="1"/>
      <w:numFmt w:val="lowerRoman"/>
      <w:lvlText w:val="%9)"/>
      <w:lvlJc w:val="left"/>
      <w:pPr>
        <w:tabs>
          <w:tab w:val="num" w:pos="5760"/>
        </w:tabs>
        <w:ind w:left="5760" w:hanging="720"/>
      </w:pPr>
      <w:rPr>
        <w:rFonts w:ascii="Times New Roman" w:hAnsi="Times New Roman" w:cs="Times New Roman" w:hint="default"/>
        <w:b w:val="0"/>
        <w:i w:val="0"/>
        <w:sz w:val="22"/>
      </w:rPr>
    </w:lvl>
  </w:abstractNum>
  <w:abstractNum w:abstractNumId="25">
    <w:nsid w:val="666467E5"/>
    <w:multiLevelType w:val="hybridMultilevel"/>
    <w:tmpl w:val="029A3B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EBE3C50"/>
    <w:multiLevelType w:val="hybridMultilevel"/>
    <w:tmpl w:val="76C4CD0A"/>
    <w:lvl w:ilvl="0" w:tplc="D4704C3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6F856B4"/>
    <w:multiLevelType w:val="multilevel"/>
    <w:tmpl w:val="0ABC0C3A"/>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tabs>
          <w:tab w:val="num" w:pos="720"/>
        </w:tabs>
        <w:ind w:left="720" w:hanging="360"/>
      </w:pPr>
      <w:rPr>
        <w:rFonts w:cs="Times New Roman" w:hint="default"/>
        <w:b/>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9">
    <w:nsid w:val="7B943FBB"/>
    <w:multiLevelType w:val="multilevel"/>
    <w:tmpl w:val="F29CE7CA"/>
    <w:lvl w:ilvl="0">
      <w:start w:val="1"/>
      <w:numFmt w:val="none"/>
      <w:pStyle w:val="Definition"/>
      <w:suff w:val="nothing"/>
      <w:lvlText w:val=""/>
      <w:lvlJc w:val="left"/>
      <w:pPr>
        <w:ind w:left="720"/>
      </w:pPr>
      <w:rPr>
        <w:rFonts w:cs="Times New Roman" w:hint="default"/>
      </w:rPr>
    </w:lvl>
    <w:lvl w:ilvl="1">
      <w:start w:val="1"/>
      <w:numFmt w:val="lowerLetter"/>
      <w:pStyle w:val="Definition1"/>
      <w:lvlText w:val="(%2)"/>
      <w:lvlJc w:val="left"/>
      <w:pPr>
        <w:tabs>
          <w:tab w:val="num" w:pos="1440"/>
        </w:tabs>
        <w:ind w:left="1440" w:hanging="720"/>
      </w:pPr>
      <w:rPr>
        <w:rFonts w:cs="Times New Roman" w:hint="default"/>
      </w:rPr>
    </w:lvl>
    <w:lvl w:ilvl="2">
      <w:start w:val="1"/>
      <w:numFmt w:val="lowerRoman"/>
      <w:pStyle w:val="Definition2"/>
      <w:lvlText w:val="(%3)"/>
      <w:lvlJc w:val="left"/>
      <w:pPr>
        <w:tabs>
          <w:tab w:val="num" w:pos="2160"/>
        </w:tabs>
        <w:ind w:left="2160" w:hanging="720"/>
      </w:pPr>
      <w:rPr>
        <w:rFonts w:cs="Times New Roman" w:hint="default"/>
      </w:rPr>
    </w:lvl>
    <w:lvl w:ilvl="3">
      <w:start w:val="1"/>
      <w:numFmt w:val="upperLetter"/>
      <w:pStyle w:val="Definition3"/>
      <w:lvlText w:val="(%1%4)"/>
      <w:lvlJc w:val="left"/>
      <w:pPr>
        <w:tabs>
          <w:tab w:val="num" w:pos="2880"/>
        </w:tabs>
        <w:ind w:left="2880" w:hanging="720"/>
      </w:pPr>
      <w:rPr>
        <w:rFonts w:cs="Times New Roman" w:hint="default"/>
      </w:rPr>
    </w:lvl>
    <w:lvl w:ilvl="4">
      <w:start w:val="1"/>
      <w:numFmt w:val="decimal"/>
      <w:pStyle w:val="Definition4"/>
      <w:lvlText w:val="%1(%5)"/>
      <w:lvlJc w:val="left"/>
      <w:pPr>
        <w:tabs>
          <w:tab w:val="num" w:pos="3600"/>
        </w:tabs>
        <w:ind w:left="3600" w:hanging="720"/>
      </w:pPr>
      <w:rPr>
        <w:rFonts w:cs="Times New Roman" w:hint="default"/>
      </w:rPr>
    </w:lvl>
    <w:lvl w:ilvl="5">
      <w:start w:val="1"/>
      <w:numFmt w:val="decimal"/>
      <w:lvlText w:val="%1"/>
      <w:lvlJc w:val="left"/>
      <w:pPr>
        <w:tabs>
          <w:tab w:val="num" w:pos="3960"/>
        </w:tabs>
        <w:ind w:left="3456" w:hanging="936"/>
      </w:pPr>
      <w:rPr>
        <w:rFonts w:cs="Times New Roman" w:hint="default"/>
      </w:rPr>
    </w:lvl>
    <w:lvl w:ilvl="6">
      <w:start w:val="1"/>
      <w:numFmt w:val="decimal"/>
      <w:lvlText w:val="%1"/>
      <w:lvlJc w:val="left"/>
      <w:pPr>
        <w:tabs>
          <w:tab w:val="num" w:pos="4320"/>
        </w:tabs>
        <w:ind w:left="3960" w:hanging="1080"/>
      </w:pPr>
      <w:rPr>
        <w:rFonts w:cs="Times New Roman" w:hint="default"/>
      </w:rPr>
    </w:lvl>
    <w:lvl w:ilvl="7">
      <w:start w:val="1"/>
      <w:numFmt w:val="decimal"/>
      <w:lvlText w:val="%1"/>
      <w:lvlJc w:val="left"/>
      <w:pPr>
        <w:tabs>
          <w:tab w:val="num" w:pos="5040"/>
        </w:tabs>
        <w:ind w:left="4464" w:hanging="1224"/>
      </w:pPr>
      <w:rPr>
        <w:rFonts w:cs="Times New Roman" w:hint="default"/>
      </w:rPr>
    </w:lvl>
    <w:lvl w:ilvl="8">
      <w:start w:val="1"/>
      <w:numFmt w:val="decimal"/>
      <w:lvlText w:val="%1"/>
      <w:lvlJc w:val="left"/>
      <w:pPr>
        <w:tabs>
          <w:tab w:val="num" w:pos="5400"/>
        </w:tabs>
        <w:ind w:left="5040" w:hanging="1440"/>
      </w:pPr>
      <w:rPr>
        <w:rFonts w:cs="Times New Roman" w:hint="default"/>
      </w:rPr>
    </w:lvl>
  </w:abstractNum>
  <w:num w:numId="1">
    <w:abstractNumId w:val="0"/>
  </w:num>
  <w:num w:numId="2">
    <w:abstractNumId w:val="1"/>
  </w:num>
  <w:num w:numId="3">
    <w:abstractNumId w:val="7"/>
  </w:num>
  <w:num w:numId="4">
    <w:abstractNumId w:val="11"/>
  </w:num>
  <w:num w:numId="5">
    <w:abstractNumId w:val="20"/>
  </w:num>
  <w:num w:numId="6">
    <w:abstractNumId w:val="26"/>
  </w:num>
  <w:num w:numId="7">
    <w:abstractNumId w:val="29"/>
  </w:num>
  <w:num w:numId="8">
    <w:abstractNumId w:val="13"/>
  </w:num>
  <w:num w:numId="9">
    <w:abstractNumId w:val="24"/>
  </w:num>
  <w:num w:numId="10">
    <w:abstractNumId w:val="5"/>
  </w:num>
  <w:num w:numId="11">
    <w:abstractNumId w:val="23"/>
  </w:num>
  <w:num w:numId="12">
    <w:abstractNumId w:val="3"/>
  </w:num>
  <w:num w:numId="13">
    <w:abstractNumId w:val="22"/>
  </w:num>
  <w:num w:numId="14">
    <w:abstractNumId w:val="21"/>
  </w:num>
  <w:num w:numId="15">
    <w:abstractNumId w:val="8"/>
  </w:num>
  <w:num w:numId="16">
    <w:abstractNumId w:val="28"/>
  </w:num>
  <w:num w:numId="17">
    <w:abstractNumId w:val="9"/>
  </w:num>
  <w:num w:numId="18">
    <w:abstractNumId w:val="6"/>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9"/>
  </w:num>
  <w:num w:numId="23">
    <w:abstractNumId w:val="18"/>
  </w:num>
  <w:num w:numId="24">
    <w:abstractNumId w:val="12"/>
  </w:num>
  <w:num w:numId="25">
    <w:abstractNumId w:val="15"/>
  </w:num>
  <w:num w:numId="26">
    <w:abstractNumId w:val="10"/>
  </w:num>
  <w:num w:numId="27">
    <w:abstractNumId w:val="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6"/>
  </w:num>
  <w:num w:numId="31">
    <w:abstractNumId w:val="2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stylePaneFormatFilter w:val="3F01"/>
  <w:defaultTabStop w:val="720"/>
  <w:drawingGridHorizontalSpacing w:val="120"/>
  <w:displayHorizontalDrawingGridEvery w:val="2"/>
  <w:characterSpacingControl w:val="doNotCompress"/>
  <w:hdrShapeDefaults>
    <o:shapedefaults v:ext="edit" spidmax="102401"/>
  </w:hdrShapeDefaults>
  <w:footnotePr>
    <w:footnote w:id="-1"/>
    <w:footnote w:id="0"/>
  </w:footnotePr>
  <w:endnotePr>
    <w:endnote w:id="-1"/>
    <w:endnote w:id="0"/>
  </w:endnotePr>
  <w:compat/>
  <w:rsids>
    <w:rsidRoot w:val="00FB6AFC"/>
    <w:rsid w:val="00001948"/>
    <w:rsid w:val="00005AC8"/>
    <w:rsid w:val="00005EAA"/>
    <w:rsid w:val="00007919"/>
    <w:rsid w:val="00023229"/>
    <w:rsid w:val="000306F2"/>
    <w:rsid w:val="0003224B"/>
    <w:rsid w:val="00032B63"/>
    <w:rsid w:val="000371C4"/>
    <w:rsid w:val="000439BD"/>
    <w:rsid w:val="00043FE2"/>
    <w:rsid w:val="000441CF"/>
    <w:rsid w:val="000475AE"/>
    <w:rsid w:val="00055E60"/>
    <w:rsid w:val="000561B2"/>
    <w:rsid w:val="00060091"/>
    <w:rsid w:val="00064297"/>
    <w:rsid w:val="000653BA"/>
    <w:rsid w:val="000673ED"/>
    <w:rsid w:val="00071073"/>
    <w:rsid w:val="00073882"/>
    <w:rsid w:val="00074A1B"/>
    <w:rsid w:val="00076A70"/>
    <w:rsid w:val="00077DD2"/>
    <w:rsid w:val="000813A4"/>
    <w:rsid w:val="0008429A"/>
    <w:rsid w:val="000844EC"/>
    <w:rsid w:val="0008542A"/>
    <w:rsid w:val="00092E37"/>
    <w:rsid w:val="00094DC1"/>
    <w:rsid w:val="000A3A3F"/>
    <w:rsid w:val="000A6289"/>
    <w:rsid w:val="000B28DD"/>
    <w:rsid w:val="000B28EB"/>
    <w:rsid w:val="000B2AF8"/>
    <w:rsid w:val="000B388B"/>
    <w:rsid w:val="000B6869"/>
    <w:rsid w:val="000C55EF"/>
    <w:rsid w:val="000C67F9"/>
    <w:rsid w:val="000D00E8"/>
    <w:rsid w:val="000D33BD"/>
    <w:rsid w:val="000D4210"/>
    <w:rsid w:val="000D5815"/>
    <w:rsid w:val="000D5A16"/>
    <w:rsid w:val="000E347E"/>
    <w:rsid w:val="000E6BAB"/>
    <w:rsid w:val="000F11BC"/>
    <w:rsid w:val="000F2104"/>
    <w:rsid w:val="00102B3F"/>
    <w:rsid w:val="00103302"/>
    <w:rsid w:val="00116209"/>
    <w:rsid w:val="00117A20"/>
    <w:rsid w:val="0012178B"/>
    <w:rsid w:val="00121C75"/>
    <w:rsid w:val="001278A1"/>
    <w:rsid w:val="00130824"/>
    <w:rsid w:val="00131B20"/>
    <w:rsid w:val="00132AA0"/>
    <w:rsid w:val="001341D1"/>
    <w:rsid w:val="0013598A"/>
    <w:rsid w:val="00135C14"/>
    <w:rsid w:val="00136BB2"/>
    <w:rsid w:val="0014516F"/>
    <w:rsid w:val="00146254"/>
    <w:rsid w:val="0014693B"/>
    <w:rsid w:val="00146C2F"/>
    <w:rsid w:val="00150060"/>
    <w:rsid w:val="00157773"/>
    <w:rsid w:val="00161769"/>
    <w:rsid w:val="00161A20"/>
    <w:rsid w:val="001663CE"/>
    <w:rsid w:val="00171A62"/>
    <w:rsid w:val="00172198"/>
    <w:rsid w:val="00173523"/>
    <w:rsid w:val="00176D91"/>
    <w:rsid w:val="00177219"/>
    <w:rsid w:val="00177F6F"/>
    <w:rsid w:val="001815B5"/>
    <w:rsid w:val="001841CC"/>
    <w:rsid w:val="00186333"/>
    <w:rsid w:val="00186C15"/>
    <w:rsid w:val="00187084"/>
    <w:rsid w:val="0019018B"/>
    <w:rsid w:val="0019053D"/>
    <w:rsid w:val="0019222C"/>
    <w:rsid w:val="0019555D"/>
    <w:rsid w:val="001A0B9F"/>
    <w:rsid w:val="001A1930"/>
    <w:rsid w:val="001B254D"/>
    <w:rsid w:val="001C087B"/>
    <w:rsid w:val="001C246B"/>
    <w:rsid w:val="001C4256"/>
    <w:rsid w:val="001C60CC"/>
    <w:rsid w:val="001C753E"/>
    <w:rsid w:val="001D1F3F"/>
    <w:rsid w:val="001D290E"/>
    <w:rsid w:val="001D3302"/>
    <w:rsid w:val="001D347F"/>
    <w:rsid w:val="001D41F5"/>
    <w:rsid w:val="001E048B"/>
    <w:rsid w:val="001E1703"/>
    <w:rsid w:val="001E3402"/>
    <w:rsid w:val="001E735E"/>
    <w:rsid w:val="001F111A"/>
    <w:rsid w:val="001F1612"/>
    <w:rsid w:val="001F2E7B"/>
    <w:rsid w:val="001F502B"/>
    <w:rsid w:val="0020354D"/>
    <w:rsid w:val="00205081"/>
    <w:rsid w:val="002068F2"/>
    <w:rsid w:val="002078BC"/>
    <w:rsid w:val="00210A2C"/>
    <w:rsid w:val="002130FD"/>
    <w:rsid w:val="0021398D"/>
    <w:rsid w:val="00213D2B"/>
    <w:rsid w:val="002153D8"/>
    <w:rsid w:val="00221FF1"/>
    <w:rsid w:val="00224BE4"/>
    <w:rsid w:val="00230538"/>
    <w:rsid w:val="00231EDB"/>
    <w:rsid w:val="0023251E"/>
    <w:rsid w:val="002330E3"/>
    <w:rsid w:val="002357DC"/>
    <w:rsid w:val="002377C2"/>
    <w:rsid w:val="00240B4F"/>
    <w:rsid w:val="0024145B"/>
    <w:rsid w:val="002437A0"/>
    <w:rsid w:val="00243FD5"/>
    <w:rsid w:val="00244CC4"/>
    <w:rsid w:val="00247D8F"/>
    <w:rsid w:val="00250714"/>
    <w:rsid w:val="00251D66"/>
    <w:rsid w:val="00254B2F"/>
    <w:rsid w:val="00256C59"/>
    <w:rsid w:val="00257218"/>
    <w:rsid w:val="00257FA8"/>
    <w:rsid w:val="00260297"/>
    <w:rsid w:val="00263337"/>
    <w:rsid w:val="00265335"/>
    <w:rsid w:val="00267BFB"/>
    <w:rsid w:val="00271CC4"/>
    <w:rsid w:val="00274A6C"/>
    <w:rsid w:val="00277E1B"/>
    <w:rsid w:val="00280758"/>
    <w:rsid w:val="0028513F"/>
    <w:rsid w:val="002853D9"/>
    <w:rsid w:val="0029293E"/>
    <w:rsid w:val="0029586A"/>
    <w:rsid w:val="002A0497"/>
    <w:rsid w:val="002A0897"/>
    <w:rsid w:val="002A38DF"/>
    <w:rsid w:val="002A5CB9"/>
    <w:rsid w:val="002A6294"/>
    <w:rsid w:val="002A76E0"/>
    <w:rsid w:val="002B08EA"/>
    <w:rsid w:val="002B44C5"/>
    <w:rsid w:val="002B5BD1"/>
    <w:rsid w:val="002C2CDA"/>
    <w:rsid w:val="002C36E8"/>
    <w:rsid w:val="002C5AD2"/>
    <w:rsid w:val="002D10F3"/>
    <w:rsid w:val="002D64BA"/>
    <w:rsid w:val="002E3B60"/>
    <w:rsid w:val="002F32BD"/>
    <w:rsid w:val="002F3E0D"/>
    <w:rsid w:val="00302CD7"/>
    <w:rsid w:val="0030450A"/>
    <w:rsid w:val="003051CC"/>
    <w:rsid w:val="0030556D"/>
    <w:rsid w:val="00306CA2"/>
    <w:rsid w:val="00310E97"/>
    <w:rsid w:val="00310FC7"/>
    <w:rsid w:val="00316BA2"/>
    <w:rsid w:val="00316D3E"/>
    <w:rsid w:val="00317FC0"/>
    <w:rsid w:val="00323A99"/>
    <w:rsid w:val="00325B0F"/>
    <w:rsid w:val="00331E29"/>
    <w:rsid w:val="00332EA0"/>
    <w:rsid w:val="00332EF3"/>
    <w:rsid w:val="00334780"/>
    <w:rsid w:val="003376C0"/>
    <w:rsid w:val="0034186F"/>
    <w:rsid w:val="00342D76"/>
    <w:rsid w:val="00346F32"/>
    <w:rsid w:val="00352277"/>
    <w:rsid w:val="0036153D"/>
    <w:rsid w:val="003626F0"/>
    <w:rsid w:val="00364E8A"/>
    <w:rsid w:val="00365ACC"/>
    <w:rsid w:val="00365E1C"/>
    <w:rsid w:val="003729DE"/>
    <w:rsid w:val="00372FE1"/>
    <w:rsid w:val="00374DDE"/>
    <w:rsid w:val="00375381"/>
    <w:rsid w:val="00376276"/>
    <w:rsid w:val="00381AED"/>
    <w:rsid w:val="00383462"/>
    <w:rsid w:val="003903CB"/>
    <w:rsid w:val="00393968"/>
    <w:rsid w:val="00394BED"/>
    <w:rsid w:val="00395C88"/>
    <w:rsid w:val="003A0567"/>
    <w:rsid w:val="003A2027"/>
    <w:rsid w:val="003A35C6"/>
    <w:rsid w:val="003A4A78"/>
    <w:rsid w:val="003A52EB"/>
    <w:rsid w:val="003A721F"/>
    <w:rsid w:val="003B2335"/>
    <w:rsid w:val="003B4676"/>
    <w:rsid w:val="003B71C7"/>
    <w:rsid w:val="003C3D80"/>
    <w:rsid w:val="003D1610"/>
    <w:rsid w:val="003D3D49"/>
    <w:rsid w:val="003D519F"/>
    <w:rsid w:val="003D5C19"/>
    <w:rsid w:val="003E25D3"/>
    <w:rsid w:val="003E4669"/>
    <w:rsid w:val="003E715C"/>
    <w:rsid w:val="003E76D2"/>
    <w:rsid w:val="00402F23"/>
    <w:rsid w:val="00403515"/>
    <w:rsid w:val="00403983"/>
    <w:rsid w:val="00404AF3"/>
    <w:rsid w:val="00405A29"/>
    <w:rsid w:val="004065BF"/>
    <w:rsid w:val="004124B0"/>
    <w:rsid w:val="00413A23"/>
    <w:rsid w:val="00417EF7"/>
    <w:rsid w:val="00425B0F"/>
    <w:rsid w:val="00425CCF"/>
    <w:rsid w:val="00426BCA"/>
    <w:rsid w:val="00427D30"/>
    <w:rsid w:val="00430E1D"/>
    <w:rsid w:val="00433FA8"/>
    <w:rsid w:val="004361EB"/>
    <w:rsid w:val="004426F8"/>
    <w:rsid w:val="004467A4"/>
    <w:rsid w:val="00455F70"/>
    <w:rsid w:val="004567FB"/>
    <w:rsid w:val="004575BF"/>
    <w:rsid w:val="00460A38"/>
    <w:rsid w:val="00462C1D"/>
    <w:rsid w:val="00462F70"/>
    <w:rsid w:val="0046530D"/>
    <w:rsid w:val="004654BB"/>
    <w:rsid w:val="004672B5"/>
    <w:rsid w:val="00470EC9"/>
    <w:rsid w:val="004767DD"/>
    <w:rsid w:val="00492342"/>
    <w:rsid w:val="004938D9"/>
    <w:rsid w:val="00494053"/>
    <w:rsid w:val="00494F1A"/>
    <w:rsid w:val="004A18DE"/>
    <w:rsid w:val="004A206C"/>
    <w:rsid w:val="004A2316"/>
    <w:rsid w:val="004A3C7C"/>
    <w:rsid w:val="004A4042"/>
    <w:rsid w:val="004A4A45"/>
    <w:rsid w:val="004B7154"/>
    <w:rsid w:val="004B76B2"/>
    <w:rsid w:val="004B7CD2"/>
    <w:rsid w:val="004B7FD8"/>
    <w:rsid w:val="004C18FC"/>
    <w:rsid w:val="004C4A31"/>
    <w:rsid w:val="004C5D5E"/>
    <w:rsid w:val="004C64F0"/>
    <w:rsid w:val="004C6A1D"/>
    <w:rsid w:val="004D7638"/>
    <w:rsid w:val="004E1952"/>
    <w:rsid w:val="004E1FE0"/>
    <w:rsid w:val="004E4198"/>
    <w:rsid w:val="004E4FD9"/>
    <w:rsid w:val="004F1489"/>
    <w:rsid w:val="005028FF"/>
    <w:rsid w:val="00505435"/>
    <w:rsid w:val="00506AA5"/>
    <w:rsid w:val="005106D2"/>
    <w:rsid w:val="0051334E"/>
    <w:rsid w:val="0051573E"/>
    <w:rsid w:val="005158F9"/>
    <w:rsid w:val="0052119C"/>
    <w:rsid w:val="005221AD"/>
    <w:rsid w:val="005234E2"/>
    <w:rsid w:val="00524045"/>
    <w:rsid w:val="00527225"/>
    <w:rsid w:val="005344A1"/>
    <w:rsid w:val="00535255"/>
    <w:rsid w:val="00535561"/>
    <w:rsid w:val="00535990"/>
    <w:rsid w:val="005406DD"/>
    <w:rsid w:val="00542341"/>
    <w:rsid w:val="0054577D"/>
    <w:rsid w:val="0054787D"/>
    <w:rsid w:val="00550634"/>
    <w:rsid w:val="00554D58"/>
    <w:rsid w:val="0055621F"/>
    <w:rsid w:val="00556C98"/>
    <w:rsid w:val="00556E16"/>
    <w:rsid w:val="0055713A"/>
    <w:rsid w:val="0055717D"/>
    <w:rsid w:val="005602C4"/>
    <w:rsid w:val="00560D97"/>
    <w:rsid w:val="0057288D"/>
    <w:rsid w:val="00574195"/>
    <w:rsid w:val="00576548"/>
    <w:rsid w:val="00576CFA"/>
    <w:rsid w:val="005811DF"/>
    <w:rsid w:val="00582679"/>
    <w:rsid w:val="00582A55"/>
    <w:rsid w:val="00583693"/>
    <w:rsid w:val="005854E2"/>
    <w:rsid w:val="005903E0"/>
    <w:rsid w:val="005908F3"/>
    <w:rsid w:val="00593079"/>
    <w:rsid w:val="00595310"/>
    <w:rsid w:val="005A296A"/>
    <w:rsid w:val="005A68EB"/>
    <w:rsid w:val="005B0835"/>
    <w:rsid w:val="005B0C28"/>
    <w:rsid w:val="005B4A59"/>
    <w:rsid w:val="005B5876"/>
    <w:rsid w:val="005B647B"/>
    <w:rsid w:val="005C3679"/>
    <w:rsid w:val="005C52E9"/>
    <w:rsid w:val="005D05E7"/>
    <w:rsid w:val="005D5A57"/>
    <w:rsid w:val="005D6F9A"/>
    <w:rsid w:val="005D6F9E"/>
    <w:rsid w:val="005D71B7"/>
    <w:rsid w:val="005E1B11"/>
    <w:rsid w:val="005E623B"/>
    <w:rsid w:val="005E6C15"/>
    <w:rsid w:val="005F58C0"/>
    <w:rsid w:val="0060240C"/>
    <w:rsid w:val="006031CD"/>
    <w:rsid w:val="00607786"/>
    <w:rsid w:val="006144CA"/>
    <w:rsid w:val="00615904"/>
    <w:rsid w:val="0061658E"/>
    <w:rsid w:val="00617A85"/>
    <w:rsid w:val="0062015D"/>
    <w:rsid w:val="006208D3"/>
    <w:rsid w:val="00621729"/>
    <w:rsid w:val="00622E93"/>
    <w:rsid w:val="00623616"/>
    <w:rsid w:val="00627955"/>
    <w:rsid w:val="0063067F"/>
    <w:rsid w:val="0063216B"/>
    <w:rsid w:val="00633B0F"/>
    <w:rsid w:val="00634916"/>
    <w:rsid w:val="00635CFE"/>
    <w:rsid w:val="00641527"/>
    <w:rsid w:val="006441E0"/>
    <w:rsid w:val="006454B5"/>
    <w:rsid w:val="0064556F"/>
    <w:rsid w:val="006455BD"/>
    <w:rsid w:val="00662B06"/>
    <w:rsid w:val="00665486"/>
    <w:rsid w:val="00667F5C"/>
    <w:rsid w:val="0067118C"/>
    <w:rsid w:val="006722DD"/>
    <w:rsid w:val="00673899"/>
    <w:rsid w:val="00675D23"/>
    <w:rsid w:val="00676376"/>
    <w:rsid w:val="00677F7A"/>
    <w:rsid w:val="006816BC"/>
    <w:rsid w:val="00691634"/>
    <w:rsid w:val="00693AD1"/>
    <w:rsid w:val="006967A8"/>
    <w:rsid w:val="00697072"/>
    <w:rsid w:val="006A3405"/>
    <w:rsid w:val="006A493D"/>
    <w:rsid w:val="006A67FB"/>
    <w:rsid w:val="006C25C0"/>
    <w:rsid w:val="006C2FF4"/>
    <w:rsid w:val="006C4FAD"/>
    <w:rsid w:val="006C5E1E"/>
    <w:rsid w:val="006D0A50"/>
    <w:rsid w:val="006D1BE0"/>
    <w:rsid w:val="006D21E5"/>
    <w:rsid w:val="006D25D6"/>
    <w:rsid w:val="006D2FE4"/>
    <w:rsid w:val="006D3DEF"/>
    <w:rsid w:val="006D6E2B"/>
    <w:rsid w:val="006E0F02"/>
    <w:rsid w:val="006E15D9"/>
    <w:rsid w:val="006E2DE1"/>
    <w:rsid w:val="006F5861"/>
    <w:rsid w:val="006F5C6D"/>
    <w:rsid w:val="006F628B"/>
    <w:rsid w:val="006F72FE"/>
    <w:rsid w:val="0070268F"/>
    <w:rsid w:val="00703D48"/>
    <w:rsid w:val="00705F62"/>
    <w:rsid w:val="0071213A"/>
    <w:rsid w:val="0071378E"/>
    <w:rsid w:val="0071446E"/>
    <w:rsid w:val="007144A5"/>
    <w:rsid w:val="00720F81"/>
    <w:rsid w:val="00721E5D"/>
    <w:rsid w:val="007231D5"/>
    <w:rsid w:val="0072669D"/>
    <w:rsid w:val="00727DE8"/>
    <w:rsid w:val="00730A9B"/>
    <w:rsid w:val="00731D9C"/>
    <w:rsid w:val="0073211E"/>
    <w:rsid w:val="00734283"/>
    <w:rsid w:val="00734420"/>
    <w:rsid w:val="00734A9F"/>
    <w:rsid w:val="00736DF6"/>
    <w:rsid w:val="0073717D"/>
    <w:rsid w:val="0074115B"/>
    <w:rsid w:val="007419DD"/>
    <w:rsid w:val="00741B50"/>
    <w:rsid w:val="007455DB"/>
    <w:rsid w:val="007457C6"/>
    <w:rsid w:val="0075397B"/>
    <w:rsid w:val="00754599"/>
    <w:rsid w:val="0076398C"/>
    <w:rsid w:val="007667F4"/>
    <w:rsid w:val="0077325F"/>
    <w:rsid w:val="00775519"/>
    <w:rsid w:val="00775F05"/>
    <w:rsid w:val="00782B59"/>
    <w:rsid w:val="00785190"/>
    <w:rsid w:val="0078573C"/>
    <w:rsid w:val="00787290"/>
    <w:rsid w:val="007874D5"/>
    <w:rsid w:val="00792858"/>
    <w:rsid w:val="007929EC"/>
    <w:rsid w:val="007948A5"/>
    <w:rsid w:val="00794A9F"/>
    <w:rsid w:val="00794CD1"/>
    <w:rsid w:val="00795876"/>
    <w:rsid w:val="00795E1A"/>
    <w:rsid w:val="007A1A26"/>
    <w:rsid w:val="007A1FCE"/>
    <w:rsid w:val="007A20E7"/>
    <w:rsid w:val="007A64E5"/>
    <w:rsid w:val="007B2224"/>
    <w:rsid w:val="007B5B46"/>
    <w:rsid w:val="007B6042"/>
    <w:rsid w:val="007B670D"/>
    <w:rsid w:val="007B68E6"/>
    <w:rsid w:val="007C0805"/>
    <w:rsid w:val="007C1522"/>
    <w:rsid w:val="007C1AD0"/>
    <w:rsid w:val="007C1E9B"/>
    <w:rsid w:val="007C48A2"/>
    <w:rsid w:val="007C6CC3"/>
    <w:rsid w:val="007D2E05"/>
    <w:rsid w:val="007D6946"/>
    <w:rsid w:val="007E1679"/>
    <w:rsid w:val="007E2405"/>
    <w:rsid w:val="007E3073"/>
    <w:rsid w:val="007E4934"/>
    <w:rsid w:val="007E569C"/>
    <w:rsid w:val="0080080C"/>
    <w:rsid w:val="00801140"/>
    <w:rsid w:val="00804EAC"/>
    <w:rsid w:val="00805B6A"/>
    <w:rsid w:val="00807AFE"/>
    <w:rsid w:val="008204FA"/>
    <w:rsid w:val="00824FE0"/>
    <w:rsid w:val="00825A4F"/>
    <w:rsid w:val="00832273"/>
    <w:rsid w:val="008322A4"/>
    <w:rsid w:val="00832954"/>
    <w:rsid w:val="00834486"/>
    <w:rsid w:val="00845378"/>
    <w:rsid w:val="0084690D"/>
    <w:rsid w:val="00847668"/>
    <w:rsid w:val="00850E30"/>
    <w:rsid w:val="008601FF"/>
    <w:rsid w:val="008627A7"/>
    <w:rsid w:val="008665F6"/>
    <w:rsid w:val="00866B1C"/>
    <w:rsid w:val="00867E9E"/>
    <w:rsid w:val="008713AE"/>
    <w:rsid w:val="00873BF4"/>
    <w:rsid w:val="00875288"/>
    <w:rsid w:val="0088253A"/>
    <w:rsid w:val="008852CA"/>
    <w:rsid w:val="00887B45"/>
    <w:rsid w:val="00887E42"/>
    <w:rsid w:val="008937C6"/>
    <w:rsid w:val="008939C4"/>
    <w:rsid w:val="00895D3B"/>
    <w:rsid w:val="008976C2"/>
    <w:rsid w:val="008A163D"/>
    <w:rsid w:val="008A4076"/>
    <w:rsid w:val="008A4ADF"/>
    <w:rsid w:val="008A6061"/>
    <w:rsid w:val="008B2A05"/>
    <w:rsid w:val="008B35F1"/>
    <w:rsid w:val="008B538C"/>
    <w:rsid w:val="008B66ED"/>
    <w:rsid w:val="008B7227"/>
    <w:rsid w:val="008B7450"/>
    <w:rsid w:val="008C4A34"/>
    <w:rsid w:val="008C6675"/>
    <w:rsid w:val="008D6B1D"/>
    <w:rsid w:val="008E0A9C"/>
    <w:rsid w:val="008E1F1F"/>
    <w:rsid w:val="008E4AAE"/>
    <w:rsid w:val="008E53CF"/>
    <w:rsid w:val="008E77CF"/>
    <w:rsid w:val="008F26A1"/>
    <w:rsid w:val="008F4B14"/>
    <w:rsid w:val="008F6A89"/>
    <w:rsid w:val="008F6E9C"/>
    <w:rsid w:val="009048F5"/>
    <w:rsid w:val="0090746F"/>
    <w:rsid w:val="00911762"/>
    <w:rsid w:val="00914364"/>
    <w:rsid w:val="00914BD3"/>
    <w:rsid w:val="009164E9"/>
    <w:rsid w:val="00917A30"/>
    <w:rsid w:val="009257D8"/>
    <w:rsid w:val="00925A86"/>
    <w:rsid w:val="009329C3"/>
    <w:rsid w:val="00932F74"/>
    <w:rsid w:val="0093300E"/>
    <w:rsid w:val="0093497C"/>
    <w:rsid w:val="00935A02"/>
    <w:rsid w:val="0093691F"/>
    <w:rsid w:val="00943ED6"/>
    <w:rsid w:val="00944DD8"/>
    <w:rsid w:val="00951F34"/>
    <w:rsid w:val="009550F3"/>
    <w:rsid w:val="00957362"/>
    <w:rsid w:val="009645C0"/>
    <w:rsid w:val="00970BAA"/>
    <w:rsid w:val="00970E1A"/>
    <w:rsid w:val="00970F40"/>
    <w:rsid w:val="009727BB"/>
    <w:rsid w:val="00975621"/>
    <w:rsid w:val="00975B61"/>
    <w:rsid w:val="00980F25"/>
    <w:rsid w:val="0098227F"/>
    <w:rsid w:val="009826BD"/>
    <w:rsid w:val="0098679E"/>
    <w:rsid w:val="00987E39"/>
    <w:rsid w:val="00990415"/>
    <w:rsid w:val="00990C74"/>
    <w:rsid w:val="00996F5C"/>
    <w:rsid w:val="00997BDE"/>
    <w:rsid w:val="009A6989"/>
    <w:rsid w:val="009A7793"/>
    <w:rsid w:val="009B0A06"/>
    <w:rsid w:val="009B0FE2"/>
    <w:rsid w:val="009B217A"/>
    <w:rsid w:val="009B2D03"/>
    <w:rsid w:val="009B3C22"/>
    <w:rsid w:val="009B4B24"/>
    <w:rsid w:val="009B7015"/>
    <w:rsid w:val="009C0184"/>
    <w:rsid w:val="009C0FF8"/>
    <w:rsid w:val="009C3AAF"/>
    <w:rsid w:val="009C5C0B"/>
    <w:rsid w:val="009D54EC"/>
    <w:rsid w:val="009D730E"/>
    <w:rsid w:val="009E20C2"/>
    <w:rsid w:val="009E38D1"/>
    <w:rsid w:val="009E39A8"/>
    <w:rsid w:val="009F011D"/>
    <w:rsid w:val="009F1A6E"/>
    <w:rsid w:val="009F4404"/>
    <w:rsid w:val="009F5691"/>
    <w:rsid w:val="00A03378"/>
    <w:rsid w:val="00A049A5"/>
    <w:rsid w:val="00A0659B"/>
    <w:rsid w:val="00A06817"/>
    <w:rsid w:val="00A10901"/>
    <w:rsid w:val="00A11608"/>
    <w:rsid w:val="00A14F7D"/>
    <w:rsid w:val="00A17677"/>
    <w:rsid w:val="00A23094"/>
    <w:rsid w:val="00A231FC"/>
    <w:rsid w:val="00A2518E"/>
    <w:rsid w:val="00A259D2"/>
    <w:rsid w:val="00A25E20"/>
    <w:rsid w:val="00A26733"/>
    <w:rsid w:val="00A26B37"/>
    <w:rsid w:val="00A27B4D"/>
    <w:rsid w:val="00A320E6"/>
    <w:rsid w:val="00A400D7"/>
    <w:rsid w:val="00A420A0"/>
    <w:rsid w:val="00A4392E"/>
    <w:rsid w:val="00A45101"/>
    <w:rsid w:val="00A4555D"/>
    <w:rsid w:val="00A4576D"/>
    <w:rsid w:val="00A53878"/>
    <w:rsid w:val="00A54E07"/>
    <w:rsid w:val="00A64DC6"/>
    <w:rsid w:val="00A64E58"/>
    <w:rsid w:val="00A67FDA"/>
    <w:rsid w:val="00A765BC"/>
    <w:rsid w:val="00A837A3"/>
    <w:rsid w:val="00A84469"/>
    <w:rsid w:val="00A848B4"/>
    <w:rsid w:val="00A87E6D"/>
    <w:rsid w:val="00A916EC"/>
    <w:rsid w:val="00A92182"/>
    <w:rsid w:val="00A9363D"/>
    <w:rsid w:val="00A939D4"/>
    <w:rsid w:val="00A95ADD"/>
    <w:rsid w:val="00A9725D"/>
    <w:rsid w:val="00AA1D35"/>
    <w:rsid w:val="00AA28C3"/>
    <w:rsid w:val="00AA3081"/>
    <w:rsid w:val="00AA7204"/>
    <w:rsid w:val="00AB02BE"/>
    <w:rsid w:val="00AB28A9"/>
    <w:rsid w:val="00AB6182"/>
    <w:rsid w:val="00AB6EF1"/>
    <w:rsid w:val="00AC0521"/>
    <w:rsid w:val="00AC177D"/>
    <w:rsid w:val="00AC1A7E"/>
    <w:rsid w:val="00AC2540"/>
    <w:rsid w:val="00AC3D95"/>
    <w:rsid w:val="00AC448C"/>
    <w:rsid w:val="00AD156E"/>
    <w:rsid w:val="00AD19D6"/>
    <w:rsid w:val="00AD5E83"/>
    <w:rsid w:val="00AD6793"/>
    <w:rsid w:val="00AD6814"/>
    <w:rsid w:val="00AD6F0A"/>
    <w:rsid w:val="00AD6F48"/>
    <w:rsid w:val="00AE3A53"/>
    <w:rsid w:val="00AE51EC"/>
    <w:rsid w:val="00AE5230"/>
    <w:rsid w:val="00AF012D"/>
    <w:rsid w:val="00AF694E"/>
    <w:rsid w:val="00AF7D6F"/>
    <w:rsid w:val="00B0002A"/>
    <w:rsid w:val="00B0079C"/>
    <w:rsid w:val="00B04146"/>
    <w:rsid w:val="00B049FB"/>
    <w:rsid w:val="00B06AA1"/>
    <w:rsid w:val="00B07595"/>
    <w:rsid w:val="00B078D0"/>
    <w:rsid w:val="00B1061F"/>
    <w:rsid w:val="00B13878"/>
    <w:rsid w:val="00B14F6F"/>
    <w:rsid w:val="00B16449"/>
    <w:rsid w:val="00B22FC7"/>
    <w:rsid w:val="00B3122D"/>
    <w:rsid w:val="00B32EB1"/>
    <w:rsid w:val="00B34C24"/>
    <w:rsid w:val="00B35800"/>
    <w:rsid w:val="00B46EE1"/>
    <w:rsid w:val="00B531B8"/>
    <w:rsid w:val="00B56C49"/>
    <w:rsid w:val="00B608B3"/>
    <w:rsid w:val="00B6264B"/>
    <w:rsid w:val="00B64963"/>
    <w:rsid w:val="00B6611C"/>
    <w:rsid w:val="00B67DD5"/>
    <w:rsid w:val="00B71479"/>
    <w:rsid w:val="00B71FBA"/>
    <w:rsid w:val="00B7364F"/>
    <w:rsid w:val="00B73E4F"/>
    <w:rsid w:val="00B7511D"/>
    <w:rsid w:val="00B80340"/>
    <w:rsid w:val="00B80899"/>
    <w:rsid w:val="00B80D15"/>
    <w:rsid w:val="00B91AAA"/>
    <w:rsid w:val="00B91B26"/>
    <w:rsid w:val="00B9285D"/>
    <w:rsid w:val="00B9759C"/>
    <w:rsid w:val="00BA09F1"/>
    <w:rsid w:val="00BA2DC3"/>
    <w:rsid w:val="00BA3E4E"/>
    <w:rsid w:val="00BB1D19"/>
    <w:rsid w:val="00BB312A"/>
    <w:rsid w:val="00BB6020"/>
    <w:rsid w:val="00BB6BC2"/>
    <w:rsid w:val="00BB7758"/>
    <w:rsid w:val="00BD0D9C"/>
    <w:rsid w:val="00BD3962"/>
    <w:rsid w:val="00BD6015"/>
    <w:rsid w:val="00BD7B30"/>
    <w:rsid w:val="00BE177D"/>
    <w:rsid w:val="00BE37C7"/>
    <w:rsid w:val="00BE5320"/>
    <w:rsid w:val="00BE6F1C"/>
    <w:rsid w:val="00BF7111"/>
    <w:rsid w:val="00C00A33"/>
    <w:rsid w:val="00C02638"/>
    <w:rsid w:val="00C02806"/>
    <w:rsid w:val="00C06A86"/>
    <w:rsid w:val="00C06C05"/>
    <w:rsid w:val="00C07575"/>
    <w:rsid w:val="00C103ED"/>
    <w:rsid w:val="00C13393"/>
    <w:rsid w:val="00C17E10"/>
    <w:rsid w:val="00C20687"/>
    <w:rsid w:val="00C217E0"/>
    <w:rsid w:val="00C232DA"/>
    <w:rsid w:val="00C23636"/>
    <w:rsid w:val="00C271EC"/>
    <w:rsid w:val="00C275F0"/>
    <w:rsid w:val="00C32D3A"/>
    <w:rsid w:val="00C342D0"/>
    <w:rsid w:val="00C358B1"/>
    <w:rsid w:val="00C35EF6"/>
    <w:rsid w:val="00C36240"/>
    <w:rsid w:val="00C43854"/>
    <w:rsid w:val="00C43E80"/>
    <w:rsid w:val="00C46DB3"/>
    <w:rsid w:val="00C47919"/>
    <w:rsid w:val="00C47E56"/>
    <w:rsid w:val="00C553A4"/>
    <w:rsid w:val="00C57545"/>
    <w:rsid w:val="00C60FA4"/>
    <w:rsid w:val="00C7218C"/>
    <w:rsid w:val="00C8063F"/>
    <w:rsid w:val="00C81E61"/>
    <w:rsid w:val="00C82DEC"/>
    <w:rsid w:val="00C8389E"/>
    <w:rsid w:val="00C846F3"/>
    <w:rsid w:val="00C8652F"/>
    <w:rsid w:val="00C92035"/>
    <w:rsid w:val="00C939F7"/>
    <w:rsid w:val="00C93C3B"/>
    <w:rsid w:val="00C96A91"/>
    <w:rsid w:val="00C975A4"/>
    <w:rsid w:val="00CA0EC6"/>
    <w:rsid w:val="00CA35E9"/>
    <w:rsid w:val="00CA3CF4"/>
    <w:rsid w:val="00CA74C2"/>
    <w:rsid w:val="00CA7599"/>
    <w:rsid w:val="00CB2E2B"/>
    <w:rsid w:val="00CB5EA1"/>
    <w:rsid w:val="00CB6687"/>
    <w:rsid w:val="00CB66AF"/>
    <w:rsid w:val="00CC45EA"/>
    <w:rsid w:val="00CC4BC4"/>
    <w:rsid w:val="00CC4D90"/>
    <w:rsid w:val="00CC5122"/>
    <w:rsid w:val="00CC5321"/>
    <w:rsid w:val="00CC6440"/>
    <w:rsid w:val="00CD1021"/>
    <w:rsid w:val="00CD2019"/>
    <w:rsid w:val="00CD6D7D"/>
    <w:rsid w:val="00CE04FE"/>
    <w:rsid w:val="00CE1FC7"/>
    <w:rsid w:val="00CE2776"/>
    <w:rsid w:val="00CE295F"/>
    <w:rsid w:val="00CE402B"/>
    <w:rsid w:val="00CE4BD1"/>
    <w:rsid w:val="00CE5990"/>
    <w:rsid w:val="00CE5A2F"/>
    <w:rsid w:val="00CE70CA"/>
    <w:rsid w:val="00CF1098"/>
    <w:rsid w:val="00CF1545"/>
    <w:rsid w:val="00CF178D"/>
    <w:rsid w:val="00CF28DD"/>
    <w:rsid w:val="00D00191"/>
    <w:rsid w:val="00D01710"/>
    <w:rsid w:val="00D02FFC"/>
    <w:rsid w:val="00D044A5"/>
    <w:rsid w:val="00D04F0E"/>
    <w:rsid w:val="00D07395"/>
    <w:rsid w:val="00D12CCB"/>
    <w:rsid w:val="00D140DF"/>
    <w:rsid w:val="00D14429"/>
    <w:rsid w:val="00D14CB2"/>
    <w:rsid w:val="00D152B3"/>
    <w:rsid w:val="00D213A9"/>
    <w:rsid w:val="00D32779"/>
    <w:rsid w:val="00D33EDD"/>
    <w:rsid w:val="00D35120"/>
    <w:rsid w:val="00D35B0C"/>
    <w:rsid w:val="00D37BFA"/>
    <w:rsid w:val="00D42E3C"/>
    <w:rsid w:val="00D43654"/>
    <w:rsid w:val="00D471C9"/>
    <w:rsid w:val="00D47D6F"/>
    <w:rsid w:val="00D51FF9"/>
    <w:rsid w:val="00D54496"/>
    <w:rsid w:val="00D565BC"/>
    <w:rsid w:val="00D56674"/>
    <w:rsid w:val="00D61E50"/>
    <w:rsid w:val="00D67B02"/>
    <w:rsid w:val="00D70317"/>
    <w:rsid w:val="00D73C92"/>
    <w:rsid w:val="00D77804"/>
    <w:rsid w:val="00D8085D"/>
    <w:rsid w:val="00D8128E"/>
    <w:rsid w:val="00D81A48"/>
    <w:rsid w:val="00D83809"/>
    <w:rsid w:val="00D83813"/>
    <w:rsid w:val="00D905B6"/>
    <w:rsid w:val="00DA028C"/>
    <w:rsid w:val="00DB0825"/>
    <w:rsid w:val="00DB4EF8"/>
    <w:rsid w:val="00DB5B75"/>
    <w:rsid w:val="00DB5EA4"/>
    <w:rsid w:val="00DB6EE5"/>
    <w:rsid w:val="00DB7AC0"/>
    <w:rsid w:val="00DC195F"/>
    <w:rsid w:val="00DC1A34"/>
    <w:rsid w:val="00DC3B9C"/>
    <w:rsid w:val="00DC3C78"/>
    <w:rsid w:val="00DC7209"/>
    <w:rsid w:val="00DC7A3E"/>
    <w:rsid w:val="00DC7B4E"/>
    <w:rsid w:val="00DD2BD5"/>
    <w:rsid w:val="00DD4C9C"/>
    <w:rsid w:val="00DD736C"/>
    <w:rsid w:val="00DD7865"/>
    <w:rsid w:val="00DE26D0"/>
    <w:rsid w:val="00DE3E99"/>
    <w:rsid w:val="00DE6D7A"/>
    <w:rsid w:val="00DE77D4"/>
    <w:rsid w:val="00DE7E6B"/>
    <w:rsid w:val="00DF36D9"/>
    <w:rsid w:val="00DF3C64"/>
    <w:rsid w:val="00DF53F0"/>
    <w:rsid w:val="00DF67E8"/>
    <w:rsid w:val="00DF6CA0"/>
    <w:rsid w:val="00DF7680"/>
    <w:rsid w:val="00DF7C2E"/>
    <w:rsid w:val="00E029C2"/>
    <w:rsid w:val="00E04020"/>
    <w:rsid w:val="00E051B7"/>
    <w:rsid w:val="00E05DE2"/>
    <w:rsid w:val="00E073EA"/>
    <w:rsid w:val="00E07E88"/>
    <w:rsid w:val="00E12AD9"/>
    <w:rsid w:val="00E14457"/>
    <w:rsid w:val="00E16EB2"/>
    <w:rsid w:val="00E22F64"/>
    <w:rsid w:val="00E27E96"/>
    <w:rsid w:val="00E35AE8"/>
    <w:rsid w:val="00E40028"/>
    <w:rsid w:val="00E469EC"/>
    <w:rsid w:val="00E524E7"/>
    <w:rsid w:val="00E52665"/>
    <w:rsid w:val="00E60B40"/>
    <w:rsid w:val="00E622FA"/>
    <w:rsid w:val="00E62F68"/>
    <w:rsid w:val="00E701CC"/>
    <w:rsid w:val="00E714EF"/>
    <w:rsid w:val="00E7300A"/>
    <w:rsid w:val="00E74486"/>
    <w:rsid w:val="00E74CF3"/>
    <w:rsid w:val="00E7704F"/>
    <w:rsid w:val="00E81669"/>
    <w:rsid w:val="00E8297C"/>
    <w:rsid w:val="00E9169C"/>
    <w:rsid w:val="00E9181A"/>
    <w:rsid w:val="00E92A4E"/>
    <w:rsid w:val="00E94EDC"/>
    <w:rsid w:val="00E95D25"/>
    <w:rsid w:val="00E974AE"/>
    <w:rsid w:val="00EA2567"/>
    <w:rsid w:val="00EA26FD"/>
    <w:rsid w:val="00EA2C38"/>
    <w:rsid w:val="00EA51E4"/>
    <w:rsid w:val="00EA533A"/>
    <w:rsid w:val="00EB04AB"/>
    <w:rsid w:val="00EB3DAC"/>
    <w:rsid w:val="00EB3ED9"/>
    <w:rsid w:val="00EB5DB5"/>
    <w:rsid w:val="00EB5E08"/>
    <w:rsid w:val="00EB7DFB"/>
    <w:rsid w:val="00EC054A"/>
    <w:rsid w:val="00EC0DAB"/>
    <w:rsid w:val="00EC3F69"/>
    <w:rsid w:val="00EC661B"/>
    <w:rsid w:val="00ED1975"/>
    <w:rsid w:val="00ED368B"/>
    <w:rsid w:val="00ED4ED9"/>
    <w:rsid w:val="00ED7030"/>
    <w:rsid w:val="00ED7354"/>
    <w:rsid w:val="00ED7F11"/>
    <w:rsid w:val="00EE0052"/>
    <w:rsid w:val="00EE07A3"/>
    <w:rsid w:val="00EE35F9"/>
    <w:rsid w:val="00EE69B1"/>
    <w:rsid w:val="00EF042D"/>
    <w:rsid w:val="00EF2441"/>
    <w:rsid w:val="00EF3955"/>
    <w:rsid w:val="00EF4707"/>
    <w:rsid w:val="00EF597F"/>
    <w:rsid w:val="00EF6570"/>
    <w:rsid w:val="00F036C3"/>
    <w:rsid w:val="00F04D78"/>
    <w:rsid w:val="00F1622E"/>
    <w:rsid w:val="00F2089E"/>
    <w:rsid w:val="00F233E0"/>
    <w:rsid w:val="00F23A03"/>
    <w:rsid w:val="00F30691"/>
    <w:rsid w:val="00F3071C"/>
    <w:rsid w:val="00F349F6"/>
    <w:rsid w:val="00F34FD3"/>
    <w:rsid w:val="00F37817"/>
    <w:rsid w:val="00F40067"/>
    <w:rsid w:val="00F43154"/>
    <w:rsid w:val="00F45582"/>
    <w:rsid w:val="00F4734D"/>
    <w:rsid w:val="00F53AD8"/>
    <w:rsid w:val="00F56C75"/>
    <w:rsid w:val="00F5708C"/>
    <w:rsid w:val="00F61B64"/>
    <w:rsid w:val="00F6324C"/>
    <w:rsid w:val="00F647BD"/>
    <w:rsid w:val="00F7513F"/>
    <w:rsid w:val="00F75E08"/>
    <w:rsid w:val="00F769C9"/>
    <w:rsid w:val="00F7743D"/>
    <w:rsid w:val="00F84F53"/>
    <w:rsid w:val="00F90833"/>
    <w:rsid w:val="00FA125B"/>
    <w:rsid w:val="00FA288C"/>
    <w:rsid w:val="00FA30CE"/>
    <w:rsid w:val="00FA348F"/>
    <w:rsid w:val="00FA512B"/>
    <w:rsid w:val="00FA551C"/>
    <w:rsid w:val="00FB26F1"/>
    <w:rsid w:val="00FB2B24"/>
    <w:rsid w:val="00FB4A39"/>
    <w:rsid w:val="00FB4C28"/>
    <w:rsid w:val="00FB4EF0"/>
    <w:rsid w:val="00FB5B6F"/>
    <w:rsid w:val="00FB6AFC"/>
    <w:rsid w:val="00FC14E6"/>
    <w:rsid w:val="00FC3065"/>
    <w:rsid w:val="00FC314C"/>
    <w:rsid w:val="00FC382A"/>
    <w:rsid w:val="00FC4AE5"/>
    <w:rsid w:val="00FC4CDF"/>
    <w:rsid w:val="00FC6EF5"/>
    <w:rsid w:val="00FD0CC0"/>
    <w:rsid w:val="00FD0FB4"/>
    <w:rsid w:val="00FD367C"/>
    <w:rsid w:val="00FD4772"/>
    <w:rsid w:val="00FD6199"/>
    <w:rsid w:val="00FE5878"/>
    <w:rsid w:val="00FE7661"/>
    <w:rsid w:val="00FF22F5"/>
    <w:rsid w:val="00FF3737"/>
    <w:rsid w:val="00FF3DCE"/>
    <w:rsid w:val="00FF4E9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B6AFC"/>
    <w:pPr>
      <w:spacing w:after="200"/>
    </w:pPr>
    <w:rPr>
      <w:rFonts w:ascii="Cambria" w:hAnsi="Cambria"/>
      <w:sz w:val="24"/>
      <w:szCs w:val="24"/>
      <w:lang w:eastAsia="en-US"/>
    </w:rPr>
  </w:style>
  <w:style w:type="paragraph" w:styleId="Heading1">
    <w:name w:val="heading 1"/>
    <w:aliases w:val="Propo,h1,1,PARA1,H1,ASAPHeading 1,Heading 1a"/>
    <w:basedOn w:val="Normal"/>
    <w:next w:val="BodyText"/>
    <w:link w:val="Heading1Char"/>
    <w:uiPriority w:val="99"/>
    <w:qFormat/>
    <w:rsid w:val="00FB6AFC"/>
    <w:pPr>
      <w:keepNext/>
      <w:numPr>
        <w:numId w:val="1"/>
      </w:numPr>
      <w:spacing w:before="240" w:after="120"/>
      <w:outlineLvl w:val="0"/>
    </w:pPr>
    <w:rPr>
      <w:rFonts w:ascii="Palatino" w:hAnsi="Palatino"/>
      <w:b/>
      <w:caps/>
      <w:szCs w:val="20"/>
    </w:rPr>
  </w:style>
  <w:style w:type="paragraph" w:styleId="Heading2">
    <w:name w:val="heading 2"/>
    <w:aliases w:val="Ma,Major,Proposal,Heading 2 Hidden,Heading 21,Reset numbering,h2,Subhead B,section 1.1,Para Nos,H2,2,h1.1,ASAPHeading 2,Heading 2 - SBC"/>
    <w:basedOn w:val="Normal"/>
    <w:next w:val="BodyText"/>
    <w:link w:val="Heading2Char"/>
    <w:uiPriority w:val="99"/>
    <w:qFormat/>
    <w:rsid w:val="00FB6AFC"/>
    <w:pPr>
      <w:keepNext/>
      <w:numPr>
        <w:ilvl w:val="1"/>
        <w:numId w:val="1"/>
      </w:numPr>
      <w:spacing w:after="120"/>
      <w:outlineLvl w:val="1"/>
    </w:pPr>
    <w:rPr>
      <w:rFonts w:ascii="Palatino" w:hAnsi="Palatino"/>
      <w:b/>
      <w:szCs w:val="20"/>
    </w:rPr>
  </w:style>
  <w:style w:type="paragraph" w:styleId="Heading3">
    <w:name w:val="heading 3"/>
    <w:aliases w:val="Mi,Minor,Headline,Proposa,PARA3,Level 1 - 1,sh3,H3,Heading 14,titre 1.1.1,ASAPHeading 3,Subhead C"/>
    <w:basedOn w:val="Normal"/>
    <w:next w:val="BodyText"/>
    <w:link w:val="Heading3Char"/>
    <w:uiPriority w:val="99"/>
    <w:qFormat/>
    <w:rsid w:val="00FB6AFC"/>
    <w:pPr>
      <w:keepNext/>
      <w:numPr>
        <w:ilvl w:val="2"/>
        <w:numId w:val="1"/>
      </w:numPr>
      <w:spacing w:after="120"/>
      <w:outlineLvl w:val="2"/>
    </w:pPr>
    <w:rPr>
      <w:rFonts w:ascii="Palatino" w:hAnsi="Palatino"/>
      <w:b/>
      <w:i/>
      <w:szCs w:val="20"/>
    </w:rPr>
  </w:style>
  <w:style w:type="paragraph" w:styleId="Heading4">
    <w:name w:val="heading 4"/>
    <w:aliases w:val="H4,Te"/>
    <w:basedOn w:val="Normal"/>
    <w:next w:val="BodyText"/>
    <w:link w:val="Heading4Char"/>
    <w:uiPriority w:val="99"/>
    <w:qFormat/>
    <w:rsid w:val="00FB6AFC"/>
    <w:pPr>
      <w:keepNext/>
      <w:numPr>
        <w:ilvl w:val="3"/>
        <w:numId w:val="1"/>
      </w:numPr>
      <w:spacing w:after="120"/>
      <w:outlineLvl w:val="3"/>
    </w:pPr>
    <w:rPr>
      <w:rFonts w:ascii="Palatino" w:hAnsi="Palatino"/>
      <w:i/>
      <w:szCs w:val="20"/>
    </w:rPr>
  </w:style>
  <w:style w:type="paragraph" w:styleId="Heading5">
    <w:name w:val="heading 5"/>
    <w:basedOn w:val="Normal"/>
    <w:next w:val="BodyText"/>
    <w:link w:val="Heading5Char"/>
    <w:uiPriority w:val="99"/>
    <w:qFormat/>
    <w:rsid w:val="00FB6AFC"/>
    <w:pPr>
      <w:keepNext/>
      <w:numPr>
        <w:ilvl w:val="4"/>
        <w:numId w:val="1"/>
      </w:numPr>
      <w:spacing w:after="120"/>
      <w:outlineLvl w:val="4"/>
    </w:pPr>
    <w:rPr>
      <w:rFonts w:ascii="Palatino" w:hAnsi="Palatino"/>
      <w:szCs w:val="20"/>
      <w:u w:val="single"/>
    </w:rPr>
  </w:style>
  <w:style w:type="paragraph" w:styleId="Heading6">
    <w:name w:val="heading 6"/>
    <w:basedOn w:val="Normal"/>
    <w:next w:val="BodyText"/>
    <w:link w:val="Heading6Char"/>
    <w:uiPriority w:val="99"/>
    <w:qFormat/>
    <w:rsid w:val="00FB6AFC"/>
    <w:pPr>
      <w:keepNext/>
      <w:numPr>
        <w:ilvl w:val="5"/>
        <w:numId w:val="1"/>
      </w:numPr>
      <w:spacing w:after="120"/>
      <w:outlineLvl w:val="5"/>
    </w:pPr>
    <w:rPr>
      <w:rFonts w:ascii="Palatino" w:hAnsi="Palatino"/>
      <w:szCs w:val="20"/>
    </w:rPr>
  </w:style>
  <w:style w:type="paragraph" w:styleId="Heading7">
    <w:name w:val="heading 7"/>
    <w:basedOn w:val="Normal"/>
    <w:next w:val="BodyText"/>
    <w:link w:val="Heading7Char"/>
    <w:uiPriority w:val="99"/>
    <w:qFormat/>
    <w:rsid w:val="00FB6AFC"/>
    <w:pPr>
      <w:keepNext/>
      <w:numPr>
        <w:ilvl w:val="6"/>
        <w:numId w:val="1"/>
      </w:numPr>
      <w:spacing w:after="120"/>
      <w:outlineLvl w:val="6"/>
    </w:pPr>
    <w:rPr>
      <w:rFonts w:ascii="Palatino" w:hAnsi="Palatino"/>
      <w:szCs w:val="20"/>
    </w:rPr>
  </w:style>
  <w:style w:type="paragraph" w:styleId="Heading8">
    <w:name w:val="heading 8"/>
    <w:basedOn w:val="Normal"/>
    <w:next w:val="BodyText"/>
    <w:link w:val="Heading8Char"/>
    <w:uiPriority w:val="99"/>
    <w:qFormat/>
    <w:rsid w:val="00FB6AFC"/>
    <w:pPr>
      <w:keepNext/>
      <w:numPr>
        <w:ilvl w:val="7"/>
        <w:numId w:val="1"/>
      </w:numPr>
      <w:spacing w:after="120"/>
      <w:outlineLvl w:val="7"/>
    </w:pPr>
    <w:rPr>
      <w:rFonts w:ascii="Palatino" w:hAnsi="Palatino"/>
      <w:szCs w:val="20"/>
    </w:rPr>
  </w:style>
  <w:style w:type="paragraph" w:styleId="Heading9">
    <w:name w:val="heading 9"/>
    <w:basedOn w:val="Normal"/>
    <w:next w:val="BodyText"/>
    <w:link w:val="Heading9Char"/>
    <w:uiPriority w:val="99"/>
    <w:qFormat/>
    <w:rsid w:val="00FB6AFC"/>
    <w:pPr>
      <w:keepNext/>
      <w:numPr>
        <w:ilvl w:val="8"/>
        <w:numId w:val="1"/>
      </w:numPr>
      <w:spacing w:after="120"/>
      <w:outlineLvl w:val="8"/>
    </w:pPr>
    <w:rPr>
      <w:rFonts w:ascii="Palatino" w:hAnsi="Palatino"/>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ropo Char,h1 Char,1 Char,PARA1 Char,H1 Char,ASAPHeading 1 Char,Heading 1a Char"/>
    <w:basedOn w:val="DefaultParagraphFont"/>
    <w:link w:val="Heading1"/>
    <w:uiPriority w:val="99"/>
    <w:locked/>
    <w:rsid w:val="00186333"/>
    <w:rPr>
      <w:rFonts w:ascii="Palatino" w:hAnsi="Palatino"/>
      <w:b/>
      <w:caps/>
      <w:sz w:val="24"/>
      <w:szCs w:val="20"/>
      <w:lang w:val="en-US" w:eastAsia="en-US"/>
    </w:rPr>
  </w:style>
  <w:style w:type="character" w:customStyle="1" w:styleId="Heading2Char">
    <w:name w:val="Heading 2 Char"/>
    <w:aliases w:val="Ma Char,Major Char,Proposal Char,Heading 2 Hidden Char,Heading 21 Char,Reset numbering Char,h2 Char,Subhead B Char,section 1.1 Char,Para Nos Char,H2 Char,2 Char,h1.1 Char,ASAPHeading 2 Char,Heading 2 - SBC Char"/>
    <w:basedOn w:val="DefaultParagraphFont"/>
    <w:link w:val="Heading2"/>
    <w:uiPriority w:val="99"/>
    <w:locked/>
    <w:rsid w:val="00186333"/>
    <w:rPr>
      <w:rFonts w:ascii="Palatino" w:hAnsi="Palatino"/>
      <w:b/>
      <w:sz w:val="24"/>
      <w:szCs w:val="20"/>
      <w:lang w:val="en-US" w:eastAsia="en-US"/>
    </w:rPr>
  </w:style>
  <w:style w:type="character" w:customStyle="1" w:styleId="Heading3Char">
    <w:name w:val="Heading 3 Char"/>
    <w:aliases w:val="Mi Char,Minor Char,Headline Char,Proposa Char,PARA3 Char,Level 1 - 1 Char,sh3 Char,H3 Char,Heading 14 Char,titre 1.1.1 Char,ASAPHeading 3 Char,Subhead C Char"/>
    <w:basedOn w:val="DefaultParagraphFont"/>
    <w:link w:val="Heading3"/>
    <w:uiPriority w:val="99"/>
    <w:locked/>
    <w:rsid w:val="00186333"/>
    <w:rPr>
      <w:rFonts w:ascii="Palatino" w:hAnsi="Palatino"/>
      <w:b/>
      <w:i/>
      <w:sz w:val="24"/>
      <w:szCs w:val="20"/>
      <w:lang w:val="en-US" w:eastAsia="en-US"/>
    </w:rPr>
  </w:style>
  <w:style w:type="character" w:customStyle="1" w:styleId="Heading4Char">
    <w:name w:val="Heading 4 Char"/>
    <w:aliases w:val="H4 Char,Te Char"/>
    <w:basedOn w:val="DefaultParagraphFont"/>
    <w:link w:val="Heading4"/>
    <w:uiPriority w:val="99"/>
    <w:locked/>
    <w:rsid w:val="00186333"/>
    <w:rPr>
      <w:rFonts w:ascii="Palatino" w:hAnsi="Palatino"/>
      <w:i/>
      <w:sz w:val="24"/>
      <w:szCs w:val="20"/>
      <w:lang w:val="en-US" w:eastAsia="en-US"/>
    </w:rPr>
  </w:style>
  <w:style w:type="character" w:customStyle="1" w:styleId="Heading5Char">
    <w:name w:val="Heading 5 Char"/>
    <w:basedOn w:val="DefaultParagraphFont"/>
    <w:link w:val="Heading5"/>
    <w:uiPriority w:val="99"/>
    <w:locked/>
    <w:rsid w:val="00186333"/>
    <w:rPr>
      <w:rFonts w:ascii="Palatino" w:hAnsi="Palatino"/>
      <w:sz w:val="24"/>
      <w:szCs w:val="20"/>
      <w:u w:val="single"/>
      <w:lang w:val="en-US" w:eastAsia="en-US"/>
    </w:rPr>
  </w:style>
  <w:style w:type="character" w:customStyle="1" w:styleId="Heading6Char">
    <w:name w:val="Heading 6 Char"/>
    <w:basedOn w:val="DefaultParagraphFont"/>
    <w:link w:val="Heading6"/>
    <w:uiPriority w:val="99"/>
    <w:locked/>
    <w:rsid w:val="00186333"/>
    <w:rPr>
      <w:rFonts w:ascii="Palatino" w:hAnsi="Palatino"/>
      <w:sz w:val="24"/>
      <w:szCs w:val="20"/>
      <w:lang w:val="en-US" w:eastAsia="en-US"/>
    </w:rPr>
  </w:style>
  <w:style w:type="character" w:customStyle="1" w:styleId="Heading7Char">
    <w:name w:val="Heading 7 Char"/>
    <w:basedOn w:val="DefaultParagraphFont"/>
    <w:link w:val="Heading7"/>
    <w:uiPriority w:val="99"/>
    <w:locked/>
    <w:rsid w:val="00186333"/>
    <w:rPr>
      <w:rFonts w:ascii="Palatino" w:hAnsi="Palatino"/>
      <w:sz w:val="24"/>
      <w:szCs w:val="20"/>
      <w:lang w:val="en-US" w:eastAsia="en-US"/>
    </w:rPr>
  </w:style>
  <w:style w:type="character" w:customStyle="1" w:styleId="Heading8Char">
    <w:name w:val="Heading 8 Char"/>
    <w:basedOn w:val="DefaultParagraphFont"/>
    <w:link w:val="Heading8"/>
    <w:uiPriority w:val="99"/>
    <w:locked/>
    <w:rsid w:val="00186333"/>
    <w:rPr>
      <w:rFonts w:ascii="Palatino" w:hAnsi="Palatino"/>
      <w:sz w:val="24"/>
      <w:szCs w:val="20"/>
      <w:lang w:val="en-US" w:eastAsia="en-US"/>
    </w:rPr>
  </w:style>
  <w:style w:type="character" w:customStyle="1" w:styleId="Heading9Char">
    <w:name w:val="Heading 9 Char"/>
    <w:basedOn w:val="DefaultParagraphFont"/>
    <w:link w:val="Heading9"/>
    <w:uiPriority w:val="99"/>
    <w:locked/>
    <w:rsid w:val="00186333"/>
    <w:rPr>
      <w:rFonts w:ascii="Palatino" w:hAnsi="Palatino"/>
      <w:sz w:val="24"/>
      <w:szCs w:val="20"/>
      <w:lang w:val="en-US" w:eastAsia="en-US"/>
    </w:rPr>
  </w:style>
  <w:style w:type="paragraph" w:styleId="BodyText">
    <w:name w:val="Body Text"/>
    <w:basedOn w:val="Normal"/>
    <w:link w:val="BodyTextChar"/>
    <w:uiPriority w:val="99"/>
    <w:rsid w:val="00FB6AFC"/>
    <w:pPr>
      <w:spacing w:after="240"/>
    </w:pPr>
    <w:rPr>
      <w:rFonts w:ascii="Palatino" w:hAnsi="Palatino"/>
      <w:szCs w:val="20"/>
    </w:rPr>
  </w:style>
  <w:style w:type="character" w:customStyle="1" w:styleId="BodyTextChar">
    <w:name w:val="Body Text Char"/>
    <w:basedOn w:val="DefaultParagraphFont"/>
    <w:link w:val="BodyText"/>
    <w:uiPriority w:val="99"/>
    <w:semiHidden/>
    <w:locked/>
    <w:rsid w:val="00186333"/>
    <w:rPr>
      <w:rFonts w:ascii="Cambria" w:hAnsi="Cambria" w:cs="Times New Roman"/>
      <w:sz w:val="24"/>
      <w:szCs w:val="24"/>
      <w:lang w:val="en-US" w:eastAsia="en-US"/>
    </w:rPr>
  </w:style>
  <w:style w:type="paragraph" w:styleId="Header">
    <w:name w:val="header"/>
    <w:aliases w:val="h"/>
    <w:basedOn w:val="Normal"/>
    <w:link w:val="HeaderChar1"/>
    <w:uiPriority w:val="99"/>
    <w:rsid w:val="00FB6AFC"/>
    <w:pPr>
      <w:tabs>
        <w:tab w:val="center" w:pos="4320"/>
        <w:tab w:val="right" w:pos="8640"/>
      </w:tabs>
      <w:spacing w:after="0"/>
    </w:pPr>
  </w:style>
  <w:style w:type="character" w:customStyle="1" w:styleId="HeaderChar">
    <w:name w:val="Header Char"/>
    <w:aliases w:val="h Char"/>
    <w:basedOn w:val="DefaultParagraphFont"/>
    <w:uiPriority w:val="99"/>
    <w:locked/>
    <w:rsid w:val="00332EF3"/>
    <w:rPr>
      <w:rFonts w:ascii="Arial" w:hAnsi="Arial" w:cs="Times New Roman"/>
      <w:sz w:val="24"/>
      <w:szCs w:val="24"/>
      <w:lang w:eastAsia="en-GB"/>
    </w:rPr>
  </w:style>
  <w:style w:type="character" w:customStyle="1" w:styleId="HeaderChar1">
    <w:name w:val="Header Char1"/>
    <w:aliases w:val="h Char1"/>
    <w:basedOn w:val="DefaultParagraphFont"/>
    <w:link w:val="Header"/>
    <w:uiPriority w:val="99"/>
    <w:semiHidden/>
    <w:locked/>
    <w:rsid w:val="00FB6AFC"/>
    <w:rPr>
      <w:rFonts w:ascii="Cambria" w:hAnsi="Cambria" w:cs="Times New Roman"/>
      <w:sz w:val="24"/>
      <w:szCs w:val="24"/>
      <w:lang w:val="en-US" w:eastAsia="en-US" w:bidi="ar-SA"/>
    </w:rPr>
  </w:style>
  <w:style w:type="character" w:styleId="Hyperlink">
    <w:name w:val="Hyperlink"/>
    <w:basedOn w:val="DefaultParagraphFont"/>
    <w:uiPriority w:val="99"/>
    <w:rsid w:val="00FB6AFC"/>
    <w:rPr>
      <w:rFonts w:cs="Times New Roman"/>
      <w:color w:val="0000FF"/>
      <w:u w:val="single"/>
    </w:rPr>
  </w:style>
  <w:style w:type="paragraph" w:styleId="BodyText2">
    <w:name w:val="Body Text 2"/>
    <w:basedOn w:val="Normal"/>
    <w:link w:val="BodyText2Char"/>
    <w:uiPriority w:val="99"/>
    <w:rsid w:val="00FB6AFC"/>
    <w:pPr>
      <w:spacing w:after="120" w:line="480" w:lineRule="auto"/>
    </w:pPr>
  </w:style>
  <w:style w:type="character" w:customStyle="1" w:styleId="BodyText2Char">
    <w:name w:val="Body Text 2 Char"/>
    <w:basedOn w:val="DefaultParagraphFont"/>
    <w:link w:val="BodyText2"/>
    <w:uiPriority w:val="99"/>
    <w:semiHidden/>
    <w:locked/>
    <w:rsid w:val="00186333"/>
    <w:rPr>
      <w:rFonts w:ascii="Cambria" w:hAnsi="Cambria" w:cs="Times New Roman"/>
      <w:sz w:val="24"/>
      <w:szCs w:val="24"/>
      <w:lang w:val="en-US" w:eastAsia="en-US"/>
    </w:rPr>
  </w:style>
  <w:style w:type="paragraph" w:styleId="BodyTextIndent2">
    <w:name w:val="Body Text Indent 2"/>
    <w:basedOn w:val="Normal"/>
    <w:link w:val="BodyTextIndent2Char"/>
    <w:uiPriority w:val="99"/>
    <w:rsid w:val="00FB6AFC"/>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186333"/>
    <w:rPr>
      <w:rFonts w:ascii="Cambria" w:hAnsi="Cambria" w:cs="Times New Roman"/>
      <w:sz w:val="24"/>
      <w:szCs w:val="24"/>
      <w:lang w:val="en-US" w:eastAsia="en-US"/>
    </w:rPr>
  </w:style>
  <w:style w:type="table" w:styleId="TableGrid">
    <w:name w:val="Table Grid"/>
    <w:basedOn w:val="TableNormal"/>
    <w:uiPriority w:val="99"/>
    <w:rsid w:val="00FB6A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FB6AFC"/>
    <w:pPr>
      <w:spacing w:after="120"/>
      <w:ind w:left="283"/>
    </w:pPr>
  </w:style>
  <w:style w:type="character" w:customStyle="1" w:styleId="BodyTextIndentChar">
    <w:name w:val="Body Text Indent Char"/>
    <w:basedOn w:val="DefaultParagraphFont"/>
    <w:link w:val="BodyTextIndent"/>
    <w:uiPriority w:val="99"/>
    <w:semiHidden/>
    <w:locked/>
    <w:rsid w:val="00186333"/>
    <w:rPr>
      <w:rFonts w:ascii="Cambria" w:hAnsi="Cambria" w:cs="Times New Roman"/>
      <w:sz w:val="24"/>
      <w:szCs w:val="24"/>
      <w:lang w:val="en-US" w:eastAsia="en-US"/>
    </w:rPr>
  </w:style>
  <w:style w:type="paragraph" w:styleId="Footer">
    <w:name w:val="footer"/>
    <w:basedOn w:val="Normal"/>
    <w:link w:val="FooterChar"/>
    <w:uiPriority w:val="99"/>
    <w:rsid w:val="00FB6AFC"/>
    <w:pPr>
      <w:tabs>
        <w:tab w:val="center" w:pos="4153"/>
        <w:tab w:val="right" w:pos="8306"/>
      </w:tabs>
      <w:spacing w:after="0"/>
    </w:pPr>
    <w:rPr>
      <w:rFonts w:ascii="Garamond MT" w:hAnsi="Garamond MT"/>
      <w:szCs w:val="20"/>
      <w:lang w:eastAsia="en-GB"/>
    </w:rPr>
  </w:style>
  <w:style w:type="character" w:customStyle="1" w:styleId="FooterChar">
    <w:name w:val="Footer Char"/>
    <w:basedOn w:val="DefaultParagraphFont"/>
    <w:link w:val="Footer"/>
    <w:uiPriority w:val="99"/>
    <w:locked/>
    <w:rsid w:val="00332EF3"/>
    <w:rPr>
      <w:rFonts w:ascii="Garamond MT" w:hAnsi="Garamond MT" w:cs="Times New Roman"/>
      <w:sz w:val="24"/>
      <w:lang w:val="en-GB" w:eastAsia="en-GB" w:bidi="ar-SA"/>
    </w:rPr>
  </w:style>
  <w:style w:type="paragraph" w:customStyle="1" w:styleId="StyleBodyTextIndent2BoldLeft0cmFirstline0cmAf">
    <w:name w:val="Style Body Text Indent 2 + Bold Left:  0 cm First line:  0 cm Af..."/>
    <w:basedOn w:val="BodyTextIndent2"/>
    <w:uiPriority w:val="99"/>
    <w:rsid w:val="00FB6AFC"/>
    <w:pPr>
      <w:spacing w:line="240" w:lineRule="auto"/>
      <w:ind w:left="0"/>
      <w:jc w:val="both"/>
    </w:pPr>
    <w:rPr>
      <w:rFonts w:ascii="Garamond MT" w:hAnsi="Garamond MT"/>
      <w:b/>
      <w:bCs/>
      <w:szCs w:val="20"/>
      <w:lang w:eastAsia="en-GB"/>
    </w:rPr>
  </w:style>
  <w:style w:type="paragraph" w:customStyle="1" w:styleId="Normalnoindent">
    <w:name w:val="Normal (no indent)"/>
    <w:basedOn w:val="Normal"/>
    <w:uiPriority w:val="99"/>
    <w:rsid w:val="00FB6AFC"/>
    <w:pPr>
      <w:tabs>
        <w:tab w:val="left" w:pos="360"/>
        <w:tab w:val="left" w:pos="720"/>
      </w:tabs>
      <w:spacing w:after="0"/>
      <w:jc w:val="both"/>
    </w:pPr>
    <w:rPr>
      <w:rFonts w:ascii="Arial" w:hAnsi="Arial"/>
      <w:sz w:val="22"/>
      <w:szCs w:val="20"/>
      <w:lang w:eastAsia="en-GB"/>
    </w:rPr>
  </w:style>
  <w:style w:type="character" w:styleId="Strong">
    <w:name w:val="Strong"/>
    <w:basedOn w:val="DefaultParagraphFont"/>
    <w:uiPriority w:val="99"/>
    <w:qFormat/>
    <w:rsid w:val="00FB6AFC"/>
    <w:rPr>
      <w:rFonts w:cs="Times New Roman"/>
      <w:b/>
    </w:rPr>
  </w:style>
  <w:style w:type="paragraph" w:customStyle="1" w:styleId="Paperparagraph">
    <w:name w:val="Paper paragraph"/>
    <w:basedOn w:val="Normal"/>
    <w:uiPriority w:val="99"/>
    <w:rsid w:val="00951F34"/>
    <w:pPr>
      <w:numPr>
        <w:numId w:val="3"/>
      </w:numPr>
      <w:spacing w:after="0"/>
      <w:jc w:val="both"/>
    </w:pPr>
    <w:rPr>
      <w:rFonts w:ascii="Times New Roman" w:hAnsi="Times New Roman"/>
      <w:szCs w:val="20"/>
    </w:rPr>
  </w:style>
  <w:style w:type="paragraph" w:styleId="FootnoteText">
    <w:name w:val="footnote text"/>
    <w:basedOn w:val="Normal"/>
    <w:link w:val="FootnoteTextChar"/>
    <w:uiPriority w:val="99"/>
    <w:rsid w:val="00951F34"/>
    <w:pPr>
      <w:spacing w:after="0"/>
      <w:jc w:val="both"/>
    </w:pPr>
    <w:rPr>
      <w:rFonts w:ascii="Times New Roman" w:hAnsi="Times New Roman"/>
      <w:sz w:val="20"/>
      <w:szCs w:val="20"/>
    </w:rPr>
  </w:style>
  <w:style w:type="character" w:customStyle="1" w:styleId="FootnoteTextChar">
    <w:name w:val="Footnote Text Char"/>
    <w:basedOn w:val="DefaultParagraphFont"/>
    <w:link w:val="FootnoteText"/>
    <w:uiPriority w:val="99"/>
    <w:locked/>
    <w:rsid w:val="00323A99"/>
    <w:rPr>
      <w:rFonts w:cs="Times New Roman"/>
      <w:lang w:val="en-GB" w:eastAsia="en-US" w:bidi="ar-SA"/>
    </w:rPr>
  </w:style>
  <w:style w:type="character" w:styleId="FootnoteReference">
    <w:name w:val="footnote reference"/>
    <w:basedOn w:val="DefaultParagraphFont"/>
    <w:uiPriority w:val="99"/>
    <w:rsid w:val="00951F34"/>
    <w:rPr>
      <w:rFonts w:cs="Times New Roman"/>
      <w:vertAlign w:val="superscript"/>
    </w:rPr>
  </w:style>
  <w:style w:type="table" w:customStyle="1" w:styleId="Mytablestyle">
    <w:name w:val="My table style"/>
    <w:uiPriority w:val="99"/>
    <w:rsid w:val="00951F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 w:type="paragraph" w:styleId="BalloonText">
    <w:name w:val="Balloon Text"/>
    <w:basedOn w:val="Normal"/>
    <w:link w:val="BalloonTextChar"/>
    <w:uiPriority w:val="99"/>
    <w:semiHidden/>
    <w:rsid w:val="007874D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6333"/>
    <w:rPr>
      <w:rFonts w:cs="Times New Roman"/>
      <w:sz w:val="2"/>
      <w:lang w:val="en-US" w:eastAsia="en-US"/>
    </w:rPr>
  </w:style>
  <w:style w:type="character" w:styleId="CommentReference">
    <w:name w:val="annotation reference"/>
    <w:basedOn w:val="DefaultParagraphFont"/>
    <w:uiPriority w:val="99"/>
    <w:semiHidden/>
    <w:rsid w:val="000D33BD"/>
    <w:rPr>
      <w:rFonts w:cs="Times New Roman"/>
      <w:sz w:val="16"/>
      <w:szCs w:val="16"/>
    </w:rPr>
  </w:style>
  <w:style w:type="paragraph" w:customStyle="1" w:styleId="Head1">
    <w:name w:val="Head 1"/>
    <w:basedOn w:val="Heading1"/>
    <w:uiPriority w:val="99"/>
    <w:rsid w:val="0071213A"/>
    <w:pPr>
      <w:numPr>
        <w:numId w:val="0"/>
      </w:numPr>
    </w:pPr>
    <w:rPr>
      <w:rFonts w:ascii="Times New Roman" w:hAnsi="Times New Roman" w:cs="Arial"/>
      <w:bCs/>
      <w:kern w:val="32"/>
      <w:sz w:val="22"/>
      <w:szCs w:val="22"/>
    </w:rPr>
  </w:style>
  <w:style w:type="paragraph" w:customStyle="1" w:styleId="Head2">
    <w:name w:val="Head 2"/>
    <w:basedOn w:val="Heading2"/>
    <w:uiPriority w:val="99"/>
    <w:rsid w:val="0071213A"/>
    <w:pPr>
      <w:numPr>
        <w:ilvl w:val="0"/>
        <w:numId w:val="0"/>
      </w:numPr>
      <w:spacing w:before="240" w:after="60"/>
    </w:pPr>
    <w:rPr>
      <w:rFonts w:ascii="Times New Roman" w:hAnsi="Times New Roman" w:cs="Arial"/>
      <w:b w:val="0"/>
      <w:bCs/>
      <w:i/>
      <w:iCs/>
      <w:szCs w:val="28"/>
    </w:rPr>
  </w:style>
  <w:style w:type="character" w:customStyle="1" w:styleId="A6">
    <w:name w:val="A6"/>
    <w:uiPriority w:val="99"/>
    <w:rsid w:val="0071213A"/>
    <w:rPr>
      <w:color w:val="221E1F"/>
      <w:sz w:val="18"/>
    </w:rPr>
  </w:style>
  <w:style w:type="paragraph" w:customStyle="1" w:styleId="bulletpara">
    <w:name w:val="bullet para"/>
    <w:basedOn w:val="Normal"/>
    <w:uiPriority w:val="99"/>
    <w:rsid w:val="0071213A"/>
    <w:pPr>
      <w:numPr>
        <w:numId w:val="4"/>
      </w:numPr>
      <w:spacing w:before="120" w:after="120"/>
      <w:contextualSpacing/>
    </w:pPr>
    <w:rPr>
      <w:rFonts w:ascii="Arial" w:hAnsi="Arial"/>
      <w:sz w:val="22"/>
    </w:rPr>
  </w:style>
  <w:style w:type="paragraph" w:customStyle="1" w:styleId="Numbertext">
    <w:name w:val="Number text"/>
    <w:basedOn w:val="BodyText"/>
    <w:uiPriority w:val="99"/>
    <w:rsid w:val="0071213A"/>
    <w:pPr>
      <w:numPr>
        <w:numId w:val="5"/>
      </w:numPr>
      <w:spacing w:before="120" w:after="120"/>
      <w:jc w:val="both"/>
      <w:outlineLvl w:val="0"/>
    </w:pPr>
    <w:rPr>
      <w:rFonts w:ascii="Arial" w:hAnsi="Arial" w:cs="Arial"/>
      <w:sz w:val="22"/>
      <w:szCs w:val="22"/>
      <w:lang w:eastAsia="en-GB"/>
    </w:rPr>
  </w:style>
  <w:style w:type="paragraph" w:styleId="NormalWeb">
    <w:name w:val="Normal (Web)"/>
    <w:basedOn w:val="Normal"/>
    <w:uiPriority w:val="99"/>
    <w:rsid w:val="00405A29"/>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405A29"/>
    <w:pPr>
      <w:spacing w:after="0"/>
    </w:pPr>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405A29"/>
    <w:rPr>
      <w:rFonts w:cs="Times New Roman"/>
      <w:lang w:val="en-GB" w:eastAsia="en-US" w:bidi="ar-SA"/>
    </w:rPr>
  </w:style>
  <w:style w:type="paragraph" w:styleId="ListParagraph">
    <w:name w:val="List Paragraph"/>
    <w:basedOn w:val="Normal"/>
    <w:uiPriority w:val="34"/>
    <w:qFormat/>
    <w:rsid w:val="00405A29"/>
    <w:pPr>
      <w:spacing w:after="0"/>
      <w:ind w:left="720"/>
      <w:contextualSpacing/>
    </w:pPr>
    <w:rPr>
      <w:rFonts w:ascii="Times New Roman" w:hAnsi="Times New Roman"/>
      <w:lang w:eastAsia="en-GB"/>
    </w:rPr>
  </w:style>
  <w:style w:type="paragraph" w:styleId="CommentSubject">
    <w:name w:val="annotation subject"/>
    <w:basedOn w:val="CommentText"/>
    <w:next w:val="CommentText"/>
    <w:link w:val="CommentSubjectChar"/>
    <w:uiPriority w:val="99"/>
    <w:semiHidden/>
    <w:rsid w:val="00E974AE"/>
    <w:pPr>
      <w:spacing w:after="200"/>
    </w:pPr>
    <w:rPr>
      <w:rFonts w:ascii="Cambria" w:hAnsi="Cambria"/>
      <w:b/>
      <w:bCs/>
      <w:lang w:val="en-US"/>
    </w:rPr>
  </w:style>
  <w:style w:type="character" w:customStyle="1" w:styleId="CommentSubjectChar">
    <w:name w:val="Comment Subject Char"/>
    <w:basedOn w:val="CommentTextChar"/>
    <w:link w:val="CommentSubject"/>
    <w:uiPriority w:val="99"/>
    <w:semiHidden/>
    <w:locked/>
    <w:rsid w:val="00186333"/>
    <w:rPr>
      <w:rFonts w:ascii="Cambria" w:hAnsi="Cambria" w:cs="Times New Roman"/>
      <w:b/>
      <w:bCs/>
      <w:sz w:val="20"/>
      <w:szCs w:val="20"/>
      <w:lang w:val="en-US" w:eastAsia="en-US" w:bidi="ar-SA"/>
    </w:rPr>
  </w:style>
  <w:style w:type="character" w:styleId="PageNumber">
    <w:name w:val="page number"/>
    <w:basedOn w:val="DefaultParagraphFont"/>
    <w:uiPriority w:val="99"/>
    <w:rsid w:val="00DF7680"/>
    <w:rPr>
      <w:rFonts w:cs="Times New Roman"/>
    </w:rPr>
  </w:style>
  <w:style w:type="paragraph" w:styleId="PlainText">
    <w:name w:val="Plain Text"/>
    <w:basedOn w:val="Normal"/>
    <w:link w:val="PlainTextChar"/>
    <w:uiPriority w:val="99"/>
    <w:rsid w:val="0055717D"/>
    <w:pPr>
      <w:spacing w:before="100" w:beforeAutospacing="1" w:after="100" w:afterAutospacing="1"/>
    </w:pPr>
    <w:rPr>
      <w:rFonts w:ascii="Times New Roman" w:hAnsi="Times New Roman"/>
      <w:lang w:eastAsia="en-GB"/>
    </w:rPr>
  </w:style>
  <w:style w:type="character" w:customStyle="1" w:styleId="PlainTextChar">
    <w:name w:val="Plain Text Char"/>
    <w:basedOn w:val="DefaultParagraphFont"/>
    <w:link w:val="PlainText"/>
    <w:uiPriority w:val="99"/>
    <w:semiHidden/>
    <w:locked/>
    <w:rsid w:val="0055717D"/>
    <w:rPr>
      <w:rFonts w:cs="Times New Roman"/>
      <w:sz w:val="24"/>
      <w:szCs w:val="24"/>
      <w:lang w:val="en-GB" w:eastAsia="en-GB" w:bidi="ar-SA"/>
    </w:rPr>
  </w:style>
  <w:style w:type="character" w:styleId="Emphasis">
    <w:name w:val="Emphasis"/>
    <w:basedOn w:val="DefaultParagraphFont"/>
    <w:uiPriority w:val="99"/>
    <w:qFormat/>
    <w:rsid w:val="003A52EB"/>
    <w:rPr>
      <w:rFonts w:cs="Times New Roman"/>
      <w:i/>
      <w:iCs/>
    </w:rPr>
  </w:style>
  <w:style w:type="paragraph" w:styleId="TOC1">
    <w:name w:val="toc 1"/>
    <w:basedOn w:val="Normal"/>
    <w:next w:val="Normal"/>
    <w:autoRedefine/>
    <w:uiPriority w:val="99"/>
    <w:rsid w:val="00332EF3"/>
    <w:pPr>
      <w:spacing w:before="120" w:after="0"/>
    </w:pPr>
    <w:rPr>
      <w:b/>
      <w:lang w:eastAsia="en-GB"/>
    </w:rPr>
  </w:style>
  <w:style w:type="paragraph" w:styleId="TOC2">
    <w:name w:val="toc 2"/>
    <w:basedOn w:val="Normal"/>
    <w:next w:val="Normal"/>
    <w:autoRedefine/>
    <w:uiPriority w:val="99"/>
    <w:rsid w:val="00332EF3"/>
    <w:pPr>
      <w:spacing w:after="0"/>
      <w:ind w:left="220"/>
    </w:pPr>
    <w:rPr>
      <w:b/>
      <w:sz w:val="22"/>
      <w:szCs w:val="22"/>
      <w:lang w:eastAsia="en-GB"/>
    </w:rPr>
  </w:style>
  <w:style w:type="paragraph" w:styleId="TOC3">
    <w:name w:val="toc 3"/>
    <w:basedOn w:val="Normal"/>
    <w:next w:val="Normal"/>
    <w:autoRedefine/>
    <w:uiPriority w:val="99"/>
    <w:rsid w:val="00332EF3"/>
    <w:pPr>
      <w:spacing w:after="0"/>
      <w:ind w:left="440"/>
    </w:pPr>
    <w:rPr>
      <w:sz w:val="22"/>
      <w:szCs w:val="22"/>
      <w:lang w:eastAsia="en-GB"/>
    </w:rPr>
  </w:style>
  <w:style w:type="paragraph" w:styleId="EndnoteText">
    <w:name w:val="endnote text"/>
    <w:basedOn w:val="Normal"/>
    <w:link w:val="EndnoteTextChar"/>
    <w:uiPriority w:val="99"/>
    <w:semiHidden/>
    <w:rsid w:val="00332EF3"/>
    <w:pPr>
      <w:spacing w:after="0"/>
    </w:pPr>
    <w:rPr>
      <w:rFonts w:ascii="Arial" w:hAnsi="Arial"/>
      <w:sz w:val="20"/>
      <w:szCs w:val="20"/>
      <w:lang w:eastAsia="en-GB"/>
    </w:rPr>
  </w:style>
  <w:style w:type="character" w:customStyle="1" w:styleId="EndnoteTextChar">
    <w:name w:val="Endnote Text Char"/>
    <w:basedOn w:val="DefaultParagraphFont"/>
    <w:link w:val="EndnoteText"/>
    <w:uiPriority w:val="99"/>
    <w:semiHidden/>
    <w:locked/>
    <w:rsid w:val="00186333"/>
    <w:rPr>
      <w:rFonts w:ascii="Cambria" w:hAnsi="Cambria" w:cs="Times New Roman"/>
      <w:sz w:val="20"/>
      <w:szCs w:val="20"/>
      <w:lang w:val="en-US" w:eastAsia="en-US"/>
    </w:rPr>
  </w:style>
  <w:style w:type="character" w:styleId="EndnoteReference">
    <w:name w:val="endnote reference"/>
    <w:basedOn w:val="DefaultParagraphFont"/>
    <w:uiPriority w:val="99"/>
    <w:semiHidden/>
    <w:rsid w:val="00332EF3"/>
    <w:rPr>
      <w:rFonts w:cs="Times New Roman"/>
      <w:vertAlign w:val="superscript"/>
    </w:rPr>
  </w:style>
  <w:style w:type="paragraph" w:styleId="ListBullet">
    <w:name w:val="List Bullet"/>
    <w:basedOn w:val="Normal"/>
    <w:autoRedefine/>
    <w:uiPriority w:val="99"/>
    <w:rsid w:val="00332EF3"/>
    <w:pPr>
      <w:spacing w:after="0"/>
      <w:ind w:hanging="142"/>
    </w:pPr>
    <w:rPr>
      <w:rFonts w:ascii="Times New Roman" w:hAnsi="Times New Roman"/>
      <w:szCs w:val="20"/>
    </w:rPr>
  </w:style>
  <w:style w:type="paragraph" w:styleId="BlockText">
    <w:name w:val="Block Text"/>
    <w:basedOn w:val="Normal"/>
    <w:uiPriority w:val="99"/>
    <w:rsid w:val="00332EF3"/>
    <w:pPr>
      <w:overflowPunct w:val="0"/>
      <w:autoSpaceDE w:val="0"/>
      <w:autoSpaceDN w:val="0"/>
      <w:spacing w:after="0"/>
      <w:ind w:left="720" w:right="720" w:hanging="720"/>
    </w:pPr>
    <w:rPr>
      <w:rFonts w:ascii="Arial" w:hAnsi="Arial" w:cs="Arial"/>
      <w:spacing w:val="-3"/>
      <w:lang w:eastAsia="en-GB"/>
    </w:rPr>
  </w:style>
  <w:style w:type="paragraph" w:customStyle="1" w:styleId="Definition3">
    <w:name w:val="Definition 3"/>
    <w:basedOn w:val="BodyText"/>
    <w:uiPriority w:val="99"/>
    <w:rsid w:val="00B6264B"/>
    <w:pPr>
      <w:numPr>
        <w:ilvl w:val="3"/>
        <w:numId w:val="7"/>
      </w:numPr>
    </w:pPr>
    <w:rPr>
      <w:rFonts w:ascii="Times New Roman" w:hAnsi="Times New Roman"/>
      <w:sz w:val="22"/>
    </w:rPr>
  </w:style>
  <w:style w:type="paragraph" w:customStyle="1" w:styleId="Definition4">
    <w:name w:val="Definition 4"/>
    <w:basedOn w:val="BodyText"/>
    <w:uiPriority w:val="99"/>
    <w:rsid w:val="00B6264B"/>
    <w:pPr>
      <w:numPr>
        <w:ilvl w:val="4"/>
        <w:numId w:val="7"/>
      </w:numPr>
    </w:pPr>
    <w:rPr>
      <w:rFonts w:ascii="Times New Roman" w:hAnsi="Times New Roman"/>
      <w:sz w:val="22"/>
    </w:rPr>
  </w:style>
  <w:style w:type="paragraph" w:customStyle="1" w:styleId="Definition">
    <w:name w:val="Definition"/>
    <w:basedOn w:val="BodyText"/>
    <w:uiPriority w:val="99"/>
    <w:rsid w:val="00B6264B"/>
    <w:pPr>
      <w:numPr>
        <w:numId w:val="7"/>
      </w:numPr>
    </w:pPr>
    <w:rPr>
      <w:rFonts w:ascii="Arial" w:hAnsi="Arial"/>
      <w:sz w:val="22"/>
    </w:rPr>
  </w:style>
  <w:style w:type="paragraph" w:customStyle="1" w:styleId="Part">
    <w:name w:val="Part"/>
    <w:basedOn w:val="BodyText"/>
    <w:next w:val="BodyText"/>
    <w:uiPriority w:val="99"/>
    <w:rsid w:val="00B6264B"/>
    <w:pPr>
      <w:keepNext/>
      <w:numPr>
        <w:ilvl w:val="2"/>
        <w:numId w:val="8"/>
      </w:numPr>
      <w:outlineLvl w:val="0"/>
    </w:pPr>
    <w:rPr>
      <w:rFonts w:ascii="Arial" w:hAnsi="Arial"/>
      <w:b/>
      <w:szCs w:val="24"/>
    </w:rPr>
  </w:style>
  <w:style w:type="paragraph" w:customStyle="1" w:styleId="Sch1Heading">
    <w:name w:val="Sch 1 Heading"/>
    <w:basedOn w:val="BodyText"/>
    <w:next w:val="Sch2Number"/>
    <w:uiPriority w:val="99"/>
    <w:rsid w:val="00B6264B"/>
    <w:pPr>
      <w:keepNext/>
      <w:numPr>
        <w:ilvl w:val="3"/>
        <w:numId w:val="8"/>
      </w:numPr>
    </w:pPr>
    <w:rPr>
      <w:rFonts w:ascii="Arial" w:hAnsi="Arial"/>
      <w:b/>
      <w:sz w:val="22"/>
    </w:rPr>
  </w:style>
  <w:style w:type="paragraph" w:customStyle="1" w:styleId="Sch2Number">
    <w:name w:val="Sch 2 Number"/>
    <w:basedOn w:val="BodyText"/>
    <w:uiPriority w:val="99"/>
    <w:rsid w:val="00B6264B"/>
    <w:pPr>
      <w:numPr>
        <w:ilvl w:val="4"/>
        <w:numId w:val="8"/>
      </w:numPr>
    </w:pPr>
    <w:rPr>
      <w:rFonts w:ascii="Times New Roman" w:hAnsi="Times New Roman"/>
      <w:sz w:val="22"/>
    </w:rPr>
  </w:style>
  <w:style w:type="paragraph" w:customStyle="1" w:styleId="Sch3Number">
    <w:name w:val="Sch 3 Number"/>
    <w:basedOn w:val="BodyText"/>
    <w:uiPriority w:val="99"/>
    <w:rsid w:val="00B6264B"/>
    <w:pPr>
      <w:numPr>
        <w:ilvl w:val="5"/>
        <w:numId w:val="8"/>
      </w:numPr>
    </w:pPr>
    <w:rPr>
      <w:rFonts w:ascii="Times New Roman" w:hAnsi="Times New Roman"/>
      <w:sz w:val="22"/>
    </w:rPr>
  </w:style>
  <w:style w:type="paragraph" w:customStyle="1" w:styleId="Sch4Number">
    <w:name w:val="Sch 4 Number"/>
    <w:basedOn w:val="BodyText"/>
    <w:uiPriority w:val="99"/>
    <w:rsid w:val="00B6264B"/>
    <w:pPr>
      <w:numPr>
        <w:ilvl w:val="6"/>
        <w:numId w:val="8"/>
      </w:numPr>
    </w:pPr>
    <w:rPr>
      <w:rFonts w:ascii="Times New Roman" w:hAnsi="Times New Roman"/>
      <w:sz w:val="22"/>
    </w:rPr>
  </w:style>
  <w:style w:type="character" w:customStyle="1" w:styleId="DefinitionTerm">
    <w:name w:val="Definition Term"/>
    <w:basedOn w:val="DefaultParagraphFont"/>
    <w:uiPriority w:val="99"/>
    <w:rsid w:val="00B6264B"/>
    <w:rPr>
      <w:rFonts w:ascii="Arial Bold" w:hAnsi="Arial Bold" w:cs="Times New Roman"/>
      <w:b/>
      <w:color w:val="auto"/>
      <w:sz w:val="22"/>
    </w:rPr>
  </w:style>
  <w:style w:type="paragraph" w:customStyle="1" w:styleId="SubSchedule">
    <w:name w:val="Sub Schedule"/>
    <w:basedOn w:val="BodyText"/>
    <w:next w:val="BodyText"/>
    <w:uiPriority w:val="99"/>
    <w:rsid w:val="00B6264B"/>
    <w:pPr>
      <w:numPr>
        <w:ilvl w:val="1"/>
        <w:numId w:val="8"/>
      </w:numPr>
    </w:pPr>
    <w:rPr>
      <w:rFonts w:ascii="Arial" w:hAnsi="Arial"/>
      <w:b/>
    </w:rPr>
  </w:style>
  <w:style w:type="paragraph" w:customStyle="1" w:styleId="Definition1">
    <w:name w:val="Definition 1"/>
    <w:basedOn w:val="BodyText"/>
    <w:uiPriority w:val="99"/>
    <w:rsid w:val="00B6264B"/>
    <w:pPr>
      <w:numPr>
        <w:ilvl w:val="1"/>
        <w:numId w:val="7"/>
      </w:numPr>
    </w:pPr>
    <w:rPr>
      <w:rFonts w:ascii="Times New Roman" w:hAnsi="Times New Roman"/>
      <w:sz w:val="22"/>
    </w:rPr>
  </w:style>
  <w:style w:type="paragraph" w:customStyle="1" w:styleId="Definition2">
    <w:name w:val="Definition 2"/>
    <w:basedOn w:val="BodyText"/>
    <w:uiPriority w:val="99"/>
    <w:rsid w:val="00B6264B"/>
    <w:pPr>
      <w:numPr>
        <w:ilvl w:val="2"/>
        <w:numId w:val="7"/>
      </w:numPr>
    </w:pPr>
    <w:rPr>
      <w:rFonts w:ascii="Times New Roman" w:hAnsi="Times New Roman"/>
      <w:sz w:val="22"/>
    </w:rPr>
  </w:style>
  <w:style w:type="paragraph" w:customStyle="1" w:styleId="Level4Number">
    <w:name w:val="Level 4 Number"/>
    <w:basedOn w:val="BodyText"/>
    <w:uiPriority w:val="99"/>
    <w:rsid w:val="00B6264B"/>
    <w:rPr>
      <w:rFonts w:ascii="Times New Roman" w:hAnsi="Times New Roman"/>
      <w:sz w:val="22"/>
    </w:rPr>
  </w:style>
  <w:style w:type="paragraph" w:customStyle="1" w:styleId="Level5Number">
    <w:name w:val="Level 5 Number"/>
    <w:basedOn w:val="BodyText"/>
    <w:uiPriority w:val="99"/>
    <w:rsid w:val="00B6264B"/>
    <w:pPr>
      <w:numPr>
        <w:ilvl w:val="4"/>
        <w:numId w:val="10"/>
      </w:numPr>
    </w:pPr>
    <w:rPr>
      <w:rFonts w:ascii="Times New Roman" w:hAnsi="Times New Roman"/>
      <w:sz w:val="22"/>
    </w:rPr>
  </w:style>
  <w:style w:type="paragraph" w:customStyle="1" w:styleId="Level6Number">
    <w:name w:val="Level 6 Number"/>
    <w:basedOn w:val="BodyText"/>
    <w:uiPriority w:val="99"/>
    <w:rsid w:val="00B6264B"/>
    <w:pPr>
      <w:numPr>
        <w:ilvl w:val="5"/>
        <w:numId w:val="10"/>
      </w:numPr>
    </w:pPr>
    <w:rPr>
      <w:rFonts w:ascii="Times New Roman" w:hAnsi="Times New Roman"/>
      <w:sz w:val="22"/>
    </w:rPr>
  </w:style>
  <w:style w:type="paragraph" w:customStyle="1" w:styleId="Level7Number">
    <w:name w:val="Level 7 Number"/>
    <w:basedOn w:val="BodyText"/>
    <w:uiPriority w:val="99"/>
    <w:rsid w:val="00B6264B"/>
    <w:pPr>
      <w:numPr>
        <w:ilvl w:val="6"/>
        <w:numId w:val="10"/>
      </w:numPr>
    </w:pPr>
    <w:rPr>
      <w:rFonts w:ascii="Times New Roman" w:hAnsi="Times New Roman"/>
      <w:sz w:val="22"/>
    </w:rPr>
  </w:style>
  <w:style w:type="paragraph" w:customStyle="1" w:styleId="Level8Number">
    <w:name w:val="Level 8 Number"/>
    <w:basedOn w:val="BodyText"/>
    <w:uiPriority w:val="99"/>
    <w:rsid w:val="00B6264B"/>
    <w:pPr>
      <w:numPr>
        <w:ilvl w:val="7"/>
        <w:numId w:val="10"/>
      </w:numPr>
    </w:pPr>
    <w:rPr>
      <w:rFonts w:ascii="Times New Roman" w:hAnsi="Times New Roman"/>
      <w:sz w:val="22"/>
    </w:rPr>
  </w:style>
  <w:style w:type="paragraph" w:customStyle="1" w:styleId="Level9Number">
    <w:name w:val="Level 9 Number"/>
    <w:basedOn w:val="BodyText"/>
    <w:uiPriority w:val="99"/>
    <w:rsid w:val="00B6264B"/>
    <w:pPr>
      <w:numPr>
        <w:ilvl w:val="8"/>
        <w:numId w:val="10"/>
      </w:numPr>
    </w:pPr>
    <w:rPr>
      <w:rFonts w:ascii="Times New Roman" w:hAnsi="Times New Roman"/>
      <w:sz w:val="22"/>
    </w:rPr>
  </w:style>
  <w:style w:type="paragraph" w:customStyle="1" w:styleId="Sch5Number">
    <w:name w:val="Sch 5 Number"/>
    <w:basedOn w:val="BodyText"/>
    <w:uiPriority w:val="99"/>
    <w:rsid w:val="00B6264B"/>
    <w:pPr>
      <w:numPr>
        <w:ilvl w:val="7"/>
        <w:numId w:val="8"/>
      </w:numPr>
    </w:pPr>
    <w:rPr>
      <w:rFonts w:ascii="Times New Roman" w:hAnsi="Times New Roman"/>
      <w:sz w:val="22"/>
    </w:rPr>
  </w:style>
  <w:style w:type="paragraph" w:customStyle="1" w:styleId="Sch6Number">
    <w:name w:val="Sch 6 Number"/>
    <w:basedOn w:val="BodyText"/>
    <w:uiPriority w:val="99"/>
    <w:rsid w:val="00B6264B"/>
    <w:pPr>
      <w:numPr>
        <w:ilvl w:val="8"/>
        <w:numId w:val="8"/>
      </w:numPr>
    </w:pPr>
    <w:rPr>
      <w:rFonts w:ascii="Times New Roman" w:hAnsi="Times New Roman"/>
      <w:sz w:val="22"/>
    </w:rPr>
  </w:style>
  <w:style w:type="paragraph" w:customStyle="1" w:styleId="Schedule">
    <w:name w:val="Schedule"/>
    <w:basedOn w:val="BodyText"/>
    <w:next w:val="BodyText"/>
    <w:uiPriority w:val="99"/>
    <w:rsid w:val="00B6264B"/>
    <w:pPr>
      <w:keepNext/>
      <w:pageBreakBefore/>
      <w:numPr>
        <w:numId w:val="8"/>
      </w:numPr>
      <w:outlineLvl w:val="0"/>
    </w:pPr>
    <w:rPr>
      <w:rFonts w:ascii="Arial" w:hAnsi="Arial"/>
      <w:b/>
      <w:szCs w:val="22"/>
    </w:rPr>
  </w:style>
  <w:style w:type="paragraph" w:customStyle="1" w:styleId="Bullet1">
    <w:name w:val="Bullet1"/>
    <w:basedOn w:val="Normal"/>
    <w:uiPriority w:val="99"/>
    <w:rsid w:val="00B6264B"/>
    <w:pPr>
      <w:numPr>
        <w:numId w:val="6"/>
      </w:numPr>
      <w:spacing w:after="240" w:line="300" w:lineRule="atLeast"/>
      <w:jc w:val="both"/>
    </w:pPr>
    <w:rPr>
      <w:rFonts w:ascii="Times New Roman" w:hAnsi="Times New Roman"/>
      <w:sz w:val="22"/>
      <w:szCs w:val="20"/>
    </w:rPr>
  </w:style>
  <w:style w:type="paragraph" w:customStyle="1" w:styleId="Tabletext">
    <w:name w:val="Table text"/>
    <w:basedOn w:val="Normal"/>
    <w:uiPriority w:val="99"/>
    <w:rsid w:val="00B6264B"/>
    <w:pPr>
      <w:spacing w:after="120"/>
    </w:pPr>
    <w:rPr>
      <w:rFonts w:ascii="Times New Roman" w:hAnsi="Times New Roman"/>
      <w:sz w:val="22"/>
      <w:szCs w:val="20"/>
    </w:rPr>
  </w:style>
  <w:style w:type="paragraph" w:customStyle="1" w:styleId="TableHeading">
    <w:name w:val="Table Heading"/>
    <w:basedOn w:val="Tabletext"/>
    <w:next w:val="Tabletext"/>
    <w:uiPriority w:val="99"/>
    <w:rsid w:val="00B6264B"/>
    <w:rPr>
      <w:rFonts w:ascii="Arial" w:hAnsi="Arial"/>
      <w:b/>
      <w:sz w:val="20"/>
    </w:rPr>
  </w:style>
  <w:style w:type="paragraph" w:customStyle="1" w:styleId="SectionAHeading1Number">
    <w:name w:val="Section A Heading 1 Number"/>
    <w:basedOn w:val="Normal"/>
    <w:uiPriority w:val="99"/>
    <w:rsid w:val="00B6264B"/>
    <w:pPr>
      <w:keepNext/>
      <w:numPr>
        <w:numId w:val="9"/>
      </w:numPr>
      <w:spacing w:after="240"/>
      <w:outlineLvl w:val="0"/>
    </w:pPr>
    <w:rPr>
      <w:rFonts w:ascii="Arial" w:hAnsi="Arial"/>
      <w:b/>
    </w:rPr>
  </w:style>
  <w:style w:type="paragraph" w:customStyle="1" w:styleId="SectionALevel1Number">
    <w:name w:val="Section A Level 1 Number"/>
    <w:basedOn w:val="Normal"/>
    <w:uiPriority w:val="99"/>
    <w:rsid w:val="00B6264B"/>
    <w:pPr>
      <w:numPr>
        <w:ilvl w:val="1"/>
        <w:numId w:val="9"/>
      </w:numPr>
      <w:spacing w:after="240"/>
      <w:outlineLvl w:val="0"/>
    </w:pPr>
    <w:rPr>
      <w:rFonts w:ascii="Arial" w:hAnsi="Arial"/>
      <w:sz w:val="22"/>
    </w:rPr>
  </w:style>
  <w:style w:type="paragraph" w:customStyle="1" w:styleId="SectionALevel2Number">
    <w:name w:val="Section A Level 2 Number"/>
    <w:basedOn w:val="Normal"/>
    <w:uiPriority w:val="99"/>
    <w:rsid w:val="00B6264B"/>
    <w:pPr>
      <w:numPr>
        <w:ilvl w:val="2"/>
        <w:numId w:val="9"/>
      </w:numPr>
      <w:tabs>
        <w:tab w:val="left" w:pos="1584"/>
      </w:tabs>
      <w:spacing w:after="240"/>
    </w:pPr>
    <w:rPr>
      <w:rFonts w:ascii="Arial" w:hAnsi="Arial"/>
      <w:sz w:val="22"/>
      <w:szCs w:val="20"/>
    </w:rPr>
  </w:style>
  <w:style w:type="paragraph" w:customStyle="1" w:styleId="SectionALevel3Number">
    <w:name w:val="Section A Level 3 Number"/>
    <w:basedOn w:val="Normal"/>
    <w:uiPriority w:val="99"/>
    <w:rsid w:val="00B6264B"/>
    <w:pPr>
      <w:numPr>
        <w:ilvl w:val="3"/>
        <w:numId w:val="9"/>
      </w:numPr>
      <w:spacing w:after="240"/>
    </w:pPr>
    <w:rPr>
      <w:rFonts w:ascii="Times New Roman" w:hAnsi="Times New Roman"/>
      <w:sz w:val="22"/>
      <w:szCs w:val="20"/>
    </w:rPr>
  </w:style>
  <w:style w:type="paragraph" w:customStyle="1" w:styleId="SectionBHeading1Number">
    <w:name w:val="Section B Heading 1 Number"/>
    <w:basedOn w:val="Normal"/>
    <w:uiPriority w:val="99"/>
    <w:rsid w:val="00B6264B"/>
    <w:pPr>
      <w:keepNext/>
      <w:numPr>
        <w:numId w:val="10"/>
      </w:numPr>
      <w:spacing w:after="240"/>
      <w:outlineLvl w:val="0"/>
    </w:pPr>
    <w:rPr>
      <w:rFonts w:ascii="Arial" w:hAnsi="Arial"/>
      <w:b/>
    </w:rPr>
  </w:style>
  <w:style w:type="paragraph" w:customStyle="1" w:styleId="SectionBLevel1Number">
    <w:name w:val="Section B Level 1 Number"/>
    <w:basedOn w:val="Normal"/>
    <w:uiPriority w:val="99"/>
    <w:rsid w:val="00B6264B"/>
    <w:pPr>
      <w:numPr>
        <w:ilvl w:val="1"/>
        <w:numId w:val="10"/>
      </w:numPr>
      <w:spacing w:after="240"/>
      <w:outlineLvl w:val="0"/>
    </w:pPr>
    <w:rPr>
      <w:rFonts w:ascii="Arial" w:hAnsi="Arial"/>
      <w:sz w:val="22"/>
    </w:rPr>
  </w:style>
  <w:style w:type="paragraph" w:customStyle="1" w:styleId="SectionBLevel2Number">
    <w:name w:val="Section B Level 2 Number"/>
    <w:basedOn w:val="Normal"/>
    <w:uiPriority w:val="99"/>
    <w:rsid w:val="00B6264B"/>
    <w:pPr>
      <w:numPr>
        <w:ilvl w:val="2"/>
        <w:numId w:val="10"/>
      </w:numPr>
      <w:tabs>
        <w:tab w:val="left" w:pos="1584"/>
      </w:tabs>
      <w:spacing w:after="240"/>
    </w:pPr>
    <w:rPr>
      <w:rFonts w:ascii="Arial" w:hAnsi="Arial"/>
      <w:sz w:val="22"/>
      <w:szCs w:val="20"/>
    </w:rPr>
  </w:style>
  <w:style w:type="paragraph" w:customStyle="1" w:styleId="SectionBLevel3Number">
    <w:name w:val="Section B Level 3 Number"/>
    <w:basedOn w:val="Normal"/>
    <w:uiPriority w:val="99"/>
    <w:rsid w:val="00B6264B"/>
    <w:pPr>
      <w:numPr>
        <w:ilvl w:val="3"/>
        <w:numId w:val="10"/>
      </w:numPr>
      <w:spacing w:after="240"/>
    </w:pPr>
    <w:rPr>
      <w:rFonts w:ascii="Arial" w:hAnsi="Arial"/>
      <w:sz w:val="22"/>
      <w:szCs w:val="20"/>
    </w:rPr>
  </w:style>
  <w:style w:type="paragraph" w:customStyle="1" w:styleId="SectionCLevel1Heading">
    <w:name w:val="Section C Level 1 Heading"/>
    <w:basedOn w:val="Normal"/>
    <w:uiPriority w:val="99"/>
    <w:rsid w:val="00B6264B"/>
    <w:pPr>
      <w:keepNext/>
      <w:numPr>
        <w:numId w:val="11"/>
      </w:numPr>
      <w:spacing w:after="240"/>
      <w:outlineLvl w:val="0"/>
    </w:pPr>
    <w:rPr>
      <w:rFonts w:ascii="Arial" w:hAnsi="Arial"/>
      <w:b/>
    </w:rPr>
  </w:style>
  <w:style w:type="paragraph" w:customStyle="1" w:styleId="SectionCLevel1Number">
    <w:name w:val="Section C Level 1 Number"/>
    <w:basedOn w:val="Normal"/>
    <w:link w:val="SectionCLevel1NumberChar"/>
    <w:uiPriority w:val="99"/>
    <w:rsid w:val="00B6264B"/>
    <w:pPr>
      <w:numPr>
        <w:ilvl w:val="1"/>
        <w:numId w:val="11"/>
      </w:numPr>
      <w:spacing w:after="240"/>
      <w:outlineLvl w:val="0"/>
    </w:pPr>
    <w:rPr>
      <w:rFonts w:ascii="Arial" w:hAnsi="Arial"/>
      <w:sz w:val="22"/>
    </w:rPr>
  </w:style>
  <w:style w:type="paragraph" w:customStyle="1" w:styleId="SectionCLevel2Number">
    <w:name w:val="Section C Level 2 Number"/>
    <w:basedOn w:val="Normal"/>
    <w:uiPriority w:val="99"/>
    <w:rsid w:val="00B6264B"/>
    <w:pPr>
      <w:numPr>
        <w:ilvl w:val="2"/>
        <w:numId w:val="11"/>
      </w:numPr>
      <w:tabs>
        <w:tab w:val="left" w:pos="1584"/>
      </w:tabs>
      <w:spacing w:after="240"/>
    </w:pPr>
    <w:rPr>
      <w:rFonts w:ascii="Arial" w:hAnsi="Arial"/>
      <w:sz w:val="22"/>
      <w:szCs w:val="20"/>
    </w:rPr>
  </w:style>
  <w:style w:type="paragraph" w:customStyle="1" w:styleId="SectionCLevel3Number">
    <w:name w:val="Section C Level 3 Number"/>
    <w:basedOn w:val="Normal"/>
    <w:uiPriority w:val="99"/>
    <w:rsid w:val="00B6264B"/>
    <w:pPr>
      <w:numPr>
        <w:ilvl w:val="3"/>
        <w:numId w:val="11"/>
      </w:numPr>
      <w:tabs>
        <w:tab w:val="clear" w:pos="2160"/>
        <w:tab w:val="left" w:pos="2448"/>
      </w:tabs>
      <w:spacing w:after="240"/>
      <w:ind w:left="2448" w:hanging="1008"/>
    </w:pPr>
    <w:rPr>
      <w:rFonts w:ascii="Arial" w:hAnsi="Arial"/>
      <w:sz w:val="22"/>
      <w:szCs w:val="20"/>
    </w:rPr>
  </w:style>
  <w:style w:type="paragraph" w:customStyle="1" w:styleId="SectionCLevel1NumberBold">
    <w:name w:val="Section C Level 1 Number Bold"/>
    <w:basedOn w:val="SectionCLevel1Number"/>
    <w:uiPriority w:val="99"/>
    <w:rsid w:val="00B6264B"/>
    <w:rPr>
      <w:b/>
    </w:rPr>
  </w:style>
  <w:style w:type="character" w:customStyle="1" w:styleId="SectionCLevel1NumberChar">
    <w:name w:val="Section C Level 1 Number Char"/>
    <w:basedOn w:val="DefaultParagraphFont"/>
    <w:link w:val="SectionCLevel1Number"/>
    <w:uiPriority w:val="99"/>
    <w:locked/>
    <w:rsid w:val="00B6264B"/>
    <w:rPr>
      <w:rFonts w:ascii="Arial" w:hAnsi="Arial"/>
      <w:szCs w:val="24"/>
      <w:lang w:eastAsia="en-US"/>
    </w:rPr>
  </w:style>
  <w:style w:type="paragraph" w:customStyle="1" w:styleId="Default">
    <w:name w:val="Default"/>
    <w:uiPriority w:val="99"/>
    <w:rsid w:val="000D00E8"/>
    <w:pPr>
      <w:autoSpaceDE w:val="0"/>
      <w:autoSpaceDN w:val="0"/>
      <w:adjustRightInd w:val="0"/>
    </w:pPr>
    <w:rPr>
      <w:rFonts w:ascii="Garamond" w:hAnsi="Garamond" w:cs="Garamond"/>
      <w:color w:val="000000"/>
      <w:sz w:val="24"/>
      <w:szCs w:val="24"/>
      <w:lang w:eastAsia="en-US"/>
    </w:rPr>
  </w:style>
  <w:style w:type="paragraph" w:customStyle="1" w:styleId="StyleNumbered1">
    <w:name w:val="Style Numbered1"/>
    <w:basedOn w:val="Normal"/>
    <w:uiPriority w:val="99"/>
    <w:rsid w:val="000D00E8"/>
    <w:pPr>
      <w:numPr>
        <w:numId w:val="12"/>
      </w:numPr>
      <w:spacing w:after="0" w:line="360" w:lineRule="auto"/>
      <w:ind w:left="714" w:hanging="357"/>
    </w:pPr>
    <w:rPr>
      <w:rFonts w:ascii="Garamond" w:hAnsi="Garamond"/>
      <w:szCs w:val="20"/>
    </w:rPr>
  </w:style>
  <w:style w:type="numbering" w:styleId="111111">
    <w:name w:val="Outline List 2"/>
    <w:basedOn w:val="NoList"/>
    <w:locked/>
    <w:rsid w:val="00B22FC7"/>
    <w:pPr>
      <w:numPr>
        <w:numId w:val="13"/>
      </w:numPr>
    </w:pPr>
  </w:style>
  <w:style w:type="paragraph" w:styleId="NormalIndent">
    <w:name w:val="Normal Indent"/>
    <w:basedOn w:val="Normal"/>
    <w:autoRedefine/>
    <w:locked/>
    <w:rsid w:val="002C36E8"/>
    <w:pPr>
      <w:tabs>
        <w:tab w:val="left" w:pos="0"/>
        <w:tab w:val="left" w:pos="900"/>
      </w:tabs>
      <w:spacing w:after="0"/>
      <w:jc w:val="both"/>
    </w:pPr>
    <w:rPr>
      <w:rFonts w:ascii="Arial" w:hAnsi="Arial" w:cs="Arial"/>
      <w:sz w:val="22"/>
      <w:szCs w:val="22"/>
    </w:rPr>
  </w:style>
  <w:style w:type="paragraph" w:customStyle="1" w:styleId="MarkHeading">
    <w:name w:val="Mark Heading"/>
    <w:basedOn w:val="Normal"/>
    <w:rsid w:val="00932F74"/>
    <w:pPr>
      <w:spacing w:after="0"/>
    </w:pPr>
    <w:rPr>
      <w:rFonts w:ascii="Univers 55" w:hAnsi="Univers 55"/>
      <w:b/>
    </w:rPr>
  </w:style>
  <w:style w:type="paragraph" w:styleId="NoSpacing">
    <w:name w:val="No Spacing"/>
    <w:uiPriority w:val="1"/>
    <w:qFormat/>
    <w:rsid w:val="00D07395"/>
    <w:rPr>
      <w:rFonts w:ascii="Cambria" w:hAnsi="Cambria"/>
      <w:sz w:val="24"/>
      <w:szCs w:val="24"/>
      <w:lang w:val="en-US" w:eastAsia="en-US"/>
    </w:rPr>
  </w:style>
  <w:style w:type="character" w:styleId="PlaceholderText">
    <w:name w:val="Placeholder Text"/>
    <w:basedOn w:val="DefaultParagraphFont"/>
    <w:uiPriority w:val="99"/>
    <w:semiHidden/>
    <w:rsid w:val="00593079"/>
    <w:rPr>
      <w:color w:val="808080"/>
    </w:rPr>
  </w:style>
  <w:style w:type="paragraph" w:styleId="BodyTextIndent3">
    <w:name w:val="Body Text Indent 3"/>
    <w:basedOn w:val="Normal"/>
    <w:link w:val="BodyTextIndent3Char"/>
    <w:uiPriority w:val="99"/>
    <w:unhideWhenUsed/>
    <w:locked/>
    <w:rsid w:val="00157773"/>
    <w:pPr>
      <w:spacing w:after="120"/>
      <w:ind w:left="283"/>
    </w:pPr>
    <w:rPr>
      <w:sz w:val="16"/>
      <w:szCs w:val="16"/>
    </w:rPr>
  </w:style>
  <w:style w:type="character" w:customStyle="1" w:styleId="BodyTextIndent3Char">
    <w:name w:val="Body Text Indent 3 Char"/>
    <w:basedOn w:val="DefaultParagraphFont"/>
    <w:link w:val="BodyTextIndent3"/>
    <w:uiPriority w:val="99"/>
    <w:rsid w:val="00157773"/>
    <w:rPr>
      <w:rFonts w:ascii="Cambria" w:hAnsi="Cambria"/>
      <w:sz w:val="16"/>
      <w:szCs w:val="16"/>
      <w:lang w:val="en-US" w:eastAsia="en-US"/>
    </w:rPr>
  </w:style>
  <w:style w:type="character" w:customStyle="1" w:styleId="x210">
    <w:name w:val="x210"/>
    <w:basedOn w:val="DefaultParagraphFont"/>
    <w:rsid w:val="00CF28DD"/>
    <w:rPr>
      <w:rFonts w:ascii="Tahoma" w:hAnsi="Tahoma" w:cs="Tahoma" w:hint="default"/>
      <w:b/>
      <w:bCs/>
      <w:color w:val="3C3C3C"/>
      <w:sz w:val="20"/>
      <w:szCs w:val="20"/>
    </w:rPr>
  </w:style>
  <w:style w:type="paragraph" w:customStyle="1" w:styleId="DfESBullets">
    <w:name w:val="DfESBullets"/>
    <w:basedOn w:val="Normal"/>
    <w:uiPriority w:val="99"/>
    <w:rsid w:val="00103302"/>
    <w:pPr>
      <w:numPr>
        <w:numId w:val="20"/>
      </w:numPr>
      <w:overflowPunct w:val="0"/>
      <w:autoSpaceDE w:val="0"/>
      <w:autoSpaceDN w:val="0"/>
      <w:spacing w:after="240"/>
    </w:pPr>
    <w:rPr>
      <w:rFonts w:ascii="Arial" w:eastAsiaTheme="minorHAnsi" w:hAnsi="Arial" w:cs="Arial"/>
      <w:lang w:eastAsia="en-GB"/>
    </w:rPr>
  </w:style>
  <w:style w:type="character" w:customStyle="1" w:styleId="fn">
    <w:name w:val="fn"/>
    <w:basedOn w:val="DefaultParagraphFont"/>
    <w:rsid w:val="00550634"/>
  </w:style>
  <w:style w:type="character" w:customStyle="1" w:styleId="adr">
    <w:name w:val="adr"/>
    <w:basedOn w:val="DefaultParagraphFont"/>
    <w:rsid w:val="00550634"/>
  </w:style>
  <w:style w:type="character" w:customStyle="1" w:styleId="street-address">
    <w:name w:val="street-address"/>
    <w:basedOn w:val="DefaultParagraphFont"/>
    <w:rsid w:val="00550634"/>
  </w:style>
  <w:style w:type="character" w:customStyle="1" w:styleId="locality">
    <w:name w:val="locality"/>
    <w:basedOn w:val="DefaultParagraphFont"/>
    <w:rsid w:val="00550634"/>
  </w:style>
  <w:style w:type="character" w:customStyle="1" w:styleId="postal-code">
    <w:name w:val="postal-code"/>
    <w:basedOn w:val="DefaultParagraphFont"/>
    <w:rsid w:val="00550634"/>
  </w:style>
  <w:style w:type="character" w:styleId="FollowedHyperlink">
    <w:name w:val="FollowedHyperlink"/>
    <w:basedOn w:val="DefaultParagraphFont"/>
    <w:uiPriority w:val="99"/>
    <w:semiHidden/>
    <w:unhideWhenUsed/>
    <w:locked/>
    <w:rsid w:val="009B0FE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B6AFC"/>
    <w:pPr>
      <w:spacing w:after="200"/>
    </w:pPr>
    <w:rPr>
      <w:rFonts w:ascii="Cambria" w:hAnsi="Cambria"/>
      <w:sz w:val="24"/>
      <w:szCs w:val="24"/>
      <w:lang w:val="en-US" w:eastAsia="en-US"/>
    </w:rPr>
  </w:style>
  <w:style w:type="paragraph" w:styleId="Heading1">
    <w:name w:val="heading 1"/>
    <w:aliases w:val="Propo,h1,1,PARA1,H1,ASAPHeading 1,Heading 1a"/>
    <w:basedOn w:val="Normal"/>
    <w:next w:val="BodyText"/>
    <w:link w:val="Heading1Char"/>
    <w:uiPriority w:val="99"/>
    <w:qFormat/>
    <w:rsid w:val="00FB6AFC"/>
    <w:pPr>
      <w:keepNext/>
      <w:numPr>
        <w:numId w:val="1"/>
      </w:numPr>
      <w:spacing w:before="240" w:after="120"/>
      <w:outlineLvl w:val="0"/>
    </w:pPr>
    <w:rPr>
      <w:rFonts w:ascii="Palatino" w:hAnsi="Palatino"/>
      <w:b/>
      <w:caps/>
      <w:szCs w:val="20"/>
    </w:rPr>
  </w:style>
  <w:style w:type="paragraph" w:styleId="Heading2">
    <w:name w:val="heading 2"/>
    <w:aliases w:val="Ma,Major,Proposal,Heading 2 Hidden,Heading 21,Reset numbering,h2,Subhead B,section 1.1,Para Nos,H2,2,h1.1,ASAPHeading 2,Heading 2 - SBC"/>
    <w:basedOn w:val="Normal"/>
    <w:next w:val="BodyText"/>
    <w:link w:val="Heading2Char"/>
    <w:uiPriority w:val="99"/>
    <w:qFormat/>
    <w:rsid w:val="00FB6AFC"/>
    <w:pPr>
      <w:keepNext/>
      <w:numPr>
        <w:ilvl w:val="1"/>
        <w:numId w:val="1"/>
      </w:numPr>
      <w:spacing w:after="120"/>
      <w:outlineLvl w:val="1"/>
    </w:pPr>
    <w:rPr>
      <w:rFonts w:ascii="Palatino" w:hAnsi="Palatino"/>
      <w:b/>
      <w:szCs w:val="20"/>
    </w:rPr>
  </w:style>
  <w:style w:type="paragraph" w:styleId="Heading3">
    <w:name w:val="heading 3"/>
    <w:aliases w:val="Mi,Minor,Headline,Proposa,PARA3,Level 1 - 1,sh3,H3,Heading 14,titre 1.1.1,ASAPHeading 3,Subhead C"/>
    <w:basedOn w:val="Normal"/>
    <w:next w:val="BodyText"/>
    <w:link w:val="Heading3Char"/>
    <w:uiPriority w:val="99"/>
    <w:qFormat/>
    <w:rsid w:val="00FB6AFC"/>
    <w:pPr>
      <w:keepNext/>
      <w:numPr>
        <w:ilvl w:val="2"/>
        <w:numId w:val="1"/>
      </w:numPr>
      <w:spacing w:after="120"/>
      <w:outlineLvl w:val="2"/>
    </w:pPr>
    <w:rPr>
      <w:rFonts w:ascii="Palatino" w:hAnsi="Palatino"/>
      <w:b/>
      <w:i/>
      <w:szCs w:val="20"/>
    </w:rPr>
  </w:style>
  <w:style w:type="paragraph" w:styleId="Heading4">
    <w:name w:val="heading 4"/>
    <w:aliases w:val="H4,Te"/>
    <w:basedOn w:val="Normal"/>
    <w:next w:val="BodyText"/>
    <w:link w:val="Heading4Char"/>
    <w:uiPriority w:val="99"/>
    <w:qFormat/>
    <w:rsid w:val="00FB6AFC"/>
    <w:pPr>
      <w:keepNext/>
      <w:numPr>
        <w:ilvl w:val="3"/>
        <w:numId w:val="1"/>
      </w:numPr>
      <w:spacing w:after="120"/>
      <w:outlineLvl w:val="3"/>
    </w:pPr>
    <w:rPr>
      <w:rFonts w:ascii="Palatino" w:hAnsi="Palatino"/>
      <w:i/>
      <w:szCs w:val="20"/>
    </w:rPr>
  </w:style>
  <w:style w:type="paragraph" w:styleId="Heading5">
    <w:name w:val="heading 5"/>
    <w:basedOn w:val="Normal"/>
    <w:next w:val="BodyText"/>
    <w:link w:val="Heading5Char"/>
    <w:uiPriority w:val="99"/>
    <w:qFormat/>
    <w:rsid w:val="00FB6AFC"/>
    <w:pPr>
      <w:keepNext/>
      <w:numPr>
        <w:ilvl w:val="4"/>
        <w:numId w:val="1"/>
      </w:numPr>
      <w:spacing w:after="120"/>
      <w:outlineLvl w:val="4"/>
    </w:pPr>
    <w:rPr>
      <w:rFonts w:ascii="Palatino" w:hAnsi="Palatino"/>
      <w:szCs w:val="20"/>
      <w:u w:val="single"/>
    </w:rPr>
  </w:style>
  <w:style w:type="paragraph" w:styleId="Heading6">
    <w:name w:val="heading 6"/>
    <w:basedOn w:val="Normal"/>
    <w:next w:val="BodyText"/>
    <w:link w:val="Heading6Char"/>
    <w:uiPriority w:val="99"/>
    <w:qFormat/>
    <w:rsid w:val="00FB6AFC"/>
    <w:pPr>
      <w:keepNext/>
      <w:numPr>
        <w:ilvl w:val="5"/>
        <w:numId w:val="1"/>
      </w:numPr>
      <w:spacing w:after="120"/>
      <w:outlineLvl w:val="5"/>
    </w:pPr>
    <w:rPr>
      <w:rFonts w:ascii="Palatino" w:hAnsi="Palatino"/>
      <w:szCs w:val="20"/>
    </w:rPr>
  </w:style>
  <w:style w:type="paragraph" w:styleId="Heading7">
    <w:name w:val="heading 7"/>
    <w:basedOn w:val="Normal"/>
    <w:next w:val="BodyText"/>
    <w:link w:val="Heading7Char"/>
    <w:uiPriority w:val="99"/>
    <w:qFormat/>
    <w:rsid w:val="00FB6AFC"/>
    <w:pPr>
      <w:keepNext/>
      <w:numPr>
        <w:ilvl w:val="6"/>
        <w:numId w:val="1"/>
      </w:numPr>
      <w:spacing w:after="120"/>
      <w:outlineLvl w:val="6"/>
    </w:pPr>
    <w:rPr>
      <w:rFonts w:ascii="Palatino" w:hAnsi="Palatino"/>
      <w:szCs w:val="20"/>
    </w:rPr>
  </w:style>
  <w:style w:type="paragraph" w:styleId="Heading8">
    <w:name w:val="heading 8"/>
    <w:basedOn w:val="Normal"/>
    <w:next w:val="BodyText"/>
    <w:link w:val="Heading8Char"/>
    <w:uiPriority w:val="99"/>
    <w:qFormat/>
    <w:rsid w:val="00FB6AFC"/>
    <w:pPr>
      <w:keepNext/>
      <w:numPr>
        <w:ilvl w:val="7"/>
        <w:numId w:val="1"/>
      </w:numPr>
      <w:spacing w:after="120"/>
      <w:outlineLvl w:val="7"/>
    </w:pPr>
    <w:rPr>
      <w:rFonts w:ascii="Palatino" w:hAnsi="Palatino"/>
      <w:szCs w:val="20"/>
    </w:rPr>
  </w:style>
  <w:style w:type="paragraph" w:styleId="Heading9">
    <w:name w:val="heading 9"/>
    <w:basedOn w:val="Normal"/>
    <w:next w:val="BodyText"/>
    <w:link w:val="Heading9Char"/>
    <w:uiPriority w:val="99"/>
    <w:qFormat/>
    <w:rsid w:val="00FB6AFC"/>
    <w:pPr>
      <w:keepNext/>
      <w:numPr>
        <w:ilvl w:val="8"/>
        <w:numId w:val="1"/>
      </w:numPr>
      <w:spacing w:after="120"/>
      <w:outlineLvl w:val="8"/>
    </w:pPr>
    <w:rPr>
      <w:rFonts w:ascii="Palatino" w:hAnsi="Palatin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ropo Char,h1 Char,1 Char,PARA1 Char,H1 Char,ASAPHeading 1 Char,Heading 1a Char"/>
    <w:basedOn w:val="DefaultParagraphFont"/>
    <w:link w:val="Heading1"/>
    <w:uiPriority w:val="99"/>
    <w:locked/>
    <w:rsid w:val="00186333"/>
    <w:rPr>
      <w:rFonts w:ascii="Palatino" w:hAnsi="Palatino"/>
      <w:b/>
      <w:caps/>
      <w:sz w:val="24"/>
      <w:szCs w:val="20"/>
      <w:lang w:val="en-US" w:eastAsia="en-US"/>
    </w:rPr>
  </w:style>
  <w:style w:type="character" w:customStyle="1" w:styleId="Heading2Char">
    <w:name w:val="Heading 2 Char"/>
    <w:aliases w:val="Ma Char,Major Char,Proposal Char,Heading 2 Hidden Char,Heading 21 Char,Reset numbering Char,h2 Char,Subhead B Char,section 1.1 Char,Para Nos Char,H2 Char,2 Char,h1.1 Char,ASAPHeading 2 Char,Heading 2 - SBC Char"/>
    <w:basedOn w:val="DefaultParagraphFont"/>
    <w:link w:val="Heading2"/>
    <w:uiPriority w:val="99"/>
    <w:locked/>
    <w:rsid w:val="00186333"/>
    <w:rPr>
      <w:rFonts w:ascii="Palatino" w:hAnsi="Palatino"/>
      <w:b/>
      <w:sz w:val="24"/>
      <w:szCs w:val="20"/>
      <w:lang w:val="en-US" w:eastAsia="en-US"/>
    </w:rPr>
  </w:style>
  <w:style w:type="character" w:customStyle="1" w:styleId="Heading3Char">
    <w:name w:val="Heading 3 Char"/>
    <w:aliases w:val="Mi Char,Minor Char,Headline Char,Proposa Char,PARA3 Char,Level 1 - 1 Char,sh3 Char,H3 Char,Heading 14 Char,titre 1.1.1 Char,ASAPHeading 3 Char,Subhead C Char"/>
    <w:basedOn w:val="DefaultParagraphFont"/>
    <w:link w:val="Heading3"/>
    <w:uiPriority w:val="99"/>
    <w:locked/>
    <w:rsid w:val="00186333"/>
    <w:rPr>
      <w:rFonts w:ascii="Palatino" w:hAnsi="Palatino"/>
      <w:b/>
      <w:i/>
      <w:sz w:val="24"/>
      <w:szCs w:val="20"/>
      <w:lang w:val="en-US" w:eastAsia="en-US"/>
    </w:rPr>
  </w:style>
  <w:style w:type="character" w:customStyle="1" w:styleId="Heading4Char">
    <w:name w:val="Heading 4 Char"/>
    <w:aliases w:val="H4 Char,Te Char"/>
    <w:basedOn w:val="DefaultParagraphFont"/>
    <w:link w:val="Heading4"/>
    <w:uiPriority w:val="99"/>
    <w:locked/>
    <w:rsid w:val="00186333"/>
    <w:rPr>
      <w:rFonts w:ascii="Palatino" w:hAnsi="Palatino"/>
      <w:i/>
      <w:sz w:val="24"/>
      <w:szCs w:val="20"/>
      <w:lang w:val="en-US" w:eastAsia="en-US"/>
    </w:rPr>
  </w:style>
  <w:style w:type="character" w:customStyle="1" w:styleId="Heading5Char">
    <w:name w:val="Heading 5 Char"/>
    <w:basedOn w:val="DefaultParagraphFont"/>
    <w:link w:val="Heading5"/>
    <w:uiPriority w:val="99"/>
    <w:locked/>
    <w:rsid w:val="00186333"/>
    <w:rPr>
      <w:rFonts w:ascii="Palatino" w:hAnsi="Palatino"/>
      <w:sz w:val="24"/>
      <w:szCs w:val="20"/>
      <w:u w:val="single"/>
      <w:lang w:val="en-US" w:eastAsia="en-US"/>
    </w:rPr>
  </w:style>
  <w:style w:type="character" w:customStyle="1" w:styleId="Heading6Char">
    <w:name w:val="Heading 6 Char"/>
    <w:basedOn w:val="DefaultParagraphFont"/>
    <w:link w:val="Heading6"/>
    <w:uiPriority w:val="99"/>
    <w:locked/>
    <w:rsid w:val="00186333"/>
    <w:rPr>
      <w:rFonts w:ascii="Palatino" w:hAnsi="Palatino"/>
      <w:sz w:val="24"/>
      <w:szCs w:val="20"/>
      <w:lang w:val="en-US" w:eastAsia="en-US"/>
    </w:rPr>
  </w:style>
  <w:style w:type="character" w:customStyle="1" w:styleId="Heading7Char">
    <w:name w:val="Heading 7 Char"/>
    <w:basedOn w:val="DefaultParagraphFont"/>
    <w:link w:val="Heading7"/>
    <w:uiPriority w:val="99"/>
    <w:locked/>
    <w:rsid w:val="00186333"/>
    <w:rPr>
      <w:rFonts w:ascii="Palatino" w:hAnsi="Palatino"/>
      <w:sz w:val="24"/>
      <w:szCs w:val="20"/>
      <w:lang w:val="en-US" w:eastAsia="en-US"/>
    </w:rPr>
  </w:style>
  <w:style w:type="character" w:customStyle="1" w:styleId="Heading8Char">
    <w:name w:val="Heading 8 Char"/>
    <w:basedOn w:val="DefaultParagraphFont"/>
    <w:link w:val="Heading8"/>
    <w:uiPriority w:val="99"/>
    <w:locked/>
    <w:rsid w:val="00186333"/>
    <w:rPr>
      <w:rFonts w:ascii="Palatino" w:hAnsi="Palatino"/>
      <w:sz w:val="24"/>
      <w:szCs w:val="20"/>
      <w:lang w:val="en-US" w:eastAsia="en-US"/>
    </w:rPr>
  </w:style>
  <w:style w:type="character" w:customStyle="1" w:styleId="Heading9Char">
    <w:name w:val="Heading 9 Char"/>
    <w:basedOn w:val="DefaultParagraphFont"/>
    <w:link w:val="Heading9"/>
    <w:uiPriority w:val="99"/>
    <w:locked/>
    <w:rsid w:val="00186333"/>
    <w:rPr>
      <w:rFonts w:ascii="Palatino" w:hAnsi="Palatino"/>
      <w:sz w:val="24"/>
      <w:szCs w:val="20"/>
      <w:lang w:val="en-US" w:eastAsia="en-US"/>
    </w:rPr>
  </w:style>
  <w:style w:type="paragraph" w:styleId="BodyText">
    <w:name w:val="Body Text"/>
    <w:basedOn w:val="Normal"/>
    <w:link w:val="BodyTextChar"/>
    <w:uiPriority w:val="99"/>
    <w:rsid w:val="00FB6AFC"/>
    <w:pPr>
      <w:spacing w:after="240"/>
    </w:pPr>
    <w:rPr>
      <w:rFonts w:ascii="Palatino" w:hAnsi="Palatino"/>
      <w:szCs w:val="20"/>
    </w:rPr>
  </w:style>
  <w:style w:type="character" w:customStyle="1" w:styleId="BodyTextChar">
    <w:name w:val="Body Text Char"/>
    <w:basedOn w:val="DefaultParagraphFont"/>
    <w:link w:val="BodyText"/>
    <w:uiPriority w:val="99"/>
    <w:semiHidden/>
    <w:locked/>
    <w:rsid w:val="00186333"/>
    <w:rPr>
      <w:rFonts w:ascii="Cambria" w:hAnsi="Cambria" w:cs="Times New Roman"/>
      <w:sz w:val="24"/>
      <w:szCs w:val="24"/>
      <w:lang w:val="en-US" w:eastAsia="en-US"/>
    </w:rPr>
  </w:style>
  <w:style w:type="paragraph" w:styleId="Header">
    <w:name w:val="header"/>
    <w:aliases w:val="h"/>
    <w:basedOn w:val="Normal"/>
    <w:link w:val="HeaderChar1"/>
    <w:uiPriority w:val="99"/>
    <w:rsid w:val="00FB6AFC"/>
    <w:pPr>
      <w:tabs>
        <w:tab w:val="center" w:pos="4320"/>
        <w:tab w:val="right" w:pos="8640"/>
      </w:tabs>
      <w:spacing w:after="0"/>
    </w:pPr>
  </w:style>
  <w:style w:type="character" w:customStyle="1" w:styleId="HeaderChar">
    <w:name w:val="Header Char"/>
    <w:aliases w:val="h Char"/>
    <w:basedOn w:val="DefaultParagraphFont"/>
    <w:uiPriority w:val="99"/>
    <w:locked/>
    <w:rsid w:val="00332EF3"/>
    <w:rPr>
      <w:rFonts w:ascii="Arial" w:hAnsi="Arial" w:cs="Times New Roman"/>
      <w:sz w:val="24"/>
      <w:szCs w:val="24"/>
      <w:lang w:eastAsia="en-GB"/>
    </w:rPr>
  </w:style>
  <w:style w:type="character" w:customStyle="1" w:styleId="HeaderChar1">
    <w:name w:val="Header Char1"/>
    <w:aliases w:val="h Char1"/>
    <w:basedOn w:val="DefaultParagraphFont"/>
    <w:link w:val="Header"/>
    <w:uiPriority w:val="99"/>
    <w:semiHidden/>
    <w:locked/>
    <w:rsid w:val="00FB6AFC"/>
    <w:rPr>
      <w:rFonts w:ascii="Cambria" w:hAnsi="Cambria" w:cs="Times New Roman"/>
      <w:sz w:val="24"/>
      <w:szCs w:val="24"/>
      <w:lang w:val="en-US" w:eastAsia="en-US" w:bidi="ar-SA"/>
    </w:rPr>
  </w:style>
  <w:style w:type="character" w:styleId="Hyperlink">
    <w:name w:val="Hyperlink"/>
    <w:basedOn w:val="DefaultParagraphFont"/>
    <w:uiPriority w:val="99"/>
    <w:rsid w:val="00FB6AFC"/>
    <w:rPr>
      <w:rFonts w:cs="Times New Roman"/>
      <w:color w:val="0000FF"/>
      <w:u w:val="single"/>
    </w:rPr>
  </w:style>
  <w:style w:type="paragraph" w:styleId="BodyText2">
    <w:name w:val="Body Text 2"/>
    <w:basedOn w:val="Normal"/>
    <w:link w:val="BodyText2Char"/>
    <w:uiPriority w:val="99"/>
    <w:rsid w:val="00FB6AFC"/>
    <w:pPr>
      <w:spacing w:after="120" w:line="480" w:lineRule="auto"/>
    </w:pPr>
  </w:style>
  <w:style w:type="character" w:customStyle="1" w:styleId="BodyText2Char">
    <w:name w:val="Body Text 2 Char"/>
    <w:basedOn w:val="DefaultParagraphFont"/>
    <w:link w:val="BodyText2"/>
    <w:uiPriority w:val="99"/>
    <w:semiHidden/>
    <w:locked/>
    <w:rsid w:val="00186333"/>
    <w:rPr>
      <w:rFonts w:ascii="Cambria" w:hAnsi="Cambria" w:cs="Times New Roman"/>
      <w:sz w:val="24"/>
      <w:szCs w:val="24"/>
      <w:lang w:val="en-US" w:eastAsia="en-US"/>
    </w:rPr>
  </w:style>
  <w:style w:type="paragraph" w:styleId="BodyTextIndent2">
    <w:name w:val="Body Text Indent 2"/>
    <w:basedOn w:val="Normal"/>
    <w:link w:val="BodyTextIndent2Char"/>
    <w:uiPriority w:val="99"/>
    <w:rsid w:val="00FB6AFC"/>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186333"/>
    <w:rPr>
      <w:rFonts w:ascii="Cambria" w:hAnsi="Cambria" w:cs="Times New Roman"/>
      <w:sz w:val="24"/>
      <w:szCs w:val="24"/>
      <w:lang w:val="en-US" w:eastAsia="en-US"/>
    </w:rPr>
  </w:style>
  <w:style w:type="table" w:styleId="TableGrid">
    <w:name w:val="Table Grid"/>
    <w:basedOn w:val="TableNormal"/>
    <w:uiPriority w:val="99"/>
    <w:rsid w:val="00FB6A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FB6AFC"/>
    <w:pPr>
      <w:spacing w:after="120"/>
      <w:ind w:left="283"/>
    </w:pPr>
  </w:style>
  <w:style w:type="character" w:customStyle="1" w:styleId="BodyTextIndentChar">
    <w:name w:val="Body Text Indent Char"/>
    <w:basedOn w:val="DefaultParagraphFont"/>
    <w:link w:val="BodyTextIndent"/>
    <w:uiPriority w:val="99"/>
    <w:semiHidden/>
    <w:locked/>
    <w:rsid w:val="00186333"/>
    <w:rPr>
      <w:rFonts w:ascii="Cambria" w:hAnsi="Cambria" w:cs="Times New Roman"/>
      <w:sz w:val="24"/>
      <w:szCs w:val="24"/>
      <w:lang w:val="en-US" w:eastAsia="en-US"/>
    </w:rPr>
  </w:style>
  <w:style w:type="paragraph" w:styleId="Footer">
    <w:name w:val="footer"/>
    <w:basedOn w:val="Normal"/>
    <w:link w:val="FooterChar"/>
    <w:uiPriority w:val="99"/>
    <w:rsid w:val="00FB6AFC"/>
    <w:pPr>
      <w:tabs>
        <w:tab w:val="center" w:pos="4153"/>
        <w:tab w:val="right" w:pos="8306"/>
      </w:tabs>
      <w:spacing w:after="0"/>
    </w:pPr>
    <w:rPr>
      <w:rFonts w:ascii="Garamond MT" w:hAnsi="Garamond MT"/>
      <w:szCs w:val="20"/>
      <w:lang w:val="en-GB" w:eastAsia="en-GB"/>
    </w:rPr>
  </w:style>
  <w:style w:type="character" w:customStyle="1" w:styleId="FooterChar">
    <w:name w:val="Footer Char"/>
    <w:basedOn w:val="DefaultParagraphFont"/>
    <w:link w:val="Footer"/>
    <w:uiPriority w:val="99"/>
    <w:locked/>
    <w:rsid w:val="00332EF3"/>
    <w:rPr>
      <w:rFonts w:ascii="Garamond MT" w:hAnsi="Garamond MT" w:cs="Times New Roman"/>
      <w:sz w:val="24"/>
      <w:lang w:val="en-GB" w:eastAsia="en-GB" w:bidi="ar-SA"/>
    </w:rPr>
  </w:style>
  <w:style w:type="paragraph" w:customStyle="1" w:styleId="StyleBodyTextIndent2BoldLeft0cmFirstline0cmAf">
    <w:name w:val="Style Body Text Indent 2 + Bold Left:  0 cm First line:  0 cm Af..."/>
    <w:basedOn w:val="BodyTextIndent2"/>
    <w:uiPriority w:val="99"/>
    <w:rsid w:val="00FB6AFC"/>
    <w:pPr>
      <w:spacing w:line="240" w:lineRule="auto"/>
      <w:ind w:left="0"/>
      <w:jc w:val="both"/>
    </w:pPr>
    <w:rPr>
      <w:rFonts w:ascii="Garamond MT" w:hAnsi="Garamond MT"/>
      <w:b/>
      <w:bCs/>
      <w:szCs w:val="20"/>
      <w:lang w:val="en-GB" w:eastAsia="en-GB"/>
    </w:rPr>
  </w:style>
  <w:style w:type="paragraph" w:customStyle="1" w:styleId="Normalnoindent">
    <w:name w:val="Normal (no indent)"/>
    <w:basedOn w:val="Normal"/>
    <w:uiPriority w:val="99"/>
    <w:rsid w:val="00FB6AFC"/>
    <w:pPr>
      <w:tabs>
        <w:tab w:val="left" w:pos="360"/>
        <w:tab w:val="left" w:pos="720"/>
      </w:tabs>
      <w:spacing w:after="0"/>
      <w:jc w:val="both"/>
    </w:pPr>
    <w:rPr>
      <w:rFonts w:ascii="Arial" w:hAnsi="Arial"/>
      <w:sz w:val="22"/>
      <w:szCs w:val="20"/>
      <w:lang w:val="en-GB" w:eastAsia="en-GB"/>
    </w:rPr>
  </w:style>
  <w:style w:type="character" w:styleId="Strong">
    <w:name w:val="Strong"/>
    <w:basedOn w:val="DefaultParagraphFont"/>
    <w:uiPriority w:val="99"/>
    <w:qFormat/>
    <w:rsid w:val="00FB6AFC"/>
    <w:rPr>
      <w:rFonts w:cs="Times New Roman"/>
      <w:b/>
    </w:rPr>
  </w:style>
  <w:style w:type="paragraph" w:customStyle="1" w:styleId="Paperparagraph">
    <w:name w:val="Paper paragraph"/>
    <w:basedOn w:val="Normal"/>
    <w:uiPriority w:val="99"/>
    <w:rsid w:val="00951F34"/>
    <w:pPr>
      <w:numPr>
        <w:numId w:val="3"/>
      </w:numPr>
      <w:spacing w:after="0"/>
      <w:jc w:val="both"/>
    </w:pPr>
    <w:rPr>
      <w:rFonts w:ascii="Times New Roman" w:hAnsi="Times New Roman"/>
      <w:szCs w:val="20"/>
      <w:lang w:val="en-GB"/>
    </w:rPr>
  </w:style>
  <w:style w:type="paragraph" w:styleId="FootnoteText">
    <w:name w:val="footnote text"/>
    <w:basedOn w:val="Normal"/>
    <w:link w:val="FootnoteTextChar"/>
    <w:uiPriority w:val="99"/>
    <w:rsid w:val="00951F34"/>
    <w:pPr>
      <w:spacing w:after="0"/>
      <w:jc w:val="both"/>
    </w:pPr>
    <w:rPr>
      <w:rFonts w:ascii="Times New Roman" w:hAnsi="Times New Roman"/>
      <w:sz w:val="20"/>
      <w:szCs w:val="20"/>
      <w:lang w:val="en-GB"/>
    </w:rPr>
  </w:style>
  <w:style w:type="character" w:customStyle="1" w:styleId="FootnoteTextChar">
    <w:name w:val="Footnote Text Char"/>
    <w:basedOn w:val="DefaultParagraphFont"/>
    <w:link w:val="FootnoteText"/>
    <w:uiPriority w:val="99"/>
    <w:locked/>
    <w:rsid w:val="00323A99"/>
    <w:rPr>
      <w:rFonts w:cs="Times New Roman"/>
      <w:lang w:val="en-GB" w:eastAsia="en-US" w:bidi="ar-SA"/>
    </w:rPr>
  </w:style>
  <w:style w:type="character" w:styleId="FootnoteReference">
    <w:name w:val="footnote reference"/>
    <w:basedOn w:val="DefaultParagraphFont"/>
    <w:uiPriority w:val="99"/>
    <w:rsid w:val="00951F34"/>
    <w:rPr>
      <w:rFonts w:cs="Times New Roman"/>
      <w:vertAlign w:val="superscript"/>
    </w:rPr>
  </w:style>
  <w:style w:type="table" w:customStyle="1" w:styleId="Mytablestyle">
    <w:name w:val="My table style"/>
    <w:uiPriority w:val="99"/>
    <w:rsid w:val="00951F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 w:type="paragraph" w:styleId="BalloonText">
    <w:name w:val="Balloon Text"/>
    <w:basedOn w:val="Normal"/>
    <w:link w:val="BalloonTextChar"/>
    <w:uiPriority w:val="99"/>
    <w:semiHidden/>
    <w:rsid w:val="007874D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6333"/>
    <w:rPr>
      <w:rFonts w:cs="Times New Roman"/>
      <w:sz w:val="2"/>
      <w:lang w:val="en-US" w:eastAsia="en-US"/>
    </w:rPr>
  </w:style>
  <w:style w:type="character" w:styleId="CommentReference">
    <w:name w:val="annotation reference"/>
    <w:basedOn w:val="DefaultParagraphFont"/>
    <w:uiPriority w:val="99"/>
    <w:semiHidden/>
    <w:rsid w:val="000D33BD"/>
    <w:rPr>
      <w:rFonts w:cs="Times New Roman"/>
      <w:sz w:val="16"/>
      <w:szCs w:val="16"/>
    </w:rPr>
  </w:style>
  <w:style w:type="paragraph" w:customStyle="1" w:styleId="Head1">
    <w:name w:val="Head 1"/>
    <w:basedOn w:val="Heading1"/>
    <w:uiPriority w:val="99"/>
    <w:rsid w:val="0071213A"/>
    <w:pPr>
      <w:numPr>
        <w:numId w:val="0"/>
      </w:numPr>
    </w:pPr>
    <w:rPr>
      <w:rFonts w:ascii="Times New Roman" w:hAnsi="Times New Roman" w:cs="Arial"/>
      <w:bCs/>
      <w:kern w:val="32"/>
      <w:sz w:val="22"/>
      <w:szCs w:val="22"/>
      <w:lang w:val="en-GB"/>
    </w:rPr>
  </w:style>
  <w:style w:type="paragraph" w:customStyle="1" w:styleId="Head2">
    <w:name w:val="Head 2"/>
    <w:basedOn w:val="Heading2"/>
    <w:uiPriority w:val="99"/>
    <w:rsid w:val="0071213A"/>
    <w:pPr>
      <w:numPr>
        <w:ilvl w:val="0"/>
        <w:numId w:val="0"/>
      </w:numPr>
      <w:spacing w:before="240" w:after="60"/>
    </w:pPr>
    <w:rPr>
      <w:rFonts w:ascii="Times New Roman" w:hAnsi="Times New Roman" w:cs="Arial"/>
      <w:b w:val="0"/>
      <w:bCs/>
      <w:i/>
      <w:iCs/>
      <w:szCs w:val="28"/>
      <w:lang w:val="en-GB"/>
    </w:rPr>
  </w:style>
  <w:style w:type="character" w:customStyle="1" w:styleId="A6">
    <w:name w:val="A6"/>
    <w:uiPriority w:val="99"/>
    <w:rsid w:val="0071213A"/>
    <w:rPr>
      <w:color w:val="221E1F"/>
      <w:sz w:val="18"/>
    </w:rPr>
  </w:style>
  <w:style w:type="paragraph" w:customStyle="1" w:styleId="bulletpara">
    <w:name w:val="bullet para"/>
    <w:basedOn w:val="Normal"/>
    <w:uiPriority w:val="99"/>
    <w:rsid w:val="0071213A"/>
    <w:pPr>
      <w:numPr>
        <w:numId w:val="4"/>
      </w:numPr>
      <w:spacing w:before="120" w:after="120"/>
      <w:contextualSpacing/>
    </w:pPr>
    <w:rPr>
      <w:rFonts w:ascii="Arial" w:hAnsi="Arial"/>
      <w:sz w:val="22"/>
      <w:lang w:val="en-GB"/>
    </w:rPr>
  </w:style>
  <w:style w:type="paragraph" w:customStyle="1" w:styleId="Numbertext">
    <w:name w:val="Number text"/>
    <w:basedOn w:val="BodyText"/>
    <w:uiPriority w:val="99"/>
    <w:rsid w:val="0071213A"/>
    <w:pPr>
      <w:numPr>
        <w:numId w:val="5"/>
      </w:numPr>
      <w:spacing w:before="120" w:after="120"/>
      <w:jc w:val="both"/>
      <w:outlineLvl w:val="0"/>
    </w:pPr>
    <w:rPr>
      <w:rFonts w:ascii="Arial" w:hAnsi="Arial" w:cs="Arial"/>
      <w:sz w:val="22"/>
      <w:szCs w:val="22"/>
      <w:lang w:val="en-GB" w:eastAsia="en-GB"/>
    </w:rPr>
  </w:style>
  <w:style w:type="paragraph" w:styleId="NormalWeb">
    <w:name w:val="Normal (Web)"/>
    <w:basedOn w:val="Normal"/>
    <w:uiPriority w:val="99"/>
    <w:rsid w:val="00405A29"/>
    <w:pPr>
      <w:spacing w:before="100" w:beforeAutospacing="1" w:after="100" w:afterAutospacing="1"/>
    </w:pPr>
    <w:rPr>
      <w:rFonts w:ascii="Arial Unicode MS" w:eastAsia="Arial Unicode MS" w:hAnsi="Arial Unicode MS" w:cs="Arial Unicode MS"/>
      <w:lang w:val="en-GB"/>
    </w:rPr>
  </w:style>
  <w:style w:type="paragraph" w:styleId="CommentText">
    <w:name w:val="annotation text"/>
    <w:basedOn w:val="Normal"/>
    <w:link w:val="CommentTextChar"/>
    <w:uiPriority w:val="99"/>
    <w:semiHidden/>
    <w:rsid w:val="00405A29"/>
    <w:pPr>
      <w:spacing w:after="0"/>
    </w:pPr>
    <w:rPr>
      <w:rFonts w:ascii="Times New Roman" w:hAnsi="Times New Roman"/>
      <w:sz w:val="20"/>
      <w:szCs w:val="20"/>
      <w:lang w:val="en-GB"/>
    </w:rPr>
  </w:style>
  <w:style w:type="character" w:customStyle="1" w:styleId="CommentTextChar">
    <w:name w:val="Comment Text Char"/>
    <w:basedOn w:val="DefaultParagraphFont"/>
    <w:link w:val="CommentText"/>
    <w:uiPriority w:val="99"/>
    <w:semiHidden/>
    <w:locked/>
    <w:rsid w:val="00405A29"/>
    <w:rPr>
      <w:rFonts w:cs="Times New Roman"/>
      <w:lang w:val="en-GB" w:eastAsia="en-US" w:bidi="ar-SA"/>
    </w:rPr>
  </w:style>
  <w:style w:type="paragraph" w:styleId="ListParagraph">
    <w:name w:val="List Paragraph"/>
    <w:basedOn w:val="Normal"/>
    <w:uiPriority w:val="34"/>
    <w:qFormat/>
    <w:rsid w:val="00405A29"/>
    <w:pPr>
      <w:spacing w:after="0"/>
      <w:ind w:left="720"/>
      <w:contextualSpacing/>
    </w:pPr>
    <w:rPr>
      <w:rFonts w:ascii="Times New Roman" w:hAnsi="Times New Roman"/>
      <w:lang w:val="en-GB" w:eastAsia="en-GB"/>
    </w:rPr>
  </w:style>
  <w:style w:type="paragraph" w:styleId="CommentSubject">
    <w:name w:val="annotation subject"/>
    <w:basedOn w:val="CommentText"/>
    <w:next w:val="CommentText"/>
    <w:link w:val="CommentSubjectChar"/>
    <w:uiPriority w:val="99"/>
    <w:semiHidden/>
    <w:rsid w:val="00E974AE"/>
    <w:pPr>
      <w:spacing w:after="200"/>
    </w:pPr>
    <w:rPr>
      <w:rFonts w:ascii="Cambria" w:hAnsi="Cambria"/>
      <w:b/>
      <w:bCs/>
      <w:lang w:val="en-US"/>
    </w:rPr>
  </w:style>
  <w:style w:type="character" w:customStyle="1" w:styleId="CommentSubjectChar">
    <w:name w:val="Comment Subject Char"/>
    <w:basedOn w:val="CommentTextChar"/>
    <w:link w:val="CommentSubject"/>
    <w:uiPriority w:val="99"/>
    <w:semiHidden/>
    <w:locked/>
    <w:rsid w:val="00186333"/>
    <w:rPr>
      <w:rFonts w:ascii="Cambria" w:hAnsi="Cambria" w:cs="Times New Roman"/>
      <w:b/>
      <w:bCs/>
      <w:sz w:val="20"/>
      <w:szCs w:val="20"/>
      <w:lang w:val="en-US" w:eastAsia="en-US" w:bidi="ar-SA"/>
    </w:rPr>
  </w:style>
  <w:style w:type="character" w:styleId="PageNumber">
    <w:name w:val="page number"/>
    <w:basedOn w:val="DefaultParagraphFont"/>
    <w:uiPriority w:val="99"/>
    <w:rsid w:val="00DF7680"/>
    <w:rPr>
      <w:rFonts w:cs="Times New Roman"/>
    </w:rPr>
  </w:style>
  <w:style w:type="paragraph" w:styleId="PlainText">
    <w:name w:val="Plain Text"/>
    <w:basedOn w:val="Normal"/>
    <w:link w:val="PlainTextChar"/>
    <w:uiPriority w:val="99"/>
    <w:rsid w:val="0055717D"/>
    <w:pPr>
      <w:spacing w:before="100" w:beforeAutospacing="1" w:after="100" w:afterAutospacing="1"/>
    </w:pPr>
    <w:rPr>
      <w:rFonts w:ascii="Times New Roman" w:hAnsi="Times New Roman"/>
      <w:lang w:val="en-GB" w:eastAsia="en-GB"/>
    </w:rPr>
  </w:style>
  <w:style w:type="character" w:customStyle="1" w:styleId="PlainTextChar">
    <w:name w:val="Plain Text Char"/>
    <w:basedOn w:val="DefaultParagraphFont"/>
    <w:link w:val="PlainText"/>
    <w:uiPriority w:val="99"/>
    <w:semiHidden/>
    <w:locked/>
    <w:rsid w:val="0055717D"/>
    <w:rPr>
      <w:rFonts w:cs="Times New Roman"/>
      <w:sz w:val="24"/>
      <w:szCs w:val="24"/>
      <w:lang w:val="en-GB" w:eastAsia="en-GB" w:bidi="ar-SA"/>
    </w:rPr>
  </w:style>
  <w:style w:type="character" w:styleId="Emphasis">
    <w:name w:val="Emphasis"/>
    <w:basedOn w:val="DefaultParagraphFont"/>
    <w:uiPriority w:val="99"/>
    <w:qFormat/>
    <w:rsid w:val="003A52EB"/>
    <w:rPr>
      <w:rFonts w:cs="Times New Roman"/>
      <w:i/>
      <w:iCs/>
    </w:rPr>
  </w:style>
  <w:style w:type="paragraph" w:styleId="TOC1">
    <w:name w:val="toc 1"/>
    <w:basedOn w:val="Normal"/>
    <w:next w:val="Normal"/>
    <w:autoRedefine/>
    <w:uiPriority w:val="99"/>
    <w:rsid w:val="00332EF3"/>
    <w:pPr>
      <w:spacing w:before="120" w:after="0"/>
    </w:pPr>
    <w:rPr>
      <w:b/>
      <w:lang w:val="en-GB" w:eastAsia="en-GB"/>
    </w:rPr>
  </w:style>
  <w:style w:type="paragraph" w:styleId="TOC2">
    <w:name w:val="toc 2"/>
    <w:basedOn w:val="Normal"/>
    <w:next w:val="Normal"/>
    <w:autoRedefine/>
    <w:uiPriority w:val="99"/>
    <w:rsid w:val="00332EF3"/>
    <w:pPr>
      <w:spacing w:after="0"/>
      <w:ind w:left="220"/>
    </w:pPr>
    <w:rPr>
      <w:b/>
      <w:sz w:val="22"/>
      <w:szCs w:val="22"/>
      <w:lang w:val="en-GB" w:eastAsia="en-GB"/>
    </w:rPr>
  </w:style>
  <w:style w:type="paragraph" w:styleId="TOC3">
    <w:name w:val="toc 3"/>
    <w:basedOn w:val="Normal"/>
    <w:next w:val="Normal"/>
    <w:autoRedefine/>
    <w:uiPriority w:val="99"/>
    <w:rsid w:val="00332EF3"/>
    <w:pPr>
      <w:spacing w:after="0"/>
      <w:ind w:left="440"/>
    </w:pPr>
    <w:rPr>
      <w:sz w:val="22"/>
      <w:szCs w:val="22"/>
      <w:lang w:val="en-GB" w:eastAsia="en-GB"/>
    </w:rPr>
  </w:style>
  <w:style w:type="paragraph" w:styleId="EndnoteText">
    <w:name w:val="endnote text"/>
    <w:basedOn w:val="Normal"/>
    <w:link w:val="EndnoteTextChar"/>
    <w:uiPriority w:val="99"/>
    <w:semiHidden/>
    <w:rsid w:val="00332EF3"/>
    <w:pPr>
      <w:spacing w:after="0"/>
    </w:pPr>
    <w:rPr>
      <w:rFonts w:ascii="Arial" w:hAnsi="Arial"/>
      <w:sz w:val="20"/>
      <w:szCs w:val="20"/>
      <w:lang w:val="en-GB" w:eastAsia="en-GB"/>
    </w:rPr>
  </w:style>
  <w:style w:type="character" w:customStyle="1" w:styleId="EndnoteTextChar">
    <w:name w:val="Endnote Text Char"/>
    <w:basedOn w:val="DefaultParagraphFont"/>
    <w:link w:val="EndnoteText"/>
    <w:uiPriority w:val="99"/>
    <w:semiHidden/>
    <w:locked/>
    <w:rsid w:val="00186333"/>
    <w:rPr>
      <w:rFonts w:ascii="Cambria" w:hAnsi="Cambria" w:cs="Times New Roman"/>
      <w:sz w:val="20"/>
      <w:szCs w:val="20"/>
      <w:lang w:val="en-US" w:eastAsia="en-US"/>
    </w:rPr>
  </w:style>
  <w:style w:type="character" w:styleId="EndnoteReference">
    <w:name w:val="endnote reference"/>
    <w:basedOn w:val="DefaultParagraphFont"/>
    <w:uiPriority w:val="99"/>
    <w:semiHidden/>
    <w:rsid w:val="00332EF3"/>
    <w:rPr>
      <w:rFonts w:cs="Times New Roman"/>
      <w:vertAlign w:val="superscript"/>
    </w:rPr>
  </w:style>
  <w:style w:type="paragraph" w:styleId="ListBullet">
    <w:name w:val="List Bullet"/>
    <w:basedOn w:val="Normal"/>
    <w:autoRedefine/>
    <w:uiPriority w:val="99"/>
    <w:rsid w:val="00332EF3"/>
    <w:pPr>
      <w:spacing w:after="0"/>
      <w:ind w:hanging="142"/>
    </w:pPr>
    <w:rPr>
      <w:rFonts w:ascii="Times New Roman" w:hAnsi="Times New Roman"/>
      <w:szCs w:val="20"/>
      <w:lang w:val="en-GB"/>
    </w:rPr>
  </w:style>
  <w:style w:type="paragraph" w:styleId="BlockText">
    <w:name w:val="Block Text"/>
    <w:basedOn w:val="Normal"/>
    <w:uiPriority w:val="99"/>
    <w:rsid w:val="00332EF3"/>
    <w:pPr>
      <w:overflowPunct w:val="0"/>
      <w:autoSpaceDE w:val="0"/>
      <w:autoSpaceDN w:val="0"/>
      <w:spacing w:after="0"/>
      <w:ind w:left="720" w:right="720" w:hanging="720"/>
    </w:pPr>
    <w:rPr>
      <w:rFonts w:ascii="Arial" w:hAnsi="Arial" w:cs="Arial"/>
      <w:spacing w:val="-3"/>
      <w:lang w:val="en-GB" w:eastAsia="en-GB"/>
    </w:rPr>
  </w:style>
  <w:style w:type="paragraph" w:customStyle="1" w:styleId="Definition3">
    <w:name w:val="Definition 3"/>
    <w:basedOn w:val="BodyText"/>
    <w:uiPriority w:val="99"/>
    <w:rsid w:val="00B6264B"/>
    <w:pPr>
      <w:numPr>
        <w:ilvl w:val="3"/>
        <w:numId w:val="7"/>
      </w:numPr>
    </w:pPr>
    <w:rPr>
      <w:rFonts w:ascii="Times New Roman" w:hAnsi="Times New Roman"/>
      <w:sz w:val="22"/>
      <w:lang w:val="en-GB"/>
    </w:rPr>
  </w:style>
  <w:style w:type="paragraph" w:customStyle="1" w:styleId="Definition4">
    <w:name w:val="Definition 4"/>
    <w:basedOn w:val="BodyText"/>
    <w:uiPriority w:val="99"/>
    <w:rsid w:val="00B6264B"/>
    <w:pPr>
      <w:numPr>
        <w:ilvl w:val="4"/>
        <w:numId w:val="7"/>
      </w:numPr>
    </w:pPr>
    <w:rPr>
      <w:rFonts w:ascii="Times New Roman" w:hAnsi="Times New Roman"/>
      <w:sz w:val="22"/>
      <w:lang w:val="en-GB"/>
    </w:rPr>
  </w:style>
  <w:style w:type="paragraph" w:customStyle="1" w:styleId="Definition">
    <w:name w:val="Definition"/>
    <w:basedOn w:val="BodyText"/>
    <w:uiPriority w:val="99"/>
    <w:rsid w:val="00B6264B"/>
    <w:pPr>
      <w:numPr>
        <w:numId w:val="7"/>
      </w:numPr>
    </w:pPr>
    <w:rPr>
      <w:rFonts w:ascii="Arial" w:hAnsi="Arial"/>
      <w:sz w:val="22"/>
      <w:lang w:val="en-GB"/>
    </w:rPr>
  </w:style>
  <w:style w:type="paragraph" w:customStyle="1" w:styleId="Part">
    <w:name w:val="Part"/>
    <w:basedOn w:val="BodyText"/>
    <w:next w:val="BodyText"/>
    <w:uiPriority w:val="99"/>
    <w:rsid w:val="00B6264B"/>
    <w:pPr>
      <w:keepNext/>
      <w:numPr>
        <w:ilvl w:val="2"/>
        <w:numId w:val="8"/>
      </w:numPr>
      <w:outlineLvl w:val="0"/>
    </w:pPr>
    <w:rPr>
      <w:rFonts w:ascii="Arial" w:hAnsi="Arial"/>
      <w:b/>
      <w:szCs w:val="24"/>
      <w:lang w:val="en-GB"/>
    </w:rPr>
  </w:style>
  <w:style w:type="paragraph" w:customStyle="1" w:styleId="Sch1Heading">
    <w:name w:val="Sch 1 Heading"/>
    <w:basedOn w:val="BodyText"/>
    <w:next w:val="Sch2Number"/>
    <w:uiPriority w:val="99"/>
    <w:rsid w:val="00B6264B"/>
    <w:pPr>
      <w:keepNext/>
      <w:numPr>
        <w:ilvl w:val="3"/>
        <w:numId w:val="8"/>
      </w:numPr>
    </w:pPr>
    <w:rPr>
      <w:rFonts w:ascii="Arial" w:hAnsi="Arial"/>
      <w:b/>
      <w:sz w:val="22"/>
      <w:lang w:val="en-GB"/>
    </w:rPr>
  </w:style>
  <w:style w:type="paragraph" w:customStyle="1" w:styleId="Sch2Number">
    <w:name w:val="Sch 2 Number"/>
    <w:basedOn w:val="BodyText"/>
    <w:uiPriority w:val="99"/>
    <w:rsid w:val="00B6264B"/>
    <w:pPr>
      <w:numPr>
        <w:ilvl w:val="4"/>
        <w:numId w:val="8"/>
      </w:numPr>
    </w:pPr>
    <w:rPr>
      <w:rFonts w:ascii="Times New Roman" w:hAnsi="Times New Roman"/>
      <w:sz w:val="22"/>
      <w:lang w:val="en-GB"/>
    </w:rPr>
  </w:style>
  <w:style w:type="paragraph" w:customStyle="1" w:styleId="Sch3Number">
    <w:name w:val="Sch 3 Number"/>
    <w:basedOn w:val="BodyText"/>
    <w:uiPriority w:val="99"/>
    <w:rsid w:val="00B6264B"/>
    <w:pPr>
      <w:numPr>
        <w:ilvl w:val="5"/>
        <w:numId w:val="8"/>
      </w:numPr>
    </w:pPr>
    <w:rPr>
      <w:rFonts w:ascii="Times New Roman" w:hAnsi="Times New Roman"/>
      <w:sz w:val="22"/>
      <w:lang w:val="en-GB"/>
    </w:rPr>
  </w:style>
  <w:style w:type="paragraph" w:customStyle="1" w:styleId="Sch4Number">
    <w:name w:val="Sch 4 Number"/>
    <w:basedOn w:val="BodyText"/>
    <w:uiPriority w:val="99"/>
    <w:rsid w:val="00B6264B"/>
    <w:pPr>
      <w:numPr>
        <w:ilvl w:val="6"/>
        <w:numId w:val="8"/>
      </w:numPr>
    </w:pPr>
    <w:rPr>
      <w:rFonts w:ascii="Times New Roman" w:hAnsi="Times New Roman"/>
      <w:sz w:val="22"/>
      <w:lang w:val="en-GB"/>
    </w:rPr>
  </w:style>
  <w:style w:type="character" w:customStyle="1" w:styleId="DefinitionTerm">
    <w:name w:val="Definition Term"/>
    <w:basedOn w:val="DefaultParagraphFont"/>
    <w:uiPriority w:val="99"/>
    <w:rsid w:val="00B6264B"/>
    <w:rPr>
      <w:rFonts w:ascii="Arial Bold" w:hAnsi="Arial Bold" w:cs="Times New Roman"/>
      <w:b/>
      <w:color w:val="auto"/>
      <w:sz w:val="22"/>
    </w:rPr>
  </w:style>
  <w:style w:type="paragraph" w:customStyle="1" w:styleId="SubSchedule">
    <w:name w:val="Sub Schedule"/>
    <w:basedOn w:val="BodyText"/>
    <w:next w:val="BodyText"/>
    <w:uiPriority w:val="99"/>
    <w:rsid w:val="00B6264B"/>
    <w:pPr>
      <w:numPr>
        <w:ilvl w:val="1"/>
        <w:numId w:val="8"/>
      </w:numPr>
    </w:pPr>
    <w:rPr>
      <w:rFonts w:ascii="Arial" w:hAnsi="Arial"/>
      <w:b/>
      <w:lang w:val="en-GB"/>
    </w:rPr>
  </w:style>
  <w:style w:type="paragraph" w:customStyle="1" w:styleId="Definition1">
    <w:name w:val="Definition 1"/>
    <w:basedOn w:val="BodyText"/>
    <w:uiPriority w:val="99"/>
    <w:rsid w:val="00B6264B"/>
    <w:pPr>
      <w:numPr>
        <w:ilvl w:val="1"/>
        <w:numId w:val="7"/>
      </w:numPr>
    </w:pPr>
    <w:rPr>
      <w:rFonts w:ascii="Times New Roman" w:hAnsi="Times New Roman"/>
      <w:sz w:val="22"/>
      <w:lang w:val="en-GB"/>
    </w:rPr>
  </w:style>
  <w:style w:type="paragraph" w:customStyle="1" w:styleId="Definition2">
    <w:name w:val="Definition 2"/>
    <w:basedOn w:val="BodyText"/>
    <w:uiPriority w:val="99"/>
    <w:rsid w:val="00B6264B"/>
    <w:pPr>
      <w:numPr>
        <w:ilvl w:val="2"/>
        <w:numId w:val="7"/>
      </w:numPr>
    </w:pPr>
    <w:rPr>
      <w:rFonts w:ascii="Times New Roman" w:hAnsi="Times New Roman"/>
      <w:sz w:val="22"/>
      <w:lang w:val="en-GB"/>
    </w:rPr>
  </w:style>
  <w:style w:type="paragraph" w:customStyle="1" w:styleId="Level4Number">
    <w:name w:val="Level 4 Number"/>
    <w:basedOn w:val="BodyText"/>
    <w:uiPriority w:val="99"/>
    <w:rsid w:val="00B6264B"/>
    <w:rPr>
      <w:rFonts w:ascii="Times New Roman" w:hAnsi="Times New Roman"/>
      <w:sz w:val="22"/>
      <w:lang w:val="en-GB"/>
    </w:rPr>
  </w:style>
  <w:style w:type="paragraph" w:customStyle="1" w:styleId="Level5Number">
    <w:name w:val="Level 5 Number"/>
    <w:basedOn w:val="BodyText"/>
    <w:uiPriority w:val="99"/>
    <w:rsid w:val="00B6264B"/>
    <w:pPr>
      <w:numPr>
        <w:ilvl w:val="4"/>
        <w:numId w:val="10"/>
      </w:numPr>
    </w:pPr>
    <w:rPr>
      <w:rFonts w:ascii="Times New Roman" w:hAnsi="Times New Roman"/>
      <w:sz w:val="22"/>
      <w:lang w:val="en-GB"/>
    </w:rPr>
  </w:style>
  <w:style w:type="paragraph" w:customStyle="1" w:styleId="Level6Number">
    <w:name w:val="Level 6 Number"/>
    <w:basedOn w:val="BodyText"/>
    <w:uiPriority w:val="99"/>
    <w:rsid w:val="00B6264B"/>
    <w:pPr>
      <w:numPr>
        <w:ilvl w:val="5"/>
        <w:numId w:val="10"/>
      </w:numPr>
    </w:pPr>
    <w:rPr>
      <w:rFonts w:ascii="Times New Roman" w:hAnsi="Times New Roman"/>
      <w:sz w:val="22"/>
      <w:lang w:val="en-GB"/>
    </w:rPr>
  </w:style>
  <w:style w:type="paragraph" w:customStyle="1" w:styleId="Level7Number">
    <w:name w:val="Level 7 Number"/>
    <w:basedOn w:val="BodyText"/>
    <w:uiPriority w:val="99"/>
    <w:rsid w:val="00B6264B"/>
    <w:pPr>
      <w:numPr>
        <w:ilvl w:val="6"/>
        <w:numId w:val="10"/>
      </w:numPr>
    </w:pPr>
    <w:rPr>
      <w:rFonts w:ascii="Times New Roman" w:hAnsi="Times New Roman"/>
      <w:sz w:val="22"/>
      <w:lang w:val="en-GB"/>
    </w:rPr>
  </w:style>
  <w:style w:type="paragraph" w:customStyle="1" w:styleId="Level8Number">
    <w:name w:val="Level 8 Number"/>
    <w:basedOn w:val="BodyText"/>
    <w:uiPriority w:val="99"/>
    <w:rsid w:val="00B6264B"/>
    <w:pPr>
      <w:numPr>
        <w:ilvl w:val="7"/>
        <w:numId w:val="10"/>
      </w:numPr>
    </w:pPr>
    <w:rPr>
      <w:rFonts w:ascii="Times New Roman" w:hAnsi="Times New Roman"/>
      <w:sz w:val="22"/>
      <w:lang w:val="en-GB"/>
    </w:rPr>
  </w:style>
  <w:style w:type="paragraph" w:customStyle="1" w:styleId="Level9Number">
    <w:name w:val="Level 9 Number"/>
    <w:basedOn w:val="BodyText"/>
    <w:uiPriority w:val="99"/>
    <w:rsid w:val="00B6264B"/>
    <w:pPr>
      <w:numPr>
        <w:ilvl w:val="8"/>
        <w:numId w:val="10"/>
      </w:numPr>
    </w:pPr>
    <w:rPr>
      <w:rFonts w:ascii="Times New Roman" w:hAnsi="Times New Roman"/>
      <w:sz w:val="22"/>
      <w:lang w:val="en-GB"/>
    </w:rPr>
  </w:style>
  <w:style w:type="paragraph" w:customStyle="1" w:styleId="Sch5Number">
    <w:name w:val="Sch 5 Number"/>
    <w:basedOn w:val="BodyText"/>
    <w:uiPriority w:val="99"/>
    <w:rsid w:val="00B6264B"/>
    <w:pPr>
      <w:numPr>
        <w:ilvl w:val="7"/>
        <w:numId w:val="8"/>
      </w:numPr>
    </w:pPr>
    <w:rPr>
      <w:rFonts w:ascii="Times New Roman" w:hAnsi="Times New Roman"/>
      <w:sz w:val="22"/>
      <w:lang w:val="en-GB"/>
    </w:rPr>
  </w:style>
  <w:style w:type="paragraph" w:customStyle="1" w:styleId="Sch6Number">
    <w:name w:val="Sch 6 Number"/>
    <w:basedOn w:val="BodyText"/>
    <w:uiPriority w:val="99"/>
    <w:rsid w:val="00B6264B"/>
    <w:pPr>
      <w:numPr>
        <w:ilvl w:val="8"/>
        <w:numId w:val="8"/>
      </w:numPr>
    </w:pPr>
    <w:rPr>
      <w:rFonts w:ascii="Times New Roman" w:hAnsi="Times New Roman"/>
      <w:sz w:val="22"/>
      <w:lang w:val="en-GB"/>
    </w:rPr>
  </w:style>
  <w:style w:type="paragraph" w:customStyle="1" w:styleId="Schedule">
    <w:name w:val="Schedule"/>
    <w:basedOn w:val="BodyText"/>
    <w:next w:val="BodyText"/>
    <w:uiPriority w:val="99"/>
    <w:rsid w:val="00B6264B"/>
    <w:pPr>
      <w:keepNext/>
      <w:pageBreakBefore/>
      <w:numPr>
        <w:numId w:val="8"/>
      </w:numPr>
      <w:outlineLvl w:val="0"/>
    </w:pPr>
    <w:rPr>
      <w:rFonts w:ascii="Arial" w:hAnsi="Arial"/>
      <w:b/>
      <w:szCs w:val="22"/>
      <w:lang w:val="en-GB"/>
    </w:rPr>
  </w:style>
  <w:style w:type="paragraph" w:customStyle="1" w:styleId="Bullet1">
    <w:name w:val="Bullet1"/>
    <w:basedOn w:val="Normal"/>
    <w:uiPriority w:val="99"/>
    <w:rsid w:val="00B6264B"/>
    <w:pPr>
      <w:numPr>
        <w:numId w:val="6"/>
      </w:numPr>
      <w:spacing w:after="240" w:line="300" w:lineRule="atLeast"/>
      <w:jc w:val="both"/>
    </w:pPr>
    <w:rPr>
      <w:rFonts w:ascii="Times New Roman" w:hAnsi="Times New Roman"/>
      <w:sz w:val="22"/>
      <w:szCs w:val="20"/>
      <w:lang w:val="en-GB"/>
    </w:rPr>
  </w:style>
  <w:style w:type="paragraph" w:customStyle="1" w:styleId="Tabletext">
    <w:name w:val="Table text"/>
    <w:basedOn w:val="Normal"/>
    <w:uiPriority w:val="99"/>
    <w:rsid w:val="00B6264B"/>
    <w:pPr>
      <w:spacing w:after="120"/>
    </w:pPr>
    <w:rPr>
      <w:rFonts w:ascii="Times New Roman" w:hAnsi="Times New Roman"/>
      <w:sz w:val="22"/>
      <w:szCs w:val="20"/>
      <w:lang w:val="en-GB"/>
    </w:rPr>
  </w:style>
  <w:style w:type="paragraph" w:customStyle="1" w:styleId="TableHeading">
    <w:name w:val="Table Heading"/>
    <w:basedOn w:val="Tabletext"/>
    <w:next w:val="Tabletext"/>
    <w:uiPriority w:val="99"/>
    <w:rsid w:val="00B6264B"/>
    <w:rPr>
      <w:rFonts w:ascii="Arial" w:hAnsi="Arial"/>
      <w:b/>
      <w:sz w:val="20"/>
    </w:rPr>
  </w:style>
  <w:style w:type="paragraph" w:customStyle="1" w:styleId="SectionAHeading1Number">
    <w:name w:val="Section A Heading 1 Number"/>
    <w:basedOn w:val="Normal"/>
    <w:uiPriority w:val="99"/>
    <w:rsid w:val="00B6264B"/>
    <w:pPr>
      <w:keepNext/>
      <w:numPr>
        <w:numId w:val="9"/>
      </w:numPr>
      <w:spacing w:after="240"/>
      <w:outlineLvl w:val="0"/>
    </w:pPr>
    <w:rPr>
      <w:rFonts w:ascii="Arial" w:hAnsi="Arial"/>
      <w:b/>
      <w:lang w:val="en-GB"/>
    </w:rPr>
  </w:style>
  <w:style w:type="paragraph" w:customStyle="1" w:styleId="SectionALevel1Number">
    <w:name w:val="Section A Level 1 Number"/>
    <w:basedOn w:val="Normal"/>
    <w:uiPriority w:val="99"/>
    <w:rsid w:val="00B6264B"/>
    <w:pPr>
      <w:numPr>
        <w:ilvl w:val="1"/>
        <w:numId w:val="9"/>
      </w:numPr>
      <w:spacing w:after="240"/>
      <w:outlineLvl w:val="0"/>
    </w:pPr>
    <w:rPr>
      <w:rFonts w:ascii="Arial" w:hAnsi="Arial"/>
      <w:sz w:val="22"/>
      <w:lang w:val="en-GB"/>
    </w:rPr>
  </w:style>
  <w:style w:type="paragraph" w:customStyle="1" w:styleId="SectionALevel2Number">
    <w:name w:val="Section A Level 2 Number"/>
    <w:basedOn w:val="Normal"/>
    <w:uiPriority w:val="99"/>
    <w:rsid w:val="00B6264B"/>
    <w:pPr>
      <w:numPr>
        <w:ilvl w:val="2"/>
        <w:numId w:val="9"/>
      </w:numPr>
      <w:tabs>
        <w:tab w:val="left" w:pos="1584"/>
      </w:tabs>
      <w:spacing w:after="240"/>
    </w:pPr>
    <w:rPr>
      <w:rFonts w:ascii="Arial" w:hAnsi="Arial"/>
      <w:sz w:val="22"/>
      <w:szCs w:val="20"/>
      <w:lang w:val="en-GB"/>
    </w:rPr>
  </w:style>
  <w:style w:type="paragraph" w:customStyle="1" w:styleId="SectionALevel3Number">
    <w:name w:val="Section A Level 3 Number"/>
    <w:basedOn w:val="Normal"/>
    <w:uiPriority w:val="99"/>
    <w:rsid w:val="00B6264B"/>
    <w:pPr>
      <w:numPr>
        <w:ilvl w:val="3"/>
        <w:numId w:val="9"/>
      </w:numPr>
      <w:spacing w:after="240"/>
    </w:pPr>
    <w:rPr>
      <w:rFonts w:ascii="Times New Roman" w:hAnsi="Times New Roman"/>
      <w:sz w:val="22"/>
      <w:szCs w:val="20"/>
      <w:lang w:val="en-GB"/>
    </w:rPr>
  </w:style>
  <w:style w:type="paragraph" w:customStyle="1" w:styleId="SectionBHeading1Number">
    <w:name w:val="Section B Heading 1 Number"/>
    <w:basedOn w:val="Normal"/>
    <w:uiPriority w:val="99"/>
    <w:rsid w:val="00B6264B"/>
    <w:pPr>
      <w:keepNext/>
      <w:numPr>
        <w:numId w:val="10"/>
      </w:numPr>
      <w:spacing w:after="240"/>
      <w:outlineLvl w:val="0"/>
    </w:pPr>
    <w:rPr>
      <w:rFonts w:ascii="Arial" w:hAnsi="Arial"/>
      <w:b/>
      <w:lang w:val="en-GB"/>
    </w:rPr>
  </w:style>
  <w:style w:type="paragraph" w:customStyle="1" w:styleId="SectionBLevel1Number">
    <w:name w:val="Section B Level 1 Number"/>
    <w:basedOn w:val="Normal"/>
    <w:uiPriority w:val="99"/>
    <w:rsid w:val="00B6264B"/>
    <w:pPr>
      <w:numPr>
        <w:ilvl w:val="1"/>
        <w:numId w:val="10"/>
      </w:numPr>
      <w:spacing w:after="240"/>
      <w:outlineLvl w:val="0"/>
    </w:pPr>
    <w:rPr>
      <w:rFonts w:ascii="Arial" w:hAnsi="Arial"/>
      <w:sz w:val="22"/>
      <w:lang w:val="en-GB"/>
    </w:rPr>
  </w:style>
  <w:style w:type="paragraph" w:customStyle="1" w:styleId="SectionBLevel2Number">
    <w:name w:val="Section B Level 2 Number"/>
    <w:basedOn w:val="Normal"/>
    <w:uiPriority w:val="99"/>
    <w:rsid w:val="00B6264B"/>
    <w:pPr>
      <w:numPr>
        <w:ilvl w:val="2"/>
        <w:numId w:val="10"/>
      </w:numPr>
      <w:tabs>
        <w:tab w:val="left" w:pos="1584"/>
      </w:tabs>
      <w:spacing w:after="240"/>
    </w:pPr>
    <w:rPr>
      <w:rFonts w:ascii="Arial" w:hAnsi="Arial"/>
      <w:sz w:val="22"/>
      <w:szCs w:val="20"/>
      <w:lang w:val="en-GB"/>
    </w:rPr>
  </w:style>
  <w:style w:type="paragraph" w:customStyle="1" w:styleId="SectionBLevel3Number">
    <w:name w:val="Section B Level 3 Number"/>
    <w:basedOn w:val="Normal"/>
    <w:uiPriority w:val="99"/>
    <w:rsid w:val="00B6264B"/>
    <w:pPr>
      <w:numPr>
        <w:ilvl w:val="3"/>
        <w:numId w:val="10"/>
      </w:numPr>
      <w:spacing w:after="240"/>
    </w:pPr>
    <w:rPr>
      <w:rFonts w:ascii="Arial" w:hAnsi="Arial"/>
      <w:sz w:val="22"/>
      <w:szCs w:val="20"/>
      <w:lang w:val="en-GB"/>
    </w:rPr>
  </w:style>
  <w:style w:type="paragraph" w:customStyle="1" w:styleId="SectionCLevel1Heading">
    <w:name w:val="Section C Level 1 Heading"/>
    <w:basedOn w:val="Normal"/>
    <w:uiPriority w:val="99"/>
    <w:rsid w:val="00B6264B"/>
    <w:pPr>
      <w:keepNext/>
      <w:numPr>
        <w:numId w:val="11"/>
      </w:numPr>
      <w:spacing w:after="240"/>
      <w:outlineLvl w:val="0"/>
    </w:pPr>
    <w:rPr>
      <w:rFonts w:ascii="Arial" w:hAnsi="Arial"/>
      <w:b/>
      <w:lang w:val="en-GB"/>
    </w:rPr>
  </w:style>
  <w:style w:type="paragraph" w:customStyle="1" w:styleId="SectionCLevel1Number">
    <w:name w:val="Section C Level 1 Number"/>
    <w:basedOn w:val="Normal"/>
    <w:link w:val="SectionCLevel1NumberChar"/>
    <w:uiPriority w:val="99"/>
    <w:rsid w:val="00B6264B"/>
    <w:pPr>
      <w:numPr>
        <w:ilvl w:val="1"/>
        <w:numId w:val="11"/>
      </w:numPr>
      <w:spacing w:after="240"/>
      <w:outlineLvl w:val="0"/>
    </w:pPr>
    <w:rPr>
      <w:rFonts w:ascii="Arial" w:hAnsi="Arial"/>
      <w:sz w:val="22"/>
      <w:lang w:val="en-GB"/>
    </w:rPr>
  </w:style>
  <w:style w:type="paragraph" w:customStyle="1" w:styleId="SectionCLevel2Number">
    <w:name w:val="Section C Level 2 Number"/>
    <w:basedOn w:val="Normal"/>
    <w:uiPriority w:val="99"/>
    <w:rsid w:val="00B6264B"/>
    <w:pPr>
      <w:numPr>
        <w:ilvl w:val="2"/>
        <w:numId w:val="11"/>
      </w:numPr>
      <w:tabs>
        <w:tab w:val="left" w:pos="1584"/>
      </w:tabs>
      <w:spacing w:after="240"/>
    </w:pPr>
    <w:rPr>
      <w:rFonts w:ascii="Arial" w:hAnsi="Arial"/>
      <w:sz w:val="22"/>
      <w:szCs w:val="20"/>
      <w:lang w:val="en-GB"/>
    </w:rPr>
  </w:style>
  <w:style w:type="paragraph" w:customStyle="1" w:styleId="SectionCLevel3Number">
    <w:name w:val="Section C Level 3 Number"/>
    <w:basedOn w:val="Normal"/>
    <w:uiPriority w:val="99"/>
    <w:rsid w:val="00B6264B"/>
    <w:pPr>
      <w:numPr>
        <w:ilvl w:val="3"/>
        <w:numId w:val="11"/>
      </w:numPr>
      <w:tabs>
        <w:tab w:val="clear" w:pos="2160"/>
        <w:tab w:val="left" w:pos="2448"/>
      </w:tabs>
      <w:spacing w:after="240"/>
      <w:ind w:left="2448" w:hanging="1008"/>
    </w:pPr>
    <w:rPr>
      <w:rFonts w:ascii="Arial" w:hAnsi="Arial"/>
      <w:sz w:val="22"/>
      <w:szCs w:val="20"/>
      <w:lang w:val="en-GB"/>
    </w:rPr>
  </w:style>
  <w:style w:type="paragraph" w:customStyle="1" w:styleId="SectionCLevel1NumberBold">
    <w:name w:val="Section C Level 1 Number Bold"/>
    <w:basedOn w:val="SectionCLevel1Number"/>
    <w:uiPriority w:val="99"/>
    <w:rsid w:val="00B6264B"/>
    <w:rPr>
      <w:b/>
    </w:rPr>
  </w:style>
  <w:style w:type="character" w:customStyle="1" w:styleId="SectionCLevel1NumberChar">
    <w:name w:val="Section C Level 1 Number Char"/>
    <w:basedOn w:val="DefaultParagraphFont"/>
    <w:link w:val="SectionCLevel1Number"/>
    <w:uiPriority w:val="99"/>
    <w:locked/>
    <w:rsid w:val="00B6264B"/>
    <w:rPr>
      <w:rFonts w:ascii="Arial" w:hAnsi="Arial"/>
      <w:szCs w:val="24"/>
      <w:lang w:eastAsia="en-US"/>
    </w:rPr>
  </w:style>
  <w:style w:type="paragraph" w:customStyle="1" w:styleId="Default">
    <w:name w:val="Default"/>
    <w:uiPriority w:val="99"/>
    <w:rsid w:val="000D00E8"/>
    <w:pPr>
      <w:autoSpaceDE w:val="0"/>
      <w:autoSpaceDN w:val="0"/>
      <w:adjustRightInd w:val="0"/>
    </w:pPr>
    <w:rPr>
      <w:rFonts w:ascii="Garamond" w:hAnsi="Garamond" w:cs="Garamond"/>
      <w:color w:val="000000"/>
      <w:sz w:val="24"/>
      <w:szCs w:val="24"/>
      <w:lang w:eastAsia="en-US"/>
    </w:rPr>
  </w:style>
  <w:style w:type="paragraph" w:customStyle="1" w:styleId="StyleNumbered1">
    <w:name w:val="Style Numbered1"/>
    <w:basedOn w:val="Normal"/>
    <w:uiPriority w:val="99"/>
    <w:rsid w:val="000D00E8"/>
    <w:pPr>
      <w:numPr>
        <w:numId w:val="12"/>
      </w:numPr>
      <w:spacing w:after="0" w:line="360" w:lineRule="auto"/>
      <w:ind w:left="714" w:hanging="357"/>
    </w:pPr>
    <w:rPr>
      <w:rFonts w:ascii="Garamond" w:hAnsi="Garamond"/>
      <w:szCs w:val="20"/>
      <w:lang w:val="en-GB"/>
    </w:rPr>
  </w:style>
  <w:style w:type="numbering" w:styleId="111111">
    <w:name w:val="Outline List 2"/>
    <w:basedOn w:val="NoList"/>
    <w:locked/>
    <w:rsid w:val="00B22FC7"/>
    <w:pPr>
      <w:numPr>
        <w:numId w:val="13"/>
      </w:numPr>
    </w:pPr>
  </w:style>
  <w:style w:type="paragraph" w:styleId="NormalIndent">
    <w:name w:val="Normal Indent"/>
    <w:basedOn w:val="Normal"/>
    <w:autoRedefine/>
    <w:locked/>
    <w:rsid w:val="002C36E8"/>
    <w:pPr>
      <w:tabs>
        <w:tab w:val="left" w:pos="0"/>
        <w:tab w:val="left" w:pos="900"/>
      </w:tabs>
      <w:spacing w:after="0"/>
      <w:jc w:val="both"/>
    </w:pPr>
    <w:rPr>
      <w:rFonts w:ascii="Arial" w:hAnsi="Arial" w:cs="Arial"/>
      <w:sz w:val="22"/>
      <w:szCs w:val="22"/>
      <w:lang w:val="en-GB"/>
    </w:rPr>
  </w:style>
  <w:style w:type="paragraph" w:customStyle="1" w:styleId="MarkHeading">
    <w:name w:val="Mark Heading"/>
    <w:basedOn w:val="Normal"/>
    <w:rsid w:val="00932F74"/>
    <w:pPr>
      <w:spacing w:after="0"/>
    </w:pPr>
    <w:rPr>
      <w:rFonts w:ascii="Univers 55" w:hAnsi="Univers 55"/>
      <w:b/>
      <w:lang w:val="en-GB"/>
    </w:rPr>
  </w:style>
  <w:style w:type="paragraph" w:styleId="NoSpacing">
    <w:name w:val="No Spacing"/>
    <w:uiPriority w:val="1"/>
    <w:qFormat/>
    <w:rsid w:val="00D07395"/>
    <w:rPr>
      <w:rFonts w:ascii="Cambria" w:hAnsi="Cambria"/>
      <w:sz w:val="24"/>
      <w:szCs w:val="24"/>
      <w:lang w:val="en-US" w:eastAsia="en-US"/>
    </w:rPr>
  </w:style>
  <w:style w:type="character" w:styleId="PlaceholderText">
    <w:name w:val="Placeholder Text"/>
    <w:basedOn w:val="DefaultParagraphFont"/>
    <w:uiPriority w:val="99"/>
    <w:semiHidden/>
    <w:rsid w:val="00593079"/>
    <w:rPr>
      <w:color w:val="808080"/>
    </w:rPr>
  </w:style>
  <w:style w:type="paragraph" w:styleId="BodyTextIndent3">
    <w:name w:val="Body Text Indent 3"/>
    <w:basedOn w:val="Normal"/>
    <w:link w:val="BodyTextIndent3Char"/>
    <w:uiPriority w:val="99"/>
    <w:unhideWhenUsed/>
    <w:locked/>
    <w:rsid w:val="00157773"/>
    <w:pPr>
      <w:spacing w:after="120"/>
      <w:ind w:left="283"/>
    </w:pPr>
    <w:rPr>
      <w:sz w:val="16"/>
      <w:szCs w:val="16"/>
    </w:rPr>
  </w:style>
  <w:style w:type="character" w:customStyle="1" w:styleId="BodyTextIndent3Char">
    <w:name w:val="Body Text Indent 3 Char"/>
    <w:basedOn w:val="DefaultParagraphFont"/>
    <w:link w:val="BodyTextIndent3"/>
    <w:uiPriority w:val="99"/>
    <w:rsid w:val="00157773"/>
    <w:rPr>
      <w:rFonts w:ascii="Cambria" w:hAnsi="Cambria"/>
      <w:sz w:val="16"/>
      <w:szCs w:val="16"/>
      <w:lang w:val="en-US" w:eastAsia="en-US"/>
    </w:rPr>
  </w:style>
  <w:style w:type="character" w:customStyle="1" w:styleId="x210">
    <w:name w:val="x210"/>
    <w:basedOn w:val="DefaultParagraphFont"/>
    <w:rsid w:val="00CF28DD"/>
    <w:rPr>
      <w:rFonts w:ascii="Tahoma" w:hAnsi="Tahoma" w:cs="Tahoma" w:hint="default"/>
      <w:b/>
      <w:bCs/>
      <w:color w:val="3C3C3C"/>
      <w:sz w:val="20"/>
      <w:szCs w:val="20"/>
    </w:rPr>
  </w:style>
  <w:style w:type="paragraph" w:customStyle="1" w:styleId="DfESBullets">
    <w:name w:val="DfESBullets"/>
    <w:basedOn w:val="Normal"/>
    <w:uiPriority w:val="99"/>
    <w:rsid w:val="00103302"/>
    <w:pPr>
      <w:numPr>
        <w:numId w:val="20"/>
      </w:numPr>
      <w:overflowPunct w:val="0"/>
      <w:autoSpaceDE w:val="0"/>
      <w:autoSpaceDN w:val="0"/>
      <w:spacing w:after="240"/>
    </w:pPr>
    <w:rPr>
      <w:rFonts w:ascii="Arial" w:eastAsiaTheme="minorHAnsi" w:hAnsi="Arial" w:cs="Arial"/>
      <w:lang w:val="en-GB" w:eastAsia="en-GB"/>
    </w:rPr>
  </w:style>
</w:styles>
</file>

<file path=word/webSettings.xml><?xml version="1.0" encoding="utf-8"?>
<w:webSettings xmlns:r="http://schemas.openxmlformats.org/officeDocument/2006/relationships" xmlns:w="http://schemas.openxmlformats.org/wordprocessingml/2006/main">
  <w:divs>
    <w:div w:id="100532816">
      <w:bodyDiv w:val="1"/>
      <w:marLeft w:val="0"/>
      <w:marRight w:val="0"/>
      <w:marTop w:val="0"/>
      <w:marBottom w:val="0"/>
      <w:divBdr>
        <w:top w:val="none" w:sz="0" w:space="0" w:color="auto"/>
        <w:left w:val="none" w:sz="0" w:space="0" w:color="auto"/>
        <w:bottom w:val="none" w:sz="0" w:space="0" w:color="auto"/>
        <w:right w:val="none" w:sz="0" w:space="0" w:color="auto"/>
      </w:divBdr>
    </w:div>
    <w:div w:id="243612607">
      <w:bodyDiv w:val="1"/>
      <w:marLeft w:val="0"/>
      <w:marRight w:val="0"/>
      <w:marTop w:val="0"/>
      <w:marBottom w:val="0"/>
      <w:divBdr>
        <w:top w:val="none" w:sz="0" w:space="0" w:color="auto"/>
        <w:left w:val="none" w:sz="0" w:space="0" w:color="auto"/>
        <w:bottom w:val="none" w:sz="0" w:space="0" w:color="auto"/>
        <w:right w:val="none" w:sz="0" w:space="0" w:color="auto"/>
      </w:divBdr>
    </w:div>
    <w:div w:id="295915492">
      <w:bodyDiv w:val="1"/>
      <w:marLeft w:val="0"/>
      <w:marRight w:val="0"/>
      <w:marTop w:val="0"/>
      <w:marBottom w:val="0"/>
      <w:divBdr>
        <w:top w:val="none" w:sz="0" w:space="0" w:color="auto"/>
        <w:left w:val="none" w:sz="0" w:space="0" w:color="auto"/>
        <w:bottom w:val="none" w:sz="0" w:space="0" w:color="auto"/>
        <w:right w:val="none" w:sz="0" w:space="0" w:color="auto"/>
      </w:divBdr>
    </w:div>
    <w:div w:id="345139109">
      <w:marLeft w:val="0"/>
      <w:marRight w:val="0"/>
      <w:marTop w:val="0"/>
      <w:marBottom w:val="0"/>
      <w:divBdr>
        <w:top w:val="none" w:sz="0" w:space="0" w:color="auto"/>
        <w:left w:val="none" w:sz="0" w:space="0" w:color="auto"/>
        <w:bottom w:val="none" w:sz="0" w:space="0" w:color="auto"/>
        <w:right w:val="none" w:sz="0" w:space="0" w:color="auto"/>
      </w:divBdr>
    </w:div>
    <w:div w:id="345139110">
      <w:marLeft w:val="0"/>
      <w:marRight w:val="0"/>
      <w:marTop w:val="0"/>
      <w:marBottom w:val="0"/>
      <w:divBdr>
        <w:top w:val="none" w:sz="0" w:space="0" w:color="auto"/>
        <w:left w:val="none" w:sz="0" w:space="0" w:color="auto"/>
        <w:bottom w:val="none" w:sz="0" w:space="0" w:color="auto"/>
        <w:right w:val="none" w:sz="0" w:space="0" w:color="auto"/>
      </w:divBdr>
      <w:divsChild>
        <w:div w:id="345139108">
          <w:marLeft w:val="0"/>
          <w:marRight w:val="0"/>
          <w:marTop w:val="0"/>
          <w:marBottom w:val="0"/>
          <w:divBdr>
            <w:top w:val="none" w:sz="0" w:space="0" w:color="auto"/>
            <w:left w:val="none" w:sz="0" w:space="0" w:color="auto"/>
            <w:bottom w:val="none" w:sz="0" w:space="0" w:color="auto"/>
            <w:right w:val="none" w:sz="0" w:space="0" w:color="auto"/>
          </w:divBdr>
        </w:div>
      </w:divsChild>
    </w:div>
    <w:div w:id="345139111">
      <w:marLeft w:val="0"/>
      <w:marRight w:val="0"/>
      <w:marTop w:val="0"/>
      <w:marBottom w:val="0"/>
      <w:divBdr>
        <w:top w:val="none" w:sz="0" w:space="0" w:color="auto"/>
        <w:left w:val="none" w:sz="0" w:space="0" w:color="auto"/>
        <w:bottom w:val="none" w:sz="0" w:space="0" w:color="auto"/>
        <w:right w:val="none" w:sz="0" w:space="0" w:color="auto"/>
      </w:divBdr>
    </w:div>
    <w:div w:id="345139112">
      <w:marLeft w:val="0"/>
      <w:marRight w:val="0"/>
      <w:marTop w:val="0"/>
      <w:marBottom w:val="0"/>
      <w:divBdr>
        <w:top w:val="none" w:sz="0" w:space="0" w:color="auto"/>
        <w:left w:val="none" w:sz="0" w:space="0" w:color="auto"/>
        <w:bottom w:val="none" w:sz="0" w:space="0" w:color="auto"/>
        <w:right w:val="none" w:sz="0" w:space="0" w:color="auto"/>
      </w:divBdr>
    </w:div>
    <w:div w:id="345139113">
      <w:marLeft w:val="0"/>
      <w:marRight w:val="0"/>
      <w:marTop w:val="0"/>
      <w:marBottom w:val="0"/>
      <w:divBdr>
        <w:top w:val="none" w:sz="0" w:space="0" w:color="auto"/>
        <w:left w:val="none" w:sz="0" w:space="0" w:color="auto"/>
        <w:bottom w:val="none" w:sz="0" w:space="0" w:color="auto"/>
        <w:right w:val="none" w:sz="0" w:space="0" w:color="auto"/>
      </w:divBdr>
    </w:div>
    <w:div w:id="345139115">
      <w:marLeft w:val="0"/>
      <w:marRight w:val="0"/>
      <w:marTop w:val="0"/>
      <w:marBottom w:val="0"/>
      <w:divBdr>
        <w:top w:val="none" w:sz="0" w:space="0" w:color="auto"/>
        <w:left w:val="none" w:sz="0" w:space="0" w:color="auto"/>
        <w:bottom w:val="none" w:sz="0" w:space="0" w:color="auto"/>
        <w:right w:val="none" w:sz="0" w:space="0" w:color="auto"/>
      </w:divBdr>
      <w:divsChild>
        <w:div w:id="345139114">
          <w:marLeft w:val="0"/>
          <w:marRight w:val="0"/>
          <w:marTop w:val="0"/>
          <w:marBottom w:val="0"/>
          <w:divBdr>
            <w:top w:val="none" w:sz="0" w:space="0" w:color="auto"/>
            <w:left w:val="none" w:sz="0" w:space="0" w:color="auto"/>
            <w:bottom w:val="none" w:sz="0" w:space="0" w:color="auto"/>
            <w:right w:val="none" w:sz="0" w:space="0" w:color="auto"/>
          </w:divBdr>
        </w:div>
      </w:divsChild>
    </w:div>
    <w:div w:id="500581947">
      <w:bodyDiv w:val="1"/>
      <w:marLeft w:val="0"/>
      <w:marRight w:val="0"/>
      <w:marTop w:val="0"/>
      <w:marBottom w:val="0"/>
      <w:divBdr>
        <w:top w:val="none" w:sz="0" w:space="0" w:color="auto"/>
        <w:left w:val="none" w:sz="0" w:space="0" w:color="auto"/>
        <w:bottom w:val="none" w:sz="0" w:space="0" w:color="auto"/>
        <w:right w:val="none" w:sz="0" w:space="0" w:color="auto"/>
      </w:divBdr>
    </w:div>
    <w:div w:id="549146371">
      <w:bodyDiv w:val="1"/>
      <w:marLeft w:val="0"/>
      <w:marRight w:val="0"/>
      <w:marTop w:val="0"/>
      <w:marBottom w:val="0"/>
      <w:divBdr>
        <w:top w:val="none" w:sz="0" w:space="0" w:color="auto"/>
        <w:left w:val="none" w:sz="0" w:space="0" w:color="auto"/>
        <w:bottom w:val="none" w:sz="0" w:space="0" w:color="auto"/>
        <w:right w:val="none" w:sz="0" w:space="0" w:color="auto"/>
      </w:divBdr>
    </w:div>
    <w:div w:id="754979301">
      <w:bodyDiv w:val="1"/>
      <w:marLeft w:val="0"/>
      <w:marRight w:val="0"/>
      <w:marTop w:val="0"/>
      <w:marBottom w:val="0"/>
      <w:divBdr>
        <w:top w:val="none" w:sz="0" w:space="0" w:color="auto"/>
        <w:left w:val="none" w:sz="0" w:space="0" w:color="auto"/>
        <w:bottom w:val="none" w:sz="0" w:space="0" w:color="auto"/>
        <w:right w:val="none" w:sz="0" w:space="0" w:color="auto"/>
      </w:divBdr>
    </w:div>
    <w:div w:id="987444012">
      <w:bodyDiv w:val="1"/>
      <w:marLeft w:val="0"/>
      <w:marRight w:val="0"/>
      <w:marTop w:val="0"/>
      <w:marBottom w:val="0"/>
      <w:divBdr>
        <w:top w:val="none" w:sz="0" w:space="0" w:color="auto"/>
        <w:left w:val="none" w:sz="0" w:space="0" w:color="auto"/>
        <w:bottom w:val="none" w:sz="0" w:space="0" w:color="auto"/>
        <w:right w:val="none" w:sz="0" w:space="0" w:color="auto"/>
      </w:divBdr>
    </w:div>
    <w:div w:id="989212640">
      <w:bodyDiv w:val="1"/>
      <w:marLeft w:val="0"/>
      <w:marRight w:val="0"/>
      <w:marTop w:val="0"/>
      <w:marBottom w:val="0"/>
      <w:divBdr>
        <w:top w:val="none" w:sz="0" w:space="0" w:color="auto"/>
        <w:left w:val="none" w:sz="0" w:space="0" w:color="auto"/>
        <w:bottom w:val="none" w:sz="0" w:space="0" w:color="auto"/>
        <w:right w:val="none" w:sz="0" w:space="0" w:color="auto"/>
      </w:divBdr>
    </w:div>
    <w:div w:id="990792845">
      <w:bodyDiv w:val="1"/>
      <w:marLeft w:val="0"/>
      <w:marRight w:val="0"/>
      <w:marTop w:val="0"/>
      <w:marBottom w:val="0"/>
      <w:divBdr>
        <w:top w:val="none" w:sz="0" w:space="0" w:color="auto"/>
        <w:left w:val="none" w:sz="0" w:space="0" w:color="auto"/>
        <w:bottom w:val="none" w:sz="0" w:space="0" w:color="auto"/>
        <w:right w:val="none" w:sz="0" w:space="0" w:color="auto"/>
      </w:divBdr>
    </w:div>
    <w:div w:id="1042173134">
      <w:bodyDiv w:val="1"/>
      <w:marLeft w:val="0"/>
      <w:marRight w:val="0"/>
      <w:marTop w:val="0"/>
      <w:marBottom w:val="0"/>
      <w:divBdr>
        <w:top w:val="none" w:sz="0" w:space="0" w:color="auto"/>
        <w:left w:val="none" w:sz="0" w:space="0" w:color="auto"/>
        <w:bottom w:val="none" w:sz="0" w:space="0" w:color="auto"/>
        <w:right w:val="none" w:sz="0" w:space="0" w:color="auto"/>
      </w:divBdr>
    </w:div>
    <w:div w:id="1116408808">
      <w:bodyDiv w:val="1"/>
      <w:marLeft w:val="0"/>
      <w:marRight w:val="0"/>
      <w:marTop w:val="0"/>
      <w:marBottom w:val="0"/>
      <w:divBdr>
        <w:top w:val="none" w:sz="0" w:space="0" w:color="auto"/>
        <w:left w:val="none" w:sz="0" w:space="0" w:color="auto"/>
        <w:bottom w:val="none" w:sz="0" w:space="0" w:color="auto"/>
        <w:right w:val="none" w:sz="0" w:space="0" w:color="auto"/>
      </w:divBdr>
    </w:div>
    <w:div w:id="1137605431">
      <w:bodyDiv w:val="1"/>
      <w:marLeft w:val="0"/>
      <w:marRight w:val="0"/>
      <w:marTop w:val="0"/>
      <w:marBottom w:val="0"/>
      <w:divBdr>
        <w:top w:val="none" w:sz="0" w:space="0" w:color="auto"/>
        <w:left w:val="none" w:sz="0" w:space="0" w:color="auto"/>
        <w:bottom w:val="none" w:sz="0" w:space="0" w:color="auto"/>
        <w:right w:val="none" w:sz="0" w:space="0" w:color="auto"/>
      </w:divBdr>
    </w:div>
    <w:div w:id="1304195393">
      <w:bodyDiv w:val="1"/>
      <w:marLeft w:val="0"/>
      <w:marRight w:val="0"/>
      <w:marTop w:val="0"/>
      <w:marBottom w:val="0"/>
      <w:divBdr>
        <w:top w:val="none" w:sz="0" w:space="0" w:color="auto"/>
        <w:left w:val="none" w:sz="0" w:space="0" w:color="auto"/>
        <w:bottom w:val="none" w:sz="0" w:space="0" w:color="auto"/>
        <w:right w:val="none" w:sz="0" w:space="0" w:color="auto"/>
      </w:divBdr>
    </w:div>
    <w:div w:id="1609967030">
      <w:bodyDiv w:val="1"/>
      <w:marLeft w:val="0"/>
      <w:marRight w:val="0"/>
      <w:marTop w:val="0"/>
      <w:marBottom w:val="0"/>
      <w:divBdr>
        <w:top w:val="none" w:sz="0" w:space="0" w:color="auto"/>
        <w:left w:val="none" w:sz="0" w:space="0" w:color="auto"/>
        <w:bottom w:val="none" w:sz="0" w:space="0" w:color="auto"/>
        <w:right w:val="none" w:sz="0" w:space="0" w:color="auto"/>
      </w:divBdr>
    </w:div>
    <w:div w:id="1749577097">
      <w:bodyDiv w:val="1"/>
      <w:marLeft w:val="0"/>
      <w:marRight w:val="0"/>
      <w:marTop w:val="0"/>
      <w:marBottom w:val="0"/>
      <w:divBdr>
        <w:top w:val="none" w:sz="0" w:space="0" w:color="auto"/>
        <w:left w:val="none" w:sz="0" w:space="0" w:color="auto"/>
        <w:bottom w:val="none" w:sz="0" w:space="0" w:color="auto"/>
        <w:right w:val="none" w:sz="0" w:space="0" w:color="auto"/>
      </w:divBdr>
    </w:div>
    <w:div w:id="1796409332">
      <w:bodyDiv w:val="1"/>
      <w:marLeft w:val="0"/>
      <w:marRight w:val="0"/>
      <w:marTop w:val="0"/>
      <w:marBottom w:val="0"/>
      <w:divBdr>
        <w:top w:val="none" w:sz="0" w:space="0" w:color="auto"/>
        <w:left w:val="none" w:sz="0" w:space="0" w:color="auto"/>
        <w:bottom w:val="none" w:sz="0" w:space="0" w:color="auto"/>
        <w:right w:val="none" w:sz="0" w:space="0" w:color="auto"/>
      </w:divBdr>
    </w:div>
    <w:div w:id="211389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national-measurement-office-enforcement-authority" TargetMode="External"/><Relationship Id="rId13" Type="http://schemas.openxmlformats.org/officeDocument/2006/relationships/header" Target="header2.xml"/><Relationship Id="rId18" Type="http://schemas.openxmlformats.org/officeDocument/2006/relationships/theme" Target="theme/theme1.xm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Office_Word_97_-_2003_Document1.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astair.hooley@nmro.gov.uk"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alastair.hooley@nmro.gov.uk" TargetMode="External"/><Relationship Id="rId4" Type="http://schemas.openxmlformats.org/officeDocument/2006/relationships/settings" Target="settings.xml"/><Relationship Id="rId9" Type="http://schemas.openxmlformats.org/officeDocument/2006/relationships/hyperlink" Target="mailto:procurement@nmro.gov.uk" TargetMode="External"/><Relationship Id="rId14" Type="http://schemas.openxmlformats.org/officeDocument/2006/relationships/hyperlink" Target="http://ico.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A86FC7-F33C-42FA-8450-F9F5ED198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15</Pages>
  <Words>3728</Words>
  <Characters>20670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To all Tenderers</vt:lpstr>
    </vt:vector>
  </TitlesOfParts>
  <Company>The Research Councils</Company>
  <LinksUpToDate>false</LinksUpToDate>
  <CharactersWithSpaces>24350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all Tenderers</dc:title>
  <dc:creator>Jonathan Smith (RCUK, SSC Ltd)</dc:creator>
  <cp:lastModifiedBy>Alastair Hooley</cp:lastModifiedBy>
  <cp:revision>168</cp:revision>
  <cp:lastPrinted>2014-05-23T13:37:00Z</cp:lastPrinted>
  <dcterms:created xsi:type="dcterms:W3CDTF">2014-05-23T10:51:00Z</dcterms:created>
  <dcterms:modified xsi:type="dcterms:W3CDTF">2015-07-23T12:57:00Z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