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3D55A" w14:textId="77777777" w:rsidR="00091E47" w:rsidRPr="00FA26CB" w:rsidRDefault="00091E47" w:rsidP="00091E47">
      <w:pPr>
        <w:jc w:val="both"/>
        <w:rPr>
          <w:rFonts w:ascii="Verdana" w:hAnsi="Verdana" w:cs="Arial"/>
          <w:sz w:val="20"/>
          <w:szCs w:val="20"/>
        </w:rPr>
      </w:pPr>
      <w:bookmarkStart w:id="0" w:name="message"/>
      <w:bookmarkEnd w:id="0"/>
    </w:p>
    <w:p w14:paraId="6DE3D55B" w14:textId="6FCFAD7F" w:rsidR="00091E47" w:rsidRPr="00FA26CB" w:rsidRDefault="00DF64F6" w:rsidP="007F4FEA">
      <w:pPr>
        <w:jc w:val="right"/>
        <w:rPr>
          <w:rFonts w:ascii="Verdana" w:hAnsi="Verdana" w:cs="Arial"/>
          <w:sz w:val="20"/>
          <w:szCs w:val="20"/>
        </w:rPr>
      </w:pPr>
      <w:r>
        <w:rPr>
          <w:rFonts w:ascii="Verdana" w:hAnsi="Verdana" w:cs="Arial"/>
          <w:noProof/>
          <w:sz w:val="20"/>
          <w:szCs w:val="20"/>
          <w:lang w:eastAsia="en-GB"/>
        </w:rPr>
        <w:drawing>
          <wp:inline distT="0" distB="0" distL="0" distR="0" wp14:anchorId="36C759C8" wp14:editId="6BAC1160">
            <wp:extent cx="1752600" cy="11915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6576" cy="1194297"/>
                    </a:xfrm>
                    <a:prstGeom prst="rect">
                      <a:avLst/>
                    </a:prstGeom>
                    <a:noFill/>
                    <a:ln>
                      <a:noFill/>
                    </a:ln>
                  </pic:spPr>
                </pic:pic>
              </a:graphicData>
            </a:graphic>
          </wp:inline>
        </w:drawing>
      </w:r>
    </w:p>
    <w:p w14:paraId="6DE3D55C" w14:textId="77777777" w:rsidR="00091E47" w:rsidRPr="00FA26CB" w:rsidRDefault="00091E47" w:rsidP="00091E47">
      <w:pPr>
        <w:jc w:val="both"/>
        <w:rPr>
          <w:rFonts w:ascii="Verdana" w:hAnsi="Verdana" w:cs="Arial"/>
          <w:sz w:val="20"/>
          <w:szCs w:val="20"/>
        </w:rPr>
      </w:pPr>
    </w:p>
    <w:p w14:paraId="6DE3D55D" w14:textId="77777777" w:rsidR="00091E47" w:rsidRPr="00FA26CB" w:rsidRDefault="00091E47" w:rsidP="00091E47">
      <w:pPr>
        <w:jc w:val="both"/>
        <w:rPr>
          <w:rFonts w:ascii="Verdana" w:hAnsi="Verdana" w:cs="Arial"/>
          <w:b/>
          <w:sz w:val="20"/>
          <w:szCs w:val="20"/>
        </w:rPr>
      </w:pPr>
    </w:p>
    <w:p w14:paraId="6DE3D55E" w14:textId="77777777" w:rsidR="00091E47" w:rsidRPr="00FA26CB" w:rsidRDefault="00091E47" w:rsidP="00091E47">
      <w:pPr>
        <w:jc w:val="both"/>
        <w:rPr>
          <w:rFonts w:ascii="Verdana" w:hAnsi="Verdana" w:cs="Arial"/>
          <w:b/>
          <w:sz w:val="20"/>
          <w:szCs w:val="20"/>
        </w:rPr>
      </w:pPr>
    </w:p>
    <w:p w14:paraId="6DE3D55F" w14:textId="77777777" w:rsidR="00091E47" w:rsidRPr="00FA26CB" w:rsidRDefault="00091E47" w:rsidP="00091E47">
      <w:pPr>
        <w:jc w:val="both"/>
        <w:rPr>
          <w:rFonts w:ascii="Verdana" w:hAnsi="Verdana" w:cs="Arial"/>
          <w:b/>
          <w:sz w:val="20"/>
          <w:szCs w:val="20"/>
        </w:rPr>
      </w:pPr>
    </w:p>
    <w:p w14:paraId="6DE3D560" w14:textId="77777777" w:rsidR="00091E47" w:rsidRPr="00FA26CB" w:rsidRDefault="00091E47" w:rsidP="00091E47">
      <w:pPr>
        <w:jc w:val="center"/>
        <w:rPr>
          <w:rFonts w:ascii="Verdana" w:hAnsi="Verdana" w:cs="Arial"/>
          <w:sz w:val="20"/>
          <w:szCs w:val="20"/>
        </w:rPr>
      </w:pPr>
    </w:p>
    <w:p w14:paraId="6DE3D561" w14:textId="77777777" w:rsidR="00091E47" w:rsidRPr="00FA26CB" w:rsidRDefault="00091E47" w:rsidP="00091E47">
      <w:pPr>
        <w:jc w:val="both"/>
        <w:rPr>
          <w:rFonts w:ascii="Verdana" w:hAnsi="Verdana" w:cs="Arial"/>
          <w:b/>
          <w:sz w:val="20"/>
          <w:szCs w:val="20"/>
        </w:rPr>
      </w:pPr>
    </w:p>
    <w:p w14:paraId="6DE3D562" w14:textId="77777777" w:rsidR="00091E47" w:rsidRPr="00FA26CB" w:rsidRDefault="00091E47" w:rsidP="00091E47">
      <w:pPr>
        <w:jc w:val="both"/>
        <w:rPr>
          <w:rFonts w:ascii="Verdana" w:hAnsi="Verdana" w:cs="Arial"/>
          <w:b/>
          <w:sz w:val="20"/>
          <w:szCs w:val="20"/>
        </w:rPr>
      </w:pPr>
    </w:p>
    <w:p w14:paraId="6DE3D563" w14:textId="77777777" w:rsidR="00091E47" w:rsidRPr="00FA26CB" w:rsidRDefault="00091E47" w:rsidP="00091E47">
      <w:pPr>
        <w:jc w:val="both"/>
        <w:rPr>
          <w:rFonts w:ascii="Verdana" w:hAnsi="Verdana" w:cs="Arial"/>
          <w:b/>
          <w:sz w:val="20"/>
          <w:szCs w:val="20"/>
        </w:rPr>
      </w:pPr>
    </w:p>
    <w:p w14:paraId="6DE3D564" w14:textId="77777777" w:rsidR="00091E47" w:rsidRPr="00FA26CB" w:rsidRDefault="00091E47" w:rsidP="00091E47">
      <w:pPr>
        <w:jc w:val="both"/>
        <w:rPr>
          <w:rFonts w:ascii="Verdana" w:hAnsi="Verdana" w:cs="Arial"/>
          <w:b/>
          <w:sz w:val="20"/>
          <w:szCs w:val="20"/>
        </w:rPr>
      </w:pPr>
    </w:p>
    <w:p w14:paraId="6DE3D565" w14:textId="77777777" w:rsidR="00091E47" w:rsidRPr="00FA26CB" w:rsidRDefault="00091E47" w:rsidP="00091E47">
      <w:pPr>
        <w:jc w:val="both"/>
        <w:rPr>
          <w:rFonts w:ascii="Verdana" w:hAnsi="Verdana" w:cs="Arial"/>
          <w:b/>
          <w:sz w:val="20"/>
          <w:szCs w:val="20"/>
        </w:rPr>
      </w:pPr>
    </w:p>
    <w:p w14:paraId="6DE3D566" w14:textId="77777777" w:rsidR="00091E47" w:rsidRPr="00FA26CB" w:rsidRDefault="00091E47" w:rsidP="00091E47">
      <w:pPr>
        <w:jc w:val="both"/>
        <w:rPr>
          <w:rFonts w:ascii="Verdana" w:hAnsi="Verdana" w:cs="Arial"/>
          <w:b/>
          <w:sz w:val="20"/>
          <w:szCs w:val="20"/>
        </w:rPr>
      </w:pPr>
    </w:p>
    <w:p w14:paraId="6DE3D567" w14:textId="77777777" w:rsidR="00091E47" w:rsidRPr="00FA26CB" w:rsidRDefault="00091E47" w:rsidP="00091E47">
      <w:pPr>
        <w:jc w:val="both"/>
        <w:rPr>
          <w:rFonts w:ascii="Verdana" w:hAnsi="Verdana" w:cs="Arial"/>
          <w:b/>
          <w:sz w:val="20"/>
          <w:szCs w:val="20"/>
        </w:rPr>
      </w:pPr>
    </w:p>
    <w:p w14:paraId="6DE3D568" w14:textId="77777777" w:rsidR="00091E47" w:rsidRPr="00FA26CB" w:rsidRDefault="00091E47" w:rsidP="00091E47">
      <w:pPr>
        <w:jc w:val="both"/>
        <w:rPr>
          <w:rFonts w:ascii="Verdana" w:hAnsi="Verdana" w:cs="Arial"/>
          <w:b/>
          <w:sz w:val="20"/>
          <w:szCs w:val="20"/>
        </w:rPr>
      </w:pPr>
    </w:p>
    <w:p w14:paraId="6DE3D569" w14:textId="77777777" w:rsidR="00091E47" w:rsidRPr="00FA26CB" w:rsidRDefault="00091E47" w:rsidP="00091E47">
      <w:pPr>
        <w:jc w:val="both"/>
        <w:rPr>
          <w:rFonts w:ascii="Verdana" w:hAnsi="Verdana" w:cs="Arial"/>
          <w:b/>
          <w:sz w:val="20"/>
          <w:szCs w:val="20"/>
        </w:rPr>
      </w:pPr>
    </w:p>
    <w:p w14:paraId="6DE3D56A" w14:textId="77777777" w:rsidR="00091E47" w:rsidRPr="00FA26CB" w:rsidRDefault="00091E47" w:rsidP="00091E47">
      <w:pPr>
        <w:jc w:val="both"/>
        <w:rPr>
          <w:rFonts w:ascii="Verdana" w:hAnsi="Verdana" w:cs="Arial"/>
          <w:b/>
          <w:sz w:val="20"/>
          <w:szCs w:val="20"/>
        </w:rPr>
      </w:pPr>
    </w:p>
    <w:p w14:paraId="6DE3D56B" w14:textId="77777777" w:rsidR="00091E47" w:rsidRPr="00FA26CB" w:rsidRDefault="00091E47" w:rsidP="00091E47">
      <w:pPr>
        <w:jc w:val="both"/>
        <w:rPr>
          <w:rFonts w:ascii="Verdana" w:hAnsi="Verdana" w:cs="Arial"/>
          <w:b/>
          <w:sz w:val="20"/>
          <w:szCs w:val="20"/>
        </w:rPr>
      </w:pPr>
    </w:p>
    <w:p w14:paraId="6DE3D56C" w14:textId="77777777" w:rsidR="00091E47" w:rsidRPr="00FA26CB" w:rsidRDefault="00091E47" w:rsidP="00091E47">
      <w:pPr>
        <w:jc w:val="both"/>
        <w:rPr>
          <w:rFonts w:ascii="Verdana" w:hAnsi="Verdana" w:cs="Arial"/>
          <w:b/>
          <w:sz w:val="20"/>
          <w:szCs w:val="20"/>
        </w:rPr>
      </w:pPr>
    </w:p>
    <w:p w14:paraId="6DE3D56D" w14:textId="77777777" w:rsidR="00091E47" w:rsidRPr="00FA26CB" w:rsidRDefault="00091E47" w:rsidP="00091E47">
      <w:pPr>
        <w:jc w:val="center"/>
        <w:rPr>
          <w:rFonts w:ascii="Verdana" w:hAnsi="Verdana" w:cs="Arial"/>
          <w:b/>
          <w:sz w:val="20"/>
          <w:szCs w:val="20"/>
        </w:rPr>
      </w:pPr>
      <w:r w:rsidRPr="00FA26CB">
        <w:rPr>
          <w:rFonts w:ascii="Verdana" w:hAnsi="Verdana" w:cs="Arial"/>
          <w:b/>
          <w:sz w:val="20"/>
          <w:szCs w:val="20"/>
        </w:rPr>
        <w:t>REQUEST FOR QUOTATION</w:t>
      </w:r>
    </w:p>
    <w:p w14:paraId="6DE3D56E" w14:textId="77777777" w:rsidR="00091E47" w:rsidRPr="00FA26CB" w:rsidRDefault="00091E47" w:rsidP="00091E47">
      <w:pPr>
        <w:jc w:val="center"/>
        <w:rPr>
          <w:rFonts w:ascii="Verdana" w:hAnsi="Verdana" w:cs="Arial"/>
          <w:sz w:val="20"/>
          <w:szCs w:val="20"/>
        </w:rPr>
      </w:pPr>
    </w:p>
    <w:p w14:paraId="6DE3D56F" w14:textId="77777777" w:rsidR="00091E47" w:rsidRPr="00FA26CB" w:rsidRDefault="00091E47" w:rsidP="00091E47">
      <w:pPr>
        <w:jc w:val="center"/>
        <w:rPr>
          <w:rFonts w:ascii="Verdana" w:hAnsi="Verdana" w:cs="Arial"/>
          <w:sz w:val="20"/>
          <w:szCs w:val="20"/>
        </w:rPr>
      </w:pPr>
    </w:p>
    <w:p w14:paraId="6DE3D570" w14:textId="20EAC1B5" w:rsidR="00091E47" w:rsidRDefault="00091E47" w:rsidP="00091E47">
      <w:pPr>
        <w:jc w:val="center"/>
        <w:rPr>
          <w:rFonts w:ascii="Verdana" w:hAnsi="Verdana" w:cs="Arial"/>
          <w:b/>
          <w:sz w:val="20"/>
          <w:szCs w:val="20"/>
        </w:rPr>
      </w:pPr>
      <w:r w:rsidRPr="00FA26CB">
        <w:rPr>
          <w:rFonts w:ascii="Verdana" w:hAnsi="Verdana" w:cs="Arial"/>
          <w:b/>
          <w:sz w:val="20"/>
          <w:szCs w:val="20"/>
        </w:rPr>
        <w:t xml:space="preserve">PROVISION OF </w:t>
      </w:r>
      <w:r w:rsidR="00DF7881">
        <w:rPr>
          <w:rFonts w:ascii="Verdana" w:hAnsi="Verdana" w:cs="Arial"/>
          <w:b/>
          <w:sz w:val="20"/>
          <w:szCs w:val="20"/>
        </w:rPr>
        <w:t>RESEARCH</w:t>
      </w:r>
      <w:r w:rsidRPr="00FA26CB">
        <w:rPr>
          <w:rFonts w:ascii="Verdana" w:hAnsi="Verdana" w:cs="Arial"/>
          <w:b/>
          <w:sz w:val="20"/>
          <w:szCs w:val="20"/>
        </w:rPr>
        <w:t xml:space="preserve"> SERVICES</w:t>
      </w:r>
    </w:p>
    <w:p w14:paraId="6DE3D572" w14:textId="77777777" w:rsidR="00091E47" w:rsidRPr="00FA26CB" w:rsidRDefault="00091E47" w:rsidP="00091E47">
      <w:pPr>
        <w:jc w:val="center"/>
        <w:rPr>
          <w:rFonts w:ascii="Verdana" w:hAnsi="Verdana" w:cs="Arial"/>
          <w:b/>
          <w:sz w:val="20"/>
          <w:szCs w:val="20"/>
        </w:rPr>
      </w:pPr>
    </w:p>
    <w:p w14:paraId="6DE3D573" w14:textId="77777777" w:rsidR="00091E47" w:rsidRPr="00FA26CB" w:rsidRDefault="00091E47" w:rsidP="00091E47">
      <w:pPr>
        <w:jc w:val="center"/>
        <w:rPr>
          <w:rFonts w:ascii="Verdana" w:hAnsi="Verdana" w:cs="Arial"/>
          <w:b/>
          <w:sz w:val="20"/>
          <w:szCs w:val="20"/>
        </w:rPr>
      </w:pPr>
    </w:p>
    <w:p w14:paraId="6DE3D574" w14:textId="77777777" w:rsidR="00091E47" w:rsidRPr="00FA26CB" w:rsidRDefault="00091E47" w:rsidP="00091E47">
      <w:pPr>
        <w:jc w:val="center"/>
        <w:rPr>
          <w:rFonts w:ascii="Verdana" w:hAnsi="Verdana" w:cs="Arial"/>
          <w:b/>
          <w:sz w:val="20"/>
          <w:szCs w:val="20"/>
        </w:rPr>
      </w:pPr>
    </w:p>
    <w:p w14:paraId="6DE3D575" w14:textId="77777777" w:rsidR="00091E47" w:rsidRPr="00FA26CB" w:rsidRDefault="00091E47" w:rsidP="00091E47">
      <w:pPr>
        <w:jc w:val="center"/>
        <w:rPr>
          <w:rFonts w:ascii="Verdana" w:hAnsi="Verdana" w:cs="Arial"/>
          <w:sz w:val="20"/>
          <w:szCs w:val="20"/>
        </w:rPr>
      </w:pPr>
    </w:p>
    <w:p w14:paraId="6DE3D577" w14:textId="77777777" w:rsidR="00091E47" w:rsidRPr="00FA26CB" w:rsidRDefault="00091E47" w:rsidP="00091E47">
      <w:pPr>
        <w:jc w:val="both"/>
        <w:rPr>
          <w:rFonts w:ascii="Verdana" w:hAnsi="Verdana" w:cs="Arial"/>
          <w:sz w:val="20"/>
          <w:szCs w:val="20"/>
        </w:rPr>
      </w:pPr>
    </w:p>
    <w:p w14:paraId="6DE3D578" w14:textId="77777777" w:rsidR="00091E47" w:rsidRPr="00FA26CB" w:rsidRDefault="00091E47" w:rsidP="00091E47">
      <w:pPr>
        <w:jc w:val="both"/>
        <w:rPr>
          <w:rFonts w:ascii="Verdana" w:hAnsi="Verdana" w:cs="Arial"/>
          <w:sz w:val="20"/>
          <w:szCs w:val="20"/>
        </w:rPr>
      </w:pPr>
    </w:p>
    <w:p w14:paraId="6DE3D579" w14:textId="77777777" w:rsidR="00091E47" w:rsidRPr="00FA26CB" w:rsidRDefault="00091E47" w:rsidP="00091E47">
      <w:pPr>
        <w:jc w:val="both"/>
        <w:rPr>
          <w:rFonts w:ascii="Verdana" w:hAnsi="Verdana" w:cs="Arial"/>
          <w:sz w:val="20"/>
          <w:szCs w:val="20"/>
        </w:rPr>
      </w:pPr>
    </w:p>
    <w:p w14:paraId="6DE3D57A" w14:textId="77777777" w:rsidR="00091E47" w:rsidRPr="00FA26CB" w:rsidRDefault="00091E47" w:rsidP="00091E47">
      <w:pPr>
        <w:jc w:val="both"/>
        <w:rPr>
          <w:rFonts w:ascii="Verdana" w:hAnsi="Verdana" w:cs="Arial"/>
          <w:b/>
          <w:sz w:val="20"/>
          <w:szCs w:val="20"/>
        </w:rPr>
      </w:pPr>
    </w:p>
    <w:p w14:paraId="6DE3D57B" w14:textId="77777777" w:rsidR="00091E47" w:rsidRPr="00FA26CB" w:rsidRDefault="00091E47" w:rsidP="00091E47">
      <w:pPr>
        <w:jc w:val="both"/>
        <w:rPr>
          <w:rFonts w:ascii="Verdana" w:hAnsi="Verdana" w:cs="Arial"/>
          <w:sz w:val="20"/>
          <w:szCs w:val="20"/>
        </w:rPr>
      </w:pPr>
    </w:p>
    <w:p w14:paraId="6DE3D57C" w14:textId="77777777" w:rsidR="00091E47" w:rsidRPr="00FA26CB" w:rsidRDefault="00091E47" w:rsidP="00091E47">
      <w:pPr>
        <w:jc w:val="both"/>
        <w:rPr>
          <w:rFonts w:ascii="Verdana" w:hAnsi="Verdana" w:cs="Arial"/>
          <w:sz w:val="20"/>
          <w:szCs w:val="20"/>
        </w:rPr>
      </w:pPr>
      <w:r w:rsidRPr="00FA26CB">
        <w:rPr>
          <w:rFonts w:ascii="Verdana" w:hAnsi="Verdana" w:cs="Arial"/>
          <w:sz w:val="20"/>
          <w:szCs w:val="20"/>
        </w:rPr>
        <w:t xml:space="preserve"> </w:t>
      </w:r>
    </w:p>
    <w:p w14:paraId="6DE3D57D" w14:textId="77777777" w:rsidR="00091E47" w:rsidRDefault="00091E47" w:rsidP="00091E47">
      <w:pPr>
        <w:jc w:val="both"/>
        <w:rPr>
          <w:rFonts w:ascii="Verdana" w:hAnsi="Verdana" w:cs="Arial"/>
          <w:sz w:val="20"/>
          <w:szCs w:val="20"/>
        </w:rPr>
      </w:pPr>
    </w:p>
    <w:p w14:paraId="6DE3D57E" w14:textId="77777777" w:rsidR="00091E47" w:rsidRDefault="00091E47" w:rsidP="00091E47">
      <w:pPr>
        <w:jc w:val="both"/>
        <w:rPr>
          <w:rFonts w:ascii="Verdana" w:hAnsi="Verdana" w:cs="Arial"/>
          <w:sz w:val="20"/>
          <w:szCs w:val="20"/>
        </w:rPr>
      </w:pPr>
    </w:p>
    <w:p w14:paraId="6DE3D57F" w14:textId="77777777" w:rsidR="00091E47" w:rsidRDefault="00091E47" w:rsidP="00091E47">
      <w:pPr>
        <w:jc w:val="both"/>
        <w:rPr>
          <w:rFonts w:ascii="Verdana" w:hAnsi="Verdana" w:cs="Arial"/>
          <w:sz w:val="20"/>
          <w:szCs w:val="20"/>
        </w:rPr>
      </w:pPr>
    </w:p>
    <w:p w14:paraId="6DE3D580" w14:textId="77777777" w:rsidR="00091E47" w:rsidRDefault="00091E47" w:rsidP="00091E47">
      <w:pPr>
        <w:jc w:val="both"/>
        <w:rPr>
          <w:rFonts w:ascii="Verdana" w:hAnsi="Verdana" w:cs="Arial"/>
          <w:sz w:val="20"/>
          <w:szCs w:val="20"/>
        </w:rPr>
      </w:pPr>
    </w:p>
    <w:p w14:paraId="6DE3D581" w14:textId="77777777" w:rsidR="00091E47" w:rsidRDefault="00091E47" w:rsidP="00091E47">
      <w:pPr>
        <w:jc w:val="both"/>
        <w:rPr>
          <w:rFonts w:ascii="Verdana" w:hAnsi="Verdana" w:cs="Arial"/>
          <w:sz w:val="20"/>
          <w:szCs w:val="20"/>
        </w:rPr>
      </w:pPr>
    </w:p>
    <w:p w14:paraId="6DE3D582" w14:textId="77777777" w:rsidR="00091E47" w:rsidRDefault="00091E47" w:rsidP="00091E47">
      <w:pPr>
        <w:jc w:val="both"/>
        <w:rPr>
          <w:rFonts w:ascii="Verdana" w:hAnsi="Verdana" w:cs="Arial"/>
          <w:sz w:val="20"/>
          <w:szCs w:val="20"/>
        </w:rPr>
      </w:pPr>
    </w:p>
    <w:p w14:paraId="6DE3D583" w14:textId="77777777" w:rsidR="00091E47" w:rsidRDefault="00091E47" w:rsidP="00091E47">
      <w:pPr>
        <w:jc w:val="both"/>
        <w:rPr>
          <w:rFonts w:ascii="Verdana" w:hAnsi="Verdana" w:cs="Arial"/>
          <w:sz w:val="20"/>
          <w:szCs w:val="20"/>
        </w:rPr>
      </w:pPr>
    </w:p>
    <w:p w14:paraId="6DE3D584" w14:textId="77777777" w:rsidR="00091E47" w:rsidRDefault="00091E47" w:rsidP="00091E47">
      <w:pPr>
        <w:jc w:val="both"/>
        <w:rPr>
          <w:rFonts w:ascii="Verdana" w:hAnsi="Verdana" w:cs="Arial"/>
          <w:sz w:val="20"/>
          <w:szCs w:val="20"/>
        </w:rPr>
      </w:pPr>
    </w:p>
    <w:p w14:paraId="6DE3D585" w14:textId="77777777" w:rsidR="00091E47" w:rsidRDefault="00091E47" w:rsidP="00091E47">
      <w:pPr>
        <w:jc w:val="both"/>
        <w:rPr>
          <w:rFonts w:ascii="Verdana" w:hAnsi="Verdana" w:cs="Arial"/>
          <w:sz w:val="20"/>
          <w:szCs w:val="20"/>
        </w:rPr>
      </w:pPr>
    </w:p>
    <w:p w14:paraId="6DE3D586" w14:textId="77777777" w:rsidR="00091E47" w:rsidRPr="00FA26CB" w:rsidRDefault="00091E47" w:rsidP="00091E47">
      <w:pPr>
        <w:jc w:val="both"/>
        <w:rPr>
          <w:rFonts w:ascii="Verdana" w:hAnsi="Verdana" w:cs="Arial"/>
          <w:sz w:val="20"/>
          <w:szCs w:val="20"/>
        </w:rPr>
      </w:pPr>
    </w:p>
    <w:p w14:paraId="6DE3D587" w14:textId="77777777" w:rsidR="00091E47" w:rsidRDefault="00091E47" w:rsidP="00091E47">
      <w:pPr>
        <w:ind w:left="360"/>
        <w:jc w:val="center"/>
        <w:rPr>
          <w:rFonts w:ascii="Verdana" w:hAnsi="Verdana" w:cs="Arial"/>
          <w:b/>
          <w:sz w:val="16"/>
          <w:szCs w:val="16"/>
        </w:rPr>
      </w:pPr>
    </w:p>
    <w:p w14:paraId="6DE3D588" w14:textId="77777777" w:rsidR="00091E47" w:rsidRDefault="00091E47" w:rsidP="00091E47">
      <w:pPr>
        <w:ind w:left="360"/>
        <w:jc w:val="center"/>
        <w:rPr>
          <w:rFonts w:ascii="Verdana" w:hAnsi="Verdana" w:cs="Arial"/>
          <w:b/>
          <w:sz w:val="16"/>
          <w:szCs w:val="16"/>
        </w:rPr>
      </w:pPr>
    </w:p>
    <w:p w14:paraId="6DE3D589" w14:textId="77777777" w:rsidR="00091E47" w:rsidRDefault="00091E47" w:rsidP="00091E47">
      <w:pPr>
        <w:ind w:left="360"/>
        <w:jc w:val="center"/>
        <w:rPr>
          <w:rFonts w:ascii="Verdana" w:hAnsi="Verdana" w:cs="Arial"/>
          <w:b/>
          <w:sz w:val="16"/>
          <w:szCs w:val="16"/>
        </w:rPr>
      </w:pPr>
    </w:p>
    <w:p w14:paraId="6DE3D58E" w14:textId="77777777" w:rsidR="00091E47" w:rsidRPr="00FA26CB" w:rsidRDefault="00091E47" w:rsidP="00091E47">
      <w:pPr>
        <w:pStyle w:val="Heading1"/>
        <w:numPr>
          <w:ilvl w:val="0"/>
          <w:numId w:val="1"/>
        </w:numPr>
        <w:jc w:val="both"/>
        <w:rPr>
          <w:rFonts w:ascii="Verdana" w:hAnsi="Verdana"/>
          <w:sz w:val="20"/>
          <w:szCs w:val="20"/>
        </w:rPr>
      </w:pPr>
      <w:r w:rsidRPr="00FA26CB">
        <w:rPr>
          <w:rFonts w:ascii="Verdana" w:hAnsi="Verdana"/>
          <w:sz w:val="20"/>
          <w:szCs w:val="20"/>
        </w:rPr>
        <w:br w:type="page"/>
      </w:r>
      <w:r w:rsidRPr="00FA26CB">
        <w:rPr>
          <w:rFonts w:ascii="Verdana" w:hAnsi="Verdana"/>
          <w:sz w:val="20"/>
          <w:szCs w:val="20"/>
        </w:rPr>
        <w:lastRenderedPageBreak/>
        <w:t>REQUEST FOR QUOTATION</w:t>
      </w:r>
    </w:p>
    <w:p w14:paraId="6DE3D58F" w14:textId="77777777" w:rsidR="00091E47" w:rsidRPr="00FA26CB" w:rsidRDefault="00091E47" w:rsidP="00091E47">
      <w:pPr>
        <w:jc w:val="both"/>
        <w:rPr>
          <w:rFonts w:ascii="Verdana" w:hAnsi="Verdana" w:cs="Arial"/>
          <w:sz w:val="20"/>
          <w:szCs w:val="20"/>
        </w:rPr>
      </w:pPr>
    </w:p>
    <w:p w14:paraId="76A01041" w14:textId="24C13325" w:rsidR="00F1087E" w:rsidRDefault="00E000DD" w:rsidP="00091E47">
      <w:pPr>
        <w:pStyle w:val="Heading2"/>
        <w:numPr>
          <w:ilvl w:val="1"/>
          <w:numId w:val="1"/>
        </w:numPr>
        <w:tabs>
          <w:tab w:val="clear" w:pos="792"/>
          <w:tab w:val="num" w:pos="1440"/>
        </w:tabs>
        <w:rPr>
          <w:rFonts w:ascii="Verdana" w:hAnsi="Verdana" w:cs="Arial"/>
          <w:sz w:val="20"/>
        </w:rPr>
      </w:pPr>
      <w:bookmarkStart w:id="1" w:name="_Toc125275332"/>
      <w:r>
        <w:rPr>
          <w:rFonts w:ascii="Verdana" w:hAnsi="Verdana" w:cs="Arial"/>
          <w:sz w:val="20"/>
        </w:rPr>
        <w:t xml:space="preserve"> Introduction</w:t>
      </w:r>
    </w:p>
    <w:p w14:paraId="5EBA1B96" w14:textId="77777777" w:rsidR="00E000DD" w:rsidRDefault="00E000DD" w:rsidP="00E000DD">
      <w:pPr>
        <w:rPr>
          <w:lang w:eastAsia="en-GB"/>
        </w:rPr>
      </w:pPr>
    </w:p>
    <w:p w14:paraId="311EC2D4" w14:textId="31A0A95E" w:rsidR="00E000DD" w:rsidRPr="00016B78" w:rsidRDefault="00E000DD" w:rsidP="00E000DD">
      <w:pPr>
        <w:pStyle w:val="Body1"/>
        <w:rPr>
          <w:rFonts w:ascii="Verdana" w:hAnsi="Verdana"/>
          <w:sz w:val="20"/>
          <w:szCs w:val="20"/>
        </w:rPr>
      </w:pPr>
      <w:r w:rsidRPr="00016B78">
        <w:rPr>
          <w:rFonts w:ascii="Verdana" w:hAnsi="Verdana"/>
          <w:sz w:val="20"/>
          <w:szCs w:val="20"/>
        </w:rPr>
        <w:t xml:space="preserve">UK Sport is the trading name of The United Kingdom Sports Council which was established by Royal Charter on 19 September 1996. UK Sport’s mission is to work in partnership to lead sport in the UK to world-class success. UK Sport’s core responsibilities cover high performance sport and supporting </w:t>
      </w:r>
      <w:r w:rsidR="006C20B9">
        <w:rPr>
          <w:rFonts w:ascii="Verdana" w:hAnsi="Verdana"/>
          <w:sz w:val="20"/>
          <w:szCs w:val="20"/>
        </w:rPr>
        <w:t xml:space="preserve">bids for and the </w:t>
      </w:r>
      <w:r w:rsidRPr="00016B78">
        <w:rPr>
          <w:rFonts w:ascii="Verdana" w:hAnsi="Verdana"/>
          <w:sz w:val="20"/>
          <w:szCs w:val="20"/>
        </w:rPr>
        <w:t xml:space="preserve">staging of major international sporting events. UK Sport is a government agency responsible to the Department of Culture, Media &amp; Sport and invests National Lottery and Exchequer funding in Great Britain’s best Olympic and Paralympic sports and athletes to maximise their chances of success on the world stage. </w:t>
      </w:r>
    </w:p>
    <w:p w14:paraId="1C740F89" w14:textId="7B8E4E9E" w:rsidR="00E000DD" w:rsidRPr="00016B78" w:rsidRDefault="00E000DD" w:rsidP="00AE2EDB">
      <w:pPr>
        <w:pStyle w:val="Body1"/>
        <w:jc w:val="left"/>
        <w:rPr>
          <w:rFonts w:ascii="Verdana" w:hAnsi="Verdana"/>
          <w:sz w:val="20"/>
          <w:szCs w:val="20"/>
        </w:rPr>
      </w:pPr>
      <w:r w:rsidRPr="00016B78">
        <w:rPr>
          <w:rFonts w:ascii="Verdana" w:hAnsi="Verdana"/>
          <w:sz w:val="20"/>
          <w:szCs w:val="20"/>
        </w:rPr>
        <w:t>Additional general information about UK Spo</w:t>
      </w:r>
      <w:r w:rsidR="006C20B9">
        <w:rPr>
          <w:rFonts w:ascii="Verdana" w:hAnsi="Verdana"/>
          <w:sz w:val="20"/>
          <w:szCs w:val="20"/>
        </w:rPr>
        <w:t>r</w:t>
      </w:r>
      <w:r w:rsidRPr="00016B78">
        <w:rPr>
          <w:rFonts w:ascii="Verdana" w:hAnsi="Verdana"/>
          <w:sz w:val="20"/>
          <w:szCs w:val="20"/>
        </w:rPr>
        <w:t xml:space="preserve">t can be found at </w:t>
      </w:r>
      <w:hyperlink r:id="rId11" w:history="1">
        <w:r w:rsidRPr="00506F33">
          <w:rPr>
            <w:rStyle w:val="Hyperlink"/>
            <w:rFonts w:ascii="Verdana" w:hAnsi="Verdana"/>
            <w:sz w:val="20"/>
            <w:szCs w:val="20"/>
          </w:rPr>
          <w:t>http://www.uksport.gov.uk</w:t>
        </w:r>
      </w:hyperlink>
      <w:r>
        <w:rPr>
          <w:rFonts w:ascii="Verdana" w:hAnsi="Verdana"/>
          <w:sz w:val="20"/>
          <w:szCs w:val="20"/>
        </w:rPr>
        <w:t xml:space="preserve"> </w:t>
      </w:r>
    </w:p>
    <w:p w14:paraId="33BB1EC2" w14:textId="77777777" w:rsidR="00E000DD" w:rsidRPr="00E000DD" w:rsidRDefault="00E000DD" w:rsidP="00E000DD">
      <w:pPr>
        <w:rPr>
          <w:lang w:eastAsia="en-GB"/>
        </w:rPr>
      </w:pPr>
    </w:p>
    <w:p w14:paraId="6DE3D590" w14:textId="15AEF918" w:rsidR="00091E47" w:rsidRPr="00FA26CB" w:rsidRDefault="00091E47" w:rsidP="00091E47">
      <w:pPr>
        <w:pStyle w:val="Heading2"/>
        <w:numPr>
          <w:ilvl w:val="1"/>
          <w:numId w:val="1"/>
        </w:numPr>
        <w:tabs>
          <w:tab w:val="clear" w:pos="792"/>
          <w:tab w:val="num" w:pos="1440"/>
        </w:tabs>
        <w:rPr>
          <w:rFonts w:ascii="Verdana" w:hAnsi="Verdana" w:cs="Arial"/>
          <w:sz w:val="20"/>
        </w:rPr>
      </w:pPr>
      <w:r w:rsidRPr="00FA26CB">
        <w:rPr>
          <w:rFonts w:ascii="Verdana" w:hAnsi="Verdana" w:cs="Arial"/>
          <w:sz w:val="20"/>
        </w:rPr>
        <w:t>Summary</w:t>
      </w:r>
      <w:bookmarkEnd w:id="1"/>
      <w:r w:rsidR="00E000DD">
        <w:rPr>
          <w:rFonts w:ascii="Verdana" w:hAnsi="Verdana" w:cs="Arial"/>
          <w:sz w:val="20"/>
        </w:rPr>
        <w:t xml:space="preserve"> of Service </w:t>
      </w:r>
    </w:p>
    <w:p w14:paraId="6DE3D591" w14:textId="77777777" w:rsidR="00091E47" w:rsidRPr="00FA26CB" w:rsidRDefault="00091E47" w:rsidP="00091E47">
      <w:pPr>
        <w:pStyle w:val="Heading2"/>
        <w:ind w:left="360"/>
        <w:rPr>
          <w:rFonts w:ascii="Verdana" w:hAnsi="Verdana" w:cs="Arial"/>
          <w:sz w:val="20"/>
        </w:rPr>
      </w:pPr>
    </w:p>
    <w:p w14:paraId="20831748" w14:textId="017D9762" w:rsidR="00AE2EDB" w:rsidRDefault="00091E47" w:rsidP="00AE2EDB">
      <w:pPr>
        <w:ind w:left="851"/>
        <w:jc w:val="both"/>
        <w:rPr>
          <w:rFonts w:ascii="Verdana" w:hAnsi="Verdana" w:cs="Arial"/>
          <w:sz w:val="20"/>
          <w:szCs w:val="20"/>
          <w:lang w:eastAsia="en-GB"/>
        </w:rPr>
      </w:pPr>
      <w:r w:rsidRPr="00FA26CB">
        <w:rPr>
          <w:rFonts w:ascii="Verdana" w:hAnsi="Verdana" w:cs="Arial"/>
          <w:sz w:val="20"/>
          <w:szCs w:val="20"/>
        </w:rPr>
        <w:t xml:space="preserve">This invitation to submit a quotation </w:t>
      </w:r>
      <w:r w:rsidR="00AE2EDB">
        <w:rPr>
          <w:rFonts w:ascii="Verdana" w:hAnsi="Verdana" w:cs="Arial"/>
          <w:sz w:val="20"/>
          <w:szCs w:val="20"/>
        </w:rPr>
        <w:t xml:space="preserve">is being </w:t>
      </w:r>
      <w:r w:rsidRPr="00FA26CB">
        <w:rPr>
          <w:rFonts w:ascii="Verdana" w:hAnsi="Verdana" w:cs="Arial"/>
          <w:sz w:val="20"/>
          <w:szCs w:val="20"/>
        </w:rPr>
        <w:t xml:space="preserve">issued by UK Sport for the provision of </w:t>
      </w:r>
      <w:r w:rsidR="00AE2EDB">
        <w:rPr>
          <w:rFonts w:ascii="Verdana" w:hAnsi="Verdana" w:cs="Arial"/>
          <w:sz w:val="20"/>
          <w:szCs w:val="20"/>
        </w:rPr>
        <w:t>Research</w:t>
      </w:r>
      <w:r w:rsidRPr="00FA26CB">
        <w:rPr>
          <w:rFonts w:ascii="Verdana" w:hAnsi="Verdana" w:cs="Arial"/>
          <w:sz w:val="20"/>
          <w:szCs w:val="20"/>
        </w:rPr>
        <w:t xml:space="preserve"> Services.</w:t>
      </w:r>
      <w:r w:rsidR="00E000DD">
        <w:rPr>
          <w:rFonts w:ascii="Verdana" w:hAnsi="Verdana" w:cs="Arial"/>
          <w:sz w:val="20"/>
          <w:szCs w:val="20"/>
        </w:rPr>
        <w:t xml:space="preserve"> </w:t>
      </w:r>
      <w:r w:rsidR="00AE2EDB" w:rsidRPr="00AE2EDB">
        <w:rPr>
          <w:rFonts w:ascii="Verdana" w:hAnsi="Verdana" w:cs="Arial"/>
          <w:sz w:val="20"/>
          <w:szCs w:val="20"/>
          <w:lang w:eastAsia="en-GB"/>
        </w:rPr>
        <w:t xml:space="preserve">UK Sport is looking to carry out a study to evaluate the local impact of two elite sport training centres – the Team Bath Sports Training Village at </w:t>
      </w:r>
      <w:r w:rsidR="003440C1">
        <w:rPr>
          <w:rFonts w:ascii="Verdana" w:hAnsi="Verdana" w:cs="Arial"/>
          <w:sz w:val="20"/>
          <w:szCs w:val="20"/>
          <w:lang w:eastAsia="en-GB"/>
        </w:rPr>
        <w:t xml:space="preserve">the University of </w:t>
      </w:r>
      <w:r w:rsidR="00AE2EDB" w:rsidRPr="00AE2EDB">
        <w:rPr>
          <w:rFonts w:ascii="Verdana" w:hAnsi="Verdana" w:cs="Arial"/>
          <w:sz w:val="20"/>
          <w:szCs w:val="20"/>
          <w:lang w:eastAsia="en-GB"/>
        </w:rPr>
        <w:t xml:space="preserve">Bath and the Sports Village at the University of Stirling.   </w:t>
      </w:r>
    </w:p>
    <w:p w14:paraId="6020E0A6" w14:textId="77777777" w:rsidR="00AE2EDB" w:rsidRPr="00AE2EDB" w:rsidRDefault="00AE2EDB" w:rsidP="00AE2EDB">
      <w:pPr>
        <w:ind w:left="851"/>
        <w:jc w:val="both"/>
        <w:rPr>
          <w:rFonts w:ascii="Verdana" w:hAnsi="Verdana" w:cs="Arial"/>
          <w:sz w:val="20"/>
          <w:szCs w:val="20"/>
        </w:rPr>
      </w:pPr>
    </w:p>
    <w:p w14:paraId="6DE3D598" w14:textId="4805C5D3" w:rsidR="00091E47" w:rsidRPr="00E000DD" w:rsidRDefault="00091E47" w:rsidP="00E000DD">
      <w:pPr>
        <w:ind w:left="851"/>
        <w:jc w:val="both"/>
        <w:rPr>
          <w:rFonts w:ascii="Verdana" w:hAnsi="Verdana" w:cs="Arial"/>
          <w:sz w:val="20"/>
          <w:szCs w:val="20"/>
        </w:rPr>
      </w:pPr>
      <w:r w:rsidRPr="00FA26CB">
        <w:rPr>
          <w:rFonts w:ascii="Verdana" w:hAnsi="Verdana" w:cs="Arial"/>
          <w:sz w:val="20"/>
          <w:szCs w:val="20"/>
        </w:rPr>
        <w:t>Subject to approval, the final contract may be let directly with the preferred quote with which UK Sport believes it will obtain best value</w:t>
      </w:r>
      <w:r w:rsidR="00E000DD">
        <w:rPr>
          <w:rFonts w:ascii="Verdana" w:hAnsi="Verdana" w:cs="Arial"/>
          <w:sz w:val="20"/>
          <w:szCs w:val="20"/>
        </w:rPr>
        <w:t xml:space="preserve"> based on the evaluation criteria set out at paragraph </w:t>
      </w:r>
      <w:r w:rsidR="00324A6D">
        <w:rPr>
          <w:rFonts w:ascii="Verdana" w:hAnsi="Verdana" w:cs="Arial"/>
          <w:sz w:val="20"/>
          <w:szCs w:val="20"/>
        </w:rPr>
        <w:t>2.11</w:t>
      </w:r>
      <w:r w:rsidR="00E000DD">
        <w:rPr>
          <w:rFonts w:ascii="Verdana" w:hAnsi="Verdana" w:cs="Arial"/>
          <w:sz w:val="20"/>
          <w:szCs w:val="20"/>
        </w:rPr>
        <w:t xml:space="preserve"> of this Request for Quotation (RFQ)</w:t>
      </w:r>
      <w:r w:rsidRPr="00FA26CB">
        <w:rPr>
          <w:rFonts w:ascii="Verdana" w:hAnsi="Verdana" w:cs="Arial"/>
          <w:sz w:val="20"/>
          <w:szCs w:val="20"/>
        </w:rPr>
        <w:t>.</w:t>
      </w:r>
      <w:r w:rsidR="00E000DD">
        <w:rPr>
          <w:rFonts w:ascii="Verdana" w:hAnsi="Verdana" w:cs="Arial"/>
          <w:sz w:val="20"/>
          <w:szCs w:val="20"/>
        </w:rPr>
        <w:t xml:space="preserve"> </w:t>
      </w:r>
      <w:r w:rsidRPr="00FA26CB">
        <w:rPr>
          <w:rFonts w:ascii="Verdana" w:hAnsi="Verdana" w:cs="Arial"/>
          <w:sz w:val="20"/>
          <w:szCs w:val="20"/>
        </w:rPr>
        <w:t>These documents are being made available on the condition that they are used solely in c</w:t>
      </w:r>
      <w:r>
        <w:rPr>
          <w:rFonts w:ascii="Verdana" w:hAnsi="Verdana" w:cs="Arial"/>
          <w:sz w:val="20"/>
          <w:szCs w:val="20"/>
        </w:rPr>
        <w:t xml:space="preserve">onnection with this </w:t>
      </w:r>
      <w:r w:rsidRPr="00FA26CB">
        <w:rPr>
          <w:rFonts w:ascii="Verdana" w:hAnsi="Verdana" w:cs="Arial"/>
          <w:sz w:val="20"/>
          <w:szCs w:val="20"/>
        </w:rPr>
        <w:t>RFQ and no other purpose.</w:t>
      </w:r>
    </w:p>
    <w:p w14:paraId="6DE3D599" w14:textId="77777777" w:rsidR="00091E47" w:rsidRPr="00FA26CB" w:rsidRDefault="00091E47" w:rsidP="00091E47">
      <w:pPr>
        <w:jc w:val="both"/>
        <w:rPr>
          <w:rFonts w:ascii="Verdana" w:hAnsi="Verdana" w:cs="Arial"/>
          <w:sz w:val="20"/>
          <w:szCs w:val="20"/>
        </w:rPr>
      </w:pPr>
    </w:p>
    <w:p w14:paraId="6DE3D59A" w14:textId="4DBB731C" w:rsidR="00091E47" w:rsidRPr="00FA26CB" w:rsidRDefault="00091E47" w:rsidP="00E000DD">
      <w:pPr>
        <w:ind w:left="851"/>
        <w:jc w:val="both"/>
        <w:rPr>
          <w:rFonts w:ascii="Verdana" w:hAnsi="Verdana" w:cs="Arial"/>
          <w:sz w:val="20"/>
          <w:szCs w:val="20"/>
        </w:rPr>
      </w:pPr>
      <w:r w:rsidRPr="00FA26CB">
        <w:rPr>
          <w:rFonts w:ascii="Verdana" w:hAnsi="Verdana" w:cs="Arial"/>
          <w:sz w:val="20"/>
          <w:szCs w:val="20"/>
        </w:rPr>
        <w:t xml:space="preserve">It is envisaged that the </w:t>
      </w:r>
      <w:r w:rsidR="00E000DD">
        <w:rPr>
          <w:rFonts w:ascii="Verdana" w:hAnsi="Verdana" w:cs="Arial"/>
          <w:sz w:val="20"/>
          <w:szCs w:val="20"/>
        </w:rPr>
        <w:t>S</w:t>
      </w:r>
      <w:r w:rsidRPr="00FA26CB">
        <w:rPr>
          <w:rFonts w:ascii="Verdana" w:hAnsi="Verdana" w:cs="Arial"/>
          <w:sz w:val="20"/>
          <w:szCs w:val="20"/>
        </w:rPr>
        <w:t xml:space="preserve">ervices will encompass the Specification of Requirements at Appendix A.  </w:t>
      </w:r>
    </w:p>
    <w:p w14:paraId="6DE3D59B" w14:textId="77777777" w:rsidR="00091E47" w:rsidRPr="00FA26CB" w:rsidRDefault="00091E47" w:rsidP="00091E47">
      <w:pPr>
        <w:ind w:left="1440"/>
        <w:jc w:val="both"/>
        <w:rPr>
          <w:rFonts w:ascii="Verdana" w:hAnsi="Verdana" w:cs="Arial"/>
          <w:sz w:val="20"/>
          <w:szCs w:val="20"/>
        </w:rPr>
      </w:pPr>
    </w:p>
    <w:p w14:paraId="6DE3D59C" w14:textId="77777777" w:rsidR="00091E47" w:rsidRPr="00FA26CB" w:rsidRDefault="00091E47" w:rsidP="00091E47">
      <w:pPr>
        <w:numPr>
          <w:ilvl w:val="1"/>
          <w:numId w:val="1"/>
        </w:numPr>
        <w:tabs>
          <w:tab w:val="clear" w:pos="792"/>
          <w:tab w:val="num" w:pos="1418"/>
        </w:tabs>
        <w:jc w:val="both"/>
        <w:rPr>
          <w:rFonts w:ascii="Verdana" w:hAnsi="Verdana" w:cs="Arial"/>
          <w:b/>
          <w:sz w:val="20"/>
          <w:szCs w:val="20"/>
        </w:rPr>
      </w:pPr>
      <w:r w:rsidRPr="00FA26CB">
        <w:rPr>
          <w:rFonts w:ascii="Verdana" w:hAnsi="Verdana" w:cs="Arial"/>
          <w:b/>
          <w:sz w:val="20"/>
          <w:szCs w:val="20"/>
          <w:u w:val="single"/>
        </w:rPr>
        <w:t>Structure of Documents</w:t>
      </w:r>
      <w:r w:rsidRPr="00FA26CB">
        <w:rPr>
          <w:rFonts w:ascii="Verdana" w:hAnsi="Verdana" w:cs="Arial"/>
          <w:b/>
          <w:sz w:val="20"/>
          <w:szCs w:val="20"/>
        </w:rPr>
        <w:t xml:space="preserve"> </w:t>
      </w:r>
    </w:p>
    <w:p w14:paraId="6DE3D59D" w14:textId="77777777" w:rsidR="00091E47" w:rsidRPr="00FA26CB" w:rsidRDefault="00091E47" w:rsidP="00091E47">
      <w:pPr>
        <w:ind w:left="360"/>
        <w:jc w:val="both"/>
        <w:rPr>
          <w:rFonts w:ascii="Verdana" w:hAnsi="Verdana" w:cs="Arial"/>
          <w:b/>
          <w:sz w:val="20"/>
          <w:szCs w:val="20"/>
        </w:rPr>
      </w:pPr>
    </w:p>
    <w:p w14:paraId="6DE3D59E" w14:textId="667B8C75" w:rsidR="00091E47" w:rsidRPr="00FA26CB" w:rsidRDefault="00091E47" w:rsidP="00C90C77">
      <w:pPr>
        <w:ind w:left="851"/>
        <w:jc w:val="both"/>
        <w:rPr>
          <w:rFonts w:ascii="Verdana" w:hAnsi="Verdana" w:cs="Arial"/>
          <w:sz w:val="20"/>
          <w:szCs w:val="20"/>
        </w:rPr>
      </w:pPr>
      <w:r w:rsidRPr="00FA26CB">
        <w:rPr>
          <w:rFonts w:ascii="Verdana" w:hAnsi="Verdana" w:cs="Arial"/>
          <w:sz w:val="20"/>
          <w:szCs w:val="20"/>
        </w:rPr>
        <w:t xml:space="preserve">The Quotation documents are divided into </w:t>
      </w:r>
      <w:r w:rsidR="00AE2EDB">
        <w:rPr>
          <w:rFonts w:ascii="Verdana" w:hAnsi="Verdana" w:cs="Arial"/>
          <w:sz w:val="20"/>
          <w:szCs w:val="20"/>
        </w:rPr>
        <w:t>the following</w:t>
      </w:r>
      <w:r w:rsidRPr="00FA26CB">
        <w:rPr>
          <w:rFonts w:ascii="Verdana" w:hAnsi="Verdana" w:cs="Arial"/>
          <w:sz w:val="20"/>
          <w:szCs w:val="20"/>
        </w:rPr>
        <w:t xml:space="preserve"> sections: </w:t>
      </w:r>
    </w:p>
    <w:p w14:paraId="6DE3D59F" w14:textId="77777777" w:rsidR="00091E47" w:rsidRPr="00FA26CB" w:rsidRDefault="00091E47" w:rsidP="00C90C77">
      <w:pPr>
        <w:ind w:left="851"/>
        <w:jc w:val="both"/>
        <w:rPr>
          <w:rFonts w:ascii="Verdana" w:hAnsi="Verdana" w:cs="Arial"/>
          <w:sz w:val="20"/>
          <w:szCs w:val="20"/>
        </w:rPr>
      </w:pPr>
    </w:p>
    <w:p w14:paraId="6DE3D5A0" w14:textId="77777777" w:rsidR="00091E47" w:rsidRPr="00FA26CB" w:rsidRDefault="00091E47" w:rsidP="00B17513">
      <w:pPr>
        <w:numPr>
          <w:ilvl w:val="0"/>
          <w:numId w:val="2"/>
        </w:numPr>
        <w:ind w:left="1418"/>
        <w:jc w:val="both"/>
        <w:rPr>
          <w:rFonts w:ascii="Verdana" w:hAnsi="Verdana" w:cs="Arial"/>
          <w:sz w:val="20"/>
          <w:szCs w:val="20"/>
        </w:rPr>
      </w:pPr>
      <w:r>
        <w:rPr>
          <w:rFonts w:ascii="Verdana" w:hAnsi="Verdana" w:cs="Arial"/>
          <w:sz w:val="20"/>
          <w:szCs w:val="20"/>
        </w:rPr>
        <w:t>Request for Quotation</w:t>
      </w:r>
      <w:r w:rsidRPr="00FA26CB">
        <w:rPr>
          <w:rFonts w:ascii="Verdana" w:hAnsi="Verdana" w:cs="Arial"/>
          <w:sz w:val="20"/>
          <w:szCs w:val="20"/>
        </w:rPr>
        <w:t xml:space="preserve"> </w:t>
      </w:r>
    </w:p>
    <w:p w14:paraId="6DE3D5A1" w14:textId="77777777" w:rsidR="00091E47" w:rsidRPr="00FA26CB" w:rsidRDefault="00091E47" w:rsidP="00B17513">
      <w:pPr>
        <w:numPr>
          <w:ilvl w:val="0"/>
          <w:numId w:val="2"/>
        </w:numPr>
        <w:ind w:left="1418"/>
        <w:jc w:val="both"/>
        <w:rPr>
          <w:rFonts w:ascii="Verdana" w:hAnsi="Verdana" w:cs="Arial"/>
          <w:sz w:val="20"/>
          <w:szCs w:val="20"/>
        </w:rPr>
      </w:pPr>
      <w:r w:rsidRPr="00FA26CB">
        <w:rPr>
          <w:rFonts w:ascii="Verdana" w:hAnsi="Verdana" w:cs="Arial"/>
          <w:sz w:val="20"/>
          <w:szCs w:val="20"/>
        </w:rPr>
        <w:t xml:space="preserve">Appendix A: Specification of Requirements </w:t>
      </w:r>
    </w:p>
    <w:p w14:paraId="184B3003" w14:textId="77777777" w:rsidR="00E000DD" w:rsidRDefault="00091E47" w:rsidP="00B17513">
      <w:pPr>
        <w:numPr>
          <w:ilvl w:val="0"/>
          <w:numId w:val="2"/>
        </w:numPr>
        <w:ind w:left="1418"/>
        <w:jc w:val="both"/>
        <w:rPr>
          <w:rFonts w:ascii="Verdana" w:hAnsi="Verdana" w:cs="Arial"/>
          <w:sz w:val="20"/>
          <w:szCs w:val="20"/>
        </w:rPr>
      </w:pPr>
      <w:r w:rsidRPr="00FA26CB">
        <w:rPr>
          <w:rFonts w:ascii="Verdana" w:hAnsi="Verdana" w:cs="Arial"/>
          <w:sz w:val="20"/>
          <w:szCs w:val="20"/>
        </w:rPr>
        <w:t>Appendix B: Pricing Matrix</w:t>
      </w:r>
    </w:p>
    <w:p w14:paraId="6DE3D5A2" w14:textId="039DD641" w:rsidR="00091E47" w:rsidRPr="00672CB1" w:rsidRDefault="00E000DD" w:rsidP="00B17513">
      <w:pPr>
        <w:numPr>
          <w:ilvl w:val="0"/>
          <w:numId w:val="2"/>
        </w:numPr>
        <w:ind w:left="1418"/>
        <w:rPr>
          <w:rFonts w:ascii="Verdana" w:hAnsi="Verdana" w:cs="Arial"/>
          <w:sz w:val="20"/>
          <w:szCs w:val="20"/>
        </w:rPr>
      </w:pPr>
      <w:r>
        <w:rPr>
          <w:rFonts w:ascii="Verdana" w:hAnsi="Verdana" w:cs="Arial"/>
          <w:sz w:val="20"/>
          <w:szCs w:val="20"/>
        </w:rPr>
        <w:t xml:space="preserve">Appendix C: </w:t>
      </w:r>
      <w:r w:rsidRPr="00E000DD">
        <w:rPr>
          <w:rFonts w:ascii="Verdana" w:hAnsi="Verdana"/>
          <w:sz w:val="20"/>
          <w:szCs w:val="20"/>
        </w:rPr>
        <w:t>Non-Canvassing, Non-Collusion and Non-Corruption Certificate</w:t>
      </w:r>
    </w:p>
    <w:p w14:paraId="326A3DE1" w14:textId="30D4AC6B" w:rsidR="00672CB1" w:rsidRPr="00E000DD" w:rsidRDefault="00672CB1" w:rsidP="00B17513">
      <w:pPr>
        <w:numPr>
          <w:ilvl w:val="0"/>
          <w:numId w:val="2"/>
        </w:numPr>
        <w:ind w:left="1418"/>
        <w:rPr>
          <w:rFonts w:ascii="Verdana" w:hAnsi="Verdana" w:cs="Arial"/>
          <w:sz w:val="20"/>
          <w:szCs w:val="20"/>
        </w:rPr>
      </w:pPr>
      <w:r>
        <w:rPr>
          <w:rFonts w:ascii="Verdana" w:hAnsi="Verdana"/>
          <w:sz w:val="20"/>
          <w:szCs w:val="20"/>
        </w:rPr>
        <w:t>Appendix D: Declaration of Criminal Convictions, Tax Affairs and Controversial Situations</w:t>
      </w:r>
    </w:p>
    <w:p w14:paraId="10C24C86" w14:textId="77777777" w:rsidR="00E000DD" w:rsidRDefault="00091E47" w:rsidP="00B17513">
      <w:pPr>
        <w:numPr>
          <w:ilvl w:val="0"/>
          <w:numId w:val="2"/>
        </w:numPr>
        <w:ind w:left="1418"/>
        <w:jc w:val="both"/>
        <w:rPr>
          <w:rFonts w:ascii="Verdana" w:hAnsi="Verdana" w:cs="Arial"/>
          <w:sz w:val="20"/>
          <w:szCs w:val="20"/>
        </w:rPr>
      </w:pPr>
      <w:r w:rsidRPr="00FA26CB">
        <w:rPr>
          <w:rFonts w:ascii="Verdana" w:hAnsi="Verdana" w:cs="Arial"/>
          <w:sz w:val="20"/>
          <w:szCs w:val="20"/>
        </w:rPr>
        <w:t xml:space="preserve">Appendix </w:t>
      </w:r>
      <w:r w:rsidR="00E000DD">
        <w:rPr>
          <w:rFonts w:ascii="Verdana" w:hAnsi="Verdana" w:cs="Arial"/>
          <w:sz w:val="20"/>
          <w:szCs w:val="20"/>
        </w:rPr>
        <w:t>D</w:t>
      </w:r>
      <w:r w:rsidRPr="00FA26CB">
        <w:rPr>
          <w:rFonts w:ascii="Verdana" w:hAnsi="Verdana" w:cs="Arial"/>
          <w:sz w:val="20"/>
          <w:szCs w:val="20"/>
        </w:rPr>
        <w:t>: References</w:t>
      </w:r>
    </w:p>
    <w:p w14:paraId="6DE3D5A3" w14:textId="60FF051E" w:rsidR="00091E47" w:rsidRPr="00FA26CB" w:rsidRDefault="00E000DD" w:rsidP="00B17513">
      <w:pPr>
        <w:numPr>
          <w:ilvl w:val="0"/>
          <w:numId w:val="2"/>
        </w:numPr>
        <w:ind w:left="1418"/>
        <w:jc w:val="both"/>
        <w:rPr>
          <w:rFonts w:ascii="Verdana" w:hAnsi="Verdana" w:cs="Arial"/>
          <w:sz w:val="20"/>
          <w:szCs w:val="20"/>
        </w:rPr>
      </w:pPr>
      <w:r>
        <w:rPr>
          <w:rFonts w:ascii="Verdana" w:hAnsi="Verdana" w:cs="Arial"/>
          <w:sz w:val="20"/>
          <w:szCs w:val="20"/>
        </w:rPr>
        <w:t>Appendix E: Freedom of Information Form:</w:t>
      </w:r>
      <w:r w:rsidR="00091E47" w:rsidRPr="00FA26CB">
        <w:rPr>
          <w:rFonts w:ascii="Verdana" w:hAnsi="Verdana" w:cs="Arial"/>
          <w:sz w:val="20"/>
          <w:szCs w:val="20"/>
        </w:rPr>
        <w:t xml:space="preserve"> </w:t>
      </w:r>
    </w:p>
    <w:p w14:paraId="3017CE72" w14:textId="58CA513B" w:rsidR="00E000DD" w:rsidRDefault="00091E47" w:rsidP="00B17513">
      <w:pPr>
        <w:numPr>
          <w:ilvl w:val="0"/>
          <w:numId w:val="2"/>
        </w:numPr>
        <w:ind w:left="1418"/>
        <w:jc w:val="both"/>
        <w:rPr>
          <w:rFonts w:ascii="Verdana" w:hAnsi="Verdana" w:cs="Arial"/>
          <w:sz w:val="20"/>
          <w:szCs w:val="20"/>
        </w:rPr>
      </w:pPr>
      <w:r w:rsidRPr="00FA26CB">
        <w:rPr>
          <w:rFonts w:ascii="Verdana" w:hAnsi="Verdana" w:cs="Arial"/>
          <w:sz w:val="20"/>
          <w:szCs w:val="20"/>
        </w:rPr>
        <w:t xml:space="preserve">Appendix </w:t>
      </w:r>
      <w:r w:rsidR="00E000DD">
        <w:rPr>
          <w:rFonts w:ascii="Verdana" w:hAnsi="Verdana" w:cs="Arial"/>
          <w:sz w:val="20"/>
          <w:szCs w:val="20"/>
        </w:rPr>
        <w:t>F</w:t>
      </w:r>
      <w:r w:rsidRPr="00FA26CB">
        <w:rPr>
          <w:rFonts w:ascii="Verdana" w:hAnsi="Verdana" w:cs="Arial"/>
          <w:sz w:val="20"/>
          <w:szCs w:val="20"/>
        </w:rPr>
        <w:t xml:space="preserve">: </w:t>
      </w:r>
      <w:r w:rsidR="00E000DD">
        <w:rPr>
          <w:rFonts w:ascii="Verdana" w:hAnsi="Verdana" w:cs="Arial"/>
          <w:sz w:val="20"/>
          <w:szCs w:val="20"/>
        </w:rPr>
        <w:t>Insurance Policies</w:t>
      </w:r>
    </w:p>
    <w:p w14:paraId="6DE3D5A4" w14:textId="428DCB2D" w:rsidR="006C20B9" w:rsidRDefault="00E000DD" w:rsidP="00B17513">
      <w:pPr>
        <w:numPr>
          <w:ilvl w:val="0"/>
          <w:numId w:val="2"/>
        </w:numPr>
        <w:ind w:left="1418"/>
        <w:jc w:val="both"/>
        <w:rPr>
          <w:rFonts w:ascii="Verdana" w:hAnsi="Verdana" w:cs="Arial"/>
          <w:sz w:val="20"/>
          <w:szCs w:val="20"/>
        </w:rPr>
      </w:pPr>
      <w:r>
        <w:rPr>
          <w:rFonts w:ascii="Verdana" w:hAnsi="Verdana" w:cs="Arial"/>
          <w:sz w:val="20"/>
          <w:szCs w:val="20"/>
        </w:rPr>
        <w:t>Appendix G: Contract</w:t>
      </w:r>
      <w:r w:rsidR="00091E47" w:rsidRPr="00FA26CB">
        <w:rPr>
          <w:rFonts w:ascii="Verdana" w:hAnsi="Verdana" w:cs="Arial"/>
          <w:sz w:val="20"/>
          <w:szCs w:val="20"/>
        </w:rPr>
        <w:t xml:space="preserve"> </w:t>
      </w:r>
    </w:p>
    <w:p w14:paraId="54B863C6" w14:textId="77777777" w:rsidR="006C20B9" w:rsidRDefault="006C20B9">
      <w:pPr>
        <w:spacing w:after="200" w:line="276" w:lineRule="auto"/>
        <w:rPr>
          <w:rFonts w:ascii="Verdana" w:hAnsi="Verdana" w:cs="Arial"/>
          <w:sz w:val="20"/>
          <w:szCs w:val="20"/>
        </w:rPr>
      </w:pPr>
      <w:r>
        <w:rPr>
          <w:rFonts w:ascii="Verdana" w:hAnsi="Verdana" w:cs="Arial"/>
          <w:sz w:val="20"/>
          <w:szCs w:val="20"/>
        </w:rPr>
        <w:br w:type="page"/>
      </w:r>
    </w:p>
    <w:p w14:paraId="29B5E7E3" w14:textId="77777777" w:rsidR="00091E47" w:rsidRPr="00FA26CB" w:rsidRDefault="00091E47" w:rsidP="006C20B9">
      <w:pPr>
        <w:ind w:left="1058"/>
        <w:jc w:val="both"/>
        <w:rPr>
          <w:rFonts w:ascii="Verdana" w:hAnsi="Verdana" w:cs="Arial"/>
          <w:sz w:val="20"/>
          <w:szCs w:val="20"/>
        </w:rPr>
      </w:pPr>
    </w:p>
    <w:p w14:paraId="6DE3D5A5" w14:textId="77777777" w:rsidR="00091E47" w:rsidRPr="00FA26CB" w:rsidRDefault="00091E47" w:rsidP="00091E47">
      <w:pPr>
        <w:pStyle w:val="Heading1"/>
        <w:numPr>
          <w:ilvl w:val="0"/>
          <w:numId w:val="1"/>
        </w:numPr>
        <w:jc w:val="both"/>
        <w:rPr>
          <w:rFonts w:ascii="Verdana" w:hAnsi="Verdana"/>
          <w:sz w:val="20"/>
          <w:szCs w:val="20"/>
        </w:rPr>
      </w:pPr>
      <w:bookmarkStart w:id="2" w:name="_Toc125275339"/>
      <w:r w:rsidRPr="00FA26CB">
        <w:rPr>
          <w:rFonts w:ascii="Verdana" w:hAnsi="Verdana"/>
          <w:sz w:val="20"/>
          <w:szCs w:val="20"/>
        </w:rPr>
        <w:t>QUOTATION REQUIREMENTS</w:t>
      </w:r>
      <w:bookmarkEnd w:id="2"/>
    </w:p>
    <w:p w14:paraId="6DE3D5A6" w14:textId="77777777" w:rsidR="00091E47" w:rsidRPr="00FA26CB" w:rsidRDefault="00091E47" w:rsidP="00091E47">
      <w:pPr>
        <w:jc w:val="both"/>
        <w:rPr>
          <w:rFonts w:ascii="Verdana" w:hAnsi="Verdana" w:cs="Arial"/>
          <w:sz w:val="20"/>
          <w:szCs w:val="20"/>
        </w:rPr>
      </w:pPr>
    </w:p>
    <w:p w14:paraId="649B1EDF" w14:textId="3F664EF6" w:rsidR="00E000DD" w:rsidRDefault="00E000DD" w:rsidP="00091E47">
      <w:pPr>
        <w:pStyle w:val="Heading2"/>
        <w:numPr>
          <w:ilvl w:val="1"/>
          <w:numId w:val="1"/>
        </w:numPr>
        <w:tabs>
          <w:tab w:val="clear" w:pos="792"/>
          <w:tab w:val="num" w:pos="1440"/>
        </w:tabs>
        <w:rPr>
          <w:rFonts w:ascii="Verdana" w:hAnsi="Verdana" w:cs="Arial"/>
          <w:sz w:val="20"/>
        </w:rPr>
      </w:pPr>
      <w:bookmarkStart w:id="3" w:name="_Toc125275340"/>
      <w:r>
        <w:rPr>
          <w:rFonts w:ascii="Verdana" w:hAnsi="Verdana" w:cs="Arial"/>
          <w:sz w:val="20"/>
        </w:rPr>
        <w:t>Timeline</w:t>
      </w:r>
    </w:p>
    <w:p w14:paraId="2DFC3411" w14:textId="77777777" w:rsidR="00E000DD" w:rsidRDefault="00E000DD" w:rsidP="00E000DD">
      <w:pPr>
        <w:rPr>
          <w:lang w:eastAsia="en-GB"/>
        </w:rPr>
      </w:pPr>
    </w:p>
    <w:p w14:paraId="002A6099" w14:textId="2F6DB754" w:rsidR="00E000DD" w:rsidRPr="00016B78" w:rsidRDefault="00C90C77" w:rsidP="00E000DD">
      <w:pPr>
        <w:pStyle w:val="Level2"/>
        <w:numPr>
          <w:ilvl w:val="0"/>
          <w:numId w:val="0"/>
        </w:numPr>
        <w:ind w:left="851" w:hanging="131"/>
        <w:rPr>
          <w:rFonts w:ascii="Verdana" w:hAnsi="Verdana"/>
          <w:sz w:val="20"/>
          <w:szCs w:val="20"/>
        </w:rPr>
      </w:pPr>
      <w:r>
        <w:rPr>
          <w:rFonts w:ascii="Verdana" w:hAnsi="Verdana"/>
          <w:sz w:val="20"/>
          <w:szCs w:val="20"/>
        </w:rPr>
        <w:t xml:space="preserve">  </w:t>
      </w:r>
      <w:r w:rsidR="00E000DD" w:rsidRPr="00016B78">
        <w:rPr>
          <w:rFonts w:ascii="Verdana" w:hAnsi="Verdana"/>
          <w:sz w:val="20"/>
          <w:szCs w:val="20"/>
        </w:rPr>
        <w:t>UK Sport proposes the following timetable for the award of the Contract. This is intended as a guide and whilst UK Sport does not intend to depart from the timetable, it reserves the right to do so at any time:</w:t>
      </w:r>
    </w:p>
    <w:tbl>
      <w:tblPr>
        <w:tblStyle w:val="TableGrid"/>
        <w:tblW w:w="0" w:type="auto"/>
        <w:tblInd w:w="959" w:type="dxa"/>
        <w:tblLook w:val="04A0" w:firstRow="1" w:lastRow="0" w:firstColumn="1" w:lastColumn="0" w:noHBand="0" w:noVBand="1"/>
      </w:tblPr>
      <w:tblGrid>
        <w:gridCol w:w="3989"/>
        <w:gridCol w:w="4340"/>
      </w:tblGrid>
      <w:tr w:rsidR="00E000DD" w:rsidRPr="00016B78" w14:paraId="026CF51A" w14:textId="77777777" w:rsidTr="00672CB1">
        <w:tc>
          <w:tcPr>
            <w:tcW w:w="3989" w:type="dxa"/>
          </w:tcPr>
          <w:p w14:paraId="74C87A29" w14:textId="77777777" w:rsidR="00E000DD" w:rsidRPr="00016B78" w:rsidRDefault="00E000DD" w:rsidP="00672CB1">
            <w:pPr>
              <w:spacing w:after="240"/>
              <w:jc w:val="both"/>
              <w:rPr>
                <w:rFonts w:ascii="Verdana" w:hAnsi="Verdana"/>
                <w:b/>
                <w:sz w:val="20"/>
                <w:szCs w:val="20"/>
              </w:rPr>
            </w:pPr>
            <w:r w:rsidRPr="00016B78">
              <w:rPr>
                <w:rFonts w:ascii="Verdana" w:hAnsi="Verdana"/>
                <w:b/>
                <w:sz w:val="20"/>
                <w:szCs w:val="20"/>
              </w:rPr>
              <w:t>Date</w:t>
            </w:r>
          </w:p>
        </w:tc>
        <w:tc>
          <w:tcPr>
            <w:tcW w:w="4340" w:type="dxa"/>
          </w:tcPr>
          <w:p w14:paraId="4A037A05" w14:textId="77777777" w:rsidR="00E000DD" w:rsidRPr="00016B78" w:rsidRDefault="00E000DD" w:rsidP="00672CB1">
            <w:pPr>
              <w:spacing w:after="240"/>
              <w:jc w:val="both"/>
              <w:rPr>
                <w:rFonts w:ascii="Verdana" w:hAnsi="Verdana"/>
                <w:b/>
                <w:sz w:val="20"/>
                <w:szCs w:val="20"/>
              </w:rPr>
            </w:pPr>
            <w:r w:rsidRPr="00016B78">
              <w:rPr>
                <w:rFonts w:ascii="Verdana" w:hAnsi="Verdana"/>
                <w:b/>
                <w:sz w:val="20"/>
                <w:szCs w:val="20"/>
              </w:rPr>
              <w:t>Activity</w:t>
            </w:r>
          </w:p>
        </w:tc>
      </w:tr>
      <w:tr w:rsidR="00E000DD" w:rsidRPr="00016B78" w14:paraId="3570A66F" w14:textId="77777777" w:rsidTr="00672CB1">
        <w:tc>
          <w:tcPr>
            <w:tcW w:w="3989" w:type="dxa"/>
            <w:shd w:val="clear" w:color="auto" w:fill="auto"/>
          </w:tcPr>
          <w:p w14:paraId="29038D69" w14:textId="2CC7A164" w:rsidR="00E000DD" w:rsidRPr="00016B78" w:rsidRDefault="00392F3A" w:rsidP="00672CB1">
            <w:pPr>
              <w:spacing w:after="240"/>
              <w:jc w:val="both"/>
              <w:rPr>
                <w:rFonts w:ascii="Verdana" w:hAnsi="Verdana"/>
                <w:sz w:val="20"/>
                <w:szCs w:val="20"/>
              </w:rPr>
            </w:pPr>
            <w:r>
              <w:rPr>
                <w:rFonts w:ascii="Verdana" w:hAnsi="Verdana"/>
                <w:sz w:val="20"/>
                <w:szCs w:val="20"/>
              </w:rPr>
              <w:t>Monday 15 January 2018</w:t>
            </w:r>
          </w:p>
        </w:tc>
        <w:tc>
          <w:tcPr>
            <w:tcW w:w="4340" w:type="dxa"/>
            <w:shd w:val="clear" w:color="auto" w:fill="auto"/>
          </w:tcPr>
          <w:p w14:paraId="0854BA02" w14:textId="00EB096A" w:rsidR="00E000DD" w:rsidRPr="00016B78" w:rsidRDefault="00E000DD" w:rsidP="00672CB1">
            <w:pPr>
              <w:spacing w:after="240"/>
              <w:jc w:val="both"/>
              <w:rPr>
                <w:rFonts w:ascii="Verdana" w:hAnsi="Verdana"/>
                <w:sz w:val="20"/>
                <w:szCs w:val="20"/>
              </w:rPr>
            </w:pPr>
            <w:r>
              <w:rPr>
                <w:rFonts w:ascii="Verdana" w:hAnsi="Verdana"/>
                <w:sz w:val="20"/>
                <w:szCs w:val="20"/>
              </w:rPr>
              <w:t>Issue of RFQ</w:t>
            </w:r>
          </w:p>
        </w:tc>
      </w:tr>
      <w:tr w:rsidR="00E000DD" w:rsidRPr="00016B78" w14:paraId="3EF14D5D" w14:textId="77777777" w:rsidTr="00672CB1">
        <w:tc>
          <w:tcPr>
            <w:tcW w:w="3989" w:type="dxa"/>
            <w:shd w:val="clear" w:color="auto" w:fill="auto"/>
          </w:tcPr>
          <w:p w14:paraId="3DADC3A5" w14:textId="6F3CE831" w:rsidR="00E000DD" w:rsidRPr="00016B78" w:rsidRDefault="006C20B9" w:rsidP="004B7EE5">
            <w:pPr>
              <w:spacing w:after="240"/>
              <w:jc w:val="both"/>
              <w:rPr>
                <w:rFonts w:ascii="Verdana" w:hAnsi="Verdana"/>
                <w:sz w:val="20"/>
                <w:szCs w:val="20"/>
              </w:rPr>
            </w:pPr>
            <w:r>
              <w:rPr>
                <w:rFonts w:ascii="Verdana" w:hAnsi="Verdana"/>
                <w:sz w:val="20"/>
                <w:szCs w:val="20"/>
              </w:rPr>
              <w:t>Thursday 18</w:t>
            </w:r>
            <w:r w:rsidR="004B7EE5">
              <w:rPr>
                <w:rFonts w:ascii="Verdana" w:hAnsi="Verdana"/>
                <w:sz w:val="20"/>
                <w:szCs w:val="20"/>
              </w:rPr>
              <w:t xml:space="preserve"> </w:t>
            </w:r>
            <w:r w:rsidR="00392F3A">
              <w:rPr>
                <w:rFonts w:ascii="Verdana" w:hAnsi="Verdana"/>
                <w:sz w:val="20"/>
                <w:szCs w:val="20"/>
              </w:rPr>
              <w:t>January 2018</w:t>
            </w:r>
            <w:r w:rsidR="00DF64F6">
              <w:rPr>
                <w:rFonts w:ascii="Verdana" w:hAnsi="Verdana"/>
                <w:sz w:val="20"/>
                <w:szCs w:val="20"/>
              </w:rPr>
              <w:t xml:space="preserve"> (5pm)</w:t>
            </w:r>
            <w:bookmarkStart w:id="4" w:name="_GoBack"/>
            <w:bookmarkEnd w:id="4"/>
          </w:p>
        </w:tc>
        <w:tc>
          <w:tcPr>
            <w:tcW w:w="4340" w:type="dxa"/>
            <w:shd w:val="clear" w:color="auto" w:fill="auto"/>
          </w:tcPr>
          <w:p w14:paraId="4E376A2E" w14:textId="5B3396FB" w:rsidR="00E000DD" w:rsidRPr="00016B78" w:rsidRDefault="006C20B9" w:rsidP="006C20B9">
            <w:pPr>
              <w:spacing w:after="240"/>
              <w:jc w:val="both"/>
              <w:rPr>
                <w:rFonts w:ascii="Verdana" w:hAnsi="Verdana"/>
                <w:sz w:val="20"/>
                <w:szCs w:val="20"/>
              </w:rPr>
            </w:pPr>
            <w:r>
              <w:rPr>
                <w:rFonts w:ascii="Verdana" w:hAnsi="Verdana"/>
                <w:sz w:val="20"/>
                <w:szCs w:val="20"/>
              </w:rPr>
              <w:t>Expressions of interest and s</w:t>
            </w:r>
            <w:r w:rsidR="00E000DD">
              <w:rPr>
                <w:rFonts w:ascii="Verdana" w:hAnsi="Verdana"/>
                <w:sz w:val="20"/>
                <w:szCs w:val="20"/>
              </w:rPr>
              <w:t>ubmission of</w:t>
            </w:r>
            <w:r w:rsidR="00E000DD" w:rsidRPr="00016B78">
              <w:rPr>
                <w:rFonts w:ascii="Verdana" w:hAnsi="Verdana"/>
                <w:sz w:val="20"/>
                <w:szCs w:val="20"/>
              </w:rPr>
              <w:t xml:space="preserve"> clarification questions</w:t>
            </w:r>
          </w:p>
        </w:tc>
      </w:tr>
      <w:tr w:rsidR="00E000DD" w:rsidRPr="00016B78" w14:paraId="11D298FD" w14:textId="77777777" w:rsidTr="00672CB1">
        <w:tc>
          <w:tcPr>
            <w:tcW w:w="3989" w:type="dxa"/>
            <w:shd w:val="clear" w:color="auto" w:fill="auto"/>
          </w:tcPr>
          <w:p w14:paraId="4A31BCC8" w14:textId="0A31E7D2" w:rsidR="00E000DD" w:rsidRPr="00016B78" w:rsidRDefault="009602D6" w:rsidP="00672CB1">
            <w:pPr>
              <w:spacing w:after="240"/>
              <w:jc w:val="both"/>
              <w:rPr>
                <w:rFonts w:ascii="Verdana" w:hAnsi="Verdana"/>
                <w:sz w:val="20"/>
                <w:szCs w:val="20"/>
              </w:rPr>
            </w:pPr>
            <w:r>
              <w:rPr>
                <w:rFonts w:ascii="Verdana" w:hAnsi="Verdana"/>
                <w:sz w:val="20"/>
                <w:szCs w:val="20"/>
              </w:rPr>
              <w:t>Monday 22</w:t>
            </w:r>
            <w:r w:rsidR="00392F3A">
              <w:rPr>
                <w:rFonts w:ascii="Verdana" w:hAnsi="Verdana"/>
                <w:sz w:val="20"/>
                <w:szCs w:val="20"/>
              </w:rPr>
              <w:t xml:space="preserve"> January 2018</w:t>
            </w:r>
          </w:p>
        </w:tc>
        <w:tc>
          <w:tcPr>
            <w:tcW w:w="4340" w:type="dxa"/>
            <w:shd w:val="clear" w:color="auto" w:fill="auto"/>
          </w:tcPr>
          <w:p w14:paraId="0F823908" w14:textId="2D078C7E" w:rsidR="00E000DD" w:rsidRPr="00016B78" w:rsidRDefault="00E000DD" w:rsidP="00672CB1">
            <w:pPr>
              <w:spacing w:after="240"/>
              <w:jc w:val="both"/>
              <w:rPr>
                <w:rFonts w:ascii="Verdana" w:hAnsi="Verdana"/>
                <w:sz w:val="20"/>
                <w:szCs w:val="20"/>
              </w:rPr>
            </w:pPr>
            <w:r w:rsidRPr="00016B78">
              <w:rPr>
                <w:rFonts w:ascii="Verdana" w:hAnsi="Verdana"/>
                <w:sz w:val="20"/>
                <w:szCs w:val="20"/>
              </w:rPr>
              <w:t>UK Sport to issue</w:t>
            </w:r>
            <w:r>
              <w:rPr>
                <w:rFonts w:ascii="Verdana" w:hAnsi="Verdana"/>
                <w:sz w:val="20"/>
                <w:szCs w:val="20"/>
              </w:rPr>
              <w:t xml:space="preserve"> </w:t>
            </w:r>
            <w:r w:rsidRPr="00016B78">
              <w:rPr>
                <w:rFonts w:ascii="Verdana" w:hAnsi="Verdana"/>
                <w:sz w:val="20"/>
                <w:szCs w:val="20"/>
              </w:rPr>
              <w:t>responses to clarification questions</w:t>
            </w:r>
            <w:r>
              <w:rPr>
                <w:rFonts w:ascii="Verdana" w:hAnsi="Verdana"/>
                <w:sz w:val="20"/>
                <w:szCs w:val="20"/>
              </w:rPr>
              <w:t xml:space="preserve"> to all bidders</w:t>
            </w:r>
          </w:p>
        </w:tc>
      </w:tr>
      <w:tr w:rsidR="00E000DD" w:rsidRPr="00016B78" w14:paraId="78EACE06" w14:textId="77777777" w:rsidTr="00672CB1">
        <w:tc>
          <w:tcPr>
            <w:tcW w:w="3989" w:type="dxa"/>
            <w:shd w:val="clear" w:color="auto" w:fill="auto"/>
          </w:tcPr>
          <w:p w14:paraId="5743D469" w14:textId="432375A1" w:rsidR="00E000DD" w:rsidRPr="00AE2EDB" w:rsidRDefault="00392F3A" w:rsidP="00672CB1">
            <w:pPr>
              <w:spacing w:after="240"/>
              <w:jc w:val="both"/>
              <w:rPr>
                <w:rFonts w:ascii="Verdana" w:hAnsi="Verdana"/>
                <w:sz w:val="20"/>
                <w:szCs w:val="20"/>
              </w:rPr>
            </w:pPr>
            <w:r>
              <w:rPr>
                <w:rFonts w:ascii="Verdana" w:hAnsi="Verdana"/>
                <w:sz w:val="20"/>
                <w:szCs w:val="20"/>
              </w:rPr>
              <w:t>Thursday 25 January 2018</w:t>
            </w:r>
            <w:r w:rsidR="00DF64F6">
              <w:rPr>
                <w:rFonts w:ascii="Verdana" w:hAnsi="Verdana"/>
                <w:sz w:val="20"/>
                <w:szCs w:val="20"/>
              </w:rPr>
              <w:t xml:space="preserve"> (1pm)</w:t>
            </w:r>
          </w:p>
        </w:tc>
        <w:tc>
          <w:tcPr>
            <w:tcW w:w="4340" w:type="dxa"/>
            <w:shd w:val="clear" w:color="auto" w:fill="auto"/>
          </w:tcPr>
          <w:p w14:paraId="6038AA51" w14:textId="2CB5DC79" w:rsidR="00E000DD" w:rsidRPr="00016B78" w:rsidRDefault="00E000DD" w:rsidP="00E000DD">
            <w:pPr>
              <w:spacing w:after="240"/>
              <w:jc w:val="both"/>
              <w:rPr>
                <w:rFonts w:ascii="Verdana" w:hAnsi="Verdana"/>
                <w:sz w:val="20"/>
                <w:szCs w:val="20"/>
              </w:rPr>
            </w:pPr>
            <w:r w:rsidRPr="00016B78">
              <w:rPr>
                <w:rFonts w:ascii="Verdana" w:hAnsi="Verdana"/>
                <w:sz w:val="20"/>
                <w:szCs w:val="20"/>
              </w:rPr>
              <w:t xml:space="preserve">Deadline for receipt of </w:t>
            </w:r>
            <w:r>
              <w:rPr>
                <w:rFonts w:ascii="Verdana" w:hAnsi="Verdana"/>
                <w:sz w:val="20"/>
                <w:szCs w:val="20"/>
              </w:rPr>
              <w:t>quotes</w:t>
            </w:r>
          </w:p>
        </w:tc>
      </w:tr>
      <w:tr w:rsidR="00E000DD" w:rsidRPr="00016B78" w14:paraId="76F8AFBE" w14:textId="77777777" w:rsidTr="00672CB1">
        <w:tc>
          <w:tcPr>
            <w:tcW w:w="3989" w:type="dxa"/>
            <w:shd w:val="clear" w:color="auto" w:fill="auto"/>
          </w:tcPr>
          <w:p w14:paraId="62EEABE5" w14:textId="6CEB28A8" w:rsidR="00E000DD" w:rsidRPr="00016B78" w:rsidRDefault="00392F3A" w:rsidP="00672CB1">
            <w:pPr>
              <w:spacing w:after="240"/>
              <w:jc w:val="both"/>
              <w:rPr>
                <w:rFonts w:ascii="Verdana" w:hAnsi="Verdana"/>
                <w:sz w:val="20"/>
                <w:szCs w:val="20"/>
              </w:rPr>
            </w:pPr>
            <w:r>
              <w:rPr>
                <w:rFonts w:ascii="Verdana" w:hAnsi="Verdana"/>
                <w:sz w:val="20"/>
                <w:szCs w:val="20"/>
              </w:rPr>
              <w:t>Monday 29 January 2018</w:t>
            </w:r>
          </w:p>
        </w:tc>
        <w:tc>
          <w:tcPr>
            <w:tcW w:w="4340" w:type="dxa"/>
            <w:shd w:val="clear" w:color="auto" w:fill="auto"/>
          </w:tcPr>
          <w:p w14:paraId="794569CC" w14:textId="21F92CEB" w:rsidR="00E000DD" w:rsidRPr="00016B78" w:rsidRDefault="00DF64F6" w:rsidP="00672CB1">
            <w:pPr>
              <w:spacing w:after="240"/>
              <w:jc w:val="both"/>
              <w:rPr>
                <w:rFonts w:ascii="Verdana" w:hAnsi="Verdana"/>
                <w:sz w:val="20"/>
                <w:szCs w:val="20"/>
              </w:rPr>
            </w:pPr>
            <w:r>
              <w:rPr>
                <w:rFonts w:ascii="Verdana" w:hAnsi="Verdana"/>
                <w:sz w:val="20"/>
                <w:szCs w:val="20"/>
              </w:rPr>
              <w:t>Completion of a</w:t>
            </w:r>
            <w:r w:rsidR="00E000DD">
              <w:rPr>
                <w:rFonts w:ascii="Verdana" w:hAnsi="Verdana"/>
                <w:sz w:val="20"/>
                <w:szCs w:val="20"/>
              </w:rPr>
              <w:t>ssessment of tenders</w:t>
            </w:r>
          </w:p>
        </w:tc>
      </w:tr>
      <w:tr w:rsidR="00E000DD" w:rsidRPr="00016B78" w14:paraId="74E92350" w14:textId="77777777" w:rsidTr="00672CB1">
        <w:tc>
          <w:tcPr>
            <w:tcW w:w="3989" w:type="dxa"/>
            <w:shd w:val="clear" w:color="auto" w:fill="auto"/>
          </w:tcPr>
          <w:p w14:paraId="764970F2" w14:textId="030CBE0D" w:rsidR="00E000DD" w:rsidRPr="00016B78" w:rsidRDefault="00392F3A" w:rsidP="004B7EE5">
            <w:pPr>
              <w:spacing w:after="240"/>
              <w:jc w:val="both"/>
              <w:rPr>
                <w:rFonts w:ascii="Verdana" w:hAnsi="Verdana"/>
                <w:sz w:val="20"/>
                <w:szCs w:val="20"/>
              </w:rPr>
            </w:pPr>
            <w:r>
              <w:rPr>
                <w:rFonts w:ascii="Verdana" w:hAnsi="Verdana"/>
                <w:sz w:val="20"/>
                <w:szCs w:val="20"/>
              </w:rPr>
              <w:t>Tues 30 January 2018</w:t>
            </w:r>
          </w:p>
        </w:tc>
        <w:tc>
          <w:tcPr>
            <w:tcW w:w="4340" w:type="dxa"/>
            <w:shd w:val="clear" w:color="auto" w:fill="auto"/>
          </w:tcPr>
          <w:p w14:paraId="7A7EFE27" w14:textId="61EBC58B" w:rsidR="00E000DD" w:rsidRPr="00016B78" w:rsidRDefault="00E000DD" w:rsidP="004B7EE5">
            <w:pPr>
              <w:spacing w:after="240"/>
              <w:rPr>
                <w:rFonts w:ascii="Verdana" w:hAnsi="Verdana"/>
                <w:sz w:val="20"/>
                <w:szCs w:val="20"/>
              </w:rPr>
            </w:pPr>
            <w:r>
              <w:rPr>
                <w:rFonts w:ascii="Verdana" w:hAnsi="Verdana"/>
                <w:sz w:val="20"/>
                <w:szCs w:val="20"/>
              </w:rPr>
              <w:t>Notification of successful tenderer/</w:t>
            </w:r>
            <w:r w:rsidR="004B7EE5">
              <w:rPr>
                <w:rFonts w:ascii="Verdana" w:hAnsi="Verdana"/>
                <w:sz w:val="20"/>
                <w:szCs w:val="20"/>
              </w:rPr>
              <w:t xml:space="preserve"> </w:t>
            </w:r>
            <w:r>
              <w:rPr>
                <w:rFonts w:ascii="Verdana" w:hAnsi="Verdana"/>
                <w:sz w:val="20"/>
                <w:szCs w:val="20"/>
              </w:rPr>
              <w:t>unsuccessful tenderers</w:t>
            </w:r>
          </w:p>
        </w:tc>
      </w:tr>
      <w:tr w:rsidR="00E000DD" w:rsidRPr="00016B78" w14:paraId="02B8029B" w14:textId="77777777" w:rsidTr="00672CB1">
        <w:tc>
          <w:tcPr>
            <w:tcW w:w="3989" w:type="dxa"/>
            <w:shd w:val="clear" w:color="auto" w:fill="auto"/>
          </w:tcPr>
          <w:p w14:paraId="2EFCABB9" w14:textId="343FEF4C" w:rsidR="00E000DD" w:rsidRPr="00016B78" w:rsidRDefault="00392F3A" w:rsidP="00392F3A">
            <w:pPr>
              <w:spacing w:after="240"/>
              <w:jc w:val="both"/>
              <w:rPr>
                <w:rFonts w:ascii="Verdana" w:hAnsi="Verdana"/>
                <w:sz w:val="20"/>
                <w:szCs w:val="20"/>
              </w:rPr>
            </w:pPr>
            <w:r>
              <w:rPr>
                <w:rFonts w:ascii="Verdana" w:hAnsi="Verdana"/>
                <w:sz w:val="20"/>
                <w:szCs w:val="20"/>
              </w:rPr>
              <w:t>Tues 30 Jan – Tues 6 Feb 2018</w:t>
            </w:r>
          </w:p>
        </w:tc>
        <w:tc>
          <w:tcPr>
            <w:tcW w:w="4340" w:type="dxa"/>
            <w:shd w:val="clear" w:color="auto" w:fill="auto"/>
          </w:tcPr>
          <w:p w14:paraId="2E54B532" w14:textId="77777777" w:rsidR="00E000DD" w:rsidRPr="00016B78" w:rsidRDefault="00E000DD" w:rsidP="00672CB1">
            <w:pPr>
              <w:spacing w:after="240"/>
              <w:jc w:val="both"/>
              <w:rPr>
                <w:rFonts w:ascii="Verdana" w:hAnsi="Verdana"/>
                <w:sz w:val="20"/>
                <w:szCs w:val="20"/>
              </w:rPr>
            </w:pPr>
            <w:r w:rsidRPr="00016B78">
              <w:rPr>
                <w:rFonts w:ascii="Verdana" w:hAnsi="Verdana"/>
                <w:sz w:val="20"/>
                <w:szCs w:val="20"/>
              </w:rPr>
              <w:t>Standstill period</w:t>
            </w:r>
          </w:p>
        </w:tc>
      </w:tr>
      <w:tr w:rsidR="00E000DD" w:rsidRPr="00016B78" w14:paraId="04FFEB00" w14:textId="77777777" w:rsidTr="00672CB1">
        <w:tc>
          <w:tcPr>
            <w:tcW w:w="3989" w:type="dxa"/>
            <w:shd w:val="clear" w:color="auto" w:fill="auto"/>
          </w:tcPr>
          <w:p w14:paraId="684893B4" w14:textId="7CC23C7B" w:rsidR="00E000DD" w:rsidRPr="00016B78" w:rsidRDefault="00392F3A" w:rsidP="00672CB1">
            <w:pPr>
              <w:spacing w:after="240"/>
              <w:jc w:val="both"/>
              <w:rPr>
                <w:rFonts w:ascii="Verdana" w:hAnsi="Verdana"/>
                <w:sz w:val="20"/>
                <w:szCs w:val="20"/>
              </w:rPr>
            </w:pPr>
            <w:r>
              <w:rPr>
                <w:rFonts w:ascii="Verdana" w:hAnsi="Verdana"/>
                <w:sz w:val="20"/>
                <w:szCs w:val="20"/>
              </w:rPr>
              <w:t>Wednesday 7 Feb 2018</w:t>
            </w:r>
          </w:p>
        </w:tc>
        <w:tc>
          <w:tcPr>
            <w:tcW w:w="4340" w:type="dxa"/>
            <w:shd w:val="clear" w:color="auto" w:fill="auto"/>
          </w:tcPr>
          <w:p w14:paraId="43573E5A" w14:textId="77777777" w:rsidR="00E000DD" w:rsidRPr="00016B78" w:rsidRDefault="00E000DD" w:rsidP="00672CB1">
            <w:pPr>
              <w:spacing w:after="240"/>
              <w:jc w:val="both"/>
              <w:rPr>
                <w:rFonts w:ascii="Verdana" w:hAnsi="Verdana"/>
                <w:sz w:val="20"/>
                <w:szCs w:val="20"/>
              </w:rPr>
            </w:pPr>
            <w:r>
              <w:rPr>
                <w:rFonts w:ascii="Verdana" w:hAnsi="Verdana"/>
                <w:sz w:val="20"/>
                <w:szCs w:val="20"/>
              </w:rPr>
              <w:t>Contract commencement date</w:t>
            </w:r>
          </w:p>
        </w:tc>
      </w:tr>
    </w:tbl>
    <w:p w14:paraId="52F00497" w14:textId="77777777" w:rsidR="00E000DD" w:rsidRPr="00E000DD" w:rsidRDefault="00E000DD" w:rsidP="00E000DD">
      <w:pPr>
        <w:rPr>
          <w:lang w:eastAsia="en-GB"/>
        </w:rPr>
      </w:pPr>
    </w:p>
    <w:p w14:paraId="6DE3D5A7" w14:textId="77777777" w:rsidR="00091E47" w:rsidRPr="00FA26CB" w:rsidRDefault="00091E47" w:rsidP="00091E47">
      <w:pPr>
        <w:pStyle w:val="Heading2"/>
        <w:numPr>
          <w:ilvl w:val="1"/>
          <w:numId w:val="1"/>
        </w:numPr>
        <w:tabs>
          <w:tab w:val="clear" w:pos="792"/>
          <w:tab w:val="num" w:pos="1440"/>
        </w:tabs>
        <w:rPr>
          <w:rFonts w:ascii="Verdana" w:hAnsi="Verdana" w:cs="Arial"/>
          <w:sz w:val="20"/>
        </w:rPr>
      </w:pPr>
      <w:r w:rsidRPr="00FA26CB">
        <w:rPr>
          <w:rFonts w:ascii="Verdana" w:hAnsi="Verdana" w:cs="Arial"/>
          <w:sz w:val="20"/>
        </w:rPr>
        <w:t>Conditions of Quotation</w:t>
      </w:r>
      <w:bookmarkEnd w:id="3"/>
    </w:p>
    <w:p w14:paraId="6DE3D5A8" w14:textId="77777777" w:rsidR="00091E47" w:rsidRPr="00FA26CB" w:rsidRDefault="00091E47" w:rsidP="00091E47">
      <w:pPr>
        <w:jc w:val="both"/>
        <w:rPr>
          <w:rFonts w:ascii="Verdana" w:hAnsi="Verdana" w:cs="Arial"/>
          <w:sz w:val="20"/>
          <w:szCs w:val="20"/>
        </w:rPr>
      </w:pPr>
    </w:p>
    <w:p w14:paraId="6DE3D5AB" w14:textId="29BE16FE" w:rsidR="00091E47" w:rsidRPr="00FA26CB" w:rsidRDefault="006C20B9" w:rsidP="006C20B9">
      <w:pPr>
        <w:ind w:left="851"/>
        <w:jc w:val="both"/>
        <w:rPr>
          <w:rFonts w:ascii="Verdana" w:hAnsi="Verdana" w:cs="Arial"/>
          <w:sz w:val="20"/>
          <w:szCs w:val="20"/>
        </w:rPr>
      </w:pPr>
      <w:r>
        <w:rPr>
          <w:rFonts w:ascii="Verdana" w:hAnsi="Verdana" w:cs="Arial"/>
          <w:sz w:val="20"/>
          <w:szCs w:val="20"/>
        </w:rPr>
        <w:t>Potential bidders are asked to indicate their interest</w:t>
      </w:r>
      <w:r w:rsidR="00392F3A">
        <w:rPr>
          <w:rFonts w:ascii="Verdana" w:hAnsi="Verdana" w:cs="Arial"/>
          <w:sz w:val="20"/>
          <w:szCs w:val="20"/>
        </w:rPr>
        <w:t xml:space="preserve"> in bidding for this contract by</w:t>
      </w:r>
      <w:r>
        <w:rPr>
          <w:rFonts w:ascii="Verdana" w:hAnsi="Verdana" w:cs="Arial"/>
          <w:sz w:val="20"/>
          <w:szCs w:val="20"/>
        </w:rPr>
        <w:t xml:space="preserve"> </w:t>
      </w:r>
      <w:r w:rsidR="00392F3A">
        <w:rPr>
          <w:rFonts w:ascii="Verdana" w:hAnsi="Verdana" w:cs="Arial"/>
          <w:sz w:val="20"/>
          <w:szCs w:val="20"/>
        </w:rPr>
        <w:t xml:space="preserve">sending an email to </w:t>
      </w:r>
      <w:r>
        <w:rPr>
          <w:rFonts w:ascii="Verdana" w:hAnsi="Verdana" w:cs="Arial"/>
          <w:sz w:val="20"/>
          <w:szCs w:val="20"/>
        </w:rPr>
        <w:t>jerry.bingham@uksport.gov.uk</w:t>
      </w:r>
      <w:r w:rsidRPr="00FA26CB">
        <w:rPr>
          <w:rFonts w:ascii="Verdana" w:hAnsi="Verdana" w:cs="Arial"/>
          <w:sz w:val="20"/>
          <w:szCs w:val="20"/>
        </w:rPr>
        <w:t xml:space="preserve"> </w:t>
      </w:r>
      <w:r>
        <w:rPr>
          <w:rFonts w:ascii="Verdana" w:hAnsi="Verdana" w:cs="Arial"/>
          <w:sz w:val="20"/>
          <w:szCs w:val="20"/>
        </w:rPr>
        <w:t xml:space="preserve">by </w:t>
      </w:r>
      <w:r w:rsidR="00392F3A">
        <w:rPr>
          <w:rStyle w:val="Level1asHeadingtext"/>
          <w:rFonts w:ascii="Verdana" w:hAnsi="Verdana"/>
          <w:caps w:val="0"/>
          <w:sz w:val="20"/>
          <w:szCs w:val="20"/>
        </w:rPr>
        <w:t xml:space="preserve">5pm on Thursday 18 January 2018.  </w:t>
      </w:r>
      <w:r w:rsidR="00091E47" w:rsidRPr="00FA26CB">
        <w:rPr>
          <w:rFonts w:ascii="Verdana" w:hAnsi="Verdana" w:cs="Arial"/>
          <w:sz w:val="20"/>
          <w:szCs w:val="20"/>
        </w:rPr>
        <w:t xml:space="preserve">A </w:t>
      </w:r>
      <w:r w:rsidR="00091E47">
        <w:rPr>
          <w:rFonts w:ascii="Verdana" w:hAnsi="Verdana" w:cs="Arial"/>
          <w:sz w:val="20"/>
          <w:szCs w:val="20"/>
        </w:rPr>
        <w:t>bidder</w:t>
      </w:r>
      <w:r w:rsidR="00091E47" w:rsidRPr="00FA26CB">
        <w:rPr>
          <w:rFonts w:ascii="Verdana" w:hAnsi="Verdana" w:cs="Arial"/>
          <w:sz w:val="20"/>
          <w:szCs w:val="20"/>
        </w:rPr>
        <w:t xml:space="preserve"> requiring clarification of the </w:t>
      </w:r>
      <w:r w:rsidR="00E000DD">
        <w:rPr>
          <w:rFonts w:ascii="Verdana" w:hAnsi="Verdana" w:cs="Arial"/>
          <w:sz w:val="20"/>
          <w:szCs w:val="20"/>
        </w:rPr>
        <w:t>RFQ</w:t>
      </w:r>
      <w:r w:rsidR="00091E47" w:rsidRPr="00FA26CB">
        <w:rPr>
          <w:rFonts w:ascii="Verdana" w:hAnsi="Verdana" w:cs="Arial"/>
          <w:sz w:val="20"/>
          <w:szCs w:val="20"/>
        </w:rPr>
        <w:t xml:space="preserve"> must </w:t>
      </w:r>
      <w:r w:rsidR="00392F3A">
        <w:rPr>
          <w:rFonts w:ascii="Verdana" w:hAnsi="Verdana" w:cs="Arial"/>
          <w:sz w:val="20"/>
          <w:szCs w:val="20"/>
        </w:rPr>
        <w:t>send an email setting out their questions by the same time and to the same address.</w:t>
      </w:r>
    </w:p>
    <w:p w14:paraId="6DE3D5AC" w14:textId="77777777" w:rsidR="00091E47" w:rsidRPr="00FA26CB" w:rsidRDefault="00091E47" w:rsidP="00C90C77">
      <w:pPr>
        <w:ind w:left="851"/>
        <w:jc w:val="both"/>
        <w:rPr>
          <w:rFonts w:ascii="Verdana" w:hAnsi="Verdana" w:cs="Arial"/>
          <w:sz w:val="20"/>
          <w:szCs w:val="20"/>
        </w:rPr>
      </w:pPr>
    </w:p>
    <w:p w14:paraId="6DE3D5AD" w14:textId="78802FD9" w:rsidR="00091E47" w:rsidRPr="00FA26CB" w:rsidRDefault="00091E47" w:rsidP="00C90C77">
      <w:pPr>
        <w:ind w:left="851"/>
        <w:jc w:val="both"/>
        <w:rPr>
          <w:rFonts w:ascii="Verdana" w:hAnsi="Verdana" w:cs="Arial"/>
          <w:sz w:val="20"/>
          <w:szCs w:val="20"/>
        </w:rPr>
      </w:pPr>
      <w:r w:rsidRPr="00FA26CB">
        <w:rPr>
          <w:rFonts w:ascii="Verdana" w:hAnsi="Verdana" w:cs="Arial"/>
          <w:sz w:val="20"/>
          <w:szCs w:val="20"/>
        </w:rPr>
        <w:t xml:space="preserve">UK Sport will use reasonable endeavours to answer all written enquiries prior to quotations being submitted. However, UK Sport will not be bound to respond to any request for clarification of the </w:t>
      </w:r>
      <w:r w:rsidR="00E50850">
        <w:rPr>
          <w:rFonts w:ascii="Verdana" w:hAnsi="Verdana" w:cs="Arial"/>
          <w:sz w:val="20"/>
          <w:szCs w:val="20"/>
        </w:rPr>
        <w:t>RFQ</w:t>
      </w:r>
      <w:r w:rsidRPr="00FA26CB">
        <w:rPr>
          <w:rFonts w:ascii="Verdana" w:hAnsi="Verdana" w:cs="Arial"/>
          <w:sz w:val="20"/>
          <w:szCs w:val="20"/>
        </w:rPr>
        <w:t xml:space="preserve"> which are received later than </w:t>
      </w:r>
      <w:r w:rsidR="004B7EE5">
        <w:rPr>
          <w:rFonts w:ascii="Verdana" w:hAnsi="Verdana" w:cs="Arial"/>
          <w:sz w:val="20"/>
          <w:szCs w:val="20"/>
        </w:rPr>
        <w:t>the time and date above</w:t>
      </w:r>
      <w:r w:rsidRPr="00FA26CB">
        <w:rPr>
          <w:rFonts w:ascii="Verdana" w:hAnsi="Verdana" w:cs="Arial"/>
          <w:sz w:val="20"/>
          <w:szCs w:val="20"/>
        </w:rPr>
        <w:t>. UK Sport may at its absolute discretion disclose written enquiries and answers to other organisations participating in this quotation process.</w:t>
      </w:r>
    </w:p>
    <w:p w14:paraId="6DE3D5AE" w14:textId="77777777" w:rsidR="00091E47" w:rsidRPr="00FA26CB" w:rsidRDefault="00091E47" w:rsidP="00C90C77">
      <w:pPr>
        <w:ind w:left="851"/>
        <w:jc w:val="both"/>
        <w:rPr>
          <w:rFonts w:ascii="Verdana" w:hAnsi="Verdana" w:cs="Arial"/>
          <w:sz w:val="20"/>
          <w:szCs w:val="20"/>
        </w:rPr>
      </w:pPr>
    </w:p>
    <w:p w14:paraId="6DE3D5AF" w14:textId="77777777" w:rsidR="00091E47" w:rsidRPr="00FA26CB" w:rsidRDefault="00091E47" w:rsidP="00C90C77">
      <w:pPr>
        <w:ind w:left="851"/>
        <w:jc w:val="both"/>
        <w:rPr>
          <w:rFonts w:ascii="Verdana" w:hAnsi="Verdana" w:cs="Arial"/>
          <w:sz w:val="20"/>
          <w:szCs w:val="20"/>
        </w:rPr>
      </w:pPr>
      <w:r w:rsidRPr="00FA26CB">
        <w:rPr>
          <w:rFonts w:ascii="Verdana" w:hAnsi="Verdana" w:cs="Arial"/>
          <w:sz w:val="20"/>
          <w:szCs w:val="20"/>
        </w:rPr>
        <w:t>Quotation prices shall be in pounds sterling.</w:t>
      </w:r>
    </w:p>
    <w:p w14:paraId="6DE3D5B0" w14:textId="77777777" w:rsidR="00091E47" w:rsidRPr="00FA26CB" w:rsidRDefault="00091E47" w:rsidP="00C90C77">
      <w:pPr>
        <w:ind w:left="851"/>
        <w:jc w:val="both"/>
        <w:rPr>
          <w:rFonts w:ascii="Verdana" w:hAnsi="Verdana" w:cs="Arial"/>
          <w:sz w:val="20"/>
          <w:szCs w:val="20"/>
        </w:rPr>
      </w:pPr>
    </w:p>
    <w:p w14:paraId="6DE3D5B1" w14:textId="38B85050" w:rsidR="00091E47" w:rsidRPr="00FA26CB" w:rsidRDefault="00091E47" w:rsidP="00C90C77">
      <w:pPr>
        <w:ind w:left="851"/>
        <w:jc w:val="both"/>
        <w:rPr>
          <w:rFonts w:ascii="Verdana" w:hAnsi="Verdana" w:cs="Arial"/>
          <w:sz w:val="20"/>
          <w:szCs w:val="20"/>
        </w:rPr>
      </w:pPr>
      <w:r w:rsidRPr="00FA26CB">
        <w:rPr>
          <w:rFonts w:ascii="Verdana" w:hAnsi="Verdana" w:cs="Arial"/>
          <w:sz w:val="20"/>
          <w:szCs w:val="20"/>
        </w:rPr>
        <w:t xml:space="preserve">Quotations for the provision of </w:t>
      </w:r>
      <w:r w:rsidR="00E50850">
        <w:rPr>
          <w:rFonts w:ascii="Verdana" w:hAnsi="Verdana" w:cs="Arial"/>
          <w:sz w:val="20"/>
          <w:szCs w:val="20"/>
        </w:rPr>
        <w:t>the S</w:t>
      </w:r>
      <w:r w:rsidRPr="00FA26CB">
        <w:rPr>
          <w:rFonts w:ascii="Verdana" w:hAnsi="Verdana" w:cs="Arial"/>
          <w:sz w:val="20"/>
          <w:szCs w:val="20"/>
        </w:rPr>
        <w:t xml:space="preserve">ervices shall remain valid for 30 calendar days and fixed for the duration of the </w:t>
      </w:r>
      <w:r w:rsidR="007F4FEA">
        <w:rPr>
          <w:rFonts w:ascii="Verdana" w:hAnsi="Verdana" w:cs="Arial"/>
          <w:sz w:val="20"/>
          <w:szCs w:val="20"/>
        </w:rPr>
        <w:t>C</w:t>
      </w:r>
      <w:r w:rsidRPr="00FA26CB">
        <w:rPr>
          <w:rFonts w:ascii="Verdana" w:hAnsi="Verdana" w:cs="Arial"/>
          <w:sz w:val="20"/>
          <w:szCs w:val="20"/>
        </w:rPr>
        <w:t xml:space="preserve">ontract.  A quotation expressed to be valid for a shorter period may be rejected by UK Sport. </w:t>
      </w:r>
    </w:p>
    <w:p w14:paraId="6DE3D5B2" w14:textId="77777777" w:rsidR="00091E47" w:rsidRPr="00FA26CB" w:rsidRDefault="00091E47" w:rsidP="00091E47">
      <w:pPr>
        <w:ind w:left="792"/>
        <w:jc w:val="both"/>
        <w:rPr>
          <w:rFonts w:ascii="Verdana" w:hAnsi="Verdana" w:cs="Arial"/>
          <w:sz w:val="20"/>
          <w:szCs w:val="20"/>
        </w:rPr>
      </w:pPr>
    </w:p>
    <w:p w14:paraId="13D0874F" w14:textId="68B88E24" w:rsidR="00E50850" w:rsidRDefault="00091E47" w:rsidP="00C90C77">
      <w:pPr>
        <w:ind w:left="851"/>
        <w:jc w:val="both"/>
        <w:rPr>
          <w:rFonts w:ascii="Verdana" w:hAnsi="Verdana" w:cs="Arial"/>
          <w:sz w:val="20"/>
          <w:szCs w:val="20"/>
        </w:rPr>
      </w:pPr>
      <w:r w:rsidRPr="00FA26CB">
        <w:rPr>
          <w:rFonts w:ascii="Verdana" w:hAnsi="Verdana" w:cs="Arial"/>
          <w:sz w:val="20"/>
          <w:szCs w:val="20"/>
        </w:rPr>
        <w:t xml:space="preserve">Quotations are requested by </w:t>
      </w:r>
      <w:r w:rsidR="00E50850">
        <w:rPr>
          <w:rFonts w:ascii="Verdana" w:hAnsi="Verdana" w:cs="Arial"/>
          <w:sz w:val="20"/>
          <w:szCs w:val="20"/>
        </w:rPr>
        <w:t xml:space="preserve">email </w:t>
      </w:r>
      <w:r w:rsidRPr="00FA26CB">
        <w:rPr>
          <w:rFonts w:ascii="Verdana" w:hAnsi="Verdana" w:cs="Arial"/>
          <w:sz w:val="20"/>
          <w:szCs w:val="20"/>
        </w:rPr>
        <w:t>to</w:t>
      </w:r>
      <w:r w:rsidR="00E50850">
        <w:rPr>
          <w:rFonts w:ascii="Verdana" w:hAnsi="Verdana" w:cs="Arial"/>
          <w:sz w:val="20"/>
          <w:szCs w:val="20"/>
        </w:rPr>
        <w:t>:</w:t>
      </w:r>
    </w:p>
    <w:p w14:paraId="5229992B" w14:textId="0B31F417" w:rsidR="004B7EE5" w:rsidRDefault="004B7EE5">
      <w:pPr>
        <w:spacing w:after="200" w:line="276" w:lineRule="auto"/>
        <w:rPr>
          <w:rFonts w:ascii="Verdana" w:hAnsi="Verdana" w:cs="Arial"/>
          <w:sz w:val="20"/>
          <w:szCs w:val="20"/>
        </w:rPr>
      </w:pPr>
      <w:r>
        <w:rPr>
          <w:rFonts w:ascii="Verdana" w:hAnsi="Verdana" w:cs="Arial"/>
          <w:sz w:val="20"/>
          <w:szCs w:val="20"/>
        </w:rPr>
        <w:br w:type="page"/>
      </w:r>
    </w:p>
    <w:p w14:paraId="166DD73F" w14:textId="77777777" w:rsidR="00E50850" w:rsidRDefault="00E50850" w:rsidP="00C90C77">
      <w:pPr>
        <w:ind w:left="851"/>
        <w:jc w:val="both"/>
        <w:rPr>
          <w:rFonts w:ascii="Verdana" w:hAnsi="Verdana" w:cs="Arial"/>
          <w:sz w:val="20"/>
          <w:szCs w:val="20"/>
        </w:rPr>
      </w:pPr>
    </w:p>
    <w:p w14:paraId="2952C0E3" w14:textId="30EBA90F" w:rsidR="00E50850" w:rsidRDefault="004B7EE5" w:rsidP="00D874D5">
      <w:pPr>
        <w:ind w:left="1440"/>
        <w:jc w:val="both"/>
        <w:rPr>
          <w:rFonts w:ascii="Verdana" w:hAnsi="Verdana" w:cs="Arial"/>
          <w:sz w:val="20"/>
          <w:szCs w:val="20"/>
        </w:rPr>
      </w:pPr>
      <w:r>
        <w:rPr>
          <w:rFonts w:ascii="Verdana" w:hAnsi="Verdana" w:cs="Arial"/>
          <w:sz w:val="20"/>
          <w:szCs w:val="20"/>
        </w:rPr>
        <w:t>Jerry Bingham</w:t>
      </w:r>
    </w:p>
    <w:p w14:paraId="5BC15FA4" w14:textId="77777777" w:rsidR="004B7EE5" w:rsidRDefault="004B7EE5" w:rsidP="00D874D5">
      <w:pPr>
        <w:ind w:left="1440"/>
        <w:jc w:val="both"/>
        <w:rPr>
          <w:rFonts w:ascii="Verdana" w:hAnsi="Verdana" w:cs="Arial"/>
          <w:sz w:val="20"/>
          <w:szCs w:val="20"/>
        </w:rPr>
      </w:pPr>
      <w:r>
        <w:rPr>
          <w:rFonts w:ascii="Verdana" w:hAnsi="Verdana" w:cs="Arial"/>
          <w:sz w:val="20"/>
          <w:szCs w:val="20"/>
        </w:rPr>
        <w:t>Research Manager</w:t>
      </w:r>
    </w:p>
    <w:p w14:paraId="4EB13330" w14:textId="247F0373" w:rsidR="00E50850" w:rsidRDefault="00091E47" w:rsidP="00D874D5">
      <w:pPr>
        <w:ind w:left="1440"/>
        <w:jc w:val="both"/>
        <w:rPr>
          <w:rFonts w:ascii="Verdana" w:hAnsi="Verdana" w:cs="Arial"/>
          <w:sz w:val="20"/>
          <w:szCs w:val="20"/>
        </w:rPr>
      </w:pPr>
      <w:r w:rsidRPr="00FA26CB">
        <w:rPr>
          <w:rFonts w:ascii="Verdana" w:hAnsi="Verdana" w:cs="Arial"/>
          <w:sz w:val="20"/>
          <w:szCs w:val="20"/>
        </w:rPr>
        <w:t xml:space="preserve">UK Sport </w:t>
      </w:r>
    </w:p>
    <w:p w14:paraId="15B0601E" w14:textId="489F7E4D" w:rsidR="004B7EE5" w:rsidRDefault="00E50850" w:rsidP="00D874D5">
      <w:pPr>
        <w:ind w:left="1440"/>
        <w:jc w:val="both"/>
        <w:rPr>
          <w:rFonts w:ascii="Verdana" w:hAnsi="Verdana" w:cs="Arial"/>
          <w:sz w:val="20"/>
          <w:szCs w:val="20"/>
        </w:rPr>
      </w:pPr>
      <w:r>
        <w:rPr>
          <w:rFonts w:ascii="Verdana" w:hAnsi="Verdana" w:cs="Arial"/>
          <w:sz w:val="20"/>
          <w:szCs w:val="20"/>
        </w:rPr>
        <w:t>21 Bloomsbury</w:t>
      </w:r>
      <w:r w:rsidR="004B7EE5">
        <w:rPr>
          <w:rFonts w:ascii="Verdana" w:hAnsi="Verdana" w:cs="Arial"/>
          <w:sz w:val="20"/>
          <w:szCs w:val="20"/>
        </w:rPr>
        <w:t xml:space="preserve"> Street</w:t>
      </w:r>
      <w:r w:rsidR="00091E47" w:rsidRPr="00FA26CB">
        <w:rPr>
          <w:rFonts w:ascii="Verdana" w:hAnsi="Verdana" w:cs="Arial"/>
          <w:sz w:val="20"/>
          <w:szCs w:val="20"/>
        </w:rPr>
        <w:t xml:space="preserve"> </w:t>
      </w:r>
    </w:p>
    <w:p w14:paraId="3643E6FA" w14:textId="2A641932" w:rsidR="00E50850" w:rsidRDefault="00091E47" w:rsidP="00D874D5">
      <w:pPr>
        <w:ind w:left="1440"/>
        <w:jc w:val="both"/>
        <w:rPr>
          <w:rFonts w:ascii="Verdana" w:hAnsi="Verdana" w:cs="Arial"/>
          <w:sz w:val="20"/>
          <w:szCs w:val="20"/>
        </w:rPr>
      </w:pPr>
      <w:r w:rsidRPr="00FA26CB">
        <w:rPr>
          <w:rFonts w:ascii="Verdana" w:hAnsi="Verdana" w:cs="Arial"/>
          <w:sz w:val="20"/>
          <w:szCs w:val="20"/>
        </w:rPr>
        <w:t>London WC1</w:t>
      </w:r>
      <w:r w:rsidR="00E50850">
        <w:rPr>
          <w:rFonts w:ascii="Verdana" w:hAnsi="Verdana" w:cs="Arial"/>
          <w:sz w:val="20"/>
          <w:szCs w:val="20"/>
        </w:rPr>
        <w:t>B</w:t>
      </w:r>
      <w:r w:rsidRPr="00FA26CB">
        <w:rPr>
          <w:rFonts w:ascii="Verdana" w:hAnsi="Verdana" w:cs="Arial"/>
          <w:sz w:val="20"/>
          <w:szCs w:val="20"/>
        </w:rPr>
        <w:t xml:space="preserve"> </w:t>
      </w:r>
      <w:r w:rsidR="00E50850">
        <w:rPr>
          <w:rFonts w:ascii="Verdana" w:hAnsi="Verdana" w:cs="Arial"/>
          <w:sz w:val="20"/>
          <w:szCs w:val="20"/>
        </w:rPr>
        <w:t>3HF</w:t>
      </w:r>
      <w:r w:rsidRPr="00FA26CB">
        <w:rPr>
          <w:rFonts w:ascii="Verdana" w:hAnsi="Verdana" w:cs="Arial"/>
          <w:sz w:val="20"/>
          <w:szCs w:val="20"/>
        </w:rPr>
        <w:t xml:space="preserve"> </w:t>
      </w:r>
    </w:p>
    <w:p w14:paraId="4F2D4590" w14:textId="77777777" w:rsidR="00E50850" w:rsidRDefault="00E50850" w:rsidP="00D874D5">
      <w:pPr>
        <w:ind w:left="1440"/>
        <w:jc w:val="both"/>
        <w:rPr>
          <w:rFonts w:ascii="Verdana" w:hAnsi="Verdana" w:cs="Arial"/>
          <w:sz w:val="20"/>
          <w:szCs w:val="20"/>
        </w:rPr>
      </w:pPr>
    </w:p>
    <w:p w14:paraId="16D273D7" w14:textId="3319405E" w:rsidR="00E50850" w:rsidRDefault="00E50850" w:rsidP="00D874D5">
      <w:pPr>
        <w:ind w:left="1440"/>
        <w:jc w:val="both"/>
        <w:rPr>
          <w:rFonts w:ascii="Verdana" w:hAnsi="Verdana" w:cs="Arial"/>
          <w:sz w:val="20"/>
          <w:szCs w:val="20"/>
        </w:rPr>
      </w:pPr>
      <w:r>
        <w:rPr>
          <w:rFonts w:ascii="Verdana" w:hAnsi="Verdana" w:cs="Arial"/>
          <w:sz w:val="20"/>
          <w:szCs w:val="20"/>
        </w:rPr>
        <w:t xml:space="preserve">Email </w:t>
      </w:r>
      <w:r w:rsidR="004B7EE5">
        <w:rPr>
          <w:rFonts w:ascii="Verdana" w:hAnsi="Verdana" w:cs="Arial"/>
          <w:sz w:val="20"/>
          <w:szCs w:val="20"/>
        </w:rPr>
        <w:t>jerry.bingham</w:t>
      </w:r>
      <w:r>
        <w:rPr>
          <w:rFonts w:ascii="Verdana" w:hAnsi="Verdana" w:cs="Arial"/>
          <w:sz w:val="20"/>
          <w:szCs w:val="20"/>
        </w:rPr>
        <w:t xml:space="preserve">@uksport.gov.uk </w:t>
      </w:r>
    </w:p>
    <w:p w14:paraId="4A9E88BD" w14:textId="77777777" w:rsidR="00E50850" w:rsidRDefault="00E50850" w:rsidP="00C90C77">
      <w:pPr>
        <w:ind w:left="851"/>
        <w:jc w:val="both"/>
        <w:rPr>
          <w:rFonts w:ascii="Verdana" w:hAnsi="Verdana" w:cs="Arial"/>
          <w:sz w:val="20"/>
          <w:szCs w:val="20"/>
        </w:rPr>
      </w:pPr>
    </w:p>
    <w:p w14:paraId="6DE3D5B3" w14:textId="3A906C08" w:rsidR="00091E47" w:rsidRPr="00FA26CB" w:rsidRDefault="00091E47" w:rsidP="00C90C77">
      <w:pPr>
        <w:ind w:left="851"/>
        <w:jc w:val="both"/>
        <w:rPr>
          <w:rFonts w:ascii="Verdana" w:hAnsi="Verdana" w:cs="Arial"/>
          <w:sz w:val="20"/>
          <w:szCs w:val="20"/>
        </w:rPr>
      </w:pPr>
      <w:r w:rsidRPr="00FA26CB">
        <w:rPr>
          <w:rFonts w:ascii="Verdana" w:hAnsi="Verdana" w:cs="Arial"/>
          <w:sz w:val="20"/>
          <w:szCs w:val="20"/>
        </w:rPr>
        <w:t xml:space="preserve">The quotation must be received no later than </w:t>
      </w:r>
      <w:r w:rsidR="009602D6">
        <w:rPr>
          <w:rFonts w:ascii="Verdana" w:hAnsi="Verdana" w:cs="Arial"/>
          <w:b/>
          <w:bCs/>
          <w:color w:val="FF0000"/>
          <w:sz w:val="20"/>
          <w:szCs w:val="20"/>
        </w:rPr>
        <w:t>1</w:t>
      </w:r>
      <w:r w:rsidR="004B7EE5">
        <w:rPr>
          <w:rFonts w:ascii="Verdana" w:hAnsi="Verdana" w:cs="Arial"/>
          <w:b/>
          <w:bCs/>
          <w:color w:val="FF0000"/>
          <w:sz w:val="20"/>
          <w:szCs w:val="20"/>
        </w:rPr>
        <w:t xml:space="preserve">pm on </w:t>
      </w:r>
      <w:r w:rsidR="00392F3A">
        <w:rPr>
          <w:rFonts w:ascii="Verdana" w:hAnsi="Verdana" w:cs="Arial"/>
          <w:b/>
          <w:bCs/>
          <w:color w:val="FF0000"/>
          <w:sz w:val="20"/>
          <w:szCs w:val="20"/>
        </w:rPr>
        <w:t>Thursday 25 January 2018</w:t>
      </w:r>
      <w:r w:rsidRPr="00FA26CB">
        <w:rPr>
          <w:rFonts w:ascii="Verdana" w:hAnsi="Verdana" w:cs="Arial"/>
          <w:b/>
          <w:bCs/>
          <w:sz w:val="20"/>
          <w:szCs w:val="20"/>
        </w:rPr>
        <w:t xml:space="preserve">. </w:t>
      </w:r>
      <w:r w:rsidRPr="00FA26CB">
        <w:rPr>
          <w:rFonts w:ascii="Verdana" w:hAnsi="Verdana" w:cs="Arial"/>
          <w:sz w:val="20"/>
          <w:szCs w:val="20"/>
        </w:rPr>
        <w:t>Any quotation received after this time will be rejected by UK Sport.</w:t>
      </w:r>
    </w:p>
    <w:p w14:paraId="6DE3D5B4" w14:textId="77777777" w:rsidR="00091E47" w:rsidRPr="00FA26CB" w:rsidRDefault="00091E47" w:rsidP="00C90C77">
      <w:pPr>
        <w:ind w:left="851"/>
        <w:jc w:val="both"/>
        <w:rPr>
          <w:rFonts w:ascii="Verdana" w:hAnsi="Verdana" w:cs="Arial"/>
          <w:sz w:val="20"/>
          <w:szCs w:val="20"/>
        </w:rPr>
      </w:pPr>
    </w:p>
    <w:p w14:paraId="6DE3D5B5" w14:textId="11EDD585" w:rsidR="00091E47" w:rsidRDefault="00091E47" w:rsidP="00C90C77">
      <w:pPr>
        <w:ind w:left="851"/>
        <w:jc w:val="both"/>
        <w:rPr>
          <w:rFonts w:ascii="Verdana" w:hAnsi="Verdana" w:cs="Arial"/>
          <w:sz w:val="20"/>
          <w:szCs w:val="20"/>
        </w:rPr>
      </w:pPr>
      <w:r w:rsidRPr="00FA26CB">
        <w:rPr>
          <w:rFonts w:ascii="Verdana" w:hAnsi="Verdana" w:cs="Arial"/>
          <w:sz w:val="20"/>
          <w:szCs w:val="20"/>
        </w:rPr>
        <w:t>A</w:t>
      </w:r>
      <w:r>
        <w:rPr>
          <w:rFonts w:ascii="Verdana" w:hAnsi="Verdana" w:cs="Arial"/>
          <w:sz w:val="20"/>
          <w:szCs w:val="20"/>
        </w:rPr>
        <w:t xml:space="preserve">ll information contained in this RFQ </w:t>
      </w:r>
      <w:r w:rsidRPr="00FA26CB">
        <w:rPr>
          <w:rFonts w:ascii="Verdana" w:hAnsi="Verdana" w:cs="Arial"/>
          <w:sz w:val="20"/>
          <w:szCs w:val="20"/>
        </w:rPr>
        <w:t>shall, subject to paragraph 2.</w:t>
      </w:r>
      <w:r w:rsidR="00E50850">
        <w:rPr>
          <w:rFonts w:ascii="Verdana" w:hAnsi="Verdana" w:cs="Arial"/>
          <w:sz w:val="20"/>
          <w:szCs w:val="20"/>
        </w:rPr>
        <w:t>6</w:t>
      </w:r>
      <w:r w:rsidR="007F4FEA">
        <w:rPr>
          <w:rFonts w:ascii="Verdana" w:hAnsi="Verdana" w:cs="Arial"/>
          <w:sz w:val="20"/>
          <w:szCs w:val="20"/>
        </w:rPr>
        <w:t>,</w:t>
      </w:r>
      <w:r w:rsidRPr="00FA26CB">
        <w:rPr>
          <w:rFonts w:ascii="Verdana" w:hAnsi="Verdana" w:cs="Arial"/>
          <w:sz w:val="20"/>
          <w:szCs w:val="20"/>
        </w:rPr>
        <w:t xml:space="preserve"> below be treated by the parties as confidential.</w:t>
      </w:r>
    </w:p>
    <w:p w14:paraId="6DE3D5B6" w14:textId="77777777" w:rsidR="00091E47" w:rsidRDefault="00091E47" w:rsidP="00C90C77">
      <w:pPr>
        <w:ind w:left="851"/>
        <w:jc w:val="both"/>
        <w:rPr>
          <w:rFonts w:ascii="Verdana" w:hAnsi="Verdana" w:cs="Arial"/>
          <w:sz w:val="20"/>
          <w:szCs w:val="20"/>
        </w:rPr>
      </w:pPr>
    </w:p>
    <w:p w14:paraId="6DE3D5B7" w14:textId="77777777" w:rsidR="00091E47" w:rsidRPr="00FA26CB" w:rsidRDefault="00091E47" w:rsidP="00C90C77">
      <w:pPr>
        <w:ind w:left="851"/>
        <w:jc w:val="both"/>
        <w:rPr>
          <w:rFonts w:ascii="Verdana" w:hAnsi="Verdana" w:cs="Arial"/>
          <w:sz w:val="20"/>
          <w:szCs w:val="20"/>
        </w:rPr>
      </w:pPr>
      <w:r w:rsidRPr="00FA26CB">
        <w:rPr>
          <w:rFonts w:ascii="Verdana" w:hAnsi="Verdana" w:cs="Arial"/>
          <w:sz w:val="20"/>
          <w:szCs w:val="20"/>
        </w:rPr>
        <w:t xml:space="preserve">UK Sport reserves the right to discontinue this quotation </w:t>
      </w:r>
      <w:r>
        <w:rPr>
          <w:rFonts w:ascii="Verdana" w:hAnsi="Verdana" w:cs="Arial"/>
          <w:sz w:val="20"/>
          <w:szCs w:val="20"/>
        </w:rPr>
        <w:t>exercise</w:t>
      </w:r>
      <w:r w:rsidRPr="00FA26CB">
        <w:rPr>
          <w:rFonts w:ascii="Verdana" w:hAnsi="Verdana" w:cs="Arial"/>
          <w:sz w:val="20"/>
          <w:szCs w:val="20"/>
        </w:rPr>
        <w:t xml:space="preserve"> at any time and/or not to award a contract.</w:t>
      </w:r>
    </w:p>
    <w:p w14:paraId="6DE3D5B8" w14:textId="77777777" w:rsidR="00091E47" w:rsidRPr="00FA26CB" w:rsidRDefault="00091E47" w:rsidP="00091E47">
      <w:pPr>
        <w:ind w:left="792"/>
        <w:jc w:val="both"/>
        <w:rPr>
          <w:rFonts w:ascii="Verdana" w:hAnsi="Verdana" w:cs="Arial"/>
          <w:sz w:val="20"/>
          <w:szCs w:val="20"/>
        </w:rPr>
      </w:pPr>
      <w:r w:rsidRPr="00FA26CB">
        <w:rPr>
          <w:rFonts w:ascii="Verdana" w:hAnsi="Verdana" w:cs="Arial"/>
          <w:sz w:val="20"/>
          <w:szCs w:val="20"/>
        </w:rPr>
        <w:t xml:space="preserve">  </w:t>
      </w:r>
    </w:p>
    <w:p w14:paraId="6DE3D5B9" w14:textId="77777777" w:rsidR="00091E47" w:rsidRPr="00FA26CB" w:rsidRDefault="00091E47" w:rsidP="00091E47">
      <w:pPr>
        <w:pStyle w:val="Heading2"/>
        <w:numPr>
          <w:ilvl w:val="1"/>
          <w:numId w:val="1"/>
        </w:numPr>
        <w:tabs>
          <w:tab w:val="clear" w:pos="792"/>
          <w:tab w:val="num" w:pos="1440"/>
        </w:tabs>
        <w:rPr>
          <w:rFonts w:ascii="Verdana" w:hAnsi="Verdana" w:cs="Arial"/>
          <w:sz w:val="20"/>
        </w:rPr>
      </w:pPr>
      <w:bookmarkStart w:id="5" w:name="_Toc125275341"/>
      <w:r w:rsidRPr="00FA26CB">
        <w:rPr>
          <w:rFonts w:ascii="Verdana" w:hAnsi="Verdana" w:cs="Arial"/>
          <w:sz w:val="20"/>
        </w:rPr>
        <w:t>Costs and Expenses</w:t>
      </w:r>
      <w:bookmarkEnd w:id="5"/>
    </w:p>
    <w:p w14:paraId="6DE3D5BA" w14:textId="77777777" w:rsidR="00091E47" w:rsidRPr="00FA26CB" w:rsidRDefault="00091E47" w:rsidP="00091E47">
      <w:pPr>
        <w:jc w:val="both"/>
        <w:rPr>
          <w:rFonts w:ascii="Verdana" w:hAnsi="Verdana" w:cs="Arial"/>
          <w:sz w:val="20"/>
          <w:szCs w:val="20"/>
        </w:rPr>
      </w:pPr>
    </w:p>
    <w:p w14:paraId="6DE3D5BB" w14:textId="6AE1ABA1" w:rsidR="00091E47" w:rsidRPr="00FA26CB" w:rsidRDefault="00E50850" w:rsidP="00C90C77">
      <w:pPr>
        <w:ind w:left="851"/>
        <w:jc w:val="both"/>
        <w:rPr>
          <w:rFonts w:ascii="Verdana" w:hAnsi="Verdana" w:cs="Arial"/>
          <w:sz w:val="20"/>
          <w:szCs w:val="20"/>
        </w:rPr>
      </w:pPr>
      <w:r>
        <w:rPr>
          <w:rFonts w:ascii="Verdana" w:hAnsi="Verdana" w:cs="Arial"/>
          <w:sz w:val="20"/>
          <w:szCs w:val="20"/>
        </w:rPr>
        <w:t>Bidders are</w:t>
      </w:r>
      <w:r w:rsidR="00091E47" w:rsidRPr="00FA26CB">
        <w:rPr>
          <w:rFonts w:ascii="Verdana" w:hAnsi="Verdana" w:cs="Arial"/>
          <w:sz w:val="20"/>
          <w:szCs w:val="20"/>
        </w:rPr>
        <w:t xml:space="preserve"> responsible for preparing all information necessary for the preparation of its quotation and all costs, expenses, and liabilities incurred shall be the responsibility of the </w:t>
      </w:r>
      <w:r w:rsidR="00091E47">
        <w:rPr>
          <w:rFonts w:ascii="Verdana" w:hAnsi="Verdana" w:cs="Arial"/>
          <w:sz w:val="20"/>
          <w:szCs w:val="20"/>
        </w:rPr>
        <w:t>bidder</w:t>
      </w:r>
      <w:r w:rsidR="00091E47" w:rsidRPr="00FA26CB">
        <w:rPr>
          <w:rFonts w:ascii="Verdana" w:hAnsi="Verdana" w:cs="Arial"/>
          <w:sz w:val="20"/>
          <w:szCs w:val="20"/>
        </w:rPr>
        <w:t xml:space="preserve">. Further, it is the responsibility of the </w:t>
      </w:r>
      <w:r w:rsidR="00091E47">
        <w:rPr>
          <w:rFonts w:ascii="Verdana" w:hAnsi="Verdana" w:cs="Arial"/>
          <w:sz w:val="20"/>
          <w:szCs w:val="20"/>
        </w:rPr>
        <w:t>bidder</w:t>
      </w:r>
      <w:r w:rsidR="00091E47" w:rsidRPr="00FA26CB">
        <w:rPr>
          <w:rFonts w:ascii="Verdana" w:hAnsi="Verdana" w:cs="Arial"/>
          <w:sz w:val="20"/>
          <w:szCs w:val="20"/>
        </w:rPr>
        <w:t xml:space="preserve">s to obtain for themselves, at their own expense, any additional information necessary for the preparation of their quotation. </w:t>
      </w:r>
    </w:p>
    <w:p w14:paraId="6DE3D5BC" w14:textId="77777777" w:rsidR="00091E47" w:rsidRPr="00FA26CB" w:rsidRDefault="00091E47" w:rsidP="00C90C77">
      <w:pPr>
        <w:ind w:left="851"/>
        <w:jc w:val="both"/>
        <w:rPr>
          <w:rFonts w:ascii="Verdana" w:hAnsi="Verdana" w:cs="Arial"/>
          <w:sz w:val="20"/>
          <w:szCs w:val="20"/>
        </w:rPr>
      </w:pPr>
    </w:p>
    <w:p w14:paraId="6DE3D5BD" w14:textId="23BBD853" w:rsidR="00091E47" w:rsidRPr="00FA26CB" w:rsidRDefault="00091E47" w:rsidP="00C90C77">
      <w:pPr>
        <w:ind w:left="851"/>
        <w:jc w:val="both"/>
        <w:rPr>
          <w:rFonts w:ascii="Verdana" w:hAnsi="Verdana" w:cs="Arial"/>
          <w:sz w:val="20"/>
          <w:szCs w:val="20"/>
        </w:rPr>
      </w:pPr>
      <w:r w:rsidRPr="00FA26CB">
        <w:rPr>
          <w:rFonts w:ascii="Verdana" w:hAnsi="Verdana" w:cs="Arial"/>
          <w:sz w:val="20"/>
          <w:szCs w:val="20"/>
        </w:rPr>
        <w:t xml:space="preserve">Should UK Sport exercise its discretion </w:t>
      </w:r>
      <w:r>
        <w:rPr>
          <w:rFonts w:ascii="Verdana" w:hAnsi="Verdana" w:cs="Arial"/>
          <w:sz w:val="20"/>
          <w:szCs w:val="20"/>
        </w:rPr>
        <w:t xml:space="preserve">to discontinue this quotation exercise </w:t>
      </w:r>
      <w:r w:rsidRPr="00FA26CB">
        <w:rPr>
          <w:rFonts w:ascii="Verdana" w:hAnsi="Verdana" w:cs="Arial"/>
          <w:sz w:val="20"/>
          <w:szCs w:val="20"/>
        </w:rPr>
        <w:t xml:space="preserve">then it shall not be liable in any way whatsoever for any costs and expenses incurred by </w:t>
      </w:r>
      <w:r w:rsidR="00E50850">
        <w:rPr>
          <w:rFonts w:ascii="Verdana" w:hAnsi="Verdana" w:cs="Arial"/>
          <w:sz w:val="20"/>
          <w:szCs w:val="20"/>
        </w:rPr>
        <w:t>Bidders</w:t>
      </w:r>
      <w:r w:rsidRPr="00FA26CB">
        <w:rPr>
          <w:rFonts w:ascii="Verdana" w:hAnsi="Verdana" w:cs="Arial"/>
          <w:sz w:val="20"/>
          <w:szCs w:val="20"/>
        </w:rPr>
        <w:t xml:space="preserve"> in submitting their quotes or participating in this quotation exercise. </w:t>
      </w:r>
    </w:p>
    <w:p w14:paraId="6DE3D5BE" w14:textId="77777777" w:rsidR="00091E47" w:rsidRPr="00FA26CB" w:rsidRDefault="00091E47" w:rsidP="00091E47">
      <w:pPr>
        <w:ind w:left="720"/>
        <w:jc w:val="both"/>
        <w:rPr>
          <w:rFonts w:ascii="Verdana" w:hAnsi="Verdana" w:cs="Arial"/>
          <w:sz w:val="20"/>
          <w:szCs w:val="20"/>
        </w:rPr>
      </w:pPr>
    </w:p>
    <w:p w14:paraId="6DE3D5BF" w14:textId="77777777" w:rsidR="00091E47" w:rsidRPr="00FA26CB" w:rsidRDefault="00091E47" w:rsidP="00091E47">
      <w:pPr>
        <w:jc w:val="both"/>
        <w:rPr>
          <w:rFonts w:ascii="Verdana" w:hAnsi="Verdana" w:cs="Arial"/>
          <w:sz w:val="20"/>
          <w:szCs w:val="20"/>
        </w:rPr>
      </w:pPr>
    </w:p>
    <w:p w14:paraId="6DE3D5C0" w14:textId="77777777" w:rsidR="00091E47" w:rsidRPr="00FA26CB" w:rsidRDefault="00091E47" w:rsidP="00091E47">
      <w:pPr>
        <w:pStyle w:val="Heading2"/>
        <w:numPr>
          <w:ilvl w:val="1"/>
          <w:numId w:val="1"/>
        </w:numPr>
        <w:tabs>
          <w:tab w:val="clear" w:pos="792"/>
          <w:tab w:val="num" w:pos="1440"/>
        </w:tabs>
        <w:rPr>
          <w:rFonts w:ascii="Verdana" w:hAnsi="Verdana" w:cs="Arial"/>
          <w:sz w:val="20"/>
        </w:rPr>
      </w:pPr>
      <w:bookmarkStart w:id="6" w:name="_Toc125275343"/>
      <w:r w:rsidRPr="00FA26CB">
        <w:rPr>
          <w:rFonts w:ascii="Verdana" w:hAnsi="Verdana" w:cs="Arial"/>
          <w:sz w:val="20"/>
        </w:rPr>
        <w:t>Alternative Quotations</w:t>
      </w:r>
      <w:bookmarkEnd w:id="6"/>
      <w:r w:rsidRPr="00FA26CB">
        <w:rPr>
          <w:rFonts w:ascii="Verdana" w:hAnsi="Verdana" w:cs="Arial"/>
          <w:sz w:val="20"/>
        </w:rPr>
        <w:t>/ Innovative Quotes</w:t>
      </w:r>
    </w:p>
    <w:p w14:paraId="6DE3D5C1" w14:textId="77777777" w:rsidR="00091E47" w:rsidRPr="00FA26CB" w:rsidRDefault="00091E47" w:rsidP="00091E47">
      <w:pPr>
        <w:jc w:val="both"/>
        <w:rPr>
          <w:rFonts w:ascii="Verdana" w:hAnsi="Verdana" w:cs="Arial"/>
          <w:sz w:val="20"/>
          <w:szCs w:val="20"/>
        </w:rPr>
      </w:pPr>
    </w:p>
    <w:p w14:paraId="6DE3D5C2" w14:textId="0DCE690A" w:rsidR="00091E47" w:rsidRPr="00FA26CB" w:rsidRDefault="00091E47" w:rsidP="00C90C77">
      <w:pPr>
        <w:ind w:left="851"/>
        <w:jc w:val="both"/>
        <w:rPr>
          <w:rFonts w:ascii="Verdana" w:hAnsi="Verdana" w:cs="Arial"/>
          <w:sz w:val="20"/>
          <w:szCs w:val="20"/>
        </w:rPr>
      </w:pPr>
      <w:r w:rsidRPr="00FA26CB">
        <w:rPr>
          <w:rFonts w:ascii="Verdana" w:hAnsi="Verdana" w:cs="Arial"/>
          <w:sz w:val="20"/>
          <w:szCs w:val="20"/>
        </w:rPr>
        <w:t xml:space="preserve">Should </w:t>
      </w:r>
      <w:r w:rsidR="00B17513">
        <w:rPr>
          <w:rFonts w:ascii="Verdana" w:hAnsi="Verdana" w:cs="Arial"/>
          <w:sz w:val="20"/>
          <w:szCs w:val="20"/>
        </w:rPr>
        <w:t>Bidders</w:t>
      </w:r>
      <w:r w:rsidRPr="00FA26CB">
        <w:rPr>
          <w:rFonts w:ascii="Verdana" w:hAnsi="Verdana" w:cs="Arial"/>
          <w:sz w:val="20"/>
          <w:szCs w:val="20"/>
        </w:rPr>
        <w:t xml:space="preserve"> consider that it could offer any advantage to UK Sport, it may submit alternative quotations to the base quotation required by the quotation documents and state the technical and/or economic advantages of such alternative quotations.  Alternative quotations will not be considered, however, unless the base quotation is fully or substantially responsive to the requirements of the quotation request documents. </w:t>
      </w:r>
    </w:p>
    <w:p w14:paraId="6DE3D5C3" w14:textId="77777777" w:rsidR="00091E47" w:rsidRPr="00FA26CB" w:rsidRDefault="00091E47" w:rsidP="00091E47">
      <w:pPr>
        <w:ind w:left="1440"/>
        <w:jc w:val="both"/>
        <w:rPr>
          <w:rFonts w:ascii="Verdana" w:hAnsi="Verdana" w:cs="Arial"/>
          <w:sz w:val="20"/>
          <w:szCs w:val="20"/>
        </w:rPr>
      </w:pPr>
    </w:p>
    <w:p w14:paraId="6DE3D5C4" w14:textId="77777777" w:rsidR="00091E47" w:rsidRPr="00FA26CB" w:rsidRDefault="00091E47" w:rsidP="00091E47">
      <w:pPr>
        <w:pStyle w:val="Heading2"/>
        <w:numPr>
          <w:ilvl w:val="1"/>
          <w:numId w:val="1"/>
        </w:numPr>
        <w:tabs>
          <w:tab w:val="clear" w:pos="792"/>
          <w:tab w:val="num" w:pos="1440"/>
        </w:tabs>
        <w:rPr>
          <w:rFonts w:ascii="Verdana" w:hAnsi="Verdana" w:cs="Arial"/>
          <w:sz w:val="20"/>
        </w:rPr>
      </w:pPr>
      <w:bookmarkStart w:id="7" w:name="_Toc125275347"/>
      <w:r w:rsidRPr="00FA26CB">
        <w:rPr>
          <w:rFonts w:ascii="Verdana" w:hAnsi="Verdana" w:cs="Arial"/>
          <w:sz w:val="20"/>
        </w:rPr>
        <w:t>Changes to RFQ</w:t>
      </w:r>
      <w:bookmarkEnd w:id="7"/>
    </w:p>
    <w:p w14:paraId="6DE3D5C5" w14:textId="77777777" w:rsidR="00091E47" w:rsidRPr="00FA26CB" w:rsidRDefault="00091E47" w:rsidP="00091E47">
      <w:pPr>
        <w:jc w:val="both"/>
        <w:rPr>
          <w:rFonts w:ascii="Verdana" w:hAnsi="Verdana" w:cs="Arial"/>
          <w:sz w:val="20"/>
          <w:szCs w:val="20"/>
        </w:rPr>
      </w:pPr>
    </w:p>
    <w:p w14:paraId="6DE3D5C6" w14:textId="77777777" w:rsidR="00091E47" w:rsidRPr="00FA26CB" w:rsidRDefault="00091E47" w:rsidP="00C90C77">
      <w:pPr>
        <w:ind w:left="851"/>
        <w:jc w:val="both"/>
        <w:rPr>
          <w:rFonts w:ascii="Verdana" w:hAnsi="Verdana" w:cs="Arial"/>
          <w:sz w:val="20"/>
          <w:szCs w:val="20"/>
        </w:rPr>
      </w:pPr>
      <w:r w:rsidRPr="00FA26CB">
        <w:rPr>
          <w:rFonts w:ascii="Verdana" w:hAnsi="Verdana" w:cs="Arial"/>
          <w:sz w:val="20"/>
          <w:szCs w:val="20"/>
        </w:rPr>
        <w:t xml:space="preserve">UK Sport reserves the right to make changes to the RFQ and issue supplementary instructions at any time. Under no circumstances shall </w:t>
      </w:r>
      <w:r>
        <w:rPr>
          <w:rFonts w:ascii="Verdana" w:hAnsi="Verdana" w:cs="Arial"/>
          <w:sz w:val="20"/>
          <w:szCs w:val="20"/>
        </w:rPr>
        <w:t>UK Sport</w:t>
      </w:r>
      <w:r w:rsidRPr="00FA26CB">
        <w:rPr>
          <w:rFonts w:ascii="Verdana" w:hAnsi="Verdana" w:cs="Arial"/>
          <w:sz w:val="20"/>
          <w:szCs w:val="20"/>
        </w:rPr>
        <w:t xml:space="preserve"> incur any liability in respect of such events. </w:t>
      </w:r>
    </w:p>
    <w:p w14:paraId="6DE3D5C7" w14:textId="77777777" w:rsidR="00091E47" w:rsidRPr="00FA26CB" w:rsidRDefault="00091E47" w:rsidP="00091E47">
      <w:pPr>
        <w:jc w:val="both"/>
        <w:rPr>
          <w:rFonts w:ascii="Verdana" w:hAnsi="Verdana" w:cs="Arial"/>
          <w:sz w:val="20"/>
          <w:szCs w:val="20"/>
        </w:rPr>
      </w:pPr>
    </w:p>
    <w:p w14:paraId="6DE3D5C8" w14:textId="77777777" w:rsidR="00091E47" w:rsidRPr="00FA26CB" w:rsidRDefault="00091E47" w:rsidP="00091E47">
      <w:pPr>
        <w:pStyle w:val="Heading2"/>
        <w:numPr>
          <w:ilvl w:val="1"/>
          <w:numId w:val="1"/>
        </w:numPr>
        <w:tabs>
          <w:tab w:val="clear" w:pos="792"/>
          <w:tab w:val="num" w:pos="1440"/>
        </w:tabs>
        <w:rPr>
          <w:rFonts w:ascii="Verdana" w:hAnsi="Verdana" w:cs="Arial"/>
          <w:sz w:val="20"/>
        </w:rPr>
      </w:pPr>
      <w:bookmarkStart w:id="8" w:name="_Toc125275348"/>
      <w:r w:rsidRPr="00FA26CB">
        <w:rPr>
          <w:rFonts w:ascii="Verdana" w:hAnsi="Verdana" w:cs="Arial"/>
          <w:sz w:val="20"/>
        </w:rPr>
        <w:t xml:space="preserve">Freedom of Information </w:t>
      </w:r>
      <w:bookmarkEnd w:id="8"/>
      <w:r>
        <w:rPr>
          <w:rFonts w:ascii="Verdana" w:hAnsi="Verdana" w:cs="Arial"/>
          <w:sz w:val="20"/>
        </w:rPr>
        <w:t>and Transparency</w:t>
      </w:r>
    </w:p>
    <w:p w14:paraId="6DE3D5C9" w14:textId="77777777" w:rsidR="00091E47" w:rsidRPr="00FA26CB" w:rsidRDefault="00091E47" w:rsidP="00091E47">
      <w:pPr>
        <w:jc w:val="both"/>
        <w:rPr>
          <w:rFonts w:ascii="Verdana" w:hAnsi="Verdana" w:cs="Arial"/>
          <w:sz w:val="20"/>
          <w:szCs w:val="20"/>
        </w:rPr>
      </w:pPr>
    </w:p>
    <w:p w14:paraId="6DE3D5CA" w14:textId="0EB41F74" w:rsidR="00091E47" w:rsidRPr="00FA26CB" w:rsidRDefault="00091E47" w:rsidP="00C90C77">
      <w:pPr>
        <w:ind w:left="851"/>
        <w:jc w:val="both"/>
        <w:rPr>
          <w:rFonts w:ascii="Verdana" w:hAnsi="Verdana" w:cs="Arial"/>
          <w:sz w:val="20"/>
          <w:szCs w:val="20"/>
        </w:rPr>
      </w:pPr>
      <w:r w:rsidRPr="00FA26CB">
        <w:rPr>
          <w:rFonts w:ascii="Verdana" w:hAnsi="Verdana" w:cs="Arial"/>
          <w:sz w:val="20"/>
          <w:szCs w:val="20"/>
        </w:rPr>
        <w:t xml:space="preserve">UK Sport is subject to the provisions of the Freedom of Information Act 2000 and the Environmental Information Regulations 2004 (FOI). If the </w:t>
      </w:r>
      <w:r w:rsidR="007F4FEA">
        <w:rPr>
          <w:rFonts w:ascii="Verdana" w:hAnsi="Verdana" w:cs="Arial"/>
          <w:sz w:val="20"/>
          <w:szCs w:val="20"/>
        </w:rPr>
        <w:t>B</w:t>
      </w:r>
      <w:r>
        <w:rPr>
          <w:rFonts w:ascii="Verdana" w:hAnsi="Verdana" w:cs="Arial"/>
          <w:sz w:val="20"/>
          <w:szCs w:val="20"/>
        </w:rPr>
        <w:t>idder</w:t>
      </w:r>
      <w:r w:rsidRPr="00FA26CB">
        <w:rPr>
          <w:rFonts w:ascii="Verdana" w:hAnsi="Verdana" w:cs="Arial"/>
          <w:sz w:val="20"/>
          <w:szCs w:val="20"/>
        </w:rPr>
        <w:t xml:space="preserve"> consider that any information supplied by </w:t>
      </w:r>
      <w:r w:rsidR="007F4FEA">
        <w:rPr>
          <w:rFonts w:ascii="Verdana" w:hAnsi="Verdana" w:cs="Arial"/>
          <w:sz w:val="20"/>
          <w:szCs w:val="20"/>
        </w:rPr>
        <w:t xml:space="preserve">them are </w:t>
      </w:r>
      <w:r w:rsidRPr="00FA26CB">
        <w:rPr>
          <w:rFonts w:ascii="Verdana" w:hAnsi="Verdana" w:cs="Arial"/>
          <w:sz w:val="20"/>
          <w:szCs w:val="20"/>
        </w:rPr>
        <w:t xml:space="preserve">either commercially sensitive or confidential in nature, this should be highlighted </w:t>
      </w:r>
      <w:r w:rsidR="00C90C77">
        <w:rPr>
          <w:rFonts w:ascii="Verdana" w:hAnsi="Verdana" w:cs="Arial"/>
          <w:sz w:val="20"/>
          <w:szCs w:val="20"/>
        </w:rPr>
        <w:t xml:space="preserve">in Appendix E </w:t>
      </w:r>
      <w:r w:rsidRPr="00FA26CB">
        <w:rPr>
          <w:rFonts w:ascii="Verdana" w:hAnsi="Verdana" w:cs="Arial"/>
          <w:sz w:val="20"/>
          <w:szCs w:val="20"/>
        </w:rPr>
        <w:t>and the reasons for its sensitivity given. In such cases the relevant material will, in response to FOI requests, be examined in the light of the exemptions provided for under FOI.</w:t>
      </w:r>
    </w:p>
    <w:p w14:paraId="6DE3D5CB" w14:textId="77777777" w:rsidR="00091E47" w:rsidRPr="00FA26CB" w:rsidRDefault="00091E47" w:rsidP="00091E47">
      <w:pPr>
        <w:ind w:left="792"/>
        <w:jc w:val="both"/>
        <w:rPr>
          <w:rFonts w:ascii="Verdana" w:hAnsi="Verdana" w:cs="Arial"/>
          <w:sz w:val="20"/>
          <w:szCs w:val="20"/>
        </w:rPr>
      </w:pPr>
    </w:p>
    <w:p w14:paraId="6DE3D5CC" w14:textId="5B3D4537" w:rsidR="00091E47" w:rsidRDefault="00091E47" w:rsidP="00B17513">
      <w:pPr>
        <w:ind w:left="851"/>
        <w:jc w:val="both"/>
        <w:rPr>
          <w:rFonts w:ascii="Verdana" w:hAnsi="Verdana" w:cs="Arial"/>
          <w:sz w:val="20"/>
          <w:szCs w:val="20"/>
        </w:rPr>
      </w:pPr>
      <w:r>
        <w:rPr>
          <w:rFonts w:ascii="Verdana" w:hAnsi="Verdana" w:cs="Arial"/>
          <w:sz w:val="20"/>
          <w:szCs w:val="20"/>
        </w:rPr>
        <w:t>Bidder</w:t>
      </w:r>
      <w:r w:rsidRPr="00FA26CB">
        <w:rPr>
          <w:rFonts w:ascii="Verdana" w:hAnsi="Verdana" w:cs="Arial"/>
          <w:sz w:val="20"/>
          <w:szCs w:val="20"/>
        </w:rPr>
        <w:t xml:space="preserve">s shall treat all information supplied by UK Sport in connection with this RFQ as confidential. Information </w:t>
      </w:r>
      <w:r w:rsidR="00C90C77">
        <w:rPr>
          <w:rFonts w:ascii="Verdana" w:hAnsi="Verdana" w:cs="Arial"/>
          <w:sz w:val="20"/>
          <w:szCs w:val="20"/>
        </w:rPr>
        <w:t>can be</w:t>
      </w:r>
      <w:r w:rsidRPr="00FA26CB">
        <w:rPr>
          <w:rFonts w:ascii="Verdana" w:hAnsi="Verdana" w:cs="Arial"/>
          <w:sz w:val="20"/>
          <w:szCs w:val="20"/>
        </w:rPr>
        <w:t xml:space="preserve"> disclosed by </w:t>
      </w:r>
      <w:r w:rsidR="00C90C77">
        <w:rPr>
          <w:rFonts w:ascii="Verdana" w:hAnsi="Verdana" w:cs="Arial"/>
          <w:sz w:val="20"/>
          <w:szCs w:val="20"/>
        </w:rPr>
        <w:t>B</w:t>
      </w:r>
      <w:r>
        <w:rPr>
          <w:rFonts w:ascii="Verdana" w:hAnsi="Verdana" w:cs="Arial"/>
          <w:sz w:val="20"/>
          <w:szCs w:val="20"/>
        </w:rPr>
        <w:t>idder</w:t>
      </w:r>
      <w:r w:rsidRPr="00FA26CB">
        <w:rPr>
          <w:rFonts w:ascii="Verdana" w:hAnsi="Verdana" w:cs="Arial"/>
          <w:sz w:val="20"/>
          <w:szCs w:val="20"/>
        </w:rPr>
        <w:t xml:space="preserve">s insofar as is necessary for the preparation, submission, and evaluation of quotes. </w:t>
      </w:r>
    </w:p>
    <w:p w14:paraId="6DE3D5D1" w14:textId="77777777" w:rsidR="00091E47" w:rsidRPr="00FA26CB" w:rsidRDefault="00091E47" w:rsidP="00C90C77">
      <w:pPr>
        <w:jc w:val="both"/>
        <w:rPr>
          <w:rFonts w:ascii="Verdana" w:hAnsi="Verdana" w:cs="Arial"/>
          <w:sz w:val="20"/>
          <w:szCs w:val="20"/>
        </w:rPr>
      </w:pPr>
    </w:p>
    <w:p w14:paraId="6DE3D5D2" w14:textId="77777777" w:rsidR="00091E47" w:rsidRPr="00FA26CB" w:rsidRDefault="00091E47" w:rsidP="00091E47">
      <w:pPr>
        <w:numPr>
          <w:ilvl w:val="1"/>
          <w:numId w:val="1"/>
        </w:numPr>
        <w:tabs>
          <w:tab w:val="clear" w:pos="792"/>
          <w:tab w:val="num" w:pos="1418"/>
        </w:tabs>
        <w:jc w:val="both"/>
        <w:rPr>
          <w:rFonts w:ascii="Verdana" w:hAnsi="Verdana" w:cs="Arial"/>
          <w:b/>
          <w:sz w:val="20"/>
          <w:szCs w:val="20"/>
          <w:u w:val="single"/>
        </w:rPr>
      </w:pPr>
      <w:r w:rsidRPr="00FA26CB">
        <w:rPr>
          <w:rFonts w:ascii="Verdana" w:hAnsi="Verdana" w:cs="Arial"/>
          <w:b/>
          <w:sz w:val="20"/>
          <w:szCs w:val="20"/>
          <w:u w:val="single"/>
        </w:rPr>
        <w:t xml:space="preserve">Specification of Requirements </w:t>
      </w:r>
    </w:p>
    <w:p w14:paraId="6DE3D5D3" w14:textId="77777777" w:rsidR="00091E47" w:rsidRPr="00FA26CB" w:rsidRDefault="00091E47" w:rsidP="00091E47">
      <w:pPr>
        <w:ind w:left="360"/>
        <w:jc w:val="both"/>
        <w:rPr>
          <w:rFonts w:ascii="Verdana" w:hAnsi="Verdana" w:cs="Arial"/>
          <w:b/>
          <w:sz w:val="20"/>
          <w:szCs w:val="20"/>
        </w:rPr>
      </w:pPr>
    </w:p>
    <w:p w14:paraId="6DE3D5D4" w14:textId="195D680F" w:rsidR="00091E47" w:rsidRPr="00FA26CB" w:rsidRDefault="00091E47" w:rsidP="00B17513">
      <w:pPr>
        <w:ind w:left="851"/>
        <w:jc w:val="both"/>
        <w:rPr>
          <w:rFonts w:ascii="Verdana" w:hAnsi="Verdana" w:cs="Arial"/>
          <w:sz w:val="20"/>
          <w:szCs w:val="20"/>
        </w:rPr>
      </w:pPr>
      <w:r w:rsidRPr="00FA26CB">
        <w:rPr>
          <w:rFonts w:ascii="Verdana" w:hAnsi="Verdana" w:cs="Arial"/>
          <w:sz w:val="20"/>
          <w:szCs w:val="20"/>
        </w:rPr>
        <w:t>The Specification describes the service</w:t>
      </w:r>
      <w:r w:rsidRPr="00FA26CB">
        <w:rPr>
          <w:rFonts w:ascii="Verdana" w:hAnsi="Verdana" w:cs="Arial"/>
          <w:color w:val="FF0000"/>
          <w:sz w:val="20"/>
          <w:szCs w:val="20"/>
        </w:rPr>
        <w:t xml:space="preserve"> </w:t>
      </w:r>
      <w:r w:rsidRPr="00FA26CB">
        <w:rPr>
          <w:rFonts w:ascii="Verdana" w:hAnsi="Verdana" w:cs="Arial"/>
          <w:sz w:val="20"/>
          <w:szCs w:val="20"/>
        </w:rPr>
        <w:t xml:space="preserve">or quality standards required to provide the </w:t>
      </w:r>
      <w:r>
        <w:rPr>
          <w:rFonts w:ascii="Verdana" w:hAnsi="Verdana" w:cs="Arial"/>
          <w:sz w:val="20"/>
          <w:szCs w:val="20"/>
        </w:rPr>
        <w:t>Services</w:t>
      </w:r>
      <w:r w:rsidRPr="00FA26CB">
        <w:rPr>
          <w:rFonts w:ascii="Verdana" w:hAnsi="Verdana" w:cs="Arial"/>
          <w:sz w:val="20"/>
          <w:szCs w:val="20"/>
        </w:rPr>
        <w:t xml:space="preserve">. </w:t>
      </w:r>
      <w:r w:rsidRPr="00FA26CB">
        <w:rPr>
          <w:rFonts w:ascii="Verdana" w:hAnsi="Verdana" w:cs="Arial"/>
          <w:color w:val="FF0000"/>
          <w:sz w:val="20"/>
          <w:szCs w:val="20"/>
        </w:rPr>
        <w:t xml:space="preserve"> </w:t>
      </w:r>
      <w:r w:rsidR="00C90C77">
        <w:rPr>
          <w:rFonts w:ascii="Verdana" w:hAnsi="Verdana" w:cs="Arial"/>
          <w:sz w:val="20"/>
          <w:szCs w:val="20"/>
        </w:rPr>
        <w:t>Bidders must</w:t>
      </w:r>
      <w:r w:rsidRPr="00FA26CB">
        <w:rPr>
          <w:rFonts w:ascii="Verdana" w:hAnsi="Verdana" w:cs="Arial"/>
          <w:sz w:val="20"/>
          <w:szCs w:val="20"/>
        </w:rPr>
        <w:t xml:space="preserve"> detail in full their proposals as to how they will provide </w:t>
      </w:r>
      <w:r>
        <w:rPr>
          <w:rFonts w:ascii="Verdana" w:hAnsi="Verdana" w:cs="Arial"/>
          <w:sz w:val="20"/>
          <w:szCs w:val="20"/>
        </w:rPr>
        <w:t>the S</w:t>
      </w:r>
      <w:r w:rsidRPr="00FA26CB">
        <w:rPr>
          <w:rFonts w:ascii="Verdana" w:hAnsi="Verdana" w:cs="Arial"/>
          <w:sz w:val="20"/>
          <w:szCs w:val="20"/>
        </w:rPr>
        <w:t xml:space="preserve">ervices described in Appendix A.  </w:t>
      </w:r>
    </w:p>
    <w:p w14:paraId="6DE3D5D5" w14:textId="77777777" w:rsidR="00091E47" w:rsidRPr="00FA26CB" w:rsidRDefault="00091E47" w:rsidP="00091E47">
      <w:pPr>
        <w:jc w:val="both"/>
        <w:rPr>
          <w:rFonts w:ascii="Verdana" w:hAnsi="Verdana" w:cs="Arial"/>
          <w:sz w:val="20"/>
          <w:szCs w:val="20"/>
        </w:rPr>
      </w:pPr>
    </w:p>
    <w:p w14:paraId="6DE3D5D6" w14:textId="77777777" w:rsidR="00091E47" w:rsidRPr="00FA26CB" w:rsidRDefault="00091E47" w:rsidP="00091E47">
      <w:pPr>
        <w:pStyle w:val="Heading2"/>
        <w:numPr>
          <w:ilvl w:val="1"/>
          <w:numId w:val="1"/>
        </w:numPr>
        <w:tabs>
          <w:tab w:val="clear" w:pos="792"/>
          <w:tab w:val="num" w:pos="1440"/>
        </w:tabs>
        <w:rPr>
          <w:rFonts w:ascii="Verdana" w:hAnsi="Verdana" w:cs="Arial"/>
          <w:sz w:val="20"/>
        </w:rPr>
      </w:pPr>
      <w:bookmarkStart w:id="9" w:name="_Toc125275346"/>
      <w:r w:rsidRPr="00FA26CB">
        <w:rPr>
          <w:rFonts w:ascii="Verdana" w:hAnsi="Verdana" w:cs="Arial"/>
          <w:sz w:val="20"/>
        </w:rPr>
        <w:t>Completion of the Price Schedule</w:t>
      </w:r>
      <w:bookmarkEnd w:id="9"/>
    </w:p>
    <w:p w14:paraId="6DE3D5D7" w14:textId="77777777" w:rsidR="00091E47" w:rsidRPr="00FA26CB" w:rsidRDefault="00091E47" w:rsidP="00091E47">
      <w:pPr>
        <w:jc w:val="both"/>
        <w:rPr>
          <w:rFonts w:ascii="Verdana" w:hAnsi="Verdana" w:cs="Arial"/>
          <w:sz w:val="20"/>
          <w:szCs w:val="20"/>
        </w:rPr>
      </w:pPr>
    </w:p>
    <w:p w14:paraId="6DE3D5D8" w14:textId="77777777" w:rsidR="00091E47" w:rsidRPr="00FA26CB" w:rsidRDefault="00091E47" w:rsidP="00B17513">
      <w:pPr>
        <w:ind w:left="851"/>
        <w:jc w:val="both"/>
        <w:rPr>
          <w:rFonts w:ascii="Verdana" w:hAnsi="Verdana" w:cs="Arial"/>
          <w:sz w:val="20"/>
          <w:szCs w:val="20"/>
        </w:rPr>
      </w:pPr>
      <w:r>
        <w:rPr>
          <w:rFonts w:ascii="Verdana" w:hAnsi="Verdana" w:cs="Arial"/>
          <w:sz w:val="20"/>
          <w:szCs w:val="20"/>
        </w:rPr>
        <w:t>Bidder</w:t>
      </w:r>
      <w:r w:rsidRPr="00FA26CB">
        <w:rPr>
          <w:rFonts w:ascii="Verdana" w:hAnsi="Verdana" w:cs="Arial"/>
          <w:sz w:val="20"/>
          <w:szCs w:val="20"/>
        </w:rPr>
        <w:t xml:space="preserve">s must fully complete the pricing schedule in Appendix B.  Any additional works services the </w:t>
      </w:r>
      <w:r>
        <w:rPr>
          <w:rFonts w:ascii="Verdana" w:hAnsi="Verdana" w:cs="Arial"/>
          <w:sz w:val="20"/>
          <w:szCs w:val="20"/>
        </w:rPr>
        <w:t>Bidder</w:t>
      </w:r>
      <w:r w:rsidRPr="00FA26CB">
        <w:rPr>
          <w:rFonts w:ascii="Verdana" w:hAnsi="Verdana" w:cs="Arial"/>
          <w:sz w:val="20"/>
          <w:szCs w:val="20"/>
        </w:rPr>
        <w:t xml:space="preserve"> wishes to add to the quotation must be highlighted in a separate matrix. Where applicable, any maintenance or ongoing costs over the life of the contract should also be identified and added into the final contract price. </w:t>
      </w:r>
    </w:p>
    <w:p w14:paraId="6DE3D5D9" w14:textId="77777777" w:rsidR="00091E47" w:rsidRPr="00FA26CB" w:rsidRDefault="00091E47" w:rsidP="00B17513">
      <w:pPr>
        <w:ind w:left="851"/>
        <w:jc w:val="both"/>
        <w:rPr>
          <w:rFonts w:ascii="Verdana" w:hAnsi="Verdana" w:cs="Arial"/>
          <w:sz w:val="20"/>
          <w:szCs w:val="20"/>
        </w:rPr>
      </w:pPr>
    </w:p>
    <w:p w14:paraId="6DE3D5DA" w14:textId="1F90A155" w:rsidR="00091E47" w:rsidRPr="00FA26CB" w:rsidRDefault="00091E47" w:rsidP="00B17513">
      <w:pPr>
        <w:ind w:left="851"/>
        <w:jc w:val="both"/>
        <w:rPr>
          <w:rFonts w:ascii="Verdana" w:hAnsi="Verdana" w:cs="Arial"/>
          <w:sz w:val="20"/>
          <w:szCs w:val="20"/>
        </w:rPr>
      </w:pPr>
      <w:r w:rsidRPr="00FA26CB">
        <w:rPr>
          <w:rFonts w:ascii="Verdana" w:hAnsi="Verdana" w:cs="Arial"/>
          <w:sz w:val="20"/>
          <w:szCs w:val="20"/>
        </w:rPr>
        <w:t xml:space="preserve">All prices submitted shall be in pounds sterling, excluding VAT. Due to the nature of the services sought travel, delivery costs and any other expenses are excluded.  </w:t>
      </w:r>
    </w:p>
    <w:p w14:paraId="6DE3D5DB" w14:textId="77777777" w:rsidR="00091E47" w:rsidRPr="00FA26CB" w:rsidRDefault="00091E47" w:rsidP="00B17513">
      <w:pPr>
        <w:ind w:left="851"/>
        <w:jc w:val="both"/>
        <w:rPr>
          <w:rFonts w:ascii="Verdana" w:hAnsi="Verdana" w:cs="Arial"/>
          <w:sz w:val="20"/>
          <w:szCs w:val="20"/>
        </w:rPr>
      </w:pPr>
    </w:p>
    <w:p w14:paraId="6DE3D5DC" w14:textId="418F86CF" w:rsidR="00091E47" w:rsidRPr="00FA26CB" w:rsidRDefault="00091E47" w:rsidP="00B17513">
      <w:pPr>
        <w:ind w:left="851"/>
        <w:jc w:val="both"/>
        <w:rPr>
          <w:rFonts w:ascii="Verdana" w:hAnsi="Verdana" w:cs="Arial"/>
          <w:sz w:val="20"/>
          <w:szCs w:val="20"/>
        </w:rPr>
      </w:pPr>
      <w:r w:rsidRPr="00FA26CB">
        <w:rPr>
          <w:rFonts w:ascii="Verdana" w:hAnsi="Verdana" w:cs="Arial"/>
          <w:sz w:val="20"/>
          <w:szCs w:val="20"/>
        </w:rPr>
        <w:t xml:space="preserve">Unless otherwise stated, payment frequency will be in accordance with the </w:t>
      </w:r>
      <w:r w:rsidR="00B17513">
        <w:rPr>
          <w:rFonts w:ascii="Verdana" w:hAnsi="Verdana" w:cs="Arial"/>
          <w:sz w:val="20"/>
          <w:szCs w:val="20"/>
        </w:rPr>
        <w:t xml:space="preserve">Contract. </w:t>
      </w:r>
      <w:r w:rsidRPr="00FA26CB">
        <w:rPr>
          <w:rFonts w:ascii="Verdana" w:hAnsi="Verdana" w:cs="Arial"/>
          <w:sz w:val="20"/>
          <w:szCs w:val="20"/>
        </w:rPr>
        <w:t xml:space="preserve">  </w:t>
      </w:r>
    </w:p>
    <w:p w14:paraId="6DE3D5DD" w14:textId="77777777" w:rsidR="00091E47" w:rsidRPr="00FA26CB" w:rsidRDefault="00091E47" w:rsidP="00091E47">
      <w:pPr>
        <w:ind w:left="1440"/>
        <w:jc w:val="both"/>
        <w:rPr>
          <w:rFonts w:ascii="Verdana" w:hAnsi="Verdana" w:cs="Arial"/>
          <w:sz w:val="20"/>
          <w:szCs w:val="20"/>
        </w:rPr>
      </w:pPr>
    </w:p>
    <w:p w14:paraId="6DE3D5DE" w14:textId="77777777" w:rsidR="00091E47" w:rsidRPr="00FA26CB" w:rsidRDefault="00091E47" w:rsidP="00091E47">
      <w:pPr>
        <w:pStyle w:val="Heading2"/>
        <w:numPr>
          <w:ilvl w:val="1"/>
          <w:numId w:val="1"/>
        </w:numPr>
        <w:tabs>
          <w:tab w:val="clear" w:pos="792"/>
          <w:tab w:val="num" w:pos="1440"/>
        </w:tabs>
        <w:rPr>
          <w:rFonts w:ascii="Verdana" w:hAnsi="Verdana" w:cs="Arial"/>
          <w:sz w:val="20"/>
        </w:rPr>
      </w:pPr>
      <w:bookmarkStart w:id="10" w:name="_Toc125275338"/>
      <w:r w:rsidRPr="00FA26CB">
        <w:rPr>
          <w:rFonts w:ascii="Verdana" w:hAnsi="Verdana" w:cs="Arial"/>
          <w:sz w:val="20"/>
        </w:rPr>
        <w:t>References</w:t>
      </w:r>
      <w:bookmarkEnd w:id="10"/>
    </w:p>
    <w:p w14:paraId="6DE3D5DF" w14:textId="77777777" w:rsidR="00091E47" w:rsidRPr="00FA26CB" w:rsidRDefault="00091E47" w:rsidP="00091E47">
      <w:pPr>
        <w:pStyle w:val="Heading2"/>
        <w:rPr>
          <w:rFonts w:ascii="Verdana" w:hAnsi="Verdana" w:cs="Arial"/>
          <w:sz w:val="20"/>
        </w:rPr>
      </w:pPr>
    </w:p>
    <w:p w14:paraId="6DE3D5E0" w14:textId="31DDC572" w:rsidR="00091E47" w:rsidRPr="00FA26CB" w:rsidRDefault="00091E47" w:rsidP="00B17513">
      <w:pPr>
        <w:ind w:left="851"/>
        <w:jc w:val="both"/>
        <w:rPr>
          <w:rFonts w:ascii="Verdana" w:hAnsi="Verdana" w:cs="Arial"/>
          <w:sz w:val="20"/>
          <w:szCs w:val="20"/>
        </w:rPr>
      </w:pPr>
      <w:r w:rsidRPr="00FA26CB">
        <w:rPr>
          <w:rFonts w:ascii="Verdana" w:hAnsi="Verdana" w:cs="Arial"/>
          <w:sz w:val="20"/>
          <w:szCs w:val="20"/>
        </w:rPr>
        <w:t xml:space="preserve">Please identify </w:t>
      </w:r>
      <w:r>
        <w:rPr>
          <w:rFonts w:ascii="Verdana" w:hAnsi="Verdana" w:cs="Arial"/>
          <w:sz w:val="20"/>
          <w:szCs w:val="20"/>
        </w:rPr>
        <w:t>two</w:t>
      </w:r>
      <w:r w:rsidRPr="00FA26CB">
        <w:rPr>
          <w:rFonts w:ascii="Verdana" w:hAnsi="Verdana" w:cs="Arial"/>
          <w:sz w:val="20"/>
          <w:szCs w:val="20"/>
        </w:rPr>
        <w:t xml:space="preserve"> referenced and contacts where you have provided a similar service in Appendix </w:t>
      </w:r>
      <w:r w:rsidR="009C030A">
        <w:rPr>
          <w:rFonts w:ascii="Verdana" w:hAnsi="Verdana" w:cs="Arial"/>
          <w:sz w:val="20"/>
          <w:szCs w:val="20"/>
        </w:rPr>
        <w:t>E</w:t>
      </w:r>
      <w:r w:rsidRPr="00FA26CB">
        <w:rPr>
          <w:rFonts w:ascii="Verdana" w:hAnsi="Verdana" w:cs="Arial"/>
          <w:sz w:val="20"/>
          <w:szCs w:val="20"/>
        </w:rPr>
        <w:t xml:space="preserve">. If </w:t>
      </w:r>
      <w:r w:rsidR="007F4FEA">
        <w:rPr>
          <w:rFonts w:ascii="Verdana" w:hAnsi="Verdana" w:cs="Arial"/>
          <w:sz w:val="20"/>
          <w:szCs w:val="20"/>
        </w:rPr>
        <w:t>B</w:t>
      </w:r>
      <w:r>
        <w:rPr>
          <w:rFonts w:ascii="Verdana" w:hAnsi="Verdana" w:cs="Arial"/>
          <w:sz w:val="20"/>
          <w:szCs w:val="20"/>
        </w:rPr>
        <w:t>idder</w:t>
      </w:r>
      <w:r w:rsidRPr="00FA26CB">
        <w:rPr>
          <w:rFonts w:ascii="Verdana" w:hAnsi="Verdana" w:cs="Arial"/>
          <w:sz w:val="20"/>
          <w:szCs w:val="20"/>
        </w:rPr>
        <w:t xml:space="preserve">s are able to give a public sector reference then they are encouraged to do so. References will not be included in the evaluation of the quote. </w:t>
      </w:r>
    </w:p>
    <w:p w14:paraId="6DE3D5E1" w14:textId="77777777" w:rsidR="00091E47" w:rsidRPr="00FA26CB" w:rsidRDefault="00091E47" w:rsidP="00091E47">
      <w:pPr>
        <w:ind w:left="1440"/>
        <w:jc w:val="both"/>
        <w:rPr>
          <w:rFonts w:ascii="Verdana" w:hAnsi="Verdana" w:cs="Arial"/>
          <w:sz w:val="20"/>
          <w:szCs w:val="20"/>
        </w:rPr>
      </w:pPr>
    </w:p>
    <w:p w14:paraId="6DE3D5E2" w14:textId="43F1E782" w:rsidR="00091E47" w:rsidRPr="00FA26CB" w:rsidRDefault="00B17513" w:rsidP="00B17513">
      <w:pPr>
        <w:pStyle w:val="Heading2"/>
        <w:numPr>
          <w:ilvl w:val="1"/>
          <w:numId w:val="1"/>
        </w:numPr>
        <w:tabs>
          <w:tab w:val="clear" w:pos="792"/>
          <w:tab w:val="num" w:pos="993"/>
        </w:tabs>
        <w:rPr>
          <w:rFonts w:ascii="Verdana" w:hAnsi="Verdana" w:cs="Arial"/>
          <w:sz w:val="20"/>
        </w:rPr>
      </w:pPr>
      <w:r>
        <w:rPr>
          <w:rFonts w:ascii="Verdana" w:hAnsi="Verdana" w:cs="Arial"/>
          <w:sz w:val="20"/>
        </w:rPr>
        <w:t>Contract</w:t>
      </w:r>
    </w:p>
    <w:p w14:paraId="6DE3D5E3" w14:textId="77777777" w:rsidR="00091E47" w:rsidRPr="00FA26CB" w:rsidRDefault="00091E47" w:rsidP="00091E47">
      <w:pPr>
        <w:jc w:val="both"/>
        <w:rPr>
          <w:rFonts w:ascii="Verdana" w:hAnsi="Verdana" w:cs="Arial"/>
          <w:sz w:val="20"/>
          <w:szCs w:val="20"/>
        </w:rPr>
      </w:pPr>
    </w:p>
    <w:p w14:paraId="6DE3D5E4" w14:textId="0D8EDA48" w:rsidR="00091E47" w:rsidRPr="00FA26CB" w:rsidRDefault="00091E47" w:rsidP="00B17513">
      <w:pPr>
        <w:ind w:left="993"/>
        <w:jc w:val="both"/>
        <w:rPr>
          <w:rFonts w:ascii="Verdana" w:hAnsi="Verdana" w:cs="Arial"/>
          <w:sz w:val="20"/>
          <w:szCs w:val="20"/>
        </w:rPr>
      </w:pPr>
      <w:r w:rsidRPr="00FA26CB">
        <w:rPr>
          <w:rFonts w:ascii="Verdana" w:hAnsi="Verdana" w:cs="Arial"/>
          <w:sz w:val="20"/>
          <w:szCs w:val="20"/>
        </w:rPr>
        <w:t xml:space="preserve">The offer made by the </w:t>
      </w:r>
      <w:r>
        <w:rPr>
          <w:rFonts w:ascii="Verdana" w:hAnsi="Verdana" w:cs="Arial"/>
          <w:sz w:val="20"/>
          <w:szCs w:val="20"/>
        </w:rPr>
        <w:t>Bidder</w:t>
      </w:r>
      <w:r w:rsidRPr="00FA26CB">
        <w:rPr>
          <w:rFonts w:ascii="Verdana" w:hAnsi="Verdana" w:cs="Arial"/>
          <w:sz w:val="20"/>
          <w:szCs w:val="20"/>
        </w:rPr>
        <w:t xml:space="preserve"> is intended to be made in strict accordance with the </w:t>
      </w:r>
      <w:r w:rsidR="00B17513">
        <w:rPr>
          <w:rFonts w:ascii="Verdana" w:hAnsi="Verdana" w:cs="Arial"/>
          <w:sz w:val="20"/>
          <w:szCs w:val="20"/>
        </w:rPr>
        <w:t>Contract</w:t>
      </w:r>
      <w:r w:rsidRPr="00FA26CB">
        <w:rPr>
          <w:rFonts w:ascii="Verdana" w:hAnsi="Verdana" w:cs="Arial"/>
          <w:sz w:val="20"/>
          <w:szCs w:val="20"/>
        </w:rPr>
        <w:t xml:space="preserve"> in Appendix </w:t>
      </w:r>
      <w:r w:rsidR="009C030A">
        <w:rPr>
          <w:rFonts w:ascii="Verdana" w:hAnsi="Verdana" w:cs="Arial"/>
          <w:sz w:val="20"/>
          <w:szCs w:val="20"/>
        </w:rPr>
        <w:t>H</w:t>
      </w:r>
      <w:r w:rsidRPr="00FA26CB">
        <w:rPr>
          <w:rFonts w:ascii="Verdana" w:hAnsi="Verdana" w:cs="Arial"/>
          <w:sz w:val="20"/>
          <w:szCs w:val="20"/>
        </w:rPr>
        <w:t xml:space="preserve">. </w:t>
      </w:r>
    </w:p>
    <w:p w14:paraId="6DE3D5E5" w14:textId="77777777" w:rsidR="00091E47" w:rsidRPr="00FA26CB" w:rsidRDefault="00091E47" w:rsidP="00B17513">
      <w:pPr>
        <w:ind w:left="993"/>
        <w:jc w:val="both"/>
        <w:rPr>
          <w:rFonts w:ascii="Verdana" w:hAnsi="Verdana" w:cs="Arial"/>
          <w:sz w:val="20"/>
          <w:szCs w:val="20"/>
        </w:rPr>
      </w:pPr>
    </w:p>
    <w:p w14:paraId="6DE3D5E6" w14:textId="1A9AD048" w:rsidR="00091E47" w:rsidRPr="00FA26CB" w:rsidRDefault="00091E47" w:rsidP="00B17513">
      <w:pPr>
        <w:ind w:left="993"/>
        <w:jc w:val="both"/>
        <w:rPr>
          <w:rFonts w:ascii="Verdana" w:hAnsi="Verdana" w:cs="Arial"/>
          <w:sz w:val="20"/>
          <w:szCs w:val="20"/>
        </w:rPr>
      </w:pPr>
      <w:r w:rsidRPr="00FA26CB">
        <w:rPr>
          <w:rFonts w:ascii="Verdana" w:hAnsi="Verdana" w:cs="Arial"/>
          <w:sz w:val="20"/>
          <w:szCs w:val="20"/>
        </w:rPr>
        <w:t>Save as provided under paragraph 2.</w:t>
      </w:r>
      <w:r w:rsidR="00B17513">
        <w:rPr>
          <w:rFonts w:ascii="Verdana" w:hAnsi="Verdana" w:cs="Arial"/>
          <w:sz w:val="20"/>
          <w:szCs w:val="20"/>
        </w:rPr>
        <w:t>4</w:t>
      </w:r>
      <w:r w:rsidRPr="00FA26CB">
        <w:rPr>
          <w:rFonts w:ascii="Verdana" w:hAnsi="Verdana" w:cs="Arial"/>
          <w:sz w:val="20"/>
          <w:szCs w:val="20"/>
        </w:rPr>
        <w:t xml:space="preserve"> UK Sport reserves the right not to accept “conditional quotations”. </w:t>
      </w:r>
    </w:p>
    <w:p w14:paraId="6DE3D5E7" w14:textId="77777777" w:rsidR="00091E47" w:rsidRPr="00FA26CB" w:rsidRDefault="00091E47" w:rsidP="00B17513">
      <w:pPr>
        <w:ind w:left="993" w:firstLine="648"/>
        <w:jc w:val="both"/>
        <w:rPr>
          <w:rFonts w:ascii="Verdana" w:hAnsi="Verdana" w:cs="Arial"/>
          <w:sz w:val="20"/>
          <w:szCs w:val="20"/>
        </w:rPr>
      </w:pPr>
    </w:p>
    <w:p w14:paraId="6DE3D5E8" w14:textId="029B51DB" w:rsidR="00091E47" w:rsidRPr="00FA26CB" w:rsidRDefault="00B17513" w:rsidP="00B17513">
      <w:pPr>
        <w:ind w:left="993"/>
        <w:jc w:val="both"/>
        <w:rPr>
          <w:rFonts w:ascii="Verdana" w:hAnsi="Verdana" w:cs="Arial"/>
          <w:sz w:val="20"/>
          <w:szCs w:val="20"/>
        </w:rPr>
      </w:pPr>
      <w:r>
        <w:rPr>
          <w:rFonts w:ascii="Verdana" w:hAnsi="Verdana" w:cs="Arial"/>
          <w:sz w:val="20"/>
          <w:szCs w:val="20"/>
        </w:rPr>
        <w:t>Bidders</w:t>
      </w:r>
      <w:r w:rsidR="00091E47" w:rsidRPr="00FA26CB">
        <w:rPr>
          <w:rFonts w:ascii="Verdana" w:hAnsi="Verdana" w:cs="Arial"/>
          <w:sz w:val="20"/>
          <w:szCs w:val="20"/>
        </w:rPr>
        <w:t xml:space="preserve"> must confirm they adhere to the </w:t>
      </w:r>
      <w:r>
        <w:rPr>
          <w:rFonts w:ascii="Verdana" w:hAnsi="Verdana" w:cs="Arial"/>
          <w:sz w:val="20"/>
          <w:szCs w:val="20"/>
        </w:rPr>
        <w:t>Contract</w:t>
      </w:r>
      <w:r w:rsidR="00091E47" w:rsidRPr="00FA26CB">
        <w:rPr>
          <w:rFonts w:ascii="Verdana" w:hAnsi="Verdana" w:cs="Arial"/>
          <w:sz w:val="20"/>
          <w:szCs w:val="20"/>
        </w:rPr>
        <w:t xml:space="preserve"> provided.</w:t>
      </w:r>
    </w:p>
    <w:p w14:paraId="6DE3D5E9" w14:textId="77777777" w:rsidR="00091E47" w:rsidRPr="00FA26CB" w:rsidRDefault="00091E47" w:rsidP="00091E47">
      <w:pPr>
        <w:jc w:val="both"/>
        <w:rPr>
          <w:rFonts w:ascii="Verdana" w:hAnsi="Verdana" w:cs="Arial"/>
          <w:sz w:val="20"/>
          <w:szCs w:val="20"/>
        </w:rPr>
      </w:pPr>
    </w:p>
    <w:p w14:paraId="6DE3D5EA" w14:textId="77777777" w:rsidR="00091E47" w:rsidRPr="007412C3" w:rsidRDefault="00091E47" w:rsidP="00091E47">
      <w:pPr>
        <w:rPr>
          <w:lang w:eastAsia="en-GB"/>
        </w:rPr>
      </w:pPr>
      <w:bookmarkStart w:id="11" w:name="_Toc125275344"/>
    </w:p>
    <w:p w14:paraId="6DE3D5EB" w14:textId="77777777" w:rsidR="00091E47" w:rsidRPr="00FA26CB" w:rsidRDefault="00091E47" w:rsidP="00B17513">
      <w:pPr>
        <w:pStyle w:val="Heading2"/>
        <w:numPr>
          <w:ilvl w:val="1"/>
          <w:numId w:val="1"/>
        </w:numPr>
        <w:tabs>
          <w:tab w:val="clear" w:pos="792"/>
          <w:tab w:val="num" w:pos="993"/>
        </w:tabs>
        <w:rPr>
          <w:rFonts w:ascii="Verdana" w:hAnsi="Verdana" w:cs="Arial"/>
          <w:sz w:val="20"/>
        </w:rPr>
      </w:pPr>
      <w:r w:rsidRPr="00FA26CB">
        <w:rPr>
          <w:rFonts w:ascii="Verdana" w:hAnsi="Verdana" w:cs="Arial"/>
          <w:sz w:val="20"/>
        </w:rPr>
        <w:t>Evaluation; Comparison of Quotations</w:t>
      </w:r>
      <w:bookmarkEnd w:id="11"/>
      <w:r w:rsidRPr="00FA26CB">
        <w:rPr>
          <w:rFonts w:ascii="Verdana" w:hAnsi="Verdana" w:cs="Arial"/>
          <w:sz w:val="20"/>
        </w:rPr>
        <w:t xml:space="preserve"> and </w:t>
      </w:r>
      <w:r>
        <w:rPr>
          <w:rFonts w:ascii="Verdana" w:hAnsi="Verdana" w:cs="Arial"/>
          <w:sz w:val="20"/>
        </w:rPr>
        <w:t>award</w:t>
      </w:r>
    </w:p>
    <w:p w14:paraId="6DE3D5EC" w14:textId="77777777" w:rsidR="00091E47" w:rsidRPr="00FA26CB" w:rsidRDefault="00091E47" w:rsidP="00B17513">
      <w:pPr>
        <w:tabs>
          <w:tab w:val="num" w:pos="993"/>
        </w:tabs>
        <w:jc w:val="both"/>
        <w:rPr>
          <w:rFonts w:ascii="Verdana" w:hAnsi="Verdana" w:cs="Arial"/>
          <w:sz w:val="20"/>
          <w:szCs w:val="20"/>
        </w:rPr>
      </w:pPr>
    </w:p>
    <w:p w14:paraId="1243830C" w14:textId="77777777" w:rsidR="00D92286" w:rsidRDefault="00D92286" w:rsidP="00091E47">
      <w:pPr>
        <w:ind w:left="1440"/>
        <w:jc w:val="both"/>
        <w:rPr>
          <w:rFonts w:ascii="Verdana" w:hAnsi="Verdana" w:cs="Arial"/>
          <w:sz w:val="20"/>
          <w:szCs w:val="20"/>
        </w:rPr>
      </w:pPr>
    </w:p>
    <w:p w14:paraId="204E3E88" w14:textId="73664B15" w:rsidR="00D92286" w:rsidRPr="00D92286" w:rsidRDefault="00D92286" w:rsidP="00B17513">
      <w:pPr>
        <w:pStyle w:val="ListParagraph"/>
        <w:overflowPunct w:val="0"/>
        <w:autoSpaceDE w:val="0"/>
        <w:autoSpaceDN w:val="0"/>
        <w:adjustRightInd w:val="0"/>
        <w:spacing w:after="240" w:line="240" w:lineRule="auto"/>
        <w:ind w:left="993"/>
        <w:jc w:val="both"/>
        <w:textAlignment w:val="baseline"/>
        <w:rPr>
          <w:rFonts w:ascii="Verdana" w:hAnsi="Verdana" w:cs="Arial"/>
          <w:color w:val="FF0000"/>
          <w:sz w:val="20"/>
          <w:szCs w:val="20"/>
        </w:rPr>
      </w:pPr>
      <w:r w:rsidRPr="00D92286">
        <w:rPr>
          <w:rFonts w:ascii="Verdana" w:hAnsi="Verdana" w:cs="Arial"/>
          <w:sz w:val="20"/>
          <w:szCs w:val="20"/>
        </w:rPr>
        <w:t xml:space="preserve">UK Sport will carry out a detailed </w:t>
      </w:r>
      <w:r>
        <w:rPr>
          <w:rFonts w:ascii="Verdana" w:hAnsi="Verdana" w:cs="Arial"/>
          <w:sz w:val="20"/>
          <w:szCs w:val="20"/>
        </w:rPr>
        <w:t>bid</w:t>
      </w:r>
      <w:r w:rsidRPr="00D92286">
        <w:rPr>
          <w:rFonts w:ascii="Verdana" w:hAnsi="Verdana" w:cs="Arial"/>
          <w:sz w:val="20"/>
          <w:szCs w:val="20"/>
        </w:rPr>
        <w:t xml:space="preserve"> evaluation after the closing date for receipt of </w:t>
      </w:r>
      <w:r>
        <w:rPr>
          <w:rFonts w:ascii="Verdana" w:hAnsi="Verdana" w:cs="Arial"/>
          <w:sz w:val="20"/>
          <w:szCs w:val="20"/>
        </w:rPr>
        <w:t>bids</w:t>
      </w:r>
      <w:r w:rsidRPr="00D92286">
        <w:rPr>
          <w:rFonts w:ascii="Verdana" w:hAnsi="Verdana" w:cs="Arial"/>
          <w:sz w:val="20"/>
          <w:szCs w:val="20"/>
        </w:rPr>
        <w:t xml:space="preserve">. </w:t>
      </w:r>
      <w:r>
        <w:rPr>
          <w:rFonts w:ascii="Verdana" w:hAnsi="Verdana" w:cs="Arial"/>
          <w:sz w:val="20"/>
          <w:szCs w:val="20"/>
        </w:rPr>
        <w:t>Bidder</w:t>
      </w:r>
      <w:r w:rsidRPr="00D92286">
        <w:rPr>
          <w:rFonts w:ascii="Verdana" w:hAnsi="Verdana" w:cs="Arial"/>
          <w:sz w:val="20"/>
          <w:szCs w:val="20"/>
        </w:rPr>
        <w:t xml:space="preserve">s will be evaluated on the basis of the most economically advantageous offer to UK Sport against the following weighted factors: </w:t>
      </w:r>
    </w:p>
    <w:p w14:paraId="02EA4346" w14:textId="77777777" w:rsidR="00441BD8" w:rsidRDefault="00A31EA7" w:rsidP="00441BD8">
      <w:pPr>
        <w:overflowPunct w:val="0"/>
        <w:autoSpaceDE w:val="0"/>
        <w:autoSpaceDN w:val="0"/>
        <w:adjustRightInd w:val="0"/>
        <w:spacing w:after="240"/>
        <w:ind w:firstLine="720"/>
        <w:jc w:val="both"/>
        <w:textAlignment w:val="baseline"/>
        <w:rPr>
          <w:rFonts w:ascii="Verdana" w:hAnsi="Verdana" w:cs="Arial"/>
          <w:b/>
          <w:sz w:val="20"/>
          <w:szCs w:val="20"/>
        </w:rPr>
      </w:pPr>
      <w:r>
        <w:rPr>
          <w:rFonts w:ascii="Verdana" w:hAnsi="Verdana" w:cs="Arial"/>
          <w:b/>
          <w:sz w:val="20"/>
          <w:szCs w:val="20"/>
        </w:rPr>
        <w:br w:type="page"/>
      </w:r>
      <w:r w:rsidR="00441BD8" w:rsidRPr="006D0563">
        <w:rPr>
          <w:rFonts w:ascii="Verdana" w:hAnsi="Verdana" w:cs="Arial"/>
          <w:b/>
          <w:sz w:val="20"/>
          <w:szCs w:val="20"/>
        </w:rPr>
        <w:lastRenderedPageBreak/>
        <w:t>Price and overall cost of the contract to UK Sport (60%)</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276"/>
        <w:gridCol w:w="1417"/>
        <w:gridCol w:w="993"/>
      </w:tblGrid>
      <w:tr w:rsidR="00441BD8" w14:paraId="05DF86F3" w14:textId="77777777" w:rsidTr="006C20B9">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0070C0"/>
            <w:hideMark/>
          </w:tcPr>
          <w:p w14:paraId="702379F7" w14:textId="77777777" w:rsidR="00441BD8" w:rsidRPr="005853DB" w:rsidRDefault="00441BD8" w:rsidP="006C20B9">
            <w:pPr>
              <w:spacing w:line="276" w:lineRule="auto"/>
              <w:ind w:left="644"/>
              <w:rPr>
                <w:rFonts w:ascii="Verdana" w:hAnsi="Verdana"/>
                <w:b/>
                <w:color w:val="FFFFFF" w:themeColor="background1"/>
                <w:sz w:val="18"/>
                <w:szCs w:val="18"/>
              </w:rPr>
            </w:pPr>
            <w:r w:rsidRPr="005853DB">
              <w:rPr>
                <w:rFonts w:ascii="Verdana" w:hAnsi="Verdana"/>
                <w:b/>
                <w:color w:val="FFFFFF" w:themeColor="background1"/>
                <w:sz w:val="18"/>
                <w:szCs w:val="18"/>
              </w:rPr>
              <w:t>Price Criteria</w:t>
            </w:r>
          </w:p>
        </w:tc>
        <w:tc>
          <w:tcPr>
            <w:tcW w:w="1276" w:type="dxa"/>
            <w:tcBorders>
              <w:top w:val="single" w:sz="4" w:space="0" w:color="auto"/>
              <w:left w:val="single" w:sz="4" w:space="0" w:color="auto"/>
              <w:bottom w:val="single" w:sz="4" w:space="0" w:color="auto"/>
              <w:right w:val="single" w:sz="4" w:space="0" w:color="auto"/>
            </w:tcBorders>
            <w:shd w:val="clear" w:color="auto" w:fill="0070C0"/>
            <w:hideMark/>
          </w:tcPr>
          <w:p w14:paraId="1C0AF903" w14:textId="77777777" w:rsidR="00441BD8" w:rsidRPr="005853DB" w:rsidRDefault="00441BD8" w:rsidP="006C20B9">
            <w:pPr>
              <w:spacing w:line="276" w:lineRule="auto"/>
              <w:rPr>
                <w:rFonts w:ascii="Verdana" w:hAnsi="Verdana"/>
                <w:b/>
                <w:color w:val="FFFFFF" w:themeColor="background1"/>
                <w:sz w:val="18"/>
                <w:szCs w:val="18"/>
              </w:rPr>
            </w:pPr>
            <w:r w:rsidRPr="005853DB">
              <w:rPr>
                <w:rFonts w:ascii="Verdana" w:hAnsi="Verdana"/>
                <w:b/>
                <w:color w:val="FFFFFF" w:themeColor="background1"/>
                <w:sz w:val="18"/>
                <w:szCs w:val="18"/>
              </w:rPr>
              <w:t>Score (Max 5)</w:t>
            </w:r>
          </w:p>
        </w:tc>
        <w:tc>
          <w:tcPr>
            <w:tcW w:w="1417" w:type="dxa"/>
            <w:tcBorders>
              <w:top w:val="single" w:sz="4" w:space="0" w:color="auto"/>
              <w:left w:val="single" w:sz="4" w:space="0" w:color="auto"/>
              <w:bottom w:val="single" w:sz="4" w:space="0" w:color="auto"/>
              <w:right w:val="single" w:sz="4" w:space="0" w:color="auto"/>
            </w:tcBorders>
            <w:shd w:val="clear" w:color="auto" w:fill="0070C0"/>
            <w:hideMark/>
          </w:tcPr>
          <w:p w14:paraId="6BFFB171" w14:textId="77777777" w:rsidR="00441BD8" w:rsidRPr="005853DB" w:rsidRDefault="00441BD8" w:rsidP="006C20B9">
            <w:pPr>
              <w:spacing w:line="276" w:lineRule="auto"/>
              <w:rPr>
                <w:rFonts w:ascii="Verdana" w:hAnsi="Verdana"/>
                <w:b/>
                <w:color w:val="FFFFFF" w:themeColor="background1"/>
                <w:sz w:val="18"/>
                <w:szCs w:val="18"/>
              </w:rPr>
            </w:pPr>
            <w:r w:rsidRPr="005853DB">
              <w:rPr>
                <w:rFonts w:ascii="Verdana" w:hAnsi="Verdana"/>
                <w:b/>
                <w:color w:val="FFFFFF" w:themeColor="background1"/>
                <w:sz w:val="18"/>
                <w:szCs w:val="18"/>
              </w:rPr>
              <w:t>Weighting</w:t>
            </w:r>
          </w:p>
        </w:tc>
        <w:tc>
          <w:tcPr>
            <w:tcW w:w="993" w:type="dxa"/>
            <w:tcBorders>
              <w:top w:val="single" w:sz="4" w:space="0" w:color="auto"/>
              <w:left w:val="single" w:sz="4" w:space="0" w:color="auto"/>
              <w:bottom w:val="single" w:sz="4" w:space="0" w:color="auto"/>
              <w:right w:val="single" w:sz="4" w:space="0" w:color="auto"/>
            </w:tcBorders>
            <w:shd w:val="clear" w:color="auto" w:fill="0070C0"/>
            <w:hideMark/>
          </w:tcPr>
          <w:p w14:paraId="4B473596" w14:textId="77777777" w:rsidR="00441BD8" w:rsidRPr="005853DB" w:rsidRDefault="00441BD8" w:rsidP="006C20B9">
            <w:pPr>
              <w:spacing w:line="276" w:lineRule="auto"/>
              <w:rPr>
                <w:rFonts w:ascii="Verdana" w:hAnsi="Verdana"/>
                <w:b/>
                <w:color w:val="FFFFFF" w:themeColor="background1"/>
                <w:sz w:val="18"/>
                <w:szCs w:val="18"/>
              </w:rPr>
            </w:pPr>
            <w:r w:rsidRPr="005853DB">
              <w:rPr>
                <w:rFonts w:ascii="Verdana" w:hAnsi="Verdana"/>
                <w:b/>
                <w:color w:val="FFFFFF" w:themeColor="background1"/>
                <w:sz w:val="18"/>
                <w:szCs w:val="18"/>
              </w:rPr>
              <w:t>Score x Weight</w:t>
            </w:r>
          </w:p>
        </w:tc>
      </w:tr>
      <w:tr w:rsidR="00441BD8" w14:paraId="355DDC8D" w14:textId="77777777" w:rsidTr="006C20B9">
        <w:trPr>
          <w:trHeight w:val="166"/>
        </w:trPr>
        <w:tc>
          <w:tcPr>
            <w:tcW w:w="4536" w:type="dxa"/>
            <w:tcBorders>
              <w:top w:val="single" w:sz="4" w:space="0" w:color="auto"/>
              <w:left w:val="single" w:sz="4" w:space="0" w:color="auto"/>
              <w:bottom w:val="single" w:sz="4" w:space="0" w:color="auto"/>
              <w:right w:val="single" w:sz="4" w:space="0" w:color="auto"/>
            </w:tcBorders>
          </w:tcPr>
          <w:p w14:paraId="6B48C861" w14:textId="77777777" w:rsidR="00441BD8" w:rsidRPr="005853DB" w:rsidRDefault="00441BD8" w:rsidP="00441BD8">
            <w:pPr>
              <w:pStyle w:val="ListParagraph"/>
              <w:numPr>
                <w:ilvl w:val="0"/>
                <w:numId w:val="23"/>
              </w:numPr>
              <w:rPr>
                <w:rFonts w:ascii="Verdana" w:hAnsi="Verdana"/>
                <w:sz w:val="20"/>
                <w:szCs w:val="20"/>
              </w:rPr>
            </w:pPr>
            <w:r>
              <w:rPr>
                <w:rFonts w:ascii="Verdana" w:hAnsi="Verdana"/>
                <w:sz w:val="20"/>
                <w:szCs w:val="20"/>
              </w:rPr>
              <w:t>Price/rates</w:t>
            </w:r>
          </w:p>
        </w:tc>
        <w:tc>
          <w:tcPr>
            <w:tcW w:w="1276" w:type="dxa"/>
            <w:tcBorders>
              <w:top w:val="single" w:sz="4" w:space="0" w:color="auto"/>
              <w:left w:val="single" w:sz="4" w:space="0" w:color="auto"/>
              <w:bottom w:val="single" w:sz="4" w:space="0" w:color="auto"/>
              <w:right w:val="single" w:sz="4" w:space="0" w:color="auto"/>
            </w:tcBorders>
          </w:tcPr>
          <w:p w14:paraId="623C229A" w14:textId="77777777" w:rsidR="00441BD8" w:rsidRDefault="00441BD8" w:rsidP="006C20B9">
            <w:pPr>
              <w:spacing w:line="276" w:lineRule="auto"/>
              <w:rPr>
                <w:rFonts w:ascii="Verdana" w:hAnsi="Verdana"/>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8086768" w14:textId="77777777" w:rsidR="00441BD8" w:rsidRDefault="00441BD8" w:rsidP="006C20B9">
            <w:pPr>
              <w:spacing w:line="276" w:lineRule="auto"/>
              <w:jc w:val="center"/>
              <w:rPr>
                <w:rFonts w:ascii="Verdana" w:hAnsi="Verdana"/>
                <w:sz w:val="20"/>
                <w:szCs w:val="20"/>
              </w:rPr>
            </w:pPr>
            <w:r>
              <w:rPr>
                <w:rFonts w:ascii="Verdana" w:hAnsi="Verdana"/>
                <w:sz w:val="20"/>
                <w:szCs w:val="20"/>
              </w:rPr>
              <w:t>90%</w:t>
            </w:r>
          </w:p>
        </w:tc>
        <w:tc>
          <w:tcPr>
            <w:tcW w:w="993" w:type="dxa"/>
            <w:tcBorders>
              <w:top w:val="single" w:sz="4" w:space="0" w:color="auto"/>
              <w:left w:val="single" w:sz="4" w:space="0" w:color="auto"/>
              <w:bottom w:val="single" w:sz="4" w:space="0" w:color="auto"/>
              <w:right w:val="single" w:sz="4" w:space="0" w:color="auto"/>
            </w:tcBorders>
          </w:tcPr>
          <w:p w14:paraId="3573C51E" w14:textId="77777777" w:rsidR="00441BD8" w:rsidRDefault="00441BD8" w:rsidP="006C20B9">
            <w:pPr>
              <w:spacing w:line="276" w:lineRule="auto"/>
              <w:rPr>
                <w:rFonts w:ascii="Verdana" w:hAnsi="Verdana"/>
                <w:sz w:val="20"/>
                <w:szCs w:val="20"/>
              </w:rPr>
            </w:pPr>
          </w:p>
        </w:tc>
      </w:tr>
      <w:tr w:rsidR="00441BD8" w14:paraId="40628F56" w14:textId="77777777" w:rsidTr="006C20B9">
        <w:trPr>
          <w:trHeight w:val="199"/>
        </w:trPr>
        <w:tc>
          <w:tcPr>
            <w:tcW w:w="4536" w:type="dxa"/>
            <w:tcBorders>
              <w:top w:val="single" w:sz="4" w:space="0" w:color="auto"/>
              <w:left w:val="single" w:sz="4" w:space="0" w:color="auto"/>
              <w:bottom w:val="single" w:sz="4" w:space="0" w:color="auto"/>
              <w:right w:val="single" w:sz="4" w:space="0" w:color="auto"/>
            </w:tcBorders>
            <w:hideMark/>
          </w:tcPr>
          <w:p w14:paraId="6CE2E017" w14:textId="77777777" w:rsidR="00441BD8" w:rsidRPr="005853DB" w:rsidRDefault="00441BD8" w:rsidP="00441BD8">
            <w:pPr>
              <w:pStyle w:val="ListParagraph"/>
              <w:numPr>
                <w:ilvl w:val="0"/>
                <w:numId w:val="23"/>
              </w:numPr>
              <w:rPr>
                <w:rFonts w:ascii="Verdana" w:hAnsi="Verdana"/>
                <w:sz w:val="20"/>
                <w:szCs w:val="20"/>
              </w:rPr>
            </w:pPr>
            <w:r>
              <w:rPr>
                <w:rFonts w:ascii="Verdana" w:hAnsi="Verdana"/>
                <w:sz w:val="20"/>
                <w:szCs w:val="20"/>
              </w:rPr>
              <w:t>Added value services</w:t>
            </w:r>
          </w:p>
        </w:tc>
        <w:tc>
          <w:tcPr>
            <w:tcW w:w="1276" w:type="dxa"/>
            <w:tcBorders>
              <w:top w:val="single" w:sz="4" w:space="0" w:color="auto"/>
              <w:left w:val="single" w:sz="4" w:space="0" w:color="auto"/>
              <w:bottom w:val="single" w:sz="4" w:space="0" w:color="auto"/>
              <w:right w:val="single" w:sz="4" w:space="0" w:color="auto"/>
            </w:tcBorders>
          </w:tcPr>
          <w:p w14:paraId="56BBCE83" w14:textId="77777777" w:rsidR="00441BD8" w:rsidRDefault="00441BD8" w:rsidP="006C20B9">
            <w:pPr>
              <w:spacing w:line="276" w:lineRule="auto"/>
              <w:rPr>
                <w:rFonts w:ascii="Verdana" w:hAnsi="Verdana"/>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DEE50AD" w14:textId="77777777" w:rsidR="00441BD8" w:rsidRDefault="00441BD8" w:rsidP="006C20B9">
            <w:pPr>
              <w:spacing w:line="276" w:lineRule="auto"/>
              <w:jc w:val="center"/>
              <w:rPr>
                <w:rFonts w:ascii="Verdana" w:hAnsi="Verdana"/>
                <w:sz w:val="20"/>
                <w:szCs w:val="20"/>
              </w:rPr>
            </w:pPr>
            <w:r>
              <w:rPr>
                <w:rFonts w:ascii="Verdana" w:hAnsi="Verdana"/>
                <w:sz w:val="20"/>
                <w:szCs w:val="20"/>
              </w:rPr>
              <w:t>10%</w:t>
            </w:r>
          </w:p>
        </w:tc>
        <w:tc>
          <w:tcPr>
            <w:tcW w:w="993" w:type="dxa"/>
            <w:tcBorders>
              <w:top w:val="single" w:sz="4" w:space="0" w:color="auto"/>
              <w:left w:val="single" w:sz="4" w:space="0" w:color="auto"/>
              <w:bottom w:val="single" w:sz="4" w:space="0" w:color="auto"/>
              <w:right w:val="single" w:sz="4" w:space="0" w:color="auto"/>
            </w:tcBorders>
          </w:tcPr>
          <w:p w14:paraId="3A99FBED" w14:textId="77777777" w:rsidR="00441BD8" w:rsidRDefault="00441BD8" w:rsidP="006C20B9">
            <w:pPr>
              <w:spacing w:line="276" w:lineRule="auto"/>
              <w:rPr>
                <w:rFonts w:ascii="Verdana" w:hAnsi="Verdana"/>
                <w:sz w:val="20"/>
                <w:szCs w:val="20"/>
              </w:rPr>
            </w:pPr>
          </w:p>
        </w:tc>
      </w:tr>
      <w:tr w:rsidR="00441BD8" w14:paraId="55796AA2" w14:textId="77777777" w:rsidTr="006C20B9">
        <w:trPr>
          <w:trHeight w:val="745"/>
        </w:trPr>
        <w:tc>
          <w:tcPr>
            <w:tcW w:w="4536" w:type="dxa"/>
            <w:tcBorders>
              <w:top w:val="single" w:sz="4" w:space="0" w:color="auto"/>
              <w:left w:val="single" w:sz="4" w:space="0" w:color="auto"/>
              <w:bottom w:val="single" w:sz="4" w:space="0" w:color="auto"/>
              <w:right w:val="single" w:sz="4" w:space="0" w:color="auto"/>
            </w:tcBorders>
          </w:tcPr>
          <w:p w14:paraId="2021A0B9" w14:textId="77777777" w:rsidR="00441BD8" w:rsidRDefault="00441BD8" w:rsidP="006C20B9">
            <w:pPr>
              <w:spacing w:line="276" w:lineRule="auto"/>
              <w:rPr>
                <w:rFonts w:ascii="Verdana" w:hAnsi="Verdana"/>
                <w:sz w:val="20"/>
                <w:szCs w:val="20"/>
              </w:rPr>
            </w:pPr>
          </w:p>
          <w:p w14:paraId="451FA1D0" w14:textId="77777777" w:rsidR="00441BD8" w:rsidRDefault="00441BD8" w:rsidP="006C20B9">
            <w:pPr>
              <w:spacing w:line="276" w:lineRule="auto"/>
              <w:rPr>
                <w:rFonts w:ascii="Verdana" w:hAnsi="Verdana"/>
                <w:b/>
                <w:sz w:val="20"/>
                <w:szCs w:val="20"/>
              </w:rPr>
            </w:pPr>
            <w:r>
              <w:rPr>
                <w:rFonts w:ascii="Verdana" w:hAnsi="Verdana"/>
                <w:sz w:val="20"/>
                <w:szCs w:val="20"/>
              </w:rPr>
              <w:t xml:space="preserve">                                   </w:t>
            </w:r>
            <w:r>
              <w:rPr>
                <w:rFonts w:ascii="Verdana" w:hAnsi="Verdana"/>
                <w:b/>
                <w:sz w:val="20"/>
                <w:szCs w:val="20"/>
              </w:rPr>
              <w:t>Total</w:t>
            </w:r>
          </w:p>
        </w:tc>
        <w:tc>
          <w:tcPr>
            <w:tcW w:w="1276" w:type="dxa"/>
            <w:tcBorders>
              <w:top w:val="single" w:sz="4" w:space="0" w:color="auto"/>
              <w:left w:val="single" w:sz="4" w:space="0" w:color="auto"/>
              <w:bottom w:val="single" w:sz="4" w:space="0" w:color="auto"/>
              <w:right w:val="single" w:sz="4" w:space="0" w:color="auto"/>
            </w:tcBorders>
          </w:tcPr>
          <w:p w14:paraId="698F82C6" w14:textId="77777777" w:rsidR="00441BD8" w:rsidRDefault="00441BD8" w:rsidP="006C20B9">
            <w:pPr>
              <w:spacing w:line="276" w:lineRule="auto"/>
              <w:rPr>
                <w:rFonts w:ascii="Verdana" w:hAnsi="Verdana"/>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198DA72" w14:textId="77777777" w:rsidR="00441BD8" w:rsidRDefault="00441BD8" w:rsidP="006C20B9">
            <w:pPr>
              <w:spacing w:line="276" w:lineRule="auto"/>
              <w:jc w:val="center"/>
              <w:rPr>
                <w:rFonts w:ascii="Verdana" w:hAnsi="Verdana"/>
                <w:sz w:val="20"/>
                <w:szCs w:val="20"/>
              </w:rPr>
            </w:pPr>
          </w:p>
          <w:p w14:paraId="20010C33" w14:textId="77777777" w:rsidR="00441BD8" w:rsidRDefault="00441BD8" w:rsidP="006C20B9">
            <w:pPr>
              <w:spacing w:line="276" w:lineRule="auto"/>
              <w:jc w:val="center"/>
              <w:rPr>
                <w:rFonts w:ascii="Verdana" w:hAnsi="Verdana"/>
                <w:sz w:val="20"/>
                <w:szCs w:val="20"/>
              </w:rPr>
            </w:pPr>
            <w:r>
              <w:rPr>
                <w:rFonts w:ascii="Verdana" w:hAnsi="Verdana"/>
                <w:sz w:val="20"/>
                <w:szCs w:val="20"/>
              </w:rPr>
              <w:t>100%</w:t>
            </w:r>
          </w:p>
        </w:tc>
        <w:tc>
          <w:tcPr>
            <w:tcW w:w="993" w:type="dxa"/>
            <w:tcBorders>
              <w:top w:val="single" w:sz="4" w:space="0" w:color="auto"/>
              <w:left w:val="single" w:sz="4" w:space="0" w:color="auto"/>
              <w:bottom w:val="single" w:sz="4" w:space="0" w:color="auto"/>
              <w:right w:val="single" w:sz="4" w:space="0" w:color="auto"/>
            </w:tcBorders>
          </w:tcPr>
          <w:p w14:paraId="633DD0A0" w14:textId="77777777" w:rsidR="00441BD8" w:rsidRDefault="00441BD8" w:rsidP="006C20B9">
            <w:pPr>
              <w:spacing w:line="276" w:lineRule="auto"/>
              <w:rPr>
                <w:rFonts w:ascii="Verdana" w:hAnsi="Verdana"/>
                <w:sz w:val="20"/>
                <w:szCs w:val="20"/>
              </w:rPr>
            </w:pPr>
          </w:p>
        </w:tc>
      </w:tr>
    </w:tbl>
    <w:p w14:paraId="518D3A5C" w14:textId="77777777" w:rsidR="009602D6" w:rsidRDefault="009602D6" w:rsidP="00441BD8">
      <w:pPr>
        <w:overflowPunct w:val="0"/>
        <w:autoSpaceDE w:val="0"/>
        <w:autoSpaceDN w:val="0"/>
        <w:adjustRightInd w:val="0"/>
        <w:spacing w:after="240"/>
        <w:ind w:firstLine="720"/>
        <w:jc w:val="both"/>
        <w:textAlignment w:val="baseline"/>
        <w:rPr>
          <w:rFonts w:ascii="Verdana" w:hAnsi="Verdana" w:cs="Arial"/>
          <w:b/>
          <w:sz w:val="20"/>
          <w:szCs w:val="20"/>
        </w:rPr>
      </w:pPr>
    </w:p>
    <w:p w14:paraId="2DFCA0E5" w14:textId="77777777" w:rsidR="00441BD8" w:rsidRDefault="00441BD8" w:rsidP="00441BD8">
      <w:pPr>
        <w:overflowPunct w:val="0"/>
        <w:autoSpaceDE w:val="0"/>
        <w:autoSpaceDN w:val="0"/>
        <w:adjustRightInd w:val="0"/>
        <w:spacing w:after="240"/>
        <w:ind w:firstLine="720"/>
        <w:jc w:val="both"/>
        <w:textAlignment w:val="baseline"/>
        <w:rPr>
          <w:rFonts w:ascii="Verdana" w:hAnsi="Verdana" w:cs="Arial"/>
          <w:b/>
          <w:sz w:val="20"/>
          <w:szCs w:val="20"/>
        </w:rPr>
      </w:pPr>
      <w:r>
        <w:rPr>
          <w:rFonts w:ascii="Verdana" w:hAnsi="Verdana" w:cs="Arial"/>
          <w:b/>
          <w:sz w:val="20"/>
          <w:szCs w:val="20"/>
        </w:rPr>
        <w:t xml:space="preserve">Quality of the </w:t>
      </w:r>
      <w:r w:rsidRPr="006D0563">
        <w:rPr>
          <w:rFonts w:ascii="Verdana" w:hAnsi="Verdana" w:cs="Arial"/>
          <w:b/>
          <w:sz w:val="20"/>
          <w:szCs w:val="20"/>
        </w:rPr>
        <w:t>services (40%)</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134"/>
        <w:gridCol w:w="1559"/>
        <w:gridCol w:w="992"/>
      </w:tblGrid>
      <w:tr w:rsidR="00441BD8" w14:paraId="3370491D" w14:textId="77777777" w:rsidTr="006C20B9">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0070C0"/>
            <w:hideMark/>
          </w:tcPr>
          <w:p w14:paraId="4FB53513" w14:textId="77777777" w:rsidR="00441BD8" w:rsidRDefault="00441BD8" w:rsidP="006C20B9">
            <w:pPr>
              <w:spacing w:line="276" w:lineRule="auto"/>
              <w:ind w:left="644"/>
              <w:rPr>
                <w:rFonts w:ascii="Verdana" w:hAnsi="Verdana"/>
                <w:b/>
                <w:color w:val="FFFFFF" w:themeColor="background1"/>
                <w:sz w:val="20"/>
                <w:szCs w:val="20"/>
              </w:rPr>
            </w:pPr>
            <w:r>
              <w:rPr>
                <w:rFonts w:ascii="Verdana" w:hAnsi="Verdana"/>
                <w:b/>
                <w:color w:val="FFFFFF" w:themeColor="background1"/>
                <w:sz w:val="20"/>
                <w:szCs w:val="20"/>
              </w:rPr>
              <w:t>Quality Criteria</w:t>
            </w:r>
          </w:p>
        </w:tc>
        <w:tc>
          <w:tcPr>
            <w:tcW w:w="1134" w:type="dxa"/>
            <w:tcBorders>
              <w:top w:val="single" w:sz="4" w:space="0" w:color="auto"/>
              <w:left w:val="single" w:sz="4" w:space="0" w:color="auto"/>
              <w:bottom w:val="single" w:sz="4" w:space="0" w:color="auto"/>
              <w:right w:val="single" w:sz="4" w:space="0" w:color="auto"/>
            </w:tcBorders>
            <w:shd w:val="clear" w:color="auto" w:fill="0070C0"/>
            <w:hideMark/>
          </w:tcPr>
          <w:p w14:paraId="75C20978" w14:textId="77777777" w:rsidR="00441BD8" w:rsidRPr="004F2A03" w:rsidRDefault="00441BD8" w:rsidP="006C20B9">
            <w:pPr>
              <w:spacing w:line="276" w:lineRule="auto"/>
              <w:rPr>
                <w:rFonts w:ascii="Verdana" w:hAnsi="Verdana"/>
                <w:b/>
                <w:color w:val="FFFFFF" w:themeColor="background1"/>
                <w:sz w:val="18"/>
                <w:szCs w:val="18"/>
              </w:rPr>
            </w:pPr>
            <w:r w:rsidRPr="004F2A03">
              <w:rPr>
                <w:rFonts w:ascii="Verdana" w:hAnsi="Verdana"/>
                <w:b/>
                <w:color w:val="FFFFFF" w:themeColor="background1"/>
                <w:sz w:val="18"/>
                <w:szCs w:val="18"/>
              </w:rPr>
              <w:t>Score (Max 5)</w:t>
            </w:r>
          </w:p>
        </w:tc>
        <w:tc>
          <w:tcPr>
            <w:tcW w:w="1559" w:type="dxa"/>
            <w:tcBorders>
              <w:top w:val="single" w:sz="4" w:space="0" w:color="auto"/>
              <w:left w:val="single" w:sz="4" w:space="0" w:color="auto"/>
              <w:bottom w:val="single" w:sz="4" w:space="0" w:color="auto"/>
              <w:right w:val="single" w:sz="4" w:space="0" w:color="auto"/>
            </w:tcBorders>
            <w:shd w:val="clear" w:color="auto" w:fill="0070C0"/>
            <w:hideMark/>
          </w:tcPr>
          <w:p w14:paraId="2FF22C31" w14:textId="77777777" w:rsidR="00441BD8" w:rsidRPr="004F2A03" w:rsidRDefault="00441BD8" w:rsidP="006C20B9">
            <w:pPr>
              <w:spacing w:line="276" w:lineRule="auto"/>
              <w:rPr>
                <w:rFonts w:ascii="Verdana" w:hAnsi="Verdana"/>
                <w:b/>
                <w:color w:val="FFFFFF" w:themeColor="background1"/>
                <w:sz w:val="18"/>
                <w:szCs w:val="18"/>
              </w:rPr>
            </w:pPr>
            <w:r w:rsidRPr="004F2A03">
              <w:rPr>
                <w:rFonts w:ascii="Verdana" w:hAnsi="Verdana"/>
                <w:b/>
                <w:color w:val="FFFFFF" w:themeColor="background1"/>
                <w:sz w:val="18"/>
                <w:szCs w:val="18"/>
              </w:rPr>
              <w:t>Weighting</w:t>
            </w:r>
          </w:p>
        </w:tc>
        <w:tc>
          <w:tcPr>
            <w:tcW w:w="992" w:type="dxa"/>
            <w:tcBorders>
              <w:top w:val="single" w:sz="4" w:space="0" w:color="auto"/>
              <w:left w:val="single" w:sz="4" w:space="0" w:color="auto"/>
              <w:bottom w:val="single" w:sz="4" w:space="0" w:color="auto"/>
              <w:right w:val="single" w:sz="4" w:space="0" w:color="auto"/>
            </w:tcBorders>
            <w:shd w:val="clear" w:color="auto" w:fill="0070C0"/>
            <w:hideMark/>
          </w:tcPr>
          <w:p w14:paraId="78962758" w14:textId="77777777" w:rsidR="00441BD8" w:rsidRPr="004F2A03" w:rsidRDefault="00441BD8" w:rsidP="006C20B9">
            <w:pPr>
              <w:spacing w:line="276" w:lineRule="auto"/>
              <w:rPr>
                <w:rFonts w:ascii="Verdana" w:hAnsi="Verdana"/>
                <w:b/>
                <w:color w:val="FFFFFF" w:themeColor="background1"/>
                <w:sz w:val="18"/>
                <w:szCs w:val="18"/>
              </w:rPr>
            </w:pPr>
            <w:r w:rsidRPr="004F2A03">
              <w:rPr>
                <w:rFonts w:ascii="Verdana" w:hAnsi="Verdana"/>
                <w:b/>
                <w:color w:val="FFFFFF" w:themeColor="background1"/>
                <w:sz w:val="18"/>
                <w:szCs w:val="18"/>
              </w:rPr>
              <w:t>Score x Weight</w:t>
            </w:r>
          </w:p>
        </w:tc>
      </w:tr>
      <w:tr w:rsidR="00441BD8" w14:paraId="64C632CE" w14:textId="77777777" w:rsidTr="006C20B9">
        <w:trPr>
          <w:trHeight w:val="166"/>
        </w:trPr>
        <w:tc>
          <w:tcPr>
            <w:tcW w:w="4536" w:type="dxa"/>
            <w:tcBorders>
              <w:top w:val="single" w:sz="4" w:space="0" w:color="auto"/>
              <w:left w:val="single" w:sz="4" w:space="0" w:color="auto"/>
              <w:bottom w:val="single" w:sz="4" w:space="0" w:color="auto"/>
              <w:right w:val="single" w:sz="4" w:space="0" w:color="auto"/>
            </w:tcBorders>
          </w:tcPr>
          <w:p w14:paraId="75B1B7F8" w14:textId="77777777" w:rsidR="00441BD8" w:rsidRDefault="00441BD8" w:rsidP="006C20B9">
            <w:pPr>
              <w:numPr>
                <w:ilvl w:val="0"/>
                <w:numId w:val="6"/>
              </w:numPr>
              <w:spacing w:line="276" w:lineRule="auto"/>
              <w:rPr>
                <w:rFonts w:ascii="Verdana" w:hAnsi="Verdana"/>
                <w:sz w:val="20"/>
                <w:szCs w:val="20"/>
              </w:rPr>
            </w:pPr>
            <w:r>
              <w:rPr>
                <w:rFonts w:ascii="Verdana" w:hAnsi="Verdana"/>
                <w:sz w:val="20"/>
                <w:szCs w:val="20"/>
              </w:rPr>
              <w:t>Understanding of UK Sport’s requirements and proposed approach</w:t>
            </w:r>
          </w:p>
        </w:tc>
        <w:tc>
          <w:tcPr>
            <w:tcW w:w="1134" w:type="dxa"/>
            <w:tcBorders>
              <w:top w:val="single" w:sz="4" w:space="0" w:color="auto"/>
              <w:left w:val="single" w:sz="4" w:space="0" w:color="auto"/>
              <w:bottom w:val="single" w:sz="4" w:space="0" w:color="auto"/>
              <w:right w:val="single" w:sz="4" w:space="0" w:color="auto"/>
            </w:tcBorders>
          </w:tcPr>
          <w:p w14:paraId="3DEBAE83" w14:textId="77777777" w:rsidR="00441BD8" w:rsidRDefault="00441BD8" w:rsidP="006C20B9">
            <w:pPr>
              <w:spacing w:line="276" w:lineRule="auto"/>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592B687" w14:textId="77777777" w:rsidR="00441BD8" w:rsidRDefault="00441BD8" w:rsidP="006C20B9">
            <w:pPr>
              <w:spacing w:line="276" w:lineRule="auto"/>
              <w:jc w:val="center"/>
              <w:rPr>
                <w:rFonts w:ascii="Verdana" w:hAnsi="Verdana"/>
                <w:sz w:val="20"/>
                <w:szCs w:val="20"/>
              </w:rPr>
            </w:pPr>
            <w:r>
              <w:rPr>
                <w:rFonts w:ascii="Verdana" w:hAnsi="Verdana"/>
                <w:sz w:val="20"/>
                <w:szCs w:val="20"/>
              </w:rPr>
              <w:t>40%</w:t>
            </w:r>
          </w:p>
        </w:tc>
        <w:tc>
          <w:tcPr>
            <w:tcW w:w="992" w:type="dxa"/>
            <w:tcBorders>
              <w:top w:val="single" w:sz="4" w:space="0" w:color="auto"/>
              <w:left w:val="single" w:sz="4" w:space="0" w:color="auto"/>
              <w:bottom w:val="single" w:sz="4" w:space="0" w:color="auto"/>
              <w:right w:val="single" w:sz="4" w:space="0" w:color="auto"/>
            </w:tcBorders>
          </w:tcPr>
          <w:p w14:paraId="387111D7" w14:textId="77777777" w:rsidR="00441BD8" w:rsidRDefault="00441BD8" w:rsidP="006C20B9">
            <w:pPr>
              <w:spacing w:line="276" w:lineRule="auto"/>
              <w:rPr>
                <w:rFonts w:ascii="Verdana" w:hAnsi="Verdana"/>
                <w:sz w:val="20"/>
                <w:szCs w:val="20"/>
              </w:rPr>
            </w:pPr>
          </w:p>
        </w:tc>
      </w:tr>
      <w:tr w:rsidR="00441BD8" w14:paraId="28E39C34" w14:textId="77777777" w:rsidTr="006C20B9">
        <w:trPr>
          <w:trHeight w:val="199"/>
        </w:trPr>
        <w:tc>
          <w:tcPr>
            <w:tcW w:w="4536" w:type="dxa"/>
            <w:tcBorders>
              <w:top w:val="single" w:sz="4" w:space="0" w:color="auto"/>
              <w:left w:val="single" w:sz="4" w:space="0" w:color="auto"/>
              <w:bottom w:val="single" w:sz="4" w:space="0" w:color="auto"/>
              <w:right w:val="single" w:sz="4" w:space="0" w:color="auto"/>
            </w:tcBorders>
          </w:tcPr>
          <w:p w14:paraId="2297F08A" w14:textId="77777777" w:rsidR="00441BD8" w:rsidRDefault="00441BD8" w:rsidP="006C20B9">
            <w:pPr>
              <w:numPr>
                <w:ilvl w:val="0"/>
                <w:numId w:val="6"/>
              </w:numPr>
              <w:spacing w:line="276" w:lineRule="auto"/>
              <w:rPr>
                <w:rFonts w:ascii="Verdana" w:hAnsi="Verdana"/>
                <w:sz w:val="20"/>
                <w:szCs w:val="20"/>
              </w:rPr>
            </w:pPr>
            <w:r>
              <w:rPr>
                <w:rFonts w:ascii="Verdana" w:hAnsi="Verdana"/>
                <w:sz w:val="20"/>
                <w:szCs w:val="20"/>
              </w:rPr>
              <w:t>Technical expertise, experience and knowledge of staff</w:t>
            </w:r>
          </w:p>
        </w:tc>
        <w:tc>
          <w:tcPr>
            <w:tcW w:w="1134" w:type="dxa"/>
            <w:tcBorders>
              <w:top w:val="single" w:sz="4" w:space="0" w:color="auto"/>
              <w:left w:val="single" w:sz="4" w:space="0" w:color="auto"/>
              <w:bottom w:val="single" w:sz="4" w:space="0" w:color="auto"/>
              <w:right w:val="single" w:sz="4" w:space="0" w:color="auto"/>
            </w:tcBorders>
          </w:tcPr>
          <w:p w14:paraId="39F3A098" w14:textId="77777777" w:rsidR="00441BD8" w:rsidRDefault="00441BD8" w:rsidP="006C20B9">
            <w:pPr>
              <w:spacing w:line="276" w:lineRule="auto"/>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264C57A" w14:textId="77777777" w:rsidR="00441BD8" w:rsidRDefault="00441BD8" w:rsidP="006C20B9">
            <w:pPr>
              <w:spacing w:line="276" w:lineRule="auto"/>
              <w:jc w:val="center"/>
              <w:rPr>
                <w:rFonts w:ascii="Verdana" w:hAnsi="Verdana"/>
                <w:sz w:val="20"/>
                <w:szCs w:val="20"/>
              </w:rPr>
            </w:pPr>
            <w:r>
              <w:rPr>
                <w:rFonts w:ascii="Verdana" w:hAnsi="Verdana"/>
                <w:sz w:val="20"/>
                <w:szCs w:val="20"/>
              </w:rPr>
              <w:t>35%</w:t>
            </w:r>
          </w:p>
        </w:tc>
        <w:tc>
          <w:tcPr>
            <w:tcW w:w="992" w:type="dxa"/>
            <w:tcBorders>
              <w:top w:val="single" w:sz="4" w:space="0" w:color="auto"/>
              <w:left w:val="single" w:sz="4" w:space="0" w:color="auto"/>
              <w:bottom w:val="single" w:sz="4" w:space="0" w:color="auto"/>
              <w:right w:val="single" w:sz="4" w:space="0" w:color="auto"/>
            </w:tcBorders>
          </w:tcPr>
          <w:p w14:paraId="7EF8C67D" w14:textId="77777777" w:rsidR="00441BD8" w:rsidRDefault="00441BD8" w:rsidP="006C20B9">
            <w:pPr>
              <w:spacing w:line="276" w:lineRule="auto"/>
              <w:rPr>
                <w:rFonts w:ascii="Verdana" w:hAnsi="Verdana"/>
                <w:sz w:val="20"/>
                <w:szCs w:val="20"/>
              </w:rPr>
            </w:pPr>
          </w:p>
        </w:tc>
      </w:tr>
      <w:tr w:rsidR="00441BD8" w14:paraId="6EE47F19" w14:textId="77777777" w:rsidTr="006C20B9">
        <w:trPr>
          <w:trHeight w:val="265"/>
        </w:trPr>
        <w:tc>
          <w:tcPr>
            <w:tcW w:w="4536" w:type="dxa"/>
            <w:tcBorders>
              <w:top w:val="single" w:sz="4" w:space="0" w:color="auto"/>
              <w:left w:val="single" w:sz="4" w:space="0" w:color="auto"/>
              <w:bottom w:val="single" w:sz="4" w:space="0" w:color="auto"/>
              <w:right w:val="single" w:sz="4" w:space="0" w:color="auto"/>
            </w:tcBorders>
          </w:tcPr>
          <w:p w14:paraId="3EEC34DB" w14:textId="77777777" w:rsidR="00441BD8" w:rsidRDefault="00441BD8" w:rsidP="006C20B9">
            <w:pPr>
              <w:numPr>
                <w:ilvl w:val="0"/>
                <w:numId w:val="6"/>
              </w:numPr>
              <w:spacing w:line="276" w:lineRule="auto"/>
              <w:rPr>
                <w:rFonts w:ascii="Verdana" w:hAnsi="Verdana"/>
                <w:sz w:val="20"/>
                <w:szCs w:val="20"/>
              </w:rPr>
            </w:pPr>
            <w:r>
              <w:rPr>
                <w:rFonts w:ascii="Verdana" w:hAnsi="Verdana"/>
                <w:sz w:val="20"/>
                <w:szCs w:val="20"/>
              </w:rPr>
              <w:t xml:space="preserve">Type and style of report </w:t>
            </w:r>
          </w:p>
        </w:tc>
        <w:tc>
          <w:tcPr>
            <w:tcW w:w="1134" w:type="dxa"/>
            <w:tcBorders>
              <w:top w:val="single" w:sz="4" w:space="0" w:color="auto"/>
              <w:left w:val="single" w:sz="4" w:space="0" w:color="auto"/>
              <w:bottom w:val="single" w:sz="4" w:space="0" w:color="auto"/>
              <w:right w:val="single" w:sz="4" w:space="0" w:color="auto"/>
            </w:tcBorders>
          </w:tcPr>
          <w:p w14:paraId="06B497B8" w14:textId="77777777" w:rsidR="00441BD8" w:rsidRDefault="00441BD8" w:rsidP="006C20B9">
            <w:pPr>
              <w:spacing w:line="276" w:lineRule="auto"/>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92D1F5F" w14:textId="77777777" w:rsidR="00441BD8" w:rsidRDefault="00441BD8" w:rsidP="006C20B9">
            <w:pPr>
              <w:spacing w:line="276" w:lineRule="auto"/>
              <w:jc w:val="center"/>
              <w:rPr>
                <w:rFonts w:ascii="Verdana" w:hAnsi="Verdana"/>
                <w:sz w:val="20"/>
                <w:szCs w:val="20"/>
              </w:rPr>
            </w:pPr>
            <w:r>
              <w:rPr>
                <w:rFonts w:ascii="Verdana" w:hAnsi="Verdana"/>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33195BD3" w14:textId="77777777" w:rsidR="00441BD8" w:rsidRDefault="00441BD8" w:rsidP="006C20B9">
            <w:pPr>
              <w:spacing w:line="276" w:lineRule="auto"/>
              <w:rPr>
                <w:rFonts w:ascii="Verdana" w:hAnsi="Verdana"/>
                <w:sz w:val="20"/>
                <w:szCs w:val="20"/>
              </w:rPr>
            </w:pPr>
          </w:p>
        </w:tc>
      </w:tr>
      <w:tr w:rsidR="00441BD8" w14:paraId="49F30747" w14:textId="77777777" w:rsidTr="006C20B9">
        <w:trPr>
          <w:trHeight w:val="199"/>
        </w:trPr>
        <w:tc>
          <w:tcPr>
            <w:tcW w:w="4536" w:type="dxa"/>
            <w:tcBorders>
              <w:top w:val="single" w:sz="4" w:space="0" w:color="auto"/>
              <w:left w:val="single" w:sz="4" w:space="0" w:color="auto"/>
              <w:bottom w:val="single" w:sz="4" w:space="0" w:color="auto"/>
              <w:right w:val="single" w:sz="4" w:space="0" w:color="auto"/>
            </w:tcBorders>
          </w:tcPr>
          <w:p w14:paraId="4EECCCEE" w14:textId="77777777" w:rsidR="00441BD8" w:rsidRDefault="00441BD8" w:rsidP="006C20B9">
            <w:pPr>
              <w:numPr>
                <w:ilvl w:val="0"/>
                <w:numId w:val="6"/>
              </w:numPr>
              <w:spacing w:line="276" w:lineRule="auto"/>
              <w:rPr>
                <w:rFonts w:ascii="Verdana" w:hAnsi="Verdana"/>
                <w:sz w:val="20"/>
                <w:szCs w:val="20"/>
              </w:rPr>
            </w:pPr>
            <w:r>
              <w:rPr>
                <w:rFonts w:ascii="Verdana" w:hAnsi="Verdana"/>
                <w:sz w:val="20"/>
                <w:szCs w:val="20"/>
              </w:rPr>
              <w:t>Project management arrangements</w:t>
            </w:r>
          </w:p>
        </w:tc>
        <w:tc>
          <w:tcPr>
            <w:tcW w:w="1134" w:type="dxa"/>
            <w:tcBorders>
              <w:top w:val="single" w:sz="4" w:space="0" w:color="auto"/>
              <w:left w:val="single" w:sz="4" w:space="0" w:color="auto"/>
              <w:bottom w:val="single" w:sz="4" w:space="0" w:color="auto"/>
              <w:right w:val="single" w:sz="4" w:space="0" w:color="auto"/>
            </w:tcBorders>
          </w:tcPr>
          <w:p w14:paraId="6D7EA132" w14:textId="77777777" w:rsidR="00441BD8" w:rsidRDefault="00441BD8" w:rsidP="006C20B9">
            <w:pPr>
              <w:spacing w:line="276" w:lineRule="auto"/>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DFAFA18" w14:textId="77777777" w:rsidR="00441BD8" w:rsidRDefault="00441BD8" w:rsidP="006C20B9">
            <w:pPr>
              <w:spacing w:line="276" w:lineRule="auto"/>
              <w:jc w:val="center"/>
              <w:rPr>
                <w:rFonts w:ascii="Verdana" w:hAnsi="Verdana"/>
                <w:sz w:val="20"/>
                <w:szCs w:val="20"/>
              </w:rPr>
            </w:pPr>
            <w:r>
              <w:rPr>
                <w:rFonts w:ascii="Verdana" w:hAnsi="Verdana"/>
                <w:sz w:val="20"/>
                <w:szCs w:val="20"/>
              </w:rPr>
              <w:t>10%</w:t>
            </w:r>
          </w:p>
        </w:tc>
        <w:tc>
          <w:tcPr>
            <w:tcW w:w="992" w:type="dxa"/>
            <w:tcBorders>
              <w:top w:val="single" w:sz="4" w:space="0" w:color="auto"/>
              <w:left w:val="single" w:sz="4" w:space="0" w:color="auto"/>
              <w:bottom w:val="single" w:sz="4" w:space="0" w:color="auto"/>
              <w:right w:val="single" w:sz="4" w:space="0" w:color="auto"/>
            </w:tcBorders>
          </w:tcPr>
          <w:p w14:paraId="1059392C" w14:textId="77777777" w:rsidR="00441BD8" w:rsidRDefault="00441BD8" w:rsidP="006C20B9">
            <w:pPr>
              <w:spacing w:line="276" w:lineRule="auto"/>
              <w:rPr>
                <w:rFonts w:ascii="Verdana" w:hAnsi="Verdana"/>
                <w:sz w:val="20"/>
                <w:szCs w:val="20"/>
              </w:rPr>
            </w:pPr>
          </w:p>
        </w:tc>
      </w:tr>
      <w:tr w:rsidR="00441BD8" w14:paraId="3798F8F6" w14:textId="77777777" w:rsidTr="006C20B9">
        <w:trPr>
          <w:trHeight w:val="745"/>
        </w:trPr>
        <w:tc>
          <w:tcPr>
            <w:tcW w:w="4536" w:type="dxa"/>
            <w:tcBorders>
              <w:top w:val="single" w:sz="4" w:space="0" w:color="auto"/>
              <w:left w:val="single" w:sz="4" w:space="0" w:color="auto"/>
              <w:bottom w:val="single" w:sz="4" w:space="0" w:color="auto"/>
              <w:right w:val="single" w:sz="4" w:space="0" w:color="auto"/>
            </w:tcBorders>
          </w:tcPr>
          <w:p w14:paraId="0B6B14C6" w14:textId="77777777" w:rsidR="00441BD8" w:rsidRDefault="00441BD8" w:rsidP="006C20B9">
            <w:pPr>
              <w:spacing w:line="276" w:lineRule="auto"/>
              <w:rPr>
                <w:rFonts w:ascii="Verdana" w:hAnsi="Verdana"/>
                <w:sz w:val="20"/>
                <w:szCs w:val="20"/>
              </w:rPr>
            </w:pPr>
          </w:p>
          <w:p w14:paraId="2608AB93" w14:textId="77777777" w:rsidR="00441BD8" w:rsidRDefault="00441BD8" w:rsidP="006C20B9">
            <w:pPr>
              <w:spacing w:line="276" w:lineRule="auto"/>
              <w:rPr>
                <w:rFonts w:ascii="Verdana" w:hAnsi="Verdana"/>
                <w:b/>
                <w:sz w:val="20"/>
                <w:szCs w:val="20"/>
              </w:rPr>
            </w:pPr>
            <w:r>
              <w:rPr>
                <w:rFonts w:ascii="Verdana" w:hAnsi="Verdana"/>
                <w:sz w:val="20"/>
                <w:szCs w:val="20"/>
              </w:rPr>
              <w:t xml:space="preserve">                                   </w:t>
            </w:r>
            <w:r>
              <w:rPr>
                <w:rFonts w:ascii="Verdana" w:hAnsi="Verdana"/>
                <w:b/>
                <w:sz w:val="20"/>
                <w:szCs w:val="20"/>
              </w:rPr>
              <w:t>Total</w:t>
            </w:r>
          </w:p>
        </w:tc>
        <w:tc>
          <w:tcPr>
            <w:tcW w:w="1134" w:type="dxa"/>
            <w:tcBorders>
              <w:top w:val="single" w:sz="4" w:space="0" w:color="auto"/>
              <w:left w:val="single" w:sz="4" w:space="0" w:color="auto"/>
              <w:bottom w:val="single" w:sz="4" w:space="0" w:color="auto"/>
              <w:right w:val="single" w:sz="4" w:space="0" w:color="auto"/>
            </w:tcBorders>
          </w:tcPr>
          <w:p w14:paraId="35AAF05C" w14:textId="77777777" w:rsidR="00441BD8" w:rsidRDefault="00441BD8" w:rsidP="006C20B9">
            <w:pPr>
              <w:spacing w:line="276" w:lineRule="auto"/>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9D3B79C" w14:textId="77777777" w:rsidR="00441BD8" w:rsidRDefault="00441BD8" w:rsidP="006C20B9">
            <w:pPr>
              <w:spacing w:line="276" w:lineRule="auto"/>
              <w:jc w:val="center"/>
              <w:rPr>
                <w:rFonts w:ascii="Verdana" w:hAnsi="Verdana"/>
                <w:sz w:val="20"/>
                <w:szCs w:val="20"/>
              </w:rPr>
            </w:pPr>
          </w:p>
          <w:p w14:paraId="4A37D2BC" w14:textId="77777777" w:rsidR="00441BD8" w:rsidRDefault="00441BD8" w:rsidP="006C20B9">
            <w:pPr>
              <w:spacing w:line="276" w:lineRule="auto"/>
              <w:jc w:val="center"/>
              <w:rPr>
                <w:rFonts w:ascii="Verdana" w:hAnsi="Verdana"/>
                <w:sz w:val="20"/>
                <w:szCs w:val="20"/>
              </w:rPr>
            </w:pPr>
            <w:r>
              <w:rPr>
                <w:rFonts w:ascii="Verdana" w:hAnsi="Verdana"/>
                <w:sz w:val="20"/>
                <w:szCs w:val="20"/>
              </w:rPr>
              <w:t>100%</w:t>
            </w:r>
          </w:p>
        </w:tc>
        <w:tc>
          <w:tcPr>
            <w:tcW w:w="992" w:type="dxa"/>
            <w:tcBorders>
              <w:top w:val="single" w:sz="4" w:space="0" w:color="auto"/>
              <w:left w:val="single" w:sz="4" w:space="0" w:color="auto"/>
              <w:bottom w:val="single" w:sz="4" w:space="0" w:color="auto"/>
              <w:right w:val="single" w:sz="4" w:space="0" w:color="auto"/>
            </w:tcBorders>
          </w:tcPr>
          <w:p w14:paraId="5A9C41E6" w14:textId="77777777" w:rsidR="00441BD8" w:rsidRDefault="00441BD8" w:rsidP="006C20B9">
            <w:pPr>
              <w:spacing w:line="276" w:lineRule="auto"/>
              <w:rPr>
                <w:rFonts w:ascii="Verdana" w:hAnsi="Verdana"/>
                <w:sz w:val="20"/>
                <w:szCs w:val="20"/>
              </w:rPr>
            </w:pPr>
          </w:p>
        </w:tc>
      </w:tr>
    </w:tbl>
    <w:p w14:paraId="0293B822" w14:textId="77777777" w:rsidR="00441BD8" w:rsidRDefault="00441BD8" w:rsidP="00441BD8">
      <w:pPr>
        <w:overflowPunct w:val="0"/>
        <w:autoSpaceDE w:val="0"/>
        <w:autoSpaceDN w:val="0"/>
        <w:adjustRightInd w:val="0"/>
        <w:spacing w:after="240"/>
        <w:ind w:left="709"/>
        <w:jc w:val="both"/>
        <w:textAlignment w:val="baseline"/>
        <w:rPr>
          <w:rFonts w:ascii="Verdana" w:hAnsi="Verdana" w:cs="Arial"/>
          <w:sz w:val="20"/>
          <w:szCs w:val="20"/>
        </w:rPr>
      </w:pPr>
    </w:p>
    <w:p w14:paraId="780B9DC1" w14:textId="77777777" w:rsidR="00441BD8" w:rsidRPr="00016B78" w:rsidRDefault="00441BD8" w:rsidP="00441BD8">
      <w:pPr>
        <w:pStyle w:val="Level2"/>
        <w:numPr>
          <w:ilvl w:val="0"/>
          <w:numId w:val="0"/>
        </w:numPr>
        <w:ind w:left="851"/>
        <w:rPr>
          <w:rFonts w:ascii="Verdana" w:hAnsi="Verdana"/>
          <w:sz w:val="20"/>
          <w:szCs w:val="20"/>
        </w:rPr>
      </w:pPr>
      <w:r>
        <w:rPr>
          <w:rFonts w:ascii="Verdana" w:hAnsi="Verdana"/>
          <w:sz w:val="20"/>
          <w:szCs w:val="20"/>
        </w:rPr>
        <w:t>UK Sport does not anticipate inviting bidders to present their proposal but reserves the right to do so, subject to the receipt and assessment of bids.</w:t>
      </w:r>
    </w:p>
    <w:p w14:paraId="70AFF82A" w14:textId="77777777" w:rsidR="00441BD8" w:rsidRDefault="00441BD8" w:rsidP="00441BD8">
      <w:pPr>
        <w:pStyle w:val="ListParagraph"/>
        <w:overflowPunct w:val="0"/>
        <w:autoSpaceDE w:val="0"/>
        <w:autoSpaceDN w:val="0"/>
        <w:adjustRightInd w:val="0"/>
        <w:spacing w:after="240" w:line="240" w:lineRule="auto"/>
        <w:ind w:firstLine="131"/>
        <w:jc w:val="both"/>
        <w:textAlignment w:val="baseline"/>
        <w:rPr>
          <w:rFonts w:ascii="Verdana" w:eastAsia="Times New Roman" w:hAnsi="Verdana" w:cs="Arial"/>
          <w:sz w:val="20"/>
          <w:szCs w:val="20"/>
        </w:rPr>
      </w:pPr>
      <w:r>
        <w:rPr>
          <w:rFonts w:ascii="Verdana" w:eastAsia="Times New Roman" w:hAnsi="Verdana" w:cs="Arial"/>
          <w:sz w:val="20"/>
          <w:szCs w:val="20"/>
        </w:rPr>
        <w:t xml:space="preserve">The winner will be Bidder with the highest score against the above criteria. </w:t>
      </w:r>
    </w:p>
    <w:p w14:paraId="1EE7A2E6" w14:textId="77777777" w:rsidR="00D874D5" w:rsidRDefault="00D874D5" w:rsidP="00441BD8">
      <w:pPr>
        <w:spacing w:after="200" w:line="276" w:lineRule="auto"/>
        <w:rPr>
          <w:rFonts w:ascii="Verdana" w:hAnsi="Verdana"/>
          <w:b/>
          <w:u w:val="single"/>
        </w:rPr>
      </w:pPr>
    </w:p>
    <w:p w14:paraId="3329EB25" w14:textId="4AFA6465" w:rsidR="00D92286" w:rsidRPr="00056913" w:rsidRDefault="00D92286" w:rsidP="00441BD8">
      <w:pPr>
        <w:spacing w:after="200" w:line="276" w:lineRule="auto"/>
        <w:rPr>
          <w:rFonts w:ascii="Verdana" w:hAnsi="Verdana"/>
          <w:b/>
          <w:u w:val="single"/>
        </w:rPr>
      </w:pPr>
      <w:r w:rsidRPr="00056913">
        <w:rPr>
          <w:rFonts w:ascii="Verdana" w:hAnsi="Verdana"/>
          <w:b/>
          <w:u w:val="single"/>
        </w:rPr>
        <w:t xml:space="preserve">The </w:t>
      </w:r>
      <w:r w:rsidR="00056913">
        <w:rPr>
          <w:rFonts w:ascii="Verdana" w:hAnsi="Verdana"/>
          <w:b/>
          <w:u w:val="single"/>
        </w:rPr>
        <w:t>Bid</w:t>
      </w:r>
      <w:r w:rsidRPr="00056913">
        <w:rPr>
          <w:rFonts w:ascii="Verdana" w:hAnsi="Verdana"/>
          <w:b/>
          <w:u w:val="single"/>
        </w:rPr>
        <w:t xml:space="preserve"> Evaluation Scores</w:t>
      </w:r>
    </w:p>
    <w:p w14:paraId="1C6222A5" w14:textId="07BDC210" w:rsidR="00B17513" w:rsidRPr="00016B78" w:rsidRDefault="00B17513" w:rsidP="00B17513">
      <w:pPr>
        <w:pStyle w:val="Level2"/>
        <w:numPr>
          <w:ilvl w:val="0"/>
          <w:numId w:val="0"/>
        </w:numPr>
        <w:ind w:left="851"/>
        <w:rPr>
          <w:rFonts w:ascii="Verdana" w:hAnsi="Verdana"/>
          <w:sz w:val="20"/>
          <w:szCs w:val="20"/>
        </w:rPr>
      </w:pPr>
      <w:r w:rsidRPr="00016B78">
        <w:rPr>
          <w:rFonts w:ascii="Verdana" w:hAnsi="Verdana"/>
          <w:sz w:val="20"/>
          <w:szCs w:val="20"/>
        </w:rPr>
        <w:t xml:space="preserve">The response to each evaluation question will be awarded a score of between </w:t>
      </w:r>
      <w:r>
        <w:rPr>
          <w:rFonts w:ascii="Verdana" w:hAnsi="Verdana"/>
          <w:sz w:val="20"/>
          <w:szCs w:val="20"/>
        </w:rPr>
        <w:t>1</w:t>
      </w:r>
      <w:r w:rsidRPr="00016B78">
        <w:rPr>
          <w:rFonts w:ascii="Verdana" w:hAnsi="Verdana"/>
          <w:sz w:val="20"/>
          <w:szCs w:val="20"/>
        </w:rPr>
        <w:t xml:space="preserve"> and 5 according to the scale in the table below. The weightings set out in the table above will then be applied to each question. For clarity, proposals that meet the UK Sport’s requirements as set out in the </w:t>
      </w:r>
      <w:r>
        <w:rPr>
          <w:rFonts w:ascii="Verdana" w:hAnsi="Verdana"/>
          <w:sz w:val="20"/>
          <w:szCs w:val="20"/>
        </w:rPr>
        <w:t>RFQ</w:t>
      </w:r>
      <w:r w:rsidRPr="00016B78">
        <w:rPr>
          <w:rFonts w:ascii="Verdana" w:hAnsi="Verdana"/>
          <w:sz w:val="20"/>
          <w:szCs w:val="20"/>
        </w:rPr>
        <w:t xml:space="preserve"> would be awarded a score within the range 3-4. Tenderers can gain scores of 5 on the evaluation scoring scale below by providing innovative submissions that exceed UK Sport’s core expectations as expressed in the Specification. UK Sport encourages </w:t>
      </w:r>
      <w:r>
        <w:rPr>
          <w:rFonts w:ascii="Verdana" w:hAnsi="Verdana"/>
          <w:sz w:val="20"/>
          <w:szCs w:val="20"/>
        </w:rPr>
        <w:t>Bidder</w:t>
      </w:r>
      <w:r w:rsidRPr="00016B78">
        <w:rPr>
          <w:rFonts w:ascii="Verdana" w:hAnsi="Verdana"/>
          <w:sz w:val="20"/>
          <w:szCs w:val="20"/>
        </w:rPr>
        <w:t xml:space="preserve">s to present innovative pricing and methods of service delivery that will add value to </w:t>
      </w:r>
      <w:r>
        <w:rPr>
          <w:rFonts w:ascii="Verdana" w:hAnsi="Verdana"/>
          <w:sz w:val="20"/>
          <w:szCs w:val="20"/>
        </w:rPr>
        <w:t>the Services, such proposals are likely to</w:t>
      </w:r>
      <w:r w:rsidRPr="00016B78">
        <w:rPr>
          <w:rFonts w:ascii="Verdana" w:hAnsi="Verdana"/>
          <w:sz w:val="20"/>
          <w:szCs w:val="20"/>
        </w:rPr>
        <w:t xml:space="preserve"> attract the highest scores.</w:t>
      </w:r>
    </w:p>
    <w:p w14:paraId="2F9CF47A" w14:textId="3ACF1231" w:rsidR="00441BD8" w:rsidRDefault="00B17513" w:rsidP="00B17513">
      <w:pPr>
        <w:numPr>
          <w:ilvl w:val="1"/>
          <w:numId w:val="0"/>
        </w:numPr>
        <w:tabs>
          <w:tab w:val="num" w:pos="851"/>
        </w:tabs>
        <w:adjustRightInd w:val="0"/>
        <w:spacing w:after="240"/>
        <w:ind w:left="851" w:hanging="851"/>
        <w:jc w:val="both"/>
        <w:outlineLvl w:val="1"/>
        <w:rPr>
          <w:rFonts w:ascii="Verdana" w:hAnsi="Verdana"/>
          <w:sz w:val="20"/>
          <w:szCs w:val="20"/>
          <w:lang w:eastAsia="en-GB"/>
        </w:rPr>
      </w:pPr>
      <w:r>
        <w:rPr>
          <w:rFonts w:ascii="Verdana" w:hAnsi="Verdana"/>
          <w:sz w:val="20"/>
          <w:szCs w:val="20"/>
          <w:lang w:eastAsia="en-GB"/>
        </w:rPr>
        <w:tab/>
      </w:r>
      <w:r w:rsidRPr="00B17513">
        <w:rPr>
          <w:rFonts w:ascii="Verdana" w:hAnsi="Verdana"/>
          <w:sz w:val="20"/>
          <w:szCs w:val="20"/>
          <w:lang w:eastAsia="en-GB"/>
        </w:rPr>
        <w:t xml:space="preserve">The basis for the scoring of </w:t>
      </w:r>
      <w:r>
        <w:rPr>
          <w:rFonts w:ascii="Verdana" w:hAnsi="Verdana"/>
          <w:sz w:val="20"/>
          <w:szCs w:val="20"/>
          <w:lang w:eastAsia="en-GB"/>
        </w:rPr>
        <w:t>Quotations</w:t>
      </w:r>
      <w:r w:rsidRPr="00B17513">
        <w:rPr>
          <w:rFonts w:ascii="Verdana" w:hAnsi="Verdana"/>
          <w:sz w:val="20"/>
          <w:szCs w:val="20"/>
          <w:lang w:eastAsia="en-GB"/>
        </w:rPr>
        <w:t xml:space="preserve"> will be in accordance with the following scale:</w:t>
      </w:r>
    </w:p>
    <w:p w14:paraId="34F9BCFD" w14:textId="77777777" w:rsidR="00441BD8" w:rsidRDefault="00441BD8">
      <w:pPr>
        <w:spacing w:after="200" w:line="276" w:lineRule="auto"/>
        <w:rPr>
          <w:rFonts w:ascii="Verdana" w:hAnsi="Verdana"/>
          <w:sz w:val="20"/>
          <w:szCs w:val="20"/>
          <w:lang w:eastAsia="en-GB"/>
        </w:rPr>
      </w:pPr>
      <w:r>
        <w:rPr>
          <w:rFonts w:ascii="Verdana" w:hAnsi="Verdana"/>
          <w:sz w:val="20"/>
          <w:szCs w:val="20"/>
          <w:lang w:eastAsia="en-GB"/>
        </w:rPr>
        <w:br w:type="page"/>
      </w:r>
    </w:p>
    <w:p w14:paraId="366E26B1" w14:textId="77777777" w:rsidR="00B17513" w:rsidRPr="00B17513" w:rsidRDefault="00B17513" w:rsidP="00B17513">
      <w:pPr>
        <w:numPr>
          <w:ilvl w:val="1"/>
          <w:numId w:val="0"/>
        </w:numPr>
        <w:tabs>
          <w:tab w:val="num" w:pos="851"/>
        </w:tabs>
        <w:adjustRightInd w:val="0"/>
        <w:spacing w:after="240"/>
        <w:ind w:left="851" w:hanging="851"/>
        <w:jc w:val="both"/>
        <w:outlineLvl w:val="1"/>
        <w:rPr>
          <w:rFonts w:ascii="Verdana" w:hAnsi="Verdana"/>
          <w:sz w:val="20"/>
          <w:szCs w:val="20"/>
          <w:lang w:eastAsia="en-GB"/>
        </w:rPr>
      </w:pPr>
    </w:p>
    <w:tbl>
      <w:tblPr>
        <w:tblW w:w="870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1866"/>
        <w:gridCol w:w="6299"/>
      </w:tblGrid>
      <w:tr w:rsidR="00B17513" w:rsidRPr="00B17513" w14:paraId="5CE8045F" w14:textId="77777777" w:rsidTr="00672CB1">
        <w:tc>
          <w:tcPr>
            <w:tcW w:w="544" w:type="dxa"/>
            <w:shd w:val="clear" w:color="auto" w:fill="548DD4" w:themeFill="text2" w:themeFillTint="99"/>
          </w:tcPr>
          <w:p w14:paraId="335BB527" w14:textId="77777777" w:rsidR="00B17513" w:rsidRPr="00B17513" w:rsidRDefault="00B17513" w:rsidP="00B17513">
            <w:pPr>
              <w:jc w:val="center"/>
              <w:rPr>
                <w:rFonts w:ascii="Verdana" w:hAnsi="Verdana"/>
                <w:b/>
                <w:color w:val="FFFFFF" w:themeColor="background1"/>
                <w:spacing w:val="-8"/>
                <w:kern w:val="28"/>
                <w:sz w:val="20"/>
                <w:szCs w:val="20"/>
                <w:lang w:eastAsia="en-GB"/>
              </w:rPr>
            </w:pPr>
            <w:r w:rsidRPr="00B17513">
              <w:rPr>
                <w:rFonts w:ascii="Verdana" w:hAnsi="Verdana"/>
                <w:b/>
                <w:color w:val="FFFFFF" w:themeColor="background1"/>
                <w:spacing w:val="-8"/>
                <w:kern w:val="28"/>
                <w:sz w:val="20"/>
                <w:szCs w:val="20"/>
                <w:lang w:eastAsia="en-GB"/>
              </w:rPr>
              <w:t>1</w:t>
            </w:r>
          </w:p>
        </w:tc>
        <w:tc>
          <w:tcPr>
            <w:tcW w:w="1866" w:type="dxa"/>
            <w:shd w:val="clear" w:color="auto" w:fill="548DD4" w:themeFill="text2" w:themeFillTint="99"/>
          </w:tcPr>
          <w:p w14:paraId="604161EC" w14:textId="77777777" w:rsidR="00B17513" w:rsidRPr="00B17513" w:rsidRDefault="00B17513" w:rsidP="00B17513">
            <w:pPr>
              <w:ind w:firstLine="34"/>
              <w:rPr>
                <w:rFonts w:ascii="Verdana" w:hAnsi="Verdana"/>
                <w:b/>
                <w:color w:val="FFFFFF" w:themeColor="background1"/>
                <w:spacing w:val="-8"/>
                <w:kern w:val="28"/>
                <w:sz w:val="20"/>
                <w:szCs w:val="20"/>
                <w:lang w:eastAsia="en-GB"/>
              </w:rPr>
            </w:pPr>
            <w:r w:rsidRPr="00B17513">
              <w:rPr>
                <w:rFonts w:ascii="Verdana" w:hAnsi="Verdana"/>
                <w:b/>
                <w:color w:val="FFFFFF" w:themeColor="background1"/>
                <w:spacing w:val="-8"/>
                <w:kern w:val="28"/>
                <w:sz w:val="20"/>
                <w:szCs w:val="20"/>
                <w:lang w:eastAsia="en-GB"/>
              </w:rPr>
              <w:t>Unsatisfactory</w:t>
            </w:r>
          </w:p>
        </w:tc>
        <w:tc>
          <w:tcPr>
            <w:tcW w:w="6299" w:type="dxa"/>
          </w:tcPr>
          <w:p w14:paraId="475682E2" w14:textId="77777777" w:rsidR="00B17513" w:rsidRPr="00B17513" w:rsidRDefault="00B17513" w:rsidP="00B17513">
            <w:pPr>
              <w:rPr>
                <w:rFonts w:ascii="Verdana" w:hAnsi="Verdana"/>
                <w:color w:val="000000" w:themeColor="text1"/>
                <w:spacing w:val="-8"/>
                <w:kern w:val="28"/>
                <w:sz w:val="20"/>
                <w:szCs w:val="20"/>
                <w:lang w:eastAsia="en-GB"/>
              </w:rPr>
            </w:pPr>
            <w:r w:rsidRPr="00B17513">
              <w:rPr>
                <w:rFonts w:ascii="Verdana" w:hAnsi="Verdana"/>
                <w:color w:val="000000" w:themeColor="text1"/>
                <w:spacing w:val="-8"/>
                <w:kern w:val="28"/>
                <w:sz w:val="20"/>
                <w:szCs w:val="20"/>
                <w:lang w:eastAsia="en-GB"/>
              </w:rPr>
              <w:t>A response that completely or almost completely fails to address the elements of the criterion. Such a response would normally evidence no strengths of any kind and many significant weaknesses and/or deficiencies. In general, the response would be described as unsatisfactory or without merit.</w:t>
            </w:r>
          </w:p>
        </w:tc>
      </w:tr>
      <w:tr w:rsidR="00B17513" w:rsidRPr="00B17513" w14:paraId="6AD6381A" w14:textId="77777777" w:rsidTr="00672CB1">
        <w:trPr>
          <w:trHeight w:val="323"/>
        </w:trPr>
        <w:tc>
          <w:tcPr>
            <w:tcW w:w="544" w:type="dxa"/>
            <w:shd w:val="clear" w:color="auto" w:fill="548DD4" w:themeFill="text2" w:themeFillTint="99"/>
          </w:tcPr>
          <w:p w14:paraId="4BFC9C68" w14:textId="77777777" w:rsidR="00B17513" w:rsidRPr="00B17513" w:rsidRDefault="00B17513" w:rsidP="00B17513">
            <w:pPr>
              <w:jc w:val="center"/>
              <w:rPr>
                <w:rFonts w:ascii="Verdana" w:hAnsi="Verdana"/>
                <w:b/>
                <w:color w:val="FFFFFF" w:themeColor="background1"/>
                <w:spacing w:val="-8"/>
                <w:kern w:val="28"/>
                <w:sz w:val="20"/>
                <w:szCs w:val="20"/>
                <w:lang w:eastAsia="en-GB"/>
              </w:rPr>
            </w:pPr>
            <w:r w:rsidRPr="00B17513">
              <w:rPr>
                <w:rFonts w:ascii="Verdana" w:hAnsi="Verdana"/>
                <w:b/>
                <w:color w:val="FFFFFF" w:themeColor="background1"/>
                <w:spacing w:val="-8"/>
                <w:kern w:val="28"/>
                <w:sz w:val="20"/>
                <w:szCs w:val="20"/>
                <w:lang w:eastAsia="en-GB"/>
              </w:rPr>
              <w:t>2</w:t>
            </w:r>
          </w:p>
        </w:tc>
        <w:tc>
          <w:tcPr>
            <w:tcW w:w="1866" w:type="dxa"/>
            <w:shd w:val="clear" w:color="auto" w:fill="548DD4" w:themeFill="text2" w:themeFillTint="99"/>
          </w:tcPr>
          <w:p w14:paraId="35093133" w14:textId="77777777" w:rsidR="00B17513" w:rsidRPr="00B17513" w:rsidRDefault="00B17513" w:rsidP="00B17513">
            <w:pPr>
              <w:ind w:firstLine="34"/>
              <w:rPr>
                <w:rFonts w:ascii="Verdana" w:hAnsi="Verdana"/>
                <w:b/>
                <w:color w:val="FFFFFF" w:themeColor="background1"/>
                <w:spacing w:val="-8"/>
                <w:kern w:val="28"/>
                <w:sz w:val="20"/>
                <w:szCs w:val="20"/>
                <w:lang w:eastAsia="en-GB"/>
              </w:rPr>
            </w:pPr>
            <w:r w:rsidRPr="00B17513">
              <w:rPr>
                <w:rFonts w:ascii="Verdana" w:hAnsi="Verdana"/>
                <w:b/>
                <w:color w:val="FFFFFF" w:themeColor="background1"/>
                <w:spacing w:val="-8"/>
                <w:kern w:val="28"/>
                <w:sz w:val="20"/>
                <w:szCs w:val="20"/>
                <w:lang w:eastAsia="en-GB"/>
              </w:rPr>
              <w:t>Marginal</w:t>
            </w:r>
          </w:p>
          <w:p w14:paraId="3CB14F30" w14:textId="77777777" w:rsidR="00B17513" w:rsidRPr="00B17513" w:rsidRDefault="00B17513" w:rsidP="00B17513">
            <w:pPr>
              <w:ind w:firstLine="34"/>
              <w:rPr>
                <w:rFonts w:ascii="Verdana" w:hAnsi="Verdana"/>
                <w:color w:val="FFFFFF" w:themeColor="background1"/>
                <w:spacing w:val="-8"/>
                <w:kern w:val="28"/>
                <w:sz w:val="20"/>
                <w:szCs w:val="20"/>
                <w:lang w:eastAsia="en-GB"/>
              </w:rPr>
            </w:pPr>
          </w:p>
        </w:tc>
        <w:tc>
          <w:tcPr>
            <w:tcW w:w="6299" w:type="dxa"/>
          </w:tcPr>
          <w:p w14:paraId="7937C039" w14:textId="77777777" w:rsidR="00B17513" w:rsidRPr="00B17513" w:rsidRDefault="00B17513" w:rsidP="00B17513">
            <w:pPr>
              <w:rPr>
                <w:rFonts w:ascii="Verdana" w:hAnsi="Verdana"/>
                <w:color w:val="000000" w:themeColor="text1"/>
                <w:spacing w:val="-8"/>
                <w:kern w:val="28"/>
                <w:sz w:val="20"/>
                <w:szCs w:val="20"/>
                <w:lang w:eastAsia="en-GB"/>
              </w:rPr>
            </w:pPr>
            <w:r w:rsidRPr="00B17513">
              <w:rPr>
                <w:rFonts w:ascii="Verdana" w:hAnsi="Verdana"/>
                <w:color w:val="000000" w:themeColor="text1"/>
                <w:spacing w:val="-8"/>
                <w:kern w:val="28"/>
                <w:sz w:val="20"/>
                <w:szCs w:val="20"/>
                <w:lang w:eastAsia="en-GB"/>
              </w:rPr>
              <w:t>A response that addresses a few elements of the criterion. Such response would normally be evidenced by few if any strengths, many significant weaknesses, and present a low level of successful performance expectation. In general, the response would be described as faulty or substandard.</w:t>
            </w:r>
          </w:p>
        </w:tc>
      </w:tr>
      <w:tr w:rsidR="00B17513" w:rsidRPr="00B17513" w14:paraId="3F292166" w14:textId="77777777" w:rsidTr="00672CB1">
        <w:tc>
          <w:tcPr>
            <w:tcW w:w="544" w:type="dxa"/>
            <w:shd w:val="clear" w:color="auto" w:fill="548DD4" w:themeFill="text2" w:themeFillTint="99"/>
          </w:tcPr>
          <w:p w14:paraId="37331EC7" w14:textId="77777777" w:rsidR="00B17513" w:rsidRPr="00B17513" w:rsidRDefault="00B17513" w:rsidP="00B17513">
            <w:pPr>
              <w:jc w:val="center"/>
              <w:rPr>
                <w:rFonts w:ascii="Verdana" w:hAnsi="Verdana"/>
                <w:b/>
                <w:color w:val="FFFFFF" w:themeColor="background1"/>
                <w:spacing w:val="-8"/>
                <w:kern w:val="28"/>
                <w:sz w:val="20"/>
                <w:szCs w:val="20"/>
                <w:lang w:eastAsia="en-GB"/>
              </w:rPr>
            </w:pPr>
            <w:r w:rsidRPr="00B17513">
              <w:rPr>
                <w:rFonts w:ascii="Verdana" w:hAnsi="Verdana"/>
                <w:b/>
                <w:color w:val="FFFFFF" w:themeColor="background1"/>
                <w:spacing w:val="-8"/>
                <w:kern w:val="28"/>
                <w:sz w:val="20"/>
                <w:szCs w:val="20"/>
                <w:lang w:eastAsia="en-GB"/>
              </w:rPr>
              <w:t>3</w:t>
            </w:r>
          </w:p>
        </w:tc>
        <w:tc>
          <w:tcPr>
            <w:tcW w:w="1866" w:type="dxa"/>
            <w:shd w:val="clear" w:color="auto" w:fill="548DD4" w:themeFill="text2" w:themeFillTint="99"/>
          </w:tcPr>
          <w:p w14:paraId="3F309056" w14:textId="77777777" w:rsidR="00B17513" w:rsidRPr="00B17513" w:rsidRDefault="00B17513" w:rsidP="00B17513">
            <w:pPr>
              <w:rPr>
                <w:rFonts w:ascii="Verdana" w:hAnsi="Verdana"/>
                <w:b/>
                <w:color w:val="FFFFFF" w:themeColor="background1"/>
                <w:spacing w:val="-8"/>
                <w:kern w:val="28"/>
                <w:sz w:val="20"/>
                <w:szCs w:val="20"/>
                <w:lang w:eastAsia="en-GB"/>
              </w:rPr>
            </w:pPr>
            <w:r w:rsidRPr="00B17513">
              <w:rPr>
                <w:rFonts w:ascii="Verdana" w:hAnsi="Verdana"/>
                <w:b/>
                <w:color w:val="FFFFFF" w:themeColor="background1"/>
                <w:spacing w:val="-8"/>
                <w:kern w:val="28"/>
                <w:sz w:val="20"/>
                <w:szCs w:val="20"/>
                <w:lang w:eastAsia="en-GB"/>
              </w:rPr>
              <w:t>Satisfactory</w:t>
            </w:r>
          </w:p>
          <w:p w14:paraId="451DF721" w14:textId="77777777" w:rsidR="00B17513" w:rsidRPr="00B17513" w:rsidRDefault="00B17513" w:rsidP="00B17513">
            <w:pPr>
              <w:ind w:left="720"/>
              <w:rPr>
                <w:rFonts w:ascii="Verdana" w:hAnsi="Verdana"/>
                <w:b/>
                <w:color w:val="FFFFFF" w:themeColor="background1"/>
                <w:spacing w:val="-8"/>
                <w:kern w:val="28"/>
                <w:sz w:val="20"/>
                <w:szCs w:val="20"/>
                <w:lang w:eastAsia="en-GB"/>
              </w:rPr>
            </w:pPr>
          </w:p>
        </w:tc>
        <w:tc>
          <w:tcPr>
            <w:tcW w:w="6299" w:type="dxa"/>
          </w:tcPr>
          <w:p w14:paraId="299E7632" w14:textId="77777777" w:rsidR="00B17513" w:rsidRPr="00B17513" w:rsidRDefault="00B17513" w:rsidP="00B17513">
            <w:pPr>
              <w:rPr>
                <w:rFonts w:ascii="Verdana" w:hAnsi="Verdana"/>
                <w:color w:val="000000" w:themeColor="text1"/>
                <w:spacing w:val="-8"/>
                <w:kern w:val="28"/>
                <w:sz w:val="20"/>
                <w:szCs w:val="20"/>
                <w:lang w:eastAsia="en-GB"/>
              </w:rPr>
            </w:pPr>
            <w:r w:rsidRPr="00B17513">
              <w:rPr>
                <w:rFonts w:ascii="Verdana" w:hAnsi="Verdana"/>
                <w:color w:val="000000" w:themeColor="text1"/>
                <w:spacing w:val="-8"/>
                <w:kern w:val="28"/>
                <w:sz w:val="20"/>
                <w:szCs w:val="20"/>
                <w:lang w:eastAsia="en-GB"/>
              </w:rPr>
              <w:t>A response that adequately addresses the elements of the criterion. Such a response would normally be evidenced by few if any significant strengths, few if any significant weaknesses, offsetting strengths and weaknesses, and present a moderate level of successful performance expectation. In general, the response would be described as suitable or sufficient.</w:t>
            </w:r>
          </w:p>
        </w:tc>
      </w:tr>
      <w:tr w:rsidR="00B17513" w:rsidRPr="00B17513" w14:paraId="7F8C7209" w14:textId="77777777" w:rsidTr="00672CB1">
        <w:tc>
          <w:tcPr>
            <w:tcW w:w="544" w:type="dxa"/>
            <w:shd w:val="clear" w:color="auto" w:fill="548DD4" w:themeFill="text2" w:themeFillTint="99"/>
          </w:tcPr>
          <w:p w14:paraId="27F3199A" w14:textId="77777777" w:rsidR="00B17513" w:rsidRPr="00B17513" w:rsidRDefault="00B17513" w:rsidP="00B17513">
            <w:pPr>
              <w:jc w:val="center"/>
              <w:rPr>
                <w:rFonts w:ascii="Verdana" w:hAnsi="Verdana"/>
                <w:b/>
                <w:color w:val="FFFFFF" w:themeColor="background1"/>
                <w:spacing w:val="-8"/>
                <w:kern w:val="28"/>
                <w:sz w:val="20"/>
                <w:szCs w:val="20"/>
                <w:lang w:eastAsia="en-GB"/>
              </w:rPr>
            </w:pPr>
            <w:r w:rsidRPr="00B17513">
              <w:rPr>
                <w:rFonts w:ascii="Verdana" w:hAnsi="Verdana"/>
                <w:b/>
                <w:color w:val="FFFFFF" w:themeColor="background1"/>
                <w:spacing w:val="-8"/>
                <w:kern w:val="28"/>
                <w:sz w:val="20"/>
                <w:szCs w:val="20"/>
                <w:lang w:eastAsia="en-GB"/>
              </w:rPr>
              <w:t>4</w:t>
            </w:r>
          </w:p>
        </w:tc>
        <w:tc>
          <w:tcPr>
            <w:tcW w:w="1866" w:type="dxa"/>
            <w:shd w:val="clear" w:color="auto" w:fill="548DD4" w:themeFill="text2" w:themeFillTint="99"/>
          </w:tcPr>
          <w:p w14:paraId="3429F0BA" w14:textId="77777777" w:rsidR="00B17513" w:rsidRPr="00B17513" w:rsidRDefault="00B17513" w:rsidP="00B17513">
            <w:pPr>
              <w:rPr>
                <w:rFonts w:ascii="Verdana" w:hAnsi="Verdana"/>
                <w:b/>
                <w:color w:val="FFFFFF" w:themeColor="background1"/>
                <w:spacing w:val="-8"/>
                <w:kern w:val="28"/>
                <w:sz w:val="20"/>
                <w:szCs w:val="20"/>
                <w:lang w:eastAsia="en-GB"/>
              </w:rPr>
            </w:pPr>
            <w:r w:rsidRPr="00B17513">
              <w:rPr>
                <w:rFonts w:ascii="Verdana" w:hAnsi="Verdana"/>
                <w:b/>
                <w:color w:val="FFFFFF" w:themeColor="background1"/>
                <w:spacing w:val="-8"/>
                <w:kern w:val="28"/>
                <w:sz w:val="20"/>
                <w:szCs w:val="20"/>
                <w:lang w:eastAsia="en-GB"/>
              </w:rPr>
              <w:t>Very Good</w:t>
            </w:r>
          </w:p>
        </w:tc>
        <w:tc>
          <w:tcPr>
            <w:tcW w:w="6299" w:type="dxa"/>
          </w:tcPr>
          <w:p w14:paraId="4804E9DC" w14:textId="77777777" w:rsidR="00B17513" w:rsidRPr="00B17513" w:rsidRDefault="00B17513" w:rsidP="00B17513">
            <w:pPr>
              <w:rPr>
                <w:rFonts w:ascii="Verdana" w:hAnsi="Verdana"/>
                <w:color w:val="000000" w:themeColor="text1"/>
                <w:spacing w:val="-8"/>
                <w:kern w:val="28"/>
                <w:sz w:val="20"/>
                <w:szCs w:val="20"/>
                <w:lang w:eastAsia="en-GB"/>
              </w:rPr>
            </w:pPr>
            <w:r w:rsidRPr="00B17513">
              <w:rPr>
                <w:rFonts w:ascii="Verdana" w:hAnsi="Verdana"/>
                <w:color w:val="000000" w:themeColor="text1"/>
                <w:spacing w:val="-8"/>
                <w:kern w:val="28"/>
                <w:sz w:val="20"/>
                <w:szCs w:val="20"/>
                <w:lang w:eastAsia="en-GB"/>
              </w:rPr>
              <w:t>A response that addresses a majority of the elements of the criterion. Such a response would normally be evidenced by significant strengths, few if any significant weaknesses, and present an above average level of successful performance expectation. In general, the response would be described as conscientious, competent or complete.</w:t>
            </w:r>
          </w:p>
        </w:tc>
      </w:tr>
      <w:tr w:rsidR="00B17513" w:rsidRPr="00B17513" w14:paraId="074EB460" w14:textId="77777777" w:rsidTr="00672CB1">
        <w:tc>
          <w:tcPr>
            <w:tcW w:w="544" w:type="dxa"/>
            <w:shd w:val="clear" w:color="auto" w:fill="548DD4" w:themeFill="text2" w:themeFillTint="99"/>
          </w:tcPr>
          <w:p w14:paraId="49FFD0A9" w14:textId="77777777" w:rsidR="00B17513" w:rsidRPr="00B17513" w:rsidRDefault="00B17513" w:rsidP="00B17513">
            <w:pPr>
              <w:jc w:val="center"/>
              <w:rPr>
                <w:rFonts w:ascii="Verdana" w:hAnsi="Verdana"/>
                <w:b/>
                <w:color w:val="FFFFFF" w:themeColor="background1"/>
                <w:spacing w:val="-8"/>
                <w:kern w:val="28"/>
                <w:sz w:val="20"/>
                <w:szCs w:val="20"/>
                <w:lang w:eastAsia="en-GB"/>
              </w:rPr>
            </w:pPr>
            <w:r w:rsidRPr="00B17513">
              <w:rPr>
                <w:rFonts w:ascii="Verdana" w:hAnsi="Verdana"/>
                <w:b/>
                <w:color w:val="FFFFFF" w:themeColor="background1"/>
                <w:spacing w:val="-8"/>
                <w:kern w:val="28"/>
                <w:sz w:val="20"/>
                <w:szCs w:val="20"/>
                <w:lang w:eastAsia="en-GB"/>
              </w:rPr>
              <w:t>5</w:t>
            </w:r>
          </w:p>
        </w:tc>
        <w:tc>
          <w:tcPr>
            <w:tcW w:w="1866" w:type="dxa"/>
            <w:shd w:val="clear" w:color="auto" w:fill="548DD4" w:themeFill="text2" w:themeFillTint="99"/>
          </w:tcPr>
          <w:p w14:paraId="75F4B3F1" w14:textId="77777777" w:rsidR="00B17513" w:rsidRPr="00B17513" w:rsidRDefault="00B17513" w:rsidP="00B17513">
            <w:pPr>
              <w:rPr>
                <w:rFonts w:ascii="Verdana" w:hAnsi="Verdana"/>
                <w:b/>
                <w:color w:val="FFFFFF" w:themeColor="background1"/>
                <w:spacing w:val="-8"/>
                <w:kern w:val="28"/>
                <w:sz w:val="20"/>
                <w:szCs w:val="20"/>
                <w:lang w:eastAsia="en-GB"/>
              </w:rPr>
            </w:pPr>
            <w:r w:rsidRPr="00B17513">
              <w:rPr>
                <w:rFonts w:ascii="Verdana" w:hAnsi="Verdana"/>
                <w:b/>
                <w:color w:val="FFFFFF" w:themeColor="background1"/>
                <w:spacing w:val="-8"/>
                <w:kern w:val="28"/>
                <w:sz w:val="20"/>
                <w:szCs w:val="20"/>
                <w:lang w:eastAsia="en-GB"/>
              </w:rPr>
              <w:t>Excellent</w:t>
            </w:r>
          </w:p>
          <w:p w14:paraId="47A80881" w14:textId="77777777" w:rsidR="00B17513" w:rsidRPr="00B17513" w:rsidRDefault="00B17513" w:rsidP="00B17513">
            <w:pPr>
              <w:rPr>
                <w:rFonts w:ascii="Verdana" w:hAnsi="Verdana"/>
                <w:b/>
                <w:color w:val="FFFFFF" w:themeColor="background1"/>
                <w:spacing w:val="-8"/>
                <w:kern w:val="28"/>
                <w:sz w:val="20"/>
                <w:szCs w:val="20"/>
                <w:lang w:eastAsia="en-GB"/>
              </w:rPr>
            </w:pPr>
          </w:p>
        </w:tc>
        <w:tc>
          <w:tcPr>
            <w:tcW w:w="6299" w:type="dxa"/>
          </w:tcPr>
          <w:p w14:paraId="145B22B2" w14:textId="77777777" w:rsidR="00B17513" w:rsidRPr="00B17513" w:rsidRDefault="00B17513" w:rsidP="00B17513">
            <w:pPr>
              <w:rPr>
                <w:rFonts w:ascii="Verdana" w:hAnsi="Verdana"/>
                <w:color w:val="000000" w:themeColor="text1"/>
                <w:spacing w:val="-8"/>
                <w:kern w:val="28"/>
                <w:sz w:val="20"/>
                <w:szCs w:val="20"/>
                <w:lang w:eastAsia="en-GB"/>
              </w:rPr>
            </w:pPr>
            <w:r w:rsidRPr="00B17513">
              <w:rPr>
                <w:rFonts w:ascii="Verdana" w:hAnsi="Verdana"/>
                <w:color w:val="000000" w:themeColor="text1"/>
                <w:spacing w:val="-8"/>
                <w:kern w:val="28"/>
                <w:sz w:val="20"/>
                <w:szCs w:val="20"/>
                <w:lang w:eastAsia="en-GB"/>
              </w:rPr>
              <w:t>A response that addresses all elements of the criterion in an exceptional manner. Such a response would normally be evidenced by significant strengths, no significant weaknesses, and present a high level of successful performance expectation. In general, the response would be described as excellent or superior.</w:t>
            </w:r>
          </w:p>
        </w:tc>
      </w:tr>
    </w:tbl>
    <w:p w14:paraId="731F2578" w14:textId="77777777" w:rsidR="00D92286" w:rsidRDefault="00D92286" w:rsidP="00D92286">
      <w:pPr>
        <w:pStyle w:val="BodyText"/>
        <w:tabs>
          <w:tab w:val="left" w:pos="720"/>
        </w:tabs>
        <w:spacing w:after="240"/>
        <w:ind w:left="1440"/>
        <w:rPr>
          <w:rFonts w:ascii="Verdana" w:hAnsi="Verdana" w:cs="Arial"/>
          <w:sz w:val="20"/>
          <w:lang w:eastAsia="en-US"/>
        </w:rPr>
      </w:pPr>
    </w:p>
    <w:p w14:paraId="6DE3D5F9" w14:textId="15EFC6C8" w:rsidR="00091E47" w:rsidRPr="00A774DC" w:rsidRDefault="00091E47" w:rsidP="002C46B6">
      <w:pPr>
        <w:ind w:left="709"/>
        <w:jc w:val="both"/>
        <w:rPr>
          <w:rFonts w:ascii="Verdana" w:hAnsi="Verdana" w:cs="Arial"/>
          <w:color w:val="FF0000"/>
          <w:sz w:val="20"/>
          <w:szCs w:val="20"/>
        </w:rPr>
      </w:pPr>
      <w:r w:rsidRPr="00FA26CB">
        <w:rPr>
          <w:rFonts w:ascii="Verdana" w:hAnsi="Verdana" w:cs="Arial"/>
          <w:sz w:val="20"/>
          <w:szCs w:val="20"/>
        </w:rPr>
        <w:t xml:space="preserve">  </w:t>
      </w:r>
    </w:p>
    <w:p w14:paraId="67486B86" w14:textId="6051D95B" w:rsidR="002C46B6" w:rsidRDefault="002C46B6" w:rsidP="00091E47">
      <w:pPr>
        <w:keepNext/>
        <w:numPr>
          <w:ilvl w:val="0"/>
          <w:numId w:val="1"/>
        </w:numPr>
        <w:tabs>
          <w:tab w:val="clear" w:pos="360"/>
          <w:tab w:val="num" w:pos="426"/>
        </w:tabs>
        <w:overflowPunct w:val="0"/>
        <w:autoSpaceDE w:val="0"/>
        <w:autoSpaceDN w:val="0"/>
        <w:adjustRightInd w:val="0"/>
        <w:spacing w:after="240" w:line="360" w:lineRule="auto"/>
        <w:jc w:val="both"/>
        <w:textAlignment w:val="baseline"/>
        <w:rPr>
          <w:rFonts w:ascii="Verdana" w:hAnsi="Verdana" w:cs="Arial"/>
          <w:b/>
          <w:bCs/>
          <w:sz w:val="20"/>
          <w:szCs w:val="20"/>
          <w:u w:val="single"/>
        </w:rPr>
      </w:pPr>
      <w:r>
        <w:rPr>
          <w:rFonts w:ascii="Verdana" w:hAnsi="Verdana" w:cs="Arial"/>
          <w:b/>
          <w:bCs/>
          <w:sz w:val="20"/>
          <w:szCs w:val="20"/>
          <w:u w:val="single"/>
        </w:rPr>
        <w:t>QUOTATION REQUIREMENTS</w:t>
      </w:r>
    </w:p>
    <w:p w14:paraId="72E572FC" w14:textId="19F1A402" w:rsidR="002C46B6" w:rsidRDefault="002C46B6" w:rsidP="00D874D5">
      <w:pPr>
        <w:pStyle w:val="Level2"/>
        <w:numPr>
          <w:ilvl w:val="1"/>
          <w:numId w:val="1"/>
        </w:numPr>
        <w:tabs>
          <w:tab w:val="clear" w:pos="792"/>
          <w:tab w:val="num" w:pos="426"/>
        </w:tabs>
        <w:ind w:left="426"/>
        <w:rPr>
          <w:rFonts w:ascii="Verdana" w:hAnsi="Verdana"/>
          <w:sz w:val="20"/>
          <w:szCs w:val="20"/>
        </w:rPr>
      </w:pPr>
      <w:r>
        <w:rPr>
          <w:rFonts w:ascii="Verdana" w:hAnsi="Verdana"/>
          <w:sz w:val="20"/>
          <w:szCs w:val="20"/>
        </w:rPr>
        <w:t>Bidders</w:t>
      </w:r>
      <w:r w:rsidRPr="00016B78">
        <w:rPr>
          <w:rFonts w:ascii="Verdana" w:hAnsi="Verdana"/>
          <w:sz w:val="20"/>
          <w:szCs w:val="20"/>
        </w:rPr>
        <w:t xml:space="preserve"> are required to respond to ALL of the </w:t>
      </w:r>
      <w:r w:rsidR="00D874D5">
        <w:rPr>
          <w:rFonts w:ascii="Verdana" w:hAnsi="Verdana"/>
          <w:sz w:val="20"/>
          <w:szCs w:val="20"/>
        </w:rPr>
        <w:t>criteria</w:t>
      </w:r>
      <w:r w:rsidRPr="00016B78">
        <w:rPr>
          <w:rFonts w:ascii="Verdana" w:hAnsi="Verdana"/>
          <w:sz w:val="20"/>
          <w:szCs w:val="20"/>
        </w:rPr>
        <w:t xml:space="preserve"> set out </w:t>
      </w:r>
      <w:r w:rsidR="00D874D5">
        <w:rPr>
          <w:rFonts w:ascii="Verdana" w:hAnsi="Verdana"/>
          <w:sz w:val="20"/>
          <w:szCs w:val="20"/>
        </w:rPr>
        <w:t>in section 2.11 above</w:t>
      </w:r>
      <w:r w:rsidRPr="00016B78">
        <w:rPr>
          <w:rFonts w:ascii="Verdana" w:hAnsi="Verdana"/>
          <w:sz w:val="20"/>
          <w:szCs w:val="20"/>
        </w:rPr>
        <w:t xml:space="preserve">. To assist UK Sport's evaluation of a </w:t>
      </w:r>
      <w:r>
        <w:rPr>
          <w:rFonts w:ascii="Verdana" w:hAnsi="Verdana"/>
          <w:sz w:val="20"/>
          <w:szCs w:val="20"/>
        </w:rPr>
        <w:t>Quotation</w:t>
      </w:r>
      <w:r w:rsidRPr="00016B78">
        <w:rPr>
          <w:rFonts w:ascii="Verdana" w:hAnsi="Verdana"/>
          <w:sz w:val="20"/>
          <w:szCs w:val="20"/>
        </w:rPr>
        <w:t xml:space="preserve">, please ensure </w:t>
      </w:r>
      <w:r w:rsidR="00D874D5">
        <w:rPr>
          <w:rFonts w:ascii="Verdana" w:hAnsi="Verdana"/>
          <w:sz w:val="20"/>
          <w:szCs w:val="20"/>
        </w:rPr>
        <w:t>proposals</w:t>
      </w:r>
      <w:r w:rsidRPr="00016B78">
        <w:rPr>
          <w:rFonts w:ascii="Verdana" w:hAnsi="Verdana"/>
          <w:sz w:val="20"/>
          <w:szCs w:val="20"/>
        </w:rPr>
        <w:t xml:space="preserve"> clearly cross-refer to </w:t>
      </w:r>
      <w:r w:rsidR="00D874D5">
        <w:rPr>
          <w:rFonts w:ascii="Verdana" w:hAnsi="Verdana"/>
          <w:sz w:val="20"/>
          <w:szCs w:val="20"/>
        </w:rPr>
        <w:t>these criteria</w:t>
      </w:r>
      <w:r w:rsidRPr="00016B78">
        <w:rPr>
          <w:rFonts w:ascii="Verdana" w:hAnsi="Verdana"/>
          <w:sz w:val="20"/>
          <w:szCs w:val="20"/>
        </w:rPr>
        <w:t xml:space="preserve">. </w:t>
      </w:r>
    </w:p>
    <w:p w14:paraId="5FCB8CDB" w14:textId="77777777" w:rsidR="00D874D5" w:rsidRPr="002C46B6" w:rsidRDefault="00D874D5" w:rsidP="00D874D5">
      <w:pPr>
        <w:pStyle w:val="Level2"/>
        <w:numPr>
          <w:ilvl w:val="0"/>
          <w:numId w:val="0"/>
        </w:numPr>
        <w:ind w:left="-6"/>
        <w:rPr>
          <w:rFonts w:ascii="Verdana" w:hAnsi="Verdana"/>
          <w:sz w:val="20"/>
          <w:szCs w:val="20"/>
        </w:rPr>
      </w:pPr>
    </w:p>
    <w:p w14:paraId="6DE3D5FA" w14:textId="0FB5B6CB" w:rsidR="00091E47" w:rsidRPr="00A774DC" w:rsidRDefault="002C46B6" w:rsidP="00091E47">
      <w:pPr>
        <w:keepNext/>
        <w:numPr>
          <w:ilvl w:val="0"/>
          <w:numId w:val="1"/>
        </w:numPr>
        <w:tabs>
          <w:tab w:val="clear" w:pos="360"/>
          <w:tab w:val="num" w:pos="426"/>
        </w:tabs>
        <w:overflowPunct w:val="0"/>
        <w:autoSpaceDE w:val="0"/>
        <w:autoSpaceDN w:val="0"/>
        <w:adjustRightInd w:val="0"/>
        <w:spacing w:after="240" w:line="360" w:lineRule="auto"/>
        <w:jc w:val="both"/>
        <w:textAlignment w:val="baseline"/>
        <w:rPr>
          <w:rFonts w:ascii="Verdana" w:hAnsi="Verdana" w:cs="Arial"/>
          <w:b/>
          <w:bCs/>
          <w:sz w:val="20"/>
          <w:szCs w:val="20"/>
          <w:u w:val="single"/>
        </w:rPr>
      </w:pPr>
      <w:r>
        <w:rPr>
          <w:rFonts w:ascii="Verdana" w:hAnsi="Verdana" w:cs="Arial"/>
          <w:b/>
          <w:bCs/>
          <w:sz w:val="20"/>
          <w:szCs w:val="20"/>
          <w:u w:val="single"/>
        </w:rPr>
        <w:t xml:space="preserve">ACCEPTANCE AND </w:t>
      </w:r>
      <w:r w:rsidR="00091E47" w:rsidRPr="00A774DC">
        <w:rPr>
          <w:rFonts w:ascii="Verdana" w:hAnsi="Verdana" w:cs="Arial"/>
          <w:b/>
          <w:bCs/>
          <w:sz w:val="20"/>
          <w:szCs w:val="20"/>
          <w:u w:val="single"/>
        </w:rPr>
        <w:t xml:space="preserve">REJECTION OF </w:t>
      </w:r>
      <w:r>
        <w:rPr>
          <w:rFonts w:ascii="Verdana" w:hAnsi="Verdana" w:cs="Arial"/>
          <w:b/>
          <w:bCs/>
          <w:sz w:val="20"/>
          <w:szCs w:val="20"/>
          <w:u w:val="single"/>
        </w:rPr>
        <w:t>QUOTATIONS</w:t>
      </w:r>
    </w:p>
    <w:p w14:paraId="61472E92" w14:textId="0ADEA9C4" w:rsidR="002C46B6" w:rsidRPr="002C46B6" w:rsidRDefault="002C46B6" w:rsidP="002C46B6">
      <w:pPr>
        <w:pStyle w:val="Level2"/>
        <w:numPr>
          <w:ilvl w:val="1"/>
          <w:numId w:val="1"/>
        </w:numPr>
        <w:tabs>
          <w:tab w:val="clear" w:pos="792"/>
          <w:tab w:val="num" w:pos="426"/>
        </w:tabs>
        <w:ind w:left="426" w:hanging="426"/>
        <w:rPr>
          <w:rFonts w:ascii="Verdana" w:hAnsi="Verdana"/>
          <w:b/>
          <w:sz w:val="20"/>
          <w:szCs w:val="20"/>
          <w:u w:val="single"/>
        </w:rPr>
      </w:pPr>
      <w:r w:rsidRPr="002C46B6">
        <w:rPr>
          <w:rFonts w:ascii="Verdana" w:hAnsi="Verdana"/>
          <w:b/>
          <w:sz w:val="20"/>
          <w:szCs w:val="20"/>
          <w:u w:val="single"/>
        </w:rPr>
        <w:t xml:space="preserve">Acceptance of Quotation </w:t>
      </w:r>
    </w:p>
    <w:p w14:paraId="7F9200DF" w14:textId="4093C5CA" w:rsidR="002C46B6" w:rsidRDefault="002C46B6" w:rsidP="007142C9">
      <w:pPr>
        <w:pStyle w:val="Level2"/>
        <w:numPr>
          <w:ilvl w:val="0"/>
          <w:numId w:val="0"/>
        </w:numPr>
        <w:ind w:left="709"/>
        <w:rPr>
          <w:rFonts w:ascii="Verdana" w:hAnsi="Verdana"/>
          <w:sz w:val="20"/>
          <w:szCs w:val="20"/>
        </w:rPr>
      </w:pPr>
      <w:r w:rsidRPr="00016B78">
        <w:rPr>
          <w:rFonts w:ascii="Verdana" w:hAnsi="Verdana"/>
          <w:sz w:val="20"/>
          <w:szCs w:val="20"/>
        </w:rPr>
        <w:t xml:space="preserve">Following evaluation of </w:t>
      </w:r>
      <w:r>
        <w:rPr>
          <w:rFonts w:ascii="Verdana" w:hAnsi="Verdana"/>
          <w:sz w:val="20"/>
          <w:szCs w:val="20"/>
        </w:rPr>
        <w:t>quotations</w:t>
      </w:r>
      <w:r w:rsidRPr="00016B78">
        <w:rPr>
          <w:rFonts w:ascii="Verdana" w:hAnsi="Verdana"/>
          <w:sz w:val="20"/>
          <w:szCs w:val="20"/>
        </w:rPr>
        <w:t xml:space="preserve">, the selection of a preferred </w:t>
      </w:r>
      <w:r>
        <w:rPr>
          <w:rFonts w:ascii="Verdana" w:hAnsi="Verdana"/>
          <w:sz w:val="20"/>
          <w:szCs w:val="20"/>
        </w:rPr>
        <w:t>Bidder</w:t>
      </w:r>
      <w:r w:rsidRPr="00016B78">
        <w:rPr>
          <w:rFonts w:ascii="Verdana" w:hAnsi="Verdana"/>
          <w:sz w:val="20"/>
          <w:szCs w:val="20"/>
        </w:rPr>
        <w:t xml:space="preserve"> shall be subject to a </w:t>
      </w:r>
      <w:r>
        <w:rPr>
          <w:rFonts w:ascii="Verdana" w:hAnsi="Verdana"/>
          <w:sz w:val="20"/>
          <w:szCs w:val="20"/>
        </w:rPr>
        <w:t>7</w:t>
      </w:r>
      <w:r w:rsidRPr="00016B78">
        <w:rPr>
          <w:rFonts w:ascii="Verdana" w:hAnsi="Verdana"/>
          <w:sz w:val="20"/>
          <w:szCs w:val="20"/>
        </w:rPr>
        <w:t xml:space="preserve"> day standstill period.</w:t>
      </w:r>
    </w:p>
    <w:p w14:paraId="00F79AB0" w14:textId="5DB40EE8" w:rsidR="002C46B6" w:rsidRDefault="002C46B6" w:rsidP="007142C9">
      <w:pPr>
        <w:pStyle w:val="Level2"/>
        <w:numPr>
          <w:ilvl w:val="0"/>
          <w:numId w:val="0"/>
        </w:numPr>
        <w:ind w:left="709"/>
        <w:rPr>
          <w:rFonts w:ascii="Verdana" w:hAnsi="Verdana"/>
          <w:sz w:val="20"/>
          <w:szCs w:val="20"/>
        </w:rPr>
      </w:pPr>
      <w:r w:rsidRPr="002C46B6">
        <w:rPr>
          <w:rFonts w:ascii="Verdana" w:hAnsi="Verdana"/>
          <w:sz w:val="20"/>
          <w:szCs w:val="20"/>
        </w:rPr>
        <w:t xml:space="preserve">Until the formal signing of the </w:t>
      </w:r>
      <w:r>
        <w:rPr>
          <w:rFonts w:ascii="Verdana" w:hAnsi="Verdana"/>
          <w:sz w:val="20"/>
          <w:szCs w:val="20"/>
        </w:rPr>
        <w:t>C</w:t>
      </w:r>
      <w:r w:rsidRPr="002C46B6">
        <w:rPr>
          <w:rFonts w:ascii="Verdana" w:hAnsi="Verdana"/>
          <w:sz w:val="20"/>
          <w:szCs w:val="20"/>
        </w:rPr>
        <w:t xml:space="preserve">ontract together with the formal letter of acceptance shall constitute a legally binding contract which shall commence on the day after the </w:t>
      </w:r>
      <w:r>
        <w:rPr>
          <w:rFonts w:ascii="Verdana" w:hAnsi="Verdana"/>
          <w:sz w:val="20"/>
          <w:szCs w:val="20"/>
        </w:rPr>
        <w:t>7</w:t>
      </w:r>
      <w:r w:rsidRPr="002C46B6">
        <w:rPr>
          <w:rFonts w:ascii="Verdana" w:hAnsi="Verdana"/>
          <w:sz w:val="20"/>
          <w:szCs w:val="20"/>
        </w:rPr>
        <w:t xml:space="preserve"> day standstill period has ended. The 7 day standstill period shall commence from the date notification to the successful </w:t>
      </w:r>
      <w:r>
        <w:rPr>
          <w:rFonts w:ascii="Verdana" w:hAnsi="Verdana"/>
          <w:sz w:val="20"/>
          <w:szCs w:val="20"/>
        </w:rPr>
        <w:t>Bidde</w:t>
      </w:r>
      <w:r w:rsidRPr="002C46B6">
        <w:rPr>
          <w:rFonts w:ascii="Verdana" w:hAnsi="Verdana"/>
          <w:sz w:val="20"/>
          <w:szCs w:val="20"/>
        </w:rPr>
        <w:t xml:space="preserve">r. </w:t>
      </w:r>
    </w:p>
    <w:p w14:paraId="447527F8" w14:textId="5653C8BA" w:rsidR="002C46B6" w:rsidRPr="002C46B6" w:rsidRDefault="002C46B6" w:rsidP="007142C9">
      <w:pPr>
        <w:pStyle w:val="Level2"/>
        <w:numPr>
          <w:ilvl w:val="0"/>
          <w:numId w:val="0"/>
        </w:numPr>
        <w:ind w:left="709"/>
        <w:rPr>
          <w:rFonts w:ascii="Verdana" w:hAnsi="Verdana"/>
          <w:sz w:val="20"/>
          <w:szCs w:val="20"/>
        </w:rPr>
      </w:pPr>
      <w:r w:rsidRPr="002C46B6">
        <w:rPr>
          <w:rFonts w:ascii="Verdana" w:hAnsi="Verdana"/>
          <w:sz w:val="20"/>
          <w:szCs w:val="20"/>
        </w:rPr>
        <w:lastRenderedPageBreak/>
        <w:t xml:space="preserve">After the 7 day standstill period has elapsed, UK Sport will request the successful </w:t>
      </w:r>
      <w:r>
        <w:rPr>
          <w:rFonts w:ascii="Verdana" w:hAnsi="Verdana"/>
          <w:sz w:val="20"/>
          <w:szCs w:val="20"/>
        </w:rPr>
        <w:t>Bidder</w:t>
      </w:r>
      <w:r w:rsidRPr="002C46B6">
        <w:rPr>
          <w:rFonts w:ascii="Verdana" w:hAnsi="Verdana"/>
          <w:sz w:val="20"/>
          <w:szCs w:val="20"/>
        </w:rPr>
        <w:t xml:space="preserve"> to sign the contract. Failure to comply with UK Sport’s requests to promptly sign the contract under will amount to a breach of contractual obligation and UK Sport will accordingly be entitled at its sole discretion to withhold payment until such time as a formal contract is properly signed by the successful </w:t>
      </w:r>
      <w:r>
        <w:rPr>
          <w:rFonts w:ascii="Verdana" w:hAnsi="Verdana"/>
          <w:sz w:val="20"/>
          <w:szCs w:val="20"/>
        </w:rPr>
        <w:t>Bidd</w:t>
      </w:r>
      <w:r w:rsidRPr="002C46B6">
        <w:rPr>
          <w:rFonts w:ascii="Verdana" w:hAnsi="Verdana"/>
          <w:sz w:val="20"/>
          <w:szCs w:val="20"/>
        </w:rPr>
        <w:t xml:space="preserve">er.  </w:t>
      </w:r>
    </w:p>
    <w:p w14:paraId="6DE3D5FB" w14:textId="2DDA5849" w:rsidR="00091E47" w:rsidRPr="00112116" w:rsidRDefault="00091E47" w:rsidP="00091E47">
      <w:pPr>
        <w:pStyle w:val="BodyTextIndent"/>
        <w:numPr>
          <w:ilvl w:val="1"/>
          <w:numId w:val="1"/>
        </w:numPr>
        <w:tabs>
          <w:tab w:val="clear" w:pos="792"/>
          <w:tab w:val="num" w:pos="1418"/>
        </w:tabs>
        <w:overflowPunct w:val="0"/>
        <w:autoSpaceDE w:val="0"/>
        <w:autoSpaceDN w:val="0"/>
        <w:adjustRightInd w:val="0"/>
        <w:spacing w:after="240"/>
        <w:ind w:hanging="792"/>
        <w:jc w:val="both"/>
        <w:textAlignment w:val="baseline"/>
        <w:rPr>
          <w:rFonts w:ascii="Verdana" w:hAnsi="Verdana" w:cs="Arial"/>
          <w:b/>
          <w:sz w:val="20"/>
          <w:szCs w:val="20"/>
          <w:u w:val="single"/>
        </w:rPr>
      </w:pPr>
      <w:r w:rsidRPr="00112116">
        <w:rPr>
          <w:rFonts w:ascii="Verdana" w:hAnsi="Verdana" w:cs="Arial"/>
          <w:b/>
          <w:sz w:val="20"/>
          <w:szCs w:val="20"/>
          <w:u w:val="single"/>
        </w:rPr>
        <w:t xml:space="preserve">Rejection of </w:t>
      </w:r>
      <w:r w:rsidR="007142C9">
        <w:rPr>
          <w:rFonts w:ascii="Verdana" w:hAnsi="Verdana" w:cs="Arial"/>
          <w:b/>
          <w:sz w:val="20"/>
          <w:szCs w:val="20"/>
          <w:u w:val="single"/>
        </w:rPr>
        <w:t>Quotation</w:t>
      </w:r>
    </w:p>
    <w:p w14:paraId="6DE3D5FC" w14:textId="77777777" w:rsidR="00091E47" w:rsidRPr="00A774DC" w:rsidRDefault="00091E47" w:rsidP="007142C9">
      <w:pPr>
        <w:pStyle w:val="BodyTextIndent"/>
        <w:overflowPunct w:val="0"/>
        <w:autoSpaceDE w:val="0"/>
        <w:autoSpaceDN w:val="0"/>
        <w:adjustRightInd w:val="0"/>
        <w:spacing w:after="240"/>
        <w:ind w:left="792" w:hanging="83"/>
        <w:jc w:val="both"/>
        <w:textAlignment w:val="baseline"/>
        <w:rPr>
          <w:rFonts w:ascii="Verdana" w:hAnsi="Verdana" w:cs="Arial"/>
          <w:sz w:val="20"/>
          <w:szCs w:val="20"/>
        </w:rPr>
      </w:pPr>
      <w:r w:rsidRPr="00A774DC">
        <w:rPr>
          <w:rFonts w:ascii="Verdana" w:hAnsi="Verdana" w:cs="Arial"/>
          <w:sz w:val="20"/>
          <w:szCs w:val="20"/>
        </w:rPr>
        <w:t xml:space="preserve">UK Sport will reject any </w:t>
      </w:r>
      <w:r>
        <w:rPr>
          <w:rFonts w:ascii="Verdana" w:hAnsi="Verdana" w:cs="Arial"/>
          <w:sz w:val="20"/>
          <w:szCs w:val="20"/>
        </w:rPr>
        <w:t>quote</w:t>
      </w:r>
      <w:r w:rsidRPr="00A774DC">
        <w:rPr>
          <w:rFonts w:ascii="Verdana" w:hAnsi="Verdana" w:cs="Arial"/>
          <w:sz w:val="20"/>
          <w:szCs w:val="20"/>
        </w:rPr>
        <w:t xml:space="preserve"> submitted by a Bidder who has:</w:t>
      </w:r>
    </w:p>
    <w:p w14:paraId="69E749E1" w14:textId="4E605E06" w:rsidR="00672CB1" w:rsidRPr="00672CB1" w:rsidRDefault="00672CB1" w:rsidP="00672CB1">
      <w:pPr>
        <w:pStyle w:val="ListParagraph"/>
        <w:numPr>
          <w:ilvl w:val="0"/>
          <w:numId w:val="3"/>
        </w:numPr>
        <w:jc w:val="both"/>
        <w:rPr>
          <w:rFonts w:ascii="Verdana" w:eastAsia="Times New Roman" w:hAnsi="Verdana" w:cs="Arial"/>
          <w:sz w:val="20"/>
          <w:szCs w:val="20"/>
        </w:rPr>
      </w:pPr>
      <w:r w:rsidRPr="00672CB1">
        <w:rPr>
          <w:rFonts w:ascii="Verdana" w:eastAsia="Times New Roman" w:hAnsi="Verdana" w:cs="Arial"/>
          <w:sz w:val="20"/>
          <w:szCs w:val="20"/>
        </w:rPr>
        <w:t xml:space="preserve">made a misleading or false declaration in any of the Tender Forms. </w:t>
      </w:r>
      <w:r>
        <w:rPr>
          <w:rFonts w:ascii="Verdana" w:eastAsia="Times New Roman" w:hAnsi="Verdana" w:cs="Arial"/>
          <w:sz w:val="20"/>
          <w:szCs w:val="20"/>
        </w:rPr>
        <w:t>Bidder</w:t>
      </w:r>
      <w:r w:rsidRPr="00672CB1">
        <w:rPr>
          <w:rFonts w:ascii="Verdana" w:eastAsia="Times New Roman" w:hAnsi="Verdana" w:cs="Arial"/>
          <w:sz w:val="20"/>
          <w:szCs w:val="20"/>
        </w:rPr>
        <w:t>s must re</w:t>
      </w:r>
      <w:r w:rsidR="008B2306">
        <w:rPr>
          <w:rFonts w:ascii="Verdana" w:eastAsia="Times New Roman" w:hAnsi="Verdana" w:cs="Arial"/>
          <w:sz w:val="20"/>
          <w:szCs w:val="20"/>
        </w:rPr>
        <w:t>ad the Declaration of Criminal c</w:t>
      </w:r>
      <w:r w:rsidRPr="00672CB1">
        <w:rPr>
          <w:rFonts w:ascii="Verdana" w:eastAsia="Times New Roman" w:hAnsi="Verdana" w:cs="Arial"/>
          <w:sz w:val="20"/>
          <w:szCs w:val="20"/>
        </w:rPr>
        <w:t xml:space="preserve">onvictions, Tax Affairs and Controversial Situations carefully and immediately inform UK Sport if they are having difficulty completing it. </w:t>
      </w:r>
    </w:p>
    <w:p w14:paraId="6DE3D5FD" w14:textId="77777777" w:rsidR="00091E47" w:rsidRPr="00A774DC" w:rsidRDefault="00091E47" w:rsidP="00091E47">
      <w:pPr>
        <w:numPr>
          <w:ilvl w:val="0"/>
          <w:numId w:val="3"/>
        </w:numPr>
        <w:overflowPunct w:val="0"/>
        <w:autoSpaceDE w:val="0"/>
        <w:autoSpaceDN w:val="0"/>
        <w:adjustRightInd w:val="0"/>
        <w:spacing w:after="240"/>
        <w:jc w:val="both"/>
        <w:textAlignment w:val="baseline"/>
        <w:rPr>
          <w:rFonts w:ascii="Verdana" w:hAnsi="Verdana" w:cs="Arial"/>
          <w:sz w:val="20"/>
          <w:szCs w:val="20"/>
        </w:rPr>
      </w:pPr>
      <w:r w:rsidRPr="00A774DC">
        <w:rPr>
          <w:rFonts w:ascii="Verdana" w:hAnsi="Verdana" w:cs="Arial"/>
          <w:sz w:val="20"/>
          <w:szCs w:val="20"/>
        </w:rPr>
        <w:t>Directly or indirectly canvassed any official of UK Sport concerning the submission of any bid or who has directly or indirectly obtained or attempted to obtain information from any such member or official concerning any other Bidder or bid submitted by any other Bidder.</w:t>
      </w:r>
    </w:p>
    <w:p w14:paraId="6DE3D5FE" w14:textId="187B7380" w:rsidR="00091E47" w:rsidRPr="00A774DC" w:rsidRDefault="00091E47" w:rsidP="00091E47">
      <w:pPr>
        <w:numPr>
          <w:ilvl w:val="0"/>
          <w:numId w:val="3"/>
        </w:numPr>
        <w:overflowPunct w:val="0"/>
        <w:autoSpaceDE w:val="0"/>
        <w:autoSpaceDN w:val="0"/>
        <w:adjustRightInd w:val="0"/>
        <w:spacing w:after="240"/>
        <w:jc w:val="both"/>
        <w:textAlignment w:val="baseline"/>
        <w:rPr>
          <w:rFonts w:ascii="Verdana" w:hAnsi="Verdana" w:cs="Arial"/>
          <w:sz w:val="20"/>
          <w:szCs w:val="20"/>
        </w:rPr>
      </w:pPr>
      <w:r w:rsidRPr="00A774DC">
        <w:rPr>
          <w:rFonts w:ascii="Verdana" w:hAnsi="Verdana" w:cs="Arial"/>
          <w:sz w:val="20"/>
          <w:szCs w:val="20"/>
        </w:rPr>
        <w:t>Has fixed or adjusted the prices in their bid by or in accordance with any agreement or arrangement with any other person</w:t>
      </w:r>
      <w:r w:rsidR="007F4FEA">
        <w:rPr>
          <w:rFonts w:ascii="Verdana" w:hAnsi="Verdana" w:cs="Arial"/>
          <w:sz w:val="20"/>
          <w:szCs w:val="20"/>
        </w:rPr>
        <w:t>.</w:t>
      </w:r>
    </w:p>
    <w:p w14:paraId="6DE3D5FF" w14:textId="4688D5CC" w:rsidR="00091E47" w:rsidRPr="00A774DC" w:rsidRDefault="00091E47" w:rsidP="00091E47">
      <w:pPr>
        <w:numPr>
          <w:ilvl w:val="0"/>
          <w:numId w:val="3"/>
        </w:numPr>
        <w:overflowPunct w:val="0"/>
        <w:autoSpaceDE w:val="0"/>
        <w:autoSpaceDN w:val="0"/>
        <w:adjustRightInd w:val="0"/>
        <w:spacing w:after="240"/>
        <w:jc w:val="both"/>
        <w:textAlignment w:val="baseline"/>
        <w:rPr>
          <w:rFonts w:ascii="Verdana" w:hAnsi="Verdana" w:cs="Arial"/>
          <w:sz w:val="20"/>
          <w:szCs w:val="20"/>
        </w:rPr>
      </w:pPr>
      <w:r w:rsidRPr="00A774DC">
        <w:rPr>
          <w:rFonts w:ascii="Verdana" w:hAnsi="Verdana" w:cs="Arial"/>
          <w:sz w:val="20"/>
          <w:szCs w:val="20"/>
        </w:rPr>
        <w:t>Communicates to any person other than UK Sport the amount or approximate amount of the price shown in its bid, except where such disclosure is made in confidence in order to obtain quotations necessary to the preparation of the Bid or for the purposes of insurance</w:t>
      </w:r>
      <w:r w:rsidR="007F4FEA">
        <w:rPr>
          <w:rFonts w:ascii="Verdana" w:hAnsi="Verdana" w:cs="Arial"/>
          <w:sz w:val="20"/>
          <w:szCs w:val="20"/>
        </w:rPr>
        <w:t>.</w:t>
      </w:r>
    </w:p>
    <w:p w14:paraId="6DE3D600" w14:textId="2C92BBBC" w:rsidR="00091E47" w:rsidRPr="00A774DC" w:rsidRDefault="00091E47" w:rsidP="00091E47">
      <w:pPr>
        <w:numPr>
          <w:ilvl w:val="0"/>
          <w:numId w:val="3"/>
        </w:numPr>
        <w:overflowPunct w:val="0"/>
        <w:autoSpaceDE w:val="0"/>
        <w:autoSpaceDN w:val="0"/>
        <w:adjustRightInd w:val="0"/>
        <w:spacing w:after="240"/>
        <w:jc w:val="both"/>
        <w:textAlignment w:val="baseline"/>
        <w:rPr>
          <w:rFonts w:ascii="Verdana" w:hAnsi="Verdana" w:cs="Arial"/>
          <w:sz w:val="20"/>
          <w:szCs w:val="20"/>
        </w:rPr>
      </w:pPr>
      <w:r w:rsidRPr="00A774DC">
        <w:rPr>
          <w:rFonts w:ascii="Verdana" w:hAnsi="Verdana" w:cs="Arial"/>
          <w:sz w:val="20"/>
          <w:szCs w:val="20"/>
        </w:rPr>
        <w:t>Enters into any agreement with any other company, firm or individual so that the other company, firm or individual refrains from submitting a Bid or limits or restricts his price or anything similar</w:t>
      </w:r>
      <w:r w:rsidR="007F4FEA">
        <w:rPr>
          <w:rFonts w:ascii="Verdana" w:hAnsi="Verdana" w:cs="Arial"/>
          <w:sz w:val="20"/>
          <w:szCs w:val="20"/>
        </w:rPr>
        <w:t>.</w:t>
      </w:r>
    </w:p>
    <w:p w14:paraId="6DE3D601" w14:textId="30E6987B" w:rsidR="00091E47" w:rsidRPr="00A774DC" w:rsidRDefault="00091E47" w:rsidP="00091E47">
      <w:pPr>
        <w:numPr>
          <w:ilvl w:val="0"/>
          <w:numId w:val="3"/>
        </w:numPr>
        <w:overflowPunct w:val="0"/>
        <w:autoSpaceDE w:val="0"/>
        <w:autoSpaceDN w:val="0"/>
        <w:adjustRightInd w:val="0"/>
        <w:spacing w:after="240"/>
        <w:jc w:val="both"/>
        <w:textAlignment w:val="baseline"/>
        <w:rPr>
          <w:rFonts w:ascii="Verdana" w:hAnsi="Verdana" w:cs="Arial"/>
          <w:color w:val="FF0000"/>
          <w:sz w:val="20"/>
          <w:szCs w:val="20"/>
        </w:rPr>
      </w:pPr>
      <w:r w:rsidRPr="00A774DC">
        <w:rPr>
          <w:rFonts w:ascii="Verdana" w:hAnsi="Verdana" w:cs="Arial"/>
          <w:sz w:val="20"/>
          <w:szCs w:val="20"/>
        </w:rPr>
        <w:t>Makes or offers to make any type of payment or gift to any UK Sport employee or member or to anyone else whether or not the person is directly connected to UK Sport directly connected with this procurement</w:t>
      </w:r>
      <w:r w:rsidR="007F4FEA">
        <w:rPr>
          <w:rFonts w:ascii="Verdana" w:hAnsi="Verdana" w:cs="Arial"/>
          <w:sz w:val="20"/>
          <w:szCs w:val="20"/>
        </w:rPr>
        <w:t>.</w:t>
      </w:r>
      <w:r w:rsidRPr="00A774DC">
        <w:rPr>
          <w:rFonts w:ascii="Verdana" w:hAnsi="Verdana" w:cs="Arial"/>
          <w:sz w:val="20"/>
          <w:szCs w:val="20"/>
        </w:rPr>
        <w:t xml:space="preserve"> </w:t>
      </w:r>
    </w:p>
    <w:p w14:paraId="3C74D48C" w14:textId="77777777" w:rsidR="008B2306" w:rsidRPr="008B2306" w:rsidRDefault="00091E47" w:rsidP="007F4FEA">
      <w:pPr>
        <w:numPr>
          <w:ilvl w:val="0"/>
          <w:numId w:val="3"/>
        </w:numPr>
        <w:overflowPunct w:val="0"/>
        <w:autoSpaceDE w:val="0"/>
        <w:autoSpaceDN w:val="0"/>
        <w:adjustRightInd w:val="0"/>
        <w:spacing w:after="240"/>
        <w:jc w:val="both"/>
        <w:textAlignment w:val="baseline"/>
        <w:rPr>
          <w:rFonts w:ascii="Verdana" w:hAnsi="Verdana" w:cs="Arial"/>
          <w:color w:val="FF0000"/>
          <w:sz w:val="20"/>
          <w:szCs w:val="20"/>
        </w:rPr>
      </w:pPr>
      <w:r w:rsidRPr="00A774DC">
        <w:rPr>
          <w:rFonts w:ascii="Verdana" w:hAnsi="Verdana" w:cs="Arial"/>
          <w:sz w:val="20"/>
          <w:szCs w:val="20"/>
        </w:rPr>
        <w:t>The Bidder shall have offered or given or agreed to give any officer or member of UK Sport any gift or consideration of any kind as an inducement or bribe to influence its decision in relation to the procurement.  The word “Bidder” for these purposes shall be deemed to include any and all persons employed by the Bidder or who are purporting to act on the Bidder behalf whether the Bidder is aware</w:t>
      </w:r>
      <w:r>
        <w:rPr>
          <w:rFonts w:ascii="Verdana" w:hAnsi="Verdana" w:cs="Arial"/>
          <w:sz w:val="20"/>
          <w:szCs w:val="20"/>
        </w:rPr>
        <w:t xml:space="preserve"> </w:t>
      </w:r>
      <w:r w:rsidRPr="00A774DC">
        <w:rPr>
          <w:rFonts w:ascii="Verdana" w:hAnsi="Verdana" w:cs="Arial"/>
          <w:sz w:val="20"/>
          <w:szCs w:val="20"/>
        </w:rPr>
        <w:t>of their acts or not.</w:t>
      </w:r>
      <w:r w:rsidRPr="00A774DC">
        <w:rPr>
          <w:rFonts w:ascii="Arial" w:hAnsi="Arial" w:cs="Arial"/>
        </w:rPr>
        <w:t xml:space="preserve">  </w:t>
      </w:r>
    </w:p>
    <w:p w14:paraId="2AA7420B" w14:textId="035400D2" w:rsidR="00501735" w:rsidRPr="00501735" w:rsidRDefault="00501735" w:rsidP="00501735">
      <w:pPr>
        <w:overflowPunct w:val="0"/>
        <w:autoSpaceDE w:val="0"/>
        <w:autoSpaceDN w:val="0"/>
        <w:adjustRightInd w:val="0"/>
        <w:spacing w:after="240"/>
        <w:ind w:left="720"/>
        <w:jc w:val="both"/>
        <w:textAlignment w:val="baseline"/>
        <w:rPr>
          <w:rFonts w:ascii="Verdana" w:eastAsia="Arial" w:hAnsi="Verdana" w:cs="Arial"/>
          <w:sz w:val="20"/>
          <w:szCs w:val="20"/>
        </w:rPr>
      </w:pPr>
      <w:r w:rsidRPr="00501735">
        <w:rPr>
          <w:rFonts w:ascii="Verdana" w:eastAsia="Arial" w:hAnsi="Verdana" w:cs="Arial"/>
          <w:sz w:val="20"/>
          <w:szCs w:val="20"/>
        </w:rPr>
        <w:t xml:space="preserve">In the context of </w:t>
      </w:r>
      <w:r>
        <w:rPr>
          <w:rFonts w:ascii="Verdana" w:eastAsia="Arial" w:hAnsi="Verdana" w:cs="Arial"/>
          <w:sz w:val="20"/>
          <w:szCs w:val="20"/>
        </w:rPr>
        <w:t>Appendix D:</w:t>
      </w:r>
      <w:r w:rsidRPr="00501735">
        <w:rPr>
          <w:rFonts w:ascii="Verdana" w:eastAsia="Arial" w:hAnsi="Verdana" w:cs="Arial"/>
          <w:sz w:val="20"/>
          <w:szCs w:val="20"/>
        </w:rPr>
        <w:t xml:space="preserve"> Declaration of Criminal Convictions, Tax Affairs and Controversial Situations please note: </w:t>
      </w:r>
    </w:p>
    <w:p w14:paraId="6D9D77E2" w14:textId="27444A22" w:rsidR="00501735" w:rsidRPr="00501735" w:rsidRDefault="00501735" w:rsidP="00501735">
      <w:pPr>
        <w:overflowPunct w:val="0"/>
        <w:autoSpaceDE w:val="0"/>
        <w:autoSpaceDN w:val="0"/>
        <w:adjustRightInd w:val="0"/>
        <w:spacing w:after="240"/>
        <w:ind w:left="720"/>
        <w:jc w:val="both"/>
        <w:textAlignment w:val="baseline"/>
        <w:rPr>
          <w:rFonts w:ascii="Verdana" w:eastAsia="Arial" w:hAnsi="Verdana" w:cs="Arial"/>
          <w:sz w:val="20"/>
          <w:szCs w:val="20"/>
        </w:rPr>
      </w:pPr>
      <w:r>
        <w:rPr>
          <w:rFonts w:ascii="Verdana" w:eastAsia="Arial" w:hAnsi="Verdana" w:cs="Arial"/>
          <w:sz w:val="20"/>
          <w:szCs w:val="20"/>
        </w:rPr>
        <w:t>Bidd</w:t>
      </w:r>
      <w:r w:rsidRPr="00501735">
        <w:rPr>
          <w:rFonts w:ascii="Verdana" w:eastAsia="Arial" w:hAnsi="Verdana" w:cs="Arial"/>
          <w:sz w:val="20"/>
          <w:szCs w:val="20"/>
        </w:rPr>
        <w:t>ers will be excluded from the tender process if there is evidence of convictions relating to specific criminal offences including, but not limited to, bribery, corruption, conspiracy, terrorism, fraud and money laundering, or if tenderers have been the subject of a binding legal decision which found a breach of legal obligations to pay tax or social security obligations (except where this is disproportionate e.g. only minor amounts involved).</w:t>
      </w:r>
    </w:p>
    <w:p w14:paraId="4D0D1BC7" w14:textId="41931373" w:rsidR="00501735" w:rsidRPr="00501735" w:rsidRDefault="00501735" w:rsidP="00501735">
      <w:pPr>
        <w:overflowPunct w:val="0"/>
        <w:autoSpaceDE w:val="0"/>
        <w:autoSpaceDN w:val="0"/>
        <w:adjustRightInd w:val="0"/>
        <w:spacing w:after="240"/>
        <w:ind w:left="720"/>
        <w:jc w:val="both"/>
        <w:textAlignment w:val="baseline"/>
        <w:rPr>
          <w:rFonts w:ascii="Verdana" w:eastAsia="Arial" w:hAnsi="Verdana" w:cs="Arial"/>
          <w:sz w:val="20"/>
          <w:szCs w:val="20"/>
        </w:rPr>
      </w:pPr>
      <w:r w:rsidRPr="00501735">
        <w:rPr>
          <w:rFonts w:ascii="Verdana" w:eastAsia="Arial" w:hAnsi="Verdana" w:cs="Arial"/>
          <w:sz w:val="20"/>
          <w:szCs w:val="20"/>
        </w:rPr>
        <w:lastRenderedPageBreak/>
        <w:t xml:space="preserve">If </w:t>
      </w:r>
      <w:r>
        <w:rPr>
          <w:rFonts w:ascii="Verdana" w:eastAsia="Arial" w:hAnsi="Verdana" w:cs="Arial"/>
          <w:sz w:val="20"/>
          <w:szCs w:val="20"/>
        </w:rPr>
        <w:t>Bidd</w:t>
      </w:r>
      <w:r w:rsidRPr="00501735">
        <w:rPr>
          <w:rFonts w:ascii="Verdana" w:eastAsia="Arial" w:hAnsi="Verdana" w:cs="Arial"/>
          <w:sz w:val="20"/>
          <w:szCs w:val="20"/>
        </w:rPr>
        <w:t xml:space="preserve">ers have answered “yes” to question 2 of the declaration on the non-payment of taxes or social security contributions, and have not paid or entered into a binding arrangement to pay the full amount, </w:t>
      </w:r>
      <w:r>
        <w:rPr>
          <w:rFonts w:ascii="Verdana" w:eastAsia="Arial" w:hAnsi="Verdana" w:cs="Arial"/>
          <w:sz w:val="20"/>
          <w:szCs w:val="20"/>
        </w:rPr>
        <w:t>Bidd</w:t>
      </w:r>
      <w:r w:rsidRPr="00501735">
        <w:rPr>
          <w:rFonts w:ascii="Verdana" w:eastAsia="Arial" w:hAnsi="Verdana" w:cs="Arial"/>
          <w:sz w:val="20"/>
          <w:szCs w:val="20"/>
        </w:rPr>
        <w:t xml:space="preserve">ers may still avoid exclusion from this Tender if only minor tax or social security contributions are unpaid or if a </w:t>
      </w:r>
      <w:r>
        <w:rPr>
          <w:rFonts w:ascii="Verdana" w:eastAsia="Arial" w:hAnsi="Verdana" w:cs="Arial"/>
          <w:sz w:val="20"/>
          <w:szCs w:val="20"/>
        </w:rPr>
        <w:t>Bidd</w:t>
      </w:r>
      <w:r w:rsidRPr="00501735">
        <w:rPr>
          <w:rFonts w:ascii="Verdana" w:eastAsia="Arial" w:hAnsi="Verdana" w:cs="Arial"/>
          <w:sz w:val="20"/>
          <w:szCs w:val="20"/>
        </w:rPr>
        <w:t xml:space="preserve">er has not yet had time to fulfil your obligations since learning of the exact amount due.  If </w:t>
      </w:r>
      <w:r>
        <w:rPr>
          <w:rFonts w:ascii="Verdana" w:eastAsia="Arial" w:hAnsi="Verdana" w:cs="Arial"/>
          <w:sz w:val="20"/>
          <w:szCs w:val="20"/>
        </w:rPr>
        <w:t xml:space="preserve">a Bidder </w:t>
      </w:r>
      <w:r w:rsidRPr="00501735">
        <w:rPr>
          <w:rFonts w:ascii="Verdana" w:eastAsia="Arial" w:hAnsi="Verdana" w:cs="Arial"/>
          <w:sz w:val="20"/>
          <w:szCs w:val="20"/>
        </w:rPr>
        <w:t xml:space="preserve">is in that position please provide details using a separate document. </w:t>
      </w:r>
      <w:r>
        <w:rPr>
          <w:rFonts w:ascii="Verdana" w:eastAsia="Arial" w:hAnsi="Verdana" w:cs="Arial"/>
          <w:sz w:val="20"/>
          <w:szCs w:val="20"/>
        </w:rPr>
        <w:t>Bidders</w:t>
      </w:r>
      <w:r w:rsidRPr="00501735">
        <w:rPr>
          <w:rFonts w:ascii="Verdana" w:eastAsia="Arial" w:hAnsi="Verdana" w:cs="Arial"/>
          <w:sz w:val="20"/>
          <w:szCs w:val="20"/>
        </w:rPr>
        <w:t xml:space="preserve"> may contact UK Sport for information about how to do this before completing this form.</w:t>
      </w:r>
    </w:p>
    <w:p w14:paraId="12637F3F" w14:textId="2B6902CC" w:rsidR="00501735" w:rsidRDefault="00501735" w:rsidP="00501735">
      <w:pPr>
        <w:overflowPunct w:val="0"/>
        <w:autoSpaceDE w:val="0"/>
        <w:autoSpaceDN w:val="0"/>
        <w:adjustRightInd w:val="0"/>
        <w:spacing w:after="240"/>
        <w:ind w:left="720"/>
        <w:jc w:val="both"/>
        <w:textAlignment w:val="baseline"/>
        <w:rPr>
          <w:rFonts w:ascii="Verdana" w:eastAsia="Arial" w:hAnsi="Verdana" w:cs="Arial"/>
          <w:sz w:val="20"/>
          <w:szCs w:val="20"/>
        </w:rPr>
      </w:pPr>
      <w:r w:rsidRPr="00501735">
        <w:rPr>
          <w:rFonts w:ascii="Verdana" w:eastAsia="Arial" w:hAnsi="Verdana" w:cs="Arial"/>
          <w:sz w:val="20"/>
          <w:szCs w:val="20"/>
        </w:rPr>
        <w:t xml:space="preserve">UK Sport reserves the right to use its discretion to exclude a </w:t>
      </w:r>
      <w:r>
        <w:rPr>
          <w:rFonts w:ascii="Verdana" w:eastAsia="Arial" w:hAnsi="Verdana" w:cs="Arial"/>
          <w:sz w:val="20"/>
          <w:szCs w:val="20"/>
        </w:rPr>
        <w:t>Bidd</w:t>
      </w:r>
      <w:r w:rsidRPr="00501735">
        <w:rPr>
          <w:rFonts w:ascii="Verdana" w:eastAsia="Arial" w:hAnsi="Verdana" w:cs="Arial"/>
          <w:sz w:val="20"/>
          <w:szCs w:val="20"/>
        </w:rPr>
        <w:t>er where it can demonstrate the Bidder’s non-payment of taxes/social security contributions where no binding legal decision has been taken.</w:t>
      </w:r>
    </w:p>
    <w:p w14:paraId="6DE3D602" w14:textId="769D03EE" w:rsidR="00091E47" w:rsidRPr="00A774DC" w:rsidRDefault="00091E47" w:rsidP="008B2306">
      <w:pPr>
        <w:overflowPunct w:val="0"/>
        <w:autoSpaceDE w:val="0"/>
        <w:autoSpaceDN w:val="0"/>
        <w:adjustRightInd w:val="0"/>
        <w:spacing w:after="240"/>
        <w:ind w:left="720"/>
        <w:jc w:val="both"/>
        <w:textAlignment w:val="baseline"/>
        <w:rPr>
          <w:rFonts w:ascii="Verdana" w:hAnsi="Verdana" w:cs="Arial"/>
          <w:color w:val="FF0000"/>
          <w:sz w:val="20"/>
          <w:szCs w:val="20"/>
        </w:rPr>
      </w:pPr>
      <w:r w:rsidRPr="00A774DC">
        <w:rPr>
          <w:rFonts w:ascii="Verdana" w:hAnsi="Verdana" w:cs="Arial"/>
          <w:color w:val="FF0000"/>
          <w:sz w:val="20"/>
          <w:szCs w:val="20"/>
        </w:rPr>
        <w:br w:type="page"/>
      </w:r>
    </w:p>
    <w:p w14:paraId="293F2CAD" w14:textId="77777777" w:rsidR="00FA77E1" w:rsidRPr="00FA26CB" w:rsidRDefault="00FA77E1" w:rsidP="00FA77E1">
      <w:pPr>
        <w:pStyle w:val="Heading1"/>
        <w:ind w:firstLine="360"/>
        <w:jc w:val="both"/>
        <w:rPr>
          <w:rFonts w:ascii="Verdana" w:hAnsi="Verdana"/>
          <w:sz w:val="20"/>
          <w:szCs w:val="20"/>
        </w:rPr>
      </w:pPr>
      <w:bookmarkStart w:id="12" w:name="_Toc125275355"/>
      <w:bookmarkStart w:id="13" w:name="_Toc125275356"/>
      <w:r w:rsidRPr="00FA26CB">
        <w:rPr>
          <w:rFonts w:ascii="Verdana" w:hAnsi="Verdana"/>
          <w:sz w:val="20"/>
          <w:szCs w:val="20"/>
        </w:rPr>
        <w:lastRenderedPageBreak/>
        <w:t xml:space="preserve">APPENDIX A – </w:t>
      </w:r>
      <w:bookmarkEnd w:id="12"/>
      <w:r w:rsidRPr="00FA26CB">
        <w:rPr>
          <w:rFonts w:ascii="Verdana" w:hAnsi="Verdana"/>
          <w:sz w:val="20"/>
          <w:szCs w:val="20"/>
        </w:rPr>
        <w:t xml:space="preserve">Specification </w:t>
      </w:r>
    </w:p>
    <w:p w14:paraId="77A1A1A4" w14:textId="77777777" w:rsidR="00FA77E1" w:rsidRPr="00FA26CB" w:rsidRDefault="00FA77E1" w:rsidP="00FA77E1">
      <w:pPr>
        <w:jc w:val="both"/>
        <w:rPr>
          <w:rFonts w:ascii="Verdana" w:hAnsi="Verdana" w:cs="Arial"/>
          <w:sz w:val="20"/>
          <w:szCs w:val="20"/>
        </w:rPr>
      </w:pPr>
    </w:p>
    <w:p w14:paraId="0EC304A5" w14:textId="17115471" w:rsidR="00FA77E1" w:rsidRPr="0078797D" w:rsidRDefault="00FA77E1" w:rsidP="00FA77E1">
      <w:pPr>
        <w:ind w:left="360"/>
        <w:rPr>
          <w:rFonts w:ascii="Verdana" w:hAnsi="Verdana"/>
          <w:b/>
          <w:sz w:val="20"/>
          <w:szCs w:val="20"/>
        </w:rPr>
      </w:pPr>
      <w:r>
        <w:rPr>
          <w:rFonts w:ascii="Verdana" w:hAnsi="Verdana"/>
          <w:b/>
          <w:sz w:val="20"/>
          <w:szCs w:val="20"/>
        </w:rPr>
        <w:t>LOCAL IMPACT OF</w:t>
      </w:r>
      <w:r w:rsidRPr="0078797D">
        <w:rPr>
          <w:rFonts w:ascii="Verdana" w:hAnsi="Verdana"/>
          <w:b/>
          <w:sz w:val="20"/>
          <w:szCs w:val="20"/>
        </w:rPr>
        <w:t xml:space="preserve"> ELITE </w:t>
      </w:r>
      <w:r>
        <w:rPr>
          <w:rFonts w:ascii="Verdana" w:hAnsi="Verdana"/>
          <w:b/>
          <w:sz w:val="20"/>
          <w:szCs w:val="20"/>
        </w:rPr>
        <w:t xml:space="preserve">SPORT </w:t>
      </w:r>
      <w:r w:rsidRPr="0078797D">
        <w:rPr>
          <w:rFonts w:ascii="Verdana" w:hAnsi="Verdana"/>
          <w:b/>
          <w:sz w:val="20"/>
          <w:szCs w:val="20"/>
        </w:rPr>
        <w:t xml:space="preserve">TRAINING CENTRES </w:t>
      </w:r>
    </w:p>
    <w:p w14:paraId="6A95EF5A" w14:textId="77777777" w:rsidR="00FA77E1" w:rsidRDefault="00FA77E1" w:rsidP="00FA77E1">
      <w:pPr>
        <w:ind w:left="360"/>
        <w:rPr>
          <w:rFonts w:ascii="Verdana" w:hAnsi="Verdana"/>
          <w:b/>
          <w:sz w:val="20"/>
          <w:szCs w:val="20"/>
          <w:u w:val="single"/>
        </w:rPr>
      </w:pPr>
    </w:p>
    <w:p w14:paraId="150C3F7E" w14:textId="77777777" w:rsidR="00FA77E1" w:rsidRDefault="00FA77E1" w:rsidP="00FA77E1">
      <w:pPr>
        <w:ind w:left="360"/>
        <w:rPr>
          <w:rFonts w:ascii="Verdana" w:hAnsi="Verdana"/>
          <w:b/>
          <w:sz w:val="20"/>
          <w:szCs w:val="20"/>
          <w:u w:val="single"/>
        </w:rPr>
      </w:pPr>
      <w:r w:rsidRPr="0078797D">
        <w:rPr>
          <w:rFonts w:ascii="Verdana" w:hAnsi="Verdana"/>
          <w:b/>
          <w:sz w:val="20"/>
          <w:szCs w:val="20"/>
          <w:u w:val="single"/>
        </w:rPr>
        <w:t>Introduction</w:t>
      </w:r>
    </w:p>
    <w:p w14:paraId="11EC788D" w14:textId="77777777" w:rsidR="00FA77E1" w:rsidRPr="0078797D" w:rsidRDefault="00FA77E1" w:rsidP="00FA77E1">
      <w:pPr>
        <w:ind w:left="360"/>
        <w:rPr>
          <w:rFonts w:ascii="Verdana" w:hAnsi="Verdana"/>
          <w:b/>
          <w:sz w:val="20"/>
          <w:szCs w:val="20"/>
          <w:u w:val="single"/>
        </w:rPr>
      </w:pPr>
    </w:p>
    <w:p w14:paraId="37D98068" w14:textId="6D50C911" w:rsidR="00FA77E1" w:rsidRPr="007B27A5" w:rsidRDefault="00FA77E1" w:rsidP="00FA77E1">
      <w:pPr>
        <w:numPr>
          <w:ilvl w:val="0"/>
          <w:numId w:val="24"/>
        </w:numPr>
        <w:spacing w:after="200" w:line="276" w:lineRule="auto"/>
        <w:rPr>
          <w:rFonts w:ascii="Verdana" w:hAnsi="Verdana"/>
          <w:sz w:val="20"/>
          <w:szCs w:val="20"/>
        </w:rPr>
      </w:pPr>
      <w:r w:rsidRPr="0078797D">
        <w:rPr>
          <w:rFonts w:ascii="Verdana" w:hAnsi="Verdana"/>
          <w:sz w:val="20"/>
          <w:szCs w:val="20"/>
        </w:rPr>
        <w:t xml:space="preserve">UK Sport is looking to carry out a study </w:t>
      </w:r>
      <w:r>
        <w:rPr>
          <w:rFonts w:ascii="Verdana" w:hAnsi="Verdana"/>
          <w:sz w:val="20"/>
          <w:szCs w:val="20"/>
        </w:rPr>
        <w:t xml:space="preserve">to evaluate the local impact of two </w:t>
      </w:r>
      <w:r w:rsidRPr="0078797D">
        <w:rPr>
          <w:rFonts w:ascii="Verdana" w:hAnsi="Verdana"/>
          <w:sz w:val="20"/>
          <w:szCs w:val="20"/>
        </w:rPr>
        <w:t>elite sport training</w:t>
      </w:r>
      <w:r>
        <w:rPr>
          <w:rFonts w:ascii="Verdana" w:hAnsi="Verdana"/>
          <w:sz w:val="20"/>
          <w:szCs w:val="20"/>
        </w:rPr>
        <w:t xml:space="preserve"> centres – the Team Bath Sports Training Village at University of Bath and the Sports Village at </w:t>
      </w:r>
      <w:r w:rsidRPr="007B27A5">
        <w:rPr>
          <w:rFonts w:ascii="Verdana" w:hAnsi="Verdana"/>
          <w:sz w:val="20"/>
          <w:szCs w:val="20"/>
        </w:rPr>
        <w:t xml:space="preserve">the University of Stirling.   </w:t>
      </w:r>
    </w:p>
    <w:p w14:paraId="2E1FDEB0" w14:textId="77777777" w:rsidR="00FA77E1" w:rsidRPr="0078797D" w:rsidRDefault="00FA77E1" w:rsidP="00FA77E1">
      <w:pPr>
        <w:numPr>
          <w:ilvl w:val="0"/>
          <w:numId w:val="24"/>
        </w:numPr>
        <w:spacing w:after="200" w:line="276" w:lineRule="auto"/>
        <w:rPr>
          <w:rFonts w:ascii="Verdana" w:hAnsi="Verdana"/>
          <w:sz w:val="20"/>
          <w:szCs w:val="20"/>
        </w:rPr>
      </w:pPr>
      <w:r w:rsidRPr="0078797D">
        <w:rPr>
          <w:rFonts w:ascii="Verdana" w:hAnsi="Verdana"/>
          <w:sz w:val="20"/>
          <w:szCs w:val="20"/>
        </w:rPr>
        <w:t>It is an objective of UK Sport to ensure that all athletes on the UK World Class Programme</w:t>
      </w:r>
      <w:r>
        <w:rPr>
          <w:rFonts w:ascii="Verdana" w:hAnsi="Verdana"/>
          <w:sz w:val="20"/>
          <w:szCs w:val="20"/>
        </w:rPr>
        <w:t xml:space="preserve"> (WCP)</w:t>
      </w:r>
      <w:r w:rsidRPr="0078797D">
        <w:rPr>
          <w:rFonts w:ascii="Verdana" w:hAnsi="Verdana"/>
          <w:sz w:val="20"/>
          <w:szCs w:val="20"/>
        </w:rPr>
        <w:t xml:space="preserve">, and the staff that support them, have access to a corresponding world class training environment.  On the basis of evidence from sports that have achieved international success in recent years, UK Sport believes that the greatest </w:t>
      </w:r>
      <w:r>
        <w:rPr>
          <w:rFonts w:ascii="Verdana" w:hAnsi="Verdana"/>
          <w:sz w:val="20"/>
          <w:szCs w:val="20"/>
        </w:rPr>
        <w:t xml:space="preserve">impact on an </w:t>
      </w:r>
      <w:r w:rsidRPr="0078797D">
        <w:rPr>
          <w:rFonts w:ascii="Verdana" w:hAnsi="Verdana"/>
          <w:sz w:val="20"/>
          <w:szCs w:val="20"/>
        </w:rPr>
        <w:t>athlete</w:t>
      </w:r>
      <w:r>
        <w:rPr>
          <w:rFonts w:ascii="Verdana" w:hAnsi="Verdana"/>
          <w:sz w:val="20"/>
          <w:szCs w:val="20"/>
        </w:rPr>
        <w:t>’</w:t>
      </w:r>
      <w:r w:rsidRPr="0078797D">
        <w:rPr>
          <w:rFonts w:ascii="Verdana" w:hAnsi="Verdana"/>
          <w:sz w:val="20"/>
          <w:szCs w:val="20"/>
        </w:rPr>
        <w:t>s</w:t>
      </w:r>
      <w:r>
        <w:rPr>
          <w:rFonts w:ascii="Verdana" w:hAnsi="Verdana"/>
          <w:sz w:val="20"/>
          <w:szCs w:val="20"/>
        </w:rPr>
        <w:t xml:space="preserve"> performance can be achieved</w:t>
      </w:r>
      <w:r w:rsidRPr="0078797D">
        <w:rPr>
          <w:rFonts w:ascii="Verdana" w:hAnsi="Verdana"/>
          <w:sz w:val="20"/>
          <w:szCs w:val="20"/>
        </w:rPr>
        <w:t xml:space="preserve"> in a centrally managed programme, or Elite Training Centre (ETC), where National Governing Body (NGB) performance teams can exert a</w:t>
      </w:r>
      <w:r>
        <w:rPr>
          <w:rFonts w:ascii="Verdana" w:hAnsi="Verdana"/>
          <w:sz w:val="20"/>
          <w:szCs w:val="20"/>
        </w:rPr>
        <w:t xml:space="preserve"> strong</w:t>
      </w:r>
      <w:r w:rsidRPr="0078797D">
        <w:rPr>
          <w:rFonts w:ascii="Verdana" w:hAnsi="Verdana"/>
          <w:sz w:val="20"/>
          <w:szCs w:val="20"/>
        </w:rPr>
        <w:t xml:space="preserve"> influence over athletes’ daily training. </w:t>
      </w:r>
    </w:p>
    <w:p w14:paraId="17AED5AA" w14:textId="4F3E8E01" w:rsidR="00FA77E1" w:rsidRPr="00883895" w:rsidRDefault="00FA77E1" w:rsidP="00FA77E1">
      <w:pPr>
        <w:numPr>
          <w:ilvl w:val="0"/>
          <w:numId w:val="24"/>
        </w:numPr>
        <w:spacing w:after="200" w:line="276" w:lineRule="auto"/>
        <w:rPr>
          <w:rFonts w:ascii="Verdana" w:hAnsi="Verdana"/>
          <w:sz w:val="20"/>
          <w:szCs w:val="20"/>
        </w:rPr>
      </w:pPr>
      <w:r>
        <w:rPr>
          <w:rFonts w:ascii="Verdana" w:hAnsi="Verdana"/>
          <w:sz w:val="20"/>
          <w:szCs w:val="20"/>
        </w:rPr>
        <w:t xml:space="preserve">There are now some 14 sites across the UK that are considered to be ETCs.  Although UK Sport neither owns these sites nor is responsible for running them, it does provide technical and financial support to enable WCPs, Institutes and hosts to deliver world-leading environments to accelerate athlete performance.  </w:t>
      </w:r>
    </w:p>
    <w:p w14:paraId="2947986D" w14:textId="394D71B2" w:rsidR="00FA77E1" w:rsidRDefault="00FA77E1" w:rsidP="00FA77E1">
      <w:pPr>
        <w:numPr>
          <w:ilvl w:val="0"/>
          <w:numId w:val="24"/>
        </w:numPr>
        <w:spacing w:after="200" w:line="276" w:lineRule="auto"/>
        <w:rPr>
          <w:rFonts w:ascii="Verdana" w:hAnsi="Verdana"/>
          <w:sz w:val="20"/>
          <w:szCs w:val="20"/>
        </w:rPr>
      </w:pPr>
      <w:r w:rsidRPr="00445F05">
        <w:rPr>
          <w:rFonts w:ascii="Verdana" w:hAnsi="Verdana"/>
          <w:sz w:val="20"/>
          <w:szCs w:val="20"/>
        </w:rPr>
        <w:t>UK Sport’s mission</w:t>
      </w:r>
      <w:r>
        <w:rPr>
          <w:rFonts w:ascii="Verdana" w:hAnsi="Verdana"/>
          <w:sz w:val="20"/>
          <w:szCs w:val="20"/>
        </w:rPr>
        <w:t xml:space="preserve"> is</w:t>
      </w:r>
      <w:r w:rsidRPr="00445F05">
        <w:rPr>
          <w:rFonts w:ascii="Verdana" w:hAnsi="Verdana"/>
          <w:sz w:val="20"/>
          <w:szCs w:val="20"/>
        </w:rPr>
        <w:t xml:space="preserve"> to ‘inspire the nation’ through the work it does.  Its key assets in this respect are the major sports events that it works with partners to bring to the UK - and the 1300 or so world-class athletes whom it supports to achieve Olympic, Paralympic and world-level success.  While the inspirational impact of top athletes will most obviously be generated by their competitive performances and the medals they win, considerable attention is also being given to raising the public profile of these athletes and ensuring that they engage appropriately with their local communities – to tell their stories and to </w:t>
      </w:r>
      <w:r>
        <w:rPr>
          <w:rFonts w:ascii="Verdana" w:hAnsi="Verdana"/>
          <w:sz w:val="20"/>
          <w:szCs w:val="20"/>
        </w:rPr>
        <w:t>e</w:t>
      </w:r>
      <w:r w:rsidRPr="00445F05">
        <w:rPr>
          <w:rFonts w:ascii="Verdana" w:hAnsi="Verdana"/>
          <w:sz w:val="20"/>
          <w:szCs w:val="20"/>
        </w:rPr>
        <w:t>ncourage people to participate in sport</w:t>
      </w:r>
      <w:r>
        <w:rPr>
          <w:rFonts w:ascii="Verdana" w:hAnsi="Verdana"/>
          <w:sz w:val="20"/>
          <w:szCs w:val="20"/>
        </w:rPr>
        <w:t xml:space="preserve"> themselves.</w:t>
      </w:r>
    </w:p>
    <w:p w14:paraId="3AAF53E2" w14:textId="77777777" w:rsidR="00FA77E1" w:rsidRPr="00445F05" w:rsidRDefault="00FA77E1" w:rsidP="00FA77E1">
      <w:pPr>
        <w:numPr>
          <w:ilvl w:val="0"/>
          <w:numId w:val="24"/>
        </w:numPr>
        <w:spacing w:after="200" w:line="276" w:lineRule="auto"/>
        <w:rPr>
          <w:rFonts w:ascii="Verdana" w:hAnsi="Verdana"/>
          <w:sz w:val="20"/>
          <w:szCs w:val="20"/>
        </w:rPr>
      </w:pPr>
      <w:r>
        <w:rPr>
          <w:rFonts w:ascii="Verdana" w:hAnsi="Verdana"/>
          <w:sz w:val="20"/>
          <w:szCs w:val="20"/>
        </w:rPr>
        <w:t xml:space="preserve">In this connection, UK Sport is keen to understand how the presence of high performance athletes in an ETC context is perceived by local residents.  The two centres that have been selected – which are arguably reasonable comparators – are at the Universities of Bath and Stirling.  </w:t>
      </w:r>
      <w:r w:rsidRPr="00445F05">
        <w:rPr>
          <w:rFonts w:ascii="Verdana" w:hAnsi="Verdana"/>
          <w:sz w:val="20"/>
          <w:szCs w:val="20"/>
        </w:rPr>
        <w:t>British Skeleton, British Bobsleigh and Pentathlon GB are among British teams to have permanent bases at Team Bath which also hosts one of British Swimming’s Intensive Training Centres and provides a training base for many of Britain’s top track-and-field athletes.  Meanwhile, the Sports Village at the University of Stirling is Scotland’s leading training, event preparation and competition venue.  The University is home to the Scottish National Training Centres for Swimming, Tennis and Triathlon and the Great Britain Curling squads continue to use the Stirling facilities as one of their main training venues.</w:t>
      </w:r>
    </w:p>
    <w:p w14:paraId="7331C71C" w14:textId="77777777" w:rsidR="00FA77E1" w:rsidRPr="0078797D" w:rsidRDefault="00FA77E1" w:rsidP="00FA77E1">
      <w:pPr>
        <w:rPr>
          <w:rFonts w:ascii="Verdana" w:hAnsi="Verdana"/>
          <w:b/>
          <w:sz w:val="20"/>
          <w:szCs w:val="20"/>
          <w:u w:val="single"/>
        </w:rPr>
      </w:pPr>
      <w:r>
        <w:rPr>
          <w:rFonts w:ascii="Verdana" w:hAnsi="Verdana"/>
          <w:b/>
          <w:sz w:val="20"/>
          <w:szCs w:val="20"/>
          <w:u w:val="single"/>
        </w:rPr>
        <w:t>Survey content</w:t>
      </w:r>
    </w:p>
    <w:p w14:paraId="57B07E59" w14:textId="77777777" w:rsidR="00FA77E1" w:rsidRPr="0078797D" w:rsidRDefault="00FA77E1" w:rsidP="00FA77E1">
      <w:pPr>
        <w:ind w:left="360"/>
        <w:rPr>
          <w:rFonts w:ascii="Verdana" w:hAnsi="Verdana"/>
          <w:sz w:val="20"/>
          <w:szCs w:val="20"/>
        </w:rPr>
      </w:pPr>
    </w:p>
    <w:p w14:paraId="28EBFBDE" w14:textId="77777777" w:rsidR="00FA77E1" w:rsidRDefault="00FA77E1" w:rsidP="00FA77E1">
      <w:pPr>
        <w:numPr>
          <w:ilvl w:val="0"/>
          <w:numId w:val="24"/>
        </w:numPr>
        <w:spacing w:line="276" w:lineRule="auto"/>
        <w:rPr>
          <w:rFonts w:ascii="Verdana" w:hAnsi="Verdana"/>
          <w:sz w:val="20"/>
          <w:szCs w:val="20"/>
        </w:rPr>
      </w:pPr>
      <w:r>
        <w:rPr>
          <w:rFonts w:ascii="Verdana" w:hAnsi="Verdana"/>
          <w:sz w:val="20"/>
          <w:szCs w:val="20"/>
        </w:rPr>
        <w:t>In terms of survey content, we are keen to examine the following kinds of issues with Bath and Stirling residents:</w:t>
      </w:r>
    </w:p>
    <w:p w14:paraId="002A3DD5" w14:textId="77777777" w:rsidR="00FA77E1" w:rsidRDefault="00FA77E1" w:rsidP="00FA77E1">
      <w:pPr>
        <w:spacing w:line="276" w:lineRule="auto"/>
        <w:ind w:left="360"/>
        <w:rPr>
          <w:rFonts w:ascii="Verdana" w:hAnsi="Verdana"/>
          <w:sz w:val="20"/>
          <w:szCs w:val="20"/>
        </w:rPr>
      </w:pPr>
    </w:p>
    <w:p w14:paraId="6F92C11C" w14:textId="77777777" w:rsidR="00FA77E1" w:rsidRDefault="00FA77E1" w:rsidP="00FA77E1">
      <w:pPr>
        <w:numPr>
          <w:ilvl w:val="1"/>
          <w:numId w:val="24"/>
        </w:numPr>
        <w:spacing w:line="276" w:lineRule="auto"/>
        <w:rPr>
          <w:rFonts w:ascii="Verdana" w:hAnsi="Verdana"/>
          <w:sz w:val="20"/>
          <w:szCs w:val="20"/>
        </w:rPr>
      </w:pPr>
      <w:r>
        <w:rPr>
          <w:rFonts w:ascii="Verdana" w:hAnsi="Verdana"/>
          <w:sz w:val="20"/>
          <w:szCs w:val="20"/>
        </w:rPr>
        <w:lastRenderedPageBreak/>
        <w:t>Interest in/engagement with sport</w:t>
      </w:r>
    </w:p>
    <w:p w14:paraId="6C0739DE" w14:textId="77777777" w:rsidR="00FA77E1" w:rsidRDefault="00FA77E1" w:rsidP="00FA77E1">
      <w:pPr>
        <w:numPr>
          <w:ilvl w:val="1"/>
          <w:numId w:val="24"/>
        </w:numPr>
        <w:spacing w:line="276" w:lineRule="auto"/>
        <w:rPr>
          <w:rFonts w:ascii="Verdana" w:hAnsi="Verdana"/>
          <w:sz w:val="20"/>
          <w:szCs w:val="20"/>
        </w:rPr>
      </w:pPr>
      <w:r>
        <w:rPr>
          <w:rFonts w:ascii="Verdana" w:hAnsi="Verdana"/>
          <w:sz w:val="20"/>
          <w:szCs w:val="20"/>
        </w:rPr>
        <w:t>Participation in sport and physical activity</w:t>
      </w:r>
    </w:p>
    <w:p w14:paraId="6C43FB0C" w14:textId="77777777" w:rsidR="00FA77E1" w:rsidRDefault="00FA77E1" w:rsidP="00FA77E1">
      <w:pPr>
        <w:numPr>
          <w:ilvl w:val="1"/>
          <w:numId w:val="24"/>
        </w:numPr>
        <w:spacing w:line="276" w:lineRule="auto"/>
        <w:rPr>
          <w:rFonts w:ascii="Verdana" w:hAnsi="Verdana"/>
          <w:sz w:val="20"/>
          <w:szCs w:val="20"/>
        </w:rPr>
      </w:pPr>
      <w:r>
        <w:rPr>
          <w:rFonts w:ascii="Verdana" w:hAnsi="Verdana"/>
          <w:sz w:val="20"/>
          <w:szCs w:val="20"/>
        </w:rPr>
        <w:t>Volunteering experience</w:t>
      </w:r>
    </w:p>
    <w:p w14:paraId="0702EFE0" w14:textId="77777777" w:rsidR="00FA77E1" w:rsidRDefault="00FA77E1" w:rsidP="00FA77E1">
      <w:pPr>
        <w:spacing w:line="276" w:lineRule="auto"/>
        <w:ind w:left="1080"/>
        <w:rPr>
          <w:rFonts w:ascii="Verdana" w:hAnsi="Verdana"/>
          <w:sz w:val="20"/>
          <w:szCs w:val="20"/>
        </w:rPr>
      </w:pPr>
    </w:p>
    <w:p w14:paraId="16B9293D" w14:textId="77777777" w:rsidR="00FA77E1" w:rsidRDefault="00FA77E1" w:rsidP="00FA77E1">
      <w:pPr>
        <w:numPr>
          <w:ilvl w:val="1"/>
          <w:numId w:val="24"/>
        </w:numPr>
        <w:spacing w:line="276" w:lineRule="auto"/>
        <w:rPr>
          <w:rFonts w:ascii="Verdana" w:hAnsi="Verdana"/>
          <w:sz w:val="20"/>
          <w:szCs w:val="20"/>
        </w:rPr>
      </w:pPr>
      <w:r w:rsidRPr="006423CD">
        <w:rPr>
          <w:rFonts w:ascii="Verdana" w:hAnsi="Verdana"/>
          <w:sz w:val="20"/>
          <w:szCs w:val="20"/>
        </w:rPr>
        <w:t>Drivers of local pride</w:t>
      </w:r>
      <w:r>
        <w:rPr>
          <w:rFonts w:ascii="Verdana" w:hAnsi="Verdana"/>
          <w:sz w:val="20"/>
          <w:szCs w:val="20"/>
        </w:rPr>
        <w:t>, and reasons for selected options</w:t>
      </w:r>
    </w:p>
    <w:p w14:paraId="586FB9DD" w14:textId="4FD9CAB0" w:rsidR="00FA77E1" w:rsidRDefault="00FA77E1" w:rsidP="00FA77E1">
      <w:pPr>
        <w:numPr>
          <w:ilvl w:val="1"/>
          <w:numId w:val="24"/>
        </w:numPr>
        <w:spacing w:line="276" w:lineRule="auto"/>
        <w:rPr>
          <w:rFonts w:ascii="Verdana" w:hAnsi="Verdana"/>
          <w:sz w:val="20"/>
          <w:szCs w:val="20"/>
        </w:rPr>
      </w:pPr>
      <w:r>
        <w:rPr>
          <w:rFonts w:ascii="Verdana" w:hAnsi="Verdana"/>
          <w:sz w:val="20"/>
          <w:szCs w:val="20"/>
        </w:rPr>
        <w:t>Awareness of the respective ETC</w:t>
      </w:r>
    </w:p>
    <w:p w14:paraId="513A2FAC" w14:textId="77777777" w:rsidR="00FA77E1" w:rsidRDefault="00FA77E1" w:rsidP="00FA77E1">
      <w:pPr>
        <w:numPr>
          <w:ilvl w:val="1"/>
          <w:numId w:val="24"/>
        </w:numPr>
        <w:spacing w:line="276" w:lineRule="auto"/>
        <w:rPr>
          <w:rFonts w:ascii="Verdana" w:hAnsi="Verdana"/>
          <w:sz w:val="20"/>
          <w:szCs w:val="20"/>
        </w:rPr>
      </w:pPr>
      <w:r>
        <w:rPr>
          <w:rFonts w:ascii="Verdana" w:hAnsi="Verdana"/>
          <w:sz w:val="20"/>
          <w:szCs w:val="20"/>
        </w:rPr>
        <w:t xml:space="preserve">Awareness of/exposure to/perceptions of ETC athletes’ involvement in the local area </w:t>
      </w:r>
    </w:p>
    <w:p w14:paraId="4043B1E6" w14:textId="77777777" w:rsidR="00FA77E1" w:rsidRDefault="00FA77E1" w:rsidP="00FA77E1">
      <w:pPr>
        <w:numPr>
          <w:ilvl w:val="1"/>
          <w:numId w:val="24"/>
        </w:numPr>
        <w:spacing w:line="276" w:lineRule="auto"/>
        <w:rPr>
          <w:rFonts w:ascii="Verdana" w:hAnsi="Verdana"/>
          <w:sz w:val="20"/>
          <w:szCs w:val="20"/>
        </w:rPr>
      </w:pPr>
      <w:r>
        <w:rPr>
          <w:rFonts w:ascii="Verdana" w:hAnsi="Verdana"/>
          <w:sz w:val="20"/>
          <w:szCs w:val="20"/>
        </w:rPr>
        <w:t>Visiting the ETC (including quality of experience, likelihood of recommending etc)</w:t>
      </w:r>
    </w:p>
    <w:p w14:paraId="000CAB49" w14:textId="77777777" w:rsidR="00FA77E1" w:rsidRDefault="00FA77E1" w:rsidP="00FA77E1">
      <w:pPr>
        <w:numPr>
          <w:ilvl w:val="1"/>
          <w:numId w:val="24"/>
        </w:numPr>
        <w:spacing w:line="276" w:lineRule="auto"/>
        <w:rPr>
          <w:rFonts w:ascii="Verdana" w:hAnsi="Verdana"/>
          <w:sz w:val="20"/>
          <w:szCs w:val="20"/>
        </w:rPr>
      </w:pPr>
      <w:r>
        <w:rPr>
          <w:rFonts w:ascii="Verdana" w:hAnsi="Verdana"/>
          <w:sz w:val="20"/>
          <w:szCs w:val="20"/>
        </w:rPr>
        <w:t xml:space="preserve">ETC and civic pride </w:t>
      </w:r>
    </w:p>
    <w:p w14:paraId="0113C420" w14:textId="77777777" w:rsidR="00FA77E1" w:rsidRPr="0078797D" w:rsidRDefault="00FA77E1" w:rsidP="00FA77E1">
      <w:pPr>
        <w:ind w:left="360"/>
        <w:rPr>
          <w:rFonts w:ascii="Verdana" w:hAnsi="Verdana"/>
          <w:sz w:val="20"/>
          <w:szCs w:val="20"/>
        </w:rPr>
      </w:pPr>
    </w:p>
    <w:p w14:paraId="6E57A05E" w14:textId="5475461A" w:rsidR="00FA77E1" w:rsidRPr="004131F3" w:rsidRDefault="00FA77E1" w:rsidP="00FA77E1">
      <w:pPr>
        <w:numPr>
          <w:ilvl w:val="0"/>
          <w:numId w:val="24"/>
        </w:numPr>
        <w:spacing w:line="276" w:lineRule="auto"/>
        <w:rPr>
          <w:rFonts w:ascii="Verdana" w:hAnsi="Verdana"/>
          <w:sz w:val="20"/>
          <w:szCs w:val="20"/>
        </w:rPr>
      </w:pPr>
      <w:r>
        <w:rPr>
          <w:rFonts w:ascii="Verdana" w:hAnsi="Verdana"/>
          <w:sz w:val="20"/>
          <w:szCs w:val="20"/>
        </w:rPr>
        <w:t xml:space="preserve">A draft questionnaire </w:t>
      </w:r>
      <w:r w:rsidR="00906029">
        <w:rPr>
          <w:rFonts w:ascii="Verdana" w:hAnsi="Verdana"/>
          <w:sz w:val="20"/>
          <w:szCs w:val="20"/>
        </w:rPr>
        <w:t xml:space="preserve">(relating to the Bath survey) </w:t>
      </w:r>
      <w:r>
        <w:rPr>
          <w:rFonts w:ascii="Verdana" w:hAnsi="Verdana"/>
          <w:sz w:val="20"/>
          <w:szCs w:val="20"/>
        </w:rPr>
        <w:t xml:space="preserve">is appended to this brief.  We have included this detail here as we believe it is necessary to enable bidders to make proposals about the most appropriate survey methodology, including sample sizes and the identification or recruitment of respondents. We anticipate that samples should be broadly representative of the local Bath and Stirling </w:t>
      </w:r>
      <w:r w:rsidR="00B432EE">
        <w:rPr>
          <w:rFonts w:ascii="Verdana" w:hAnsi="Verdana"/>
          <w:sz w:val="20"/>
          <w:szCs w:val="20"/>
        </w:rPr>
        <w:t>local authority areas</w:t>
      </w:r>
      <w:r>
        <w:rPr>
          <w:rFonts w:ascii="Verdana" w:hAnsi="Verdana"/>
          <w:sz w:val="20"/>
          <w:szCs w:val="20"/>
        </w:rPr>
        <w:t xml:space="preserve"> in terms of basic demographics, whilst at the same time ensuring that there are sufficient numbers to enable us to make reasonable comparisons as between</w:t>
      </w:r>
      <w:r w:rsidRPr="004131F3">
        <w:rPr>
          <w:rFonts w:ascii="Verdana" w:hAnsi="Verdana"/>
          <w:sz w:val="20"/>
          <w:szCs w:val="20"/>
        </w:rPr>
        <w:t xml:space="preserve">: </w:t>
      </w:r>
    </w:p>
    <w:p w14:paraId="32B02C1B" w14:textId="77777777" w:rsidR="00FA77E1" w:rsidRPr="004131F3" w:rsidRDefault="00FA77E1" w:rsidP="00FA77E1">
      <w:pPr>
        <w:spacing w:line="276" w:lineRule="auto"/>
        <w:ind w:left="360"/>
        <w:rPr>
          <w:rFonts w:ascii="Verdana" w:hAnsi="Verdana"/>
          <w:sz w:val="20"/>
          <w:szCs w:val="20"/>
        </w:rPr>
      </w:pPr>
    </w:p>
    <w:p w14:paraId="2B98CA92" w14:textId="77777777" w:rsidR="00FA77E1" w:rsidRPr="004131F3" w:rsidRDefault="00FA77E1" w:rsidP="00FA77E1">
      <w:pPr>
        <w:numPr>
          <w:ilvl w:val="1"/>
          <w:numId w:val="25"/>
        </w:numPr>
        <w:spacing w:line="276" w:lineRule="auto"/>
        <w:rPr>
          <w:rFonts w:ascii="Verdana" w:hAnsi="Verdana"/>
          <w:sz w:val="20"/>
          <w:szCs w:val="20"/>
        </w:rPr>
      </w:pPr>
      <w:r w:rsidRPr="004131F3">
        <w:rPr>
          <w:rFonts w:ascii="Verdana" w:hAnsi="Verdana"/>
          <w:sz w:val="20"/>
          <w:szCs w:val="20"/>
        </w:rPr>
        <w:t>regular followers of sport v less regular followers (some recent research we’ve done suggests that c57% of the population watch sport on TV at least once a week)</w:t>
      </w:r>
    </w:p>
    <w:p w14:paraId="1FA016D0" w14:textId="77777777" w:rsidR="00FA77E1" w:rsidRPr="004131F3" w:rsidRDefault="00FA77E1" w:rsidP="00FA77E1">
      <w:pPr>
        <w:numPr>
          <w:ilvl w:val="1"/>
          <w:numId w:val="25"/>
        </w:numPr>
        <w:spacing w:line="276" w:lineRule="auto"/>
        <w:rPr>
          <w:rFonts w:ascii="Verdana" w:hAnsi="Verdana"/>
          <w:sz w:val="20"/>
          <w:szCs w:val="20"/>
        </w:rPr>
      </w:pPr>
      <w:r w:rsidRPr="004131F3">
        <w:rPr>
          <w:rFonts w:ascii="Verdana" w:hAnsi="Verdana"/>
          <w:sz w:val="20"/>
          <w:szCs w:val="20"/>
        </w:rPr>
        <w:t xml:space="preserve">active respondents v less active respondents (the last </w:t>
      </w:r>
      <w:r>
        <w:rPr>
          <w:rFonts w:ascii="Verdana" w:hAnsi="Verdana"/>
          <w:sz w:val="20"/>
          <w:szCs w:val="20"/>
        </w:rPr>
        <w:t xml:space="preserve">Sport England </w:t>
      </w:r>
      <w:r w:rsidRPr="004131F3">
        <w:rPr>
          <w:rFonts w:ascii="Verdana" w:hAnsi="Verdana"/>
          <w:sz w:val="20"/>
          <w:szCs w:val="20"/>
        </w:rPr>
        <w:t xml:space="preserve">Active Lives </w:t>
      </w:r>
      <w:r>
        <w:rPr>
          <w:rFonts w:ascii="Verdana" w:hAnsi="Verdana"/>
          <w:sz w:val="20"/>
          <w:szCs w:val="20"/>
        </w:rPr>
        <w:t xml:space="preserve">survey </w:t>
      </w:r>
      <w:r w:rsidRPr="004131F3">
        <w:rPr>
          <w:rFonts w:ascii="Verdana" w:hAnsi="Verdana"/>
          <w:sz w:val="20"/>
          <w:szCs w:val="20"/>
        </w:rPr>
        <w:t>report indicates that 60% of the population do 150+ minutes of physical activity a week)</w:t>
      </w:r>
    </w:p>
    <w:p w14:paraId="5B97DFE2" w14:textId="77777777" w:rsidR="00FA77E1" w:rsidRPr="0078797D" w:rsidRDefault="00FA77E1" w:rsidP="00FA77E1">
      <w:pPr>
        <w:numPr>
          <w:ilvl w:val="1"/>
          <w:numId w:val="25"/>
        </w:numPr>
        <w:spacing w:line="276" w:lineRule="auto"/>
        <w:rPr>
          <w:rFonts w:ascii="Verdana" w:hAnsi="Verdana"/>
          <w:sz w:val="20"/>
          <w:szCs w:val="20"/>
        </w:rPr>
      </w:pPr>
      <w:r w:rsidRPr="004131F3">
        <w:rPr>
          <w:rFonts w:ascii="Verdana" w:hAnsi="Verdana"/>
          <w:sz w:val="20"/>
          <w:szCs w:val="20"/>
        </w:rPr>
        <w:t xml:space="preserve">parents </w:t>
      </w:r>
      <w:r>
        <w:rPr>
          <w:rFonts w:ascii="Verdana" w:hAnsi="Verdana"/>
          <w:sz w:val="20"/>
          <w:szCs w:val="20"/>
        </w:rPr>
        <w:t xml:space="preserve">(of school-aged children) </w:t>
      </w:r>
      <w:r w:rsidRPr="004131F3">
        <w:rPr>
          <w:rFonts w:ascii="Verdana" w:hAnsi="Verdana"/>
          <w:sz w:val="20"/>
          <w:szCs w:val="20"/>
        </w:rPr>
        <w:t xml:space="preserve">v non-parents  </w:t>
      </w:r>
      <w:r>
        <w:rPr>
          <w:rFonts w:ascii="Verdana" w:hAnsi="Verdana"/>
          <w:sz w:val="20"/>
          <w:szCs w:val="20"/>
        </w:rPr>
        <w:t xml:space="preserve">  </w:t>
      </w:r>
    </w:p>
    <w:p w14:paraId="2697BF1E" w14:textId="77777777" w:rsidR="00FA77E1" w:rsidRPr="0078797D" w:rsidRDefault="00FA77E1" w:rsidP="00FA77E1">
      <w:pPr>
        <w:ind w:left="360"/>
        <w:rPr>
          <w:rFonts w:ascii="Verdana" w:hAnsi="Verdana"/>
          <w:sz w:val="20"/>
          <w:szCs w:val="20"/>
        </w:rPr>
      </w:pPr>
    </w:p>
    <w:p w14:paraId="268BA287" w14:textId="15B8AE7F" w:rsidR="00FA77E1" w:rsidRPr="004131F3" w:rsidRDefault="00B432EE" w:rsidP="00FA77E1">
      <w:pPr>
        <w:numPr>
          <w:ilvl w:val="0"/>
          <w:numId w:val="24"/>
        </w:numPr>
        <w:spacing w:line="276" w:lineRule="auto"/>
        <w:rPr>
          <w:rFonts w:ascii="Verdana" w:hAnsi="Verdana"/>
          <w:sz w:val="20"/>
          <w:szCs w:val="20"/>
        </w:rPr>
      </w:pPr>
      <w:r>
        <w:rPr>
          <w:rFonts w:ascii="Verdana" w:hAnsi="Verdana"/>
          <w:sz w:val="20"/>
          <w:szCs w:val="20"/>
        </w:rPr>
        <w:t xml:space="preserve">Bidders may wish to provide a range of costed options in terms of methodology (eg. face-to-face, telephone, online etc) and sample size, always recognising that we are looking for the study to be completed by 31 March 2018.  </w:t>
      </w:r>
    </w:p>
    <w:p w14:paraId="26D72449" w14:textId="77777777" w:rsidR="00FA77E1" w:rsidRDefault="00FA77E1">
      <w:pPr>
        <w:spacing w:after="200" w:line="276" w:lineRule="auto"/>
        <w:rPr>
          <w:rFonts w:ascii="Verdana" w:hAnsi="Verdana"/>
          <w:sz w:val="20"/>
          <w:szCs w:val="20"/>
        </w:rPr>
      </w:pPr>
    </w:p>
    <w:p w14:paraId="0A84C3A6" w14:textId="77777777" w:rsidR="00FA77E1" w:rsidRPr="009D299F" w:rsidRDefault="00FA77E1" w:rsidP="00FA77E1">
      <w:pPr>
        <w:jc w:val="both"/>
        <w:rPr>
          <w:rFonts w:ascii="Verdana" w:hAnsi="Verdana"/>
          <w:sz w:val="20"/>
          <w:szCs w:val="20"/>
          <w:u w:val="single"/>
          <w:lang w:val="en-US"/>
        </w:rPr>
      </w:pPr>
      <w:r w:rsidRPr="009D299F">
        <w:rPr>
          <w:rFonts w:ascii="Verdana" w:hAnsi="Verdana"/>
          <w:sz w:val="20"/>
          <w:szCs w:val="20"/>
          <w:u w:val="single"/>
          <w:lang w:val="en-US"/>
        </w:rPr>
        <w:t xml:space="preserve">Tasks required </w:t>
      </w:r>
    </w:p>
    <w:p w14:paraId="22526649" w14:textId="77777777" w:rsidR="00FA77E1" w:rsidRPr="009D299F" w:rsidRDefault="00FA77E1" w:rsidP="00FA77E1">
      <w:pPr>
        <w:jc w:val="both"/>
        <w:rPr>
          <w:rFonts w:ascii="Verdana" w:hAnsi="Verdana"/>
          <w:sz w:val="20"/>
          <w:szCs w:val="20"/>
          <w:u w:val="single"/>
          <w:lang w:val="en-US"/>
        </w:rPr>
      </w:pPr>
    </w:p>
    <w:p w14:paraId="4E2AD416" w14:textId="77777777" w:rsidR="00FA77E1" w:rsidRPr="009602D6" w:rsidRDefault="00FA77E1" w:rsidP="009602D6">
      <w:pPr>
        <w:pStyle w:val="ListParagraph"/>
        <w:numPr>
          <w:ilvl w:val="0"/>
          <w:numId w:val="24"/>
        </w:numPr>
        <w:jc w:val="both"/>
        <w:rPr>
          <w:rFonts w:ascii="Verdana" w:hAnsi="Verdana"/>
          <w:sz w:val="20"/>
          <w:szCs w:val="20"/>
          <w:lang w:val="en-US"/>
        </w:rPr>
      </w:pPr>
      <w:r w:rsidRPr="009602D6">
        <w:rPr>
          <w:rFonts w:ascii="Verdana" w:hAnsi="Verdana"/>
          <w:sz w:val="20"/>
          <w:szCs w:val="20"/>
          <w:lang w:val="en-US"/>
        </w:rPr>
        <w:t xml:space="preserve">Working closely with the UK Sport project team, the successful contractor will be required: </w:t>
      </w:r>
    </w:p>
    <w:p w14:paraId="5C173A77" w14:textId="77777777" w:rsidR="00FA77E1" w:rsidRPr="009D299F" w:rsidRDefault="00FA77E1" w:rsidP="00FA77E1">
      <w:pPr>
        <w:jc w:val="both"/>
        <w:rPr>
          <w:rFonts w:ascii="Verdana" w:hAnsi="Verdana"/>
          <w:sz w:val="20"/>
          <w:szCs w:val="20"/>
          <w:lang w:val="en-US"/>
        </w:rPr>
      </w:pPr>
    </w:p>
    <w:p w14:paraId="022AC558" w14:textId="018A03CC" w:rsidR="00FA77E1" w:rsidRPr="009602D6" w:rsidRDefault="00FA77E1" w:rsidP="009602D6">
      <w:pPr>
        <w:numPr>
          <w:ilvl w:val="0"/>
          <w:numId w:val="29"/>
        </w:numPr>
        <w:ind w:left="1080"/>
        <w:jc w:val="both"/>
        <w:rPr>
          <w:rFonts w:ascii="Verdana" w:hAnsi="Verdana"/>
          <w:sz w:val="20"/>
          <w:szCs w:val="20"/>
          <w:lang w:val="en-US"/>
        </w:rPr>
      </w:pPr>
      <w:r w:rsidRPr="009602D6">
        <w:rPr>
          <w:rFonts w:ascii="Verdana" w:hAnsi="Verdana"/>
          <w:sz w:val="20"/>
          <w:szCs w:val="20"/>
          <w:lang w:val="en-US"/>
        </w:rPr>
        <w:t xml:space="preserve">to undertake the administration of the relevant surveys including design and </w:t>
      </w:r>
      <w:r w:rsidR="00DB4E80" w:rsidRPr="009602D6">
        <w:rPr>
          <w:rFonts w:ascii="Verdana" w:hAnsi="Verdana"/>
          <w:sz w:val="20"/>
          <w:szCs w:val="20"/>
          <w:lang w:val="en-US"/>
        </w:rPr>
        <w:t>administration/distribution questionnaires;</w:t>
      </w:r>
      <w:r w:rsidRPr="009602D6">
        <w:rPr>
          <w:rFonts w:ascii="Verdana" w:hAnsi="Verdana"/>
          <w:sz w:val="20"/>
          <w:szCs w:val="20"/>
          <w:lang w:val="en-US"/>
        </w:rPr>
        <w:t xml:space="preserve">  </w:t>
      </w:r>
    </w:p>
    <w:p w14:paraId="3DE179D7" w14:textId="77777777" w:rsidR="00FA77E1" w:rsidRPr="009602D6" w:rsidRDefault="00FA77E1" w:rsidP="009602D6">
      <w:pPr>
        <w:ind w:left="360"/>
        <w:jc w:val="both"/>
        <w:rPr>
          <w:rFonts w:ascii="Verdana" w:hAnsi="Verdana"/>
          <w:sz w:val="20"/>
          <w:szCs w:val="20"/>
          <w:lang w:val="en-US"/>
        </w:rPr>
      </w:pPr>
    </w:p>
    <w:p w14:paraId="716C98B8" w14:textId="45CA971F" w:rsidR="00FA77E1" w:rsidRPr="009602D6" w:rsidRDefault="00DB4E80" w:rsidP="009602D6">
      <w:pPr>
        <w:ind w:left="1080"/>
        <w:jc w:val="both"/>
        <w:rPr>
          <w:rFonts w:ascii="Verdana" w:hAnsi="Verdana"/>
          <w:sz w:val="20"/>
          <w:szCs w:val="20"/>
          <w:lang w:val="en-US"/>
        </w:rPr>
      </w:pPr>
      <w:r w:rsidRPr="009602D6">
        <w:rPr>
          <w:rFonts w:ascii="Verdana" w:hAnsi="Verdana"/>
          <w:sz w:val="20"/>
          <w:szCs w:val="20"/>
          <w:lang w:val="en-US"/>
        </w:rPr>
        <w:t xml:space="preserve">A draft </w:t>
      </w:r>
      <w:r w:rsidR="00FA77E1" w:rsidRPr="009602D6">
        <w:rPr>
          <w:rFonts w:ascii="Verdana" w:hAnsi="Verdana"/>
          <w:sz w:val="20"/>
          <w:szCs w:val="20"/>
          <w:lang w:val="en-US"/>
        </w:rPr>
        <w:t xml:space="preserve">questionnaire </w:t>
      </w:r>
      <w:r w:rsidRPr="009602D6">
        <w:rPr>
          <w:rFonts w:ascii="Verdana" w:hAnsi="Verdana"/>
          <w:sz w:val="20"/>
          <w:szCs w:val="20"/>
          <w:lang w:val="en-US"/>
        </w:rPr>
        <w:t xml:space="preserve">is attached as an annex to this brief.  </w:t>
      </w:r>
      <w:r w:rsidR="00FA77E1" w:rsidRPr="009602D6">
        <w:rPr>
          <w:rFonts w:ascii="Verdana" w:hAnsi="Verdana"/>
          <w:sz w:val="20"/>
          <w:szCs w:val="20"/>
          <w:lang w:val="en-US"/>
        </w:rPr>
        <w:t xml:space="preserve">We anticipate that the survey will take place </w:t>
      </w:r>
      <w:r w:rsidRPr="009602D6">
        <w:rPr>
          <w:rFonts w:ascii="Verdana" w:hAnsi="Verdana"/>
          <w:sz w:val="20"/>
          <w:szCs w:val="20"/>
          <w:lang w:val="en-US"/>
        </w:rPr>
        <w:t>towards the end of February/early March 2018</w:t>
      </w:r>
      <w:r w:rsidR="00FA77E1" w:rsidRPr="009602D6">
        <w:rPr>
          <w:rFonts w:ascii="Verdana" w:hAnsi="Verdana"/>
          <w:sz w:val="20"/>
          <w:szCs w:val="20"/>
          <w:lang w:val="en-US"/>
        </w:rPr>
        <w:t xml:space="preserve">.  </w:t>
      </w:r>
    </w:p>
    <w:p w14:paraId="6E2BCCD8" w14:textId="77777777" w:rsidR="00FA77E1" w:rsidRPr="009602D6" w:rsidRDefault="00FA77E1" w:rsidP="009602D6">
      <w:pPr>
        <w:ind w:left="1080"/>
        <w:jc w:val="both"/>
        <w:rPr>
          <w:rFonts w:ascii="Verdana" w:hAnsi="Verdana"/>
          <w:sz w:val="20"/>
          <w:szCs w:val="20"/>
          <w:lang w:val="en-US"/>
        </w:rPr>
      </w:pPr>
    </w:p>
    <w:p w14:paraId="5BFE6176" w14:textId="77777777" w:rsidR="00FA77E1" w:rsidRPr="009602D6" w:rsidRDefault="00FA77E1" w:rsidP="009602D6">
      <w:pPr>
        <w:numPr>
          <w:ilvl w:val="0"/>
          <w:numId w:val="29"/>
        </w:numPr>
        <w:ind w:left="1080"/>
        <w:jc w:val="both"/>
        <w:rPr>
          <w:rFonts w:ascii="Verdana" w:hAnsi="Verdana"/>
          <w:sz w:val="20"/>
          <w:szCs w:val="20"/>
          <w:lang w:val="en-US"/>
        </w:rPr>
      </w:pPr>
      <w:r w:rsidRPr="009602D6">
        <w:rPr>
          <w:rFonts w:ascii="Verdana" w:hAnsi="Verdana"/>
          <w:sz w:val="20"/>
          <w:szCs w:val="20"/>
          <w:lang w:val="en-US"/>
        </w:rPr>
        <w:t xml:space="preserve">to carry out all data processing and analysis consistent with the research objectives. The data analysis must include a full validated SPSS data set; </w:t>
      </w:r>
    </w:p>
    <w:p w14:paraId="48EDD272" w14:textId="77777777" w:rsidR="00FA77E1" w:rsidRPr="009602D6" w:rsidRDefault="00FA77E1" w:rsidP="009602D6">
      <w:pPr>
        <w:ind w:left="360"/>
        <w:jc w:val="both"/>
        <w:rPr>
          <w:rFonts w:ascii="Verdana" w:hAnsi="Verdana"/>
          <w:sz w:val="20"/>
          <w:szCs w:val="20"/>
          <w:lang w:val="en-US"/>
        </w:rPr>
      </w:pPr>
    </w:p>
    <w:p w14:paraId="66AF2C70" w14:textId="061FA412" w:rsidR="00FA77E1" w:rsidRPr="009602D6" w:rsidRDefault="00DB4E80" w:rsidP="009602D6">
      <w:pPr>
        <w:numPr>
          <w:ilvl w:val="0"/>
          <w:numId w:val="29"/>
        </w:numPr>
        <w:ind w:left="1080"/>
        <w:jc w:val="both"/>
        <w:rPr>
          <w:rFonts w:ascii="Verdana" w:hAnsi="Verdana"/>
          <w:sz w:val="20"/>
          <w:szCs w:val="20"/>
          <w:lang w:val="en-US"/>
        </w:rPr>
      </w:pPr>
      <w:r w:rsidRPr="009602D6">
        <w:rPr>
          <w:rFonts w:ascii="Verdana" w:hAnsi="Verdana"/>
          <w:sz w:val="20"/>
          <w:szCs w:val="20"/>
          <w:lang w:val="en-US"/>
        </w:rPr>
        <w:t xml:space="preserve">by 31 March 2018, </w:t>
      </w:r>
      <w:r w:rsidR="00FA77E1" w:rsidRPr="009602D6">
        <w:rPr>
          <w:rFonts w:ascii="Verdana" w:hAnsi="Verdana"/>
          <w:sz w:val="20"/>
          <w:szCs w:val="20"/>
          <w:lang w:val="en-US"/>
        </w:rPr>
        <w:t>to prepare</w:t>
      </w:r>
      <w:r w:rsidRPr="009602D6">
        <w:rPr>
          <w:rFonts w:ascii="Verdana" w:hAnsi="Verdana"/>
          <w:sz w:val="20"/>
          <w:szCs w:val="20"/>
          <w:lang w:val="en-US"/>
        </w:rPr>
        <w:t xml:space="preserve"> a study report</w:t>
      </w:r>
      <w:r w:rsidR="009602D6" w:rsidRPr="009602D6">
        <w:rPr>
          <w:rFonts w:ascii="Verdana" w:hAnsi="Verdana"/>
          <w:sz w:val="20"/>
          <w:szCs w:val="20"/>
          <w:lang w:val="en-US"/>
        </w:rPr>
        <w:t xml:space="preserve"> in Powerpoint form, setting out the results of the two surveys and comparing the perceptions of the two sets of respondents.</w:t>
      </w:r>
      <w:r w:rsidR="00FA77E1" w:rsidRPr="009602D6">
        <w:rPr>
          <w:rFonts w:ascii="Verdana" w:hAnsi="Verdana"/>
          <w:sz w:val="20"/>
          <w:szCs w:val="20"/>
          <w:lang w:val="en-US"/>
        </w:rPr>
        <w:t xml:space="preserve"> </w:t>
      </w:r>
    </w:p>
    <w:p w14:paraId="659F4D7D" w14:textId="77777777" w:rsidR="00FA77E1" w:rsidRDefault="00FA77E1" w:rsidP="00FA77E1">
      <w:pPr>
        <w:jc w:val="both"/>
        <w:rPr>
          <w:rFonts w:ascii="Verdana" w:hAnsi="Verdana"/>
          <w:sz w:val="20"/>
          <w:szCs w:val="20"/>
          <w:u w:val="single"/>
          <w:lang w:val="en-US"/>
        </w:rPr>
      </w:pPr>
      <w:r w:rsidRPr="009D299F">
        <w:rPr>
          <w:rFonts w:ascii="Verdana" w:hAnsi="Verdana"/>
          <w:sz w:val="20"/>
          <w:szCs w:val="20"/>
          <w:u w:val="single"/>
          <w:lang w:val="en-US"/>
        </w:rPr>
        <w:lastRenderedPageBreak/>
        <w:t>Project management</w:t>
      </w:r>
    </w:p>
    <w:p w14:paraId="2B6CB118" w14:textId="77777777" w:rsidR="00FA77E1" w:rsidRPr="009D299F" w:rsidRDefault="00FA77E1" w:rsidP="00FA77E1">
      <w:pPr>
        <w:jc w:val="both"/>
        <w:rPr>
          <w:rFonts w:ascii="Verdana" w:hAnsi="Verdana"/>
          <w:sz w:val="20"/>
          <w:szCs w:val="20"/>
          <w:u w:val="single"/>
          <w:lang w:val="en-US"/>
        </w:rPr>
      </w:pPr>
    </w:p>
    <w:p w14:paraId="03D2A2CA" w14:textId="6031F028" w:rsidR="00FA77E1" w:rsidRPr="00E33C5D" w:rsidRDefault="00FA77E1" w:rsidP="00E33C5D">
      <w:pPr>
        <w:pStyle w:val="ListParagraph"/>
        <w:numPr>
          <w:ilvl w:val="0"/>
          <w:numId w:val="24"/>
        </w:numPr>
        <w:jc w:val="both"/>
        <w:rPr>
          <w:rFonts w:ascii="Verdana" w:hAnsi="Verdana"/>
          <w:sz w:val="20"/>
          <w:szCs w:val="20"/>
          <w:lang w:val="en-US"/>
        </w:rPr>
      </w:pPr>
      <w:r w:rsidRPr="00E33C5D">
        <w:rPr>
          <w:rFonts w:ascii="Verdana" w:hAnsi="Verdana"/>
          <w:sz w:val="20"/>
          <w:szCs w:val="20"/>
          <w:lang w:val="en-US"/>
        </w:rPr>
        <w:t xml:space="preserve">The project will be managed by Jerry Bingham, (Research Manager), who will be the first point of contact for the appointed contractor.  </w:t>
      </w:r>
    </w:p>
    <w:p w14:paraId="42BBD448" w14:textId="77777777" w:rsidR="00FA77E1" w:rsidRDefault="00FA77E1" w:rsidP="00FA77E1">
      <w:pPr>
        <w:jc w:val="both"/>
        <w:rPr>
          <w:rFonts w:ascii="Verdana" w:hAnsi="Verdana"/>
          <w:sz w:val="20"/>
          <w:szCs w:val="20"/>
          <w:lang w:val="en-US"/>
        </w:rPr>
      </w:pPr>
    </w:p>
    <w:p w14:paraId="3ACBB123" w14:textId="77777777" w:rsidR="00FA77E1" w:rsidRPr="009D299F" w:rsidRDefault="00FA77E1" w:rsidP="00FA77E1">
      <w:pPr>
        <w:jc w:val="both"/>
        <w:rPr>
          <w:rFonts w:ascii="Verdana" w:hAnsi="Verdana"/>
          <w:sz w:val="20"/>
          <w:szCs w:val="20"/>
          <w:lang w:val="en-US"/>
        </w:rPr>
      </w:pPr>
    </w:p>
    <w:p w14:paraId="33576388" w14:textId="77777777" w:rsidR="00FA77E1" w:rsidRPr="009D299F" w:rsidRDefault="00FA77E1" w:rsidP="00FA77E1">
      <w:pPr>
        <w:rPr>
          <w:rFonts w:ascii="Verdana" w:hAnsi="Verdana"/>
          <w:sz w:val="20"/>
          <w:szCs w:val="20"/>
          <w:u w:val="single"/>
          <w:lang w:val="en-US"/>
        </w:rPr>
      </w:pPr>
      <w:r w:rsidRPr="009D299F">
        <w:rPr>
          <w:rFonts w:ascii="Verdana" w:hAnsi="Verdana"/>
          <w:sz w:val="20"/>
          <w:szCs w:val="20"/>
          <w:u w:val="single"/>
          <w:lang w:val="en-US"/>
        </w:rPr>
        <w:t>Bidding requirements</w:t>
      </w:r>
      <w:r w:rsidRPr="009D299F">
        <w:rPr>
          <w:rFonts w:ascii="Verdana" w:hAnsi="Verdana"/>
          <w:sz w:val="20"/>
          <w:szCs w:val="20"/>
          <w:u w:val="single"/>
          <w:lang w:val="en-US"/>
        </w:rPr>
        <w:br/>
      </w:r>
    </w:p>
    <w:p w14:paraId="3A922DC0" w14:textId="77777777" w:rsidR="00FA77E1" w:rsidRPr="00704EA8" w:rsidRDefault="00FA77E1" w:rsidP="00704EA8">
      <w:pPr>
        <w:pStyle w:val="ListParagraph"/>
        <w:numPr>
          <w:ilvl w:val="0"/>
          <w:numId w:val="24"/>
        </w:numPr>
        <w:spacing w:after="0"/>
        <w:jc w:val="both"/>
        <w:rPr>
          <w:rFonts w:ascii="Verdana" w:hAnsi="Verdana"/>
          <w:sz w:val="20"/>
          <w:szCs w:val="20"/>
          <w:lang w:val="en-US"/>
        </w:rPr>
      </w:pPr>
      <w:r w:rsidRPr="00704EA8">
        <w:rPr>
          <w:rFonts w:ascii="Verdana" w:hAnsi="Verdana"/>
          <w:sz w:val="20"/>
          <w:szCs w:val="20"/>
          <w:lang w:val="en-US"/>
        </w:rPr>
        <w:t>Interested bidders are invited to submit to UK Sport:</w:t>
      </w:r>
    </w:p>
    <w:p w14:paraId="6218F220" w14:textId="77777777" w:rsidR="00704EA8" w:rsidRPr="00704EA8" w:rsidRDefault="00704EA8" w:rsidP="00704EA8">
      <w:pPr>
        <w:ind w:left="717"/>
        <w:jc w:val="both"/>
        <w:rPr>
          <w:rFonts w:ascii="Verdana" w:hAnsi="Verdana"/>
          <w:sz w:val="20"/>
          <w:szCs w:val="20"/>
          <w:lang w:val="en-US"/>
        </w:rPr>
      </w:pPr>
    </w:p>
    <w:p w14:paraId="2136B1E7" w14:textId="11DD113D" w:rsidR="00FA77E1" w:rsidRDefault="00FA77E1" w:rsidP="00704EA8">
      <w:pPr>
        <w:pStyle w:val="ListParagraph"/>
        <w:numPr>
          <w:ilvl w:val="0"/>
          <w:numId w:val="27"/>
        </w:numPr>
        <w:spacing w:after="0"/>
        <w:ind w:left="1074" w:hanging="357"/>
        <w:jc w:val="both"/>
        <w:rPr>
          <w:rFonts w:ascii="Verdana" w:hAnsi="Verdana"/>
          <w:sz w:val="20"/>
          <w:szCs w:val="20"/>
          <w:lang w:val="en-US"/>
        </w:rPr>
      </w:pPr>
      <w:r w:rsidRPr="006652AB">
        <w:rPr>
          <w:rFonts w:ascii="Verdana" w:hAnsi="Verdana"/>
          <w:sz w:val="20"/>
          <w:szCs w:val="20"/>
          <w:lang w:val="en-US"/>
        </w:rPr>
        <w:t xml:space="preserve">A clear explanation </w:t>
      </w:r>
      <w:r w:rsidR="00704EA8">
        <w:rPr>
          <w:rFonts w:ascii="Verdana" w:hAnsi="Verdana"/>
          <w:sz w:val="20"/>
          <w:szCs w:val="20"/>
          <w:lang w:val="en-US"/>
        </w:rPr>
        <w:t>of, and justification for, the proposed survey method and sample sizes</w:t>
      </w:r>
    </w:p>
    <w:p w14:paraId="4A53A2AA" w14:textId="77777777" w:rsidR="00FA77E1" w:rsidRPr="006652AB" w:rsidRDefault="00FA77E1" w:rsidP="00704EA8">
      <w:pPr>
        <w:ind w:left="360"/>
        <w:jc w:val="both"/>
        <w:rPr>
          <w:rFonts w:ascii="Verdana" w:hAnsi="Verdana"/>
          <w:sz w:val="20"/>
          <w:szCs w:val="20"/>
          <w:lang w:val="en-US"/>
        </w:rPr>
      </w:pPr>
    </w:p>
    <w:p w14:paraId="059432FF" w14:textId="77777777" w:rsidR="00FA77E1" w:rsidRDefault="00FA77E1" w:rsidP="00704EA8">
      <w:pPr>
        <w:pStyle w:val="ListParagraph"/>
        <w:numPr>
          <w:ilvl w:val="0"/>
          <w:numId w:val="27"/>
        </w:numPr>
        <w:spacing w:after="0"/>
        <w:ind w:left="1074" w:hanging="357"/>
        <w:jc w:val="both"/>
        <w:rPr>
          <w:rFonts w:ascii="Verdana" w:hAnsi="Verdana"/>
          <w:sz w:val="20"/>
          <w:szCs w:val="20"/>
          <w:lang w:val="en-US"/>
        </w:rPr>
      </w:pPr>
      <w:r w:rsidRPr="006652AB">
        <w:rPr>
          <w:rFonts w:ascii="Verdana" w:hAnsi="Verdana"/>
          <w:sz w:val="20"/>
          <w:szCs w:val="20"/>
          <w:lang w:val="en-US"/>
        </w:rPr>
        <w:t xml:space="preserve">Cost estimates for undertaking the project.  These estimates should be set out on the schedule of rates forms enclosed within this </w:t>
      </w:r>
      <w:r>
        <w:rPr>
          <w:rFonts w:ascii="Verdana" w:hAnsi="Verdana"/>
          <w:sz w:val="20"/>
          <w:szCs w:val="20"/>
          <w:lang w:val="en-US"/>
        </w:rPr>
        <w:t>RF</w:t>
      </w:r>
      <w:r w:rsidRPr="006652AB">
        <w:rPr>
          <w:rFonts w:ascii="Verdana" w:hAnsi="Verdana"/>
          <w:sz w:val="20"/>
          <w:szCs w:val="20"/>
          <w:lang w:val="en-US"/>
        </w:rPr>
        <w:t xml:space="preserve">Q.   </w:t>
      </w:r>
    </w:p>
    <w:p w14:paraId="21750EF2" w14:textId="77777777" w:rsidR="00FA77E1" w:rsidRPr="006652AB" w:rsidRDefault="00FA77E1" w:rsidP="00704EA8">
      <w:pPr>
        <w:ind w:left="360"/>
        <w:jc w:val="both"/>
        <w:rPr>
          <w:rFonts w:ascii="Verdana" w:hAnsi="Verdana"/>
          <w:sz w:val="20"/>
          <w:szCs w:val="20"/>
          <w:lang w:val="en-US"/>
        </w:rPr>
      </w:pPr>
    </w:p>
    <w:p w14:paraId="22CB1722" w14:textId="77777777" w:rsidR="00FA77E1" w:rsidRPr="009D299F" w:rsidRDefault="00FA77E1" w:rsidP="00704EA8">
      <w:pPr>
        <w:pStyle w:val="ListParagraph"/>
        <w:numPr>
          <w:ilvl w:val="0"/>
          <w:numId w:val="27"/>
        </w:numPr>
        <w:spacing w:after="0"/>
        <w:ind w:left="1074" w:hanging="357"/>
        <w:jc w:val="both"/>
        <w:rPr>
          <w:rFonts w:ascii="Verdana" w:hAnsi="Verdana"/>
          <w:sz w:val="20"/>
          <w:szCs w:val="20"/>
          <w:lang w:val="en-US"/>
        </w:rPr>
      </w:pPr>
      <w:r w:rsidRPr="009D299F">
        <w:rPr>
          <w:rFonts w:ascii="Verdana" w:hAnsi="Verdana"/>
          <w:sz w:val="20"/>
          <w:szCs w:val="20"/>
          <w:lang w:val="en-US"/>
        </w:rPr>
        <w:t>Details, including relevant experience, of the key personnel to be involved in the project.</w:t>
      </w:r>
    </w:p>
    <w:p w14:paraId="64433630" w14:textId="77777777" w:rsidR="00FA77E1" w:rsidRDefault="00FA77E1" w:rsidP="00704EA8">
      <w:pPr>
        <w:ind w:left="360"/>
        <w:rPr>
          <w:rFonts w:ascii="Verdana" w:hAnsi="Verdana"/>
          <w:sz w:val="20"/>
          <w:szCs w:val="20"/>
        </w:rPr>
      </w:pPr>
    </w:p>
    <w:p w14:paraId="0182AA2E" w14:textId="77777777" w:rsidR="00FA77E1" w:rsidRDefault="00FA77E1" w:rsidP="00704EA8">
      <w:pPr>
        <w:numPr>
          <w:ilvl w:val="0"/>
          <w:numId w:val="28"/>
        </w:numPr>
        <w:ind w:left="1080"/>
        <w:rPr>
          <w:rFonts w:ascii="Verdana" w:hAnsi="Verdana"/>
          <w:sz w:val="20"/>
          <w:szCs w:val="20"/>
        </w:rPr>
      </w:pPr>
      <w:r>
        <w:rPr>
          <w:rFonts w:ascii="Verdana" w:hAnsi="Verdana"/>
          <w:sz w:val="20"/>
          <w:szCs w:val="20"/>
        </w:rPr>
        <w:t>Details of any relevant, related projects they have carried out in the past</w:t>
      </w:r>
    </w:p>
    <w:p w14:paraId="0CC758EB" w14:textId="77777777" w:rsidR="00FA77E1" w:rsidRDefault="00FA77E1" w:rsidP="00FA77E1">
      <w:pPr>
        <w:jc w:val="both"/>
        <w:rPr>
          <w:rFonts w:ascii="Verdana" w:hAnsi="Verdana"/>
          <w:sz w:val="20"/>
          <w:szCs w:val="20"/>
          <w:lang w:val="en-US"/>
        </w:rPr>
      </w:pPr>
    </w:p>
    <w:p w14:paraId="56AAD74F" w14:textId="77777777" w:rsidR="00FA77E1" w:rsidRPr="009D299F" w:rsidRDefault="00FA77E1" w:rsidP="00FA77E1">
      <w:pPr>
        <w:jc w:val="both"/>
        <w:rPr>
          <w:rFonts w:ascii="Verdana" w:hAnsi="Verdana"/>
          <w:sz w:val="20"/>
          <w:szCs w:val="20"/>
          <w:lang w:val="en-US"/>
        </w:rPr>
      </w:pPr>
    </w:p>
    <w:p w14:paraId="7312CFEB" w14:textId="3153A857" w:rsidR="00FA77E1" w:rsidRPr="00704EA8" w:rsidRDefault="00FA77E1" w:rsidP="00704EA8">
      <w:pPr>
        <w:pStyle w:val="ListParagraph"/>
        <w:numPr>
          <w:ilvl w:val="0"/>
          <w:numId w:val="24"/>
        </w:numPr>
        <w:jc w:val="both"/>
        <w:rPr>
          <w:rFonts w:ascii="Verdana" w:hAnsi="Verdana"/>
          <w:sz w:val="20"/>
          <w:szCs w:val="20"/>
          <w:lang w:val="en-US"/>
        </w:rPr>
      </w:pPr>
      <w:r w:rsidRPr="00704EA8">
        <w:rPr>
          <w:rFonts w:ascii="Verdana" w:hAnsi="Verdana"/>
          <w:sz w:val="20"/>
          <w:szCs w:val="20"/>
          <w:lang w:val="en-US"/>
        </w:rPr>
        <w:t xml:space="preserve">Organisations wishing to bid for this work should send their proposals by </w:t>
      </w:r>
      <w:r w:rsidR="00E33C5D" w:rsidRPr="00704EA8">
        <w:rPr>
          <w:rFonts w:ascii="Verdana" w:hAnsi="Verdana"/>
          <w:b/>
          <w:sz w:val="20"/>
          <w:szCs w:val="20"/>
          <w:lang w:val="en-US"/>
        </w:rPr>
        <w:t>1pm on Thursday 25 January 2018</w:t>
      </w:r>
      <w:r w:rsidRPr="00704EA8">
        <w:rPr>
          <w:rFonts w:ascii="Verdana" w:hAnsi="Verdana"/>
          <w:sz w:val="20"/>
          <w:szCs w:val="20"/>
          <w:lang w:val="en-US"/>
        </w:rPr>
        <w:t xml:space="preserve"> to:</w:t>
      </w:r>
    </w:p>
    <w:p w14:paraId="33BF6734" w14:textId="77777777" w:rsidR="00FA77E1" w:rsidRPr="009D299F" w:rsidRDefault="00FA77E1" w:rsidP="00FA77E1">
      <w:pPr>
        <w:jc w:val="both"/>
        <w:rPr>
          <w:rFonts w:ascii="Verdana" w:hAnsi="Verdana"/>
          <w:sz w:val="20"/>
          <w:szCs w:val="20"/>
          <w:lang w:val="en-US"/>
        </w:rPr>
      </w:pPr>
    </w:p>
    <w:p w14:paraId="50E7010B" w14:textId="77777777" w:rsidR="00FA77E1" w:rsidRPr="009D299F" w:rsidRDefault="00FA77E1" w:rsidP="00FA77E1">
      <w:pPr>
        <w:ind w:left="720"/>
        <w:jc w:val="both"/>
        <w:rPr>
          <w:rFonts w:ascii="Verdana" w:hAnsi="Verdana"/>
          <w:sz w:val="20"/>
          <w:szCs w:val="20"/>
          <w:lang w:val="en-US"/>
        </w:rPr>
      </w:pPr>
      <w:r w:rsidRPr="009D299F">
        <w:rPr>
          <w:rFonts w:ascii="Verdana" w:hAnsi="Verdana"/>
          <w:sz w:val="20"/>
          <w:szCs w:val="20"/>
          <w:lang w:val="en-US"/>
        </w:rPr>
        <w:t>Jerry Bingham</w:t>
      </w:r>
    </w:p>
    <w:p w14:paraId="491FE3F4" w14:textId="77777777" w:rsidR="00FA77E1" w:rsidRPr="009D299F" w:rsidRDefault="00FA77E1" w:rsidP="00FA77E1">
      <w:pPr>
        <w:ind w:left="720"/>
        <w:jc w:val="both"/>
        <w:rPr>
          <w:rFonts w:ascii="Verdana" w:hAnsi="Verdana"/>
          <w:sz w:val="20"/>
          <w:szCs w:val="20"/>
          <w:lang w:val="en-US"/>
        </w:rPr>
      </w:pPr>
      <w:r w:rsidRPr="009D299F">
        <w:rPr>
          <w:rFonts w:ascii="Verdana" w:hAnsi="Verdana"/>
          <w:sz w:val="20"/>
          <w:szCs w:val="20"/>
          <w:lang w:val="en-US"/>
        </w:rPr>
        <w:t xml:space="preserve">Research Manager, UK Sport </w:t>
      </w:r>
    </w:p>
    <w:p w14:paraId="6778E320" w14:textId="77777777" w:rsidR="00FA77E1" w:rsidRPr="009D299F" w:rsidRDefault="00FA77E1" w:rsidP="00FA77E1">
      <w:pPr>
        <w:ind w:left="720"/>
        <w:jc w:val="both"/>
        <w:rPr>
          <w:rFonts w:ascii="Verdana" w:hAnsi="Verdana"/>
          <w:sz w:val="20"/>
          <w:szCs w:val="20"/>
          <w:lang w:val="en-US"/>
        </w:rPr>
      </w:pPr>
      <w:r w:rsidRPr="009D299F">
        <w:rPr>
          <w:rFonts w:ascii="Verdana" w:hAnsi="Verdana"/>
          <w:sz w:val="20"/>
          <w:szCs w:val="20"/>
          <w:lang w:val="en-US"/>
        </w:rPr>
        <w:t>21 Bloomsbury Street</w:t>
      </w:r>
    </w:p>
    <w:p w14:paraId="23AE3A83" w14:textId="77777777" w:rsidR="00FA77E1" w:rsidRPr="009D299F" w:rsidRDefault="00FA77E1" w:rsidP="00FA77E1">
      <w:pPr>
        <w:ind w:left="720"/>
        <w:jc w:val="both"/>
        <w:rPr>
          <w:rFonts w:ascii="Verdana" w:hAnsi="Verdana"/>
          <w:sz w:val="20"/>
          <w:szCs w:val="20"/>
          <w:lang w:val="en-US"/>
        </w:rPr>
      </w:pPr>
      <w:r w:rsidRPr="009D299F">
        <w:rPr>
          <w:rFonts w:ascii="Verdana" w:hAnsi="Verdana"/>
          <w:sz w:val="20"/>
          <w:szCs w:val="20"/>
          <w:lang w:val="en-US"/>
        </w:rPr>
        <w:t>London WC1B 3HF</w:t>
      </w:r>
    </w:p>
    <w:p w14:paraId="6E077F0A" w14:textId="77777777" w:rsidR="00FA77E1" w:rsidRDefault="00FA77E1" w:rsidP="00FA77E1">
      <w:pPr>
        <w:ind w:left="720"/>
        <w:jc w:val="both"/>
        <w:rPr>
          <w:rFonts w:ascii="Verdana" w:hAnsi="Verdana"/>
          <w:sz w:val="20"/>
          <w:szCs w:val="20"/>
          <w:lang w:val="en-US"/>
        </w:rPr>
      </w:pPr>
    </w:p>
    <w:p w14:paraId="30A19F77" w14:textId="77777777" w:rsidR="00FA77E1" w:rsidRPr="009D299F" w:rsidRDefault="00FA77E1" w:rsidP="00FA77E1">
      <w:pPr>
        <w:ind w:left="720"/>
        <w:jc w:val="both"/>
        <w:rPr>
          <w:rFonts w:ascii="Verdana" w:hAnsi="Verdana"/>
          <w:sz w:val="20"/>
          <w:szCs w:val="20"/>
          <w:lang w:val="en-US"/>
        </w:rPr>
      </w:pPr>
      <w:r w:rsidRPr="009D299F">
        <w:rPr>
          <w:rFonts w:ascii="Verdana" w:hAnsi="Verdana"/>
          <w:sz w:val="20"/>
          <w:szCs w:val="20"/>
          <w:lang w:val="en-US"/>
        </w:rPr>
        <w:t xml:space="preserve">Email: </w:t>
      </w:r>
      <w:hyperlink r:id="rId12" w:history="1">
        <w:r w:rsidRPr="009D299F">
          <w:rPr>
            <w:rStyle w:val="Hyperlink"/>
            <w:rFonts w:ascii="Verdana" w:hAnsi="Verdana"/>
            <w:sz w:val="20"/>
            <w:szCs w:val="20"/>
            <w:lang w:val="en-US"/>
          </w:rPr>
          <w:t>jerry.bingham@uksport.gov.uk</w:t>
        </w:r>
      </w:hyperlink>
    </w:p>
    <w:p w14:paraId="436F6362" w14:textId="77777777" w:rsidR="00FA77E1" w:rsidRDefault="00FA77E1" w:rsidP="00FA77E1">
      <w:pPr>
        <w:ind w:left="720"/>
        <w:jc w:val="both"/>
        <w:rPr>
          <w:rFonts w:ascii="Verdana" w:hAnsi="Verdana"/>
          <w:sz w:val="20"/>
          <w:szCs w:val="20"/>
        </w:rPr>
      </w:pPr>
    </w:p>
    <w:p w14:paraId="23448790" w14:textId="77777777" w:rsidR="00FA77E1" w:rsidRPr="009D299F" w:rsidRDefault="00FA77E1" w:rsidP="00FA77E1">
      <w:pPr>
        <w:ind w:left="720"/>
        <w:jc w:val="both"/>
        <w:rPr>
          <w:rFonts w:ascii="Verdana" w:hAnsi="Verdana"/>
          <w:sz w:val="20"/>
          <w:szCs w:val="20"/>
          <w:lang w:val="en-US"/>
        </w:rPr>
      </w:pPr>
      <w:r w:rsidRPr="009D299F">
        <w:rPr>
          <w:rFonts w:ascii="Verdana" w:hAnsi="Verdana"/>
          <w:sz w:val="20"/>
          <w:szCs w:val="20"/>
        </w:rPr>
        <w:t xml:space="preserve">Tel: 020 7211 5119.  </w:t>
      </w:r>
    </w:p>
    <w:p w14:paraId="1799E0BC" w14:textId="77777777" w:rsidR="00CA3C1A" w:rsidRDefault="00CA3C1A">
      <w:pPr>
        <w:spacing w:after="200" w:line="276" w:lineRule="auto"/>
        <w:rPr>
          <w:rFonts w:ascii="Verdana" w:hAnsi="Verdana" w:cs="Arial"/>
          <w:b/>
          <w:bCs/>
          <w:kern w:val="32"/>
          <w:sz w:val="20"/>
          <w:szCs w:val="20"/>
          <w:lang w:eastAsia="en-GB"/>
        </w:rPr>
      </w:pPr>
      <w:r>
        <w:rPr>
          <w:rFonts w:ascii="Verdana" w:hAnsi="Verdana"/>
          <w:sz w:val="20"/>
          <w:szCs w:val="20"/>
        </w:rPr>
        <w:br w:type="page"/>
      </w:r>
    </w:p>
    <w:p w14:paraId="2A9585E0" w14:textId="69788843" w:rsidR="00EA68FC" w:rsidRPr="00EA68FC" w:rsidRDefault="00EA68FC" w:rsidP="00EA68FC">
      <w:pPr>
        <w:rPr>
          <w:rFonts w:asciiTheme="minorHAnsi" w:hAnsiTheme="minorHAnsi"/>
          <w:b/>
          <w:sz w:val="22"/>
          <w:szCs w:val="22"/>
        </w:rPr>
      </w:pPr>
      <w:r>
        <w:rPr>
          <w:rFonts w:asciiTheme="minorHAnsi" w:hAnsiTheme="minorHAnsi"/>
          <w:b/>
          <w:sz w:val="22"/>
          <w:szCs w:val="22"/>
        </w:rPr>
        <w:lastRenderedPageBreak/>
        <w:t xml:space="preserve">Annex:  </w:t>
      </w:r>
      <w:r w:rsidRPr="00EA68FC">
        <w:rPr>
          <w:rFonts w:asciiTheme="minorHAnsi" w:hAnsiTheme="minorHAnsi"/>
          <w:b/>
          <w:sz w:val="22"/>
          <w:szCs w:val="22"/>
        </w:rPr>
        <w:t>EVALUATING THE LOCAL IMPACT OF ELITE SPORT TRAINING CENTRES (ETCs)</w:t>
      </w:r>
    </w:p>
    <w:p w14:paraId="453D9DB8" w14:textId="77777777" w:rsidR="00EA68FC" w:rsidRPr="00EA68FC" w:rsidRDefault="00EA68FC" w:rsidP="00EA68FC">
      <w:pPr>
        <w:rPr>
          <w:rFonts w:asciiTheme="minorHAnsi" w:hAnsiTheme="minorHAnsi"/>
          <w:b/>
          <w:sz w:val="22"/>
          <w:szCs w:val="22"/>
        </w:rPr>
      </w:pPr>
      <w:r w:rsidRPr="00EA68FC">
        <w:rPr>
          <w:rFonts w:asciiTheme="minorHAnsi" w:hAnsiTheme="minorHAnsi"/>
          <w:b/>
          <w:sz w:val="22"/>
          <w:szCs w:val="22"/>
        </w:rPr>
        <w:t>DRAFT QUESTIONNAIRE</w:t>
      </w:r>
    </w:p>
    <w:p w14:paraId="67D87049" w14:textId="77777777" w:rsidR="00EA68FC" w:rsidRPr="0091180A" w:rsidRDefault="00EA68FC" w:rsidP="00EA68FC">
      <w:pPr>
        <w:rPr>
          <w:b/>
        </w:rPr>
      </w:pPr>
    </w:p>
    <w:p w14:paraId="7558958E" w14:textId="77777777" w:rsidR="00EA68FC" w:rsidRDefault="00EA68FC" w:rsidP="00EA68FC">
      <w:pPr>
        <w:pStyle w:val="ListParagraph"/>
        <w:numPr>
          <w:ilvl w:val="0"/>
          <w:numId w:val="31"/>
        </w:numPr>
        <w:spacing w:after="0" w:line="259" w:lineRule="auto"/>
      </w:pPr>
      <w:r>
        <w:t>Thinking about the following, what, if anything, makes you most of proud of Bath. You can choose up to three items:</w:t>
      </w:r>
    </w:p>
    <w:p w14:paraId="626E5E26" w14:textId="77777777" w:rsidR="00EA68FC" w:rsidRDefault="00EA68FC" w:rsidP="00EA68FC">
      <w:pPr>
        <w:pStyle w:val="ListParagraph"/>
      </w:pPr>
    </w:p>
    <w:p w14:paraId="3F1EB17F" w14:textId="77777777" w:rsidR="00EA68FC" w:rsidRDefault="00EA68FC" w:rsidP="00EA68FC">
      <w:pPr>
        <w:pStyle w:val="ListParagraph"/>
        <w:numPr>
          <w:ilvl w:val="0"/>
          <w:numId w:val="33"/>
        </w:numPr>
        <w:spacing w:after="0" w:line="259" w:lineRule="auto"/>
      </w:pPr>
      <w:r>
        <w:t>The local countryside and scenery</w:t>
      </w:r>
    </w:p>
    <w:p w14:paraId="178C18E0" w14:textId="77777777" w:rsidR="00EA68FC" w:rsidRDefault="00EA68FC" w:rsidP="00EA68FC">
      <w:pPr>
        <w:pStyle w:val="ListParagraph"/>
        <w:numPr>
          <w:ilvl w:val="0"/>
          <w:numId w:val="33"/>
        </w:numPr>
        <w:spacing w:after="0" w:line="259" w:lineRule="auto"/>
      </w:pPr>
      <w:r>
        <w:t>The people of Bath</w:t>
      </w:r>
    </w:p>
    <w:p w14:paraId="74A304A4" w14:textId="77777777" w:rsidR="00EA68FC" w:rsidRDefault="00EA68FC" w:rsidP="00EA68FC">
      <w:pPr>
        <w:pStyle w:val="ListParagraph"/>
        <w:numPr>
          <w:ilvl w:val="0"/>
          <w:numId w:val="33"/>
        </w:numPr>
        <w:spacing w:after="0" w:line="259" w:lineRule="auto"/>
      </w:pPr>
      <w:r>
        <w:t>The history of Bath</w:t>
      </w:r>
    </w:p>
    <w:p w14:paraId="2CF5FB6B" w14:textId="77777777" w:rsidR="00EA68FC" w:rsidRDefault="00EA68FC" w:rsidP="00EA68FC">
      <w:pPr>
        <w:pStyle w:val="ListParagraph"/>
        <w:numPr>
          <w:ilvl w:val="0"/>
          <w:numId w:val="33"/>
        </w:numPr>
        <w:spacing w:after="0" w:line="259" w:lineRule="auto"/>
      </w:pPr>
      <w:r>
        <w:t>Bath’s sporting achievements, sports clubs and facilities</w:t>
      </w:r>
    </w:p>
    <w:p w14:paraId="73BB0AD0" w14:textId="77777777" w:rsidR="00EA68FC" w:rsidRDefault="00EA68FC" w:rsidP="00EA68FC">
      <w:pPr>
        <w:pStyle w:val="ListParagraph"/>
        <w:numPr>
          <w:ilvl w:val="0"/>
          <w:numId w:val="33"/>
        </w:numPr>
        <w:spacing w:after="0" w:line="259" w:lineRule="auto"/>
      </w:pPr>
      <w:r>
        <w:t>Bath arts and culture</w:t>
      </w:r>
    </w:p>
    <w:p w14:paraId="699AD0AF" w14:textId="77777777" w:rsidR="00EA68FC" w:rsidRDefault="00EA68FC" w:rsidP="00EA68FC">
      <w:pPr>
        <w:pStyle w:val="ListParagraph"/>
        <w:numPr>
          <w:ilvl w:val="0"/>
          <w:numId w:val="33"/>
        </w:numPr>
        <w:spacing w:after="0" w:line="259" w:lineRule="auto"/>
      </w:pPr>
      <w:r>
        <w:t>Bath’s architecture and historic buildings</w:t>
      </w:r>
    </w:p>
    <w:p w14:paraId="7344C4FA" w14:textId="77777777" w:rsidR="00EA68FC" w:rsidRDefault="00EA68FC" w:rsidP="00EA68FC">
      <w:pPr>
        <w:pStyle w:val="ListParagraph"/>
        <w:numPr>
          <w:ilvl w:val="0"/>
          <w:numId w:val="33"/>
        </w:numPr>
        <w:spacing w:after="0" w:line="259" w:lineRule="auto"/>
      </w:pPr>
      <w:r>
        <w:t>Health services in Bath</w:t>
      </w:r>
    </w:p>
    <w:p w14:paraId="3045B13E" w14:textId="77777777" w:rsidR="00EA68FC" w:rsidRDefault="00EA68FC" w:rsidP="00EA68FC">
      <w:pPr>
        <w:pStyle w:val="ListParagraph"/>
        <w:numPr>
          <w:ilvl w:val="0"/>
          <w:numId w:val="33"/>
        </w:numPr>
        <w:spacing w:after="0" w:line="259" w:lineRule="auto"/>
      </w:pPr>
      <w:r>
        <w:t>Bath’s schools and other educational establishments</w:t>
      </w:r>
    </w:p>
    <w:p w14:paraId="7CAD6C44" w14:textId="77777777" w:rsidR="00EA68FC" w:rsidRDefault="00EA68FC" w:rsidP="00EA68FC">
      <w:pPr>
        <w:pStyle w:val="ListParagraph"/>
        <w:numPr>
          <w:ilvl w:val="0"/>
          <w:numId w:val="33"/>
        </w:numPr>
        <w:spacing w:after="0" w:line="259" w:lineRule="auto"/>
      </w:pPr>
      <w:r>
        <w:t>None of these things</w:t>
      </w:r>
    </w:p>
    <w:p w14:paraId="241F5741" w14:textId="77777777" w:rsidR="00EA68FC" w:rsidRDefault="00EA68FC" w:rsidP="00EA68FC">
      <w:pPr>
        <w:pStyle w:val="ListParagraph"/>
        <w:numPr>
          <w:ilvl w:val="0"/>
          <w:numId w:val="33"/>
        </w:numPr>
        <w:spacing w:after="0" w:line="259" w:lineRule="auto"/>
      </w:pPr>
      <w:r>
        <w:t>Don’t know</w:t>
      </w:r>
    </w:p>
    <w:p w14:paraId="6163177A" w14:textId="77777777" w:rsidR="00EA68FC" w:rsidRDefault="00EA68FC" w:rsidP="00EA68FC">
      <w:pPr>
        <w:pStyle w:val="ListParagraph"/>
        <w:numPr>
          <w:ilvl w:val="0"/>
          <w:numId w:val="33"/>
        </w:numPr>
        <w:spacing w:after="0" w:line="259" w:lineRule="auto"/>
      </w:pPr>
      <w:r>
        <w:t>Refused</w:t>
      </w:r>
    </w:p>
    <w:p w14:paraId="31888C5F" w14:textId="77777777" w:rsidR="00EA68FC" w:rsidRDefault="00EA68FC" w:rsidP="00EA68FC"/>
    <w:p w14:paraId="5E7DE550" w14:textId="77777777" w:rsidR="00EA68FC" w:rsidRPr="001114DA" w:rsidRDefault="00EA68FC" w:rsidP="00EA68FC">
      <w:pPr>
        <w:ind w:left="720"/>
        <w:rPr>
          <w:i/>
          <w:color w:val="FF0000"/>
        </w:rPr>
      </w:pPr>
      <w:r w:rsidRPr="001114DA">
        <w:rPr>
          <w:i/>
          <w:color w:val="FF0000"/>
        </w:rPr>
        <w:t>For all those who mention ‘Bath’s sporting achievements’</w:t>
      </w:r>
      <w:r>
        <w:rPr>
          <w:i/>
          <w:color w:val="FF0000"/>
        </w:rPr>
        <w:t xml:space="preserve"> and/or ‘Bath’s schools and other educational establishments’, go to Q2 and/or Q3. Otherwise go to Q4.</w:t>
      </w:r>
    </w:p>
    <w:p w14:paraId="1ED30EDF" w14:textId="77777777" w:rsidR="00EA68FC" w:rsidRDefault="00EA68FC" w:rsidP="00EA68FC"/>
    <w:p w14:paraId="21EE4E91" w14:textId="77777777" w:rsidR="00EA68FC" w:rsidRDefault="00EA68FC" w:rsidP="00EA68FC">
      <w:pPr>
        <w:pStyle w:val="ListParagraph"/>
        <w:numPr>
          <w:ilvl w:val="0"/>
          <w:numId w:val="31"/>
        </w:numPr>
        <w:spacing w:after="0" w:line="259" w:lineRule="auto"/>
      </w:pPr>
      <w:r>
        <w:t xml:space="preserve">You mentioned ‘Bath’s sporting achievements, sports clubs and facilities’.  Can you say a little more about your reasons for choosing this option? </w:t>
      </w:r>
      <w:r w:rsidRPr="0040625F">
        <w:rPr>
          <w:i/>
        </w:rPr>
        <w:t>(open question)</w:t>
      </w:r>
    </w:p>
    <w:p w14:paraId="4E48C413" w14:textId="77777777" w:rsidR="00EA68FC" w:rsidRDefault="00EA68FC" w:rsidP="00EA68FC"/>
    <w:p w14:paraId="5896FDF8" w14:textId="77777777" w:rsidR="00EA68FC" w:rsidRDefault="00EA68FC" w:rsidP="00EA68FC">
      <w:pPr>
        <w:pStyle w:val="ListParagraph"/>
        <w:numPr>
          <w:ilvl w:val="0"/>
          <w:numId w:val="31"/>
        </w:numPr>
        <w:spacing w:after="0" w:line="259" w:lineRule="auto"/>
      </w:pPr>
      <w:r>
        <w:t xml:space="preserve">You mentioned ‘Bath’s schools and other educational establishments’.  Can you say a little more about your reasons for choosing this option? </w:t>
      </w:r>
      <w:r w:rsidRPr="0040625F">
        <w:rPr>
          <w:i/>
        </w:rPr>
        <w:t>(open question)</w:t>
      </w:r>
    </w:p>
    <w:p w14:paraId="3399F09B" w14:textId="77777777" w:rsidR="00EA68FC" w:rsidRDefault="00EA68FC" w:rsidP="00EA68FC"/>
    <w:p w14:paraId="33B03829" w14:textId="77777777" w:rsidR="00EA68FC" w:rsidRPr="0040625F" w:rsidRDefault="00EA68FC" w:rsidP="00EA68FC">
      <w:pPr>
        <w:ind w:left="720"/>
        <w:rPr>
          <w:i/>
          <w:color w:val="FF0000"/>
        </w:rPr>
      </w:pPr>
      <w:r w:rsidRPr="0040625F">
        <w:rPr>
          <w:i/>
          <w:color w:val="FF0000"/>
        </w:rPr>
        <w:t xml:space="preserve">Short introductory paragraph about the Sports Training Village at </w:t>
      </w:r>
      <w:r>
        <w:rPr>
          <w:i/>
          <w:color w:val="FF0000"/>
        </w:rPr>
        <w:t xml:space="preserve">the University of </w:t>
      </w:r>
      <w:r w:rsidRPr="0040625F">
        <w:rPr>
          <w:i/>
          <w:color w:val="FF0000"/>
        </w:rPr>
        <w:t xml:space="preserve">Bath </w:t>
      </w:r>
    </w:p>
    <w:p w14:paraId="0A674C2C" w14:textId="77777777" w:rsidR="00EA68FC" w:rsidRDefault="00EA68FC" w:rsidP="00EA68FC"/>
    <w:p w14:paraId="37E1EE34" w14:textId="77777777" w:rsidR="00EA68FC" w:rsidRDefault="00EA68FC" w:rsidP="00EA68FC">
      <w:pPr>
        <w:pStyle w:val="ListParagraph"/>
        <w:numPr>
          <w:ilvl w:val="0"/>
          <w:numId w:val="31"/>
        </w:numPr>
        <w:spacing w:after="0" w:line="259" w:lineRule="auto"/>
      </w:pPr>
      <w:r>
        <w:t>Before today, had you ever heard of the Bath Sports Training Village (commonly referred to as Team Bath)?</w:t>
      </w:r>
    </w:p>
    <w:p w14:paraId="717C1FE6" w14:textId="77777777" w:rsidR="00EA68FC" w:rsidRDefault="00EA68FC" w:rsidP="00EA68FC"/>
    <w:p w14:paraId="41E0A0AF" w14:textId="77777777" w:rsidR="00EA68FC" w:rsidRPr="005716ED" w:rsidRDefault="00EA68FC" w:rsidP="00EA68FC">
      <w:pPr>
        <w:pStyle w:val="ListParagraph"/>
        <w:numPr>
          <w:ilvl w:val="0"/>
          <w:numId w:val="31"/>
        </w:numPr>
        <w:spacing w:after="160" w:line="259" w:lineRule="auto"/>
      </w:pPr>
      <w:r>
        <w:t xml:space="preserve">Before today, were you aware that the </w:t>
      </w:r>
      <w:r>
        <w:rPr>
          <w:lang w:val="en"/>
        </w:rPr>
        <w:t>Sports Training Village provides facilities for a number of international athletes and a base for the regional or national squads of several Olympic and Paralympic sports?</w:t>
      </w:r>
    </w:p>
    <w:p w14:paraId="6181233A" w14:textId="77777777" w:rsidR="00EA68FC" w:rsidRDefault="00EA68FC" w:rsidP="00EA68FC">
      <w:pPr>
        <w:pStyle w:val="ListParagraph"/>
      </w:pPr>
    </w:p>
    <w:p w14:paraId="3231571D" w14:textId="77777777" w:rsidR="00EA68FC" w:rsidRDefault="00EA68FC" w:rsidP="00EA68FC">
      <w:pPr>
        <w:pStyle w:val="ListParagraph"/>
        <w:numPr>
          <w:ilvl w:val="0"/>
          <w:numId w:val="31"/>
        </w:numPr>
        <w:spacing w:after="160" w:line="259" w:lineRule="auto"/>
      </w:pPr>
      <w:r>
        <w:t xml:space="preserve">Have you ever seen or heard about British athletes from the </w:t>
      </w:r>
      <w:r>
        <w:rPr>
          <w:lang w:val="en"/>
        </w:rPr>
        <w:t>Sports Training Village</w:t>
      </w:r>
      <w:r>
        <w:t xml:space="preserve"> getting involved in local sporting activities, or visiting local schools or other community organisations? (If yes, please can you say a little more about this?)</w:t>
      </w:r>
    </w:p>
    <w:p w14:paraId="29E7D4B8" w14:textId="77777777" w:rsidR="00EA68FC" w:rsidRDefault="00EA68FC" w:rsidP="00EA68FC">
      <w:pPr>
        <w:pStyle w:val="ListParagraph"/>
      </w:pPr>
    </w:p>
    <w:p w14:paraId="3DD860E0" w14:textId="77777777" w:rsidR="00EA68FC" w:rsidRPr="009F1189" w:rsidRDefault="00EA68FC" w:rsidP="00EA68FC">
      <w:pPr>
        <w:pStyle w:val="ListParagraph"/>
        <w:numPr>
          <w:ilvl w:val="0"/>
          <w:numId w:val="31"/>
        </w:numPr>
        <w:spacing w:after="160" w:line="259" w:lineRule="auto"/>
      </w:pPr>
      <w:r>
        <w:rPr>
          <w:lang w:val="en"/>
        </w:rPr>
        <w:t>Have you ever visited the Sports Training Village?</w:t>
      </w:r>
    </w:p>
    <w:p w14:paraId="31093689" w14:textId="77777777" w:rsidR="00EA68FC" w:rsidRDefault="00EA68FC" w:rsidP="00EA68FC">
      <w:pPr>
        <w:pStyle w:val="ListParagraph"/>
      </w:pPr>
    </w:p>
    <w:p w14:paraId="497DF259" w14:textId="77777777" w:rsidR="00EA68FC" w:rsidRPr="004177D4" w:rsidRDefault="00EA68FC" w:rsidP="00EA68FC">
      <w:pPr>
        <w:pStyle w:val="ListParagraph"/>
        <w:spacing w:after="0"/>
        <w:rPr>
          <w:i/>
          <w:color w:val="FF0000"/>
          <w:lang w:val="en"/>
        </w:rPr>
      </w:pPr>
      <w:r w:rsidRPr="004177D4">
        <w:rPr>
          <w:i/>
          <w:color w:val="FF0000"/>
          <w:lang w:val="en"/>
        </w:rPr>
        <w:t>If yes, go to Q</w:t>
      </w:r>
      <w:r>
        <w:rPr>
          <w:i/>
          <w:color w:val="FF0000"/>
          <w:lang w:val="en"/>
        </w:rPr>
        <w:t>8</w:t>
      </w:r>
      <w:r w:rsidRPr="004177D4">
        <w:rPr>
          <w:i/>
          <w:color w:val="FF0000"/>
          <w:lang w:val="en"/>
        </w:rPr>
        <w:t>; if no</w:t>
      </w:r>
      <w:r>
        <w:rPr>
          <w:i/>
          <w:color w:val="FF0000"/>
          <w:lang w:val="en"/>
        </w:rPr>
        <w:t>,</w:t>
      </w:r>
      <w:r w:rsidRPr="004177D4">
        <w:rPr>
          <w:i/>
          <w:color w:val="FF0000"/>
          <w:lang w:val="en"/>
        </w:rPr>
        <w:t xml:space="preserve"> </w:t>
      </w:r>
      <w:r>
        <w:rPr>
          <w:i/>
          <w:color w:val="FF0000"/>
          <w:lang w:val="en"/>
        </w:rPr>
        <w:t>go to Q11</w:t>
      </w:r>
    </w:p>
    <w:p w14:paraId="7FC70C3B" w14:textId="77777777" w:rsidR="00EA68FC" w:rsidRDefault="00EA68FC" w:rsidP="00EA68FC">
      <w:pPr>
        <w:rPr>
          <w:lang w:val="en"/>
        </w:rPr>
      </w:pPr>
      <w:r>
        <w:rPr>
          <w:lang w:val="en"/>
        </w:rPr>
        <w:br w:type="page"/>
      </w:r>
    </w:p>
    <w:p w14:paraId="122D33B7" w14:textId="77777777" w:rsidR="00EA68FC" w:rsidRPr="009F1189" w:rsidRDefault="00EA68FC" w:rsidP="00EA68FC">
      <w:pPr>
        <w:pStyle w:val="ListParagraph"/>
        <w:spacing w:after="0"/>
        <w:rPr>
          <w:lang w:val="en"/>
        </w:rPr>
      </w:pPr>
    </w:p>
    <w:p w14:paraId="6B25A5C1" w14:textId="77777777" w:rsidR="00EA68FC" w:rsidRPr="00577FC8" w:rsidRDefault="00EA68FC" w:rsidP="00EA68FC">
      <w:pPr>
        <w:pStyle w:val="ListParagraph"/>
        <w:numPr>
          <w:ilvl w:val="0"/>
          <w:numId w:val="31"/>
        </w:numPr>
        <w:spacing w:after="0" w:line="259" w:lineRule="auto"/>
      </w:pPr>
      <w:r>
        <w:rPr>
          <w:lang w:val="en"/>
        </w:rPr>
        <w:t>What was the reason(s) for your visit(s) to the Sports Training Village?</w:t>
      </w:r>
    </w:p>
    <w:p w14:paraId="1E54D8BF" w14:textId="77777777" w:rsidR="00EA68FC" w:rsidRDefault="00EA68FC" w:rsidP="00EA68FC"/>
    <w:p w14:paraId="380BE623" w14:textId="77777777" w:rsidR="00EA68FC" w:rsidRDefault="00EA68FC" w:rsidP="00EA68FC">
      <w:pPr>
        <w:pStyle w:val="ListParagraph"/>
        <w:numPr>
          <w:ilvl w:val="0"/>
          <w:numId w:val="32"/>
        </w:numPr>
        <w:spacing w:after="0" w:line="259" w:lineRule="auto"/>
      </w:pPr>
      <w:r>
        <w:t xml:space="preserve">to use the sports facilities </w:t>
      </w:r>
    </w:p>
    <w:p w14:paraId="3B88A2E2" w14:textId="77777777" w:rsidR="00EA68FC" w:rsidRDefault="00EA68FC" w:rsidP="00EA68FC">
      <w:pPr>
        <w:pStyle w:val="ListParagraph"/>
        <w:numPr>
          <w:ilvl w:val="0"/>
          <w:numId w:val="32"/>
        </w:numPr>
        <w:spacing w:after="0" w:line="259" w:lineRule="auto"/>
      </w:pPr>
      <w:r>
        <w:t>to take part in a sports competition being held there</w:t>
      </w:r>
    </w:p>
    <w:p w14:paraId="03DD8D99" w14:textId="77777777" w:rsidR="00EA68FC" w:rsidRDefault="00EA68FC" w:rsidP="00EA68FC">
      <w:pPr>
        <w:pStyle w:val="ListParagraph"/>
        <w:numPr>
          <w:ilvl w:val="0"/>
          <w:numId w:val="32"/>
        </w:numPr>
        <w:spacing w:after="0" w:line="259" w:lineRule="auto"/>
      </w:pPr>
      <w:r>
        <w:t>to watch a sports event being held there</w:t>
      </w:r>
    </w:p>
    <w:p w14:paraId="658DE3B9" w14:textId="77777777" w:rsidR="00EA68FC" w:rsidRDefault="00EA68FC" w:rsidP="00EA68FC">
      <w:pPr>
        <w:pStyle w:val="ListParagraph"/>
        <w:numPr>
          <w:ilvl w:val="0"/>
          <w:numId w:val="32"/>
        </w:numPr>
        <w:spacing w:after="0" w:line="259" w:lineRule="auto"/>
      </w:pPr>
      <w:r>
        <w:t xml:space="preserve">to attend a corporate event </w:t>
      </w:r>
    </w:p>
    <w:p w14:paraId="0F661271" w14:textId="77777777" w:rsidR="00EA68FC" w:rsidRDefault="00EA68FC" w:rsidP="00EA68FC">
      <w:pPr>
        <w:pStyle w:val="ListParagraph"/>
        <w:numPr>
          <w:ilvl w:val="0"/>
          <w:numId w:val="32"/>
        </w:numPr>
        <w:spacing w:after="0" w:line="259" w:lineRule="auto"/>
      </w:pPr>
      <w:r>
        <w:t>to attend a community activity or open day</w:t>
      </w:r>
    </w:p>
    <w:p w14:paraId="59DE318C" w14:textId="77777777" w:rsidR="00EA68FC" w:rsidRDefault="00EA68FC" w:rsidP="00EA68FC">
      <w:pPr>
        <w:pStyle w:val="ListParagraph"/>
        <w:numPr>
          <w:ilvl w:val="0"/>
          <w:numId w:val="32"/>
        </w:numPr>
        <w:spacing w:after="0" w:line="259" w:lineRule="auto"/>
      </w:pPr>
      <w:r>
        <w:t>to take my child or children to an activity being held there</w:t>
      </w:r>
    </w:p>
    <w:p w14:paraId="3C1FA00D" w14:textId="77777777" w:rsidR="00EA68FC" w:rsidRPr="009F1189" w:rsidRDefault="00EA68FC" w:rsidP="00EA68FC">
      <w:pPr>
        <w:pStyle w:val="ListParagraph"/>
        <w:numPr>
          <w:ilvl w:val="0"/>
          <w:numId w:val="32"/>
        </w:numPr>
        <w:spacing w:after="0" w:line="259" w:lineRule="auto"/>
      </w:pPr>
      <w:r>
        <w:t>other reason (please specify)</w:t>
      </w:r>
    </w:p>
    <w:p w14:paraId="244BE48C" w14:textId="77777777" w:rsidR="00EA68FC" w:rsidRPr="009F1189" w:rsidRDefault="00EA68FC" w:rsidP="00EA68FC"/>
    <w:p w14:paraId="0E8B8FD3" w14:textId="77777777" w:rsidR="00EA68FC" w:rsidRPr="004177D4" w:rsidRDefault="00EA68FC" w:rsidP="00EA68FC">
      <w:pPr>
        <w:pStyle w:val="ListParagraph"/>
        <w:numPr>
          <w:ilvl w:val="0"/>
          <w:numId w:val="31"/>
        </w:numPr>
        <w:spacing w:after="0" w:line="259" w:lineRule="auto"/>
        <w:rPr>
          <w:i/>
        </w:rPr>
      </w:pPr>
      <w:r>
        <w:t xml:space="preserve">To what extent would you say that the fact that high performance athletes are based at the </w:t>
      </w:r>
      <w:r>
        <w:rPr>
          <w:lang w:val="en"/>
        </w:rPr>
        <w:t>Sports Training Village</w:t>
      </w:r>
      <w:r>
        <w:t xml:space="preserve"> was influential in your decision to visit the STV for the reason or reasons you mentioned earlier?  </w:t>
      </w:r>
      <w:r w:rsidRPr="004177D4">
        <w:rPr>
          <w:i/>
        </w:rPr>
        <w:t>(very influential/moderately influential/slightly influential/not at all influential)</w:t>
      </w:r>
    </w:p>
    <w:p w14:paraId="1B1957A3" w14:textId="77777777" w:rsidR="00EA68FC" w:rsidRPr="00D5637F" w:rsidRDefault="00EA68FC" w:rsidP="00EA68FC"/>
    <w:p w14:paraId="3643D4B8" w14:textId="77777777" w:rsidR="00EA68FC" w:rsidRPr="00007B27" w:rsidRDefault="00EA68FC" w:rsidP="00EA68FC">
      <w:pPr>
        <w:pStyle w:val="ListParagraph"/>
        <w:numPr>
          <w:ilvl w:val="0"/>
          <w:numId w:val="31"/>
        </w:numPr>
        <w:spacing w:after="0" w:line="259" w:lineRule="auto"/>
      </w:pPr>
      <w:r>
        <w:rPr>
          <w:lang w:val="en"/>
        </w:rPr>
        <w:t>Based on your own experience or experiences, and using a</w:t>
      </w:r>
      <w:r w:rsidRPr="009F1189">
        <w:rPr>
          <w:lang w:val="en"/>
        </w:rPr>
        <w:t xml:space="preserve"> scale of '0' (definitely not) to '10' (definitely), how likely </w:t>
      </w:r>
      <w:r>
        <w:rPr>
          <w:lang w:val="en"/>
        </w:rPr>
        <w:t>would</w:t>
      </w:r>
      <w:r w:rsidRPr="009F1189">
        <w:rPr>
          <w:lang w:val="en"/>
        </w:rPr>
        <w:t xml:space="preserve"> you</w:t>
      </w:r>
      <w:r>
        <w:rPr>
          <w:lang w:val="en"/>
        </w:rPr>
        <w:t xml:space="preserve"> be </w:t>
      </w:r>
      <w:r w:rsidRPr="009F1189">
        <w:rPr>
          <w:lang w:val="en"/>
        </w:rPr>
        <w:t xml:space="preserve">to recommend </w:t>
      </w:r>
      <w:r>
        <w:rPr>
          <w:lang w:val="en"/>
        </w:rPr>
        <w:t xml:space="preserve">a visit to the Sports Training Village </w:t>
      </w:r>
      <w:r w:rsidRPr="009F1189">
        <w:rPr>
          <w:lang w:val="en"/>
        </w:rPr>
        <w:t xml:space="preserve">to friends and family? </w:t>
      </w:r>
    </w:p>
    <w:p w14:paraId="63445BC7" w14:textId="77777777" w:rsidR="00EA68FC" w:rsidRDefault="00EA68FC" w:rsidP="00EA68FC">
      <w:pPr>
        <w:pStyle w:val="ListParagraph"/>
      </w:pPr>
    </w:p>
    <w:p w14:paraId="5081BF54" w14:textId="77777777" w:rsidR="00EA68FC" w:rsidRDefault="00EA68FC" w:rsidP="00EA68FC">
      <w:pPr>
        <w:pStyle w:val="ListParagraph"/>
        <w:numPr>
          <w:ilvl w:val="0"/>
          <w:numId w:val="31"/>
        </w:numPr>
        <w:spacing w:after="0" w:line="259" w:lineRule="auto"/>
        <w:ind w:left="357" w:hanging="357"/>
      </w:pPr>
      <w:r>
        <w:t xml:space="preserve">To what extent do you agree or disagree with the following statement: ‘I feel proud that there are top British athletes based and training in Bath’?  </w:t>
      </w:r>
      <w:r w:rsidRPr="00D91D18">
        <w:rPr>
          <w:i/>
        </w:rPr>
        <w:t>(agree strongly/tend to agree/neither agree nor disagree/tend to disagree/disagree strongly/don’t know)</w:t>
      </w:r>
      <w:r>
        <w:t xml:space="preserve"> </w:t>
      </w:r>
    </w:p>
    <w:p w14:paraId="1C95D1C9" w14:textId="77777777" w:rsidR="00EA68FC" w:rsidRDefault="00EA68FC" w:rsidP="00EA68FC">
      <w:pPr>
        <w:pStyle w:val="ListParagraph"/>
      </w:pPr>
    </w:p>
    <w:p w14:paraId="3A9DBE72" w14:textId="77777777" w:rsidR="00EA68FC" w:rsidRPr="00E77D59" w:rsidRDefault="00EA68FC" w:rsidP="00EA68FC">
      <w:pPr>
        <w:rPr>
          <w:b/>
          <w:u w:val="single"/>
        </w:rPr>
      </w:pPr>
      <w:r>
        <w:rPr>
          <w:b/>
          <w:u w:val="single"/>
        </w:rPr>
        <w:t>Respondent details</w:t>
      </w:r>
    </w:p>
    <w:p w14:paraId="509FFE9E" w14:textId="77777777" w:rsidR="00EA68FC" w:rsidRDefault="00EA68FC" w:rsidP="00EA68FC">
      <w:pPr>
        <w:pStyle w:val="ListParagraph"/>
      </w:pPr>
    </w:p>
    <w:p w14:paraId="24F7E01F" w14:textId="77777777" w:rsidR="00EA68FC" w:rsidRDefault="00EA68FC" w:rsidP="00EA68FC">
      <w:pPr>
        <w:pStyle w:val="ListParagraph"/>
        <w:numPr>
          <w:ilvl w:val="0"/>
          <w:numId w:val="31"/>
        </w:numPr>
        <w:spacing w:after="0" w:line="259" w:lineRule="auto"/>
        <w:ind w:left="357" w:hanging="357"/>
      </w:pPr>
      <w:r>
        <w:t xml:space="preserve">How often, if at all, do you watch sport on TV or the internet? </w:t>
      </w:r>
    </w:p>
    <w:p w14:paraId="545DCE3E" w14:textId="77777777" w:rsidR="00EA68FC" w:rsidRDefault="00EA68FC" w:rsidP="00EA68FC">
      <w:pPr>
        <w:pStyle w:val="ListParagraph"/>
        <w:spacing w:after="0"/>
        <w:ind w:left="360"/>
      </w:pPr>
    </w:p>
    <w:p w14:paraId="2DBDF738" w14:textId="77777777" w:rsidR="00EA68FC" w:rsidRDefault="00EA68FC" w:rsidP="00EA68FC">
      <w:pPr>
        <w:pStyle w:val="ListParagraph"/>
        <w:numPr>
          <w:ilvl w:val="0"/>
          <w:numId w:val="34"/>
        </w:numPr>
        <w:spacing w:after="0" w:line="259" w:lineRule="auto"/>
      </w:pPr>
      <w:r>
        <w:t>Every day</w:t>
      </w:r>
    </w:p>
    <w:p w14:paraId="6BC1D8E3" w14:textId="77777777" w:rsidR="00EA68FC" w:rsidRDefault="00EA68FC" w:rsidP="00EA68FC">
      <w:pPr>
        <w:pStyle w:val="ListParagraph"/>
        <w:numPr>
          <w:ilvl w:val="0"/>
          <w:numId w:val="34"/>
        </w:numPr>
        <w:spacing w:after="0" w:line="259" w:lineRule="auto"/>
      </w:pPr>
      <w:r>
        <w:t>Every 2-3 days</w:t>
      </w:r>
    </w:p>
    <w:p w14:paraId="06AA697D" w14:textId="77777777" w:rsidR="00EA68FC" w:rsidRDefault="00EA68FC" w:rsidP="00EA68FC">
      <w:pPr>
        <w:pStyle w:val="ListParagraph"/>
        <w:numPr>
          <w:ilvl w:val="0"/>
          <w:numId w:val="34"/>
        </w:numPr>
        <w:spacing w:after="0" w:line="259" w:lineRule="auto"/>
      </w:pPr>
      <w:r>
        <w:t>Every 4-6 days</w:t>
      </w:r>
    </w:p>
    <w:p w14:paraId="529D9EF9" w14:textId="77777777" w:rsidR="00EA68FC" w:rsidRDefault="00EA68FC" w:rsidP="00EA68FC">
      <w:pPr>
        <w:pStyle w:val="ListParagraph"/>
        <w:numPr>
          <w:ilvl w:val="0"/>
          <w:numId w:val="34"/>
        </w:numPr>
        <w:spacing w:after="0" w:line="259" w:lineRule="auto"/>
      </w:pPr>
      <w:r>
        <w:t>Once a week</w:t>
      </w:r>
    </w:p>
    <w:p w14:paraId="03E8AA00" w14:textId="77777777" w:rsidR="00EA68FC" w:rsidRDefault="00EA68FC" w:rsidP="00EA68FC">
      <w:pPr>
        <w:pStyle w:val="ListParagraph"/>
        <w:numPr>
          <w:ilvl w:val="0"/>
          <w:numId w:val="34"/>
        </w:numPr>
        <w:spacing w:after="0" w:line="259" w:lineRule="auto"/>
      </w:pPr>
      <w:r>
        <w:t>Once every 2-3 week</w:t>
      </w:r>
    </w:p>
    <w:p w14:paraId="0FCE78ED" w14:textId="77777777" w:rsidR="00EA68FC" w:rsidRDefault="00EA68FC" w:rsidP="00EA68FC">
      <w:pPr>
        <w:pStyle w:val="ListParagraph"/>
        <w:numPr>
          <w:ilvl w:val="0"/>
          <w:numId w:val="34"/>
        </w:numPr>
        <w:spacing w:after="0" w:line="259" w:lineRule="auto"/>
      </w:pPr>
      <w:r>
        <w:t>Once a month</w:t>
      </w:r>
    </w:p>
    <w:p w14:paraId="7F01D50A" w14:textId="77777777" w:rsidR="00EA68FC" w:rsidRDefault="00EA68FC" w:rsidP="00EA68FC">
      <w:pPr>
        <w:pStyle w:val="ListParagraph"/>
        <w:numPr>
          <w:ilvl w:val="0"/>
          <w:numId w:val="34"/>
        </w:numPr>
        <w:spacing w:after="0" w:line="259" w:lineRule="auto"/>
      </w:pPr>
      <w:r>
        <w:t>Less frequently than once a month</w:t>
      </w:r>
    </w:p>
    <w:p w14:paraId="0456E2A3" w14:textId="77777777" w:rsidR="00EA68FC" w:rsidRDefault="00EA68FC" w:rsidP="00EA68FC">
      <w:pPr>
        <w:pStyle w:val="ListParagraph"/>
        <w:numPr>
          <w:ilvl w:val="0"/>
          <w:numId w:val="34"/>
        </w:numPr>
        <w:spacing w:after="0" w:line="259" w:lineRule="auto"/>
      </w:pPr>
      <w:r>
        <w:t>Never</w:t>
      </w:r>
    </w:p>
    <w:p w14:paraId="14414063" w14:textId="77777777" w:rsidR="00EA68FC" w:rsidRDefault="00EA68FC" w:rsidP="00EA68FC"/>
    <w:p w14:paraId="264FE025" w14:textId="77777777" w:rsidR="00EA68FC" w:rsidRDefault="00EA68FC" w:rsidP="00EA68FC">
      <w:pPr>
        <w:pStyle w:val="ListParagraph"/>
        <w:numPr>
          <w:ilvl w:val="0"/>
          <w:numId w:val="31"/>
        </w:numPr>
        <w:spacing w:after="0" w:line="259" w:lineRule="auto"/>
      </w:pPr>
      <w:r>
        <w:t>During the past four weeks, on how many days did you take part in sport or active recreation for at least 10 minutes at a time when the effort was usually enough to raise your breathing rate?</w:t>
      </w:r>
    </w:p>
    <w:p w14:paraId="6156BE89" w14:textId="77777777" w:rsidR="00EA68FC" w:rsidRDefault="00EA68FC" w:rsidP="00EA68FC"/>
    <w:p w14:paraId="57D87877" w14:textId="77777777" w:rsidR="00EA68FC" w:rsidRDefault="00EA68FC" w:rsidP="00EA68FC">
      <w:pPr>
        <w:pStyle w:val="ListParagraph"/>
        <w:numPr>
          <w:ilvl w:val="0"/>
          <w:numId w:val="31"/>
        </w:numPr>
        <w:spacing w:after="0" w:line="259" w:lineRule="auto"/>
      </w:pPr>
      <w:r w:rsidRPr="00BD6E39">
        <w:t>How much time did you usually spend doing that activity on each day that you did the activity?</w:t>
      </w:r>
    </w:p>
    <w:p w14:paraId="2692603F" w14:textId="77777777" w:rsidR="00EA68FC" w:rsidRDefault="00EA68FC" w:rsidP="00EA68FC">
      <w:pPr>
        <w:pStyle w:val="ListParagraph"/>
      </w:pPr>
    </w:p>
    <w:p w14:paraId="588323C2" w14:textId="77777777" w:rsidR="00EA68FC" w:rsidRDefault="00EA68FC" w:rsidP="00EA68FC">
      <w:pPr>
        <w:pStyle w:val="ListParagraph"/>
        <w:numPr>
          <w:ilvl w:val="0"/>
          <w:numId w:val="31"/>
        </w:numPr>
        <w:spacing w:after="0" w:line="259" w:lineRule="auto"/>
      </w:pPr>
      <w:r w:rsidRPr="00E77D59">
        <w:t>During the last year have you spent any time volunteering in sport?</w:t>
      </w:r>
      <w:r>
        <w:t xml:space="preserve"> </w:t>
      </w:r>
      <w:r w:rsidRPr="00BB22FC">
        <w:rPr>
          <w:i/>
        </w:rPr>
        <w:t>(yes/no/don’t know)</w:t>
      </w:r>
    </w:p>
    <w:p w14:paraId="39FF9F45" w14:textId="77777777" w:rsidR="00EA68FC" w:rsidRDefault="00EA68FC" w:rsidP="00EA68FC">
      <w:pPr>
        <w:pStyle w:val="ListParagraph"/>
      </w:pPr>
    </w:p>
    <w:p w14:paraId="1E8DF315" w14:textId="77777777" w:rsidR="00EA68FC" w:rsidRPr="004177D4" w:rsidRDefault="00EA68FC" w:rsidP="00EA68FC">
      <w:pPr>
        <w:pStyle w:val="ListParagraph"/>
        <w:numPr>
          <w:ilvl w:val="0"/>
          <w:numId w:val="31"/>
        </w:numPr>
        <w:spacing w:after="0" w:line="259" w:lineRule="auto"/>
      </w:pPr>
      <w:r>
        <w:t>Gender/age/ethnicity/disability/postcode/children living in the household</w:t>
      </w:r>
    </w:p>
    <w:p w14:paraId="46B33E60" w14:textId="77777777" w:rsidR="00EA68FC" w:rsidRDefault="00EA68FC" w:rsidP="00EA68FC">
      <w:pPr>
        <w:pStyle w:val="ListParagraph"/>
      </w:pPr>
    </w:p>
    <w:p w14:paraId="1D8FECE3" w14:textId="77777777" w:rsidR="00E33C5D" w:rsidRDefault="00E33C5D" w:rsidP="00EA68FC">
      <w:pPr>
        <w:spacing w:after="200" w:line="276" w:lineRule="auto"/>
        <w:rPr>
          <w:rFonts w:ascii="Verdana" w:hAnsi="Verdana" w:cs="Arial"/>
          <w:b/>
          <w:bCs/>
          <w:kern w:val="32"/>
          <w:sz w:val="20"/>
          <w:szCs w:val="20"/>
          <w:lang w:eastAsia="en-GB"/>
        </w:rPr>
      </w:pPr>
    </w:p>
    <w:p w14:paraId="293EA069" w14:textId="716DD4F7" w:rsidR="00CA3C1A" w:rsidRPr="00FA26CB" w:rsidRDefault="00CA3C1A" w:rsidP="00CA3C1A">
      <w:pPr>
        <w:pStyle w:val="Heading1"/>
        <w:jc w:val="both"/>
        <w:rPr>
          <w:rFonts w:ascii="Verdana" w:hAnsi="Verdana"/>
          <w:sz w:val="20"/>
          <w:szCs w:val="20"/>
        </w:rPr>
      </w:pPr>
      <w:r w:rsidRPr="00FA26CB">
        <w:rPr>
          <w:rFonts w:ascii="Verdana" w:hAnsi="Verdana"/>
          <w:sz w:val="20"/>
          <w:szCs w:val="20"/>
        </w:rPr>
        <w:t xml:space="preserve">APPENDIX B – Pricing Matrix </w:t>
      </w:r>
    </w:p>
    <w:p w14:paraId="629CA2C3" w14:textId="77777777" w:rsidR="00CA3C1A" w:rsidRDefault="00CA3C1A" w:rsidP="00CA3C1A">
      <w:pPr>
        <w:jc w:val="both"/>
        <w:rPr>
          <w:rFonts w:ascii="Verdana" w:hAnsi="Verdana" w:cs="Arial"/>
          <w:sz w:val="20"/>
          <w:szCs w:val="20"/>
          <w:lang w:eastAsia="en-GB"/>
        </w:rPr>
      </w:pPr>
    </w:p>
    <w:p w14:paraId="2E1D0764" w14:textId="77777777" w:rsidR="00CA3C1A" w:rsidRDefault="00CA3C1A" w:rsidP="00CA3C1A">
      <w:pPr>
        <w:jc w:val="both"/>
        <w:rPr>
          <w:rFonts w:ascii="Verdana" w:hAnsi="Verdana" w:cs="Arial"/>
          <w:sz w:val="20"/>
          <w:szCs w:val="20"/>
          <w:lang w:eastAsia="en-GB"/>
        </w:rPr>
      </w:pPr>
    </w:p>
    <w:p w14:paraId="31B24657" w14:textId="77777777" w:rsidR="00CA3C1A" w:rsidRPr="00BC67F3" w:rsidRDefault="00CA3C1A" w:rsidP="00CA3C1A">
      <w:pPr>
        <w:jc w:val="both"/>
        <w:rPr>
          <w:rFonts w:ascii="Verdana" w:hAnsi="Verdana" w:cs="Arial"/>
          <w:sz w:val="20"/>
          <w:szCs w:val="20"/>
          <w:u w:val="single"/>
          <w:lang w:eastAsia="en-GB"/>
        </w:rPr>
      </w:pPr>
    </w:p>
    <w:p w14:paraId="1F414DDA" w14:textId="77777777" w:rsidR="00CA3C1A" w:rsidRPr="00FA26CB" w:rsidRDefault="00CA3C1A" w:rsidP="00CA3C1A">
      <w:pPr>
        <w:jc w:val="both"/>
        <w:rPr>
          <w:rFonts w:ascii="Verdana" w:hAnsi="Verdana" w:cs="Arial"/>
          <w:sz w:val="20"/>
          <w:szCs w:val="20"/>
          <w:lang w:eastAsia="en-GB"/>
        </w:rPr>
      </w:pPr>
    </w:p>
    <w:tbl>
      <w:tblPr>
        <w:tblW w:w="9781" w:type="dxa"/>
        <w:tblInd w:w="108" w:type="dxa"/>
        <w:tblLook w:val="04A0" w:firstRow="1" w:lastRow="0" w:firstColumn="1" w:lastColumn="0" w:noHBand="0" w:noVBand="1"/>
      </w:tblPr>
      <w:tblGrid>
        <w:gridCol w:w="2977"/>
        <w:gridCol w:w="1134"/>
        <w:gridCol w:w="1134"/>
        <w:gridCol w:w="1134"/>
        <w:gridCol w:w="1134"/>
        <w:gridCol w:w="992"/>
        <w:gridCol w:w="1276"/>
      </w:tblGrid>
      <w:tr w:rsidR="00CA3C1A" w:rsidRPr="00DE2FEC" w14:paraId="07D7E72B" w14:textId="77777777" w:rsidTr="00CA3C1A">
        <w:trPr>
          <w:trHeight w:val="270"/>
        </w:trPr>
        <w:tc>
          <w:tcPr>
            <w:tcW w:w="2977" w:type="dxa"/>
            <w:tcBorders>
              <w:top w:val="nil"/>
              <w:left w:val="nil"/>
              <w:bottom w:val="single" w:sz="8" w:space="0" w:color="auto"/>
              <w:right w:val="single" w:sz="8" w:space="0" w:color="auto"/>
            </w:tcBorders>
            <w:shd w:val="clear" w:color="auto" w:fill="auto"/>
            <w:noWrap/>
            <w:hideMark/>
          </w:tcPr>
          <w:p w14:paraId="27545A4C" w14:textId="77777777" w:rsidR="00CA3C1A" w:rsidRPr="00DE2FEC" w:rsidRDefault="00CA3C1A" w:rsidP="00CA3C1A">
            <w:pPr>
              <w:jc w:val="both"/>
              <w:rPr>
                <w:rFonts w:ascii="Verdana" w:hAnsi="Verdana"/>
                <w:color w:val="000000"/>
                <w:sz w:val="20"/>
              </w:rPr>
            </w:pPr>
            <w:r w:rsidRPr="00DE2FEC">
              <w:rPr>
                <w:rFonts w:ascii="Verdana" w:hAnsi="Verdana"/>
                <w:color w:val="000000"/>
                <w:sz w:val="20"/>
              </w:rPr>
              <w:t> </w:t>
            </w:r>
          </w:p>
        </w:tc>
        <w:tc>
          <w:tcPr>
            <w:tcW w:w="1134" w:type="dxa"/>
            <w:tcBorders>
              <w:top w:val="single" w:sz="8" w:space="0" w:color="auto"/>
              <w:left w:val="nil"/>
              <w:bottom w:val="single" w:sz="8" w:space="0" w:color="auto"/>
              <w:right w:val="single" w:sz="8" w:space="0" w:color="auto"/>
            </w:tcBorders>
            <w:shd w:val="clear" w:color="000000" w:fill="C0C0C0"/>
            <w:noWrap/>
            <w:hideMark/>
          </w:tcPr>
          <w:p w14:paraId="6A18CEA1" w14:textId="77777777" w:rsidR="00CA3C1A" w:rsidRPr="00DE2FEC" w:rsidRDefault="00CA3C1A" w:rsidP="00CA3C1A">
            <w:pPr>
              <w:jc w:val="center"/>
              <w:rPr>
                <w:rFonts w:ascii="Verdana" w:hAnsi="Verdana"/>
                <w:b/>
                <w:bCs/>
                <w:color w:val="000000"/>
                <w:sz w:val="20"/>
              </w:rPr>
            </w:pPr>
            <w:r w:rsidRPr="00DE2FEC">
              <w:rPr>
                <w:rFonts w:ascii="Verdana" w:hAnsi="Verdana"/>
                <w:b/>
                <w:bCs/>
                <w:color w:val="000000"/>
                <w:sz w:val="20"/>
              </w:rPr>
              <w:t>Staff   1 (days)</w:t>
            </w:r>
          </w:p>
        </w:tc>
        <w:tc>
          <w:tcPr>
            <w:tcW w:w="1134" w:type="dxa"/>
            <w:tcBorders>
              <w:top w:val="single" w:sz="8" w:space="0" w:color="auto"/>
              <w:left w:val="nil"/>
              <w:bottom w:val="single" w:sz="8" w:space="0" w:color="auto"/>
              <w:right w:val="single" w:sz="8" w:space="0" w:color="auto"/>
            </w:tcBorders>
            <w:shd w:val="clear" w:color="000000" w:fill="C0C0C0"/>
            <w:noWrap/>
            <w:hideMark/>
          </w:tcPr>
          <w:p w14:paraId="54BBD918" w14:textId="77777777" w:rsidR="00CA3C1A" w:rsidRPr="00DE2FEC" w:rsidRDefault="00CA3C1A" w:rsidP="00CA3C1A">
            <w:pPr>
              <w:jc w:val="center"/>
              <w:rPr>
                <w:rFonts w:ascii="Verdana" w:hAnsi="Verdana"/>
                <w:b/>
                <w:bCs/>
                <w:color w:val="000000"/>
                <w:sz w:val="20"/>
              </w:rPr>
            </w:pPr>
            <w:r w:rsidRPr="00DE2FEC">
              <w:rPr>
                <w:rFonts w:ascii="Verdana" w:hAnsi="Verdana"/>
                <w:b/>
                <w:bCs/>
                <w:color w:val="000000"/>
                <w:sz w:val="20"/>
              </w:rPr>
              <w:t>Staff 2</w:t>
            </w:r>
          </w:p>
          <w:p w14:paraId="4584490E" w14:textId="77777777" w:rsidR="00CA3C1A" w:rsidRPr="00DE2FEC" w:rsidRDefault="00CA3C1A" w:rsidP="00CA3C1A">
            <w:pPr>
              <w:jc w:val="center"/>
              <w:rPr>
                <w:rFonts w:ascii="Verdana" w:hAnsi="Verdana"/>
                <w:b/>
                <w:bCs/>
                <w:color w:val="000000"/>
                <w:sz w:val="20"/>
              </w:rPr>
            </w:pPr>
            <w:r w:rsidRPr="00DE2FEC">
              <w:rPr>
                <w:rFonts w:ascii="Verdana" w:hAnsi="Verdana"/>
                <w:b/>
                <w:bCs/>
                <w:color w:val="000000"/>
                <w:sz w:val="20"/>
              </w:rPr>
              <w:t>(days)</w:t>
            </w:r>
          </w:p>
        </w:tc>
        <w:tc>
          <w:tcPr>
            <w:tcW w:w="1134" w:type="dxa"/>
            <w:tcBorders>
              <w:top w:val="single" w:sz="8" w:space="0" w:color="auto"/>
              <w:left w:val="nil"/>
              <w:bottom w:val="single" w:sz="8" w:space="0" w:color="auto"/>
              <w:right w:val="single" w:sz="8" w:space="0" w:color="auto"/>
            </w:tcBorders>
            <w:shd w:val="clear" w:color="000000" w:fill="C0C0C0"/>
            <w:noWrap/>
            <w:hideMark/>
          </w:tcPr>
          <w:p w14:paraId="7EF38808" w14:textId="77777777" w:rsidR="00CA3C1A" w:rsidRPr="00DE2FEC" w:rsidRDefault="00CA3C1A" w:rsidP="00CA3C1A">
            <w:pPr>
              <w:jc w:val="center"/>
              <w:rPr>
                <w:rFonts w:ascii="Verdana" w:hAnsi="Verdana"/>
                <w:b/>
                <w:bCs/>
                <w:color w:val="000000"/>
                <w:sz w:val="20"/>
              </w:rPr>
            </w:pPr>
            <w:r w:rsidRPr="00DE2FEC">
              <w:rPr>
                <w:rFonts w:ascii="Verdana" w:hAnsi="Verdana"/>
                <w:b/>
                <w:bCs/>
                <w:color w:val="000000"/>
                <w:sz w:val="20"/>
              </w:rPr>
              <w:t xml:space="preserve">Staff 3 </w:t>
            </w:r>
          </w:p>
          <w:p w14:paraId="5FB694F6" w14:textId="77777777" w:rsidR="00CA3C1A" w:rsidRPr="00DE2FEC" w:rsidRDefault="00CA3C1A" w:rsidP="00CA3C1A">
            <w:pPr>
              <w:jc w:val="center"/>
              <w:rPr>
                <w:rFonts w:ascii="Verdana" w:hAnsi="Verdana"/>
                <w:b/>
                <w:bCs/>
                <w:color w:val="000000"/>
                <w:sz w:val="20"/>
              </w:rPr>
            </w:pPr>
            <w:r w:rsidRPr="00DE2FEC">
              <w:rPr>
                <w:rFonts w:ascii="Verdana" w:hAnsi="Verdana"/>
                <w:b/>
                <w:bCs/>
                <w:color w:val="000000"/>
                <w:sz w:val="20"/>
              </w:rPr>
              <w:t>(days)</w:t>
            </w:r>
          </w:p>
        </w:tc>
        <w:tc>
          <w:tcPr>
            <w:tcW w:w="1134" w:type="dxa"/>
            <w:tcBorders>
              <w:top w:val="single" w:sz="8" w:space="0" w:color="auto"/>
              <w:left w:val="nil"/>
              <w:bottom w:val="single" w:sz="8" w:space="0" w:color="auto"/>
              <w:right w:val="single" w:sz="8" w:space="0" w:color="auto"/>
            </w:tcBorders>
            <w:shd w:val="clear" w:color="000000" w:fill="C0C0C0"/>
            <w:noWrap/>
            <w:hideMark/>
          </w:tcPr>
          <w:p w14:paraId="7A7D9D85" w14:textId="77777777" w:rsidR="00CA3C1A" w:rsidRPr="00DE2FEC" w:rsidRDefault="00CA3C1A" w:rsidP="00CA3C1A">
            <w:pPr>
              <w:jc w:val="center"/>
              <w:rPr>
                <w:rFonts w:ascii="Verdana" w:hAnsi="Verdana"/>
                <w:b/>
                <w:bCs/>
                <w:color w:val="000000"/>
                <w:sz w:val="20"/>
              </w:rPr>
            </w:pPr>
            <w:r w:rsidRPr="00DE2FEC">
              <w:rPr>
                <w:rFonts w:ascii="Verdana" w:hAnsi="Verdana"/>
                <w:b/>
                <w:bCs/>
                <w:color w:val="000000"/>
                <w:sz w:val="20"/>
              </w:rPr>
              <w:t>Staff 4</w:t>
            </w:r>
          </w:p>
          <w:p w14:paraId="4010F6B2" w14:textId="77777777" w:rsidR="00CA3C1A" w:rsidRPr="00DE2FEC" w:rsidRDefault="00CA3C1A" w:rsidP="00CA3C1A">
            <w:pPr>
              <w:jc w:val="center"/>
              <w:rPr>
                <w:rFonts w:ascii="Verdana" w:hAnsi="Verdana"/>
                <w:b/>
                <w:bCs/>
                <w:color w:val="000000"/>
                <w:sz w:val="20"/>
              </w:rPr>
            </w:pPr>
            <w:r w:rsidRPr="00DE2FEC">
              <w:rPr>
                <w:rFonts w:ascii="Verdana" w:hAnsi="Verdana"/>
                <w:b/>
                <w:bCs/>
                <w:color w:val="000000"/>
                <w:sz w:val="20"/>
              </w:rPr>
              <w:t>(days)</w:t>
            </w:r>
          </w:p>
          <w:p w14:paraId="65D4DC69" w14:textId="77777777" w:rsidR="00CA3C1A" w:rsidRPr="00DE2FEC" w:rsidRDefault="00CA3C1A" w:rsidP="00CA3C1A">
            <w:pPr>
              <w:jc w:val="center"/>
              <w:rPr>
                <w:rFonts w:ascii="Verdana" w:hAnsi="Verdana"/>
                <w:b/>
                <w:bCs/>
                <w:color w:val="000000"/>
                <w:sz w:val="20"/>
              </w:rPr>
            </w:pPr>
          </w:p>
        </w:tc>
        <w:tc>
          <w:tcPr>
            <w:tcW w:w="992" w:type="dxa"/>
            <w:tcBorders>
              <w:top w:val="single" w:sz="8" w:space="0" w:color="auto"/>
              <w:left w:val="nil"/>
              <w:bottom w:val="single" w:sz="8" w:space="0" w:color="auto"/>
              <w:right w:val="single" w:sz="8" w:space="0" w:color="auto"/>
            </w:tcBorders>
            <w:shd w:val="clear" w:color="000000" w:fill="C0C0C0"/>
            <w:noWrap/>
            <w:hideMark/>
          </w:tcPr>
          <w:p w14:paraId="32188881" w14:textId="77777777" w:rsidR="00CA3C1A" w:rsidRPr="00DE2FEC" w:rsidRDefault="00CA3C1A" w:rsidP="00CA3C1A">
            <w:pPr>
              <w:jc w:val="center"/>
              <w:rPr>
                <w:rFonts w:ascii="Verdana" w:hAnsi="Verdana"/>
                <w:b/>
                <w:bCs/>
                <w:color w:val="000000"/>
                <w:sz w:val="20"/>
              </w:rPr>
            </w:pPr>
            <w:r w:rsidRPr="00DE2FEC">
              <w:rPr>
                <w:rFonts w:ascii="Verdana" w:hAnsi="Verdana"/>
                <w:b/>
                <w:bCs/>
                <w:color w:val="000000"/>
                <w:sz w:val="20"/>
              </w:rPr>
              <w:t xml:space="preserve">Total </w:t>
            </w:r>
          </w:p>
          <w:p w14:paraId="723986F7" w14:textId="77777777" w:rsidR="00CA3C1A" w:rsidRPr="00DE2FEC" w:rsidRDefault="00CA3C1A" w:rsidP="00CA3C1A">
            <w:pPr>
              <w:jc w:val="center"/>
              <w:rPr>
                <w:rFonts w:ascii="Verdana" w:hAnsi="Verdana"/>
                <w:b/>
                <w:bCs/>
                <w:color w:val="000000"/>
                <w:sz w:val="20"/>
              </w:rPr>
            </w:pPr>
            <w:r w:rsidRPr="00DE2FEC">
              <w:rPr>
                <w:rFonts w:ascii="Verdana" w:hAnsi="Verdana"/>
                <w:b/>
                <w:bCs/>
                <w:color w:val="000000"/>
                <w:sz w:val="20"/>
              </w:rPr>
              <w:t>Days</w:t>
            </w:r>
          </w:p>
        </w:tc>
        <w:tc>
          <w:tcPr>
            <w:tcW w:w="1276" w:type="dxa"/>
            <w:tcBorders>
              <w:top w:val="single" w:sz="8" w:space="0" w:color="auto"/>
              <w:left w:val="nil"/>
              <w:bottom w:val="single" w:sz="8" w:space="0" w:color="auto"/>
              <w:right w:val="single" w:sz="8" w:space="0" w:color="auto"/>
            </w:tcBorders>
            <w:shd w:val="clear" w:color="000000" w:fill="C0C0C0"/>
            <w:noWrap/>
            <w:hideMark/>
          </w:tcPr>
          <w:p w14:paraId="23FBA439" w14:textId="77777777" w:rsidR="00CA3C1A" w:rsidRPr="00DE2FEC" w:rsidRDefault="00CA3C1A" w:rsidP="00CA3C1A">
            <w:pPr>
              <w:jc w:val="center"/>
              <w:rPr>
                <w:rFonts w:ascii="Verdana" w:hAnsi="Verdana"/>
                <w:b/>
                <w:bCs/>
                <w:color w:val="000000"/>
                <w:sz w:val="20"/>
              </w:rPr>
            </w:pPr>
            <w:r>
              <w:rPr>
                <w:rFonts w:ascii="Verdana" w:hAnsi="Verdana"/>
                <w:b/>
                <w:bCs/>
                <w:color w:val="000000"/>
                <w:sz w:val="20"/>
              </w:rPr>
              <w:t>Cost (£)</w:t>
            </w:r>
          </w:p>
        </w:tc>
      </w:tr>
      <w:tr w:rsidR="00CA3C1A" w:rsidRPr="00DE2FEC" w14:paraId="215DE193" w14:textId="77777777" w:rsidTr="00CA3C1A">
        <w:trPr>
          <w:trHeight w:val="674"/>
        </w:trPr>
        <w:tc>
          <w:tcPr>
            <w:tcW w:w="2977" w:type="dxa"/>
            <w:tcBorders>
              <w:top w:val="single" w:sz="8" w:space="0" w:color="auto"/>
              <w:left w:val="single" w:sz="6" w:space="0" w:color="auto"/>
              <w:bottom w:val="single" w:sz="8" w:space="0" w:color="auto"/>
              <w:right w:val="nil"/>
            </w:tcBorders>
            <w:shd w:val="clear" w:color="auto" w:fill="auto"/>
            <w:noWrap/>
          </w:tcPr>
          <w:p w14:paraId="00CC028A" w14:textId="77777777" w:rsidR="00CA3C1A" w:rsidRPr="00DE2FEC" w:rsidRDefault="00CA3C1A" w:rsidP="00CA3C1A">
            <w:pPr>
              <w:jc w:val="both"/>
              <w:rPr>
                <w:rFonts w:ascii="Verdana" w:hAnsi="Verdana"/>
                <w:color w:val="000000"/>
                <w:sz w:val="20"/>
              </w:rPr>
            </w:pPr>
          </w:p>
        </w:tc>
        <w:tc>
          <w:tcPr>
            <w:tcW w:w="1134" w:type="dxa"/>
            <w:tcBorders>
              <w:top w:val="single" w:sz="8" w:space="0" w:color="auto"/>
              <w:left w:val="single" w:sz="8" w:space="0" w:color="auto"/>
              <w:bottom w:val="single" w:sz="8" w:space="0" w:color="auto"/>
              <w:right w:val="single" w:sz="8" w:space="0" w:color="auto"/>
            </w:tcBorders>
            <w:shd w:val="clear" w:color="auto" w:fill="BFBFBF"/>
            <w:noWrap/>
          </w:tcPr>
          <w:p w14:paraId="2D8A182A" w14:textId="77777777" w:rsidR="00CA3C1A" w:rsidRPr="00DE2FEC" w:rsidRDefault="00CA3C1A" w:rsidP="00CA3C1A">
            <w:pPr>
              <w:jc w:val="center"/>
              <w:rPr>
                <w:rFonts w:ascii="Verdana" w:hAnsi="Verdana"/>
                <w:color w:val="000000"/>
                <w:sz w:val="20"/>
              </w:rPr>
            </w:pPr>
            <w:r>
              <w:rPr>
                <w:rFonts w:ascii="Verdana" w:hAnsi="Verdana"/>
                <w:color w:val="000000"/>
                <w:sz w:val="20"/>
              </w:rPr>
              <w:t>Insert name or role</w:t>
            </w:r>
          </w:p>
        </w:tc>
        <w:tc>
          <w:tcPr>
            <w:tcW w:w="1134" w:type="dxa"/>
            <w:tcBorders>
              <w:top w:val="single" w:sz="8" w:space="0" w:color="auto"/>
              <w:left w:val="nil"/>
              <w:bottom w:val="single" w:sz="8" w:space="0" w:color="auto"/>
              <w:right w:val="single" w:sz="8" w:space="0" w:color="auto"/>
            </w:tcBorders>
            <w:shd w:val="clear" w:color="auto" w:fill="BFBFBF"/>
            <w:noWrap/>
          </w:tcPr>
          <w:p w14:paraId="25CDC74C" w14:textId="77777777" w:rsidR="00CA3C1A" w:rsidRPr="00DE2FEC" w:rsidRDefault="00CA3C1A" w:rsidP="00CA3C1A">
            <w:pPr>
              <w:jc w:val="center"/>
              <w:rPr>
                <w:rFonts w:ascii="Verdana" w:hAnsi="Verdana"/>
                <w:color w:val="000000"/>
                <w:sz w:val="20"/>
              </w:rPr>
            </w:pPr>
            <w:r>
              <w:rPr>
                <w:rFonts w:ascii="Verdana" w:hAnsi="Verdana"/>
                <w:color w:val="000000"/>
                <w:sz w:val="20"/>
              </w:rPr>
              <w:t>Insert name or role</w:t>
            </w:r>
          </w:p>
        </w:tc>
        <w:tc>
          <w:tcPr>
            <w:tcW w:w="1134" w:type="dxa"/>
            <w:tcBorders>
              <w:top w:val="single" w:sz="8" w:space="0" w:color="auto"/>
              <w:left w:val="nil"/>
              <w:bottom w:val="single" w:sz="8" w:space="0" w:color="auto"/>
              <w:right w:val="single" w:sz="8" w:space="0" w:color="auto"/>
            </w:tcBorders>
            <w:shd w:val="clear" w:color="auto" w:fill="BFBFBF"/>
            <w:noWrap/>
          </w:tcPr>
          <w:p w14:paraId="62636AE3" w14:textId="77777777" w:rsidR="00CA3C1A" w:rsidRPr="00DE2FEC" w:rsidRDefault="00CA3C1A" w:rsidP="00CA3C1A">
            <w:pPr>
              <w:jc w:val="center"/>
              <w:rPr>
                <w:rFonts w:ascii="Verdana" w:hAnsi="Verdana"/>
                <w:color w:val="000000"/>
                <w:sz w:val="20"/>
              </w:rPr>
            </w:pPr>
            <w:r>
              <w:rPr>
                <w:rFonts w:ascii="Verdana" w:hAnsi="Verdana"/>
                <w:color w:val="000000"/>
                <w:sz w:val="20"/>
              </w:rPr>
              <w:t>Insert name or role</w:t>
            </w:r>
          </w:p>
        </w:tc>
        <w:tc>
          <w:tcPr>
            <w:tcW w:w="1134" w:type="dxa"/>
            <w:tcBorders>
              <w:top w:val="single" w:sz="8" w:space="0" w:color="auto"/>
              <w:left w:val="nil"/>
              <w:bottom w:val="single" w:sz="8" w:space="0" w:color="auto"/>
              <w:right w:val="single" w:sz="8" w:space="0" w:color="auto"/>
            </w:tcBorders>
            <w:shd w:val="clear" w:color="auto" w:fill="BFBFBF"/>
            <w:noWrap/>
          </w:tcPr>
          <w:p w14:paraId="1B087879" w14:textId="77777777" w:rsidR="00CA3C1A" w:rsidRPr="00DE2FEC" w:rsidRDefault="00CA3C1A" w:rsidP="00CA3C1A">
            <w:pPr>
              <w:jc w:val="center"/>
              <w:rPr>
                <w:rFonts w:ascii="Verdana" w:hAnsi="Verdana"/>
                <w:color w:val="000000"/>
                <w:sz w:val="20"/>
              </w:rPr>
            </w:pPr>
            <w:r>
              <w:rPr>
                <w:rFonts w:ascii="Verdana" w:hAnsi="Verdana"/>
                <w:color w:val="000000"/>
                <w:sz w:val="20"/>
              </w:rPr>
              <w:t>Insert name or role</w:t>
            </w:r>
          </w:p>
        </w:tc>
        <w:tc>
          <w:tcPr>
            <w:tcW w:w="992" w:type="dxa"/>
            <w:tcBorders>
              <w:top w:val="single" w:sz="8" w:space="0" w:color="auto"/>
              <w:left w:val="nil"/>
              <w:bottom w:val="single" w:sz="8" w:space="0" w:color="auto"/>
              <w:right w:val="single" w:sz="8" w:space="0" w:color="auto"/>
            </w:tcBorders>
            <w:shd w:val="clear" w:color="auto" w:fill="BFBFBF"/>
            <w:noWrap/>
          </w:tcPr>
          <w:p w14:paraId="2F026844" w14:textId="77777777" w:rsidR="00CA3C1A" w:rsidRPr="00DE2FEC" w:rsidRDefault="00CA3C1A" w:rsidP="00CA3C1A">
            <w:pPr>
              <w:jc w:val="center"/>
              <w:rPr>
                <w:rFonts w:ascii="Verdana" w:hAnsi="Verdana"/>
                <w:color w:val="000000"/>
                <w:sz w:val="20"/>
              </w:rPr>
            </w:pPr>
          </w:p>
        </w:tc>
        <w:tc>
          <w:tcPr>
            <w:tcW w:w="1276" w:type="dxa"/>
            <w:tcBorders>
              <w:top w:val="single" w:sz="8" w:space="0" w:color="auto"/>
              <w:left w:val="nil"/>
              <w:bottom w:val="single" w:sz="8" w:space="0" w:color="auto"/>
              <w:right w:val="single" w:sz="8" w:space="0" w:color="auto"/>
            </w:tcBorders>
            <w:shd w:val="clear" w:color="auto" w:fill="BFBFBF"/>
            <w:noWrap/>
          </w:tcPr>
          <w:p w14:paraId="0A66B5EC" w14:textId="77777777" w:rsidR="00CA3C1A" w:rsidRPr="00DE2FEC" w:rsidRDefault="00CA3C1A" w:rsidP="00CA3C1A">
            <w:pPr>
              <w:jc w:val="right"/>
              <w:rPr>
                <w:rFonts w:ascii="Verdana" w:hAnsi="Verdana"/>
                <w:color w:val="000000"/>
                <w:sz w:val="20"/>
              </w:rPr>
            </w:pPr>
          </w:p>
        </w:tc>
      </w:tr>
      <w:tr w:rsidR="00CA3C1A" w:rsidRPr="00DE2FEC" w14:paraId="3B34644F" w14:textId="77777777" w:rsidTr="00CA3C1A">
        <w:trPr>
          <w:trHeight w:val="270"/>
        </w:trPr>
        <w:tc>
          <w:tcPr>
            <w:tcW w:w="2977" w:type="dxa"/>
            <w:tcBorders>
              <w:top w:val="single" w:sz="8" w:space="0" w:color="auto"/>
              <w:left w:val="single" w:sz="6" w:space="0" w:color="auto"/>
              <w:bottom w:val="single" w:sz="8" w:space="0" w:color="auto"/>
              <w:right w:val="nil"/>
            </w:tcBorders>
            <w:shd w:val="clear" w:color="auto" w:fill="auto"/>
            <w:noWrap/>
          </w:tcPr>
          <w:p w14:paraId="29A378C7" w14:textId="77777777" w:rsidR="00CA3C1A" w:rsidRPr="00DE2FEC" w:rsidRDefault="00CA3C1A" w:rsidP="00CA3C1A">
            <w:pPr>
              <w:jc w:val="both"/>
              <w:rPr>
                <w:rFonts w:ascii="Verdana" w:hAnsi="Verdana"/>
                <w:color w:val="000000"/>
                <w:sz w:val="20"/>
              </w:rPr>
            </w:pPr>
            <w:r>
              <w:rPr>
                <w:rFonts w:ascii="Verdana" w:hAnsi="Verdana"/>
                <w:color w:val="000000"/>
                <w:sz w:val="20"/>
              </w:rPr>
              <w:t>Pre-survey phase</w:t>
            </w:r>
          </w:p>
        </w:tc>
        <w:tc>
          <w:tcPr>
            <w:tcW w:w="1134" w:type="dxa"/>
            <w:tcBorders>
              <w:top w:val="nil"/>
              <w:left w:val="single" w:sz="8" w:space="0" w:color="auto"/>
              <w:bottom w:val="single" w:sz="8" w:space="0" w:color="auto"/>
              <w:right w:val="single" w:sz="8" w:space="0" w:color="auto"/>
            </w:tcBorders>
            <w:shd w:val="clear" w:color="auto" w:fill="auto"/>
            <w:noWrap/>
            <w:hideMark/>
          </w:tcPr>
          <w:p w14:paraId="7F5D42DB" w14:textId="77777777" w:rsidR="00CA3C1A" w:rsidRPr="00DE2FEC" w:rsidRDefault="00CA3C1A" w:rsidP="00CA3C1A">
            <w:pPr>
              <w:jc w:val="center"/>
              <w:rPr>
                <w:rFonts w:ascii="Verdana" w:hAnsi="Verdana"/>
                <w:color w:val="000000"/>
                <w:sz w:val="20"/>
              </w:rPr>
            </w:pPr>
            <w:r w:rsidRPr="00DE2FEC">
              <w:rPr>
                <w:rFonts w:ascii="Verdana" w:hAnsi="Verdana"/>
                <w:color w:val="000000"/>
                <w:sz w:val="20"/>
              </w:rPr>
              <w:t> </w:t>
            </w:r>
          </w:p>
        </w:tc>
        <w:tc>
          <w:tcPr>
            <w:tcW w:w="1134" w:type="dxa"/>
            <w:tcBorders>
              <w:top w:val="nil"/>
              <w:left w:val="nil"/>
              <w:bottom w:val="single" w:sz="8" w:space="0" w:color="auto"/>
              <w:right w:val="single" w:sz="8" w:space="0" w:color="auto"/>
            </w:tcBorders>
            <w:shd w:val="clear" w:color="auto" w:fill="auto"/>
            <w:noWrap/>
            <w:hideMark/>
          </w:tcPr>
          <w:p w14:paraId="37DAC039" w14:textId="77777777" w:rsidR="00CA3C1A" w:rsidRPr="00DE2FEC" w:rsidRDefault="00CA3C1A" w:rsidP="00CA3C1A">
            <w:pPr>
              <w:jc w:val="center"/>
              <w:rPr>
                <w:rFonts w:ascii="Verdana" w:hAnsi="Verdana"/>
                <w:color w:val="000000"/>
                <w:sz w:val="20"/>
              </w:rPr>
            </w:pPr>
            <w:r w:rsidRPr="00DE2FEC">
              <w:rPr>
                <w:rFonts w:ascii="Verdana" w:hAnsi="Verdana"/>
                <w:color w:val="000000"/>
                <w:sz w:val="20"/>
              </w:rPr>
              <w:t> </w:t>
            </w:r>
          </w:p>
        </w:tc>
        <w:tc>
          <w:tcPr>
            <w:tcW w:w="1134" w:type="dxa"/>
            <w:tcBorders>
              <w:top w:val="nil"/>
              <w:left w:val="nil"/>
              <w:bottom w:val="single" w:sz="8" w:space="0" w:color="auto"/>
              <w:right w:val="single" w:sz="8" w:space="0" w:color="auto"/>
            </w:tcBorders>
            <w:shd w:val="clear" w:color="auto" w:fill="auto"/>
            <w:noWrap/>
            <w:hideMark/>
          </w:tcPr>
          <w:p w14:paraId="5E0D1D80" w14:textId="77777777" w:rsidR="00CA3C1A" w:rsidRPr="00DE2FEC" w:rsidRDefault="00CA3C1A" w:rsidP="00CA3C1A">
            <w:pPr>
              <w:jc w:val="center"/>
              <w:rPr>
                <w:rFonts w:ascii="Verdana" w:hAnsi="Verdana"/>
                <w:color w:val="000000"/>
                <w:sz w:val="20"/>
              </w:rPr>
            </w:pPr>
            <w:r w:rsidRPr="00DE2FEC">
              <w:rPr>
                <w:rFonts w:ascii="Verdana" w:hAnsi="Verdana"/>
                <w:color w:val="000000"/>
                <w:sz w:val="20"/>
              </w:rPr>
              <w:t> </w:t>
            </w:r>
          </w:p>
        </w:tc>
        <w:tc>
          <w:tcPr>
            <w:tcW w:w="1134" w:type="dxa"/>
            <w:tcBorders>
              <w:top w:val="nil"/>
              <w:left w:val="nil"/>
              <w:bottom w:val="single" w:sz="8" w:space="0" w:color="auto"/>
              <w:right w:val="single" w:sz="8" w:space="0" w:color="auto"/>
            </w:tcBorders>
            <w:shd w:val="clear" w:color="auto" w:fill="auto"/>
            <w:noWrap/>
            <w:hideMark/>
          </w:tcPr>
          <w:p w14:paraId="3831ACB0" w14:textId="77777777" w:rsidR="00CA3C1A" w:rsidRPr="00DE2FEC" w:rsidRDefault="00CA3C1A" w:rsidP="00CA3C1A">
            <w:pPr>
              <w:jc w:val="center"/>
              <w:rPr>
                <w:rFonts w:ascii="Verdana" w:hAnsi="Verdana"/>
                <w:color w:val="000000"/>
                <w:sz w:val="20"/>
              </w:rPr>
            </w:pPr>
            <w:r w:rsidRPr="00DE2FEC">
              <w:rPr>
                <w:rFonts w:ascii="Verdana" w:hAnsi="Verdana"/>
                <w:color w:val="000000"/>
                <w:sz w:val="20"/>
              </w:rPr>
              <w:t> </w:t>
            </w:r>
          </w:p>
        </w:tc>
        <w:tc>
          <w:tcPr>
            <w:tcW w:w="992" w:type="dxa"/>
            <w:tcBorders>
              <w:top w:val="nil"/>
              <w:left w:val="nil"/>
              <w:bottom w:val="single" w:sz="8" w:space="0" w:color="auto"/>
              <w:right w:val="single" w:sz="8" w:space="0" w:color="auto"/>
            </w:tcBorders>
            <w:shd w:val="clear" w:color="auto" w:fill="auto"/>
            <w:noWrap/>
            <w:hideMark/>
          </w:tcPr>
          <w:p w14:paraId="64BAB912" w14:textId="77777777" w:rsidR="00CA3C1A" w:rsidRPr="00DE2FEC" w:rsidRDefault="00CA3C1A" w:rsidP="00CA3C1A">
            <w:pPr>
              <w:jc w:val="center"/>
              <w:rPr>
                <w:rFonts w:ascii="Verdana" w:hAnsi="Verdana"/>
                <w:color w:val="000000"/>
                <w:sz w:val="20"/>
              </w:rPr>
            </w:pPr>
            <w:r w:rsidRPr="00DE2FEC">
              <w:rPr>
                <w:rFonts w:ascii="Verdana" w:hAnsi="Verdana"/>
                <w:color w:val="000000"/>
                <w:sz w:val="20"/>
              </w:rPr>
              <w:t> </w:t>
            </w:r>
          </w:p>
        </w:tc>
        <w:tc>
          <w:tcPr>
            <w:tcW w:w="1276" w:type="dxa"/>
            <w:tcBorders>
              <w:top w:val="nil"/>
              <w:left w:val="nil"/>
              <w:bottom w:val="single" w:sz="8" w:space="0" w:color="auto"/>
              <w:right w:val="single" w:sz="8" w:space="0" w:color="auto"/>
            </w:tcBorders>
            <w:shd w:val="clear" w:color="auto" w:fill="auto"/>
            <w:noWrap/>
            <w:hideMark/>
          </w:tcPr>
          <w:p w14:paraId="6A5ADF46" w14:textId="77777777" w:rsidR="00CA3C1A" w:rsidRPr="00DE2FEC" w:rsidRDefault="00CA3C1A" w:rsidP="00CA3C1A">
            <w:pPr>
              <w:jc w:val="right"/>
              <w:rPr>
                <w:rFonts w:ascii="Verdana" w:hAnsi="Verdana"/>
                <w:color w:val="000000"/>
                <w:sz w:val="20"/>
              </w:rPr>
            </w:pPr>
            <w:r w:rsidRPr="00DE2FEC">
              <w:rPr>
                <w:rFonts w:ascii="Verdana" w:hAnsi="Verdana"/>
                <w:color w:val="000000"/>
                <w:sz w:val="20"/>
              </w:rPr>
              <w:t> </w:t>
            </w:r>
          </w:p>
        </w:tc>
      </w:tr>
      <w:tr w:rsidR="00CA3C1A" w:rsidRPr="00DE2FEC" w14:paraId="53BF0ABA" w14:textId="77777777" w:rsidTr="00CA3C1A">
        <w:trPr>
          <w:trHeight w:val="270"/>
        </w:trPr>
        <w:tc>
          <w:tcPr>
            <w:tcW w:w="2977" w:type="dxa"/>
            <w:tcBorders>
              <w:top w:val="nil"/>
              <w:left w:val="single" w:sz="8" w:space="0" w:color="auto"/>
              <w:bottom w:val="single" w:sz="8" w:space="0" w:color="auto"/>
              <w:right w:val="single" w:sz="8" w:space="0" w:color="auto"/>
            </w:tcBorders>
            <w:shd w:val="clear" w:color="auto" w:fill="auto"/>
            <w:noWrap/>
          </w:tcPr>
          <w:p w14:paraId="63F90968" w14:textId="77777777" w:rsidR="00CA3C1A" w:rsidRPr="00DE2FEC" w:rsidRDefault="00CA3C1A" w:rsidP="00CA3C1A">
            <w:pPr>
              <w:jc w:val="both"/>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tcPr>
          <w:p w14:paraId="63EACB66"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tcPr>
          <w:p w14:paraId="4189E21E"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tcPr>
          <w:p w14:paraId="61B47F79"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tcPr>
          <w:p w14:paraId="648B3858" w14:textId="77777777" w:rsidR="00CA3C1A" w:rsidRPr="00DE2FEC" w:rsidRDefault="00CA3C1A" w:rsidP="00CA3C1A">
            <w:pPr>
              <w:jc w:val="center"/>
              <w:rPr>
                <w:rFonts w:ascii="Verdana" w:hAnsi="Verdana"/>
                <w:color w:val="000000"/>
                <w:sz w:val="20"/>
              </w:rPr>
            </w:pPr>
          </w:p>
        </w:tc>
        <w:tc>
          <w:tcPr>
            <w:tcW w:w="992" w:type="dxa"/>
            <w:tcBorders>
              <w:top w:val="nil"/>
              <w:left w:val="nil"/>
              <w:bottom w:val="single" w:sz="8" w:space="0" w:color="auto"/>
              <w:right w:val="single" w:sz="8" w:space="0" w:color="auto"/>
            </w:tcBorders>
            <w:shd w:val="clear" w:color="auto" w:fill="auto"/>
            <w:noWrap/>
          </w:tcPr>
          <w:p w14:paraId="4BFD7DAE" w14:textId="77777777" w:rsidR="00CA3C1A" w:rsidRPr="00DE2FEC" w:rsidRDefault="00CA3C1A" w:rsidP="00CA3C1A">
            <w:pPr>
              <w:jc w:val="center"/>
              <w:rPr>
                <w:rFonts w:ascii="Verdana" w:hAnsi="Verdana"/>
                <w:color w:val="000000"/>
                <w:sz w:val="20"/>
              </w:rPr>
            </w:pPr>
          </w:p>
        </w:tc>
        <w:tc>
          <w:tcPr>
            <w:tcW w:w="1276" w:type="dxa"/>
            <w:tcBorders>
              <w:top w:val="nil"/>
              <w:left w:val="nil"/>
              <w:bottom w:val="single" w:sz="8" w:space="0" w:color="auto"/>
              <w:right w:val="single" w:sz="8" w:space="0" w:color="auto"/>
            </w:tcBorders>
            <w:shd w:val="clear" w:color="auto" w:fill="auto"/>
            <w:noWrap/>
          </w:tcPr>
          <w:p w14:paraId="56CB63C3" w14:textId="77777777" w:rsidR="00CA3C1A" w:rsidRPr="00DE2FEC" w:rsidRDefault="00CA3C1A" w:rsidP="00CA3C1A">
            <w:pPr>
              <w:jc w:val="right"/>
              <w:rPr>
                <w:rFonts w:ascii="Verdana" w:hAnsi="Verdana"/>
                <w:color w:val="000000"/>
                <w:sz w:val="20"/>
              </w:rPr>
            </w:pPr>
          </w:p>
        </w:tc>
      </w:tr>
      <w:tr w:rsidR="00CA3C1A" w:rsidRPr="00DE2FEC" w14:paraId="0DED3C2D" w14:textId="77777777" w:rsidTr="00CA3C1A">
        <w:trPr>
          <w:trHeight w:val="270"/>
        </w:trPr>
        <w:tc>
          <w:tcPr>
            <w:tcW w:w="2977" w:type="dxa"/>
            <w:tcBorders>
              <w:top w:val="nil"/>
              <w:left w:val="single" w:sz="8" w:space="0" w:color="auto"/>
              <w:bottom w:val="single" w:sz="8" w:space="0" w:color="auto"/>
              <w:right w:val="single" w:sz="8" w:space="0" w:color="auto"/>
            </w:tcBorders>
            <w:shd w:val="clear" w:color="auto" w:fill="auto"/>
            <w:noWrap/>
          </w:tcPr>
          <w:p w14:paraId="630B6812" w14:textId="77777777" w:rsidR="00CA3C1A" w:rsidRPr="00DE2FEC" w:rsidRDefault="00CA3C1A" w:rsidP="00CA3C1A">
            <w:pPr>
              <w:jc w:val="both"/>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tcPr>
          <w:p w14:paraId="47A466F6"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tcPr>
          <w:p w14:paraId="090EBED7"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tcPr>
          <w:p w14:paraId="15BBFEEC"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tcPr>
          <w:p w14:paraId="682F5BC7" w14:textId="77777777" w:rsidR="00CA3C1A" w:rsidRPr="00DE2FEC" w:rsidRDefault="00CA3C1A" w:rsidP="00CA3C1A">
            <w:pPr>
              <w:jc w:val="center"/>
              <w:rPr>
                <w:rFonts w:ascii="Verdana" w:hAnsi="Verdana"/>
                <w:color w:val="000000"/>
                <w:sz w:val="20"/>
              </w:rPr>
            </w:pPr>
          </w:p>
        </w:tc>
        <w:tc>
          <w:tcPr>
            <w:tcW w:w="992" w:type="dxa"/>
            <w:tcBorders>
              <w:top w:val="nil"/>
              <w:left w:val="nil"/>
              <w:bottom w:val="single" w:sz="8" w:space="0" w:color="auto"/>
              <w:right w:val="single" w:sz="8" w:space="0" w:color="auto"/>
            </w:tcBorders>
            <w:shd w:val="clear" w:color="auto" w:fill="auto"/>
            <w:noWrap/>
          </w:tcPr>
          <w:p w14:paraId="7BE0DC66" w14:textId="77777777" w:rsidR="00CA3C1A" w:rsidRPr="00DE2FEC" w:rsidRDefault="00CA3C1A" w:rsidP="00CA3C1A">
            <w:pPr>
              <w:jc w:val="center"/>
              <w:rPr>
                <w:rFonts w:ascii="Verdana" w:hAnsi="Verdana"/>
                <w:color w:val="000000"/>
                <w:sz w:val="20"/>
              </w:rPr>
            </w:pPr>
          </w:p>
        </w:tc>
        <w:tc>
          <w:tcPr>
            <w:tcW w:w="1276" w:type="dxa"/>
            <w:tcBorders>
              <w:top w:val="nil"/>
              <w:left w:val="nil"/>
              <w:bottom w:val="single" w:sz="8" w:space="0" w:color="auto"/>
              <w:right w:val="single" w:sz="8" w:space="0" w:color="auto"/>
            </w:tcBorders>
            <w:shd w:val="clear" w:color="auto" w:fill="auto"/>
            <w:noWrap/>
          </w:tcPr>
          <w:p w14:paraId="7C741F99" w14:textId="77777777" w:rsidR="00CA3C1A" w:rsidRPr="00DE2FEC" w:rsidRDefault="00CA3C1A" w:rsidP="00CA3C1A">
            <w:pPr>
              <w:jc w:val="right"/>
              <w:rPr>
                <w:rFonts w:ascii="Verdana" w:hAnsi="Verdana"/>
                <w:color w:val="000000"/>
                <w:sz w:val="20"/>
              </w:rPr>
            </w:pPr>
          </w:p>
        </w:tc>
      </w:tr>
      <w:tr w:rsidR="00CA3C1A" w:rsidRPr="00DE2FEC" w14:paraId="60792907" w14:textId="77777777" w:rsidTr="00CA3C1A">
        <w:trPr>
          <w:trHeight w:val="270"/>
        </w:trPr>
        <w:tc>
          <w:tcPr>
            <w:tcW w:w="2977" w:type="dxa"/>
            <w:tcBorders>
              <w:top w:val="nil"/>
              <w:left w:val="single" w:sz="8" w:space="0" w:color="auto"/>
              <w:bottom w:val="single" w:sz="8" w:space="0" w:color="auto"/>
              <w:right w:val="single" w:sz="8" w:space="0" w:color="auto"/>
            </w:tcBorders>
            <w:shd w:val="clear" w:color="auto" w:fill="auto"/>
            <w:noWrap/>
          </w:tcPr>
          <w:p w14:paraId="612A4D1B" w14:textId="77777777" w:rsidR="00CA3C1A" w:rsidRPr="00DE2FEC" w:rsidRDefault="00CA3C1A" w:rsidP="00CA3C1A">
            <w:pPr>
              <w:jc w:val="both"/>
              <w:rPr>
                <w:rFonts w:ascii="Verdana" w:hAnsi="Verdana"/>
                <w:color w:val="000000"/>
                <w:sz w:val="20"/>
              </w:rPr>
            </w:pPr>
            <w:r>
              <w:rPr>
                <w:rFonts w:ascii="Verdana" w:hAnsi="Verdana"/>
                <w:color w:val="000000"/>
                <w:sz w:val="20"/>
              </w:rPr>
              <w:t>Fieldwork</w:t>
            </w:r>
          </w:p>
        </w:tc>
        <w:tc>
          <w:tcPr>
            <w:tcW w:w="1134" w:type="dxa"/>
            <w:tcBorders>
              <w:top w:val="nil"/>
              <w:left w:val="nil"/>
              <w:bottom w:val="single" w:sz="8" w:space="0" w:color="auto"/>
              <w:right w:val="single" w:sz="8" w:space="0" w:color="auto"/>
            </w:tcBorders>
            <w:shd w:val="clear" w:color="auto" w:fill="auto"/>
            <w:noWrap/>
          </w:tcPr>
          <w:p w14:paraId="2EDCFEF1"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tcPr>
          <w:p w14:paraId="6F2D403C"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tcPr>
          <w:p w14:paraId="36063216"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tcPr>
          <w:p w14:paraId="26BC4C3D" w14:textId="77777777" w:rsidR="00CA3C1A" w:rsidRPr="00DE2FEC" w:rsidRDefault="00CA3C1A" w:rsidP="00CA3C1A">
            <w:pPr>
              <w:jc w:val="center"/>
              <w:rPr>
                <w:rFonts w:ascii="Verdana" w:hAnsi="Verdana"/>
                <w:color w:val="000000"/>
                <w:sz w:val="20"/>
              </w:rPr>
            </w:pPr>
          </w:p>
        </w:tc>
        <w:tc>
          <w:tcPr>
            <w:tcW w:w="992" w:type="dxa"/>
            <w:tcBorders>
              <w:top w:val="nil"/>
              <w:left w:val="nil"/>
              <w:bottom w:val="single" w:sz="8" w:space="0" w:color="auto"/>
              <w:right w:val="single" w:sz="8" w:space="0" w:color="auto"/>
            </w:tcBorders>
            <w:shd w:val="clear" w:color="auto" w:fill="auto"/>
            <w:noWrap/>
          </w:tcPr>
          <w:p w14:paraId="20C57643" w14:textId="77777777" w:rsidR="00CA3C1A" w:rsidRPr="00DE2FEC" w:rsidRDefault="00CA3C1A" w:rsidP="00CA3C1A">
            <w:pPr>
              <w:jc w:val="center"/>
              <w:rPr>
                <w:rFonts w:ascii="Verdana" w:hAnsi="Verdana"/>
                <w:color w:val="000000"/>
                <w:sz w:val="20"/>
              </w:rPr>
            </w:pPr>
          </w:p>
        </w:tc>
        <w:tc>
          <w:tcPr>
            <w:tcW w:w="1276" w:type="dxa"/>
            <w:tcBorders>
              <w:top w:val="nil"/>
              <w:left w:val="nil"/>
              <w:bottom w:val="single" w:sz="8" w:space="0" w:color="auto"/>
              <w:right w:val="single" w:sz="8" w:space="0" w:color="auto"/>
            </w:tcBorders>
            <w:shd w:val="clear" w:color="auto" w:fill="auto"/>
            <w:noWrap/>
          </w:tcPr>
          <w:p w14:paraId="5256A15C" w14:textId="77777777" w:rsidR="00CA3C1A" w:rsidRPr="00DE2FEC" w:rsidRDefault="00CA3C1A" w:rsidP="00CA3C1A">
            <w:pPr>
              <w:jc w:val="right"/>
              <w:rPr>
                <w:rFonts w:ascii="Verdana" w:hAnsi="Verdana"/>
                <w:color w:val="000000"/>
                <w:sz w:val="20"/>
              </w:rPr>
            </w:pPr>
          </w:p>
        </w:tc>
      </w:tr>
      <w:tr w:rsidR="00CA3C1A" w:rsidRPr="00DE2FEC" w14:paraId="44309CE8" w14:textId="77777777" w:rsidTr="00CA3C1A">
        <w:trPr>
          <w:trHeight w:val="270"/>
        </w:trPr>
        <w:tc>
          <w:tcPr>
            <w:tcW w:w="2977" w:type="dxa"/>
            <w:tcBorders>
              <w:top w:val="nil"/>
              <w:left w:val="single" w:sz="8" w:space="0" w:color="auto"/>
              <w:bottom w:val="single" w:sz="8" w:space="0" w:color="auto"/>
              <w:right w:val="single" w:sz="8" w:space="0" w:color="auto"/>
            </w:tcBorders>
            <w:shd w:val="clear" w:color="auto" w:fill="auto"/>
            <w:noWrap/>
          </w:tcPr>
          <w:p w14:paraId="2327CCE2" w14:textId="77777777" w:rsidR="00CA3C1A" w:rsidRPr="00DE2FEC" w:rsidRDefault="00CA3C1A" w:rsidP="00CA3C1A">
            <w:pPr>
              <w:jc w:val="both"/>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tcPr>
          <w:p w14:paraId="48EBBDB0"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tcPr>
          <w:p w14:paraId="16D8DCA3"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tcPr>
          <w:p w14:paraId="18950892"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tcPr>
          <w:p w14:paraId="28769B16" w14:textId="77777777" w:rsidR="00CA3C1A" w:rsidRPr="00DE2FEC" w:rsidRDefault="00CA3C1A" w:rsidP="00CA3C1A">
            <w:pPr>
              <w:jc w:val="center"/>
              <w:rPr>
                <w:rFonts w:ascii="Verdana" w:hAnsi="Verdana"/>
                <w:color w:val="000000"/>
                <w:sz w:val="20"/>
              </w:rPr>
            </w:pPr>
          </w:p>
        </w:tc>
        <w:tc>
          <w:tcPr>
            <w:tcW w:w="992" w:type="dxa"/>
            <w:tcBorders>
              <w:top w:val="nil"/>
              <w:left w:val="nil"/>
              <w:bottom w:val="single" w:sz="8" w:space="0" w:color="auto"/>
              <w:right w:val="single" w:sz="8" w:space="0" w:color="auto"/>
            </w:tcBorders>
            <w:shd w:val="clear" w:color="auto" w:fill="auto"/>
            <w:noWrap/>
          </w:tcPr>
          <w:p w14:paraId="692870DC" w14:textId="77777777" w:rsidR="00CA3C1A" w:rsidRPr="00DE2FEC" w:rsidRDefault="00CA3C1A" w:rsidP="00CA3C1A">
            <w:pPr>
              <w:jc w:val="center"/>
              <w:rPr>
                <w:rFonts w:ascii="Verdana" w:hAnsi="Verdana"/>
                <w:color w:val="000000"/>
                <w:sz w:val="20"/>
              </w:rPr>
            </w:pPr>
          </w:p>
        </w:tc>
        <w:tc>
          <w:tcPr>
            <w:tcW w:w="1276" w:type="dxa"/>
            <w:tcBorders>
              <w:top w:val="nil"/>
              <w:left w:val="nil"/>
              <w:bottom w:val="single" w:sz="8" w:space="0" w:color="auto"/>
              <w:right w:val="single" w:sz="8" w:space="0" w:color="auto"/>
            </w:tcBorders>
            <w:shd w:val="clear" w:color="auto" w:fill="auto"/>
            <w:noWrap/>
          </w:tcPr>
          <w:p w14:paraId="4F7E87E8" w14:textId="77777777" w:rsidR="00CA3C1A" w:rsidRPr="00DE2FEC" w:rsidRDefault="00CA3C1A" w:rsidP="00CA3C1A">
            <w:pPr>
              <w:jc w:val="right"/>
              <w:rPr>
                <w:rFonts w:ascii="Verdana" w:hAnsi="Verdana"/>
                <w:color w:val="000000"/>
                <w:sz w:val="20"/>
              </w:rPr>
            </w:pPr>
          </w:p>
        </w:tc>
      </w:tr>
      <w:tr w:rsidR="00CA3C1A" w:rsidRPr="00DE2FEC" w14:paraId="68FDB79D" w14:textId="77777777" w:rsidTr="00CA3C1A">
        <w:trPr>
          <w:trHeight w:val="270"/>
        </w:trPr>
        <w:tc>
          <w:tcPr>
            <w:tcW w:w="2977" w:type="dxa"/>
            <w:tcBorders>
              <w:top w:val="nil"/>
              <w:left w:val="single" w:sz="8" w:space="0" w:color="auto"/>
              <w:bottom w:val="single" w:sz="8" w:space="0" w:color="auto"/>
              <w:right w:val="single" w:sz="8" w:space="0" w:color="auto"/>
            </w:tcBorders>
            <w:shd w:val="clear" w:color="auto" w:fill="auto"/>
            <w:noWrap/>
          </w:tcPr>
          <w:p w14:paraId="18005104" w14:textId="77777777" w:rsidR="00CA3C1A" w:rsidRPr="00DE2FEC" w:rsidRDefault="00CA3C1A" w:rsidP="00CA3C1A">
            <w:pPr>
              <w:jc w:val="both"/>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tcPr>
          <w:p w14:paraId="5F30CD09"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tcPr>
          <w:p w14:paraId="6E36B027"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tcPr>
          <w:p w14:paraId="4310B8DC"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tcPr>
          <w:p w14:paraId="7390B0F4" w14:textId="77777777" w:rsidR="00CA3C1A" w:rsidRPr="00DE2FEC" w:rsidRDefault="00CA3C1A" w:rsidP="00CA3C1A">
            <w:pPr>
              <w:jc w:val="center"/>
              <w:rPr>
                <w:rFonts w:ascii="Verdana" w:hAnsi="Verdana"/>
                <w:color w:val="000000"/>
                <w:sz w:val="20"/>
              </w:rPr>
            </w:pPr>
          </w:p>
        </w:tc>
        <w:tc>
          <w:tcPr>
            <w:tcW w:w="992" w:type="dxa"/>
            <w:tcBorders>
              <w:top w:val="nil"/>
              <w:left w:val="nil"/>
              <w:bottom w:val="single" w:sz="8" w:space="0" w:color="auto"/>
              <w:right w:val="single" w:sz="8" w:space="0" w:color="auto"/>
            </w:tcBorders>
            <w:shd w:val="clear" w:color="auto" w:fill="auto"/>
            <w:noWrap/>
          </w:tcPr>
          <w:p w14:paraId="10E1631A" w14:textId="77777777" w:rsidR="00CA3C1A" w:rsidRPr="00DE2FEC" w:rsidRDefault="00CA3C1A" w:rsidP="00CA3C1A">
            <w:pPr>
              <w:jc w:val="center"/>
              <w:rPr>
                <w:rFonts w:ascii="Verdana" w:hAnsi="Verdana"/>
                <w:color w:val="000000"/>
                <w:sz w:val="20"/>
              </w:rPr>
            </w:pPr>
          </w:p>
        </w:tc>
        <w:tc>
          <w:tcPr>
            <w:tcW w:w="1276" w:type="dxa"/>
            <w:tcBorders>
              <w:top w:val="nil"/>
              <w:left w:val="nil"/>
              <w:bottom w:val="single" w:sz="8" w:space="0" w:color="auto"/>
              <w:right w:val="single" w:sz="8" w:space="0" w:color="auto"/>
            </w:tcBorders>
            <w:shd w:val="clear" w:color="auto" w:fill="auto"/>
            <w:noWrap/>
          </w:tcPr>
          <w:p w14:paraId="31A383A2" w14:textId="77777777" w:rsidR="00CA3C1A" w:rsidRPr="00DE2FEC" w:rsidRDefault="00CA3C1A" w:rsidP="00CA3C1A">
            <w:pPr>
              <w:jc w:val="right"/>
              <w:rPr>
                <w:rFonts w:ascii="Verdana" w:hAnsi="Verdana"/>
                <w:color w:val="000000"/>
                <w:sz w:val="20"/>
              </w:rPr>
            </w:pPr>
          </w:p>
        </w:tc>
      </w:tr>
      <w:tr w:rsidR="00CA3C1A" w:rsidRPr="00DE2FEC" w14:paraId="3BC4BCF2" w14:textId="77777777" w:rsidTr="00CA3C1A">
        <w:trPr>
          <w:trHeight w:val="270"/>
        </w:trPr>
        <w:tc>
          <w:tcPr>
            <w:tcW w:w="2977" w:type="dxa"/>
            <w:tcBorders>
              <w:top w:val="nil"/>
              <w:left w:val="single" w:sz="8" w:space="0" w:color="auto"/>
              <w:bottom w:val="single" w:sz="8" w:space="0" w:color="auto"/>
              <w:right w:val="single" w:sz="8" w:space="0" w:color="auto"/>
            </w:tcBorders>
            <w:shd w:val="clear" w:color="auto" w:fill="auto"/>
            <w:noWrap/>
          </w:tcPr>
          <w:p w14:paraId="6879F31A" w14:textId="77777777" w:rsidR="00CA3C1A" w:rsidRPr="00DE2FEC" w:rsidRDefault="00CA3C1A" w:rsidP="00CA3C1A">
            <w:pPr>
              <w:jc w:val="both"/>
              <w:rPr>
                <w:rFonts w:ascii="Verdana" w:hAnsi="Verdana"/>
                <w:color w:val="000000"/>
                <w:sz w:val="20"/>
              </w:rPr>
            </w:pPr>
            <w:r>
              <w:rPr>
                <w:rFonts w:ascii="Verdana" w:hAnsi="Verdana"/>
                <w:color w:val="000000"/>
                <w:sz w:val="20"/>
              </w:rPr>
              <w:t>Data processing/analysis</w:t>
            </w:r>
          </w:p>
        </w:tc>
        <w:tc>
          <w:tcPr>
            <w:tcW w:w="1134" w:type="dxa"/>
            <w:tcBorders>
              <w:top w:val="nil"/>
              <w:left w:val="nil"/>
              <w:bottom w:val="single" w:sz="8" w:space="0" w:color="auto"/>
              <w:right w:val="single" w:sz="8" w:space="0" w:color="auto"/>
            </w:tcBorders>
            <w:shd w:val="clear" w:color="auto" w:fill="auto"/>
            <w:noWrap/>
          </w:tcPr>
          <w:p w14:paraId="297009F5"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tcPr>
          <w:p w14:paraId="4A3AC9DB"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tcPr>
          <w:p w14:paraId="4C5EA5D5"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tcPr>
          <w:p w14:paraId="660CBCF6" w14:textId="77777777" w:rsidR="00CA3C1A" w:rsidRPr="00DE2FEC" w:rsidRDefault="00CA3C1A" w:rsidP="00CA3C1A">
            <w:pPr>
              <w:jc w:val="center"/>
              <w:rPr>
                <w:rFonts w:ascii="Verdana" w:hAnsi="Verdana"/>
                <w:color w:val="000000"/>
                <w:sz w:val="20"/>
              </w:rPr>
            </w:pPr>
          </w:p>
        </w:tc>
        <w:tc>
          <w:tcPr>
            <w:tcW w:w="992" w:type="dxa"/>
            <w:tcBorders>
              <w:top w:val="nil"/>
              <w:left w:val="nil"/>
              <w:bottom w:val="single" w:sz="8" w:space="0" w:color="auto"/>
              <w:right w:val="single" w:sz="8" w:space="0" w:color="auto"/>
            </w:tcBorders>
            <w:shd w:val="clear" w:color="auto" w:fill="auto"/>
            <w:noWrap/>
          </w:tcPr>
          <w:p w14:paraId="11BA0861" w14:textId="77777777" w:rsidR="00CA3C1A" w:rsidRPr="00DE2FEC" w:rsidRDefault="00CA3C1A" w:rsidP="00CA3C1A">
            <w:pPr>
              <w:jc w:val="center"/>
              <w:rPr>
                <w:rFonts w:ascii="Verdana" w:hAnsi="Verdana"/>
                <w:color w:val="000000"/>
                <w:sz w:val="20"/>
              </w:rPr>
            </w:pPr>
          </w:p>
        </w:tc>
        <w:tc>
          <w:tcPr>
            <w:tcW w:w="1276" w:type="dxa"/>
            <w:tcBorders>
              <w:top w:val="nil"/>
              <w:left w:val="nil"/>
              <w:bottom w:val="single" w:sz="8" w:space="0" w:color="auto"/>
              <w:right w:val="single" w:sz="8" w:space="0" w:color="auto"/>
            </w:tcBorders>
            <w:shd w:val="clear" w:color="auto" w:fill="auto"/>
            <w:noWrap/>
          </w:tcPr>
          <w:p w14:paraId="28E03101" w14:textId="77777777" w:rsidR="00CA3C1A" w:rsidRPr="00DE2FEC" w:rsidRDefault="00CA3C1A" w:rsidP="00CA3C1A">
            <w:pPr>
              <w:jc w:val="right"/>
              <w:rPr>
                <w:rFonts w:ascii="Verdana" w:hAnsi="Verdana"/>
                <w:color w:val="000000"/>
                <w:sz w:val="20"/>
              </w:rPr>
            </w:pPr>
          </w:p>
        </w:tc>
      </w:tr>
      <w:tr w:rsidR="00CA3C1A" w:rsidRPr="00DE2FEC" w14:paraId="0E48E800" w14:textId="77777777" w:rsidTr="00CA3C1A">
        <w:trPr>
          <w:trHeight w:val="270"/>
        </w:trPr>
        <w:tc>
          <w:tcPr>
            <w:tcW w:w="2977" w:type="dxa"/>
            <w:tcBorders>
              <w:top w:val="nil"/>
              <w:left w:val="single" w:sz="8" w:space="0" w:color="auto"/>
              <w:bottom w:val="single" w:sz="8" w:space="0" w:color="auto"/>
              <w:right w:val="single" w:sz="8" w:space="0" w:color="auto"/>
            </w:tcBorders>
            <w:shd w:val="clear" w:color="auto" w:fill="auto"/>
            <w:noWrap/>
          </w:tcPr>
          <w:p w14:paraId="059151A1" w14:textId="77777777" w:rsidR="00CA3C1A" w:rsidRPr="00DE2FEC" w:rsidRDefault="00CA3C1A" w:rsidP="00CA3C1A">
            <w:pPr>
              <w:jc w:val="both"/>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hideMark/>
          </w:tcPr>
          <w:p w14:paraId="32F54C6E"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hideMark/>
          </w:tcPr>
          <w:p w14:paraId="0781E19F"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hideMark/>
          </w:tcPr>
          <w:p w14:paraId="1CB93315"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hideMark/>
          </w:tcPr>
          <w:p w14:paraId="07E96774" w14:textId="77777777" w:rsidR="00CA3C1A" w:rsidRPr="00DE2FEC" w:rsidRDefault="00CA3C1A" w:rsidP="00CA3C1A">
            <w:pPr>
              <w:jc w:val="center"/>
              <w:rPr>
                <w:rFonts w:ascii="Verdana" w:hAnsi="Verdana"/>
                <w:color w:val="000000"/>
                <w:sz w:val="20"/>
              </w:rPr>
            </w:pPr>
          </w:p>
        </w:tc>
        <w:tc>
          <w:tcPr>
            <w:tcW w:w="992" w:type="dxa"/>
            <w:tcBorders>
              <w:top w:val="nil"/>
              <w:left w:val="nil"/>
              <w:bottom w:val="single" w:sz="8" w:space="0" w:color="auto"/>
              <w:right w:val="single" w:sz="8" w:space="0" w:color="auto"/>
            </w:tcBorders>
            <w:shd w:val="clear" w:color="auto" w:fill="auto"/>
            <w:noWrap/>
            <w:hideMark/>
          </w:tcPr>
          <w:p w14:paraId="203270CF" w14:textId="77777777" w:rsidR="00CA3C1A" w:rsidRPr="00DE2FEC" w:rsidRDefault="00CA3C1A" w:rsidP="00CA3C1A">
            <w:pPr>
              <w:jc w:val="center"/>
              <w:rPr>
                <w:rFonts w:ascii="Verdana" w:hAnsi="Verdana"/>
                <w:color w:val="000000"/>
                <w:sz w:val="20"/>
              </w:rPr>
            </w:pPr>
          </w:p>
        </w:tc>
        <w:tc>
          <w:tcPr>
            <w:tcW w:w="1276" w:type="dxa"/>
            <w:tcBorders>
              <w:top w:val="nil"/>
              <w:left w:val="nil"/>
              <w:bottom w:val="single" w:sz="8" w:space="0" w:color="auto"/>
              <w:right w:val="single" w:sz="8" w:space="0" w:color="auto"/>
            </w:tcBorders>
            <w:shd w:val="clear" w:color="auto" w:fill="auto"/>
            <w:noWrap/>
            <w:hideMark/>
          </w:tcPr>
          <w:p w14:paraId="4A1E7A5C" w14:textId="77777777" w:rsidR="00CA3C1A" w:rsidRPr="00DE2FEC" w:rsidRDefault="00CA3C1A" w:rsidP="00CA3C1A">
            <w:pPr>
              <w:jc w:val="right"/>
              <w:rPr>
                <w:rFonts w:ascii="Verdana" w:hAnsi="Verdana"/>
                <w:color w:val="000000"/>
                <w:sz w:val="20"/>
              </w:rPr>
            </w:pPr>
          </w:p>
        </w:tc>
      </w:tr>
      <w:tr w:rsidR="00CA3C1A" w:rsidRPr="00DE2FEC" w14:paraId="088E80B8" w14:textId="77777777" w:rsidTr="00CA3C1A">
        <w:trPr>
          <w:trHeight w:val="270"/>
        </w:trPr>
        <w:tc>
          <w:tcPr>
            <w:tcW w:w="2977" w:type="dxa"/>
            <w:tcBorders>
              <w:top w:val="nil"/>
              <w:left w:val="single" w:sz="8" w:space="0" w:color="auto"/>
              <w:bottom w:val="single" w:sz="8" w:space="0" w:color="auto"/>
              <w:right w:val="single" w:sz="8" w:space="0" w:color="auto"/>
            </w:tcBorders>
            <w:shd w:val="clear" w:color="auto" w:fill="auto"/>
            <w:noWrap/>
          </w:tcPr>
          <w:p w14:paraId="1DF913E8" w14:textId="77777777" w:rsidR="00CA3C1A" w:rsidRPr="00DE2FEC" w:rsidRDefault="00CA3C1A" w:rsidP="00CA3C1A">
            <w:pPr>
              <w:jc w:val="both"/>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hideMark/>
          </w:tcPr>
          <w:p w14:paraId="777D5ED4"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hideMark/>
          </w:tcPr>
          <w:p w14:paraId="1FABEA05"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hideMark/>
          </w:tcPr>
          <w:p w14:paraId="213D9729"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hideMark/>
          </w:tcPr>
          <w:p w14:paraId="52DCD576" w14:textId="77777777" w:rsidR="00CA3C1A" w:rsidRPr="00DE2FEC" w:rsidRDefault="00CA3C1A" w:rsidP="00CA3C1A">
            <w:pPr>
              <w:jc w:val="center"/>
              <w:rPr>
                <w:rFonts w:ascii="Verdana" w:hAnsi="Verdana"/>
                <w:color w:val="000000"/>
                <w:sz w:val="20"/>
              </w:rPr>
            </w:pPr>
          </w:p>
        </w:tc>
        <w:tc>
          <w:tcPr>
            <w:tcW w:w="992" w:type="dxa"/>
            <w:tcBorders>
              <w:top w:val="nil"/>
              <w:left w:val="nil"/>
              <w:bottom w:val="single" w:sz="8" w:space="0" w:color="auto"/>
              <w:right w:val="single" w:sz="8" w:space="0" w:color="auto"/>
            </w:tcBorders>
            <w:shd w:val="clear" w:color="auto" w:fill="auto"/>
            <w:noWrap/>
            <w:hideMark/>
          </w:tcPr>
          <w:p w14:paraId="7CF5FA56" w14:textId="77777777" w:rsidR="00CA3C1A" w:rsidRPr="00DE2FEC" w:rsidRDefault="00CA3C1A" w:rsidP="00CA3C1A">
            <w:pPr>
              <w:jc w:val="center"/>
              <w:rPr>
                <w:rFonts w:ascii="Verdana" w:hAnsi="Verdana"/>
                <w:color w:val="000000"/>
                <w:sz w:val="20"/>
              </w:rPr>
            </w:pPr>
          </w:p>
        </w:tc>
        <w:tc>
          <w:tcPr>
            <w:tcW w:w="1276" w:type="dxa"/>
            <w:tcBorders>
              <w:top w:val="nil"/>
              <w:left w:val="nil"/>
              <w:bottom w:val="single" w:sz="8" w:space="0" w:color="auto"/>
              <w:right w:val="single" w:sz="8" w:space="0" w:color="auto"/>
            </w:tcBorders>
            <w:shd w:val="clear" w:color="auto" w:fill="auto"/>
            <w:noWrap/>
            <w:hideMark/>
          </w:tcPr>
          <w:p w14:paraId="0391B9B8" w14:textId="77777777" w:rsidR="00CA3C1A" w:rsidRPr="00DE2FEC" w:rsidRDefault="00CA3C1A" w:rsidP="00CA3C1A">
            <w:pPr>
              <w:jc w:val="right"/>
              <w:rPr>
                <w:rFonts w:ascii="Verdana" w:hAnsi="Verdana"/>
                <w:color w:val="000000"/>
                <w:sz w:val="20"/>
              </w:rPr>
            </w:pPr>
          </w:p>
        </w:tc>
      </w:tr>
      <w:tr w:rsidR="00CA3C1A" w:rsidRPr="00DE2FEC" w14:paraId="2F59044F" w14:textId="77777777" w:rsidTr="00CA3C1A">
        <w:trPr>
          <w:trHeight w:val="270"/>
        </w:trPr>
        <w:tc>
          <w:tcPr>
            <w:tcW w:w="2977" w:type="dxa"/>
            <w:tcBorders>
              <w:top w:val="nil"/>
              <w:left w:val="single" w:sz="8" w:space="0" w:color="auto"/>
              <w:bottom w:val="single" w:sz="8" w:space="0" w:color="auto"/>
              <w:right w:val="single" w:sz="8" w:space="0" w:color="auto"/>
            </w:tcBorders>
            <w:shd w:val="clear" w:color="auto" w:fill="auto"/>
            <w:noWrap/>
          </w:tcPr>
          <w:p w14:paraId="5DECC126" w14:textId="77777777" w:rsidR="00CA3C1A" w:rsidRPr="00DE2FEC" w:rsidRDefault="00CA3C1A" w:rsidP="00CA3C1A">
            <w:pPr>
              <w:jc w:val="both"/>
              <w:rPr>
                <w:rFonts w:ascii="Verdana" w:hAnsi="Verdana"/>
                <w:color w:val="000000"/>
                <w:sz w:val="20"/>
              </w:rPr>
            </w:pPr>
            <w:r>
              <w:rPr>
                <w:rFonts w:ascii="Verdana" w:hAnsi="Verdana"/>
                <w:color w:val="000000"/>
                <w:sz w:val="20"/>
              </w:rPr>
              <w:t>Reporting</w:t>
            </w:r>
          </w:p>
        </w:tc>
        <w:tc>
          <w:tcPr>
            <w:tcW w:w="1134" w:type="dxa"/>
            <w:tcBorders>
              <w:top w:val="nil"/>
              <w:left w:val="nil"/>
              <w:bottom w:val="single" w:sz="8" w:space="0" w:color="auto"/>
              <w:right w:val="single" w:sz="8" w:space="0" w:color="auto"/>
            </w:tcBorders>
            <w:shd w:val="clear" w:color="auto" w:fill="auto"/>
            <w:noWrap/>
            <w:hideMark/>
          </w:tcPr>
          <w:p w14:paraId="5EBAB262"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hideMark/>
          </w:tcPr>
          <w:p w14:paraId="3B5A42CD"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hideMark/>
          </w:tcPr>
          <w:p w14:paraId="10C18D37"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hideMark/>
          </w:tcPr>
          <w:p w14:paraId="6C53292E" w14:textId="77777777" w:rsidR="00CA3C1A" w:rsidRPr="00DE2FEC" w:rsidRDefault="00CA3C1A" w:rsidP="00CA3C1A">
            <w:pPr>
              <w:jc w:val="center"/>
              <w:rPr>
                <w:rFonts w:ascii="Verdana" w:hAnsi="Verdana"/>
                <w:color w:val="000000"/>
                <w:sz w:val="20"/>
              </w:rPr>
            </w:pPr>
          </w:p>
        </w:tc>
        <w:tc>
          <w:tcPr>
            <w:tcW w:w="992" w:type="dxa"/>
            <w:tcBorders>
              <w:top w:val="nil"/>
              <w:left w:val="nil"/>
              <w:bottom w:val="single" w:sz="8" w:space="0" w:color="auto"/>
              <w:right w:val="single" w:sz="8" w:space="0" w:color="auto"/>
            </w:tcBorders>
            <w:shd w:val="clear" w:color="auto" w:fill="auto"/>
            <w:noWrap/>
            <w:hideMark/>
          </w:tcPr>
          <w:p w14:paraId="4D5FBE60" w14:textId="77777777" w:rsidR="00CA3C1A" w:rsidRPr="00DE2FEC" w:rsidRDefault="00CA3C1A" w:rsidP="00CA3C1A">
            <w:pPr>
              <w:jc w:val="center"/>
              <w:rPr>
                <w:rFonts w:ascii="Verdana" w:hAnsi="Verdana"/>
                <w:color w:val="000000"/>
                <w:sz w:val="20"/>
              </w:rPr>
            </w:pPr>
          </w:p>
        </w:tc>
        <w:tc>
          <w:tcPr>
            <w:tcW w:w="1276" w:type="dxa"/>
            <w:tcBorders>
              <w:top w:val="nil"/>
              <w:left w:val="nil"/>
              <w:bottom w:val="single" w:sz="8" w:space="0" w:color="auto"/>
              <w:right w:val="single" w:sz="8" w:space="0" w:color="auto"/>
            </w:tcBorders>
            <w:shd w:val="clear" w:color="auto" w:fill="auto"/>
            <w:noWrap/>
            <w:hideMark/>
          </w:tcPr>
          <w:p w14:paraId="6D173BAB" w14:textId="77777777" w:rsidR="00CA3C1A" w:rsidRPr="00DE2FEC" w:rsidRDefault="00CA3C1A" w:rsidP="00CA3C1A">
            <w:pPr>
              <w:jc w:val="right"/>
              <w:rPr>
                <w:rFonts w:ascii="Verdana" w:hAnsi="Verdana"/>
                <w:color w:val="000000"/>
                <w:sz w:val="20"/>
              </w:rPr>
            </w:pPr>
          </w:p>
        </w:tc>
      </w:tr>
      <w:tr w:rsidR="00CA3C1A" w:rsidRPr="00DE2FEC" w14:paraId="476BA2EA" w14:textId="77777777" w:rsidTr="00CA3C1A">
        <w:trPr>
          <w:trHeight w:val="270"/>
        </w:trPr>
        <w:tc>
          <w:tcPr>
            <w:tcW w:w="2977" w:type="dxa"/>
            <w:tcBorders>
              <w:top w:val="nil"/>
              <w:left w:val="single" w:sz="8" w:space="0" w:color="auto"/>
              <w:bottom w:val="single" w:sz="8" w:space="0" w:color="auto"/>
              <w:right w:val="single" w:sz="8" w:space="0" w:color="auto"/>
            </w:tcBorders>
            <w:shd w:val="clear" w:color="auto" w:fill="auto"/>
            <w:noWrap/>
          </w:tcPr>
          <w:p w14:paraId="050727D7" w14:textId="77777777" w:rsidR="00CA3C1A" w:rsidRPr="00DE2FEC" w:rsidRDefault="00CA3C1A" w:rsidP="00CA3C1A">
            <w:pP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hideMark/>
          </w:tcPr>
          <w:p w14:paraId="7E900E1C"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hideMark/>
          </w:tcPr>
          <w:p w14:paraId="777A5269"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hideMark/>
          </w:tcPr>
          <w:p w14:paraId="2AB88B4B"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hideMark/>
          </w:tcPr>
          <w:p w14:paraId="04C48D8C" w14:textId="77777777" w:rsidR="00CA3C1A" w:rsidRPr="00DE2FEC" w:rsidRDefault="00CA3C1A" w:rsidP="00CA3C1A">
            <w:pPr>
              <w:jc w:val="center"/>
              <w:rPr>
                <w:rFonts w:ascii="Verdana" w:hAnsi="Verdana"/>
                <w:color w:val="000000"/>
                <w:sz w:val="20"/>
              </w:rPr>
            </w:pPr>
          </w:p>
        </w:tc>
        <w:tc>
          <w:tcPr>
            <w:tcW w:w="992" w:type="dxa"/>
            <w:tcBorders>
              <w:top w:val="nil"/>
              <w:left w:val="nil"/>
              <w:bottom w:val="single" w:sz="8" w:space="0" w:color="auto"/>
              <w:right w:val="single" w:sz="8" w:space="0" w:color="auto"/>
            </w:tcBorders>
            <w:shd w:val="clear" w:color="auto" w:fill="auto"/>
            <w:noWrap/>
            <w:hideMark/>
          </w:tcPr>
          <w:p w14:paraId="0376EA69" w14:textId="77777777" w:rsidR="00CA3C1A" w:rsidRPr="00DE2FEC" w:rsidRDefault="00CA3C1A" w:rsidP="00CA3C1A">
            <w:pPr>
              <w:jc w:val="center"/>
              <w:rPr>
                <w:rFonts w:ascii="Verdana" w:hAnsi="Verdana"/>
                <w:color w:val="000000"/>
                <w:sz w:val="20"/>
              </w:rPr>
            </w:pPr>
          </w:p>
        </w:tc>
        <w:tc>
          <w:tcPr>
            <w:tcW w:w="1276" w:type="dxa"/>
            <w:tcBorders>
              <w:top w:val="nil"/>
              <w:left w:val="nil"/>
              <w:bottom w:val="single" w:sz="8" w:space="0" w:color="auto"/>
              <w:right w:val="single" w:sz="8" w:space="0" w:color="auto"/>
            </w:tcBorders>
            <w:shd w:val="clear" w:color="auto" w:fill="auto"/>
            <w:noWrap/>
            <w:hideMark/>
          </w:tcPr>
          <w:p w14:paraId="040B7A9E" w14:textId="77777777" w:rsidR="00CA3C1A" w:rsidRPr="00DE2FEC" w:rsidRDefault="00CA3C1A" w:rsidP="00CA3C1A">
            <w:pPr>
              <w:jc w:val="right"/>
              <w:rPr>
                <w:rFonts w:ascii="Verdana" w:hAnsi="Verdana"/>
                <w:color w:val="000000"/>
                <w:sz w:val="20"/>
              </w:rPr>
            </w:pPr>
          </w:p>
        </w:tc>
      </w:tr>
      <w:tr w:rsidR="00CA3C1A" w:rsidRPr="00DE2FEC" w14:paraId="7C88B78C" w14:textId="77777777" w:rsidTr="00CA3C1A">
        <w:trPr>
          <w:trHeight w:val="270"/>
        </w:trPr>
        <w:tc>
          <w:tcPr>
            <w:tcW w:w="2977" w:type="dxa"/>
            <w:tcBorders>
              <w:top w:val="nil"/>
              <w:left w:val="single" w:sz="8" w:space="0" w:color="auto"/>
              <w:bottom w:val="single" w:sz="8" w:space="0" w:color="auto"/>
              <w:right w:val="single" w:sz="8" w:space="0" w:color="auto"/>
            </w:tcBorders>
            <w:shd w:val="clear" w:color="auto" w:fill="auto"/>
            <w:noWrap/>
          </w:tcPr>
          <w:p w14:paraId="0755C899" w14:textId="77777777" w:rsidR="00CA3C1A" w:rsidRPr="00DE2FEC" w:rsidRDefault="00CA3C1A" w:rsidP="00CA3C1A">
            <w:pPr>
              <w:jc w:val="both"/>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hideMark/>
          </w:tcPr>
          <w:p w14:paraId="00FD440B"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hideMark/>
          </w:tcPr>
          <w:p w14:paraId="0F27FECA"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hideMark/>
          </w:tcPr>
          <w:p w14:paraId="0C6645FB"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hideMark/>
          </w:tcPr>
          <w:p w14:paraId="4A976ECF" w14:textId="77777777" w:rsidR="00CA3C1A" w:rsidRPr="00DE2FEC" w:rsidRDefault="00CA3C1A" w:rsidP="00CA3C1A">
            <w:pPr>
              <w:jc w:val="center"/>
              <w:rPr>
                <w:rFonts w:ascii="Verdana" w:hAnsi="Verdana"/>
                <w:color w:val="000000"/>
                <w:sz w:val="20"/>
              </w:rPr>
            </w:pPr>
          </w:p>
        </w:tc>
        <w:tc>
          <w:tcPr>
            <w:tcW w:w="992" w:type="dxa"/>
            <w:tcBorders>
              <w:top w:val="nil"/>
              <w:left w:val="nil"/>
              <w:bottom w:val="single" w:sz="8" w:space="0" w:color="auto"/>
              <w:right w:val="single" w:sz="8" w:space="0" w:color="auto"/>
            </w:tcBorders>
            <w:shd w:val="clear" w:color="auto" w:fill="auto"/>
            <w:noWrap/>
            <w:hideMark/>
          </w:tcPr>
          <w:p w14:paraId="2E82DB5F" w14:textId="77777777" w:rsidR="00CA3C1A" w:rsidRPr="00DE2FEC" w:rsidRDefault="00CA3C1A" w:rsidP="00CA3C1A">
            <w:pPr>
              <w:jc w:val="center"/>
              <w:rPr>
                <w:rFonts w:ascii="Verdana" w:hAnsi="Verdana"/>
                <w:color w:val="000000"/>
                <w:sz w:val="20"/>
              </w:rPr>
            </w:pPr>
          </w:p>
        </w:tc>
        <w:tc>
          <w:tcPr>
            <w:tcW w:w="1276" w:type="dxa"/>
            <w:tcBorders>
              <w:top w:val="nil"/>
              <w:left w:val="nil"/>
              <w:bottom w:val="single" w:sz="8" w:space="0" w:color="auto"/>
              <w:right w:val="single" w:sz="8" w:space="0" w:color="auto"/>
            </w:tcBorders>
            <w:shd w:val="clear" w:color="auto" w:fill="auto"/>
            <w:noWrap/>
            <w:hideMark/>
          </w:tcPr>
          <w:p w14:paraId="6D269756" w14:textId="77777777" w:rsidR="00CA3C1A" w:rsidRPr="00DE2FEC" w:rsidRDefault="00CA3C1A" w:rsidP="00CA3C1A">
            <w:pPr>
              <w:jc w:val="right"/>
              <w:rPr>
                <w:rFonts w:ascii="Verdana" w:hAnsi="Verdana"/>
                <w:color w:val="000000"/>
                <w:sz w:val="20"/>
              </w:rPr>
            </w:pPr>
          </w:p>
        </w:tc>
      </w:tr>
      <w:tr w:rsidR="00CA3C1A" w:rsidRPr="00DE2FEC" w14:paraId="292171AB" w14:textId="77777777" w:rsidTr="00CA3C1A">
        <w:trPr>
          <w:trHeight w:val="270"/>
        </w:trPr>
        <w:tc>
          <w:tcPr>
            <w:tcW w:w="2977" w:type="dxa"/>
            <w:tcBorders>
              <w:top w:val="nil"/>
              <w:left w:val="single" w:sz="8" w:space="0" w:color="auto"/>
              <w:bottom w:val="single" w:sz="8" w:space="0" w:color="auto"/>
              <w:right w:val="single" w:sz="8" w:space="0" w:color="auto"/>
            </w:tcBorders>
            <w:shd w:val="clear" w:color="auto" w:fill="auto"/>
            <w:noWrap/>
          </w:tcPr>
          <w:p w14:paraId="23F67910" w14:textId="77777777" w:rsidR="00CA3C1A" w:rsidRPr="00DE2FEC" w:rsidRDefault="00CA3C1A" w:rsidP="00CA3C1A">
            <w:pPr>
              <w:jc w:val="both"/>
              <w:rPr>
                <w:rFonts w:ascii="Verdana" w:hAnsi="Verdana"/>
                <w:color w:val="000000"/>
                <w:sz w:val="20"/>
              </w:rPr>
            </w:pPr>
            <w:r>
              <w:rPr>
                <w:rFonts w:ascii="Verdana" w:hAnsi="Verdana"/>
                <w:color w:val="000000"/>
                <w:sz w:val="20"/>
              </w:rPr>
              <w:t>Project management</w:t>
            </w:r>
          </w:p>
        </w:tc>
        <w:tc>
          <w:tcPr>
            <w:tcW w:w="1134" w:type="dxa"/>
            <w:tcBorders>
              <w:top w:val="nil"/>
              <w:left w:val="nil"/>
              <w:bottom w:val="single" w:sz="8" w:space="0" w:color="auto"/>
              <w:right w:val="single" w:sz="8" w:space="0" w:color="auto"/>
            </w:tcBorders>
            <w:shd w:val="clear" w:color="auto" w:fill="auto"/>
            <w:noWrap/>
            <w:hideMark/>
          </w:tcPr>
          <w:p w14:paraId="418F1063"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hideMark/>
          </w:tcPr>
          <w:p w14:paraId="28747AEF"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hideMark/>
          </w:tcPr>
          <w:p w14:paraId="179CFBEB"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hideMark/>
          </w:tcPr>
          <w:p w14:paraId="7C7918B8" w14:textId="77777777" w:rsidR="00CA3C1A" w:rsidRPr="00DE2FEC" w:rsidRDefault="00CA3C1A" w:rsidP="00CA3C1A">
            <w:pPr>
              <w:jc w:val="center"/>
              <w:rPr>
                <w:rFonts w:ascii="Verdana" w:hAnsi="Verdana"/>
                <w:color w:val="000000"/>
                <w:sz w:val="20"/>
              </w:rPr>
            </w:pPr>
          </w:p>
        </w:tc>
        <w:tc>
          <w:tcPr>
            <w:tcW w:w="992" w:type="dxa"/>
            <w:tcBorders>
              <w:top w:val="nil"/>
              <w:left w:val="nil"/>
              <w:bottom w:val="single" w:sz="8" w:space="0" w:color="auto"/>
              <w:right w:val="single" w:sz="8" w:space="0" w:color="auto"/>
            </w:tcBorders>
            <w:shd w:val="clear" w:color="auto" w:fill="auto"/>
            <w:noWrap/>
            <w:hideMark/>
          </w:tcPr>
          <w:p w14:paraId="4CB64D71" w14:textId="77777777" w:rsidR="00CA3C1A" w:rsidRPr="00DE2FEC" w:rsidRDefault="00CA3C1A" w:rsidP="00CA3C1A">
            <w:pPr>
              <w:jc w:val="center"/>
              <w:rPr>
                <w:rFonts w:ascii="Verdana" w:hAnsi="Verdana"/>
                <w:color w:val="000000"/>
                <w:sz w:val="20"/>
              </w:rPr>
            </w:pPr>
          </w:p>
        </w:tc>
        <w:tc>
          <w:tcPr>
            <w:tcW w:w="1276" w:type="dxa"/>
            <w:tcBorders>
              <w:top w:val="nil"/>
              <w:left w:val="nil"/>
              <w:bottom w:val="single" w:sz="8" w:space="0" w:color="auto"/>
              <w:right w:val="single" w:sz="8" w:space="0" w:color="auto"/>
            </w:tcBorders>
            <w:shd w:val="clear" w:color="auto" w:fill="auto"/>
            <w:noWrap/>
            <w:hideMark/>
          </w:tcPr>
          <w:p w14:paraId="08C5D8F9" w14:textId="77777777" w:rsidR="00CA3C1A" w:rsidRPr="00DE2FEC" w:rsidRDefault="00CA3C1A" w:rsidP="00CA3C1A">
            <w:pPr>
              <w:jc w:val="right"/>
              <w:rPr>
                <w:rFonts w:ascii="Verdana" w:hAnsi="Verdana"/>
                <w:color w:val="000000"/>
                <w:sz w:val="20"/>
              </w:rPr>
            </w:pPr>
          </w:p>
        </w:tc>
      </w:tr>
      <w:tr w:rsidR="00CA3C1A" w:rsidRPr="00DE2FEC" w14:paraId="7CEDA9B5" w14:textId="77777777" w:rsidTr="00CA3C1A">
        <w:trPr>
          <w:trHeight w:val="270"/>
        </w:trPr>
        <w:tc>
          <w:tcPr>
            <w:tcW w:w="2977" w:type="dxa"/>
            <w:tcBorders>
              <w:top w:val="nil"/>
              <w:left w:val="single" w:sz="8" w:space="0" w:color="auto"/>
              <w:bottom w:val="single" w:sz="8" w:space="0" w:color="auto"/>
              <w:right w:val="single" w:sz="8" w:space="0" w:color="auto"/>
            </w:tcBorders>
            <w:shd w:val="clear" w:color="auto" w:fill="auto"/>
            <w:noWrap/>
            <w:hideMark/>
          </w:tcPr>
          <w:p w14:paraId="03128338" w14:textId="77777777" w:rsidR="00CA3C1A" w:rsidRPr="00DE2FEC" w:rsidRDefault="00CA3C1A" w:rsidP="00CA3C1A">
            <w:pPr>
              <w:jc w:val="both"/>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hideMark/>
          </w:tcPr>
          <w:p w14:paraId="7840A381"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hideMark/>
          </w:tcPr>
          <w:p w14:paraId="62CD737D"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hideMark/>
          </w:tcPr>
          <w:p w14:paraId="7ED47B44"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hideMark/>
          </w:tcPr>
          <w:p w14:paraId="3889DF62" w14:textId="77777777" w:rsidR="00CA3C1A" w:rsidRPr="00DE2FEC" w:rsidRDefault="00CA3C1A" w:rsidP="00CA3C1A">
            <w:pPr>
              <w:jc w:val="center"/>
              <w:rPr>
                <w:rFonts w:ascii="Verdana" w:hAnsi="Verdana"/>
                <w:color w:val="000000"/>
                <w:sz w:val="20"/>
              </w:rPr>
            </w:pPr>
          </w:p>
        </w:tc>
        <w:tc>
          <w:tcPr>
            <w:tcW w:w="992" w:type="dxa"/>
            <w:tcBorders>
              <w:top w:val="nil"/>
              <w:left w:val="nil"/>
              <w:bottom w:val="single" w:sz="8" w:space="0" w:color="auto"/>
              <w:right w:val="single" w:sz="8" w:space="0" w:color="auto"/>
            </w:tcBorders>
            <w:shd w:val="clear" w:color="auto" w:fill="auto"/>
            <w:noWrap/>
            <w:hideMark/>
          </w:tcPr>
          <w:p w14:paraId="1C4B79DC" w14:textId="77777777" w:rsidR="00CA3C1A" w:rsidRPr="00DE2FEC" w:rsidRDefault="00CA3C1A" w:rsidP="00CA3C1A">
            <w:pPr>
              <w:jc w:val="center"/>
              <w:rPr>
                <w:rFonts w:ascii="Verdana" w:hAnsi="Verdana"/>
                <w:color w:val="000000"/>
                <w:sz w:val="20"/>
              </w:rPr>
            </w:pPr>
          </w:p>
        </w:tc>
        <w:tc>
          <w:tcPr>
            <w:tcW w:w="1276" w:type="dxa"/>
            <w:tcBorders>
              <w:top w:val="nil"/>
              <w:left w:val="nil"/>
              <w:bottom w:val="single" w:sz="8" w:space="0" w:color="auto"/>
              <w:right w:val="single" w:sz="8" w:space="0" w:color="auto"/>
            </w:tcBorders>
            <w:shd w:val="clear" w:color="auto" w:fill="auto"/>
            <w:noWrap/>
            <w:hideMark/>
          </w:tcPr>
          <w:p w14:paraId="168EBCCC" w14:textId="77777777" w:rsidR="00CA3C1A" w:rsidRPr="00DE2FEC" w:rsidRDefault="00CA3C1A" w:rsidP="00CA3C1A">
            <w:pPr>
              <w:jc w:val="right"/>
              <w:rPr>
                <w:rFonts w:ascii="Verdana" w:hAnsi="Verdana"/>
                <w:color w:val="000000"/>
                <w:sz w:val="20"/>
              </w:rPr>
            </w:pPr>
          </w:p>
        </w:tc>
      </w:tr>
      <w:tr w:rsidR="00CA3C1A" w:rsidRPr="00DE2FEC" w14:paraId="5E48EEA9" w14:textId="77777777" w:rsidTr="00CA3C1A">
        <w:trPr>
          <w:trHeight w:val="270"/>
        </w:trPr>
        <w:tc>
          <w:tcPr>
            <w:tcW w:w="2977" w:type="dxa"/>
            <w:tcBorders>
              <w:top w:val="nil"/>
              <w:left w:val="single" w:sz="8" w:space="0" w:color="auto"/>
              <w:bottom w:val="single" w:sz="8" w:space="0" w:color="auto"/>
              <w:right w:val="single" w:sz="8" w:space="0" w:color="auto"/>
            </w:tcBorders>
            <w:shd w:val="clear" w:color="auto" w:fill="auto"/>
            <w:noWrap/>
          </w:tcPr>
          <w:p w14:paraId="44948F85" w14:textId="77777777" w:rsidR="00CA3C1A" w:rsidRPr="00DE2FEC" w:rsidRDefault="00CA3C1A" w:rsidP="00CA3C1A">
            <w:pPr>
              <w:jc w:val="both"/>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tcPr>
          <w:p w14:paraId="1252CA72"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tcPr>
          <w:p w14:paraId="0D2D24D3"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tcPr>
          <w:p w14:paraId="17EA68FA"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tcPr>
          <w:p w14:paraId="16CA0CC0" w14:textId="77777777" w:rsidR="00CA3C1A" w:rsidRPr="00DE2FEC" w:rsidRDefault="00CA3C1A" w:rsidP="00CA3C1A">
            <w:pPr>
              <w:jc w:val="center"/>
              <w:rPr>
                <w:rFonts w:ascii="Verdana" w:hAnsi="Verdana"/>
                <w:color w:val="000000"/>
                <w:sz w:val="20"/>
              </w:rPr>
            </w:pPr>
          </w:p>
        </w:tc>
        <w:tc>
          <w:tcPr>
            <w:tcW w:w="992" w:type="dxa"/>
            <w:tcBorders>
              <w:top w:val="nil"/>
              <w:left w:val="nil"/>
              <w:bottom w:val="single" w:sz="8" w:space="0" w:color="auto"/>
              <w:right w:val="single" w:sz="8" w:space="0" w:color="auto"/>
            </w:tcBorders>
            <w:shd w:val="clear" w:color="auto" w:fill="auto"/>
            <w:noWrap/>
          </w:tcPr>
          <w:p w14:paraId="6057D1A1" w14:textId="77777777" w:rsidR="00CA3C1A" w:rsidRPr="00DE2FEC" w:rsidRDefault="00CA3C1A" w:rsidP="00CA3C1A">
            <w:pPr>
              <w:jc w:val="center"/>
              <w:rPr>
                <w:rFonts w:ascii="Verdana" w:hAnsi="Verdana"/>
                <w:color w:val="000000"/>
                <w:sz w:val="20"/>
              </w:rPr>
            </w:pPr>
          </w:p>
        </w:tc>
        <w:tc>
          <w:tcPr>
            <w:tcW w:w="1276" w:type="dxa"/>
            <w:tcBorders>
              <w:top w:val="nil"/>
              <w:left w:val="nil"/>
              <w:bottom w:val="single" w:sz="8" w:space="0" w:color="auto"/>
              <w:right w:val="single" w:sz="8" w:space="0" w:color="auto"/>
            </w:tcBorders>
            <w:shd w:val="clear" w:color="auto" w:fill="auto"/>
            <w:noWrap/>
          </w:tcPr>
          <w:p w14:paraId="2411E9F4" w14:textId="77777777" w:rsidR="00CA3C1A" w:rsidRPr="00DE2FEC" w:rsidRDefault="00CA3C1A" w:rsidP="00CA3C1A">
            <w:pPr>
              <w:jc w:val="right"/>
              <w:rPr>
                <w:rFonts w:ascii="Verdana" w:hAnsi="Verdana"/>
                <w:color w:val="000000"/>
                <w:sz w:val="20"/>
              </w:rPr>
            </w:pPr>
          </w:p>
        </w:tc>
      </w:tr>
      <w:tr w:rsidR="00CA3C1A" w:rsidRPr="00DE2FEC" w14:paraId="76DF1D54" w14:textId="77777777" w:rsidTr="00CA3C1A">
        <w:trPr>
          <w:trHeight w:val="270"/>
        </w:trPr>
        <w:tc>
          <w:tcPr>
            <w:tcW w:w="2977" w:type="dxa"/>
            <w:tcBorders>
              <w:top w:val="nil"/>
              <w:left w:val="single" w:sz="8" w:space="0" w:color="auto"/>
              <w:bottom w:val="single" w:sz="8" w:space="0" w:color="auto"/>
              <w:right w:val="single" w:sz="8" w:space="0" w:color="auto"/>
            </w:tcBorders>
            <w:shd w:val="clear" w:color="auto" w:fill="auto"/>
            <w:noWrap/>
            <w:hideMark/>
          </w:tcPr>
          <w:p w14:paraId="2EF8AC00" w14:textId="77777777" w:rsidR="00CA3C1A" w:rsidRPr="00DE2FEC" w:rsidRDefault="00CA3C1A" w:rsidP="00CA3C1A">
            <w:pPr>
              <w:jc w:val="both"/>
              <w:rPr>
                <w:rFonts w:ascii="Verdana" w:hAnsi="Verdana"/>
                <w:color w:val="000000"/>
                <w:sz w:val="20"/>
              </w:rPr>
            </w:pPr>
            <w:r w:rsidRPr="00DE2FEC">
              <w:rPr>
                <w:rFonts w:ascii="Verdana" w:hAnsi="Verdana"/>
                <w:color w:val="000000"/>
                <w:sz w:val="20"/>
              </w:rPr>
              <w:t>Total Days</w:t>
            </w:r>
          </w:p>
        </w:tc>
        <w:tc>
          <w:tcPr>
            <w:tcW w:w="1134" w:type="dxa"/>
            <w:tcBorders>
              <w:top w:val="nil"/>
              <w:left w:val="nil"/>
              <w:bottom w:val="single" w:sz="8" w:space="0" w:color="auto"/>
              <w:right w:val="single" w:sz="8" w:space="0" w:color="auto"/>
            </w:tcBorders>
            <w:shd w:val="clear" w:color="auto" w:fill="auto"/>
            <w:noWrap/>
            <w:hideMark/>
          </w:tcPr>
          <w:p w14:paraId="14EB5757"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hideMark/>
          </w:tcPr>
          <w:p w14:paraId="23826831"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hideMark/>
          </w:tcPr>
          <w:p w14:paraId="5CE3F37F" w14:textId="77777777" w:rsidR="00CA3C1A" w:rsidRPr="00DE2FEC" w:rsidRDefault="00CA3C1A" w:rsidP="00CA3C1A">
            <w:pPr>
              <w:jc w:val="center"/>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hideMark/>
          </w:tcPr>
          <w:p w14:paraId="300124DB" w14:textId="77777777" w:rsidR="00CA3C1A" w:rsidRPr="00DE2FEC" w:rsidRDefault="00CA3C1A" w:rsidP="00CA3C1A">
            <w:pPr>
              <w:jc w:val="center"/>
              <w:rPr>
                <w:rFonts w:ascii="Verdana" w:hAnsi="Verdana"/>
                <w:color w:val="000000"/>
                <w:sz w:val="20"/>
              </w:rPr>
            </w:pPr>
          </w:p>
        </w:tc>
        <w:tc>
          <w:tcPr>
            <w:tcW w:w="992" w:type="dxa"/>
            <w:tcBorders>
              <w:top w:val="nil"/>
              <w:left w:val="nil"/>
              <w:bottom w:val="single" w:sz="8" w:space="0" w:color="auto"/>
              <w:right w:val="single" w:sz="8" w:space="0" w:color="auto"/>
            </w:tcBorders>
            <w:shd w:val="clear" w:color="auto" w:fill="auto"/>
            <w:noWrap/>
            <w:hideMark/>
          </w:tcPr>
          <w:p w14:paraId="36EFB79B" w14:textId="77777777" w:rsidR="00CA3C1A" w:rsidRPr="00DE2FEC" w:rsidRDefault="00CA3C1A" w:rsidP="00CA3C1A">
            <w:pPr>
              <w:jc w:val="center"/>
              <w:rPr>
                <w:rFonts w:ascii="Verdana" w:hAnsi="Verdana"/>
                <w:color w:val="000000"/>
                <w:sz w:val="20"/>
              </w:rPr>
            </w:pPr>
          </w:p>
        </w:tc>
        <w:tc>
          <w:tcPr>
            <w:tcW w:w="1276" w:type="dxa"/>
            <w:tcBorders>
              <w:top w:val="nil"/>
              <w:left w:val="nil"/>
              <w:bottom w:val="single" w:sz="8" w:space="0" w:color="auto"/>
              <w:right w:val="single" w:sz="8" w:space="0" w:color="auto"/>
            </w:tcBorders>
            <w:shd w:val="clear" w:color="auto" w:fill="auto"/>
            <w:noWrap/>
            <w:hideMark/>
          </w:tcPr>
          <w:p w14:paraId="25638B2E" w14:textId="77777777" w:rsidR="00CA3C1A" w:rsidRPr="00DE2FEC" w:rsidRDefault="00CA3C1A" w:rsidP="00CA3C1A">
            <w:pPr>
              <w:jc w:val="right"/>
              <w:rPr>
                <w:rFonts w:ascii="Verdana" w:hAnsi="Verdana"/>
                <w:color w:val="000000"/>
                <w:sz w:val="20"/>
              </w:rPr>
            </w:pPr>
          </w:p>
        </w:tc>
      </w:tr>
      <w:tr w:rsidR="00CA3C1A" w:rsidRPr="00DE2FEC" w14:paraId="269C23C6" w14:textId="77777777" w:rsidTr="00CA3C1A">
        <w:trPr>
          <w:trHeight w:val="270"/>
        </w:trPr>
        <w:tc>
          <w:tcPr>
            <w:tcW w:w="2977" w:type="dxa"/>
            <w:tcBorders>
              <w:top w:val="nil"/>
              <w:left w:val="single" w:sz="8" w:space="0" w:color="auto"/>
              <w:bottom w:val="single" w:sz="8" w:space="0" w:color="auto"/>
              <w:right w:val="single" w:sz="8" w:space="0" w:color="auto"/>
            </w:tcBorders>
            <w:shd w:val="clear" w:color="auto" w:fill="auto"/>
            <w:noWrap/>
            <w:hideMark/>
          </w:tcPr>
          <w:p w14:paraId="68751381" w14:textId="77777777" w:rsidR="00CA3C1A" w:rsidRPr="00DE2FEC" w:rsidRDefault="00CA3C1A" w:rsidP="00CA3C1A">
            <w:pPr>
              <w:jc w:val="both"/>
              <w:rPr>
                <w:rFonts w:ascii="Verdana" w:hAnsi="Verdana"/>
                <w:color w:val="000000"/>
                <w:sz w:val="20"/>
              </w:rPr>
            </w:pPr>
            <w:r w:rsidRPr="00DE2FEC">
              <w:rPr>
                <w:rFonts w:ascii="Verdana" w:hAnsi="Verdana"/>
                <w:color w:val="000000"/>
                <w:sz w:val="20"/>
              </w:rPr>
              <w:t> </w:t>
            </w:r>
          </w:p>
        </w:tc>
        <w:tc>
          <w:tcPr>
            <w:tcW w:w="1134" w:type="dxa"/>
            <w:tcBorders>
              <w:top w:val="nil"/>
              <w:left w:val="nil"/>
              <w:bottom w:val="single" w:sz="8" w:space="0" w:color="auto"/>
              <w:right w:val="single" w:sz="8" w:space="0" w:color="auto"/>
            </w:tcBorders>
            <w:shd w:val="clear" w:color="auto" w:fill="auto"/>
            <w:noWrap/>
            <w:hideMark/>
          </w:tcPr>
          <w:p w14:paraId="6E7A1C98" w14:textId="77777777" w:rsidR="00CA3C1A" w:rsidRPr="00DE2FEC" w:rsidRDefault="00CA3C1A" w:rsidP="00CA3C1A">
            <w:pPr>
              <w:jc w:val="both"/>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hideMark/>
          </w:tcPr>
          <w:p w14:paraId="5DA7E02A" w14:textId="77777777" w:rsidR="00CA3C1A" w:rsidRPr="00DE2FEC" w:rsidRDefault="00CA3C1A" w:rsidP="00CA3C1A">
            <w:pPr>
              <w:jc w:val="both"/>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hideMark/>
          </w:tcPr>
          <w:p w14:paraId="0C4F894C" w14:textId="77777777" w:rsidR="00CA3C1A" w:rsidRPr="00DE2FEC" w:rsidRDefault="00CA3C1A" w:rsidP="00CA3C1A">
            <w:pPr>
              <w:jc w:val="both"/>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hideMark/>
          </w:tcPr>
          <w:p w14:paraId="6252DA83" w14:textId="77777777" w:rsidR="00CA3C1A" w:rsidRPr="00DE2FEC" w:rsidRDefault="00CA3C1A" w:rsidP="00CA3C1A">
            <w:pPr>
              <w:jc w:val="both"/>
              <w:rPr>
                <w:rFonts w:ascii="Verdana" w:hAnsi="Verdana"/>
                <w:color w:val="000000"/>
                <w:sz w:val="20"/>
              </w:rPr>
            </w:pPr>
          </w:p>
        </w:tc>
        <w:tc>
          <w:tcPr>
            <w:tcW w:w="992" w:type="dxa"/>
            <w:tcBorders>
              <w:top w:val="nil"/>
              <w:left w:val="nil"/>
              <w:bottom w:val="single" w:sz="8" w:space="0" w:color="auto"/>
              <w:right w:val="single" w:sz="8" w:space="0" w:color="auto"/>
            </w:tcBorders>
            <w:shd w:val="clear" w:color="auto" w:fill="auto"/>
            <w:noWrap/>
            <w:hideMark/>
          </w:tcPr>
          <w:p w14:paraId="1F95AC62" w14:textId="77777777" w:rsidR="00CA3C1A" w:rsidRPr="00DE2FEC" w:rsidRDefault="00CA3C1A" w:rsidP="00CA3C1A">
            <w:pPr>
              <w:jc w:val="both"/>
              <w:rPr>
                <w:rFonts w:ascii="Verdana" w:hAnsi="Verdana"/>
                <w:color w:val="000000"/>
                <w:sz w:val="20"/>
              </w:rPr>
            </w:pPr>
          </w:p>
        </w:tc>
        <w:tc>
          <w:tcPr>
            <w:tcW w:w="1276" w:type="dxa"/>
            <w:tcBorders>
              <w:top w:val="nil"/>
              <w:left w:val="nil"/>
              <w:bottom w:val="nil"/>
              <w:right w:val="nil"/>
            </w:tcBorders>
            <w:shd w:val="clear" w:color="auto" w:fill="auto"/>
            <w:noWrap/>
            <w:hideMark/>
          </w:tcPr>
          <w:p w14:paraId="4C02E871" w14:textId="77777777" w:rsidR="00CA3C1A" w:rsidRPr="00DE2FEC" w:rsidRDefault="00CA3C1A" w:rsidP="00CA3C1A">
            <w:pPr>
              <w:jc w:val="both"/>
              <w:rPr>
                <w:rFonts w:ascii="Verdana" w:hAnsi="Verdana"/>
                <w:color w:val="000000"/>
                <w:sz w:val="20"/>
              </w:rPr>
            </w:pPr>
          </w:p>
        </w:tc>
      </w:tr>
      <w:tr w:rsidR="00CA3C1A" w:rsidRPr="00DE2FEC" w14:paraId="5B27F8DE" w14:textId="77777777" w:rsidTr="00CA3C1A">
        <w:trPr>
          <w:trHeight w:val="270"/>
        </w:trPr>
        <w:tc>
          <w:tcPr>
            <w:tcW w:w="2977" w:type="dxa"/>
            <w:tcBorders>
              <w:top w:val="nil"/>
              <w:left w:val="single" w:sz="8" w:space="0" w:color="auto"/>
              <w:bottom w:val="single" w:sz="8" w:space="0" w:color="auto"/>
              <w:right w:val="single" w:sz="8" w:space="0" w:color="auto"/>
            </w:tcBorders>
            <w:shd w:val="clear" w:color="auto" w:fill="auto"/>
            <w:noWrap/>
            <w:hideMark/>
          </w:tcPr>
          <w:p w14:paraId="4F152BE9" w14:textId="77777777" w:rsidR="00CA3C1A" w:rsidRPr="00DE2FEC" w:rsidRDefault="00CA3C1A" w:rsidP="00CA3C1A">
            <w:pPr>
              <w:jc w:val="both"/>
              <w:rPr>
                <w:rFonts w:ascii="Verdana" w:hAnsi="Verdana"/>
                <w:color w:val="000000"/>
                <w:sz w:val="20"/>
              </w:rPr>
            </w:pPr>
            <w:r w:rsidRPr="00DE2FEC">
              <w:rPr>
                <w:rFonts w:ascii="Verdana" w:hAnsi="Verdana"/>
                <w:color w:val="000000"/>
                <w:sz w:val="20"/>
              </w:rPr>
              <w:t>Daily Rate</w:t>
            </w:r>
          </w:p>
        </w:tc>
        <w:tc>
          <w:tcPr>
            <w:tcW w:w="1134" w:type="dxa"/>
            <w:tcBorders>
              <w:top w:val="nil"/>
              <w:left w:val="nil"/>
              <w:bottom w:val="single" w:sz="8" w:space="0" w:color="auto"/>
              <w:right w:val="single" w:sz="8" w:space="0" w:color="auto"/>
            </w:tcBorders>
            <w:shd w:val="clear" w:color="auto" w:fill="auto"/>
            <w:noWrap/>
            <w:hideMark/>
          </w:tcPr>
          <w:p w14:paraId="7A426055" w14:textId="77777777" w:rsidR="00CA3C1A" w:rsidRPr="00DE2FEC" w:rsidRDefault="00CA3C1A" w:rsidP="00CA3C1A">
            <w:pPr>
              <w:rPr>
                <w:rFonts w:ascii="Verdana" w:hAnsi="Verdana"/>
                <w:color w:val="000000"/>
                <w:sz w:val="20"/>
              </w:rPr>
            </w:pPr>
            <w:r>
              <w:rPr>
                <w:rFonts w:ascii="Verdana" w:hAnsi="Verdana"/>
                <w:color w:val="000000"/>
                <w:sz w:val="20"/>
              </w:rPr>
              <w:t>£</w:t>
            </w:r>
          </w:p>
        </w:tc>
        <w:tc>
          <w:tcPr>
            <w:tcW w:w="1134" w:type="dxa"/>
            <w:tcBorders>
              <w:top w:val="nil"/>
              <w:left w:val="nil"/>
              <w:bottom w:val="single" w:sz="8" w:space="0" w:color="auto"/>
              <w:right w:val="single" w:sz="8" w:space="0" w:color="auto"/>
            </w:tcBorders>
            <w:shd w:val="clear" w:color="auto" w:fill="auto"/>
            <w:noWrap/>
            <w:hideMark/>
          </w:tcPr>
          <w:p w14:paraId="5F76A326" w14:textId="77777777" w:rsidR="00CA3C1A" w:rsidRPr="00DE2FEC" w:rsidRDefault="00CA3C1A" w:rsidP="00CA3C1A">
            <w:pPr>
              <w:rPr>
                <w:rFonts w:ascii="Verdana" w:hAnsi="Verdana"/>
                <w:color w:val="000000"/>
                <w:sz w:val="20"/>
              </w:rPr>
            </w:pPr>
            <w:r>
              <w:rPr>
                <w:rFonts w:ascii="Verdana" w:hAnsi="Verdana"/>
                <w:color w:val="000000"/>
                <w:sz w:val="20"/>
              </w:rPr>
              <w:t>£</w:t>
            </w:r>
          </w:p>
        </w:tc>
        <w:tc>
          <w:tcPr>
            <w:tcW w:w="1134" w:type="dxa"/>
            <w:tcBorders>
              <w:top w:val="nil"/>
              <w:left w:val="nil"/>
              <w:bottom w:val="single" w:sz="8" w:space="0" w:color="auto"/>
              <w:right w:val="single" w:sz="8" w:space="0" w:color="auto"/>
            </w:tcBorders>
            <w:shd w:val="clear" w:color="auto" w:fill="auto"/>
            <w:noWrap/>
            <w:hideMark/>
          </w:tcPr>
          <w:p w14:paraId="655DD5D3" w14:textId="77777777" w:rsidR="00CA3C1A" w:rsidRPr="00DE2FEC" w:rsidRDefault="00CA3C1A" w:rsidP="00CA3C1A">
            <w:pPr>
              <w:rPr>
                <w:rFonts w:ascii="Verdana" w:hAnsi="Verdana"/>
                <w:color w:val="000000"/>
                <w:sz w:val="20"/>
              </w:rPr>
            </w:pPr>
            <w:r>
              <w:rPr>
                <w:rFonts w:ascii="Verdana" w:hAnsi="Verdana"/>
                <w:color w:val="000000"/>
                <w:sz w:val="20"/>
              </w:rPr>
              <w:t>£</w:t>
            </w:r>
          </w:p>
        </w:tc>
        <w:tc>
          <w:tcPr>
            <w:tcW w:w="1134" w:type="dxa"/>
            <w:tcBorders>
              <w:top w:val="nil"/>
              <w:left w:val="nil"/>
              <w:bottom w:val="single" w:sz="8" w:space="0" w:color="auto"/>
              <w:right w:val="single" w:sz="8" w:space="0" w:color="auto"/>
            </w:tcBorders>
            <w:shd w:val="clear" w:color="auto" w:fill="auto"/>
            <w:noWrap/>
            <w:hideMark/>
          </w:tcPr>
          <w:p w14:paraId="5BE0E481" w14:textId="77777777" w:rsidR="00CA3C1A" w:rsidRPr="00DE2FEC" w:rsidRDefault="00CA3C1A" w:rsidP="00CA3C1A">
            <w:pPr>
              <w:rPr>
                <w:rFonts w:ascii="Verdana" w:hAnsi="Verdana"/>
                <w:color w:val="000000"/>
                <w:sz w:val="20"/>
              </w:rPr>
            </w:pPr>
            <w:r>
              <w:rPr>
                <w:rFonts w:ascii="Verdana" w:hAnsi="Verdana"/>
                <w:color w:val="000000"/>
                <w:sz w:val="20"/>
              </w:rPr>
              <w:t>£</w:t>
            </w:r>
          </w:p>
        </w:tc>
        <w:tc>
          <w:tcPr>
            <w:tcW w:w="992" w:type="dxa"/>
            <w:tcBorders>
              <w:top w:val="nil"/>
              <w:left w:val="nil"/>
              <w:bottom w:val="single" w:sz="8" w:space="0" w:color="auto"/>
              <w:right w:val="single" w:sz="8" w:space="0" w:color="auto"/>
            </w:tcBorders>
            <w:shd w:val="clear" w:color="auto" w:fill="auto"/>
            <w:noWrap/>
            <w:hideMark/>
          </w:tcPr>
          <w:p w14:paraId="5DAB156F" w14:textId="77777777" w:rsidR="00CA3C1A" w:rsidRPr="00DE2FEC" w:rsidRDefault="00CA3C1A" w:rsidP="00CA3C1A">
            <w:pPr>
              <w:rPr>
                <w:rFonts w:ascii="Verdana" w:hAnsi="Verdana"/>
                <w:color w:val="000000"/>
                <w:sz w:val="20"/>
              </w:rPr>
            </w:pPr>
            <w:r>
              <w:rPr>
                <w:rFonts w:ascii="Verdana" w:hAnsi="Verdana"/>
                <w:color w:val="000000"/>
                <w:sz w:val="20"/>
              </w:rPr>
              <w:t>£</w:t>
            </w:r>
          </w:p>
        </w:tc>
        <w:tc>
          <w:tcPr>
            <w:tcW w:w="1276" w:type="dxa"/>
            <w:tcBorders>
              <w:top w:val="nil"/>
              <w:left w:val="nil"/>
              <w:bottom w:val="nil"/>
              <w:right w:val="nil"/>
            </w:tcBorders>
            <w:shd w:val="clear" w:color="auto" w:fill="auto"/>
            <w:noWrap/>
            <w:hideMark/>
          </w:tcPr>
          <w:p w14:paraId="076224BC" w14:textId="77777777" w:rsidR="00CA3C1A" w:rsidRPr="00DE2FEC" w:rsidRDefault="00CA3C1A" w:rsidP="00CA3C1A">
            <w:pPr>
              <w:jc w:val="center"/>
              <w:rPr>
                <w:rFonts w:ascii="Verdana" w:hAnsi="Verdana"/>
                <w:color w:val="000000"/>
                <w:sz w:val="20"/>
              </w:rPr>
            </w:pPr>
          </w:p>
        </w:tc>
      </w:tr>
      <w:tr w:rsidR="00CA3C1A" w:rsidRPr="00DE2FEC" w14:paraId="2A5D2E34" w14:textId="77777777" w:rsidTr="00CA3C1A">
        <w:trPr>
          <w:trHeight w:val="270"/>
        </w:trPr>
        <w:tc>
          <w:tcPr>
            <w:tcW w:w="2977" w:type="dxa"/>
            <w:tcBorders>
              <w:top w:val="nil"/>
              <w:left w:val="single" w:sz="8" w:space="0" w:color="auto"/>
              <w:bottom w:val="single" w:sz="8" w:space="0" w:color="auto"/>
              <w:right w:val="single" w:sz="8" w:space="0" w:color="auto"/>
            </w:tcBorders>
            <w:shd w:val="clear" w:color="auto" w:fill="auto"/>
            <w:noWrap/>
            <w:hideMark/>
          </w:tcPr>
          <w:p w14:paraId="27833BCF" w14:textId="77777777" w:rsidR="00CA3C1A" w:rsidRPr="00DE2FEC" w:rsidRDefault="00CA3C1A" w:rsidP="00CA3C1A">
            <w:pPr>
              <w:jc w:val="both"/>
              <w:rPr>
                <w:rFonts w:ascii="Verdana" w:hAnsi="Verdana"/>
                <w:color w:val="000000"/>
                <w:sz w:val="20"/>
              </w:rPr>
            </w:pPr>
            <w:r w:rsidRPr="00DE2FEC">
              <w:rPr>
                <w:rFonts w:ascii="Verdana" w:hAnsi="Verdana"/>
                <w:color w:val="000000"/>
                <w:sz w:val="20"/>
              </w:rPr>
              <w:t> </w:t>
            </w:r>
          </w:p>
        </w:tc>
        <w:tc>
          <w:tcPr>
            <w:tcW w:w="1134" w:type="dxa"/>
            <w:tcBorders>
              <w:top w:val="nil"/>
              <w:left w:val="nil"/>
              <w:bottom w:val="single" w:sz="8" w:space="0" w:color="auto"/>
              <w:right w:val="single" w:sz="8" w:space="0" w:color="auto"/>
            </w:tcBorders>
            <w:shd w:val="clear" w:color="auto" w:fill="auto"/>
            <w:noWrap/>
            <w:hideMark/>
          </w:tcPr>
          <w:p w14:paraId="709A41E6" w14:textId="77777777" w:rsidR="00CA3C1A" w:rsidRPr="00DE2FEC" w:rsidRDefault="00CA3C1A" w:rsidP="00CA3C1A">
            <w:pPr>
              <w:jc w:val="both"/>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hideMark/>
          </w:tcPr>
          <w:p w14:paraId="68DEFC41" w14:textId="77777777" w:rsidR="00CA3C1A" w:rsidRPr="00DE2FEC" w:rsidRDefault="00CA3C1A" w:rsidP="00CA3C1A">
            <w:pPr>
              <w:jc w:val="both"/>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hideMark/>
          </w:tcPr>
          <w:p w14:paraId="4D803270" w14:textId="77777777" w:rsidR="00CA3C1A" w:rsidRPr="00DE2FEC" w:rsidRDefault="00CA3C1A" w:rsidP="00CA3C1A">
            <w:pPr>
              <w:jc w:val="both"/>
              <w:rPr>
                <w:rFonts w:ascii="Verdana" w:hAnsi="Verdana"/>
                <w:color w:val="000000"/>
                <w:sz w:val="20"/>
              </w:rPr>
            </w:pPr>
          </w:p>
        </w:tc>
        <w:tc>
          <w:tcPr>
            <w:tcW w:w="1134" w:type="dxa"/>
            <w:tcBorders>
              <w:top w:val="nil"/>
              <w:left w:val="nil"/>
              <w:bottom w:val="single" w:sz="8" w:space="0" w:color="auto"/>
              <w:right w:val="single" w:sz="8" w:space="0" w:color="auto"/>
            </w:tcBorders>
            <w:shd w:val="clear" w:color="auto" w:fill="auto"/>
            <w:noWrap/>
            <w:hideMark/>
          </w:tcPr>
          <w:p w14:paraId="4A1BD0F2" w14:textId="77777777" w:rsidR="00CA3C1A" w:rsidRPr="00DE2FEC" w:rsidRDefault="00CA3C1A" w:rsidP="00CA3C1A">
            <w:pPr>
              <w:jc w:val="both"/>
              <w:rPr>
                <w:rFonts w:ascii="Verdana" w:hAnsi="Verdana"/>
                <w:color w:val="000000"/>
                <w:sz w:val="20"/>
              </w:rPr>
            </w:pPr>
          </w:p>
        </w:tc>
        <w:tc>
          <w:tcPr>
            <w:tcW w:w="992" w:type="dxa"/>
            <w:tcBorders>
              <w:top w:val="nil"/>
              <w:left w:val="nil"/>
              <w:bottom w:val="single" w:sz="8" w:space="0" w:color="auto"/>
              <w:right w:val="single" w:sz="8" w:space="0" w:color="auto"/>
            </w:tcBorders>
            <w:shd w:val="clear" w:color="auto" w:fill="auto"/>
            <w:noWrap/>
            <w:hideMark/>
          </w:tcPr>
          <w:p w14:paraId="282BC116" w14:textId="77777777" w:rsidR="00CA3C1A" w:rsidRPr="00DE2FEC" w:rsidRDefault="00CA3C1A" w:rsidP="00CA3C1A">
            <w:pPr>
              <w:jc w:val="both"/>
              <w:rPr>
                <w:rFonts w:ascii="Verdana" w:hAnsi="Verdana"/>
                <w:color w:val="000000"/>
                <w:sz w:val="20"/>
              </w:rPr>
            </w:pPr>
          </w:p>
        </w:tc>
        <w:tc>
          <w:tcPr>
            <w:tcW w:w="1276" w:type="dxa"/>
            <w:tcBorders>
              <w:top w:val="nil"/>
              <w:left w:val="nil"/>
              <w:bottom w:val="nil"/>
              <w:right w:val="nil"/>
            </w:tcBorders>
            <w:shd w:val="clear" w:color="auto" w:fill="auto"/>
            <w:noWrap/>
            <w:hideMark/>
          </w:tcPr>
          <w:p w14:paraId="319B356C" w14:textId="77777777" w:rsidR="00CA3C1A" w:rsidRPr="00DE2FEC" w:rsidRDefault="00CA3C1A" w:rsidP="00CA3C1A">
            <w:pPr>
              <w:jc w:val="both"/>
              <w:rPr>
                <w:rFonts w:ascii="Verdana" w:hAnsi="Verdana"/>
                <w:color w:val="000000"/>
                <w:sz w:val="20"/>
              </w:rPr>
            </w:pPr>
          </w:p>
        </w:tc>
      </w:tr>
      <w:tr w:rsidR="00CA3C1A" w:rsidRPr="00DE2FEC" w14:paraId="6FD37594" w14:textId="77777777" w:rsidTr="00CA3C1A">
        <w:trPr>
          <w:trHeight w:val="398"/>
        </w:trPr>
        <w:tc>
          <w:tcPr>
            <w:tcW w:w="2977" w:type="dxa"/>
            <w:tcBorders>
              <w:top w:val="nil"/>
              <w:left w:val="single" w:sz="8" w:space="0" w:color="auto"/>
              <w:bottom w:val="single" w:sz="8" w:space="0" w:color="auto"/>
              <w:right w:val="single" w:sz="8" w:space="0" w:color="auto"/>
            </w:tcBorders>
            <w:shd w:val="clear" w:color="auto" w:fill="auto"/>
            <w:noWrap/>
            <w:hideMark/>
          </w:tcPr>
          <w:p w14:paraId="53C23CAF" w14:textId="77777777" w:rsidR="00CA3C1A" w:rsidRPr="00DE2FEC" w:rsidRDefault="00CA3C1A" w:rsidP="00CA3C1A">
            <w:pPr>
              <w:jc w:val="both"/>
              <w:rPr>
                <w:rFonts w:ascii="Verdana" w:hAnsi="Verdana"/>
                <w:b/>
                <w:bCs/>
                <w:color w:val="000000"/>
                <w:sz w:val="20"/>
              </w:rPr>
            </w:pPr>
            <w:r w:rsidRPr="00DE2FEC">
              <w:rPr>
                <w:rFonts w:ascii="Verdana" w:hAnsi="Verdana"/>
                <w:b/>
                <w:bCs/>
                <w:color w:val="000000"/>
                <w:sz w:val="20"/>
              </w:rPr>
              <w:t>Cost</w:t>
            </w:r>
          </w:p>
        </w:tc>
        <w:tc>
          <w:tcPr>
            <w:tcW w:w="1134" w:type="dxa"/>
            <w:tcBorders>
              <w:top w:val="nil"/>
              <w:left w:val="nil"/>
              <w:bottom w:val="single" w:sz="8" w:space="0" w:color="auto"/>
              <w:right w:val="single" w:sz="8" w:space="0" w:color="auto"/>
            </w:tcBorders>
            <w:shd w:val="clear" w:color="auto" w:fill="auto"/>
            <w:noWrap/>
            <w:hideMark/>
          </w:tcPr>
          <w:p w14:paraId="5D9EDD77" w14:textId="77777777" w:rsidR="00CA3C1A" w:rsidRPr="00DE2FEC" w:rsidRDefault="00CA3C1A" w:rsidP="00CA3C1A">
            <w:pPr>
              <w:rPr>
                <w:rFonts w:ascii="Verdana" w:hAnsi="Verdana"/>
                <w:b/>
                <w:bCs/>
                <w:color w:val="000000"/>
                <w:sz w:val="20"/>
              </w:rPr>
            </w:pPr>
            <w:r>
              <w:rPr>
                <w:rFonts w:ascii="Verdana" w:hAnsi="Verdana"/>
                <w:b/>
                <w:bCs/>
                <w:color w:val="000000"/>
                <w:sz w:val="20"/>
              </w:rPr>
              <w:t>£</w:t>
            </w:r>
          </w:p>
        </w:tc>
        <w:tc>
          <w:tcPr>
            <w:tcW w:w="1134" w:type="dxa"/>
            <w:tcBorders>
              <w:top w:val="nil"/>
              <w:left w:val="nil"/>
              <w:bottom w:val="single" w:sz="8" w:space="0" w:color="auto"/>
              <w:right w:val="single" w:sz="8" w:space="0" w:color="auto"/>
            </w:tcBorders>
            <w:shd w:val="clear" w:color="auto" w:fill="auto"/>
            <w:noWrap/>
            <w:hideMark/>
          </w:tcPr>
          <w:p w14:paraId="32A2FA8B" w14:textId="77777777" w:rsidR="00CA3C1A" w:rsidRPr="00DE2FEC" w:rsidRDefault="00CA3C1A" w:rsidP="00CA3C1A">
            <w:pPr>
              <w:rPr>
                <w:rFonts w:ascii="Verdana" w:hAnsi="Verdana"/>
                <w:b/>
                <w:bCs/>
                <w:color w:val="000000"/>
                <w:sz w:val="20"/>
              </w:rPr>
            </w:pPr>
            <w:r>
              <w:rPr>
                <w:rFonts w:ascii="Verdana" w:hAnsi="Verdana"/>
                <w:b/>
                <w:bCs/>
                <w:color w:val="000000"/>
                <w:sz w:val="20"/>
              </w:rPr>
              <w:t>£</w:t>
            </w:r>
          </w:p>
        </w:tc>
        <w:tc>
          <w:tcPr>
            <w:tcW w:w="1134" w:type="dxa"/>
            <w:tcBorders>
              <w:top w:val="nil"/>
              <w:left w:val="nil"/>
              <w:bottom w:val="single" w:sz="8" w:space="0" w:color="auto"/>
              <w:right w:val="single" w:sz="8" w:space="0" w:color="auto"/>
            </w:tcBorders>
            <w:shd w:val="clear" w:color="auto" w:fill="auto"/>
            <w:noWrap/>
            <w:hideMark/>
          </w:tcPr>
          <w:p w14:paraId="317277F2" w14:textId="77777777" w:rsidR="00CA3C1A" w:rsidRPr="00DE2FEC" w:rsidRDefault="00CA3C1A" w:rsidP="00CA3C1A">
            <w:pPr>
              <w:rPr>
                <w:rFonts w:ascii="Verdana" w:hAnsi="Verdana"/>
                <w:b/>
                <w:bCs/>
                <w:color w:val="000000"/>
                <w:sz w:val="20"/>
              </w:rPr>
            </w:pPr>
            <w:r>
              <w:rPr>
                <w:rFonts w:ascii="Verdana" w:hAnsi="Verdana"/>
                <w:b/>
                <w:bCs/>
                <w:color w:val="000000"/>
                <w:sz w:val="20"/>
              </w:rPr>
              <w:t>£</w:t>
            </w:r>
          </w:p>
        </w:tc>
        <w:tc>
          <w:tcPr>
            <w:tcW w:w="1134" w:type="dxa"/>
            <w:tcBorders>
              <w:top w:val="nil"/>
              <w:left w:val="nil"/>
              <w:bottom w:val="single" w:sz="8" w:space="0" w:color="auto"/>
              <w:right w:val="single" w:sz="8" w:space="0" w:color="auto"/>
            </w:tcBorders>
            <w:shd w:val="clear" w:color="auto" w:fill="auto"/>
            <w:noWrap/>
            <w:hideMark/>
          </w:tcPr>
          <w:p w14:paraId="0F704367" w14:textId="77777777" w:rsidR="00CA3C1A" w:rsidRPr="00DE2FEC" w:rsidRDefault="00CA3C1A" w:rsidP="00CA3C1A">
            <w:pPr>
              <w:rPr>
                <w:rFonts w:ascii="Verdana" w:hAnsi="Verdana"/>
                <w:b/>
                <w:bCs/>
                <w:color w:val="000000"/>
                <w:sz w:val="20"/>
              </w:rPr>
            </w:pPr>
            <w:r>
              <w:rPr>
                <w:rFonts w:ascii="Verdana" w:hAnsi="Verdana"/>
                <w:b/>
                <w:bCs/>
                <w:color w:val="000000"/>
                <w:sz w:val="20"/>
              </w:rPr>
              <w:t>£</w:t>
            </w:r>
          </w:p>
        </w:tc>
        <w:tc>
          <w:tcPr>
            <w:tcW w:w="992" w:type="dxa"/>
            <w:tcBorders>
              <w:top w:val="nil"/>
              <w:left w:val="nil"/>
              <w:bottom w:val="single" w:sz="8" w:space="0" w:color="auto"/>
              <w:right w:val="single" w:sz="8" w:space="0" w:color="auto"/>
            </w:tcBorders>
            <w:shd w:val="clear" w:color="auto" w:fill="auto"/>
            <w:noWrap/>
            <w:hideMark/>
          </w:tcPr>
          <w:p w14:paraId="60D67AA4" w14:textId="77777777" w:rsidR="00CA3C1A" w:rsidRPr="00DE2FEC" w:rsidRDefault="00CA3C1A" w:rsidP="00CA3C1A">
            <w:pPr>
              <w:rPr>
                <w:rFonts w:ascii="Verdana" w:hAnsi="Verdana"/>
                <w:b/>
                <w:bCs/>
                <w:color w:val="000000"/>
                <w:sz w:val="20"/>
              </w:rPr>
            </w:pPr>
            <w:r>
              <w:rPr>
                <w:rFonts w:ascii="Verdana" w:hAnsi="Verdana"/>
                <w:b/>
                <w:bCs/>
                <w:color w:val="000000"/>
                <w:sz w:val="20"/>
              </w:rPr>
              <w:t>£</w:t>
            </w:r>
          </w:p>
        </w:tc>
        <w:tc>
          <w:tcPr>
            <w:tcW w:w="1276" w:type="dxa"/>
            <w:tcBorders>
              <w:top w:val="nil"/>
              <w:left w:val="nil"/>
              <w:bottom w:val="nil"/>
              <w:right w:val="nil"/>
            </w:tcBorders>
            <w:shd w:val="clear" w:color="auto" w:fill="auto"/>
            <w:noWrap/>
            <w:hideMark/>
          </w:tcPr>
          <w:p w14:paraId="1F2BD693" w14:textId="77777777" w:rsidR="00CA3C1A" w:rsidRPr="00DE2FEC" w:rsidRDefault="00CA3C1A" w:rsidP="00CA3C1A">
            <w:pPr>
              <w:jc w:val="both"/>
              <w:rPr>
                <w:rFonts w:ascii="Verdana" w:hAnsi="Verdana"/>
                <w:b/>
                <w:bCs/>
                <w:color w:val="000000"/>
                <w:sz w:val="20"/>
              </w:rPr>
            </w:pPr>
          </w:p>
        </w:tc>
      </w:tr>
      <w:tr w:rsidR="00CA3C1A" w:rsidRPr="00DE2FEC" w14:paraId="3B72A322" w14:textId="77777777" w:rsidTr="00CA3C1A">
        <w:trPr>
          <w:trHeight w:val="315"/>
        </w:trPr>
        <w:tc>
          <w:tcPr>
            <w:tcW w:w="2977" w:type="dxa"/>
            <w:tcBorders>
              <w:top w:val="nil"/>
              <w:left w:val="single" w:sz="8" w:space="0" w:color="auto"/>
              <w:bottom w:val="single" w:sz="8" w:space="0" w:color="auto"/>
              <w:right w:val="single" w:sz="8" w:space="0" w:color="auto"/>
            </w:tcBorders>
            <w:shd w:val="clear" w:color="auto" w:fill="auto"/>
            <w:noWrap/>
            <w:hideMark/>
          </w:tcPr>
          <w:p w14:paraId="1E52A71A" w14:textId="77777777" w:rsidR="00CA3C1A" w:rsidRPr="00DE2FEC" w:rsidRDefault="00CA3C1A" w:rsidP="00CA3C1A">
            <w:pPr>
              <w:jc w:val="both"/>
              <w:rPr>
                <w:rFonts w:ascii="Verdana" w:hAnsi="Verdana"/>
                <w:color w:val="000000"/>
                <w:sz w:val="20"/>
              </w:rPr>
            </w:pPr>
            <w:r w:rsidRPr="00DE2FEC">
              <w:rPr>
                <w:rFonts w:ascii="Verdana" w:hAnsi="Verdana"/>
                <w:color w:val="000000"/>
                <w:sz w:val="20"/>
              </w:rPr>
              <w:t> </w:t>
            </w:r>
          </w:p>
        </w:tc>
        <w:tc>
          <w:tcPr>
            <w:tcW w:w="1134" w:type="dxa"/>
            <w:tcBorders>
              <w:top w:val="nil"/>
              <w:left w:val="nil"/>
              <w:bottom w:val="single" w:sz="8" w:space="0" w:color="auto"/>
              <w:right w:val="single" w:sz="8" w:space="0" w:color="auto"/>
            </w:tcBorders>
            <w:shd w:val="clear" w:color="auto" w:fill="auto"/>
            <w:noWrap/>
            <w:hideMark/>
          </w:tcPr>
          <w:p w14:paraId="63E15F7E" w14:textId="77777777" w:rsidR="00CA3C1A" w:rsidRPr="00DE2FEC" w:rsidRDefault="00CA3C1A" w:rsidP="00CA3C1A">
            <w:pPr>
              <w:jc w:val="both"/>
              <w:rPr>
                <w:rFonts w:ascii="Verdana" w:hAnsi="Verdana"/>
                <w:color w:val="000000"/>
                <w:sz w:val="20"/>
              </w:rPr>
            </w:pPr>
            <w:r w:rsidRPr="00DE2FEC">
              <w:rPr>
                <w:rFonts w:ascii="Verdana" w:hAnsi="Verdana"/>
                <w:color w:val="000000"/>
                <w:sz w:val="20"/>
              </w:rPr>
              <w:t> </w:t>
            </w:r>
          </w:p>
        </w:tc>
        <w:tc>
          <w:tcPr>
            <w:tcW w:w="1134" w:type="dxa"/>
            <w:tcBorders>
              <w:top w:val="nil"/>
              <w:left w:val="nil"/>
              <w:bottom w:val="nil"/>
              <w:right w:val="nil"/>
            </w:tcBorders>
            <w:shd w:val="clear" w:color="auto" w:fill="auto"/>
            <w:noWrap/>
            <w:hideMark/>
          </w:tcPr>
          <w:p w14:paraId="581956D0" w14:textId="77777777" w:rsidR="00CA3C1A" w:rsidRPr="00DE2FEC" w:rsidRDefault="00CA3C1A" w:rsidP="00CA3C1A">
            <w:pPr>
              <w:rPr>
                <w:rFonts w:ascii="Verdana" w:hAnsi="Verdana" w:cs="Arial"/>
                <w:sz w:val="20"/>
              </w:rPr>
            </w:pPr>
          </w:p>
        </w:tc>
        <w:tc>
          <w:tcPr>
            <w:tcW w:w="1134" w:type="dxa"/>
            <w:tcBorders>
              <w:top w:val="nil"/>
              <w:left w:val="nil"/>
              <w:bottom w:val="nil"/>
              <w:right w:val="nil"/>
            </w:tcBorders>
            <w:shd w:val="clear" w:color="auto" w:fill="auto"/>
            <w:noWrap/>
            <w:hideMark/>
          </w:tcPr>
          <w:p w14:paraId="5F2454EF" w14:textId="77777777" w:rsidR="00CA3C1A" w:rsidRPr="00DE2FEC" w:rsidRDefault="00CA3C1A" w:rsidP="00CA3C1A">
            <w:pPr>
              <w:rPr>
                <w:rFonts w:ascii="Verdana" w:hAnsi="Verdana" w:cs="Arial"/>
                <w:sz w:val="20"/>
              </w:rPr>
            </w:pPr>
          </w:p>
        </w:tc>
        <w:tc>
          <w:tcPr>
            <w:tcW w:w="1134" w:type="dxa"/>
            <w:tcBorders>
              <w:top w:val="nil"/>
              <w:left w:val="nil"/>
              <w:bottom w:val="nil"/>
              <w:right w:val="nil"/>
            </w:tcBorders>
            <w:shd w:val="clear" w:color="auto" w:fill="auto"/>
            <w:noWrap/>
            <w:hideMark/>
          </w:tcPr>
          <w:p w14:paraId="0FDB39D5" w14:textId="77777777" w:rsidR="00CA3C1A" w:rsidRPr="00DE2FEC" w:rsidRDefault="00CA3C1A" w:rsidP="00CA3C1A">
            <w:pPr>
              <w:rPr>
                <w:rFonts w:ascii="Verdana" w:hAnsi="Verdana" w:cs="Arial"/>
                <w:sz w:val="20"/>
              </w:rPr>
            </w:pPr>
          </w:p>
        </w:tc>
        <w:tc>
          <w:tcPr>
            <w:tcW w:w="992" w:type="dxa"/>
            <w:tcBorders>
              <w:top w:val="nil"/>
              <w:left w:val="nil"/>
              <w:bottom w:val="nil"/>
              <w:right w:val="nil"/>
            </w:tcBorders>
            <w:shd w:val="clear" w:color="auto" w:fill="auto"/>
            <w:noWrap/>
            <w:hideMark/>
          </w:tcPr>
          <w:p w14:paraId="68464E28" w14:textId="77777777" w:rsidR="00CA3C1A" w:rsidRPr="00DE2FEC" w:rsidRDefault="00CA3C1A" w:rsidP="00CA3C1A">
            <w:pPr>
              <w:rPr>
                <w:rFonts w:ascii="Verdana" w:hAnsi="Verdana" w:cs="Arial"/>
                <w:sz w:val="20"/>
              </w:rPr>
            </w:pPr>
          </w:p>
        </w:tc>
        <w:tc>
          <w:tcPr>
            <w:tcW w:w="1276" w:type="dxa"/>
            <w:tcBorders>
              <w:top w:val="nil"/>
              <w:left w:val="nil"/>
              <w:bottom w:val="nil"/>
              <w:right w:val="nil"/>
            </w:tcBorders>
            <w:shd w:val="clear" w:color="auto" w:fill="auto"/>
            <w:noWrap/>
            <w:hideMark/>
          </w:tcPr>
          <w:p w14:paraId="6C31540F" w14:textId="77777777" w:rsidR="00CA3C1A" w:rsidRPr="00DE2FEC" w:rsidRDefault="00CA3C1A" w:rsidP="00CA3C1A">
            <w:pPr>
              <w:rPr>
                <w:rFonts w:ascii="Verdana" w:hAnsi="Verdana" w:cs="Arial"/>
                <w:sz w:val="20"/>
              </w:rPr>
            </w:pPr>
          </w:p>
        </w:tc>
      </w:tr>
      <w:tr w:rsidR="00CA3C1A" w:rsidRPr="00DE2FEC" w14:paraId="7B7C44D6" w14:textId="77777777" w:rsidTr="00CA3C1A">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14:paraId="37E9278B" w14:textId="77777777" w:rsidR="00CA3C1A" w:rsidRPr="00DE2FEC" w:rsidRDefault="00CA3C1A" w:rsidP="00CA3C1A">
            <w:pPr>
              <w:jc w:val="both"/>
              <w:rPr>
                <w:rFonts w:ascii="Verdana" w:hAnsi="Verdana"/>
                <w:b/>
                <w:bCs/>
                <w:color w:val="000000"/>
                <w:sz w:val="20"/>
              </w:rPr>
            </w:pPr>
            <w:r w:rsidRPr="00DE2FEC">
              <w:rPr>
                <w:rFonts w:ascii="Verdana" w:hAnsi="Verdana"/>
                <w:b/>
                <w:bCs/>
                <w:color w:val="000000"/>
                <w:sz w:val="20"/>
              </w:rPr>
              <w:t>Total Cost</w:t>
            </w:r>
          </w:p>
          <w:p w14:paraId="069ED152" w14:textId="77777777" w:rsidR="00CA3C1A" w:rsidRPr="00DE2FEC" w:rsidRDefault="00CA3C1A" w:rsidP="00CA3C1A">
            <w:pPr>
              <w:jc w:val="both"/>
              <w:rPr>
                <w:rFonts w:ascii="Verdana" w:hAnsi="Verdana"/>
                <w:b/>
                <w:bCs/>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5D0F7C1" w14:textId="77777777" w:rsidR="00CA3C1A" w:rsidRPr="00DE2FEC" w:rsidRDefault="00CA3C1A" w:rsidP="00CA3C1A">
            <w:pPr>
              <w:jc w:val="both"/>
              <w:rPr>
                <w:rFonts w:ascii="Verdana" w:hAnsi="Verdana"/>
                <w:b/>
                <w:bCs/>
                <w:color w:val="000000"/>
                <w:sz w:val="20"/>
              </w:rPr>
            </w:pPr>
            <w:r>
              <w:rPr>
                <w:rFonts w:ascii="Verdana" w:hAnsi="Verdana"/>
                <w:b/>
                <w:bCs/>
                <w:color w:val="000000"/>
                <w:sz w:val="20"/>
              </w:rPr>
              <w:t>£</w:t>
            </w:r>
          </w:p>
        </w:tc>
        <w:tc>
          <w:tcPr>
            <w:tcW w:w="1134" w:type="dxa"/>
            <w:tcBorders>
              <w:top w:val="nil"/>
              <w:left w:val="single" w:sz="4" w:space="0" w:color="auto"/>
              <w:bottom w:val="nil"/>
              <w:right w:val="nil"/>
            </w:tcBorders>
            <w:shd w:val="clear" w:color="auto" w:fill="auto"/>
            <w:noWrap/>
            <w:hideMark/>
          </w:tcPr>
          <w:p w14:paraId="0CBD6D1A" w14:textId="77777777" w:rsidR="00CA3C1A" w:rsidRPr="00DE2FEC" w:rsidRDefault="00CA3C1A" w:rsidP="00CA3C1A">
            <w:pPr>
              <w:rPr>
                <w:rFonts w:ascii="Verdana" w:hAnsi="Verdana" w:cs="Arial"/>
                <w:sz w:val="20"/>
              </w:rPr>
            </w:pPr>
          </w:p>
        </w:tc>
        <w:tc>
          <w:tcPr>
            <w:tcW w:w="1134" w:type="dxa"/>
            <w:tcBorders>
              <w:top w:val="nil"/>
              <w:left w:val="nil"/>
              <w:bottom w:val="nil"/>
              <w:right w:val="nil"/>
            </w:tcBorders>
            <w:shd w:val="clear" w:color="auto" w:fill="auto"/>
            <w:noWrap/>
            <w:hideMark/>
          </w:tcPr>
          <w:p w14:paraId="5A0F2495" w14:textId="77777777" w:rsidR="00CA3C1A" w:rsidRPr="00DE2FEC" w:rsidRDefault="00CA3C1A" w:rsidP="00CA3C1A">
            <w:pPr>
              <w:rPr>
                <w:rFonts w:ascii="Verdana" w:hAnsi="Verdana" w:cs="Arial"/>
                <w:sz w:val="20"/>
              </w:rPr>
            </w:pPr>
          </w:p>
        </w:tc>
        <w:tc>
          <w:tcPr>
            <w:tcW w:w="1134" w:type="dxa"/>
            <w:tcBorders>
              <w:top w:val="nil"/>
              <w:left w:val="nil"/>
              <w:bottom w:val="nil"/>
              <w:right w:val="nil"/>
            </w:tcBorders>
            <w:shd w:val="clear" w:color="auto" w:fill="auto"/>
            <w:noWrap/>
            <w:hideMark/>
          </w:tcPr>
          <w:p w14:paraId="11FB536E" w14:textId="77777777" w:rsidR="00CA3C1A" w:rsidRPr="00DE2FEC" w:rsidRDefault="00CA3C1A" w:rsidP="00CA3C1A">
            <w:pPr>
              <w:rPr>
                <w:rFonts w:ascii="Verdana" w:hAnsi="Verdana" w:cs="Arial"/>
                <w:sz w:val="20"/>
              </w:rPr>
            </w:pPr>
          </w:p>
        </w:tc>
        <w:tc>
          <w:tcPr>
            <w:tcW w:w="992" w:type="dxa"/>
            <w:tcBorders>
              <w:top w:val="nil"/>
              <w:left w:val="nil"/>
              <w:bottom w:val="nil"/>
              <w:right w:val="nil"/>
            </w:tcBorders>
            <w:shd w:val="clear" w:color="auto" w:fill="auto"/>
            <w:noWrap/>
            <w:hideMark/>
          </w:tcPr>
          <w:p w14:paraId="71BC5AA1" w14:textId="77777777" w:rsidR="00CA3C1A" w:rsidRPr="00DE2FEC" w:rsidRDefault="00CA3C1A" w:rsidP="00CA3C1A">
            <w:pPr>
              <w:rPr>
                <w:rFonts w:ascii="Verdana" w:hAnsi="Verdana" w:cs="Arial"/>
                <w:sz w:val="20"/>
              </w:rPr>
            </w:pPr>
          </w:p>
        </w:tc>
        <w:tc>
          <w:tcPr>
            <w:tcW w:w="1276" w:type="dxa"/>
            <w:tcBorders>
              <w:top w:val="nil"/>
              <w:left w:val="nil"/>
              <w:bottom w:val="nil"/>
              <w:right w:val="nil"/>
            </w:tcBorders>
            <w:shd w:val="clear" w:color="auto" w:fill="auto"/>
            <w:noWrap/>
            <w:hideMark/>
          </w:tcPr>
          <w:p w14:paraId="61EDD11E" w14:textId="77777777" w:rsidR="00CA3C1A" w:rsidRPr="00DE2FEC" w:rsidRDefault="00CA3C1A" w:rsidP="00CA3C1A">
            <w:pPr>
              <w:rPr>
                <w:rFonts w:ascii="Verdana" w:hAnsi="Verdana" w:cs="Arial"/>
                <w:sz w:val="20"/>
              </w:rPr>
            </w:pPr>
          </w:p>
        </w:tc>
      </w:tr>
    </w:tbl>
    <w:p w14:paraId="6DE3D636" w14:textId="77777777" w:rsidR="00091E47" w:rsidRPr="00FA26CB" w:rsidRDefault="00091E47" w:rsidP="00091E47">
      <w:pPr>
        <w:pStyle w:val="Heading1"/>
        <w:jc w:val="both"/>
        <w:rPr>
          <w:rFonts w:ascii="Verdana" w:hAnsi="Verdana"/>
          <w:sz w:val="20"/>
          <w:szCs w:val="20"/>
        </w:rPr>
      </w:pPr>
    </w:p>
    <w:p w14:paraId="6DE3D637" w14:textId="77777777" w:rsidR="00091E47" w:rsidRPr="00FA26CB" w:rsidRDefault="00091E47" w:rsidP="00091E47">
      <w:pPr>
        <w:pStyle w:val="Heading1"/>
        <w:jc w:val="both"/>
        <w:rPr>
          <w:rFonts w:ascii="Verdana" w:hAnsi="Verdana"/>
          <w:sz w:val="20"/>
          <w:szCs w:val="20"/>
        </w:rPr>
      </w:pPr>
    </w:p>
    <w:p w14:paraId="6DE3D638" w14:textId="77777777" w:rsidR="00091E47" w:rsidRDefault="00091E47" w:rsidP="00091E47">
      <w:pPr>
        <w:jc w:val="both"/>
        <w:rPr>
          <w:rFonts w:ascii="Verdana" w:hAnsi="Verdana" w:cs="Arial"/>
          <w:sz w:val="20"/>
          <w:szCs w:val="20"/>
        </w:rPr>
      </w:pPr>
    </w:p>
    <w:p w14:paraId="6DE3D639" w14:textId="77777777" w:rsidR="00091E47" w:rsidRPr="00FA26CB" w:rsidRDefault="00091E47" w:rsidP="00091E47">
      <w:pPr>
        <w:jc w:val="both"/>
        <w:rPr>
          <w:rFonts w:ascii="Verdana" w:hAnsi="Verdana" w:cs="Arial"/>
          <w:sz w:val="20"/>
          <w:szCs w:val="20"/>
        </w:rPr>
      </w:pPr>
    </w:p>
    <w:p w14:paraId="6DE3D63A" w14:textId="77777777" w:rsidR="00091E47" w:rsidRPr="00FA26CB" w:rsidRDefault="00091E47" w:rsidP="00091E47">
      <w:pPr>
        <w:jc w:val="both"/>
        <w:rPr>
          <w:rFonts w:ascii="Verdana" w:hAnsi="Verdana" w:cs="Arial"/>
          <w:sz w:val="20"/>
          <w:szCs w:val="20"/>
        </w:rPr>
      </w:pPr>
    </w:p>
    <w:p w14:paraId="55C8F91A" w14:textId="77777777" w:rsidR="007142C9" w:rsidRDefault="007142C9">
      <w:pPr>
        <w:spacing w:after="200" w:line="276" w:lineRule="auto"/>
        <w:rPr>
          <w:rFonts w:ascii="Verdana" w:hAnsi="Verdana" w:cs="Arial"/>
          <w:b/>
          <w:bCs/>
          <w:kern w:val="32"/>
          <w:sz w:val="20"/>
          <w:szCs w:val="20"/>
          <w:lang w:eastAsia="en-GB"/>
        </w:rPr>
      </w:pPr>
      <w:r>
        <w:rPr>
          <w:rFonts w:ascii="Verdana" w:hAnsi="Verdana"/>
          <w:sz w:val="20"/>
          <w:szCs w:val="20"/>
        </w:rPr>
        <w:br w:type="page"/>
      </w:r>
    </w:p>
    <w:p w14:paraId="3657CA59" w14:textId="08B678E6" w:rsidR="007C2A21" w:rsidRDefault="007C2A21" w:rsidP="007C2A21">
      <w:pPr>
        <w:jc w:val="center"/>
        <w:rPr>
          <w:rFonts w:ascii="Verdana" w:hAnsi="Verdana"/>
          <w:b/>
          <w:sz w:val="20"/>
          <w:szCs w:val="20"/>
        </w:rPr>
      </w:pPr>
      <w:r>
        <w:rPr>
          <w:rFonts w:ascii="Verdana" w:hAnsi="Verdana"/>
          <w:b/>
          <w:sz w:val="20"/>
          <w:szCs w:val="20"/>
        </w:rPr>
        <w:lastRenderedPageBreak/>
        <w:t xml:space="preserve">APPENDIX C </w:t>
      </w:r>
    </w:p>
    <w:p w14:paraId="60FA986D" w14:textId="77777777" w:rsidR="007C2A21" w:rsidRDefault="007C2A21" w:rsidP="007C2A21">
      <w:pPr>
        <w:jc w:val="center"/>
        <w:rPr>
          <w:rFonts w:ascii="Verdana" w:hAnsi="Verdana"/>
          <w:b/>
          <w:sz w:val="20"/>
          <w:szCs w:val="20"/>
        </w:rPr>
      </w:pPr>
    </w:p>
    <w:p w14:paraId="5994F533" w14:textId="77777777" w:rsidR="007C2A21" w:rsidRPr="00016B78" w:rsidRDefault="007C2A21" w:rsidP="007C2A21">
      <w:pPr>
        <w:jc w:val="center"/>
        <w:rPr>
          <w:rFonts w:ascii="Verdana" w:hAnsi="Verdana"/>
          <w:b/>
          <w:sz w:val="20"/>
          <w:szCs w:val="20"/>
        </w:rPr>
      </w:pPr>
      <w:r w:rsidRPr="00016B78">
        <w:rPr>
          <w:rFonts w:ascii="Verdana" w:hAnsi="Verdana"/>
          <w:b/>
          <w:sz w:val="20"/>
          <w:szCs w:val="20"/>
        </w:rPr>
        <w:t>THE UNITED KINGDOM SPORTS COUNCIL</w:t>
      </w:r>
    </w:p>
    <w:p w14:paraId="428F9732" w14:textId="77777777" w:rsidR="007C2A21" w:rsidRPr="00016B78" w:rsidRDefault="007C2A21" w:rsidP="007C2A21">
      <w:pPr>
        <w:jc w:val="center"/>
        <w:rPr>
          <w:rFonts w:ascii="Verdana" w:hAnsi="Verdana"/>
          <w:b/>
          <w:sz w:val="20"/>
          <w:szCs w:val="20"/>
        </w:rPr>
      </w:pPr>
    </w:p>
    <w:p w14:paraId="62217CE8" w14:textId="77777777" w:rsidR="007C2A21" w:rsidRPr="00016B78" w:rsidRDefault="007C2A21" w:rsidP="007C2A21">
      <w:pPr>
        <w:jc w:val="center"/>
        <w:rPr>
          <w:rFonts w:ascii="Verdana" w:hAnsi="Verdana"/>
          <w:b/>
          <w:color w:val="FF0000"/>
          <w:sz w:val="20"/>
          <w:szCs w:val="20"/>
        </w:rPr>
      </w:pPr>
    </w:p>
    <w:p w14:paraId="39C1C8EB" w14:textId="575D9B47" w:rsidR="007C2A21" w:rsidRPr="00016B78" w:rsidRDefault="007C2A21" w:rsidP="007C2A21">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392F3A">
        <w:rPr>
          <w:rFonts w:ascii="Verdana" w:hAnsi="Verdana"/>
          <w:sz w:val="20"/>
          <w:szCs w:val="20"/>
        </w:rPr>
        <w:t>RESEARCH SERVICES</w:t>
      </w:r>
    </w:p>
    <w:p w14:paraId="5A45A3C8" w14:textId="77777777" w:rsidR="007C2A21" w:rsidRPr="00016B78" w:rsidRDefault="007C2A21" w:rsidP="007C2A21">
      <w:pPr>
        <w:jc w:val="center"/>
        <w:rPr>
          <w:rFonts w:ascii="Verdana" w:hAnsi="Verdana"/>
          <w:sz w:val="20"/>
          <w:szCs w:val="20"/>
        </w:rPr>
      </w:pPr>
    </w:p>
    <w:p w14:paraId="3CA90347" w14:textId="77777777" w:rsidR="007C2A21" w:rsidRPr="00016B78" w:rsidRDefault="007C2A21" w:rsidP="007C2A21">
      <w:pPr>
        <w:spacing w:before="120" w:after="120"/>
        <w:jc w:val="center"/>
        <w:rPr>
          <w:rFonts w:ascii="Verdana" w:hAnsi="Verdana"/>
          <w:b/>
          <w:sz w:val="20"/>
          <w:szCs w:val="20"/>
          <w:u w:val="single"/>
        </w:rPr>
      </w:pPr>
      <w:r w:rsidRPr="00016B78">
        <w:rPr>
          <w:rFonts w:ascii="Verdana" w:hAnsi="Verdana"/>
          <w:b/>
          <w:sz w:val="20"/>
          <w:szCs w:val="20"/>
          <w:u w:val="single"/>
        </w:rPr>
        <w:t xml:space="preserve">NON-CANVASSING, NON-COLLUSION OR NON-CORRUPTION CERTIFICATE </w:t>
      </w:r>
    </w:p>
    <w:p w14:paraId="3AEF898B" w14:textId="77777777" w:rsidR="007C2A21" w:rsidRPr="00016B78" w:rsidRDefault="007C2A21" w:rsidP="007C2A21">
      <w:pPr>
        <w:spacing w:before="120" w:after="120"/>
        <w:rPr>
          <w:rFonts w:ascii="Verdana" w:hAnsi="Verdana"/>
          <w:sz w:val="20"/>
          <w:szCs w:val="20"/>
        </w:rPr>
      </w:pPr>
    </w:p>
    <w:p w14:paraId="127C6FAB" w14:textId="77777777" w:rsidR="007C2A21" w:rsidRPr="00016B78" w:rsidRDefault="007C2A21" w:rsidP="007C2A21">
      <w:pPr>
        <w:spacing w:before="120" w:after="120"/>
        <w:rPr>
          <w:rFonts w:ascii="Verdana" w:hAnsi="Verdana"/>
          <w:sz w:val="20"/>
          <w:szCs w:val="20"/>
        </w:rPr>
      </w:pPr>
    </w:p>
    <w:p w14:paraId="4AD4A240" w14:textId="2221F8E9" w:rsidR="007C2A21" w:rsidRPr="00016B78" w:rsidRDefault="007C2A21" w:rsidP="007C2A21">
      <w:pPr>
        <w:spacing w:before="120" w:after="120"/>
        <w:rPr>
          <w:rFonts w:ascii="Verdana" w:hAnsi="Verdana"/>
          <w:sz w:val="20"/>
          <w:szCs w:val="20"/>
        </w:rPr>
      </w:pPr>
      <w:r w:rsidRPr="00016B78">
        <w:rPr>
          <w:rFonts w:ascii="Verdana" w:hAnsi="Verdana"/>
          <w:sz w:val="20"/>
          <w:szCs w:val="20"/>
        </w:rPr>
        <w:t xml:space="preserve">The essence of a formal selection process is that UK Sport receives bona fide proposals from all </w:t>
      </w:r>
      <w:r w:rsidR="00324A6D">
        <w:rPr>
          <w:rFonts w:ascii="Verdana" w:hAnsi="Verdana"/>
          <w:sz w:val="20"/>
          <w:szCs w:val="20"/>
        </w:rPr>
        <w:t>Bidders</w:t>
      </w:r>
      <w:r w:rsidRPr="00016B78">
        <w:rPr>
          <w:rFonts w:ascii="Verdana" w:hAnsi="Verdana"/>
          <w:sz w:val="20"/>
          <w:szCs w:val="20"/>
        </w:rPr>
        <w:t>.</w:t>
      </w:r>
    </w:p>
    <w:p w14:paraId="5A6154C1" w14:textId="02544EC5" w:rsidR="007C2A21" w:rsidRPr="00016B78" w:rsidRDefault="007C2A21" w:rsidP="007C2A21">
      <w:pPr>
        <w:spacing w:before="120" w:after="120"/>
        <w:rPr>
          <w:rFonts w:ascii="Verdana" w:hAnsi="Verdana"/>
          <w:sz w:val="20"/>
          <w:szCs w:val="20"/>
        </w:rPr>
      </w:pPr>
      <w:r w:rsidRPr="00016B78">
        <w:rPr>
          <w:rFonts w:ascii="Verdana" w:hAnsi="Verdana"/>
          <w:sz w:val="20"/>
          <w:szCs w:val="20"/>
        </w:rPr>
        <w:t xml:space="preserve">In recognition of this principal we the </w:t>
      </w:r>
      <w:r w:rsidR="00324A6D">
        <w:rPr>
          <w:rFonts w:ascii="Verdana" w:hAnsi="Verdana"/>
          <w:sz w:val="20"/>
          <w:szCs w:val="20"/>
        </w:rPr>
        <w:t>Bidder</w:t>
      </w:r>
      <w:r w:rsidRPr="00016B78">
        <w:rPr>
          <w:rFonts w:ascii="Verdana" w:hAnsi="Verdana"/>
          <w:sz w:val="20"/>
          <w:szCs w:val="20"/>
        </w:rPr>
        <w:t xml:space="preserve"> </w:t>
      </w:r>
      <w:r w:rsidRPr="00016B78">
        <w:rPr>
          <w:rFonts w:ascii="Verdana" w:hAnsi="Verdana"/>
          <w:sz w:val="20"/>
          <w:szCs w:val="20"/>
          <w:highlight w:val="yellow"/>
        </w:rPr>
        <w:t>[Insert Company Name]</w:t>
      </w:r>
      <w:r w:rsidRPr="00016B78">
        <w:rPr>
          <w:rFonts w:ascii="Verdana" w:hAnsi="Verdana"/>
          <w:sz w:val="20"/>
          <w:szCs w:val="20"/>
        </w:rPr>
        <w:t xml:space="preserve"> certify that this is a bona fide proposal.  We have not fixed or adjusted the submission by or in accordance with any agreement or arrangement with any other person or party.</w:t>
      </w:r>
    </w:p>
    <w:p w14:paraId="62FD5258" w14:textId="77777777" w:rsidR="007C2A21" w:rsidRPr="00016B78" w:rsidRDefault="007C2A21" w:rsidP="007C2A21">
      <w:pPr>
        <w:spacing w:before="120" w:after="120"/>
        <w:rPr>
          <w:rFonts w:ascii="Verdana" w:hAnsi="Verdana"/>
          <w:sz w:val="20"/>
          <w:szCs w:val="20"/>
        </w:rPr>
      </w:pPr>
      <w:r w:rsidRPr="00016B78">
        <w:rPr>
          <w:rFonts w:ascii="Verdana" w:hAnsi="Verdana"/>
          <w:sz w:val="20"/>
          <w:szCs w:val="20"/>
        </w:rPr>
        <w:t>We also certify that we have not done and we undertake that we shall not do at any time before the hour and date specified for the return of this submission any of the following acts:-</w:t>
      </w:r>
    </w:p>
    <w:p w14:paraId="2B4CD8D4" w14:textId="77777777" w:rsidR="007C2A21" w:rsidRPr="00016B78" w:rsidRDefault="007C2A21" w:rsidP="007C2A21">
      <w:pPr>
        <w:numPr>
          <w:ilvl w:val="0"/>
          <w:numId w:val="16"/>
        </w:numPr>
        <w:spacing w:before="120" w:after="120"/>
        <w:jc w:val="both"/>
        <w:rPr>
          <w:rFonts w:ascii="Verdana" w:hAnsi="Verdana"/>
          <w:sz w:val="20"/>
          <w:szCs w:val="20"/>
        </w:rPr>
      </w:pPr>
      <w:r w:rsidRPr="00016B78">
        <w:rPr>
          <w:rFonts w:ascii="Verdana" w:hAnsi="Verdana"/>
          <w:sz w:val="20"/>
          <w:szCs w:val="20"/>
        </w:rPr>
        <w:t>Directly or indirectly canvassed any official of UK Sport concerning the acceptance of this or any other tender or who has directly or indirectly obtained or attempted to obtain information from any such member or official concerning this or any other tender.</w:t>
      </w:r>
    </w:p>
    <w:p w14:paraId="3E271535" w14:textId="77777777" w:rsidR="007C2A21" w:rsidRPr="00016B78" w:rsidRDefault="007C2A21" w:rsidP="007C2A21">
      <w:pPr>
        <w:numPr>
          <w:ilvl w:val="0"/>
          <w:numId w:val="16"/>
        </w:numPr>
        <w:spacing w:before="120" w:after="120"/>
        <w:jc w:val="both"/>
        <w:rPr>
          <w:rFonts w:ascii="Verdana" w:hAnsi="Verdana"/>
          <w:sz w:val="20"/>
          <w:szCs w:val="20"/>
        </w:rPr>
      </w:pPr>
      <w:r w:rsidRPr="00016B78">
        <w:rPr>
          <w:rFonts w:ascii="Verdana" w:hAnsi="Verdana"/>
          <w:sz w:val="20"/>
          <w:szCs w:val="20"/>
        </w:rPr>
        <w:t>Communicate with any other person other than the person calling for the submission except where the disclosure of information is necessary to obtain insurance.</w:t>
      </w:r>
    </w:p>
    <w:p w14:paraId="7C656412" w14:textId="77777777" w:rsidR="007C2A21" w:rsidRPr="00016B78" w:rsidRDefault="007C2A21" w:rsidP="007C2A21">
      <w:pPr>
        <w:numPr>
          <w:ilvl w:val="0"/>
          <w:numId w:val="16"/>
        </w:numPr>
        <w:spacing w:before="120" w:after="120"/>
        <w:jc w:val="both"/>
        <w:rPr>
          <w:rFonts w:ascii="Verdana" w:hAnsi="Verdana"/>
          <w:sz w:val="20"/>
          <w:szCs w:val="20"/>
        </w:rPr>
      </w:pPr>
      <w:r w:rsidRPr="00016B78">
        <w:rPr>
          <w:rFonts w:ascii="Verdana" w:hAnsi="Verdana"/>
          <w:sz w:val="20"/>
          <w:szCs w:val="20"/>
        </w:rPr>
        <w:t>Enter into any agreement or arrangement with any person that he shall refrain from making a submission.</w:t>
      </w:r>
    </w:p>
    <w:p w14:paraId="58BD143A" w14:textId="77777777" w:rsidR="007C2A21" w:rsidRPr="00016B78" w:rsidRDefault="007C2A21" w:rsidP="007C2A21">
      <w:pPr>
        <w:numPr>
          <w:ilvl w:val="0"/>
          <w:numId w:val="16"/>
        </w:numPr>
        <w:spacing w:before="120" w:after="120"/>
        <w:jc w:val="both"/>
        <w:rPr>
          <w:rFonts w:ascii="Verdana" w:hAnsi="Verdana"/>
          <w:sz w:val="20"/>
          <w:szCs w:val="20"/>
        </w:rPr>
      </w:pPr>
      <w:r w:rsidRPr="00016B78">
        <w:rPr>
          <w:rFonts w:ascii="Verdana" w:hAnsi="Verdana"/>
          <w:sz w:val="20"/>
          <w:szCs w:val="20"/>
        </w:rPr>
        <w:t xml:space="preserve">To offer to pay or give or agree to pay or give any sum of money or valuable consideration directly or indirectly to any person related to this submission; </w:t>
      </w:r>
    </w:p>
    <w:p w14:paraId="68BDE17D" w14:textId="77777777" w:rsidR="007C2A21" w:rsidRPr="00016B78" w:rsidRDefault="007C2A21" w:rsidP="007C2A21">
      <w:pPr>
        <w:numPr>
          <w:ilvl w:val="0"/>
          <w:numId w:val="16"/>
        </w:numPr>
        <w:spacing w:before="120" w:after="120"/>
        <w:jc w:val="both"/>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connected with this Tender exercise; or</w:t>
      </w:r>
    </w:p>
    <w:p w14:paraId="5780723E" w14:textId="77777777" w:rsidR="007C2A21" w:rsidRPr="00016B78" w:rsidRDefault="007C2A21" w:rsidP="007C2A21">
      <w:pPr>
        <w:numPr>
          <w:ilvl w:val="0"/>
          <w:numId w:val="16"/>
        </w:numPr>
        <w:spacing w:before="120" w:after="120"/>
        <w:jc w:val="both"/>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75AB9BB2" w14:textId="77777777" w:rsidR="007C2A21" w:rsidRPr="00016B78" w:rsidRDefault="007C2A21" w:rsidP="007C2A21">
      <w:pPr>
        <w:spacing w:before="120" w:after="120"/>
        <w:rPr>
          <w:rFonts w:ascii="Verdana" w:hAnsi="Verdana"/>
          <w:sz w:val="20"/>
          <w:szCs w:val="20"/>
        </w:rPr>
      </w:pPr>
    </w:p>
    <w:p w14:paraId="53810070" w14:textId="77777777" w:rsidR="007C2A21" w:rsidRPr="00016B78" w:rsidRDefault="007C2A21" w:rsidP="007C2A21">
      <w:pPr>
        <w:rPr>
          <w:rFonts w:ascii="Verdana" w:hAnsi="Verdana"/>
          <w:sz w:val="20"/>
          <w:szCs w:val="20"/>
        </w:rPr>
      </w:pPr>
      <w:r w:rsidRPr="00016B78">
        <w:rPr>
          <w:rFonts w:ascii="Verdana" w:hAnsi="Verdana"/>
          <w:sz w:val="20"/>
          <w:szCs w:val="20"/>
        </w:rPr>
        <w:t>Dated this……………………….day of……………………………………………2015</w:t>
      </w:r>
    </w:p>
    <w:p w14:paraId="16FA9D6F" w14:textId="77777777" w:rsidR="007C2A21" w:rsidRPr="00016B78" w:rsidRDefault="007C2A21" w:rsidP="007C2A21">
      <w:pPr>
        <w:rPr>
          <w:rFonts w:ascii="Verdana" w:hAnsi="Verdana"/>
          <w:sz w:val="20"/>
          <w:szCs w:val="20"/>
        </w:rPr>
      </w:pPr>
    </w:p>
    <w:p w14:paraId="27766F83" w14:textId="77777777" w:rsidR="007C2A21" w:rsidRPr="00016B78" w:rsidRDefault="007C2A21" w:rsidP="007C2A21">
      <w:pPr>
        <w:rPr>
          <w:rFonts w:ascii="Verdana" w:hAnsi="Verdana"/>
          <w:sz w:val="20"/>
          <w:szCs w:val="20"/>
        </w:rPr>
      </w:pPr>
      <w:r w:rsidRPr="00016B78">
        <w:rPr>
          <w:rFonts w:ascii="Verdana" w:hAnsi="Verdana"/>
          <w:sz w:val="20"/>
          <w:szCs w:val="20"/>
        </w:rPr>
        <w:t xml:space="preserve">Signature………………………position in company…………………………………. </w:t>
      </w:r>
    </w:p>
    <w:p w14:paraId="05A0B34F" w14:textId="77777777" w:rsidR="007C2A21" w:rsidRPr="00016B78" w:rsidRDefault="007C2A21" w:rsidP="007C2A21">
      <w:pPr>
        <w:rPr>
          <w:rFonts w:ascii="Verdana" w:hAnsi="Verdana"/>
          <w:sz w:val="20"/>
          <w:szCs w:val="20"/>
        </w:rPr>
      </w:pPr>
    </w:p>
    <w:p w14:paraId="010B9274" w14:textId="77777777" w:rsidR="007C2A21" w:rsidRPr="00016B78" w:rsidRDefault="007C2A21" w:rsidP="007C2A21">
      <w:pPr>
        <w:rPr>
          <w:rFonts w:ascii="Verdana" w:hAnsi="Verdana"/>
          <w:sz w:val="20"/>
          <w:szCs w:val="20"/>
        </w:rPr>
      </w:pPr>
      <w:r w:rsidRPr="00016B78">
        <w:rPr>
          <w:rFonts w:ascii="Verdana" w:hAnsi="Verdana"/>
          <w:sz w:val="20"/>
          <w:szCs w:val="20"/>
        </w:rPr>
        <w:t>Name of Company……………………………………………………………………………</w:t>
      </w:r>
    </w:p>
    <w:p w14:paraId="33FE1AD2" w14:textId="77777777" w:rsidR="007C2A21" w:rsidRPr="00016B78" w:rsidRDefault="007C2A21" w:rsidP="007C2A21">
      <w:pPr>
        <w:rPr>
          <w:rFonts w:ascii="Verdana" w:hAnsi="Verdana"/>
          <w:sz w:val="20"/>
          <w:szCs w:val="20"/>
        </w:rPr>
      </w:pPr>
    </w:p>
    <w:p w14:paraId="6FFC311C" w14:textId="677E65F6" w:rsidR="007142C9" w:rsidRDefault="007142C9">
      <w:pPr>
        <w:spacing w:after="200" w:line="276" w:lineRule="auto"/>
        <w:rPr>
          <w:rFonts w:ascii="Verdana" w:hAnsi="Verdana" w:cs="Arial"/>
          <w:b/>
          <w:bCs/>
          <w:kern w:val="32"/>
          <w:sz w:val="20"/>
          <w:szCs w:val="20"/>
          <w:lang w:eastAsia="en-GB"/>
        </w:rPr>
      </w:pPr>
      <w:r>
        <w:rPr>
          <w:rFonts w:ascii="Verdana" w:hAnsi="Verdana"/>
          <w:sz w:val="20"/>
          <w:szCs w:val="20"/>
        </w:rPr>
        <w:br w:type="page"/>
      </w:r>
    </w:p>
    <w:p w14:paraId="57A499D2" w14:textId="0E4E8336" w:rsidR="00672CB1" w:rsidRDefault="00672CB1" w:rsidP="00672CB1">
      <w:pPr>
        <w:pStyle w:val="NormalWeb"/>
        <w:spacing w:before="0" w:beforeAutospacing="0" w:after="0" w:afterAutospacing="0"/>
        <w:jc w:val="center"/>
        <w:rPr>
          <w:rFonts w:ascii="Verdana" w:hAnsi="Verdana" w:cs="Tahoma"/>
          <w:b/>
          <w:bCs/>
          <w:color w:val="000000"/>
          <w:sz w:val="20"/>
          <w:szCs w:val="20"/>
        </w:rPr>
      </w:pPr>
      <w:r>
        <w:rPr>
          <w:rFonts w:ascii="Verdana" w:hAnsi="Verdana" w:cs="Tahoma"/>
          <w:b/>
          <w:bCs/>
          <w:color w:val="000000"/>
          <w:sz w:val="20"/>
          <w:szCs w:val="20"/>
        </w:rPr>
        <w:lastRenderedPageBreak/>
        <w:t xml:space="preserve">APPENDIX D </w:t>
      </w:r>
    </w:p>
    <w:p w14:paraId="60AE004D" w14:textId="77777777" w:rsidR="00672CB1" w:rsidRDefault="00672CB1" w:rsidP="00672CB1">
      <w:pPr>
        <w:pStyle w:val="NormalWeb"/>
        <w:spacing w:before="0" w:beforeAutospacing="0" w:after="0" w:afterAutospacing="0"/>
        <w:jc w:val="center"/>
        <w:rPr>
          <w:rFonts w:ascii="Verdana" w:hAnsi="Verdana" w:cs="Tahoma"/>
          <w:b/>
          <w:bCs/>
          <w:color w:val="000000"/>
          <w:sz w:val="20"/>
          <w:szCs w:val="20"/>
        </w:rPr>
      </w:pPr>
    </w:p>
    <w:p w14:paraId="6342190C" w14:textId="77777777" w:rsidR="00672CB1" w:rsidRDefault="00672CB1" w:rsidP="00672CB1">
      <w:pPr>
        <w:pStyle w:val="NormalWeb"/>
        <w:spacing w:before="0" w:beforeAutospacing="0" w:after="0" w:afterAutospacing="0"/>
        <w:jc w:val="center"/>
        <w:rPr>
          <w:rFonts w:ascii="Verdana" w:hAnsi="Verdana" w:cs="Tahoma"/>
          <w:color w:val="000000"/>
          <w:sz w:val="20"/>
          <w:szCs w:val="20"/>
        </w:rPr>
      </w:pPr>
      <w:r>
        <w:rPr>
          <w:rFonts w:ascii="Verdana" w:hAnsi="Verdana" w:cs="Tahoma"/>
          <w:b/>
          <w:bCs/>
          <w:color w:val="000000"/>
          <w:sz w:val="20"/>
          <w:szCs w:val="20"/>
        </w:rPr>
        <w:t>THE UNITED KINGDOM SPORTS COUNCIL</w:t>
      </w:r>
    </w:p>
    <w:p w14:paraId="79C7C310" w14:textId="77777777" w:rsidR="00672CB1" w:rsidRDefault="00672CB1" w:rsidP="00672CB1">
      <w:pPr>
        <w:pStyle w:val="NormalWeb"/>
        <w:spacing w:before="0" w:beforeAutospacing="0" w:after="0" w:afterAutospacing="0"/>
        <w:jc w:val="center"/>
        <w:rPr>
          <w:rFonts w:ascii="Verdana" w:hAnsi="Verdana" w:cs="Tahoma"/>
          <w:color w:val="000000"/>
          <w:sz w:val="20"/>
          <w:szCs w:val="20"/>
        </w:rPr>
      </w:pPr>
    </w:p>
    <w:p w14:paraId="4DC99D83" w14:textId="77777777" w:rsidR="00672CB1" w:rsidRDefault="00672CB1" w:rsidP="00672CB1">
      <w:pPr>
        <w:pStyle w:val="NormalWeb"/>
        <w:spacing w:before="0" w:beforeAutospacing="0" w:after="0" w:afterAutospacing="0"/>
        <w:jc w:val="center"/>
        <w:rPr>
          <w:rFonts w:ascii="Verdana" w:hAnsi="Verdana" w:cs="Tahoma"/>
          <w:color w:val="FF0000"/>
          <w:sz w:val="20"/>
          <w:szCs w:val="20"/>
        </w:rPr>
      </w:pPr>
    </w:p>
    <w:p w14:paraId="4AAC80D5" w14:textId="552FBB72" w:rsidR="00672CB1" w:rsidRDefault="00672CB1" w:rsidP="00672CB1">
      <w:pPr>
        <w:pStyle w:val="NormalWeb"/>
        <w:spacing w:before="0" w:beforeAutospacing="0" w:after="0" w:afterAutospacing="0"/>
        <w:jc w:val="center"/>
        <w:rPr>
          <w:rFonts w:ascii="Verdana" w:hAnsi="Verdana" w:cs="Tahoma"/>
          <w:color w:val="000000"/>
          <w:sz w:val="20"/>
          <w:szCs w:val="20"/>
        </w:rPr>
      </w:pPr>
      <w:r>
        <w:rPr>
          <w:rFonts w:ascii="Verdana" w:hAnsi="Verdana" w:cs="Tahoma"/>
          <w:b/>
          <w:bCs/>
          <w:color w:val="000000"/>
          <w:sz w:val="20"/>
          <w:szCs w:val="20"/>
        </w:rPr>
        <w:t xml:space="preserve">PROVISION OF </w:t>
      </w:r>
      <w:r w:rsidR="00392F3A">
        <w:rPr>
          <w:rFonts w:ascii="Verdana" w:hAnsi="Verdana" w:cs="Tahoma"/>
          <w:b/>
          <w:bCs/>
          <w:color w:val="000000"/>
          <w:sz w:val="20"/>
          <w:szCs w:val="20"/>
        </w:rPr>
        <w:t>RESEARCH SERVICES</w:t>
      </w:r>
    </w:p>
    <w:p w14:paraId="56D747D7" w14:textId="77777777" w:rsidR="00672CB1" w:rsidRDefault="00672CB1" w:rsidP="00672CB1">
      <w:pPr>
        <w:rPr>
          <w:rFonts w:ascii="Arial" w:eastAsia="Arial" w:hAnsi="Arial" w:cs="Arial"/>
          <w:b/>
          <w:shd w:val="clear" w:color="auto" w:fill="DBE5F1"/>
        </w:rPr>
      </w:pPr>
    </w:p>
    <w:p w14:paraId="1BEBE27E" w14:textId="77777777" w:rsidR="00672CB1" w:rsidRDefault="00672CB1" w:rsidP="00672CB1">
      <w:pPr>
        <w:pStyle w:val="Title"/>
        <w:rPr>
          <w:rFonts w:ascii="Verdana" w:hAnsi="Verdana"/>
          <w:sz w:val="20"/>
          <w:szCs w:val="20"/>
          <w:u w:val="single"/>
        </w:rPr>
      </w:pPr>
      <w:r>
        <w:rPr>
          <w:rFonts w:ascii="Verdana" w:hAnsi="Verdana"/>
          <w:sz w:val="20"/>
          <w:szCs w:val="20"/>
          <w:u w:val="single"/>
        </w:rPr>
        <w:t>DECLARATON OF</w:t>
      </w:r>
      <w:r w:rsidRPr="00016B78">
        <w:rPr>
          <w:rFonts w:ascii="Verdana" w:hAnsi="Verdana"/>
          <w:sz w:val="20"/>
          <w:szCs w:val="20"/>
          <w:u w:val="single"/>
        </w:rPr>
        <w:t xml:space="preserve"> </w:t>
      </w:r>
      <w:r>
        <w:rPr>
          <w:rFonts w:ascii="Verdana" w:hAnsi="Verdana"/>
          <w:sz w:val="20"/>
          <w:szCs w:val="20"/>
          <w:u w:val="single"/>
        </w:rPr>
        <w:t xml:space="preserve">CRIMINAL CONVICTIONS, TAX AFFAIRS AND CONTROVERSIAL SITUATIONS </w:t>
      </w:r>
    </w:p>
    <w:p w14:paraId="435CB804" w14:textId="77777777" w:rsidR="00672CB1" w:rsidRPr="00016B78" w:rsidRDefault="00672CB1" w:rsidP="00672CB1">
      <w:pPr>
        <w:pStyle w:val="Title"/>
        <w:rPr>
          <w:rFonts w:ascii="Verdana" w:hAnsi="Verdana"/>
          <w:sz w:val="20"/>
          <w:szCs w:val="20"/>
          <w:u w:val="single"/>
        </w:rPr>
      </w:pPr>
    </w:p>
    <w:p w14:paraId="570C4CCA" w14:textId="77777777" w:rsidR="00672CB1" w:rsidRPr="00016B78" w:rsidRDefault="00672CB1" w:rsidP="00672CB1">
      <w:pPr>
        <w:rPr>
          <w:rFonts w:ascii="Verdana" w:hAnsi="Verdana"/>
          <w:sz w:val="20"/>
          <w:szCs w:val="20"/>
        </w:rPr>
      </w:pPr>
    </w:p>
    <w:p w14:paraId="0DEACB56" w14:textId="77777777" w:rsidR="00672CB1" w:rsidRPr="00B628C1" w:rsidRDefault="00672CB1" w:rsidP="00672CB1">
      <w:pPr>
        <w:rPr>
          <w:rFonts w:ascii="Verdana" w:hAnsi="Verdana"/>
          <w:sz w:val="20"/>
          <w:szCs w:val="20"/>
        </w:rPr>
      </w:pPr>
      <w:r w:rsidRPr="00B628C1">
        <w:rPr>
          <w:rFonts w:ascii="Verdana" w:hAnsi="Verdana"/>
          <w:b/>
          <w:bCs/>
          <w:sz w:val="20"/>
          <w:szCs w:val="20"/>
        </w:rPr>
        <w:t>TO:</w:t>
      </w:r>
      <w:r w:rsidRPr="00B628C1">
        <w:rPr>
          <w:rFonts w:ascii="Verdana" w:hAnsi="Verdana"/>
          <w:bCs/>
          <w:sz w:val="20"/>
          <w:szCs w:val="20"/>
        </w:rPr>
        <w:t xml:space="preserve"> The United Kingdom Sports Council (‘UK Sport’):</w:t>
      </w:r>
    </w:p>
    <w:p w14:paraId="03874F94" w14:textId="77777777" w:rsidR="00672CB1" w:rsidRPr="007D1069" w:rsidRDefault="00672CB1" w:rsidP="00672CB1">
      <w:pPr>
        <w:pStyle w:val="ListParagraph"/>
        <w:numPr>
          <w:ilvl w:val="0"/>
          <w:numId w:val="20"/>
        </w:numPr>
        <w:suppressAutoHyphens/>
        <w:autoSpaceDN w:val="0"/>
        <w:jc w:val="both"/>
        <w:rPr>
          <w:rFonts w:ascii="Verdana" w:eastAsia="Arial" w:hAnsi="Verdana" w:cs="Arial"/>
          <w:b/>
          <w:shd w:val="clear" w:color="auto" w:fill="DBE5F1"/>
        </w:rPr>
      </w:pPr>
      <w:r w:rsidRPr="007D1069">
        <w:rPr>
          <w:rFonts w:ascii="Verdana" w:hAnsi="Verdana"/>
          <w:sz w:val="20"/>
        </w:rPr>
        <w:t>We the undersigned having read the Invitation to Tender, the Specification and associated documents annexed hereto declare and hereby declare that, within the past five years, our organisation (or any member of your proposed consortium, if applicable), Directors or partner or any other person who has powers of representation, decision or control been convicted of any of the following offences:</w:t>
      </w:r>
    </w:p>
    <w:p w14:paraId="7904901E" w14:textId="77777777" w:rsidR="00672CB1" w:rsidRDefault="00672CB1" w:rsidP="00672CB1"/>
    <w:tbl>
      <w:tblPr>
        <w:tblW w:w="9270" w:type="dxa"/>
        <w:tblInd w:w="-262" w:type="dxa"/>
        <w:tblLayout w:type="fixed"/>
        <w:tblCellMar>
          <w:left w:w="10" w:type="dxa"/>
          <w:right w:w="10" w:type="dxa"/>
        </w:tblCellMar>
        <w:tblLook w:val="04A0" w:firstRow="1" w:lastRow="0" w:firstColumn="1" w:lastColumn="0" w:noHBand="0" w:noVBand="1"/>
      </w:tblPr>
      <w:tblGrid>
        <w:gridCol w:w="6212"/>
        <w:gridCol w:w="1438"/>
        <w:gridCol w:w="1620"/>
      </w:tblGrid>
      <w:tr w:rsidR="00672CB1" w14:paraId="28CC3588" w14:textId="77777777" w:rsidTr="00672CB1">
        <w:trPr>
          <w:trHeight w:val="400"/>
        </w:trPr>
        <w:tc>
          <w:tcPr>
            <w:tcW w:w="621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19C74F" w14:textId="77777777" w:rsidR="00672CB1" w:rsidRPr="00B628C1" w:rsidRDefault="00672CB1" w:rsidP="00672CB1">
            <w:pPr>
              <w:ind w:right="306"/>
              <w:jc w:val="both"/>
              <w:rPr>
                <w:rFonts w:ascii="Verdana" w:hAnsi="Verdana"/>
                <w:sz w:val="20"/>
                <w:szCs w:val="20"/>
              </w:rPr>
            </w:pPr>
            <w:r w:rsidRPr="00B628C1">
              <w:rPr>
                <w:rFonts w:ascii="Verdana" w:eastAsia="Arial" w:hAnsi="Verdana" w:cs="Arial"/>
                <w:b/>
                <w:sz w:val="20"/>
                <w:szCs w:val="20"/>
              </w:rPr>
              <w:t>Offences</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FFF7A4" w14:textId="77777777" w:rsidR="00672CB1" w:rsidRPr="00B628C1" w:rsidRDefault="00672CB1" w:rsidP="00672CB1">
            <w:pPr>
              <w:spacing w:after="120"/>
              <w:jc w:val="both"/>
              <w:rPr>
                <w:rFonts w:ascii="Verdana" w:hAnsi="Verdana"/>
                <w:sz w:val="20"/>
                <w:szCs w:val="20"/>
              </w:rPr>
            </w:pPr>
            <w:r w:rsidRPr="00B628C1">
              <w:rPr>
                <w:rFonts w:ascii="Verdana" w:eastAsia="Arial" w:hAnsi="Verdana" w:cs="Arial"/>
                <w:b/>
                <w:sz w:val="20"/>
                <w:szCs w:val="20"/>
              </w:rPr>
              <w:t>Please indicate your answer by marking ‘X’ in the relevant box.</w:t>
            </w:r>
          </w:p>
        </w:tc>
      </w:tr>
      <w:tr w:rsidR="00672CB1" w14:paraId="661794A0" w14:textId="77777777" w:rsidTr="00672CB1">
        <w:trPr>
          <w:trHeight w:val="400"/>
        </w:trPr>
        <w:tc>
          <w:tcPr>
            <w:tcW w:w="6216" w:type="dxa"/>
            <w:vMerge/>
            <w:tcBorders>
              <w:top w:val="single" w:sz="4" w:space="0" w:color="000000"/>
              <w:left w:val="single" w:sz="4" w:space="0" w:color="000000"/>
              <w:bottom w:val="single" w:sz="4" w:space="0" w:color="000000"/>
              <w:right w:val="single" w:sz="4" w:space="0" w:color="000000"/>
            </w:tcBorders>
            <w:vAlign w:val="center"/>
            <w:hideMark/>
          </w:tcPr>
          <w:p w14:paraId="3D2E6BE9" w14:textId="77777777" w:rsidR="00672CB1" w:rsidRPr="00B628C1" w:rsidRDefault="00672CB1" w:rsidP="00672CB1">
            <w:pPr>
              <w:rPr>
                <w:rFonts w:ascii="Verdana" w:hAnsi="Verdana"/>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EEAAC1" w14:textId="77777777" w:rsidR="00672CB1" w:rsidRPr="00B628C1" w:rsidRDefault="00672CB1" w:rsidP="00672CB1">
            <w:pPr>
              <w:jc w:val="center"/>
              <w:rPr>
                <w:rFonts w:ascii="Verdana" w:hAnsi="Verdana"/>
                <w:sz w:val="20"/>
                <w:szCs w:val="20"/>
              </w:rPr>
            </w:pPr>
            <w:r w:rsidRPr="00B628C1">
              <w:rPr>
                <w:rFonts w:ascii="Verdana" w:eastAsia="Arial" w:hAnsi="Verdana" w:cs="Arial"/>
                <w:b/>
                <w:sz w:val="20"/>
                <w:szCs w:val="20"/>
              </w:rPr>
              <w:t>Yes</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19712D" w14:textId="77777777" w:rsidR="00672CB1" w:rsidRPr="00B628C1" w:rsidRDefault="00672CB1" w:rsidP="00672CB1">
            <w:pPr>
              <w:jc w:val="center"/>
              <w:rPr>
                <w:rFonts w:ascii="Verdana" w:hAnsi="Verdana"/>
                <w:sz w:val="20"/>
                <w:szCs w:val="20"/>
              </w:rPr>
            </w:pPr>
            <w:r w:rsidRPr="00B628C1">
              <w:rPr>
                <w:rFonts w:ascii="Verdana" w:eastAsia="Arial" w:hAnsi="Verdana" w:cs="Arial"/>
                <w:b/>
                <w:sz w:val="20"/>
                <w:szCs w:val="20"/>
              </w:rPr>
              <w:t>No</w:t>
            </w:r>
          </w:p>
        </w:tc>
      </w:tr>
      <w:tr w:rsidR="00672CB1" w14:paraId="34EA3FFE" w14:textId="77777777" w:rsidTr="00672CB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ADB0B1" w14:textId="77777777" w:rsidR="00672CB1" w:rsidRPr="00B628C1" w:rsidRDefault="00672CB1" w:rsidP="00672CB1">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6045B9" w14:textId="77777777" w:rsidR="00672CB1" w:rsidRDefault="00672CB1" w:rsidP="00672CB1">
            <w:pPr>
              <w:spacing w:after="120"/>
              <w:ind w:left="1080"/>
              <w:jc w:val="both"/>
              <w:rPr>
                <w:rFonts w:ascii="Calibri" w:eastAsia="Calibri" w:hAnsi="Calibri" w:cs="Calibri"/>
              </w:rPr>
            </w:pPr>
          </w:p>
          <w:p w14:paraId="5B5FB8BA" w14:textId="77777777" w:rsidR="00672CB1" w:rsidRDefault="00672CB1" w:rsidP="00672CB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3E8E6B" w14:textId="77777777" w:rsidR="00672CB1" w:rsidRDefault="00672CB1" w:rsidP="00672CB1">
            <w:pPr>
              <w:spacing w:after="120"/>
              <w:ind w:left="1080"/>
              <w:jc w:val="both"/>
            </w:pPr>
          </w:p>
        </w:tc>
      </w:tr>
      <w:tr w:rsidR="00672CB1" w14:paraId="50E63763" w14:textId="77777777" w:rsidTr="00672CB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A5B1B2" w14:textId="77777777" w:rsidR="00672CB1" w:rsidRPr="00B628C1" w:rsidRDefault="00672CB1" w:rsidP="00672CB1">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9EA98C" w14:textId="77777777" w:rsidR="00672CB1" w:rsidRDefault="00672CB1" w:rsidP="00672CB1">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DB15F5" w14:textId="77777777" w:rsidR="00672CB1" w:rsidRDefault="00672CB1" w:rsidP="00672CB1">
            <w:pPr>
              <w:spacing w:after="120"/>
              <w:ind w:left="1080"/>
              <w:jc w:val="both"/>
            </w:pPr>
          </w:p>
        </w:tc>
      </w:tr>
      <w:tr w:rsidR="00672CB1" w14:paraId="1BCF295A" w14:textId="77777777" w:rsidTr="00672CB1">
        <w:trPr>
          <w:trHeight w:val="2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E7B392" w14:textId="77777777" w:rsidR="00672CB1" w:rsidRPr="00B628C1" w:rsidRDefault="00672CB1" w:rsidP="00672CB1">
            <w:pPr>
              <w:numPr>
                <w:ilvl w:val="0"/>
                <w:numId w:val="18"/>
              </w:numPr>
              <w:tabs>
                <w:tab w:val="left" w:pos="-2004"/>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E0C361" w14:textId="77777777" w:rsidR="00672CB1" w:rsidRDefault="00672CB1" w:rsidP="00672CB1">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B423D2" w14:textId="77777777" w:rsidR="00672CB1" w:rsidRDefault="00672CB1" w:rsidP="00672CB1">
            <w:pPr>
              <w:spacing w:after="120"/>
              <w:ind w:left="1080"/>
              <w:jc w:val="both"/>
            </w:pPr>
          </w:p>
        </w:tc>
      </w:tr>
      <w:tr w:rsidR="00672CB1" w14:paraId="0FD3AA2E" w14:textId="77777777" w:rsidTr="00672CB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72110C" w14:textId="77777777" w:rsidR="00672CB1" w:rsidRPr="00B628C1" w:rsidRDefault="00672CB1" w:rsidP="00672CB1">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04F1C5" w14:textId="77777777" w:rsidR="00672CB1" w:rsidRDefault="00672CB1" w:rsidP="00672CB1">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BBE882" w14:textId="77777777" w:rsidR="00672CB1" w:rsidRDefault="00672CB1" w:rsidP="00672CB1">
            <w:pPr>
              <w:spacing w:after="120"/>
              <w:ind w:left="1080"/>
              <w:jc w:val="both"/>
            </w:pPr>
          </w:p>
        </w:tc>
      </w:tr>
      <w:tr w:rsidR="00672CB1" w14:paraId="7ADC9A26" w14:textId="77777777" w:rsidTr="00672CB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347037" w14:textId="77777777" w:rsidR="00672CB1" w:rsidRPr="00B628C1" w:rsidRDefault="00672CB1" w:rsidP="00672CB1">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C1CF16" w14:textId="77777777" w:rsidR="00672CB1" w:rsidRDefault="00672CB1" w:rsidP="00672CB1">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32686A" w14:textId="77777777" w:rsidR="00672CB1" w:rsidRDefault="00672CB1" w:rsidP="00672CB1">
            <w:pPr>
              <w:spacing w:after="120"/>
              <w:ind w:left="1080"/>
              <w:jc w:val="both"/>
            </w:pPr>
          </w:p>
        </w:tc>
      </w:tr>
      <w:tr w:rsidR="00672CB1" w14:paraId="34F2E4FA" w14:textId="77777777" w:rsidTr="00672CB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129684" w14:textId="77777777" w:rsidR="00672CB1" w:rsidRPr="00B628C1" w:rsidRDefault="00672CB1" w:rsidP="00672CB1">
            <w:pPr>
              <w:spacing w:before="120" w:after="120"/>
              <w:ind w:left="360"/>
              <w:rPr>
                <w:rFonts w:ascii="Verdana" w:hAnsi="Verdana"/>
                <w:sz w:val="20"/>
                <w:szCs w:val="20"/>
              </w:rPr>
            </w:pPr>
            <w:r w:rsidRPr="00B628C1">
              <w:rPr>
                <w:rFonts w:ascii="Verdana" w:eastAsia="Arial" w:hAnsi="Verdana" w:cs="Arial"/>
                <w:sz w:val="20"/>
                <w:szCs w:val="20"/>
              </w:rPr>
              <w:t>(i) the offence of cheating the Revenue;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2549C0" w14:textId="77777777" w:rsidR="00672CB1" w:rsidRDefault="00672CB1" w:rsidP="00672CB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8B3812" w14:textId="77777777" w:rsidR="00672CB1" w:rsidRDefault="00672CB1" w:rsidP="00672CB1">
            <w:pPr>
              <w:spacing w:after="120"/>
              <w:ind w:left="1080"/>
              <w:jc w:val="both"/>
            </w:pPr>
          </w:p>
        </w:tc>
      </w:tr>
      <w:tr w:rsidR="00672CB1" w14:paraId="1E2A83D8" w14:textId="77777777" w:rsidTr="00672CB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472DE0" w14:textId="77777777" w:rsidR="00672CB1" w:rsidRPr="00B628C1" w:rsidRDefault="00672CB1" w:rsidP="00672CB1">
            <w:pPr>
              <w:spacing w:before="120" w:after="120"/>
              <w:ind w:left="360"/>
              <w:rPr>
                <w:rFonts w:ascii="Verdana" w:hAnsi="Verdana"/>
                <w:sz w:val="20"/>
                <w:szCs w:val="20"/>
              </w:rPr>
            </w:pPr>
            <w:r w:rsidRPr="00B628C1">
              <w:rPr>
                <w:rFonts w:ascii="Verdana" w:eastAsia="Arial" w:hAnsi="Verdana" w:cs="Arial"/>
                <w:sz w:val="20"/>
                <w:szCs w:val="20"/>
              </w:rPr>
              <w:lastRenderedPageBreak/>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B7C928" w14:textId="77777777" w:rsidR="00672CB1" w:rsidRDefault="00672CB1" w:rsidP="00672CB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ACFB1F" w14:textId="77777777" w:rsidR="00672CB1" w:rsidRDefault="00672CB1" w:rsidP="00672CB1">
            <w:pPr>
              <w:spacing w:after="120"/>
              <w:ind w:left="1080"/>
              <w:jc w:val="both"/>
            </w:pPr>
          </w:p>
        </w:tc>
      </w:tr>
      <w:tr w:rsidR="00672CB1" w14:paraId="131E6BD0" w14:textId="77777777" w:rsidTr="00672CB1">
        <w:trPr>
          <w:trHeight w:val="100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10B60E" w14:textId="77777777" w:rsidR="00672CB1" w:rsidRPr="00B628C1" w:rsidRDefault="00672CB1" w:rsidP="00672CB1">
            <w:pPr>
              <w:spacing w:before="120" w:after="120"/>
              <w:ind w:left="360"/>
              <w:rPr>
                <w:rFonts w:ascii="Verdana" w:hAnsi="Verdana"/>
                <w:sz w:val="20"/>
                <w:szCs w:val="20"/>
              </w:rPr>
            </w:pPr>
            <w:r w:rsidRPr="00B628C1">
              <w:rPr>
                <w:rFonts w:ascii="Verdana" w:eastAsia="Arial" w:hAnsi="Verdana" w:cs="Arial"/>
                <w:sz w:val="20"/>
                <w:szCs w:val="20"/>
              </w:rPr>
              <w:t>(iii)</w:t>
            </w:r>
            <w:r w:rsidRPr="00B628C1">
              <w:rPr>
                <w:rFonts w:ascii="Verdana" w:eastAsia="Arial" w:hAnsi="Verdana" w:cs="Arial"/>
                <w:sz w:val="20"/>
                <w:szCs w:val="20"/>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2526F3" w14:textId="77777777" w:rsidR="00672CB1" w:rsidRDefault="00672CB1" w:rsidP="00672CB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543FC0" w14:textId="77777777" w:rsidR="00672CB1" w:rsidRDefault="00672CB1" w:rsidP="00672CB1">
            <w:pPr>
              <w:spacing w:after="120"/>
              <w:ind w:left="1080"/>
              <w:jc w:val="both"/>
            </w:pPr>
          </w:p>
        </w:tc>
      </w:tr>
      <w:tr w:rsidR="00672CB1" w14:paraId="6A27ECCC" w14:textId="77777777" w:rsidTr="00672CB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1AD3D8" w14:textId="77777777" w:rsidR="00672CB1" w:rsidRPr="00B628C1" w:rsidRDefault="00672CB1" w:rsidP="00672CB1">
            <w:pPr>
              <w:spacing w:before="120" w:after="120"/>
              <w:ind w:left="360"/>
              <w:rPr>
                <w:rFonts w:ascii="Verdana" w:hAnsi="Verdana"/>
                <w:sz w:val="20"/>
                <w:szCs w:val="20"/>
              </w:rPr>
            </w:pPr>
            <w:r w:rsidRPr="00B628C1">
              <w:rPr>
                <w:rFonts w:ascii="Verdana" w:eastAsia="Arial" w:hAnsi="Verdana" w:cs="Arial"/>
                <w:sz w:val="20"/>
                <w:szCs w:val="20"/>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3DD1AC" w14:textId="77777777" w:rsidR="00672CB1" w:rsidRDefault="00672CB1" w:rsidP="00672CB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A182E8" w14:textId="77777777" w:rsidR="00672CB1" w:rsidRDefault="00672CB1" w:rsidP="00672CB1">
            <w:pPr>
              <w:spacing w:after="120"/>
              <w:ind w:left="1080"/>
              <w:jc w:val="both"/>
            </w:pPr>
          </w:p>
        </w:tc>
      </w:tr>
      <w:tr w:rsidR="00672CB1" w14:paraId="73986AD9" w14:textId="77777777" w:rsidTr="00672CB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B44B3E" w14:textId="77777777" w:rsidR="00672CB1" w:rsidRPr="00B628C1" w:rsidRDefault="00672CB1" w:rsidP="00672CB1">
            <w:pPr>
              <w:spacing w:before="120" w:after="120"/>
              <w:ind w:left="360"/>
              <w:rPr>
                <w:rFonts w:ascii="Verdana" w:hAnsi="Verdana"/>
                <w:sz w:val="20"/>
                <w:szCs w:val="20"/>
              </w:rPr>
            </w:pPr>
            <w:r w:rsidRPr="00B628C1">
              <w:rPr>
                <w:rFonts w:ascii="Verdana" w:eastAsia="Arial" w:hAnsi="Verdana" w:cs="Arial"/>
                <w:sz w:val="20"/>
                <w:szCs w:val="20"/>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B74A09" w14:textId="77777777" w:rsidR="00672CB1" w:rsidRDefault="00672CB1" w:rsidP="00672CB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A0242C" w14:textId="77777777" w:rsidR="00672CB1" w:rsidRDefault="00672CB1" w:rsidP="00672CB1">
            <w:pPr>
              <w:spacing w:after="120"/>
              <w:ind w:left="1080"/>
              <w:jc w:val="both"/>
            </w:pPr>
          </w:p>
        </w:tc>
      </w:tr>
      <w:tr w:rsidR="00672CB1" w14:paraId="53EF6BE7" w14:textId="77777777" w:rsidTr="00672CB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47EFE2" w14:textId="77777777" w:rsidR="00672CB1" w:rsidRPr="00B628C1" w:rsidRDefault="00672CB1" w:rsidP="00672CB1">
            <w:pPr>
              <w:spacing w:before="120" w:after="120"/>
              <w:ind w:left="360"/>
              <w:rPr>
                <w:rFonts w:ascii="Verdana" w:hAnsi="Verdana"/>
                <w:sz w:val="20"/>
                <w:szCs w:val="20"/>
              </w:rPr>
            </w:pPr>
            <w:r w:rsidRPr="00B628C1">
              <w:rPr>
                <w:rFonts w:ascii="Verdana" w:eastAsia="Arial" w:hAnsi="Verdana" w:cs="Arial"/>
                <w:sz w:val="20"/>
                <w:szCs w:val="20"/>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CA7E0E" w14:textId="77777777" w:rsidR="00672CB1" w:rsidRDefault="00672CB1" w:rsidP="00672CB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52A777" w14:textId="77777777" w:rsidR="00672CB1" w:rsidRDefault="00672CB1" w:rsidP="00672CB1">
            <w:pPr>
              <w:spacing w:after="120"/>
              <w:ind w:left="1080"/>
              <w:jc w:val="both"/>
            </w:pPr>
          </w:p>
        </w:tc>
      </w:tr>
      <w:tr w:rsidR="00672CB1" w14:paraId="18C24F38" w14:textId="77777777" w:rsidTr="00672CB1">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0B576F" w14:textId="77777777" w:rsidR="00672CB1" w:rsidRPr="00B628C1" w:rsidRDefault="00672CB1" w:rsidP="00672CB1">
            <w:pPr>
              <w:spacing w:before="120" w:after="120"/>
              <w:ind w:left="360"/>
              <w:rPr>
                <w:rFonts w:ascii="Verdana" w:hAnsi="Verdana"/>
                <w:sz w:val="20"/>
                <w:szCs w:val="20"/>
              </w:rPr>
            </w:pPr>
            <w:r w:rsidRPr="00B628C1">
              <w:rPr>
                <w:rFonts w:ascii="Verdana" w:eastAsia="Arial" w:hAnsi="Verdana" w:cs="Arial"/>
                <w:sz w:val="20"/>
                <w:szCs w:val="20"/>
              </w:rPr>
              <w:t>(vii)</w:t>
            </w:r>
            <w:r w:rsidRPr="00B628C1">
              <w:rPr>
                <w:rFonts w:ascii="Verdana" w:eastAsia="Arial" w:hAnsi="Verdana" w:cs="Arial"/>
                <w:sz w:val="20"/>
                <w:szCs w:val="20"/>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2600FD" w14:textId="77777777" w:rsidR="00672CB1" w:rsidRDefault="00672CB1" w:rsidP="00672CB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009E36" w14:textId="77777777" w:rsidR="00672CB1" w:rsidRDefault="00672CB1" w:rsidP="00672CB1">
            <w:pPr>
              <w:spacing w:after="120"/>
              <w:ind w:left="1080"/>
              <w:jc w:val="both"/>
            </w:pPr>
          </w:p>
        </w:tc>
      </w:tr>
      <w:tr w:rsidR="00672CB1" w14:paraId="50341D7F" w14:textId="77777777" w:rsidTr="00672CB1">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65C366" w14:textId="77777777" w:rsidR="00672CB1" w:rsidRPr="00B628C1" w:rsidRDefault="00672CB1" w:rsidP="00672CB1">
            <w:pPr>
              <w:spacing w:before="120" w:after="120"/>
              <w:ind w:left="360"/>
              <w:rPr>
                <w:rFonts w:ascii="Verdana" w:hAnsi="Verdana"/>
                <w:sz w:val="20"/>
                <w:szCs w:val="20"/>
              </w:rPr>
            </w:pPr>
            <w:r w:rsidRPr="00B628C1">
              <w:rPr>
                <w:rFonts w:ascii="Verdana" w:eastAsia="Arial" w:hAnsi="Verdana" w:cs="Arial"/>
                <w:sz w:val="20"/>
                <w:szCs w:val="20"/>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0618C3" w14:textId="77777777" w:rsidR="00672CB1" w:rsidRDefault="00672CB1" w:rsidP="00672CB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F0E2A8" w14:textId="77777777" w:rsidR="00672CB1" w:rsidRDefault="00672CB1" w:rsidP="00672CB1">
            <w:pPr>
              <w:spacing w:after="120"/>
              <w:ind w:left="1080"/>
              <w:jc w:val="both"/>
            </w:pPr>
          </w:p>
        </w:tc>
      </w:tr>
      <w:tr w:rsidR="00672CB1" w14:paraId="5D370226" w14:textId="77777777" w:rsidTr="00672CB1">
        <w:trPr>
          <w:trHeight w:val="42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5C8280" w14:textId="77777777" w:rsidR="00672CB1" w:rsidRPr="00B628C1" w:rsidRDefault="00672CB1" w:rsidP="00672CB1">
            <w:pPr>
              <w:spacing w:before="120" w:after="120"/>
              <w:ind w:left="360"/>
              <w:rPr>
                <w:rFonts w:ascii="Verdana" w:hAnsi="Verdana"/>
                <w:sz w:val="20"/>
                <w:szCs w:val="20"/>
              </w:rPr>
            </w:pPr>
            <w:r w:rsidRPr="00B628C1">
              <w:rPr>
                <w:rFonts w:ascii="Verdana" w:eastAsia="Arial" w:hAnsi="Verdana" w:cs="Arial"/>
                <w:sz w:val="20"/>
                <w:szCs w:val="20"/>
              </w:rPr>
              <w:t>(ix)</w:t>
            </w:r>
            <w:r w:rsidRPr="00B628C1">
              <w:rPr>
                <w:rFonts w:ascii="Verdana" w:eastAsia="Arial" w:hAnsi="Verdana" w:cs="Arial"/>
                <w:sz w:val="20"/>
                <w:szCs w:val="20"/>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0761E2" w14:textId="77777777" w:rsidR="00672CB1" w:rsidRDefault="00672CB1" w:rsidP="00672CB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42FED5" w14:textId="77777777" w:rsidR="00672CB1" w:rsidRDefault="00672CB1" w:rsidP="00672CB1">
            <w:pPr>
              <w:spacing w:after="120"/>
              <w:ind w:left="1080"/>
              <w:jc w:val="both"/>
            </w:pPr>
          </w:p>
        </w:tc>
      </w:tr>
      <w:tr w:rsidR="00672CB1" w14:paraId="00C233C6" w14:textId="77777777" w:rsidTr="00672CB1">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5A64AB" w14:textId="77777777" w:rsidR="00672CB1" w:rsidRPr="00B628C1" w:rsidRDefault="00672CB1" w:rsidP="00672CB1">
            <w:pPr>
              <w:numPr>
                <w:ilvl w:val="0"/>
                <w:numId w:val="18"/>
              </w:numPr>
              <w:suppressAutoHyphens/>
              <w:autoSpaceDN w:val="0"/>
              <w:spacing w:before="120" w:after="120" w:line="276" w:lineRule="auto"/>
              <w:ind w:right="232" w:hanging="358"/>
              <w:rPr>
                <w:rFonts w:ascii="Verdana" w:eastAsia="Arial" w:hAnsi="Verdana" w:cs="Arial"/>
                <w:sz w:val="20"/>
                <w:szCs w:val="20"/>
              </w:rPr>
            </w:pPr>
            <w:r w:rsidRPr="00B628C1">
              <w:rPr>
                <w:rFonts w:ascii="Verdana" w:eastAsia="Arial" w:hAnsi="Verdana" w:cs="Arial"/>
                <w:sz w:val="20"/>
                <w:szCs w:val="20"/>
              </w:rPr>
              <w:t>any offence listed—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D4A714" w14:textId="77777777" w:rsidR="00672CB1" w:rsidRDefault="00672CB1" w:rsidP="00672CB1">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1A4B28" w14:textId="77777777" w:rsidR="00672CB1" w:rsidRDefault="00672CB1" w:rsidP="00672CB1">
            <w:pPr>
              <w:spacing w:after="120"/>
              <w:ind w:left="360"/>
              <w:jc w:val="both"/>
            </w:pPr>
          </w:p>
        </w:tc>
      </w:tr>
      <w:tr w:rsidR="00672CB1" w14:paraId="2750F085" w14:textId="77777777" w:rsidTr="00672CB1">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48E3B6" w14:textId="77777777" w:rsidR="00672CB1" w:rsidRPr="00B628C1" w:rsidRDefault="00672CB1" w:rsidP="00672CB1">
            <w:pPr>
              <w:spacing w:before="120" w:after="120"/>
              <w:ind w:left="360"/>
              <w:rPr>
                <w:rFonts w:ascii="Verdana" w:hAnsi="Verdana"/>
                <w:sz w:val="20"/>
                <w:szCs w:val="20"/>
              </w:rPr>
            </w:pPr>
            <w:r w:rsidRPr="00B628C1">
              <w:rPr>
                <w:rFonts w:ascii="Verdana" w:eastAsia="Arial" w:hAnsi="Verdana" w:cs="Arial"/>
                <w:sz w:val="20"/>
                <w:szCs w:val="20"/>
              </w:rPr>
              <w:t>(i)</w:t>
            </w:r>
            <w:r w:rsidRPr="00B628C1">
              <w:rPr>
                <w:rFonts w:ascii="Verdana" w:eastAsia="Arial" w:hAnsi="Verdana" w:cs="Arial"/>
                <w:sz w:val="20"/>
                <w:szCs w:val="20"/>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547A1C" w14:textId="77777777" w:rsidR="00672CB1" w:rsidRDefault="00672CB1" w:rsidP="00672CB1">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DD63F7" w14:textId="77777777" w:rsidR="00672CB1" w:rsidRDefault="00672CB1" w:rsidP="00672CB1">
            <w:pPr>
              <w:spacing w:after="120"/>
              <w:ind w:left="360"/>
              <w:jc w:val="both"/>
            </w:pPr>
          </w:p>
        </w:tc>
      </w:tr>
      <w:tr w:rsidR="00672CB1" w14:paraId="72726487" w14:textId="77777777" w:rsidTr="00672CB1">
        <w:trPr>
          <w:trHeight w:val="68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27E678" w14:textId="77777777" w:rsidR="00672CB1" w:rsidRPr="00B628C1" w:rsidRDefault="00672CB1" w:rsidP="00672CB1">
            <w:pPr>
              <w:spacing w:before="120" w:after="120"/>
              <w:ind w:left="360"/>
              <w:rPr>
                <w:rFonts w:ascii="Verdana" w:hAnsi="Verdana"/>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C186BA" w14:textId="77777777" w:rsidR="00672CB1" w:rsidRDefault="00672CB1" w:rsidP="00672CB1">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5A4E16" w14:textId="77777777" w:rsidR="00672CB1" w:rsidRDefault="00672CB1" w:rsidP="00672CB1">
            <w:pPr>
              <w:spacing w:after="120"/>
              <w:ind w:left="360"/>
              <w:jc w:val="both"/>
            </w:pPr>
          </w:p>
        </w:tc>
      </w:tr>
      <w:tr w:rsidR="00672CB1" w14:paraId="4F042CCB" w14:textId="77777777" w:rsidTr="00672CB1">
        <w:trPr>
          <w:trHeight w:val="8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877FC6" w14:textId="77777777" w:rsidR="00672CB1" w:rsidRPr="00B628C1" w:rsidRDefault="00672CB1" w:rsidP="00672CB1">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3DA060" w14:textId="77777777" w:rsidR="00672CB1" w:rsidRDefault="00672CB1" w:rsidP="00672CB1">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3E6DB9" w14:textId="77777777" w:rsidR="00672CB1" w:rsidRDefault="00672CB1" w:rsidP="00672CB1">
            <w:pPr>
              <w:spacing w:after="120"/>
              <w:ind w:left="360"/>
              <w:jc w:val="both"/>
            </w:pPr>
          </w:p>
        </w:tc>
      </w:tr>
      <w:tr w:rsidR="00672CB1" w14:paraId="3A40620E" w14:textId="77777777" w:rsidTr="00672CB1">
        <w:trPr>
          <w:trHeight w:val="7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3758BC" w14:textId="77777777" w:rsidR="00672CB1" w:rsidRPr="00B628C1" w:rsidRDefault="00672CB1" w:rsidP="00672CB1">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542133" w14:textId="77777777" w:rsidR="00672CB1" w:rsidRDefault="00672CB1" w:rsidP="00672CB1">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8A99F0" w14:textId="77777777" w:rsidR="00672CB1" w:rsidRDefault="00672CB1" w:rsidP="00672CB1">
            <w:pPr>
              <w:spacing w:after="120"/>
              <w:ind w:left="360"/>
              <w:jc w:val="both"/>
            </w:pPr>
          </w:p>
        </w:tc>
      </w:tr>
      <w:tr w:rsidR="00672CB1" w14:paraId="2507D4DC" w14:textId="77777777" w:rsidTr="00672CB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FE9311" w14:textId="77777777" w:rsidR="00672CB1" w:rsidRPr="00B628C1" w:rsidRDefault="00672CB1" w:rsidP="00672CB1">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 xml:space="preserve">an offence in connection with the proceeds of criminal conduct within the meaning of section 93A, 93B or 93C of the Criminal Justice Act 1988 </w:t>
            </w:r>
            <w:r w:rsidRPr="00B628C1">
              <w:rPr>
                <w:rFonts w:ascii="Verdana" w:eastAsia="Arial" w:hAnsi="Verdana" w:cs="Arial"/>
                <w:sz w:val="20"/>
                <w:szCs w:val="20"/>
              </w:rPr>
              <w:lastRenderedPageBreak/>
              <w:t>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5CE72B" w14:textId="77777777" w:rsidR="00672CB1" w:rsidRDefault="00672CB1" w:rsidP="00672CB1">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1D16FE" w14:textId="77777777" w:rsidR="00672CB1" w:rsidRDefault="00672CB1" w:rsidP="00672CB1">
            <w:pPr>
              <w:spacing w:after="120"/>
              <w:ind w:left="360"/>
              <w:jc w:val="both"/>
            </w:pPr>
          </w:p>
        </w:tc>
      </w:tr>
      <w:tr w:rsidR="00672CB1" w14:paraId="2CD4438B" w14:textId="77777777" w:rsidTr="00672CB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7DB372" w14:textId="77777777" w:rsidR="00672CB1" w:rsidRPr="00B628C1" w:rsidRDefault="00672CB1" w:rsidP="00672CB1">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lastRenderedPageBreak/>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59E6BE" w14:textId="77777777" w:rsidR="00672CB1" w:rsidRDefault="00672CB1" w:rsidP="00672CB1">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F5E80F" w14:textId="77777777" w:rsidR="00672CB1" w:rsidRDefault="00672CB1" w:rsidP="00672CB1">
            <w:pPr>
              <w:spacing w:after="120"/>
              <w:ind w:left="360"/>
              <w:jc w:val="both"/>
            </w:pPr>
          </w:p>
        </w:tc>
      </w:tr>
      <w:tr w:rsidR="00672CB1" w:rsidRPr="00B628C1" w14:paraId="23AE849F" w14:textId="77777777" w:rsidTr="00672CB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2FF8E5" w14:textId="77777777" w:rsidR="00672CB1" w:rsidRPr="00B628C1" w:rsidRDefault="00672CB1" w:rsidP="00672CB1">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6C5B62" w14:textId="77777777" w:rsidR="00672CB1" w:rsidRPr="00B628C1" w:rsidRDefault="00672CB1" w:rsidP="00672CB1">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FA918C" w14:textId="77777777" w:rsidR="00672CB1" w:rsidRPr="00B628C1" w:rsidRDefault="00672CB1" w:rsidP="00672CB1">
            <w:pPr>
              <w:spacing w:after="120"/>
              <w:ind w:left="360"/>
              <w:jc w:val="both"/>
              <w:rPr>
                <w:rFonts w:ascii="Verdana" w:hAnsi="Verdana"/>
                <w:sz w:val="20"/>
                <w:szCs w:val="20"/>
              </w:rPr>
            </w:pPr>
          </w:p>
        </w:tc>
      </w:tr>
      <w:tr w:rsidR="00672CB1" w:rsidRPr="00B628C1" w14:paraId="525C0639" w14:textId="77777777" w:rsidTr="00672CB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229CA7" w14:textId="77777777" w:rsidR="00672CB1" w:rsidRPr="00B628C1" w:rsidRDefault="00672CB1" w:rsidP="00672CB1">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E0AB27" w14:textId="77777777" w:rsidR="00672CB1" w:rsidRPr="00B628C1" w:rsidRDefault="00672CB1" w:rsidP="00672CB1">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12D401" w14:textId="77777777" w:rsidR="00672CB1" w:rsidRPr="00B628C1" w:rsidRDefault="00672CB1" w:rsidP="00672CB1">
            <w:pPr>
              <w:spacing w:after="120"/>
              <w:ind w:left="360"/>
              <w:jc w:val="both"/>
              <w:rPr>
                <w:rFonts w:ascii="Verdana" w:hAnsi="Verdana"/>
                <w:sz w:val="20"/>
                <w:szCs w:val="20"/>
              </w:rPr>
            </w:pPr>
          </w:p>
        </w:tc>
      </w:tr>
      <w:tr w:rsidR="00672CB1" w:rsidRPr="00B628C1" w14:paraId="169B601E" w14:textId="77777777" w:rsidTr="00672CB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67AD12" w14:textId="77777777" w:rsidR="00672CB1" w:rsidRPr="00B628C1" w:rsidRDefault="00672CB1" w:rsidP="00672CB1">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6768C0" w14:textId="77777777" w:rsidR="00672CB1" w:rsidRPr="00B628C1" w:rsidRDefault="00672CB1" w:rsidP="00672CB1">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2A6618" w14:textId="77777777" w:rsidR="00672CB1" w:rsidRPr="00B628C1" w:rsidRDefault="00672CB1" w:rsidP="00672CB1">
            <w:pPr>
              <w:spacing w:after="120"/>
              <w:ind w:left="360"/>
              <w:jc w:val="both"/>
              <w:rPr>
                <w:rFonts w:ascii="Verdana" w:hAnsi="Verdana"/>
                <w:sz w:val="20"/>
                <w:szCs w:val="20"/>
              </w:rPr>
            </w:pPr>
          </w:p>
        </w:tc>
      </w:tr>
      <w:tr w:rsidR="00672CB1" w:rsidRPr="00B628C1" w14:paraId="315585AC" w14:textId="77777777" w:rsidTr="00672CB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C3179E" w14:textId="77777777" w:rsidR="00672CB1" w:rsidRPr="00B628C1" w:rsidRDefault="00672CB1" w:rsidP="00672CB1">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DF57F" w14:textId="77777777" w:rsidR="00672CB1" w:rsidRPr="00B628C1" w:rsidRDefault="00672CB1" w:rsidP="00672CB1">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6FCE98" w14:textId="77777777" w:rsidR="00672CB1" w:rsidRPr="00B628C1" w:rsidRDefault="00672CB1" w:rsidP="00672CB1">
            <w:pPr>
              <w:spacing w:after="120"/>
              <w:ind w:left="360"/>
              <w:jc w:val="both"/>
              <w:rPr>
                <w:rFonts w:ascii="Verdana" w:hAnsi="Verdana"/>
                <w:sz w:val="20"/>
                <w:szCs w:val="20"/>
              </w:rPr>
            </w:pPr>
          </w:p>
        </w:tc>
      </w:tr>
      <w:tr w:rsidR="00672CB1" w:rsidRPr="00B628C1" w14:paraId="27E597E6" w14:textId="77777777" w:rsidTr="00672CB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F5D2E7" w14:textId="77777777" w:rsidR="00672CB1" w:rsidRPr="00B628C1" w:rsidRDefault="00672CB1" w:rsidP="00672CB1">
            <w:pPr>
              <w:spacing w:before="120" w:after="120"/>
              <w:ind w:left="360"/>
              <w:rPr>
                <w:rFonts w:ascii="Verdana" w:hAnsi="Verdana"/>
                <w:sz w:val="20"/>
                <w:szCs w:val="20"/>
              </w:rPr>
            </w:pPr>
            <w:r w:rsidRPr="00B628C1">
              <w:rPr>
                <w:rFonts w:ascii="Verdana" w:eastAsia="Arial" w:hAnsi="Verdana" w:cs="Arial"/>
                <w:sz w:val="20"/>
                <w:szCs w:val="20"/>
              </w:rPr>
              <w:t>(i)</w:t>
            </w:r>
            <w:r w:rsidRPr="00B628C1">
              <w:rPr>
                <w:rFonts w:ascii="Verdana" w:eastAsia="Arial" w:hAnsi="Verdana" w:cs="Arial"/>
                <w:sz w:val="20"/>
                <w:szCs w:val="20"/>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A8C355" w14:textId="77777777" w:rsidR="00672CB1" w:rsidRPr="00B628C1" w:rsidRDefault="00672CB1" w:rsidP="00672CB1">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A5E6E" w14:textId="77777777" w:rsidR="00672CB1" w:rsidRPr="00B628C1" w:rsidRDefault="00672CB1" w:rsidP="00672CB1">
            <w:pPr>
              <w:spacing w:after="120"/>
              <w:ind w:left="360"/>
              <w:jc w:val="both"/>
              <w:rPr>
                <w:rFonts w:ascii="Verdana" w:hAnsi="Verdana"/>
                <w:sz w:val="20"/>
                <w:szCs w:val="20"/>
              </w:rPr>
            </w:pPr>
          </w:p>
        </w:tc>
      </w:tr>
      <w:tr w:rsidR="00672CB1" w:rsidRPr="00B628C1" w14:paraId="55395782" w14:textId="77777777" w:rsidTr="00672CB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0128A6" w14:textId="77777777" w:rsidR="00672CB1" w:rsidRPr="00B628C1" w:rsidRDefault="00672CB1" w:rsidP="00672CB1">
            <w:pPr>
              <w:spacing w:before="120" w:after="120"/>
              <w:ind w:left="360"/>
              <w:rPr>
                <w:rFonts w:ascii="Verdana" w:eastAsia="Arial" w:hAnsi="Verdana" w:cs="Arial"/>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8136D3" w14:textId="77777777" w:rsidR="00672CB1" w:rsidRPr="00B628C1" w:rsidRDefault="00672CB1" w:rsidP="00672CB1">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214AA4" w14:textId="77777777" w:rsidR="00672CB1" w:rsidRPr="00B628C1" w:rsidRDefault="00672CB1" w:rsidP="00672CB1">
            <w:pPr>
              <w:spacing w:after="120"/>
              <w:ind w:left="360"/>
              <w:jc w:val="both"/>
              <w:rPr>
                <w:rFonts w:ascii="Verdana" w:hAnsi="Verdana"/>
                <w:sz w:val="20"/>
                <w:szCs w:val="20"/>
              </w:rPr>
            </w:pPr>
          </w:p>
        </w:tc>
      </w:tr>
      <w:tr w:rsidR="00672CB1" w:rsidRPr="00B628C1" w14:paraId="39CD0DE8" w14:textId="77777777" w:rsidTr="00672CB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DEFF94" w14:textId="77777777" w:rsidR="00672CB1" w:rsidRPr="00B628C1" w:rsidRDefault="00672CB1" w:rsidP="00672CB1">
            <w:pPr>
              <w:spacing w:before="120" w:after="120"/>
              <w:ind w:left="360"/>
              <w:rPr>
                <w:rFonts w:ascii="Verdana" w:eastAsia="Arial" w:hAnsi="Verdana" w:cs="Arial"/>
                <w:sz w:val="20"/>
                <w:szCs w:val="20"/>
              </w:rPr>
            </w:pPr>
            <w:r w:rsidRPr="00B628C1">
              <w:rPr>
                <w:rFonts w:ascii="Verdana" w:eastAsia="Arial" w:hAnsi="Verdana" w:cs="Arial"/>
                <w:sz w:val="20"/>
                <w:szCs w:val="20"/>
              </w:rPr>
              <w:t xml:space="preserve">(j) </w:t>
            </w:r>
            <w:r w:rsidRPr="00B628C1">
              <w:rPr>
                <w:rFonts w:ascii="Verdana" w:hAnsi="Verdana" w:cs="Arial"/>
                <w:sz w:val="20"/>
                <w:szCs w:val="20"/>
              </w:rPr>
              <w:t xml:space="preserve">any </w:t>
            </w:r>
            <w:r w:rsidRPr="00B628C1">
              <w:rPr>
                <w:rFonts w:ascii="Verdana" w:hAnsi="Verdana" w:cs="Arial"/>
                <w:iCs/>
                <w:color w:val="000000"/>
                <w:sz w:val="20"/>
                <w:szCs w:val="20"/>
              </w:rPr>
              <w:t>offence under section 1, 2 or 4 of the Modern Slavery Act 2015</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FF9313" w14:textId="77777777" w:rsidR="00672CB1" w:rsidRPr="00B628C1" w:rsidRDefault="00672CB1" w:rsidP="00672CB1">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BA3697" w14:textId="77777777" w:rsidR="00672CB1" w:rsidRPr="00B628C1" w:rsidRDefault="00672CB1" w:rsidP="00672CB1">
            <w:pPr>
              <w:spacing w:after="120"/>
              <w:ind w:left="360"/>
              <w:jc w:val="both"/>
              <w:rPr>
                <w:rFonts w:ascii="Verdana" w:hAnsi="Verdana"/>
                <w:sz w:val="20"/>
                <w:szCs w:val="20"/>
              </w:rPr>
            </w:pPr>
          </w:p>
        </w:tc>
      </w:tr>
    </w:tbl>
    <w:p w14:paraId="0A9B48F6" w14:textId="77777777" w:rsidR="00672CB1" w:rsidRPr="00B628C1" w:rsidRDefault="00672CB1" w:rsidP="00672CB1">
      <w:pPr>
        <w:rPr>
          <w:rFonts w:ascii="Verdana" w:hAnsi="Verdana"/>
          <w:sz w:val="20"/>
          <w:szCs w:val="20"/>
        </w:rPr>
      </w:pPr>
    </w:p>
    <w:p w14:paraId="024ACA61" w14:textId="77777777" w:rsidR="00672CB1" w:rsidRPr="007D1069" w:rsidRDefault="00672CB1" w:rsidP="00672CB1">
      <w:pPr>
        <w:pStyle w:val="ListParagraph"/>
        <w:numPr>
          <w:ilvl w:val="0"/>
          <w:numId w:val="20"/>
        </w:numPr>
        <w:suppressAutoHyphens/>
        <w:autoSpaceDN w:val="0"/>
        <w:ind w:left="142"/>
        <w:jc w:val="both"/>
        <w:rPr>
          <w:rFonts w:ascii="Verdana" w:hAnsi="Verdana"/>
          <w:sz w:val="20"/>
        </w:rPr>
      </w:pPr>
      <w:r w:rsidRPr="007D1069">
        <w:rPr>
          <w:rFonts w:ascii="Verdana" w:hAnsi="Verdana"/>
          <w:sz w:val="20"/>
        </w:rPr>
        <w:t xml:space="preserve">We also declare we are not subject to any a judicial or administrative proceedings or decisions having final and binding effect in accordance with the legal provisions of any part of the United Kingdom or the legal provisions of the country in which our organisation is established (if outside the UK), that our organisation is in breach of obligations related to the payment of tax or social security contributions. </w:t>
      </w:r>
    </w:p>
    <w:tbl>
      <w:tblPr>
        <w:tblW w:w="9176" w:type="dxa"/>
        <w:tblInd w:w="-250" w:type="dxa"/>
        <w:tblLayout w:type="fixed"/>
        <w:tblCellMar>
          <w:left w:w="10" w:type="dxa"/>
          <w:right w:w="10" w:type="dxa"/>
        </w:tblCellMar>
        <w:tblLook w:val="04A0" w:firstRow="1" w:lastRow="0" w:firstColumn="1" w:lastColumn="0" w:noHBand="0" w:noVBand="1"/>
      </w:tblPr>
      <w:tblGrid>
        <w:gridCol w:w="9176"/>
      </w:tblGrid>
      <w:tr w:rsidR="00672CB1" w:rsidRPr="00B628C1" w14:paraId="3FD4FE43" w14:textId="77777777" w:rsidTr="00672CB1">
        <w:trPr>
          <w:trHeight w:val="4035"/>
        </w:trPr>
        <w:tc>
          <w:tcPr>
            <w:tcW w:w="9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42A9E2" w14:textId="77777777" w:rsidR="00672CB1" w:rsidRDefault="00672CB1" w:rsidP="00672CB1">
            <w:pPr>
              <w:rPr>
                <w:rFonts w:ascii="Verdana" w:eastAsia="Arial" w:hAnsi="Verdana" w:cs="Arial"/>
                <w:sz w:val="20"/>
              </w:rPr>
            </w:pPr>
            <w:r w:rsidRPr="00B628C1">
              <w:rPr>
                <w:rFonts w:ascii="Verdana" w:eastAsia="Arial" w:hAnsi="Verdana" w:cs="Arial"/>
                <w:b/>
                <w:sz w:val="20"/>
                <w:szCs w:val="20"/>
                <w:u w:val="single"/>
              </w:rPr>
              <w:t>Non-payment of taxes or social security contributions</w:t>
            </w:r>
          </w:p>
          <w:p w14:paraId="3A7BF0E3" w14:textId="77777777" w:rsidR="00672CB1" w:rsidRPr="00B628C1" w:rsidRDefault="00672CB1" w:rsidP="00672CB1">
            <w:pPr>
              <w:rPr>
                <w:rFonts w:ascii="Verdana" w:hAnsi="Verdana"/>
                <w:sz w:val="20"/>
                <w:szCs w:val="20"/>
              </w:rPr>
            </w:pPr>
            <w:r w:rsidRPr="00B628C1">
              <w:rPr>
                <w:rFonts w:ascii="Verdana" w:eastAsia="Arial" w:hAnsi="Verdana" w:cs="Arial"/>
                <w:sz w:val="20"/>
                <w:szCs w:val="20"/>
              </w:rPr>
              <w:t xml:space="preserve">If you </w:t>
            </w:r>
            <w:r>
              <w:rPr>
                <w:rFonts w:ascii="Verdana" w:eastAsia="Arial" w:hAnsi="Verdana" w:cs="Arial"/>
                <w:sz w:val="20"/>
              </w:rPr>
              <w:t xml:space="preserve">are subject to </w:t>
            </w:r>
            <w:r w:rsidRPr="007D1069">
              <w:rPr>
                <w:rFonts w:ascii="Verdana" w:hAnsi="Verdana"/>
                <w:sz w:val="20"/>
              </w:rPr>
              <w:t>judicial or administrative proceedings or decisions having final and binding effect</w:t>
            </w:r>
            <w:r w:rsidRPr="00B628C1">
              <w:rPr>
                <w:rFonts w:ascii="Verdana" w:eastAsia="Arial" w:hAnsi="Verdana" w:cs="Arial"/>
                <w:sz w:val="20"/>
                <w:szCs w:val="20"/>
              </w:rPr>
              <w:t xml:space="preserve">, please provide further details in this box. Please also use this box to confirm whether you have paid, or have entered into a binding arrangement with a view to paying, including, where applicable, any accrued interest and/or fines. </w:t>
            </w:r>
          </w:p>
        </w:tc>
      </w:tr>
    </w:tbl>
    <w:p w14:paraId="6AA166ED" w14:textId="77777777" w:rsidR="00672CB1" w:rsidRDefault="00672CB1" w:rsidP="00672CB1">
      <w:pPr>
        <w:pStyle w:val="ListParagraph"/>
        <w:suppressAutoHyphens/>
        <w:autoSpaceDN w:val="0"/>
        <w:spacing w:after="0"/>
        <w:ind w:left="284" w:hanging="294"/>
        <w:jc w:val="both"/>
        <w:rPr>
          <w:rFonts w:ascii="Verdana" w:hAnsi="Verdana"/>
          <w:sz w:val="20"/>
        </w:rPr>
      </w:pPr>
    </w:p>
    <w:p w14:paraId="692B17AB" w14:textId="77777777" w:rsidR="00672CB1" w:rsidRPr="007D1069" w:rsidRDefault="00672CB1" w:rsidP="00672CB1">
      <w:pPr>
        <w:pStyle w:val="ListParagraph"/>
        <w:numPr>
          <w:ilvl w:val="0"/>
          <w:numId w:val="20"/>
        </w:numPr>
        <w:suppressAutoHyphens/>
        <w:autoSpaceDN w:val="0"/>
        <w:spacing w:after="0"/>
        <w:jc w:val="both"/>
        <w:rPr>
          <w:rFonts w:ascii="Verdana" w:hAnsi="Verdana"/>
          <w:sz w:val="20"/>
        </w:rPr>
      </w:pPr>
      <w:r w:rsidRPr="007D1069">
        <w:rPr>
          <w:rFonts w:ascii="Verdana" w:hAnsi="Verdana"/>
          <w:sz w:val="20"/>
        </w:rPr>
        <w:t xml:space="preserve">We also declare, </w:t>
      </w:r>
      <w:r w:rsidRPr="007D1069">
        <w:rPr>
          <w:rFonts w:ascii="Verdana" w:eastAsia="Arial" w:hAnsi="Verdana" w:cs="Arial"/>
          <w:sz w:val="20"/>
        </w:rPr>
        <w:t xml:space="preserve">that within the past three years, none of the following </w:t>
      </w:r>
      <w:r>
        <w:rPr>
          <w:rFonts w:ascii="Verdana" w:eastAsia="Arial" w:hAnsi="Verdana" w:cs="Arial"/>
          <w:sz w:val="20"/>
        </w:rPr>
        <w:t xml:space="preserve">controversial </w:t>
      </w:r>
      <w:r w:rsidRPr="007D1069">
        <w:rPr>
          <w:rFonts w:ascii="Verdana" w:eastAsia="Arial" w:hAnsi="Verdana" w:cs="Arial"/>
          <w:sz w:val="20"/>
        </w:rPr>
        <w:t>situations have applied, or currently apply, to our organisation.</w:t>
      </w:r>
    </w:p>
    <w:p w14:paraId="3537F854" w14:textId="77777777" w:rsidR="00672CB1" w:rsidRDefault="00672CB1" w:rsidP="00672CB1">
      <w:pPr>
        <w:jc w:val="both"/>
      </w:pPr>
    </w:p>
    <w:tbl>
      <w:tblPr>
        <w:tblW w:w="10270" w:type="dxa"/>
        <w:tblInd w:w="-1083" w:type="dxa"/>
        <w:tblLayout w:type="fixed"/>
        <w:tblCellMar>
          <w:left w:w="10" w:type="dxa"/>
          <w:right w:w="10" w:type="dxa"/>
        </w:tblCellMar>
        <w:tblLook w:val="04A0" w:firstRow="1" w:lastRow="0" w:firstColumn="1" w:lastColumn="0" w:noHBand="0" w:noVBand="1"/>
      </w:tblPr>
      <w:tblGrid>
        <w:gridCol w:w="7496"/>
        <w:gridCol w:w="1357"/>
        <w:gridCol w:w="1417"/>
      </w:tblGrid>
      <w:tr w:rsidR="00672CB1" w:rsidRPr="007D1069" w14:paraId="221A741D" w14:textId="77777777" w:rsidTr="00672CB1">
        <w:tc>
          <w:tcPr>
            <w:tcW w:w="749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3E75FF" w14:textId="77777777" w:rsidR="00672CB1" w:rsidRPr="007D1069" w:rsidRDefault="00672CB1" w:rsidP="00672CB1">
            <w:pPr>
              <w:spacing w:before="80"/>
              <w:jc w:val="both"/>
              <w:rPr>
                <w:rFonts w:ascii="Verdana" w:hAnsi="Verdana"/>
                <w:b/>
                <w:sz w:val="20"/>
                <w:szCs w:val="20"/>
              </w:rPr>
            </w:pPr>
            <w:r>
              <w:rPr>
                <w:rFonts w:ascii="Verdana" w:hAnsi="Verdana"/>
                <w:b/>
                <w:sz w:val="20"/>
              </w:rPr>
              <w:t xml:space="preserve">Controversial </w:t>
            </w:r>
            <w:r w:rsidRPr="007D1069">
              <w:rPr>
                <w:rFonts w:ascii="Verdana" w:hAnsi="Verdana"/>
                <w:b/>
                <w:sz w:val="20"/>
                <w:szCs w:val="20"/>
              </w:rPr>
              <w:t>Situations</w:t>
            </w:r>
          </w:p>
        </w:tc>
        <w:tc>
          <w:tcPr>
            <w:tcW w:w="27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419C6A" w14:textId="77777777" w:rsidR="00672CB1" w:rsidRPr="007D1069" w:rsidRDefault="00672CB1" w:rsidP="00672CB1">
            <w:pPr>
              <w:jc w:val="center"/>
              <w:rPr>
                <w:rFonts w:ascii="Verdana" w:hAnsi="Verdana"/>
                <w:sz w:val="20"/>
                <w:szCs w:val="20"/>
              </w:rPr>
            </w:pPr>
            <w:r w:rsidRPr="007D1069">
              <w:rPr>
                <w:rFonts w:ascii="Verdana" w:eastAsia="Arial" w:hAnsi="Verdana" w:cs="Arial"/>
                <w:b/>
                <w:sz w:val="20"/>
                <w:szCs w:val="20"/>
              </w:rPr>
              <w:t>Please indicate your answer by marking ‘X’ in the relevant box.</w:t>
            </w:r>
          </w:p>
        </w:tc>
      </w:tr>
      <w:tr w:rsidR="00672CB1" w:rsidRPr="007D1069" w14:paraId="38292308" w14:textId="77777777" w:rsidTr="00672CB1">
        <w:tc>
          <w:tcPr>
            <w:tcW w:w="7496" w:type="dxa"/>
            <w:vMerge/>
            <w:tcBorders>
              <w:top w:val="single" w:sz="4" w:space="0" w:color="000000"/>
              <w:left w:val="single" w:sz="4" w:space="0" w:color="000000"/>
              <w:bottom w:val="single" w:sz="4" w:space="0" w:color="000000"/>
              <w:right w:val="single" w:sz="4" w:space="0" w:color="000000"/>
            </w:tcBorders>
            <w:vAlign w:val="center"/>
            <w:hideMark/>
          </w:tcPr>
          <w:p w14:paraId="6BE53BB3" w14:textId="77777777" w:rsidR="00672CB1" w:rsidRPr="007D1069" w:rsidRDefault="00672CB1" w:rsidP="00672CB1">
            <w:pPr>
              <w:rPr>
                <w:rFonts w:ascii="Verdana" w:hAnsi="Verdana"/>
                <w:color w:val="000000"/>
                <w:sz w:val="20"/>
                <w:szCs w:val="20"/>
              </w:rPr>
            </w:pP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302096" w14:textId="77777777" w:rsidR="00672CB1" w:rsidRPr="007D1069" w:rsidRDefault="00672CB1" w:rsidP="00672CB1">
            <w:pPr>
              <w:jc w:val="center"/>
              <w:rPr>
                <w:rFonts w:ascii="Verdana" w:hAnsi="Verdana"/>
                <w:sz w:val="20"/>
                <w:szCs w:val="20"/>
              </w:rPr>
            </w:pPr>
            <w:r w:rsidRPr="007D1069">
              <w:rPr>
                <w:rFonts w:ascii="Verdana" w:eastAsia="Arial" w:hAnsi="Verdana" w:cs="Arial"/>
                <w:b/>
                <w:sz w:val="20"/>
                <w:szCs w:val="20"/>
              </w:rPr>
              <w:t>Yes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5EFD52" w14:textId="77777777" w:rsidR="00672CB1" w:rsidRPr="007D1069" w:rsidRDefault="00672CB1" w:rsidP="00672CB1">
            <w:pPr>
              <w:jc w:val="center"/>
              <w:rPr>
                <w:rFonts w:ascii="Verdana" w:hAnsi="Verdana"/>
                <w:sz w:val="20"/>
                <w:szCs w:val="20"/>
              </w:rPr>
            </w:pPr>
            <w:r w:rsidRPr="007D1069">
              <w:rPr>
                <w:rFonts w:ascii="Verdana" w:eastAsia="Arial" w:hAnsi="Verdana" w:cs="Arial"/>
                <w:b/>
                <w:sz w:val="20"/>
                <w:szCs w:val="20"/>
              </w:rPr>
              <w:t>No</w:t>
            </w:r>
          </w:p>
        </w:tc>
      </w:tr>
      <w:tr w:rsidR="00672CB1" w:rsidRPr="007D1069" w14:paraId="3867F078" w14:textId="77777777" w:rsidTr="00672CB1">
        <w:tc>
          <w:tcPr>
            <w:tcW w:w="7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31C77E" w14:textId="77777777" w:rsidR="00672CB1" w:rsidRPr="007D1069" w:rsidRDefault="00672CB1" w:rsidP="00672CB1">
            <w:pPr>
              <w:numPr>
                <w:ilvl w:val="0"/>
                <w:numId w:val="19"/>
              </w:numPr>
              <w:suppressAutoHyphens/>
              <w:autoSpaceDN w:val="0"/>
              <w:spacing w:before="80" w:line="276" w:lineRule="auto"/>
              <w:ind w:left="720" w:hanging="358"/>
              <w:jc w:val="both"/>
              <w:rPr>
                <w:rFonts w:ascii="Verdana" w:eastAsia="Arial" w:hAnsi="Verdana" w:cs="Arial"/>
                <w:sz w:val="20"/>
                <w:szCs w:val="20"/>
              </w:rPr>
            </w:pPr>
            <w:bookmarkStart w:id="14" w:name="h.1fob9te"/>
            <w:bookmarkEnd w:id="14"/>
            <w:r w:rsidRPr="007D1069">
              <w:rPr>
                <w:rFonts w:ascii="Verdana" w:eastAsia="Arial" w:hAnsi="Verdana" w:cs="Arial"/>
                <w:sz w:val="20"/>
                <w:szCs w:val="20"/>
              </w:rPr>
              <w:t>your organisation has violated applicable obligations in the fields of environmental, social and labour law established by EU law, national law, collective agreements or by the international environmental, social and labour law provisions in the jurisdiction of England &amp; Wales, Scotland or Northern Ireland as amended from time to time;</w:t>
            </w: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BF0198" w14:textId="77777777" w:rsidR="00672CB1" w:rsidRPr="007D1069" w:rsidRDefault="00672CB1" w:rsidP="00672CB1">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ACEF5F" w14:textId="77777777" w:rsidR="00672CB1" w:rsidRPr="007D1069" w:rsidRDefault="00672CB1" w:rsidP="00672CB1">
            <w:pPr>
              <w:rPr>
                <w:rFonts w:ascii="Verdana" w:hAnsi="Verdana"/>
                <w:sz w:val="20"/>
                <w:szCs w:val="20"/>
              </w:rPr>
            </w:pPr>
            <w:r w:rsidRPr="007D1069">
              <w:rPr>
                <w:rFonts w:ascii="Verdana" w:eastAsia="Arial" w:hAnsi="Verdana" w:cs="Arial"/>
                <w:b/>
                <w:sz w:val="20"/>
                <w:szCs w:val="20"/>
              </w:rPr>
              <w:t xml:space="preserve">  </w:t>
            </w:r>
          </w:p>
        </w:tc>
      </w:tr>
      <w:tr w:rsidR="00672CB1" w:rsidRPr="007D1069" w14:paraId="39FCF33B" w14:textId="77777777" w:rsidTr="00672CB1">
        <w:tc>
          <w:tcPr>
            <w:tcW w:w="7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810716" w14:textId="77777777" w:rsidR="00672CB1" w:rsidRPr="007D1069" w:rsidRDefault="00672CB1" w:rsidP="00672CB1">
            <w:pPr>
              <w:numPr>
                <w:ilvl w:val="0"/>
                <w:numId w:val="19"/>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England &amp; Wales, Scotland or Northern Ireland;</w:t>
            </w: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F98227" w14:textId="77777777" w:rsidR="00672CB1" w:rsidRPr="007D1069" w:rsidRDefault="00672CB1" w:rsidP="00672CB1">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02DD9E" w14:textId="77777777" w:rsidR="00672CB1" w:rsidRPr="007D1069" w:rsidRDefault="00672CB1" w:rsidP="00672CB1">
            <w:pPr>
              <w:rPr>
                <w:rFonts w:ascii="Verdana" w:hAnsi="Verdana"/>
                <w:sz w:val="20"/>
                <w:szCs w:val="20"/>
              </w:rPr>
            </w:pPr>
          </w:p>
        </w:tc>
      </w:tr>
      <w:tr w:rsidR="00672CB1" w:rsidRPr="007D1069" w14:paraId="250BBCD2" w14:textId="77777777" w:rsidTr="00672CB1">
        <w:trPr>
          <w:trHeight w:val="660"/>
        </w:trPr>
        <w:tc>
          <w:tcPr>
            <w:tcW w:w="7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0BE970" w14:textId="77777777" w:rsidR="00672CB1" w:rsidRPr="007D1069" w:rsidRDefault="00672CB1" w:rsidP="00672CB1">
            <w:pPr>
              <w:numPr>
                <w:ilvl w:val="0"/>
                <w:numId w:val="19"/>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your organisation is guilty of grave professional misconduct,  which renders its integrity questionable;</w:t>
            </w: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0740B5" w14:textId="77777777" w:rsidR="00672CB1" w:rsidRPr="007D1069" w:rsidRDefault="00672CB1" w:rsidP="00672CB1">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4A437B" w14:textId="77777777" w:rsidR="00672CB1" w:rsidRPr="007D1069" w:rsidRDefault="00672CB1" w:rsidP="00672CB1">
            <w:pPr>
              <w:rPr>
                <w:rFonts w:ascii="Verdana" w:hAnsi="Verdana"/>
                <w:sz w:val="20"/>
                <w:szCs w:val="20"/>
              </w:rPr>
            </w:pPr>
          </w:p>
        </w:tc>
      </w:tr>
      <w:tr w:rsidR="00672CB1" w:rsidRPr="007D1069" w14:paraId="760206C7" w14:textId="77777777" w:rsidTr="00672CB1">
        <w:tc>
          <w:tcPr>
            <w:tcW w:w="7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5796EF" w14:textId="77777777" w:rsidR="00672CB1" w:rsidRPr="007D1069" w:rsidRDefault="00672CB1" w:rsidP="00672CB1">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entered into agreements with other economic operators aimed at distorting competition;</w:t>
            </w: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463614" w14:textId="77777777" w:rsidR="00672CB1" w:rsidRPr="007D1069" w:rsidRDefault="00672CB1" w:rsidP="00672CB1">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955C48" w14:textId="77777777" w:rsidR="00672CB1" w:rsidRPr="007D1069" w:rsidRDefault="00672CB1" w:rsidP="00672CB1">
            <w:pPr>
              <w:rPr>
                <w:rFonts w:ascii="Verdana" w:hAnsi="Verdana"/>
                <w:sz w:val="20"/>
                <w:szCs w:val="20"/>
              </w:rPr>
            </w:pPr>
          </w:p>
        </w:tc>
      </w:tr>
      <w:tr w:rsidR="00672CB1" w:rsidRPr="007D1069" w14:paraId="72D1E688" w14:textId="77777777" w:rsidTr="00672CB1">
        <w:tc>
          <w:tcPr>
            <w:tcW w:w="7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CAEB37" w14:textId="77777777" w:rsidR="00672CB1" w:rsidRPr="007D1069" w:rsidRDefault="00672CB1" w:rsidP="00672CB1">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a conflict of interest</w:t>
            </w:r>
            <w:r>
              <w:rPr>
                <w:rFonts w:ascii="Verdana" w:eastAsia="Arial" w:hAnsi="Verdana" w:cs="Arial"/>
                <w:sz w:val="20"/>
              </w:rPr>
              <w:t xml:space="preserve"> (see note below)</w:t>
            </w:r>
            <w:r w:rsidRPr="007D1069">
              <w:rPr>
                <w:rFonts w:ascii="Verdana" w:eastAsia="Arial" w:hAnsi="Verdana" w:cs="Arial"/>
                <w:sz w:val="20"/>
                <w:szCs w:val="20"/>
              </w:rPr>
              <w:t xml:space="preserve"> that cannot be effectively remedied by other, less intrusive, measures;</w:t>
            </w: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AE7E9C" w14:textId="77777777" w:rsidR="00672CB1" w:rsidRPr="007D1069" w:rsidRDefault="00672CB1" w:rsidP="00672CB1">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3C1A83" w14:textId="77777777" w:rsidR="00672CB1" w:rsidRPr="007D1069" w:rsidRDefault="00672CB1" w:rsidP="00672CB1">
            <w:pPr>
              <w:rPr>
                <w:rFonts w:ascii="Verdana" w:hAnsi="Verdana"/>
                <w:sz w:val="20"/>
                <w:szCs w:val="20"/>
              </w:rPr>
            </w:pPr>
          </w:p>
        </w:tc>
      </w:tr>
      <w:tr w:rsidR="00672CB1" w:rsidRPr="007D1069" w14:paraId="03C0B536" w14:textId="77777777" w:rsidTr="00672CB1">
        <w:tc>
          <w:tcPr>
            <w:tcW w:w="7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85F287" w14:textId="77777777" w:rsidR="00672CB1" w:rsidRPr="007D1069" w:rsidRDefault="00672CB1" w:rsidP="00672CB1">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the prior involvement of your organisation in the preparation of this procurement procedure has resulted in a distortion of competition, that cannot be remedied by other, less intrusive, measures;</w:t>
            </w: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B62074" w14:textId="77777777" w:rsidR="00672CB1" w:rsidRPr="007D1069" w:rsidRDefault="00672CB1" w:rsidP="00672CB1">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07BBE9" w14:textId="77777777" w:rsidR="00672CB1" w:rsidRPr="007D1069" w:rsidRDefault="00672CB1" w:rsidP="00672CB1">
            <w:pPr>
              <w:rPr>
                <w:rFonts w:ascii="Verdana" w:hAnsi="Verdana"/>
                <w:sz w:val="20"/>
                <w:szCs w:val="20"/>
              </w:rPr>
            </w:pPr>
          </w:p>
        </w:tc>
      </w:tr>
      <w:tr w:rsidR="00672CB1" w:rsidRPr="007D1069" w14:paraId="1ED1146C" w14:textId="77777777" w:rsidTr="00672CB1">
        <w:tc>
          <w:tcPr>
            <w:tcW w:w="7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F48ABF" w14:textId="77777777" w:rsidR="00672CB1" w:rsidRPr="007D1069" w:rsidRDefault="00672CB1" w:rsidP="00672CB1">
            <w:pPr>
              <w:numPr>
                <w:ilvl w:val="0"/>
                <w:numId w:val="19"/>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7B88B8" w14:textId="77777777" w:rsidR="00672CB1" w:rsidRPr="007D1069" w:rsidRDefault="00672CB1" w:rsidP="00672CB1">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38D1B1" w14:textId="77777777" w:rsidR="00672CB1" w:rsidRPr="007D1069" w:rsidRDefault="00672CB1" w:rsidP="00672CB1">
            <w:pPr>
              <w:rPr>
                <w:rFonts w:ascii="Verdana" w:hAnsi="Verdana"/>
                <w:sz w:val="20"/>
                <w:szCs w:val="20"/>
              </w:rPr>
            </w:pPr>
          </w:p>
        </w:tc>
      </w:tr>
      <w:tr w:rsidR="00672CB1" w:rsidRPr="007D1069" w14:paraId="0F171E3E" w14:textId="77777777" w:rsidTr="00672CB1">
        <w:tc>
          <w:tcPr>
            <w:tcW w:w="7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0931A6" w14:textId="77777777" w:rsidR="00672CB1" w:rsidRPr="007D1069" w:rsidRDefault="00672CB1" w:rsidP="00672CB1">
            <w:pPr>
              <w:numPr>
                <w:ilvl w:val="0"/>
                <w:numId w:val="19"/>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w:t>
            </w:r>
          </w:p>
          <w:p w14:paraId="39C2A14B" w14:textId="77777777" w:rsidR="00672CB1" w:rsidRPr="007D1069" w:rsidRDefault="00672CB1" w:rsidP="00672CB1">
            <w:pPr>
              <w:ind w:left="720"/>
              <w:rPr>
                <w:rFonts w:ascii="Verdana" w:hAnsi="Verdana"/>
                <w:sz w:val="20"/>
                <w:szCs w:val="20"/>
              </w:rPr>
            </w:pPr>
            <w:r w:rsidRPr="007D1069">
              <w:rPr>
                <w:rFonts w:ascii="Verdana" w:eastAsia="Arial" w:hAnsi="Verdana" w:cs="Arial"/>
                <w:sz w:val="20"/>
                <w:szCs w:val="20"/>
              </w:rPr>
              <w:t>(i)</w:t>
            </w:r>
            <w:r w:rsidRPr="007D1069">
              <w:rPr>
                <w:rFonts w:ascii="Verdana" w:eastAsia="Arial" w:hAnsi="Verdana" w:cs="Arial"/>
                <w:sz w:val="20"/>
                <w:szCs w:val="20"/>
              </w:rPr>
              <w:tab/>
              <w:t>has been guilty of serious misrepresentation in supplying the information required for the verification of the absence of grounds for exclusion or the fulfilment of the selection criteria; or</w:t>
            </w: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B29AFA" w14:textId="77777777" w:rsidR="00672CB1" w:rsidRPr="007D1069" w:rsidRDefault="00672CB1" w:rsidP="00672CB1">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F055C4" w14:textId="77777777" w:rsidR="00672CB1" w:rsidRPr="007D1069" w:rsidRDefault="00672CB1" w:rsidP="00672CB1">
            <w:pPr>
              <w:rPr>
                <w:rFonts w:ascii="Verdana" w:hAnsi="Verdana"/>
                <w:sz w:val="20"/>
                <w:szCs w:val="20"/>
              </w:rPr>
            </w:pPr>
          </w:p>
        </w:tc>
      </w:tr>
      <w:tr w:rsidR="00672CB1" w:rsidRPr="007D1069" w14:paraId="7FBA1B57" w14:textId="77777777" w:rsidTr="00672CB1">
        <w:tc>
          <w:tcPr>
            <w:tcW w:w="7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EFE26E" w14:textId="77777777" w:rsidR="00672CB1" w:rsidRPr="007D1069" w:rsidRDefault="00672CB1" w:rsidP="00672CB1">
            <w:pPr>
              <w:rPr>
                <w:rFonts w:ascii="Verdana" w:hAnsi="Verdana"/>
                <w:sz w:val="20"/>
                <w:szCs w:val="20"/>
              </w:rPr>
            </w:pPr>
            <w:r w:rsidRPr="007D1069">
              <w:rPr>
                <w:rFonts w:ascii="Verdana" w:eastAsia="Arial" w:hAnsi="Verdana" w:cs="Arial"/>
                <w:sz w:val="20"/>
                <w:szCs w:val="20"/>
              </w:rPr>
              <w:t>(i) your organisation has undertaken to</w:t>
            </w: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CE4864" w14:textId="77777777" w:rsidR="00672CB1" w:rsidRPr="007D1069" w:rsidRDefault="00672CB1" w:rsidP="00672CB1">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BBE12B" w14:textId="77777777" w:rsidR="00672CB1" w:rsidRPr="007D1069" w:rsidRDefault="00672CB1" w:rsidP="00672CB1">
            <w:pPr>
              <w:rPr>
                <w:rFonts w:ascii="Verdana" w:hAnsi="Verdana"/>
                <w:sz w:val="20"/>
                <w:szCs w:val="20"/>
              </w:rPr>
            </w:pPr>
          </w:p>
        </w:tc>
      </w:tr>
      <w:tr w:rsidR="00672CB1" w:rsidRPr="007D1069" w14:paraId="037B4A2A" w14:textId="77777777" w:rsidTr="00672CB1">
        <w:tc>
          <w:tcPr>
            <w:tcW w:w="7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B7DEF4" w14:textId="77777777" w:rsidR="00672CB1" w:rsidRPr="007D1069" w:rsidRDefault="00672CB1" w:rsidP="00672CB1">
            <w:pPr>
              <w:ind w:left="720"/>
              <w:rPr>
                <w:rFonts w:ascii="Verdana" w:hAnsi="Verdana"/>
                <w:sz w:val="20"/>
                <w:szCs w:val="20"/>
              </w:rPr>
            </w:pPr>
            <w:r w:rsidRPr="007D1069">
              <w:rPr>
                <w:rFonts w:ascii="Verdana" w:eastAsia="Arial" w:hAnsi="Verdana" w:cs="Arial"/>
                <w:sz w:val="20"/>
                <w:szCs w:val="20"/>
              </w:rPr>
              <w:t>(aa)</w:t>
            </w:r>
            <w:r w:rsidRPr="007D1069">
              <w:rPr>
                <w:rFonts w:ascii="Verdana" w:eastAsia="Arial" w:hAnsi="Verdana" w:cs="Arial"/>
                <w:sz w:val="20"/>
                <w:szCs w:val="20"/>
              </w:rPr>
              <w:tab/>
              <w:t xml:space="preserve">unduly influence the decision-making process of the </w:t>
            </w:r>
            <w:r w:rsidRPr="007D1069">
              <w:rPr>
                <w:rFonts w:ascii="Verdana" w:eastAsia="Arial" w:hAnsi="Verdana" w:cs="Arial"/>
                <w:sz w:val="20"/>
                <w:szCs w:val="20"/>
              </w:rPr>
              <w:lastRenderedPageBreak/>
              <w:t>contracting authority, or</w:t>
            </w: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F10458" w14:textId="77777777" w:rsidR="00672CB1" w:rsidRPr="007D1069" w:rsidRDefault="00672CB1" w:rsidP="00672CB1">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40654F" w14:textId="77777777" w:rsidR="00672CB1" w:rsidRPr="007D1069" w:rsidRDefault="00672CB1" w:rsidP="00672CB1">
            <w:pPr>
              <w:rPr>
                <w:rFonts w:ascii="Verdana" w:hAnsi="Verdana"/>
                <w:sz w:val="20"/>
                <w:szCs w:val="20"/>
              </w:rPr>
            </w:pPr>
          </w:p>
        </w:tc>
      </w:tr>
      <w:tr w:rsidR="00672CB1" w:rsidRPr="007D1069" w14:paraId="6E86FB3C" w14:textId="77777777" w:rsidTr="00672CB1">
        <w:tc>
          <w:tcPr>
            <w:tcW w:w="7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D8E528" w14:textId="77777777" w:rsidR="00672CB1" w:rsidRPr="007D1069" w:rsidRDefault="00672CB1" w:rsidP="00672CB1">
            <w:pPr>
              <w:ind w:left="720"/>
              <w:rPr>
                <w:rFonts w:ascii="Verdana" w:hAnsi="Verdana"/>
                <w:sz w:val="20"/>
                <w:szCs w:val="20"/>
              </w:rPr>
            </w:pPr>
            <w:r w:rsidRPr="007D1069">
              <w:rPr>
                <w:rFonts w:ascii="Verdana" w:eastAsia="Arial" w:hAnsi="Verdana" w:cs="Arial"/>
                <w:sz w:val="20"/>
                <w:szCs w:val="20"/>
              </w:rPr>
              <w:lastRenderedPageBreak/>
              <w:t>(bb)</w:t>
            </w:r>
            <w:r w:rsidRPr="007D1069">
              <w:rPr>
                <w:rFonts w:ascii="Verdana" w:eastAsia="Arial" w:hAnsi="Verdana" w:cs="Arial"/>
                <w:sz w:val="20"/>
                <w:szCs w:val="20"/>
              </w:rPr>
              <w:tab/>
              <w:t>obtain confidential information that may confer upon your organisation undue advantages in the procurement procedure; or</w:t>
            </w: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DBF657" w14:textId="77777777" w:rsidR="00672CB1" w:rsidRPr="007D1069" w:rsidRDefault="00672CB1" w:rsidP="00672CB1">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863409" w14:textId="77777777" w:rsidR="00672CB1" w:rsidRPr="007D1069" w:rsidRDefault="00672CB1" w:rsidP="00672CB1">
            <w:pPr>
              <w:rPr>
                <w:rFonts w:ascii="Verdana" w:hAnsi="Verdana"/>
                <w:sz w:val="20"/>
                <w:szCs w:val="20"/>
              </w:rPr>
            </w:pPr>
          </w:p>
        </w:tc>
      </w:tr>
      <w:tr w:rsidR="00672CB1" w:rsidRPr="007D1069" w14:paraId="033E4F13" w14:textId="77777777" w:rsidTr="00672CB1">
        <w:tc>
          <w:tcPr>
            <w:tcW w:w="7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610EF4" w14:textId="77777777" w:rsidR="00672CB1" w:rsidRPr="007D1069" w:rsidRDefault="00672CB1" w:rsidP="00672CB1">
            <w:pPr>
              <w:rPr>
                <w:rFonts w:ascii="Verdana" w:hAnsi="Verdana"/>
                <w:sz w:val="20"/>
                <w:szCs w:val="20"/>
              </w:rPr>
            </w:pPr>
            <w:r w:rsidRPr="007D1069">
              <w:rPr>
                <w:rFonts w:ascii="Verdana" w:eastAsia="Arial" w:hAnsi="Verdana" w:cs="Arial"/>
                <w:sz w:val="20"/>
                <w:szCs w:val="20"/>
              </w:rPr>
              <w:t xml:space="preserve">       (j)</w:t>
            </w:r>
            <w:r w:rsidRPr="007D1069">
              <w:rPr>
                <w:rFonts w:ascii="Verdana" w:eastAsia="Arial" w:hAnsi="Verdana" w:cs="Arial"/>
                <w:sz w:val="20"/>
                <w:szCs w:val="20"/>
              </w:rPr>
              <w:tab/>
              <w:t>your organisation has negligently provided misleading information that may have a material influence on decisions concerning exclusion, selection or award.</w:t>
            </w:r>
          </w:p>
        </w:tc>
        <w:tc>
          <w:tcPr>
            <w:tcW w:w="13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877EAE" w14:textId="77777777" w:rsidR="00672CB1" w:rsidRPr="007D1069" w:rsidRDefault="00672CB1" w:rsidP="00672CB1">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13C376" w14:textId="77777777" w:rsidR="00672CB1" w:rsidRPr="007D1069" w:rsidRDefault="00672CB1" w:rsidP="00672CB1">
            <w:pPr>
              <w:rPr>
                <w:rFonts w:ascii="Verdana" w:hAnsi="Verdana"/>
                <w:sz w:val="20"/>
                <w:szCs w:val="20"/>
              </w:rPr>
            </w:pPr>
          </w:p>
        </w:tc>
      </w:tr>
    </w:tbl>
    <w:p w14:paraId="086C5124" w14:textId="77777777" w:rsidR="00672CB1" w:rsidRPr="007D1069" w:rsidRDefault="00672CB1" w:rsidP="00672CB1">
      <w:pPr>
        <w:jc w:val="both"/>
        <w:rPr>
          <w:rFonts w:ascii="Verdana" w:hAnsi="Verdana" w:cs="Calibri"/>
          <w:color w:val="000000"/>
          <w:sz w:val="20"/>
          <w:szCs w:val="20"/>
        </w:rPr>
      </w:pPr>
    </w:p>
    <w:p w14:paraId="3E717F43" w14:textId="77777777" w:rsidR="00672CB1" w:rsidRPr="007D1069" w:rsidRDefault="00672CB1" w:rsidP="00672CB1">
      <w:pPr>
        <w:ind w:right="-333"/>
        <w:jc w:val="both"/>
        <w:rPr>
          <w:rFonts w:ascii="Verdana" w:eastAsia="Arial" w:hAnsi="Verdana" w:cs="Arial"/>
          <w:b/>
          <w:sz w:val="20"/>
        </w:rPr>
      </w:pPr>
      <w:r w:rsidRPr="007D1069">
        <w:rPr>
          <w:rFonts w:ascii="Verdana" w:eastAsia="Arial" w:hAnsi="Verdana" w:cs="Arial"/>
          <w:b/>
          <w:sz w:val="20"/>
        </w:rPr>
        <w:t>Dated this……………………….day of……………………………………………20[…]</w:t>
      </w:r>
    </w:p>
    <w:p w14:paraId="232C0C1E" w14:textId="77777777" w:rsidR="00672CB1" w:rsidRPr="007D1069" w:rsidRDefault="00672CB1" w:rsidP="00672CB1">
      <w:pPr>
        <w:ind w:right="-333"/>
        <w:jc w:val="both"/>
        <w:rPr>
          <w:rFonts w:ascii="Verdana" w:eastAsia="Arial" w:hAnsi="Verdana" w:cs="Arial"/>
          <w:b/>
          <w:sz w:val="20"/>
        </w:rPr>
      </w:pPr>
    </w:p>
    <w:p w14:paraId="6BD99CD5" w14:textId="77777777" w:rsidR="00672CB1" w:rsidRPr="007D1069" w:rsidRDefault="00672CB1" w:rsidP="00672CB1">
      <w:pPr>
        <w:ind w:right="-333"/>
        <w:jc w:val="both"/>
        <w:rPr>
          <w:rFonts w:ascii="Verdana" w:eastAsia="Arial" w:hAnsi="Verdana" w:cs="Arial"/>
          <w:b/>
          <w:sz w:val="20"/>
        </w:rPr>
      </w:pPr>
      <w:r w:rsidRPr="007D1069">
        <w:rPr>
          <w:rFonts w:ascii="Verdana" w:eastAsia="Arial" w:hAnsi="Verdana" w:cs="Arial"/>
          <w:b/>
          <w:sz w:val="20"/>
        </w:rPr>
        <w:t xml:space="preserve">Signature………………………position in company…………………………………. </w:t>
      </w:r>
    </w:p>
    <w:p w14:paraId="16629197" w14:textId="77777777" w:rsidR="00672CB1" w:rsidRPr="007D1069" w:rsidRDefault="00672CB1" w:rsidP="00672CB1">
      <w:pPr>
        <w:ind w:right="-333"/>
        <w:jc w:val="both"/>
        <w:rPr>
          <w:rFonts w:ascii="Verdana" w:eastAsia="Arial" w:hAnsi="Verdana" w:cs="Arial"/>
          <w:b/>
          <w:sz w:val="20"/>
        </w:rPr>
      </w:pPr>
    </w:p>
    <w:p w14:paraId="5E780B38" w14:textId="77777777" w:rsidR="00672CB1" w:rsidRPr="007D1069" w:rsidRDefault="00672CB1" w:rsidP="00672CB1">
      <w:pPr>
        <w:ind w:right="-333"/>
        <w:jc w:val="both"/>
        <w:rPr>
          <w:rFonts w:ascii="Verdana" w:eastAsia="Arial" w:hAnsi="Verdana" w:cs="Arial"/>
          <w:b/>
          <w:sz w:val="20"/>
        </w:rPr>
      </w:pPr>
      <w:r w:rsidRPr="007D1069">
        <w:rPr>
          <w:rFonts w:ascii="Verdana" w:eastAsia="Arial" w:hAnsi="Verdana" w:cs="Arial"/>
          <w:b/>
          <w:sz w:val="20"/>
        </w:rPr>
        <w:t>Name of Company………………………………………………………………………….</w:t>
      </w:r>
    </w:p>
    <w:p w14:paraId="3E535A7B" w14:textId="77777777" w:rsidR="00672CB1" w:rsidRDefault="00672CB1" w:rsidP="00672CB1">
      <w:pPr>
        <w:ind w:right="-333"/>
        <w:jc w:val="both"/>
        <w:rPr>
          <w:rFonts w:ascii="Verdana" w:eastAsia="Arial" w:hAnsi="Verdana" w:cs="Arial"/>
          <w:b/>
          <w:sz w:val="20"/>
          <w:u w:val="single"/>
        </w:rPr>
      </w:pPr>
    </w:p>
    <w:p w14:paraId="1EC2F32F" w14:textId="77777777" w:rsidR="00672CB1" w:rsidRDefault="00672CB1" w:rsidP="00672CB1">
      <w:pPr>
        <w:ind w:right="-333"/>
        <w:jc w:val="both"/>
        <w:rPr>
          <w:rFonts w:ascii="Verdana" w:eastAsia="Arial" w:hAnsi="Verdana" w:cs="Arial"/>
          <w:b/>
          <w:sz w:val="20"/>
          <w:u w:val="single"/>
        </w:rPr>
      </w:pPr>
    </w:p>
    <w:p w14:paraId="37F80507" w14:textId="77777777" w:rsidR="00672CB1" w:rsidRPr="007D1069" w:rsidRDefault="00672CB1" w:rsidP="00672CB1">
      <w:pPr>
        <w:ind w:right="-333"/>
        <w:jc w:val="both"/>
        <w:rPr>
          <w:rFonts w:ascii="Verdana" w:hAnsi="Verdana"/>
          <w:sz w:val="20"/>
          <w:szCs w:val="20"/>
        </w:rPr>
      </w:pPr>
      <w:r w:rsidRPr="007D1069">
        <w:rPr>
          <w:rFonts w:ascii="Verdana" w:eastAsia="Arial" w:hAnsi="Verdana" w:cs="Arial"/>
          <w:b/>
          <w:sz w:val="20"/>
          <w:szCs w:val="20"/>
          <w:u w:val="single"/>
        </w:rPr>
        <w:t>Conflicts of interest</w:t>
      </w:r>
    </w:p>
    <w:p w14:paraId="40E5A4CD" w14:textId="77777777" w:rsidR="00672CB1" w:rsidRPr="007D1069" w:rsidRDefault="00672CB1" w:rsidP="00672CB1">
      <w:pPr>
        <w:ind w:right="-333"/>
        <w:jc w:val="both"/>
        <w:rPr>
          <w:rFonts w:ascii="Verdana" w:hAnsi="Verdana"/>
          <w:sz w:val="20"/>
          <w:szCs w:val="20"/>
        </w:rPr>
      </w:pPr>
    </w:p>
    <w:p w14:paraId="44F01C59" w14:textId="77777777" w:rsidR="00672CB1" w:rsidRPr="007D1069" w:rsidRDefault="00672CB1" w:rsidP="00672CB1">
      <w:pPr>
        <w:jc w:val="both"/>
        <w:rPr>
          <w:rFonts w:ascii="Verdana" w:hAnsi="Verdana"/>
          <w:sz w:val="20"/>
          <w:szCs w:val="20"/>
        </w:rPr>
      </w:pPr>
      <w:r>
        <w:rPr>
          <w:rFonts w:ascii="Verdana" w:eastAsia="Arial" w:hAnsi="Verdana" w:cs="Arial"/>
          <w:sz w:val="20"/>
        </w:rPr>
        <w:t>In accordance with question 3</w:t>
      </w:r>
      <w:r w:rsidRPr="007D1069">
        <w:rPr>
          <w:rFonts w:ascii="Verdana" w:eastAsia="Arial" w:hAnsi="Verdana" w:cs="Arial"/>
          <w:sz w:val="20"/>
          <w:szCs w:val="20"/>
        </w:rPr>
        <w:t xml:space="preserve">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4A7C4DEF" w14:textId="77777777" w:rsidR="00672CB1" w:rsidRPr="007D1069" w:rsidRDefault="00672CB1" w:rsidP="00672CB1">
      <w:pPr>
        <w:jc w:val="both"/>
        <w:rPr>
          <w:rFonts w:ascii="Verdana" w:hAnsi="Verdana"/>
          <w:sz w:val="20"/>
          <w:szCs w:val="20"/>
        </w:rPr>
      </w:pPr>
    </w:p>
    <w:p w14:paraId="1DC6AE3B" w14:textId="77777777" w:rsidR="00672CB1" w:rsidRPr="007D1069" w:rsidRDefault="00672CB1" w:rsidP="00672CB1">
      <w:pPr>
        <w:jc w:val="both"/>
        <w:rPr>
          <w:rFonts w:ascii="Verdana" w:hAnsi="Verdana"/>
          <w:sz w:val="20"/>
          <w:szCs w:val="20"/>
        </w:rPr>
      </w:pPr>
      <w:r w:rsidRPr="007D1069">
        <w:rPr>
          <w:rFonts w:ascii="Verdana" w:eastAsia="Arial" w:hAnsi="Verdana" w:cs="Arial"/>
          <w:sz w:val="20"/>
          <w:szCs w:val="20"/>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14:paraId="6A16D031" w14:textId="77777777" w:rsidR="00672CB1" w:rsidRDefault="00672CB1" w:rsidP="00672CB1">
      <w:pPr>
        <w:jc w:val="both"/>
        <w:rPr>
          <w:rFonts w:ascii="Verdana" w:hAnsi="Verdana"/>
          <w:sz w:val="20"/>
        </w:rPr>
      </w:pPr>
    </w:p>
    <w:p w14:paraId="33AF25CA" w14:textId="77777777" w:rsidR="00672CB1" w:rsidRDefault="00672CB1">
      <w:pPr>
        <w:spacing w:after="200" w:line="276" w:lineRule="auto"/>
        <w:rPr>
          <w:rFonts w:ascii="Verdana" w:hAnsi="Verdana" w:cs="Arial"/>
          <w:b/>
          <w:bCs/>
          <w:kern w:val="32"/>
          <w:sz w:val="20"/>
          <w:szCs w:val="20"/>
          <w:lang w:eastAsia="en-GB"/>
        </w:rPr>
      </w:pPr>
      <w:r>
        <w:rPr>
          <w:rFonts w:ascii="Verdana" w:hAnsi="Verdana"/>
          <w:sz w:val="20"/>
          <w:szCs w:val="20"/>
        </w:rPr>
        <w:br w:type="page"/>
      </w:r>
    </w:p>
    <w:p w14:paraId="6DE3D63B" w14:textId="6501F97E" w:rsidR="00091E47" w:rsidRPr="00FA26CB" w:rsidRDefault="007C2A21" w:rsidP="00091E47">
      <w:pPr>
        <w:pStyle w:val="Heading1"/>
        <w:jc w:val="both"/>
        <w:rPr>
          <w:rFonts w:ascii="Verdana" w:hAnsi="Verdana"/>
          <w:sz w:val="20"/>
          <w:szCs w:val="20"/>
        </w:rPr>
      </w:pPr>
      <w:r>
        <w:rPr>
          <w:rFonts w:ascii="Verdana" w:hAnsi="Verdana"/>
          <w:sz w:val="20"/>
          <w:szCs w:val="20"/>
        </w:rPr>
        <w:lastRenderedPageBreak/>
        <w:t xml:space="preserve">APPENDIX </w:t>
      </w:r>
      <w:r w:rsidR="00672CB1">
        <w:rPr>
          <w:rFonts w:ascii="Verdana" w:hAnsi="Verdana"/>
          <w:sz w:val="20"/>
          <w:szCs w:val="20"/>
        </w:rPr>
        <w:t>E</w:t>
      </w:r>
      <w:r w:rsidR="00091E47">
        <w:rPr>
          <w:rFonts w:ascii="Verdana" w:hAnsi="Verdana"/>
          <w:sz w:val="20"/>
          <w:szCs w:val="20"/>
        </w:rPr>
        <w:t xml:space="preserve"> – Reference</w:t>
      </w:r>
      <w:r w:rsidR="00091E47" w:rsidRPr="00FA26CB">
        <w:rPr>
          <w:rFonts w:ascii="Verdana" w:hAnsi="Verdana"/>
          <w:sz w:val="20"/>
          <w:szCs w:val="20"/>
        </w:rPr>
        <w:t>s</w:t>
      </w:r>
      <w:r w:rsidR="00091E47">
        <w:rPr>
          <w:rFonts w:ascii="Verdana" w:hAnsi="Verdana"/>
          <w:sz w:val="20"/>
          <w:szCs w:val="20"/>
        </w:rPr>
        <w:t xml:space="preserve"> </w:t>
      </w:r>
      <w:r w:rsidR="00091E47" w:rsidRPr="00FA26CB">
        <w:rPr>
          <w:rFonts w:ascii="Verdana" w:hAnsi="Verdana"/>
          <w:sz w:val="20"/>
          <w:szCs w:val="20"/>
        </w:rPr>
        <w:t xml:space="preserve"> </w:t>
      </w:r>
    </w:p>
    <w:p w14:paraId="6DE3D63C" w14:textId="77777777" w:rsidR="00091E47" w:rsidRPr="00FA26CB" w:rsidRDefault="00091E47" w:rsidP="00091E47">
      <w:pPr>
        <w:jc w:val="both"/>
        <w:rPr>
          <w:rFonts w:ascii="Verdana" w:hAnsi="Verdana" w:cs="Arial"/>
          <w:sz w:val="20"/>
          <w:szCs w:val="20"/>
        </w:rPr>
      </w:pPr>
    </w:p>
    <w:p w14:paraId="6DE3D63D" w14:textId="77777777" w:rsidR="00091E47" w:rsidRPr="00FA26CB" w:rsidRDefault="00091E47" w:rsidP="00091E47">
      <w:pPr>
        <w:jc w:val="both"/>
        <w:rPr>
          <w:rFonts w:ascii="Verdana" w:hAnsi="Verdana" w:cs="Arial"/>
          <w:sz w:val="20"/>
          <w:szCs w:val="20"/>
        </w:rPr>
      </w:pPr>
      <w:r w:rsidRPr="00FA26CB">
        <w:rPr>
          <w:rFonts w:ascii="Verdana" w:hAnsi="Verdana" w:cs="Arial"/>
          <w:sz w:val="20"/>
          <w:szCs w:val="20"/>
        </w:rP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091E47" w:rsidRPr="00FA26CB" w14:paraId="6DE3D641" w14:textId="77777777" w:rsidTr="00672CB1">
        <w:tc>
          <w:tcPr>
            <w:tcW w:w="2880" w:type="dxa"/>
          </w:tcPr>
          <w:p w14:paraId="6DE3D63E" w14:textId="77777777" w:rsidR="00091E47" w:rsidRPr="00FA26CB" w:rsidRDefault="00091E47" w:rsidP="00672CB1">
            <w:pPr>
              <w:tabs>
                <w:tab w:val="left" w:pos="720"/>
                <w:tab w:val="left" w:pos="2970"/>
                <w:tab w:val="left" w:pos="4950"/>
                <w:tab w:val="left" w:pos="7110"/>
                <w:tab w:val="left" w:pos="7200"/>
              </w:tabs>
              <w:jc w:val="both"/>
              <w:rPr>
                <w:rFonts w:ascii="Verdana" w:hAnsi="Verdana" w:cs="Arial"/>
                <w:sz w:val="20"/>
                <w:szCs w:val="20"/>
              </w:rPr>
            </w:pPr>
            <w:r w:rsidRPr="00FA26CB">
              <w:rPr>
                <w:rFonts w:ascii="Verdana" w:hAnsi="Verdana" w:cs="Arial"/>
                <w:sz w:val="20"/>
                <w:szCs w:val="20"/>
              </w:rPr>
              <w:t>Organisation:</w:t>
            </w:r>
          </w:p>
          <w:p w14:paraId="6DE3D63F" w14:textId="77777777" w:rsidR="00091E47" w:rsidRPr="00FA26CB" w:rsidRDefault="00091E47" w:rsidP="00672CB1">
            <w:pPr>
              <w:tabs>
                <w:tab w:val="left" w:pos="720"/>
                <w:tab w:val="left" w:pos="2970"/>
                <w:tab w:val="left" w:pos="4950"/>
                <w:tab w:val="left" w:pos="7110"/>
                <w:tab w:val="left" w:pos="7200"/>
              </w:tabs>
              <w:jc w:val="both"/>
              <w:rPr>
                <w:rFonts w:ascii="Verdana" w:hAnsi="Verdana" w:cs="Arial"/>
                <w:sz w:val="20"/>
                <w:szCs w:val="20"/>
              </w:rPr>
            </w:pPr>
          </w:p>
        </w:tc>
        <w:tc>
          <w:tcPr>
            <w:tcW w:w="5958" w:type="dxa"/>
          </w:tcPr>
          <w:p w14:paraId="6DE3D640" w14:textId="77777777" w:rsidR="00091E47" w:rsidRPr="00FA26CB" w:rsidRDefault="00091E47" w:rsidP="00672CB1">
            <w:pPr>
              <w:tabs>
                <w:tab w:val="left" w:pos="720"/>
                <w:tab w:val="left" w:pos="2970"/>
                <w:tab w:val="left" w:pos="4950"/>
                <w:tab w:val="left" w:pos="7110"/>
                <w:tab w:val="left" w:pos="7200"/>
              </w:tabs>
              <w:jc w:val="both"/>
              <w:rPr>
                <w:rFonts w:ascii="Verdana" w:hAnsi="Verdana" w:cs="Arial"/>
                <w:b/>
                <w:sz w:val="20"/>
                <w:szCs w:val="20"/>
              </w:rPr>
            </w:pPr>
          </w:p>
        </w:tc>
      </w:tr>
      <w:tr w:rsidR="00091E47" w:rsidRPr="00FA26CB" w14:paraId="6DE3D645" w14:textId="77777777" w:rsidTr="00672CB1">
        <w:tc>
          <w:tcPr>
            <w:tcW w:w="2880" w:type="dxa"/>
          </w:tcPr>
          <w:p w14:paraId="6DE3D642" w14:textId="77777777" w:rsidR="00091E47" w:rsidRPr="00FA26CB" w:rsidRDefault="00091E47" w:rsidP="00672CB1">
            <w:pPr>
              <w:pStyle w:val="BodyText"/>
              <w:tabs>
                <w:tab w:val="left" w:pos="2970"/>
                <w:tab w:val="left" w:pos="4950"/>
                <w:tab w:val="left" w:pos="7110"/>
              </w:tabs>
              <w:rPr>
                <w:rFonts w:ascii="Verdana" w:hAnsi="Verdana" w:cs="Arial"/>
                <w:sz w:val="20"/>
              </w:rPr>
            </w:pPr>
            <w:r w:rsidRPr="00FA26CB">
              <w:rPr>
                <w:rFonts w:ascii="Verdana" w:hAnsi="Verdana" w:cs="Arial"/>
                <w:sz w:val="20"/>
              </w:rPr>
              <w:t>Address:</w:t>
            </w:r>
          </w:p>
          <w:p w14:paraId="6DE3D643" w14:textId="77777777" w:rsidR="00091E47" w:rsidRPr="00FA26CB" w:rsidRDefault="00091E47" w:rsidP="00672CB1">
            <w:pPr>
              <w:tabs>
                <w:tab w:val="left" w:pos="720"/>
                <w:tab w:val="left" w:pos="2970"/>
                <w:tab w:val="left" w:pos="4950"/>
                <w:tab w:val="left" w:pos="7110"/>
                <w:tab w:val="left" w:pos="7200"/>
              </w:tabs>
              <w:jc w:val="both"/>
              <w:rPr>
                <w:rFonts w:ascii="Verdana" w:hAnsi="Verdana" w:cs="Arial"/>
                <w:sz w:val="20"/>
                <w:szCs w:val="20"/>
              </w:rPr>
            </w:pPr>
          </w:p>
        </w:tc>
        <w:tc>
          <w:tcPr>
            <w:tcW w:w="5958" w:type="dxa"/>
          </w:tcPr>
          <w:p w14:paraId="6DE3D644" w14:textId="77777777" w:rsidR="00091E47" w:rsidRPr="00FA26CB" w:rsidRDefault="00091E47" w:rsidP="00672CB1">
            <w:pPr>
              <w:tabs>
                <w:tab w:val="left" w:pos="720"/>
                <w:tab w:val="left" w:pos="2970"/>
                <w:tab w:val="left" w:pos="4950"/>
                <w:tab w:val="left" w:pos="7110"/>
                <w:tab w:val="left" w:pos="7200"/>
              </w:tabs>
              <w:jc w:val="both"/>
              <w:rPr>
                <w:rFonts w:ascii="Verdana" w:hAnsi="Verdana" w:cs="Arial"/>
                <w:b/>
                <w:sz w:val="20"/>
                <w:szCs w:val="20"/>
              </w:rPr>
            </w:pPr>
          </w:p>
        </w:tc>
      </w:tr>
      <w:tr w:rsidR="00091E47" w:rsidRPr="00FA26CB" w14:paraId="6DE3D649" w14:textId="77777777" w:rsidTr="00672CB1">
        <w:tc>
          <w:tcPr>
            <w:tcW w:w="2880" w:type="dxa"/>
          </w:tcPr>
          <w:p w14:paraId="6DE3D646" w14:textId="77777777" w:rsidR="00091E47" w:rsidRPr="00FA26CB" w:rsidRDefault="00091E47" w:rsidP="00672CB1">
            <w:pPr>
              <w:pStyle w:val="BodyText"/>
              <w:tabs>
                <w:tab w:val="left" w:pos="2970"/>
                <w:tab w:val="left" w:pos="4950"/>
                <w:tab w:val="left" w:pos="7110"/>
              </w:tabs>
              <w:rPr>
                <w:rFonts w:ascii="Verdana" w:hAnsi="Verdana" w:cs="Arial"/>
                <w:sz w:val="20"/>
              </w:rPr>
            </w:pPr>
            <w:r w:rsidRPr="00FA26CB">
              <w:rPr>
                <w:rFonts w:ascii="Verdana" w:hAnsi="Verdana" w:cs="Arial"/>
                <w:sz w:val="20"/>
              </w:rPr>
              <w:t>Contract Name:</w:t>
            </w:r>
          </w:p>
          <w:p w14:paraId="6DE3D647" w14:textId="77777777" w:rsidR="00091E47" w:rsidRPr="00FA26CB" w:rsidRDefault="00091E47" w:rsidP="00672CB1">
            <w:pPr>
              <w:pStyle w:val="BodyText"/>
              <w:tabs>
                <w:tab w:val="left" w:pos="2970"/>
                <w:tab w:val="left" w:pos="4950"/>
                <w:tab w:val="left" w:pos="7110"/>
              </w:tabs>
              <w:rPr>
                <w:rFonts w:ascii="Verdana" w:hAnsi="Verdana" w:cs="Arial"/>
                <w:sz w:val="20"/>
              </w:rPr>
            </w:pPr>
          </w:p>
        </w:tc>
        <w:tc>
          <w:tcPr>
            <w:tcW w:w="5958" w:type="dxa"/>
          </w:tcPr>
          <w:p w14:paraId="6DE3D648" w14:textId="77777777" w:rsidR="00091E47" w:rsidRPr="00FA26CB" w:rsidRDefault="00091E47" w:rsidP="00672CB1">
            <w:pPr>
              <w:tabs>
                <w:tab w:val="left" w:pos="720"/>
                <w:tab w:val="left" w:pos="2970"/>
                <w:tab w:val="left" w:pos="4950"/>
                <w:tab w:val="left" w:pos="7110"/>
                <w:tab w:val="left" w:pos="7200"/>
              </w:tabs>
              <w:jc w:val="both"/>
              <w:rPr>
                <w:rFonts w:ascii="Verdana" w:hAnsi="Verdana" w:cs="Arial"/>
                <w:b/>
                <w:sz w:val="20"/>
                <w:szCs w:val="20"/>
              </w:rPr>
            </w:pPr>
          </w:p>
        </w:tc>
      </w:tr>
      <w:tr w:rsidR="00091E47" w:rsidRPr="00FA26CB" w14:paraId="6DE3D64D" w14:textId="77777777" w:rsidTr="00672CB1">
        <w:tc>
          <w:tcPr>
            <w:tcW w:w="2880" w:type="dxa"/>
          </w:tcPr>
          <w:p w14:paraId="6DE3D64A" w14:textId="77777777" w:rsidR="00091E47" w:rsidRPr="00FA26CB" w:rsidRDefault="00091E47" w:rsidP="00672CB1">
            <w:pPr>
              <w:pStyle w:val="BodyText"/>
              <w:tabs>
                <w:tab w:val="left" w:pos="2970"/>
                <w:tab w:val="left" w:pos="4950"/>
                <w:tab w:val="left" w:pos="7110"/>
              </w:tabs>
              <w:rPr>
                <w:rFonts w:ascii="Verdana" w:hAnsi="Verdana" w:cs="Arial"/>
                <w:sz w:val="20"/>
              </w:rPr>
            </w:pPr>
            <w:r w:rsidRPr="00FA26CB">
              <w:rPr>
                <w:rFonts w:ascii="Verdana" w:hAnsi="Verdana" w:cs="Arial"/>
                <w:sz w:val="20"/>
              </w:rPr>
              <w:t>Telephone No:</w:t>
            </w:r>
          </w:p>
          <w:p w14:paraId="6DE3D64B" w14:textId="77777777" w:rsidR="00091E47" w:rsidRPr="00FA26CB" w:rsidRDefault="00091E47" w:rsidP="00672CB1">
            <w:pPr>
              <w:pStyle w:val="BodyText"/>
              <w:tabs>
                <w:tab w:val="left" w:pos="2970"/>
                <w:tab w:val="left" w:pos="4950"/>
                <w:tab w:val="left" w:pos="7110"/>
              </w:tabs>
              <w:rPr>
                <w:rFonts w:ascii="Verdana" w:hAnsi="Verdana" w:cs="Arial"/>
                <w:sz w:val="20"/>
              </w:rPr>
            </w:pPr>
          </w:p>
        </w:tc>
        <w:tc>
          <w:tcPr>
            <w:tcW w:w="5958" w:type="dxa"/>
          </w:tcPr>
          <w:p w14:paraId="6DE3D64C" w14:textId="77777777" w:rsidR="00091E47" w:rsidRPr="00FA26CB" w:rsidRDefault="00091E47" w:rsidP="00672CB1">
            <w:pPr>
              <w:tabs>
                <w:tab w:val="left" w:pos="720"/>
                <w:tab w:val="left" w:pos="2970"/>
                <w:tab w:val="left" w:pos="4950"/>
                <w:tab w:val="left" w:pos="7110"/>
                <w:tab w:val="left" w:pos="7200"/>
              </w:tabs>
              <w:jc w:val="both"/>
              <w:rPr>
                <w:rFonts w:ascii="Verdana" w:hAnsi="Verdana" w:cs="Arial"/>
                <w:b/>
                <w:sz w:val="20"/>
                <w:szCs w:val="20"/>
              </w:rPr>
            </w:pPr>
          </w:p>
        </w:tc>
      </w:tr>
      <w:tr w:rsidR="00091E47" w:rsidRPr="00FA26CB" w14:paraId="6DE3D651" w14:textId="77777777" w:rsidTr="00672CB1">
        <w:tc>
          <w:tcPr>
            <w:tcW w:w="2880" w:type="dxa"/>
          </w:tcPr>
          <w:p w14:paraId="6DE3D64E" w14:textId="77777777" w:rsidR="00091E47" w:rsidRPr="00FA26CB" w:rsidRDefault="00091E47" w:rsidP="00672CB1">
            <w:pPr>
              <w:pStyle w:val="BodyText"/>
              <w:tabs>
                <w:tab w:val="left" w:pos="2970"/>
                <w:tab w:val="left" w:pos="4950"/>
                <w:tab w:val="left" w:pos="7110"/>
              </w:tabs>
              <w:rPr>
                <w:rFonts w:ascii="Verdana" w:hAnsi="Verdana" w:cs="Arial"/>
                <w:sz w:val="20"/>
              </w:rPr>
            </w:pPr>
            <w:r w:rsidRPr="00FA26CB">
              <w:rPr>
                <w:rFonts w:ascii="Verdana" w:hAnsi="Verdana" w:cs="Arial"/>
                <w:sz w:val="20"/>
              </w:rPr>
              <w:t>E-mail Address:</w:t>
            </w:r>
          </w:p>
          <w:p w14:paraId="6DE3D64F" w14:textId="77777777" w:rsidR="00091E47" w:rsidRPr="00FA26CB" w:rsidRDefault="00091E47" w:rsidP="00672CB1">
            <w:pPr>
              <w:pStyle w:val="BodyText"/>
              <w:tabs>
                <w:tab w:val="left" w:pos="2970"/>
                <w:tab w:val="left" w:pos="4950"/>
                <w:tab w:val="left" w:pos="7110"/>
              </w:tabs>
              <w:rPr>
                <w:rFonts w:ascii="Verdana" w:hAnsi="Verdana" w:cs="Arial"/>
                <w:sz w:val="20"/>
              </w:rPr>
            </w:pPr>
          </w:p>
        </w:tc>
        <w:tc>
          <w:tcPr>
            <w:tcW w:w="5958" w:type="dxa"/>
          </w:tcPr>
          <w:p w14:paraId="6DE3D650" w14:textId="77777777" w:rsidR="00091E47" w:rsidRPr="00FA26CB" w:rsidRDefault="00091E47" w:rsidP="00672CB1">
            <w:pPr>
              <w:tabs>
                <w:tab w:val="left" w:pos="720"/>
                <w:tab w:val="left" w:pos="2970"/>
                <w:tab w:val="left" w:pos="4950"/>
                <w:tab w:val="left" w:pos="7110"/>
                <w:tab w:val="left" w:pos="7200"/>
              </w:tabs>
              <w:jc w:val="both"/>
              <w:rPr>
                <w:rFonts w:ascii="Verdana" w:hAnsi="Verdana" w:cs="Arial"/>
                <w:b/>
                <w:sz w:val="20"/>
                <w:szCs w:val="20"/>
              </w:rPr>
            </w:pPr>
          </w:p>
        </w:tc>
      </w:tr>
      <w:tr w:rsidR="00091E47" w:rsidRPr="00FA26CB" w14:paraId="6DE3D655" w14:textId="77777777" w:rsidTr="00672CB1">
        <w:tc>
          <w:tcPr>
            <w:tcW w:w="2880" w:type="dxa"/>
          </w:tcPr>
          <w:p w14:paraId="6DE3D652" w14:textId="77777777" w:rsidR="00091E47" w:rsidRPr="00FA26CB" w:rsidRDefault="00091E47" w:rsidP="00672CB1">
            <w:pPr>
              <w:pStyle w:val="BodyText"/>
              <w:tabs>
                <w:tab w:val="left" w:pos="2970"/>
                <w:tab w:val="left" w:pos="4950"/>
                <w:tab w:val="left" w:pos="7110"/>
              </w:tabs>
              <w:rPr>
                <w:rFonts w:ascii="Verdana" w:hAnsi="Verdana" w:cs="Arial"/>
                <w:sz w:val="20"/>
              </w:rPr>
            </w:pPr>
            <w:r w:rsidRPr="00FA26CB">
              <w:rPr>
                <w:rFonts w:ascii="Verdana" w:hAnsi="Verdana" w:cs="Arial"/>
                <w:sz w:val="20"/>
              </w:rPr>
              <w:t>Approximate Value:</w:t>
            </w:r>
          </w:p>
          <w:p w14:paraId="6DE3D653" w14:textId="77777777" w:rsidR="00091E47" w:rsidRPr="00FA26CB" w:rsidRDefault="00091E47" w:rsidP="00672CB1">
            <w:pPr>
              <w:pStyle w:val="BodyText"/>
              <w:tabs>
                <w:tab w:val="left" w:pos="2970"/>
                <w:tab w:val="left" w:pos="4950"/>
                <w:tab w:val="left" w:pos="7110"/>
              </w:tabs>
              <w:rPr>
                <w:rFonts w:ascii="Verdana" w:hAnsi="Verdana" w:cs="Arial"/>
                <w:sz w:val="20"/>
              </w:rPr>
            </w:pPr>
          </w:p>
        </w:tc>
        <w:tc>
          <w:tcPr>
            <w:tcW w:w="5958" w:type="dxa"/>
          </w:tcPr>
          <w:p w14:paraId="6DE3D654" w14:textId="77777777" w:rsidR="00091E47" w:rsidRPr="00FA26CB" w:rsidRDefault="00091E47" w:rsidP="00672CB1">
            <w:pPr>
              <w:tabs>
                <w:tab w:val="left" w:pos="720"/>
                <w:tab w:val="left" w:pos="2970"/>
                <w:tab w:val="left" w:pos="4950"/>
                <w:tab w:val="left" w:pos="7110"/>
                <w:tab w:val="left" w:pos="7200"/>
              </w:tabs>
              <w:jc w:val="both"/>
              <w:rPr>
                <w:rFonts w:ascii="Verdana" w:hAnsi="Verdana" w:cs="Arial"/>
                <w:b/>
                <w:sz w:val="20"/>
                <w:szCs w:val="20"/>
              </w:rPr>
            </w:pPr>
          </w:p>
        </w:tc>
      </w:tr>
    </w:tbl>
    <w:p w14:paraId="6DE3D656" w14:textId="77777777" w:rsidR="00091E47" w:rsidRPr="00FA26CB" w:rsidRDefault="00091E47" w:rsidP="00091E47">
      <w:pPr>
        <w:jc w:val="both"/>
        <w:rPr>
          <w:rFonts w:ascii="Verdana" w:hAnsi="Verdana" w:cs="Arial"/>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091E47" w:rsidRPr="00FA26CB" w14:paraId="6DE3D65A" w14:textId="77777777" w:rsidTr="00672CB1">
        <w:tc>
          <w:tcPr>
            <w:tcW w:w="2880" w:type="dxa"/>
          </w:tcPr>
          <w:p w14:paraId="6DE3D657" w14:textId="77777777" w:rsidR="00091E47" w:rsidRPr="00FA26CB" w:rsidRDefault="00091E47" w:rsidP="00672CB1">
            <w:pPr>
              <w:tabs>
                <w:tab w:val="left" w:pos="720"/>
                <w:tab w:val="left" w:pos="2970"/>
                <w:tab w:val="left" w:pos="4950"/>
                <w:tab w:val="left" w:pos="7110"/>
                <w:tab w:val="left" w:pos="7200"/>
              </w:tabs>
              <w:jc w:val="both"/>
              <w:rPr>
                <w:rFonts w:ascii="Verdana" w:hAnsi="Verdana" w:cs="Arial"/>
                <w:sz w:val="20"/>
                <w:szCs w:val="20"/>
              </w:rPr>
            </w:pPr>
            <w:r w:rsidRPr="00FA26CB">
              <w:rPr>
                <w:rFonts w:ascii="Verdana" w:hAnsi="Verdana" w:cs="Arial"/>
                <w:sz w:val="20"/>
                <w:szCs w:val="20"/>
              </w:rPr>
              <w:t>Organisation:</w:t>
            </w:r>
          </w:p>
          <w:p w14:paraId="6DE3D658" w14:textId="77777777" w:rsidR="00091E47" w:rsidRPr="00FA26CB" w:rsidRDefault="00091E47" w:rsidP="00672CB1">
            <w:pPr>
              <w:tabs>
                <w:tab w:val="left" w:pos="720"/>
                <w:tab w:val="left" w:pos="2970"/>
                <w:tab w:val="left" w:pos="4950"/>
                <w:tab w:val="left" w:pos="7110"/>
                <w:tab w:val="left" w:pos="7200"/>
              </w:tabs>
              <w:jc w:val="both"/>
              <w:rPr>
                <w:rFonts w:ascii="Verdana" w:hAnsi="Verdana" w:cs="Arial"/>
                <w:sz w:val="20"/>
                <w:szCs w:val="20"/>
              </w:rPr>
            </w:pPr>
          </w:p>
        </w:tc>
        <w:tc>
          <w:tcPr>
            <w:tcW w:w="5958" w:type="dxa"/>
          </w:tcPr>
          <w:p w14:paraId="6DE3D659" w14:textId="77777777" w:rsidR="00091E47" w:rsidRPr="00FA26CB" w:rsidRDefault="00091E47" w:rsidP="00672CB1">
            <w:pPr>
              <w:tabs>
                <w:tab w:val="left" w:pos="720"/>
                <w:tab w:val="left" w:pos="2970"/>
                <w:tab w:val="left" w:pos="4950"/>
                <w:tab w:val="left" w:pos="7110"/>
                <w:tab w:val="left" w:pos="7200"/>
              </w:tabs>
              <w:jc w:val="both"/>
              <w:rPr>
                <w:rFonts w:ascii="Verdana" w:hAnsi="Verdana" w:cs="Arial"/>
                <w:b/>
                <w:sz w:val="20"/>
                <w:szCs w:val="20"/>
              </w:rPr>
            </w:pPr>
          </w:p>
        </w:tc>
      </w:tr>
      <w:tr w:rsidR="00091E47" w:rsidRPr="00FA26CB" w14:paraId="6DE3D65E" w14:textId="77777777" w:rsidTr="00672CB1">
        <w:tc>
          <w:tcPr>
            <w:tcW w:w="2880" w:type="dxa"/>
          </w:tcPr>
          <w:p w14:paraId="6DE3D65B" w14:textId="77777777" w:rsidR="00091E47" w:rsidRPr="00FA26CB" w:rsidRDefault="00091E47" w:rsidP="00672CB1">
            <w:pPr>
              <w:pStyle w:val="BodyText"/>
              <w:tabs>
                <w:tab w:val="left" w:pos="2970"/>
                <w:tab w:val="left" w:pos="4950"/>
                <w:tab w:val="left" w:pos="7110"/>
              </w:tabs>
              <w:rPr>
                <w:rFonts w:ascii="Verdana" w:hAnsi="Verdana" w:cs="Arial"/>
                <w:sz w:val="20"/>
              </w:rPr>
            </w:pPr>
            <w:r w:rsidRPr="00FA26CB">
              <w:rPr>
                <w:rFonts w:ascii="Verdana" w:hAnsi="Verdana" w:cs="Arial"/>
                <w:sz w:val="20"/>
              </w:rPr>
              <w:t>Address:</w:t>
            </w:r>
          </w:p>
          <w:p w14:paraId="6DE3D65C" w14:textId="77777777" w:rsidR="00091E47" w:rsidRPr="00FA26CB" w:rsidRDefault="00091E47" w:rsidP="00672CB1">
            <w:pPr>
              <w:tabs>
                <w:tab w:val="left" w:pos="720"/>
                <w:tab w:val="left" w:pos="2970"/>
                <w:tab w:val="left" w:pos="4950"/>
                <w:tab w:val="left" w:pos="7110"/>
                <w:tab w:val="left" w:pos="7200"/>
              </w:tabs>
              <w:jc w:val="both"/>
              <w:rPr>
                <w:rFonts w:ascii="Verdana" w:hAnsi="Verdana" w:cs="Arial"/>
                <w:sz w:val="20"/>
                <w:szCs w:val="20"/>
              </w:rPr>
            </w:pPr>
          </w:p>
        </w:tc>
        <w:tc>
          <w:tcPr>
            <w:tcW w:w="5958" w:type="dxa"/>
          </w:tcPr>
          <w:p w14:paraId="6DE3D65D" w14:textId="77777777" w:rsidR="00091E47" w:rsidRPr="00FA26CB" w:rsidRDefault="00091E47" w:rsidP="00672CB1">
            <w:pPr>
              <w:tabs>
                <w:tab w:val="left" w:pos="720"/>
                <w:tab w:val="left" w:pos="2970"/>
                <w:tab w:val="left" w:pos="4950"/>
                <w:tab w:val="left" w:pos="7110"/>
                <w:tab w:val="left" w:pos="7200"/>
              </w:tabs>
              <w:jc w:val="both"/>
              <w:rPr>
                <w:rFonts w:ascii="Verdana" w:hAnsi="Verdana" w:cs="Arial"/>
                <w:b/>
                <w:sz w:val="20"/>
                <w:szCs w:val="20"/>
              </w:rPr>
            </w:pPr>
          </w:p>
        </w:tc>
      </w:tr>
      <w:tr w:rsidR="00091E47" w:rsidRPr="00FA26CB" w14:paraId="6DE3D662" w14:textId="77777777" w:rsidTr="00672CB1">
        <w:tc>
          <w:tcPr>
            <w:tcW w:w="2880" w:type="dxa"/>
          </w:tcPr>
          <w:p w14:paraId="6DE3D65F" w14:textId="77777777" w:rsidR="00091E47" w:rsidRPr="00FA26CB" w:rsidRDefault="00091E47" w:rsidP="00672CB1">
            <w:pPr>
              <w:pStyle w:val="BodyText"/>
              <w:tabs>
                <w:tab w:val="left" w:pos="2970"/>
                <w:tab w:val="left" w:pos="4950"/>
                <w:tab w:val="left" w:pos="7110"/>
              </w:tabs>
              <w:rPr>
                <w:rFonts w:ascii="Verdana" w:hAnsi="Verdana" w:cs="Arial"/>
                <w:sz w:val="20"/>
              </w:rPr>
            </w:pPr>
            <w:r w:rsidRPr="00FA26CB">
              <w:rPr>
                <w:rFonts w:ascii="Verdana" w:hAnsi="Verdana" w:cs="Arial"/>
                <w:sz w:val="20"/>
              </w:rPr>
              <w:t>Contract Name:</w:t>
            </w:r>
          </w:p>
          <w:p w14:paraId="6DE3D660" w14:textId="77777777" w:rsidR="00091E47" w:rsidRPr="00FA26CB" w:rsidRDefault="00091E47" w:rsidP="00672CB1">
            <w:pPr>
              <w:pStyle w:val="BodyText"/>
              <w:tabs>
                <w:tab w:val="left" w:pos="2970"/>
                <w:tab w:val="left" w:pos="4950"/>
                <w:tab w:val="left" w:pos="7110"/>
              </w:tabs>
              <w:rPr>
                <w:rFonts w:ascii="Verdana" w:hAnsi="Verdana" w:cs="Arial"/>
                <w:sz w:val="20"/>
              </w:rPr>
            </w:pPr>
          </w:p>
        </w:tc>
        <w:tc>
          <w:tcPr>
            <w:tcW w:w="5958" w:type="dxa"/>
          </w:tcPr>
          <w:p w14:paraId="6DE3D661" w14:textId="77777777" w:rsidR="00091E47" w:rsidRPr="00FA26CB" w:rsidRDefault="00091E47" w:rsidP="00672CB1">
            <w:pPr>
              <w:tabs>
                <w:tab w:val="left" w:pos="720"/>
                <w:tab w:val="left" w:pos="2970"/>
                <w:tab w:val="left" w:pos="4950"/>
                <w:tab w:val="left" w:pos="7110"/>
                <w:tab w:val="left" w:pos="7200"/>
              </w:tabs>
              <w:jc w:val="both"/>
              <w:rPr>
                <w:rFonts w:ascii="Verdana" w:hAnsi="Verdana" w:cs="Arial"/>
                <w:b/>
                <w:sz w:val="20"/>
                <w:szCs w:val="20"/>
              </w:rPr>
            </w:pPr>
          </w:p>
        </w:tc>
      </w:tr>
      <w:tr w:rsidR="00091E47" w:rsidRPr="00FA26CB" w14:paraId="6DE3D666" w14:textId="77777777" w:rsidTr="00672CB1">
        <w:tc>
          <w:tcPr>
            <w:tcW w:w="2880" w:type="dxa"/>
          </w:tcPr>
          <w:p w14:paraId="6DE3D663" w14:textId="77777777" w:rsidR="00091E47" w:rsidRPr="00FA26CB" w:rsidRDefault="00091E47" w:rsidP="00672CB1">
            <w:pPr>
              <w:pStyle w:val="BodyText"/>
              <w:tabs>
                <w:tab w:val="left" w:pos="2970"/>
                <w:tab w:val="left" w:pos="4950"/>
                <w:tab w:val="left" w:pos="7110"/>
              </w:tabs>
              <w:rPr>
                <w:rFonts w:ascii="Verdana" w:hAnsi="Verdana" w:cs="Arial"/>
                <w:sz w:val="20"/>
              </w:rPr>
            </w:pPr>
            <w:r w:rsidRPr="00FA26CB">
              <w:rPr>
                <w:rFonts w:ascii="Verdana" w:hAnsi="Verdana" w:cs="Arial"/>
                <w:sz w:val="20"/>
              </w:rPr>
              <w:t>Telephone No:</w:t>
            </w:r>
          </w:p>
          <w:p w14:paraId="6DE3D664" w14:textId="77777777" w:rsidR="00091E47" w:rsidRPr="00FA26CB" w:rsidRDefault="00091E47" w:rsidP="00672CB1">
            <w:pPr>
              <w:pStyle w:val="BodyText"/>
              <w:tabs>
                <w:tab w:val="left" w:pos="2970"/>
                <w:tab w:val="left" w:pos="4950"/>
                <w:tab w:val="left" w:pos="7110"/>
              </w:tabs>
              <w:rPr>
                <w:rFonts w:ascii="Verdana" w:hAnsi="Verdana" w:cs="Arial"/>
                <w:sz w:val="20"/>
              </w:rPr>
            </w:pPr>
          </w:p>
        </w:tc>
        <w:tc>
          <w:tcPr>
            <w:tcW w:w="5958" w:type="dxa"/>
          </w:tcPr>
          <w:p w14:paraId="6DE3D665" w14:textId="77777777" w:rsidR="00091E47" w:rsidRPr="00FA26CB" w:rsidRDefault="00091E47" w:rsidP="00672CB1">
            <w:pPr>
              <w:tabs>
                <w:tab w:val="left" w:pos="720"/>
                <w:tab w:val="left" w:pos="2970"/>
                <w:tab w:val="left" w:pos="4950"/>
                <w:tab w:val="left" w:pos="7110"/>
                <w:tab w:val="left" w:pos="7200"/>
              </w:tabs>
              <w:jc w:val="both"/>
              <w:rPr>
                <w:rFonts w:ascii="Verdana" w:hAnsi="Verdana" w:cs="Arial"/>
                <w:b/>
                <w:sz w:val="20"/>
                <w:szCs w:val="20"/>
              </w:rPr>
            </w:pPr>
          </w:p>
        </w:tc>
      </w:tr>
      <w:tr w:rsidR="00091E47" w:rsidRPr="00FA26CB" w14:paraId="6DE3D66A" w14:textId="77777777" w:rsidTr="00672CB1">
        <w:tc>
          <w:tcPr>
            <w:tcW w:w="2880" w:type="dxa"/>
          </w:tcPr>
          <w:p w14:paraId="6DE3D667" w14:textId="77777777" w:rsidR="00091E47" w:rsidRPr="00FA26CB" w:rsidRDefault="00091E47" w:rsidP="00672CB1">
            <w:pPr>
              <w:pStyle w:val="BodyText"/>
              <w:tabs>
                <w:tab w:val="left" w:pos="2970"/>
                <w:tab w:val="left" w:pos="4950"/>
                <w:tab w:val="left" w:pos="7110"/>
              </w:tabs>
              <w:rPr>
                <w:rFonts w:ascii="Verdana" w:hAnsi="Verdana" w:cs="Arial"/>
                <w:sz w:val="20"/>
              </w:rPr>
            </w:pPr>
            <w:r w:rsidRPr="00FA26CB">
              <w:rPr>
                <w:rFonts w:ascii="Verdana" w:hAnsi="Verdana" w:cs="Arial"/>
                <w:sz w:val="20"/>
              </w:rPr>
              <w:t>E-mail Address:</w:t>
            </w:r>
          </w:p>
          <w:p w14:paraId="6DE3D668" w14:textId="77777777" w:rsidR="00091E47" w:rsidRPr="00FA26CB" w:rsidRDefault="00091E47" w:rsidP="00672CB1">
            <w:pPr>
              <w:pStyle w:val="BodyText"/>
              <w:tabs>
                <w:tab w:val="left" w:pos="2970"/>
                <w:tab w:val="left" w:pos="4950"/>
                <w:tab w:val="left" w:pos="7110"/>
              </w:tabs>
              <w:rPr>
                <w:rFonts w:ascii="Verdana" w:hAnsi="Verdana" w:cs="Arial"/>
                <w:sz w:val="20"/>
              </w:rPr>
            </w:pPr>
          </w:p>
        </w:tc>
        <w:tc>
          <w:tcPr>
            <w:tcW w:w="5958" w:type="dxa"/>
          </w:tcPr>
          <w:p w14:paraId="6DE3D669" w14:textId="77777777" w:rsidR="00091E47" w:rsidRPr="00FA26CB" w:rsidRDefault="00091E47" w:rsidP="00672CB1">
            <w:pPr>
              <w:tabs>
                <w:tab w:val="left" w:pos="720"/>
                <w:tab w:val="left" w:pos="2970"/>
                <w:tab w:val="left" w:pos="4950"/>
                <w:tab w:val="left" w:pos="7110"/>
                <w:tab w:val="left" w:pos="7200"/>
              </w:tabs>
              <w:jc w:val="both"/>
              <w:rPr>
                <w:rFonts w:ascii="Verdana" w:hAnsi="Verdana" w:cs="Arial"/>
                <w:b/>
                <w:sz w:val="20"/>
                <w:szCs w:val="20"/>
              </w:rPr>
            </w:pPr>
          </w:p>
        </w:tc>
      </w:tr>
      <w:tr w:rsidR="00091E47" w:rsidRPr="00FA26CB" w14:paraId="6DE3D66E" w14:textId="77777777" w:rsidTr="00672CB1">
        <w:tc>
          <w:tcPr>
            <w:tcW w:w="2880" w:type="dxa"/>
          </w:tcPr>
          <w:p w14:paraId="6DE3D66B" w14:textId="77777777" w:rsidR="00091E47" w:rsidRPr="00FA26CB" w:rsidRDefault="00091E47" w:rsidP="00672CB1">
            <w:pPr>
              <w:pStyle w:val="BodyText"/>
              <w:tabs>
                <w:tab w:val="left" w:pos="2970"/>
                <w:tab w:val="left" w:pos="4950"/>
                <w:tab w:val="left" w:pos="7110"/>
              </w:tabs>
              <w:rPr>
                <w:rFonts w:ascii="Verdana" w:hAnsi="Verdana" w:cs="Arial"/>
                <w:sz w:val="20"/>
              </w:rPr>
            </w:pPr>
            <w:r w:rsidRPr="00FA26CB">
              <w:rPr>
                <w:rFonts w:ascii="Verdana" w:hAnsi="Verdana" w:cs="Arial"/>
                <w:sz w:val="20"/>
              </w:rPr>
              <w:t>Approximate Value:</w:t>
            </w:r>
          </w:p>
          <w:p w14:paraId="6DE3D66C" w14:textId="77777777" w:rsidR="00091E47" w:rsidRPr="00FA26CB" w:rsidRDefault="00091E47" w:rsidP="00672CB1">
            <w:pPr>
              <w:pStyle w:val="BodyText"/>
              <w:tabs>
                <w:tab w:val="left" w:pos="2970"/>
                <w:tab w:val="left" w:pos="4950"/>
                <w:tab w:val="left" w:pos="7110"/>
              </w:tabs>
              <w:rPr>
                <w:rFonts w:ascii="Verdana" w:hAnsi="Verdana" w:cs="Arial"/>
                <w:sz w:val="20"/>
              </w:rPr>
            </w:pPr>
          </w:p>
        </w:tc>
        <w:tc>
          <w:tcPr>
            <w:tcW w:w="5958" w:type="dxa"/>
          </w:tcPr>
          <w:p w14:paraId="6DE3D66D" w14:textId="77777777" w:rsidR="00091E47" w:rsidRPr="00FA26CB" w:rsidRDefault="00091E47" w:rsidP="00672CB1">
            <w:pPr>
              <w:tabs>
                <w:tab w:val="left" w:pos="720"/>
                <w:tab w:val="left" w:pos="2970"/>
                <w:tab w:val="left" w:pos="4950"/>
                <w:tab w:val="left" w:pos="7110"/>
                <w:tab w:val="left" w:pos="7200"/>
              </w:tabs>
              <w:jc w:val="both"/>
              <w:rPr>
                <w:rFonts w:ascii="Verdana" w:hAnsi="Verdana" w:cs="Arial"/>
                <w:b/>
                <w:sz w:val="20"/>
                <w:szCs w:val="20"/>
              </w:rPr>
            </w:pPr>
          </w:p>
        </w:tc>
      </w:tr>
    </w:tbl>
    <w:p w14:paraId="6DE3D66F" w14:textId="77777777" w:rsidR="00091E47" w:rsidRPr="00FA26CB" w:rsidRDefault="00091E47" w:rsidP="00091E47">
      <w:pPr>
        <w:jc w:val="both"/>
        <w:rPr>
          <w:rFonts w:ascii="Verdana" w:hAnsi="Verdana" w:cs="Arial"/>
          <w:sz w:val="20"/>
          <w:szCs w:val="20"/>
        </w:rPr>
      </w:pPr>
    </w:p>
    <w:p w14:paraId="6DE3D670" w14:textId="77777777" w:rsidR="00091E47" w:rsidRPr="00FA26CB" w:rsidRDefault="00091E47" w:rsidP="00091E47">
      <w:pPr>
        <w:jc w:val="both"/>
        <w:rPr>
          <w:rFonts w:ascii="Verdana" w:hAnsi="Verdana" w:cs="Arial"/>
          <w:sz w:val="20"/>
          <w:szCs w:val="20"/>
        </w:rPr>
      </w:pPr>
    </w:p>
    <w:p w14:paraId="3B18AF32" w14:textId="36DCFC8D" w:rsidR="008D392E" w:rsidRPr="00324A6D" w:rsidRDefault="00091E47" w:rsidP="00324A6D">
      <w:pPr>
        <w:spacing w:after="200" w:line="276" w:lineRule="auto"/>
        <w:rPr>
          <w:rFonts w:ascii="Verdana" w:hAnsi="Verdana" w:cs="Arial"/>
          <w:b/>
          <w:bCs/>
          <w:kern w:val="32"/>
          <w:sz w:val="20"/>
          <w:szCs w:val="20"/>
          <w:lang w:eastAsia="en-GB"/>
        </w:rPr>
      </w:pPr>
      <w:r w:rsidRPr="00FA26CB">
        <w:rPr>
          <w:rFonts w:ascii="Verdana" w:hAnsi="Verdana"/>
          <w:sz w:val="20"/>
          <w:szCs w:val="20"/>
        </w:rPr>
        <w:br w:type="page"/>
      </w:r>
      <w:r w:rsidR="00672CB1">
        <w:rPr>
          <w:rFonts w:ascii="Verdana" w:hAnsi="Verdana"/>
          <w:b/>
          <w:sz w:val="20"/>
          <w:szCs w:val="20"/>
        </w:rPr>
        <w:lastRenderedPageBreak/>
        <w:t>APPENDIX F</w:t>
      </w:r>
      <w:r w:rsidR="008D392E" w:rsidRPr="008D392E">
        <w:rPr>
          <w:rFonts w:ascii="Verdana" w:hAnsi="Verdana"/>
          <w:b/>
          <w:sz w:val="20"/>
          <w:szCs w:val="20"/>
        </w:rPr>
        <w:t xml:space="preserve"> </w:t>
      </w:r>
    </w:p>
    <w:p w14:paraId="45EF63D3" w14:textId="77777777" w:rsidR="008D392E" w:rsidRDefault="008D392E" w:rsidP="008D392E">
      <w:pPr>
        <w:jc w:val="center"/>
        <w:rPr>
          <w:rFonts w:ascii="Verdana" w:hAnsi="Verdana"/>
          <w:sz w:val="20"/>
          <w:szCs w:val="20"/>
        </w:rPr>
      </w:pPr>
    </w:p>
    <w:p w14:paraId="72171F25" w14:textId="0624568A" w:rsidR="008D392E" w:rsidRPr="00016B78" w:rsidRDefault="008D392E" w:rsidP="008D392E">
      <w:pPr>
        <w:jc w:val="center"/>
        <w:rPr>
          <w:rFonts w:ascii="Verdana" w:hAnsi="Verdana"/>
          <w:b/>
          <w:sz w:val="20"/>
          <w:szCs w:val="20"/>
        </w:rPr>
      </w:pPr>
      <w:r w:rsidRPr="00016B78">
        <w:rPr>
          <w:rFonts w:ascii="Verdana" w:hAnsi="Verdana"/>
          <w:b/>
          <w:sz w:val="20"/>
          <w:szCs w:val="20"/>
        </w:rPr>
        <w:t>THE UNITED KINGDOM SPORTS COUNCIL</w:t>
      </w:r>
    </w:p>
    <w:p w14:paraId="7C12C37A" w14:textId="77777777" w:rsidR="008D392E" w:rsidRPr="00016B78" w:rsidRDefault="008D392E" w:rsidP="008D392E">
      <w:pPr>
        <w:jc w:val="center"/>
        <w:rPr>
          <w:rFonts w:ascii="Verdana" w:hAnsi="Verdana"/>
          <w:b/>
          <w:sz w:val="20"/>
          <w:szCs w:val="20"/>
        </w:rPr>
      </w:pPr>
    </w:p>
    <w:p w14:paraId="5A4DBB88" w14:textId="77777777" w:rsidR="008D392E" w:rsidRPr="00016B78" w:rsidRDefault="008D392E" w:rsidP="008D392E">
      <w:pPr>
        <w:jc w:val="center"/>
        <w:rPr>
          <w:rFonts w:ascii="Verdana" w:hAnsi="Verdana"/>
          <w:b/>
          <w:color w:val="FF0000"/>
          <w:sz w:val="20"/>
          <w:szCs w:val="20"/>
        </w:rPr>
      </w:pPr>
    </w:p>
    <w:p w14:paraId="73203256" w14:textId="730E3B95" w:rsidR="008D392E" w:rsidRPr="00016B78" w:rsidRDefault="008D392E" w:rsidP="008D392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392F3A">
        <w:rPr>
          <w:rFonts w:ascii="Verdana" w:hAnsi="Verdana"/>
          <w:sz w:val="20"/>
          <w:szCs w:val="20"/>
        </w:rPr>
        <w:t>RESEARCH SERVICES</w:t>
      </w:r>
    </w:p>
    <w:p w14:paraId="3537F698" w14:textId="025BFD87" w:rsidR="008D392E" w:rsidRPr="00016B78" w:rsidRDefault="007C2A21" w:rsidP="008D392E">
      <w:pPr>
        <w:pStyle w:val="Style1"/>
        <w:jc w:val="center"/>
        <w:rPr>
          <w:rFonts w:ascii="Verdana" w:hAnsi="Verdana"/>
          <w:b/>
          <w:bCs/>
          <w:sz w:val="20"/>
          <w:u w:val="single"/>
        </w:rPr>
      </w:pPr>
      <w:r>
        <w:rPr>
          <w:rFonts w:ascii="Verdana" w:hAnsi="Verdana"/>
          <w:b/>
          <w:bCs/>
          <w:sz w:val="20"/>
          <w:u w:val="single"/>
        </w:rPr>
        <w:t>BIDDER</w:t>
      </w:r>
      <w:r w:rsidR="008D392E" w:rsidRPr="00016B78">
        <w:rPr>
          <w:rFonts w:ascii="Verdana" w:hAnsi="Verdana"/>
          <w:b/>
          <w:bCs/>
          <w:sz w:val="20"/>
          <w:u w:val="single"/>
        </w:rPr>
        <w:t xml:space="preserve">S STATEMENT IN RELATION TO THE </w:t>
      </w:r>
      <w:r w:rsidR="008D392E">
        <w:rPr>
          <w:rFonts w:ascii="Verdana" w:hAnsi="Verdana"/>
          <w:b/>
          <w:bCs/>
          <w:sz w:val="20"/>
          <w:u w:val="single"/>
        </w:rPr>
        <w:t>FREEDOM OF INFORMATION ACT 2000</w:t>
      </w:r>
      <w:r w:rsidR="008D392E" w:rsidRPr="00016B78">
        <w:rPr>
          <w:rFonts w:ascii="Verdana" w:hAnsi="Verdana"/>
          <w:b/>
          <w:bCs/>
          <w:sz w:val="20"/>
          <w:u w:val="single"/>
        </w:rPr>
        <w:t xml:space="preserve"> </w:t>
      </w:r>
    </w:p>
    <w:p w14:paraId="3EFBE7AE" w14:textId="77777777" w:rsidR="008D392E" w:rsidRPr="00016B78" w:rsidRDefault="008D392E" w:rsidP="008D392E">
      <w:pPr>
        <w:pStyle w:val="Style1"/>
        <w:rPr>
          <w:rFonts w:ascii="Verdana" w:hAnsi="Verdana"/>
          <w:b/>
          <w:bCs/>
          <w:i/>
          <w:sz w:val="20"/>
          <w:u w:val="single"/>
        </w:rPr>
      </w:pPr>
    </w:p>
    <w:p w14:paraId="60F3DC78" w14:textId="2E5E7BFF" w:rsidR="008D392E" w:rsidRPr="00016B78" w:rsidRDefault="007C2A21" w:rsidP="008D392E">
      <w:pPr>
        <w:pStyle w:val="Style1"/>
        <w:rPr>
          <w:rFonts w:ascii="Verdana" w:hAnsi="Verdana"/>
          <w:bCs/>
          <w:i/>
          <w:sz w:val="20"/>
        </w:rPr>
      </w:pPr>
      <w:r>
        <w:rPr>
          <w:rFonts w:ascii="Verdana" w:hAnsi="Verdana"/>
          <w:bCs/>
          <w:i/>
          <w:sz w:val="20"/>
        </w:rPr>
        <w:t>Bidder</w:t>
      </w:r>
      <w:r w:rsidR="008D392E" w:rsidRPr="00016B78">
        <w:rPr>
          <w:rFonts w:ascii="Verdana" w:hAnsi="Verdana"/>
          <w:bCs/>
          <w:i/>
          <w:sz w:val="20"/>
        </w:rPr>
        <w:t>s are required to read the following and complete the table below and sign/date the document</w:t>
      </w:r>
    </w:p>
    <w:p w14:paraId="065DD4C5" w14:textId="77777777" w:rsidR="008D392E" w:rsidRPr="00016B78" w:rsidRDefault="008D392E" w:rsidP="008D392E">
      <w:pPr>
        <w:pStyle w:val="Style1"/>
        <w:rPr>
          <w:rFonts w:ascii="Verdana" w:hAnsi="Verdana"/>
          <w:b/>
          <w:bCs/>
          <w:sz w:val="20"/>
          <w:u w:val="single"/>
        </w:rPr>
      </w:pPr>
    </w:p>
    <w:p w14:paraId="58B82FA1" w14:textId="77777777" w:rsidR="008D392E" w:rsidRPr="00016B78" w:rsidRDefault="008D392E" w:rsidP="008D392E">
      <w:pPr>
        <w:pStyle w:val="Style1"/>
        <w:rPr>
          <w:rFonts w:ascii="Verdana" w:hAnsi="Verdana"/>
          <w:sz w:val="20"/>
        </w:rPr>
      </w:pPr>
    </w:p>
    <w:p w14:paraId="2D0817D2" w14:textId="3BDF0A35" w:rsidR="008D392E" w:rsidRPr="00016B78" w:rsidRDefault="008D392E" w:rsidP="008D392E">
      <w:pPr>
        <w:pStyle w:val="Style1"/>
        <w:jc w:val="both"/>
        <w:rPr>
          <w:rFonts w:ascii="Verdana" w:hAnsi="Verdana"/>
          <w:sz w:val="20"/>
        </w:rPr>
      </w:pPr>
      <w:r w:rsidRPr="00016B78">
        <w:rPr>
          <w:rFonts w:ascii="Verdana" w:hAnsi="Verdana"/>
          <w:sz w:val="20"/>
        </w:rPr>
        <w:t xml:space="preserve">We have read and understand paragraph </w:t>
      </w:r>
      <w:r w:rsidR="007C2A21">
        <w:rPr>
          <w:rFonts w:ascii="Verdana" w:hAnsi="Verdana"/>
          <w:sz w:val="20"/>
        </w:rPr>
        <w:t>2.6</w:t>
      </w:r>
      <w:r w:rsidRPr="00016B78">
        <w:rPr>
          <w:rFonts w:ascii="Verdana" w:hAnsi="Verdana"/>
          <w:sz w:val="20"/>
        </w:rPr>
        <w:t xml:space="preserve"> of the </w:t>
      </w:r>
      <w:r w:rsidR="007C2A21">
        <w:rPr>
          <w:rFonts w:ascii="Verdana" w:hAnsi="Verdana"/>
          <w:sz w:val="20"/>
        </w:rPr>
        <w:t>RFQ</w:t>
      </w:r>
      <w:r w:rsidRPr="00016B78">
        <w:rPr>
          <w:rFonts w:ascii="Verdana" w:hAnsi="Verdana"/>
          <w:sz w:val="20"/>
        </w:rPr>
        <w:t xml:space="preserve"> for </w:t>
      </w:r>
      <w:r>
        <w:rPr>
          <w:rFonts w:ascii="Verdana" w:hAnsi="Verdana"/>
          <w:sz w:val="20"/>
        </w:rPr>
        <w:t>the Services</w:t>
      </w:r>
      <w:r w:rsidRPr="00016B78">
        <w:rPr>
          <w:rFonts w:ascii="Verdana" w:hAnsi="Verdana"/>
          <w:sz w:val="20"/>
        </w:rPr>
        <w:t xml:space="preserve"> and acknowledge that UK Sport has obligations in relation to Freedom of Information.</w:t>
      </w:r>
    </w:p>
    <w:p w14:paraId="2A868F15" w14:textId="77777777" w:rsidR="008D392E" w:rsidRPr="00016B78" w:rsidRDefault="008D392E" w:rsidP="008D392E">
      <w:pPr>
        <w:pStyle w:val="Style1"/>
        <w:jc w:val="both"/>
        <w:rPr>
          <w:rFonts w:ascii="Verdana" w:hAnsi="Verdana"/>
          <w:sz w:val="20"/>
        </w:rPr>
      </w:pPr>
    </w:p>
    <w:p w14:paraId="072BF086" w14:textId="77777777" w:rsidR="008D392E" w:rsidRPr="00016B78" w:rsidRDefault="008D392E" w:rsidP="008D392E">
      <w:pPr>
        <w:pStyle w:val="Style1"/>
        <w:jc w:val="both"/>
        <w:rPr>
          <w:rFonts w:ascii="Verdana" w:hAnsi="Verdana"/>
          <w:sz w:val="20"/>
        </w:rPr>
      </w:pPr>
      <w:r w:rsidRPr="00016B78">
        <w:rPr>
          <w:rFonts w:ascii="Verdana" w:hAnsi="Verdana"/>
          <w:sz w:val="20"/>
        </w:rPr>
        <w:t xml:space="preserve">In accordance with the provisions of sections 41 and 43 of the Freedom of Information Act and the Environmental Information Regulations 2004 (‘The Acts’) we wish/do not wish to request an exemption for the information provided to UK Sport in preparation and completion of our tender for </w:t>
      </w:r>
      <w:r>
        <w:rPr>
          <w:rFonts w:ascii="Verdana" w:hAnsi="Verdana"/>
          <w:sz w:val="20"/>
        </w:rPr>
        <w:t>redevelopment of the Site</w:t>
      </w:r>
      <w:r w:rsidRPr="00016B78">
        <w:rPr>
          <w:rFonts w:ascii="Verdana" w:hAnsi="Verdana"/>
          <w:sz w:val="20"/>
        </w:rPr>
        <w:t xml:space="preserve"> with UK Sport.</w:t>
      </w:r>
    </w:p>
    <w:p w14:paraId="3BB6FAA1" w14:textId="77777777" w:rsidR="008D392E" w:rsidRPr="00016B78" w:rsidRDefault="008D392E" w:rsidP="008D392E">
      <w:pPr>
        <w:pStyle w:val="Style1"/>
        <w:jc w:val="both"/>
        <w:rPr>
          <w:rFonts w:ascii="Verdana" w:hAnsi="Verdana"/>
          <w:sz w:val="20"/>
        </w:rPr>
      </w:pPr>
    </w:p>
    <w:p w14:paraId="75B9C3EF" w14:textId="77777777" w:rsidR="008D392E" w:rsidRPr="00016B78" w:rsidRDefault="008D392E" w:rsidP="008D392E">
      <w:pPr>
        <w:pStyle w:val="Style1"/>
        <w:jc w:val="both"/>
        <w:rPr>
          <w:rFonts w:ascii="Verdana" w:hAnsi="Verdana"/>
          <w:sz w:val="20"/>
        </w:rPr>
      </w:pPr>
      <w:r w:rsidRPr="00016B78">
        <w:rPr>
          <w:rFonts w:ascii="Verdana" w:hAnsi="Verdana"/>
          <w:sz w:val="20"/>
        </w:rPr>
        <w:t xml:space="preserve">We understand that Section 41 of the Act provides an absolute exemption for disclosure of information held by a public authority, which would constitute an actionable breach of confidence. </w:t>
      </w:r>
    </w:p>
    <w:p w14:paraId="729E92AB" w14:textId="77777777" w:rsidR="008D392E" w:rsidRPr="00016B78" w:rsidRDefault="008D392E" w:rsidP="008D392E">
      <w:pPr>
        <w:pStyle w:val="Style1"/>
        <w:jc w:val="both"/>
        <w:rPr>
          <w:rFonts w:ascii="Verdana" w:hAnsi="Verdana"/>
          <w:sz w:val="20"/>
        </w:rPr>
      </w:pPr>
    </w:p>
    <w:p w14:paraId="486DAB39" w14:textId="77777777" w:rsidR="008D392E" w:rsidRPr="00016B78" w:rsidRDefault="008D392E" w:rsidP="008D392E">
      <w:pPr>
        <w:pStyle w:val="Style1"/>
        <w:jc w:val="both"/>
        <w:rPr>
          <w:rFonts w:ascii="Verdana" w:hAnsi="Verdana"/>
          <w:sz w:val="20"/>
        </w:rPr>
      </w:pPr>
      <w:r w:rsidRPr="00016B78">
        <w:rPr>
          <w:rFonts w:ascii="Verdana" w:hAnsi="Verdana"/>
          <w:sz w:val="20"/>
        </w:rPr>
        <w:t>We further believe that disclosure of the information referred to in Table 1 after the contract is awarded would, or is likely to, prejudice our commercial interests under section 43 of the Act. In particular, the disclosure of this information would be likely to weaken our position in a competitive environment by revealing market-sensitive information or information of potential usefulness to our competitors.</w:t>
      </w:r>
    </w:p>
    <w:p w14:paraId="324E8259" w14:textId="77777777" w:rsidR="008D392E" w:rsidRPr="00016B78" w:rsidRDefault="008D392E" w:rsidP="008D392E">
      <w:pPr>
        <w:pStyle w:val="Style1"/>
        <w:jc w:val="both"/>
        <w:rPr>
          <w:rFonts w:ascii="Verdana" w:hAnsi="Verdana"/>
          <w:sz w:val="20"/>
        </w:rPr>
      </w:pPr>
    </w:p>
    <w:p w14:paraId="08EB659B" w14:textId="77777777" w:rsidR="008D392E" w:rsidRPr="00016B78" w:rsidRDefault="008D392E" w:rsidP="008D392E">
      <w:pPr>
        <w:pStyle w:val="Style1"/>
        <w:jc w:val="both"/>
        <w:rPr>
          <w:rFonts w:ascii="Verdana" w:hAnsi="Verdana"/>
          <w:sz w:val="20"/>
        </w:rPr>
      </w:pPr>
      <w:r w:rsidRPr="00016B78">
        <w:rPr>
          <w:rFonts w:ascii="Verdana" w:hAnsi="Verdana"/>
          <w:sz w:val="20"/>
        </w:rPr>
        <w:t>During the course of the tender process all the information provided to UK Sport by us under Table 1 is provided in confidence up to the date of the award of the Contract by UK Sport.</w:t>
      </w:r>
    </w:p>
    <w:p w14:paraId="49A5938B" w14:textId="77777777" w:rsidR="008D392E" w:rsidRPr="00016B78" w:rsidRDefault="008D392E" w:rsidP="008D392E">
      <w:pPr>
        <w:pStyle w:val="Style1"/>
        <w:jc w:val="both"/>
        <w:rPr>
          <w:rFonts w:ascii="Verdana" w:hAnsi="Verdana"/>
          <w:sz w:val="20"/>
        </w:rPr>
      </w:pPr>
    </w:p>
    <w:p w14:paraId="701A2A16" w14:textId="77777777" w:rsidR="008D392E" w:rsidRPr="00016B78" w:rsidRDefault="008D392E" w:rsidP="008D392E">
      <w:pPr>
        <w:pStyle w:val="Style1"/>
        <w:jc w:val="both"/>
        <w:rPr>
          <w:rFonts w:ascii="Verdana" w:hAnsi="Verdana"/>
          <w:sz w:val="20"/>
        </w:rPr>
      </w:pPr>
      <w:r w:rsidRPr="00016B78">
        <w:rPr>
          <w:rFonts w:ascii="Verdana" w:hAnsi="Verdana"/>
          <w:sz w:val="20"/>
        </w:rPr>
        <w:t>If we are awarded the contract we ask that the information in table 1 be put in a confidential and commercially sensitive schedule to the contract.</w:t>
      </w:r>
    </w:p>
    <w:p w14:paraId="36CD9217" w14:textId="77777777" w:rsidR="008D392E" w:rsidRPr="00016B78" w:rsidRDefault="008D392E" w:rsidP="008D392E">
      <w:pPr>
        <w:jc w:val="both"/>
        <w:rPr>
          <w:rFonts w:ascii="Verdana" w:hAnsi="Verdana"/>
          <w:sz w:val="20"/>
          <w:szCs w:val="20"/>
        </w:rPr>
      </w:pPr>
    </w:p>
    <w:p w14:paraId="076A5F31" w14:textId="77777777" w:rsidR="008D392E" w:rsidRPr="00016B78" w:rsidRDefault="008D392E" w:rsidP="008D392E">
      <w:pPr>
        <w:jc w:val="both"/>
        <w:rPr>
          <w:rFonts w:ascii="Verdana" w:hAnsi="Verdana"/>
          <w:sz w:val="20"/>
          <w:szCs w:val="20"/>
        </w:rPr>
      </w:pPr>
      <w:r w:rsidRPr="00016B78">
        <w:rPr>
          <w:rFonts w:ascii="Verdana" w:hAnsi="Verdana"/>
          <w:sz w:val="20"/>
          <w:szCs w:val="20"/>
        </w:rPr>
        <w:t xml:space="preserve">Table1: Section 41 - confidential and Section 43 - commercially sensitive information  </w:t>
      </w:r>
    </w:p>
    <w:p w14:paraId="16D27E52" w14:textId="77777777" w:rsidR="008D392E" w:rsidRPr="00016B78" w:rsidRDefault="008D392E" w:rsidP="008D392E">
      <w:pPr>
        <w:jc w:val="both"/>
        <w:rPr>
          <w:rFonts w:ascii="Verdana" w:hAnsi="Verdana"/>
          <w:sz w:val="20"/>
          <w:szCs w:val="20"/>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579"/>
        <w:gridCol w:w="1418"/>
      </w:tblGrid>
      <w:tr w:rsidR="008D392E" w:rsidRPr="00016B78" w14:paraId="4186CB82" w14:textId="77777777" w:rsidTr="00672CB1">
        <w:tc>
          <w:tcPr>
            <w:tcW w:w="1800" w:type="dxa"/>
          </w:tcPr>
          <w:p w14:paraId="2444C703" w14:textId="77777777" w:rsidR="008D392E" w:rsidRPr="00016B78" w:rsidRDefault="008D392E" w:rsidP="00672CB1">
            <w:pPr>
              <w:jc w:val="both"/>
              <w:rPr>
                <w:rFonts w:ascii="Verdana" w:hAnsi="Verdana"/>
                <w:b/>
                <w:sz w:val="20"/>
                <w:szCs w:val="20"/>
              </w:rPr>
            </w:pPr>
          </w:p>
          <w:p w14:paraId="7D9392E8" w14:textId="77777777" w:rsidR="008D392E" w:rsidRPr="00016B78" w:rsidRDefault="008D392E" w:rsidP="00672CB1">
            <w:pPr>
              <w:jc w:val="both"/>
              <w:rPr>
                <w:rFonts w:ascii="Verdana" w:hAnsi="Verdana"/>
                <w:b/>
                <w:sz w:val="20"/>
                <w:szCs w:val="20"/>
              </w:rPr>
            </w:pPr>
            <w:r w:rsidRPr="00016B78">
              <w:rPr>
                <w:rFonts w:ascii="Verdana" w:hAnsi="Verdana"/>
                <w:b/>
                <w:sz w:val="20"/>
                <w:szCs w:val="20"/>
              </w:rPr>
              <w:t>Exemption(s) claimed</w:t>
            </w:r>
          </w:p>
        </w:tc>
        <w:tc>
          <w:tcPr>
            <w:tcW w:w="4579" w:type="dxa"/>
          </w:tcPr>
          <w:p w14:paraId="2177BFCD" w14:textId="77777777" w:rsidR="008D392E" w:rsidRPr="00016B78" w:rsidRDefault="008D392E" w:rsidP="00672CB1">
            <w:pPr>
              <w:jc w:val="both"/>
              <w:rPr>
                <w:rFonts w:ascii="Verdana" w:hAnsi="Verdana"/>
                <w:b/>
                <w:sz w:val="20"/>
                <w:szCs w:val="20"/>
              </w:rPr>
            </w:pPr>
          </w:p>
          <w:p w14:paraId="0A05D625" w14:textId="77777777" w:rsidR="008D392E" w:rsidRPr="00016B78" w:rsidRDefault="008D392E" w:rsidP="00672CB1">
            <w:pPr>
              <w:jc w:val="both"/>
              <w:rPr>
                <w:rFonts w:ascii="Verdana" w:hAnsi="Verdana"/>
                <w:b/>
                <w:sz w:val="20"/>
                <w:szCs w:val="20"/>
              </w:rPr>
            </w:pPr>
            <w:r w:rsidRPr="00016B78">
              <w:rPr>
                <w:rFonts w:ascii="Verdana" w:hAnsi="Verdana"/>
                <w:b/>
                <w:sz w:val="20"/>
                <w:szCs w:val="20"/>
              </w:rPr>
              <w:t>Information</w:t>
            </w:r>
          </w:p>
        </w:tc>
        <w:tc>
          <w:tcPr>
            <w:tcW w:w="1418" w:type="dxa"/>
          </w:tcPr>
          <w:p w14:paraId="1CF50589" w14:textId="77777777" w:rsidR="008D392E" w:rsidRPr="00016B78" w:rsidRDefault="008D392E" w:rsidP="00672CB1">
            <w:pPr>
              <w:jc w:val="both"/>
              <w:rPr>
                <w:rFonts w:ascii="Verdana" w:hAnsi="Verdana"/>
                <w:b/>
                <w:sz w:val="20"/>
                <w:szCs w:val="20"/>
              </w:rPr>
            </w:pPr>
          </w:p>
          <w:p w14:paraId="7EE2262B" w14:textId="77777777" w:rsidR="008D392E" w:rsidRPr="00016B78" w:rsidRDefault="008D392E" w:rsidP="00672CB1">
            <w:pPr>
              <w:rPr>
                <w:rFonts w:ascii="Verdana" w:hAnsi="Verdana"/>
                <w:b/>
                <w:sz w:val="20"/>
                <w:szCs w:val="20"/>
              </w:rPr>
            </w:pPr>
            <w:r w:rsidRPr="00016B78">
              <w:rPr>
                <w:rFonts w:ascii="Verdana" w:hAnsi="Verdana"/>
                <w:b/>
                <w:sz w:val="20"/>
                <w:szCs w:val="20"/>
              </w:rPr>
              <w:t>Minimum Period of exemption</w:t>
            </w:r>
          </w:p>
          <w:p w14:paraId="44DF31D0" w14:textId="77777777" w:rsidR="008D392E" w:rsidRPr="00016B78" w:rsidRDefault="008D392E" w:rsidP="00672CB1">
            <w:pPr>
              <w:jc w:val="both"/>
              <w:rPr>
                <w:rFonts w:ascii="Verdana" w:hAnsi="Verdana"/>
                <w:b/>
                <w:sz w:val="20"/>
                <w:szCs w:val="20"/>
              </w:rPr>
            </w:pPr>
          </w:p>
        </w:tc>
      </w:tr>
      <w:tr w:rsidR="008D392E" w:rsidRPr="00016B78" w14:paraId="2A672AF7" w14:textId="77777777" w:rsidTr="00672CB1">
        <w:trPr>
          <w:trHeight w:val="800"/>
        </w:trPr>
        <w:tc>
          <w:tcPr>
            <w:tcW w:w="1800" w:type="dxa"/>
          </w:tcPr>
          <w:p w14:paraId="6B3A16FC" w14:textId="77777777" w:rsidR="008D392E" w:rsidRPr="00016B78" w:rsidRDefault="008D392E" w:rsidP="00672CB1">
            <w:pPr>
              <w:pStyle w:val="Style1"/>
              <w:jc w:val="both"/>
              <w:rPr>
                <w:rFonts w:ascii="Verdana" w:hAnsi="Verdana"/>
                <w:sz w:val="20"/>
              </w:rPr>
            </w:pPr>
          </w:p>
          <w:p w14:paraId="2E90BCCE" w14:textId="77777777" w:rsidR="008D392E" w:rsidRPr="00016B78" w:rsidRDefault="008D392E" w:rsidP="00672CB1">
            <w:pPr>
              <w:pStyle w:val="Style1"/>
              <w:jc w:val="both"/>
              <w:rPr>
                <w:rFonts w:ascii="Verdana" w:hAnsi="Verdana"/>
                <w:sz w:val="20"/>
              </w:rPr>
            </w:pPr>
            <w:r w:rsidRPr="00016B78">
              <w:rPr>
                <w:rFonts w:ascii="Verdana" w:hAnsi="Verdana"/>
                <w:sz w:val="20"/>
              </w:rPr>
              <w:t>Section</w:t>
            </w:r>
          </w:p>
          <w:p w14:paraId="01A7FD09" w14:textId="77777777" w:rsidR="008D392E" w:rsidRPr="00016B78" w:rsidRDefault="008D392E" w:rsidP="00672CB1">
            <w:pPr>
              <w:pStyle w:val="Style1"/>
              <w:jc w:val="both"/>
              <w:rPr>
                <w:rFonts w:ascii="Verdana" w:hAnsi="Verdana"/>
                <w:sz w:val="20"/>
              </w:rPr>
            </w:pPr>
            <w:r w:rsidRPr="00016B78">
              <w:rPr>
                <w:rFonts w:ascii="Verdana" w:hAnsi="Verdana"/>
                <w:sz w:val="20"/>
              </w:rPr>
              <w:t xml:space="preserve">41 </w:t>
            </w:r>
          </w:p>
        </w:tc>
        <w:tc>
          <w:tcPr>
            <w:tcW w:w="4579" w:type="dxa"/>
          </w:tcPr>
          <w:p w14:paraId="24A2FFB6" w14:textId="77777777" w:rsidR="008D392E" w:rsidRPr="00016B78" w:rsidRDefault="008D392E" w:rsidP="00672CB1">
            <w:pPr>
              <w:pStyle w:val="Style1"/>
              <w:jc w:val="both"/>
              <w:rPr>
                <w:rFonts w:ascii="Verdana" w:hAnsi="Verdana"/>
                <w:b/>
                <w:snapToGrid w:val="0"/>
                <w:color w:val="000000"/>
                <w:sz w:val="20"/>
              </w:rPr>
            </w:pPr>
          </w:p>
          <w:p w14:paraId="1C38C0DD" w14:textId="77777777" w:rsidR="008D392E" w:rsidRPr="00016B78" w:rsidRDefault="008D392E" w:rsidP="00672CB1">
            <w:pPr>
              <w:pStyle w:val="Style1"/>
              <w:tabs>
                <w:tab w:val="num" w:pos="459"/>
              </w:tabs>
              <w:ind w:left="459" w:hanging="425"/>
              <w:jc w:val="both"/>
              <w:rPr>
                <w:rFonts w:ascii="Verdana" w:hAnsi="Verdana"/>
                <w:sz w:val="20"/>
              </w:rPr>
            </w:pPr>
          </w:p>
        </w:tc>
        <w:tc>
          <w:tcPr>
            <w:tcW w:w="1418" w:type="dxa"/>
          </w:tcPr>
          <w:p w14:paraId="484B91CC" w14:textId="77777777" w:rsidR="008D392E" w:rsidRPr="00016B78" w:rsidRDefault="008D392E" w:rsidP="00672CB1">
            <w:pPr>
              <w:pStyle w:val="Style1"/>
              <w:jc w:val="both"/>
              <w:rPr>
                <w:rFonts w:ascii="Verdana" w:hAnsi="Verdana"/>
                <w:sz w:val="20"/>
              </w:rPr>
            </w:pPr>
          </w:p>
          <w:p w14:paraId="16252773" w14:textId="77777777" w:rsidR="008D392E" w:rsidRPr="00016B78" w:rsidRDefault="008D392E" w:rsidP="00672CB1">
            <w:pPr>
              <w:pStyle w:val="Style1"/>
              <w:jc w:val="both"/>
              <w:rPr>
                <w:rFonts w:ascii="Verdana" w:hAnsi="Verdana"/>
                <w:sz w:val="20"/>
              </w:rPr>
            </w:pPr>
          </w:p>
        </w:tc>
      </w:tr>
      <w:tr w:rsidR="008D392E" w:rsidRPr="00016B78" w14:paraId="40594751" w14:textId="77777777" w:rsidTr="00672CB1">
        <w:trPr>
          <w:trHeight w:val="585"/>
        </w:trPr>
        <w:tc>
          <w:tcPr>
            <w:tcW w:w="1800" w:type="dxa"/>
          </w:tcPr>
          <w:p w14:paraId="52E80472" w14:textId="77777777" w:rsidR="008D392E" w:rsidRPr="00016B78" w:rsidRDefault="008D392E" w:rsidP="00672CB1">
            <w:pPr>
              <w:pStyle w:val="Style1"/>
              <w:jc w:val="both"/>
              <w:rPr>
                <w:rFonts w:ascii="Verdana" w:hAnsi="Verdana"/>
                <w:sz w:val="20"/>
              </w:rPr>
            </w:pPr>
            <w:r w:rsidRPr="00016B78">
              <w:rPr>
                <w:rFonts w:ascii="Verdana" w:hAnsi="Verdana"/>
                <w:sz w:val="20"/>
              </w:rPr>
              <w:t xml:space="preserve">Section </w:t>
            </w:r>
          </w:p>
          <w:p w14:paraId="29FF6487" w14:textId="77777777" w:rsidR="008D392E" w:rsidRPr="00016B78" w:rsidRDefault="008D392E" w:rsidP="00672CB1">
            <w:pPr>
              <w:pStyle w:val="Style1"/>
              <w:jc w:val="both"/>
              <w:rPr>
                <w:rFonts w:ascii="Verdana" w:hAnsi="Verdana"/>
                <w:sz w:val="20"/>
              </w:rPr>
            </w:pPr>
            <w:r w:rsidRPr="00016B78">
              <w:rPr>
                <w:rFonts w:ascii="Verdana" w:hAnsi="Verdana"/>
                <w:sz w:val="20"/>
              </w:rPr>
              <w:t>41</w:t>
            </w:r>
          </w:p>
        </w:tc>
        <w:tc>
          <w:tcPr>
            <w:tcW w:w="4579" w:type="dxa"/>
          </w:tcPr>
          <w:p w14:paraId="45C06416" w14:textId="77777777" w:rsidR="008D392E" w:rsidRPr="00016B78" w:rsidRDefault="008D392E" w:rsidP="00672CB1">
            <w:pPr>
              <w:pStyle w:val="Style1"/>
              <w:jc w:val="both"/>
              <w:rPr>
                <w:rFonts w:ascii="Verdana" w:hAnsi="Verdana"/>
                <w:b/>
                <w:snapToGrid w:val="0"/>
                <w:color w:val="000000"/>
                <w:sz w:val="20"/>
              </w:rPr>
            </w:pPr>
          </w:p>
        </w:tc>
        <w:tc>
          <w:tcPr>
            <w:tcW w:w="1418" w:type="dxa"/>
          </w:tcPr>
          <w:p w14:paraId="00CC800E" w14:textId="77777777" w:rsidR="008D392E" w:rsidRPr="00016B78" w:rsidRDefault="008D392E" w:rsidP="00672CB1">
            <w:pPr>
              <w:pStyle w:val="Style1"/>
              <w:jc w:val="both"/>
              <w:rPr>
                <w:rFonts w:ascii="Verdana" w:hAnsi="Verdana"/>
                <w:sz w:val="20"/>
              </w:rPr>
            </w:pPr>
          </w:p>
        </w:tc>
      </w:tr>
      <w:tr w:rsidR="008D392E" w:rsidRPr="00016B78" w14:paraId="4AC739E4" w14:textId="77777777" w:rsidTr="00672CB1">
        <w:trPr>
          <w:trHeight w:val="620"/>
        </w:trPr>
        <w:tc>
          <w:tcPr>
            <w:tcW w:w="1800" w:type="dxa"/>
          </w:tcPr>
          <w:p w14:paraId="3C11CB0A" w14:textId="77777777" w:rsidR="008D392E" w:rsidRPr="00016B78" w:rsidRDefault="008D392E" w:rsidP="00672CB1">
            <w:pPr>
              <w:pStyle w:val="Style1"/>
              <w:jc w:val="both"/>
              <w:rPr>
                <w:rFonts w:ascii="Verdana" w:hAnsi="Verdana"/>
                <w:sz w:val="20"/>
              </w:rPr>
            </w:pPr>
            <w:r w:rsidRPr="00016B78">
              <w:rPr>
                <w:rFonts w:ascii="Verdana" w:hAnsi="Verdana"/>
                <w:sz w:val="20"/>
              </w:rPr>
              <w:t xml:space="preserve">Section </w:t>
            </w:r>
          </w:p>
          <w:p w14:paraId="11A7110F" w14:textId="77777777" w:rsidR="008D392E" w:rsidRPr="00016B78" w:rsidRDefault="008D392E" w:rsidP="00672CB1">
            <w:pPr>
              <w:pStyle w:val="Style1"/>
              <w:jc w:val="both"/>
              <w:rPr>
                <w:rFonts w:ascii="Verdana" w:hAnsi="Verdana"/>
                <w:sz w:val="20"/>
              </w:rPr>
            </w:pPr>
            <w:r w:rsidRPr="00016B78">
              <w:rPr>
                <w:rFonts w:ascii="Verdana" w:hAnsi="Verdana"/>
                <w:sz w:val="20"/>
              </w:rPr>
              <w:t>41</w:t>
            </w:r>
          </w:p>
        </w:tc>
        <w:tc>
          <w:tcPr>
            <w:tcW w:w="4579" w:type="dxa"/>
          </w:tcPr>
          <w:p w14:paraId="5146186E" w14:textId="77777777" w:rsidR="008D392E" w:rsidRPr="00016B78" w:rsidRDefault="008D392E" w:rsidP="00672CB1">
            <w:pPr>
              <w:pStyle w:val="Style1"/>
              <w:jc w:val="both"/>
              <w:rPr>
                <w:rFonts w:ascii="Verdana" w:hAnsi="Verdana"/>
                <w:b/>
                <w:snapToGrid w:val="0"/>
                <w:color w:val="000000"/>
                <w:sz w:val="20"/>
              </w:rPr>
            </w:pPr>
          </w:p>
        </w:tc>
        <w:tc>
          <w:tcPr>
            <w:tcW w:w="1418" w:type="dxa"/>
          </w:tcPr>
          <w:p w14:paraId="092425B5" w14:textId="77777777" w:rsidR="008D392E" w:rsidRPr="00016B78" w:rsidRDefault="008D392E" w:rsidP="00672CB1">
            <w:pPr>
              <w:pStyle w:val="Style1"/>
              <w:jc w:val="both"/>
              <w:rPr>
                <w:rFonts w:ascii="Verdana" w:hAnsi="Verdana"/>
                <w:sz w:val="20"/>
              </w:rPr>
            </w:pPr>
          </w:p>
        </w:tc>
      </w:tr>
      <w:tr w:rsidR="008D392E" w:rsidRPr="00016B78" w14:paraId="41EB628A" w14:textId="77777777" w:rsidTr="00672CB1">
        <w:trPr>
          <w:trHeight w:val="670"/>
        </w:trPr>
        <w:tc>
          <w:tcPr>
            <w:tcW w:w="1800" w:type="dxa"/>
          </w:tcPr>
          <w:p w14:paraId="5804AEF4" w14:textId="77777777" w:rsidR="008D392E" w:rsidRPr="00016B78" w:rsidRDefault="008D392E" w:rsidP="00672CB1">
            <w:pPr>
              <w:pStyle w:val="Style1"/>
              <w:jc w:val="both"/>
              <w:rPr>
                <w:rFonts w:ascii="Verdana" w:hAnsi="Verdana"/>
                <w:sz w:val="20"/>
              </w:rPr>
            </w:pPr>
            <w:r w:rsidRPr="00016B78">
              <w:rPr>
                <w:rFonts w:ascii="Verdana" w:hAnsi="Verdana"/>
                <w:sz w:val="20"/>
              </w:rPr>
              <w:lastRenderedPageBreak/>
              <w:t>Section</w:t>
            </w:r>
          </w:p>
          <w:p w14:paraId="46B89949" w14:textId="77777777" w:rsidR="008D392E" w:rsidRPr="00016B78" w:rsidRDefault="008D392E" w:rsidP="00672CB1">
            <w:pPr>
              <w:pStyle w:val="Style1"/>
              <w:jc w:val="both"/>
              <w:rPr>
                <w:rFonts w:ascii="Verdana" w:hAnsi="Verdana"/>
                <w:sz w:val="20"/>
              </w:rPr>
            </w:pPr>
            <w:r w:rsidRPr="00016B78">
              <w:rPr>
                <w:rFonts w:ascii="Verdana" w:hAnsi="Verdana"/>
                <w:sz w:val="20"/>
              </w:rPr>
              <w:t>41</w:t>
            </w:r>
          </w:p>
        </w:tc>
        <w:tc>
          <w:tcPr>
            <w:tcW w:w="4579" w:type="dxa"/>
          </w:tcPr>
          <w:p w14:paraId="32DD6CC6" w14:textId="77777777" w:rsidR="008D392E" w:rsidRPr="00016B78" w:rsidRDefault="008D392E" w:rsidP="00672CB1">
            <w:pPr>
              <w:pStyle w:val="Style1"/>
              <w:jc w:val="both"/>
              <w:rPr>
                <w:rFonts w:ascii="Verdana" w:hAnsi="Verdana"/>
                <w:b/>
                <w:snapToGrid w:val="0"/>
                <w:color w:val="000000"/>
                <w:sz w:val="20"/>
              </w:rPr>
            </w:pPr>
          </w:p>
        </w:tc>
        <w:tc>
          <w:tcPr>
            <w:tcW w:w="1418" w:type="dxa"/>
          </w:tcPr>
          <w:p w14:paraId="73A2A6F1" w14:textId="77777777" w:rsidR="008D392E" w:rsidRPr="00016B78" w:rsidRDefault="008D392E" w:rsidP="00672CB1">
            <w:pPr>
              <w:pStyle w:val="Style1"/>
              <w:jc w:val="both"/>
              <w:rPr>
                <w:rFonts w:ascii="Verdana" w:hAnsi="Verdana"/>
                <w:sz w:val="20"/>
              </w:rPr>
            </w:pPr>
          </w:p>
        </w:tc>
      </w:tr>
      <w:tr w:rsidR="008D392E" w:rsidRPr="00016B78" w14:paraId="190920F9" w14:textId="77777777" w:rsidTr="00672CB1">
        <w:trPr>
          <w:trHeight w:val="720"/>
        </w:trPr>
        <w:tc>
          <w:tcPr>
            <w:tcW w:w="1800" w:type="dxa"/>
          </w:tcPr>
          <w:p w14:paraId="7E300CB0" w14:textId="77777777" w:rsidR="008D392E" w:rsidRPr="00016B78" w:rsidRDefault="008D392E" w:rsidP="00672CB1">
            <w:pPr>
              <w:pStyle w:val="Style1"/>
              <w:jc w:val="both"/>
              <w:rPr>
                <w:rFonts w:ascii="Verdana" w:hAnsi="Verdana"/>
                <w:sz w:val="20"/>
              </w:rPr>
            </w:pPr>
            <w:r w:rsidRPr="00016B78">
              <w:rPr>
                <w:rFonts w:ascii="Verdana" w:hAnsi="Verdana"/>
                <w:sz w:val="20"/>
              </w:rPr>
              <w:t xml:space="preserve">Section </w:t>
            </w:r>
          </w:p>
          <w:p w14:paraId="1463C3DC" w14:textId="77777777" w:rsidR="008D392E" w:rsidRPr="00016B78" w:rsidRDefault="008D392E" w:rsidP="00672CB1">
            <w:pPr>
              <w:pStyle w:val="Style1"/>
              <w:jc w:val="both"/>
              <w:rPr>
                <w:rFonts w:ascii="Verdana" w:hAnsi="Verdana"/>
                <w:sz w:val="20"/>
              </w:rPr>
            </w:pPr>
            <w:r w:rsidRPr="00016B78">
              <w:rPr>
                <w:rFonts w:ascii="Verdana" w:hAnsi="Verdana"/>
                <w:sz w:val="20"/>
              </w:rPr>
              <w:t>43</w:t>
            </w:r>
          </w:p>
        </w:tc>
        <w:tc>
          <w:tcPr>
            <w:tcW w:w="4579" w:type="dxa"/>
          </w:tcPr>
          <w:p w14:paraId="525D9594" w14:textId="77777777" w:rsidR="008D392E" w:rsidRPr="00016B78" w:rsidRDefault="008D392E" w:rsidP="00672CB1">
            <w:pPr>
              <w:pStyle w:val="Style1"/>
              <w:jc w:val="both"/>
              <w:rPr>
                <w:rFonts w:ascii="Verdana" w:hAnsi="Verdana"/>
                <w:b/>
                <w:snapToGrid w:val="0"/>
                <w:color w:val="000000"/>
                <w:sz w:val="20"/>
              </w:rPr>
            </w:pPr>
          </w:p>
        </w:tc>
        <w:tc>
          <w:tcPr>
            <w:tcW w:w="1418" w:type="dxa"/>
          </w:tcPr>
          <w:p w14:paraId="6B40339E" w14:textId="77777777" w:rsidR="008D392E" w:rsidRPr="00016B78" w:rsidRDefault="008D392E" w:rsidP="00672CB1">
            <w:pPr>
              <w:pStyle w:val="Style1"/>
              <w:jc w:val="both"/>
              <w:rPr>
                <w:rFonts w:ascii="Verdana" w:hAnsi="Verdana"/>
                <w:sz w:val="20"/>
              </w:rPr>
            </w:pPr>
          </w:p>
        </w:tc>
      </w:tr>
      <w:tr w:rsidR="008D392E" w:rsidRPr="00016B78" w14:paraId="16271D76" w14:textId="77777777" w:rsidTr="00672CB1">
        <w:trPr>
          <w:trHeight w:val="576"/>
        </w:trPr>
        <w:tc>
          <w:tcPr>
            <w:tcW w:w="1800" w:type="dxa"/>
          </w:tcPr>
          <w:p w14:paraId="0E42AB94" w14:textId="77777777" w:rsidR="008D392E" w:rsidRPr="00016B78" w:rsidRDefault="008D392E" w:rsidP="00672CB1">
            <w:pPr>
              <w:pStyle w:val="Style1"/>
              <w:jc w:val="both"/>
              <w:rPr>
                <w:rFonts w:ascii="Verdana" w:hAnsi="Verdana"/>
                <w:sz w:val="20"/>
              </w:rPr>
            </w:pPr>
            <w:r w:rsidRPr="00016B78">
              <w:rPr>
                <w:rFonts w:ascii="Verdana" w:hAnsi="Verdana"/>
                <w:sz w:val="20"/>
              </w:rPr>
              <w:t xml:space="preserve">Section </w:t>
            </w:r>
          </w:p>
          <w:p w14:paraId="2EBD0C4E" w14:textId="77777777" w:rsidR="008D392E" w:rsidRPr="00016B78" w:rsidRDefault="008D392E" w:rsidP="00672CB1">
            <w:pPr>
              <w:pStyle w:val="Style1"/>
              <w:jc w:val="both"/>
              <w:rPr>
                <w:rFonts w:ascii="Verdana" w:hAnsi="Verdana"/>
                <w:sz w:val="20"/>
              </w:rPr>
            </w:pPr>
            <w:r w:rsidRPr="00016B78">
              <w:rPr>
                <w:rFonts w:ascii="Verdana" w:hAnsi="Verdana"/>
                <w:sz w:val="20"/>
              </w:rPr>
              <w:t>43</w:t>
            </w:r>
          </w:p>
        </w:tc>
        <w:tc>
          <w:tcPr>
            <w:tcW w:w="4579" w:type="dxa"/>
          </w:tcPr>
          <w:p w14:paraId="258DE760" w14:textId="77777777" w:rsidR="008D392E" w:rsidRPr="00016B78" w:rsidRDefault="008D392E" w:rsidP="00672CB1">
            <w:pPr>
              <w:pStyle w:val="Style1"/>
              <w:jc w:val="both"/>
              <w:rPr>
                <w:rFonts w:ascii="Verdana" w:hAnsi="Verdana"/>
                <w:b/>
                <w:snapToGrid w:val="0"/>
                <w:color w:val="000000"/>
                <w:sz w:val="20"/>
              </w:rPr>
            </w:pPr>
          </w:p>
        </w:tc>
        <w:tc>
          <w:tcPr>
            <w:tcW w:w="1418" w:type="dxa"/>
          </w:tcPr>
          <w:p w14:paraId="4FF21BF3" w14:textId="77777777" w:rsidR="008D392E" w:rsidRPr="00016B78" w:rsidRDefault="008D392E" w:rsidP="00672CB1">
            <w:pPr>
              <w:pStyle w:val="Style1"/>
              <w:jc w:val="both"/>
              <w:rPr>
                <w:rFonts w:ascii="Verdana" w:hAnsi="Verdana"/>
                <w:sz w:val="20"/>
              </w:rPr>
            </w:pPr>
          </w:p>
        </w:tc>
      </w:tr>
      <w:tr w:rsidR="008D392E" w:rsidRPr="00016B78" w14:paraId="06A73D4D" w14:textId="77777777" w:rsidTr="00672CB1">
        <w:tc>
          <w:tcPr>
            <w:tcW w:w="1800" w:type="dxa"/>
          </w:tcPr>
          <w:p w14:paraId="75A1E5B8" w14:textId="77777777" w:rsidR="008D392E" w:rsidRPr="00016B78" w:rsidRDefault="008D392E" w:rsidP="00672CB1">
            <w:pPr>
              <w:pStyle w:val="Style1"/>
              <w:jc w:val="both"/>
              <w:rPr>
                <w:rFonts w:ascii="Verdana" w:hAnsi="Verdana"/>
                <w:sz w:val="20"/>
              </w:rPr>
            </w:pPr>
            <w:r w:rsidRPr="00016B78">
              <w:rPr>
                <w:rFonts w:ascii="Verdana" w:hAnsi="Verdana"/>
                <w:sz w:val="20"/>
              </w:rPr>
              <w:t>Section</w:t>
            </w:r>
          </w:p>
          <w:p w14:paraId="5EF6CA57" w14:textId="77777777" w:rsidR="008D392E" w:rsidRPr="00016B78" w:rsidRDefault="008D392E" w:rsidP="00672CB1">
            <w:pPr>
              <w:pStyle w:val="Style1"/>
              <w:jc w:val="both"/>
              <w:rPr>
                <w:rFonts w:ascii="Verdana" w:hAnsi="Verdana"/>
                <w:sz w:val="20"/>
              </w:rPr>
            </w:pPr>
            <w:r w:rsidRPr="00016B78">
              <w:rPr>
                <w:rFonts w:ascii="Verdana" w:hAnsi="Verdana"/>
                <w:sz w:val="20"/>
              </w:rPr>
              <w:t>43</w:t>
            </w:r>
          </w:p>
          <w:p w14:paraId="3CBD473E" w14:textId="77777777" w:rsidR="008D392E" w:rsidRPr="00016B78" w:rsidRDefault="008D392E" w:rsidP="00672CB1">
            <w:pPr>
              <w:pStyle w:val="Style1"/>
              <w:jc w:val="both"/>
              <w:rPr>
                <w:rFonts w:ascii="Verdana" w:hAnsi="Verdana"/>
                <w:sz w:val="20"/>
              </w:rPr>
            </w:pPr>
          </w:p>
        </w:tc>
        <w:tc>
          <w:tcPr>
            <w:tcW w:w="4579" w:type="dxa"/>
          </w:tcPr>
          <w:p w14:paraId="4462F4FB" w14:textId="77777777" w:rsidR="008D392E" w:rsidRPr="00016B78" w:rsidRDefault="008D392E" w:rsidP="00672CB1">
            <w:pPr>
              <w:pStyle w:val="Style1"/>
              <w:jc w:val="both"/>
              <w:rPr>
                <w:rFonts w:ascii="Verdana" w:hAnsi="Verdana"/>
                <w:b/>
                <w:snapToGrid w:val="0"/>
                <w:color w:val="000000"/>
                <w:sz w:val="20"/>
              </w:rPr>
            </w:pPr>
          </w:p>
          <w:p w14:paraId="235D2AC2" w14:textId="77777777" w:rsidR="008D392E" w:rsidRPr="00016B78" w:rsidRDefault="008D392E" w:rsidP="00672CB1">
            <w:pPr>
              <w:pStyle w:val="Style1"/>
              <w:jc w:val="both"/>
              <w:rPr>
                <w:rFonts w:ascii="Verdana" w:hAnsi="Verdana"/>
                <w:sz w:val="20"/>
              </w:rPr>
            </w:pPr>
          </w:p>
        </w:tc>
        <w:tc>
          <w:tcPr>
            <w:tcW w:w="1418" w:type="dxa"/>
          </w:tcPr>
          <w:p w14:paraId="483E2BB1" w14:textId="77777777" w:rsidR="008D392E" w:rsidRPr="00016B78" w:rsidRDefault="008D392E" w:rsidP="00672CB1">
            <w:pPr>
              <w:pStyle w:val="Style1"/>
              <w:jc w:val="both"/>
              <w:rPr>
                <w:rFonts w:ascii="Verdana" w:hAnsi="Verdana"/>
                <w:sz w:val="20"/>
              </w:rPr>
            </w:pPr>
          </w:p>
          <w:p w14:paraId="141F0FA1" w14:textId="77777777" w:rsidR="008D392E" w:rsidRPr="00016B78" w:rsidRDefault="008D392E" w:rsidP="00672CB1">
            <w:pPr>
              <w:pStyle w:val="Style1"/>
              <w:jc w:val="both"/>
              <w:rPr>
                <w:rFonts w:ascii="Verdana" w:hAnsi="Verdana"/>
                <w:sz w:val="20"/>
              </w:rPr>
            </w:pPr>
          </w:p>
        </w:tc>
      </w:tr>
    </w:tbl>
    <w:p w14:paraId="58E77416" w14:textId="77777777" w:rsidR="008D392E" w:rsidRPr="00016B78" w:rsidRDefault="008D392E" w:rsidP="008D392E">
      <w:pPr>
        <w:jc w:val="both"/>
        <w:rPr>
          <w:rFonts w:ascii="Verdana" w:hAnsi="Verdana"/>
          <w:sz w:val="20"/>
          <w:szCs w:val="20"/>
        </w:rPr>
      </w:pPr>
    </w:p>
    <w:p w14:paraId="425D43E9" w14:textId="77777777" w:rsidR="008D392E" w:rsidRPr="00016B78" w:rsidRDefault="008D392E" w:rsidP="008D392E">
      <w:pPr>
        <w:pStyle w:val="Style1"/>
        <w:jc w:val="both"/>
        <w:rPr>
          <w:rFonts w:ascii="Verdana" w:hAnsi="Verdana"/>
          <w:i/>
          <w:sz w:val="20"/>
        </w:rPr>
      </w:pPr>
      <w:r w:rsidRPr="00016B78">
        <w:rPr>
          <w:rFonts w:ascii="Verdana" w:hAnsi="Verdana"/>
          <w:sz w:val="20"/>
        </w:rPr>
        <w:t xml:space="preserve">   </w:t>
      </w:r>
    </w:p>
    <w:p w14:paraId="0F032C45" w14:textId="1C8BA1B1" w:rsidR="008D392E" w:rsidRPr="00016B78" w:rsidRDefault="008D392E" w:rsidP="008D392E">
      <w:pPr>
        <w:pStyle w:val="Style1"/>
        <w:jc w:val="both"/>
        <w:rPr>
          <w:rFonts w:ascii="Verdana" w:hAnsi="Verdana"/>
          <w:sz w:val="20"/>
        </w:rPr>
      </w:pPr>
      <w:r w:rsidRPr="00016B78">
        <w:rPr>
          <w:rFonts w:ascii="Verdana" w:hAnsi="Verdana"/>
          <w:sz w:val="20"/>
        </w:rPr>
        <w:t xml:space="preserve">If for any reason UK Sport considers releasing any of the above confidential or commercially sensitive information, we ask in the first instance that you contact </w:t>
      </w:r>
      <w:r w:rsidRPr="00016B78">
        <w:rPr>
          <w:rFonts w:ascii="Verdana" w:hAnsi="Verdana"/>
          <w:sz w:val="20"/>
          <w:highlight w:val="yellow"/>
        </w:rPr>
        <w:t xml:space="preserve">[name of </w:t>
      </w:r>
      <w:r w:rsidR="007C2A21">
        <w:rPr>
          <w:rFonts w:ascii="Verdana" w:hAnsi="Verdana"/>
          <w:sz w:val="20"/>
          <w:highlight w:val="yellow"/>
        </w:rPr>
        <w:t>Bidder’s</w:t>
      </w:r>
      <w:r w:rsidRPr="00016B78">
        <w:rPr>
          <w:rFonts w:ascii="Verdana" w:hAnsi="Verdana"/>
          <w:sz w:val="20"/>
          <w:highlight w:val="yellow"/>
        </w:rPr>
        <w:t xml:space="preserve"> representative</w:t>
      </w:r>
      <w:r w:rsidRPr="00016B78">
        <w:rPr>
          <w:rFonts w:ascii="Verdana" w:hAnsi="Verdana"/>
          <w:sz w:val="20"/>
        </w:rPr>
        <w:t xml:space="preserve">].  This will enable us to review the nature of the material under consideration for release, and also provides the opportunity to support UK Sport in its decision whether or not to disclose the information. </w:t>
      </w:r>
    </w:p>
    <w:p w14:paraId="07C618C1" w14:textId="77777777" w:rsidR="008D392E" w:rsidRPr="00016B78" w:rsidRDefault="008D392E" w:rsidP="008D392E">
      <w:pPr>
        <w:pStyle w:val="Style1"/>
        <w:jc w:val="both"/>
        <w:rPr>
          <w:rFonts w:ascii="Verdana" w:hAnsi="Verdana"/>
          <w:sz w:val="20"/>
        </w:rPr>
      </w:pPr>
    </w:p>
    <w:p w14:paraId="55B054BE" w14:textId="77777777" w:rsidR="008D392E" w:rsidRPr="00016B78" w:rsidRDefault="008D392E" w:rsidP="008D392E">
      <w:pPr>
        <w:pStyle w:val="Style1"/>
        <w:jc w:val="both"/>
        <w:rPr>
          <w:rFonts w:ascii="Verdana" w:hAnsi="Verdana"/>
          <w:sz w:val="20"/>
        </w:rPr>
      </w:pPr>
      <w:r w:rsidRPr="00016B78">
        <w:rPr>
          <w:rFonts w:ascii="Verdana" w:hAnsi="Verdana"/>
          <w:sz w:val="20"/>
        </w:rPr>
        <w:t xml:space="preserve">We will use all reasonable endeavours to review the commercial sensitivity of the information and inform UK Sport (in writing) whether or not we agree that the information should be released within 3 working days of receiving the request.  </w:t>
      </w:r>
    </w:p>
    <w:p w14:paraId="68AFD271" w14:textId="77777777" w:rsidR="008D392E" w:rsidRPr="00016B78" w:rsidRDefault="008D392E" w:rsidP="008D392E">
      <w:pPr>
        <w:pStyle w:val="Style1"/>
        <w:jc w:val="both"/>
        <w:rPr>
          <w:rFonts w:ascii="Verdana" w:hAnsi="Verdana"/>
          <w:sz w:val="20"/>
        </w:rPr>
      </w:pPr>
    </w:p>
    <w:p w14:paraId="3C291596" w14:textId="77777777" w:rsidR="008D392E" w:rsidRPr="00016B78" w:rsidRDefault="008D392E" w:rsidP="008D392E">
      <w:pPr>
        <w:pStyle w:val="Style1"/>
        <w:jc w:val="both"/>
        <w:rPr>
          <w:rFonts w:ascii="Verdana" w:hAnsi="Verdana"/>
          <w:sz w:val="20"/>
        </w:rPr>
      </w:pPr>
    </w:p>
    <w:p w14:paraId="0F2E01D9" w14:textId="77777777" w:rsidR="008D392E" w:rsidRPr="00016B78" w:rsidRDefault="008D392E" w:rsidP="008D392E">
      <w:pPr>
        <w:pStyle w:val="Style1"/>
        <w:jc w:val="both"/>
        <w:rPr>
          <w:rFonts w:ascii="Verdana" w:hAnsi="Verdana"/>
          <w:sz w:val="20"/>
        </w:rPr>
      </w:pPr>
      <w:r w:rsidRPr="00016B78">
        <w:rPr>
          <w:rFonts w:ascii="Verdana" w:hAnsi="Verdana"/>
          <w:sz w:val="20"/>
        </w:rPr>
        <w:t xml:space="preserve">   </w:t>
      </w:r>
    </w:p>
    <w:p w14:paraId="730999F3" w14:textId="77777777" w:rsidR="008D392E" w:rsidRPr="00016B78" w:rsidRDefault="008D392E" w:rsidP="008D392E">
      <w:pPr>
        <w:rPr>
          <w:rFonts w:ascii="Verdana" w:hAnsi="Verdana"/>
          <w:sz w:val="20"/>
          <w:szCs w:val="20"/>
        </w:rPr>
      </w:pPr>
      <w:r w:rsidRPr="00016B78">
        <w:rPr>
          <w:rFonts w:ascii="Verdana" w:hAnsi="Verdana"/>
          <w:sz w:val="20"/>
          <w:szCs w:val="20"/>
        </w:rPr>
        <w:t>Dated this……………………….day of……………………………………………2015</w:t>
      </w:r>
    </w:p>
    <w:p w14:paraId="5264015A" w14:textId="77777777" w:rsidR="008D392E" w:rsidRPr="00016B78" w:rsidRDefault="008D392E" w:rsidP="008D392E">
      <w:pPr>
        <w:rPr>
          <w:rFonts w:ascii="Verdana" w:hAnsi="Verdana"/>
          <w:sz w:val="20"/>
          <w:szCs w:val="20"/>
        </w:rPr>
      </w:pPr>
    </w:p>
    <w:p w14:paraId="6194C01F" w14:textId="77777777" w:rsidR="008D392E" w:rsidRPr="00016B78" w:rsidRDefault="008D392E" w:rsidP="008D392E">
      <w:pPr>
        <w:rPr>
          <w:rFonts w:ascii="Verdana" w:hAnsi="Verdana"/>
          <w:sz w:val="20"/>
          <w:szCs w:val="20"/>
        </w:rPr>
      </w:pPr>
      <w:r w:rsidRPr="00016B78">
        <w:rPr>
          <w:rFonts w:ascii="Verdana" w:hAnsi="Verdana"/>
          <w:sz w:val="20"/>
          <w:szCs w:val="20"/>
        </w:rPr>
        <w:t xml:space="preserve">Signature………………………position in company…………………………………. </w:t>
      </w:r>
    </w:p>
    <w:p w14:paraId="229B4AB7" w14:textId="77777777" w:rsidR="008D392E" w:rsidRPr="00016B78" w:rsidRDefault="008D392E" w:rsidP="008D392E">
      <w:pPr>
        <w:rPr>
          <w:rFonts w:ascii="Verdana" w:hAnsi="Verdana"/>
          <w:sz w:val="20"/>
          <w:szCs w:val="20"/>
        </w:rPr>
      </w:pPr>
    </w:p>
    <w:p w14:paraId="3A8E2613" w14:textId="77777777" w:rsidR="008D392E" w:rsidRPr="00016B78" w:rsidRDefault="008D392E" w:rsidP="008D392E">
      <w:pPr>
        <w:rPr>
          <w:rFonts w:ascii="Verdana" w:hAnsi="Verdana"/>
          <w:sz w:val="20"/>
          <w:szCs w:val="20"/>
        </w:rPr>
      </w:pPr>
      <w:r w:rsidRPr="00016B78">
        <w:rPr>
          <w:rFonts w:ascii="Verdana" w:hAnsi="Verdana"/>
          <w:sz w:val="20"/>
          <w:szCs w:val="20"/>
        </w:rPr>
        <w:t>Name of Company……………………………………………………………………………</w:t>
      </w:r>
    </w:p>
    <w:p w14:paraId="338AE244" w14:textId="77777777" w:rsidR="008D392E" w:rsidRDefault="008D392E">
      <w:pPr>
        <w:spacing w:after="200" w:line="276" w:lineRule="auto"/>
        <w:rPr>
          <w:rFonts w:ascii="Verdana" w:hAnsi="Verdana" w:cs="Arial"/>
          <w:b/>
          <w:bCs/>
          <w:kern w:val="32"/>
          <w:sz w:val="20"/>
          <w:szCs w:val="20"/>
          <w:lang w:eastAsia="en-GB"/>
        </w:rPr>
      </w:pPr>
    </w:p>
    <w:p w14:paraId="1D39861B" w14:textId="1AC3C532" w:rsidR="007C2A21" w:rsidRPr="00324A6D" w:rsidRDefault="007C2A21" w:rsidP="00324A6D">
      <w:pPr>
        <w:spacing w:after="200" w:line="276" w:lineRule="auto"/>
        <w:rPr>
          <w:rFonts w:ascii="Verdana" w:hAnsi="Verdana" w:cs="Arial"/>
          <w:b/>
          <w:bCs/>
          <w:kern w:val="32"/>
          <w:sz w:val="20"/>
          <w:szCs w:val="20"/>
          <w:lang w:eastAsia="en-GB"/>
        </w:rPr>
      </w:pPr>
      <w:r>
        <w:rPr>
          <w:rFonts w:ascii="Verdana" w:hAnsi="Verdana"/>
          <w:sz w:val="20"/>
          <w:szCs w:val="20"/>
        </w:rPr>
        <w:br w:type="page"/>
      </w:r>
    </w:p>
    <w:p w14:paraId="24DE6C75" w14:textId="3E9649BA" w:rsidR="007C2A21" w:rsidRDefault="00672CB1" w:rsidP="00324A6D">
      <w:pPr>
        <w:rPr>
          <w:rFonts w:ascii="Verdana" w:hAnsi="Verdana"/>
          <w:b/>
          <w:sz w:val="20"/>
          <w:szCs w:val="20"/>
        </w:rPr>
      </w:pPr>
      <w:r>
        <w:rPr>
          <w:rFonts w:ascii="Verdana" w:hAnsi="Verdana"/>
          <w:b/>
          <w:sz w:val="20"/>
          <w:szCs w:val="20"/>
        </w:rPr>
        <w:lastRenderedPageBreak/>
        <w:t>APPENDIX G</w:t>
      </w:r>
    </w:p>
    <w:p w14:paraId="03F37E5A" w14:textId="77777777" w:rsidR="007C2A21" w:rsidRDefault="007C2A21" w:rsidP="007C2A21">
      <w:pPr>
        <w:jc w:val="center"/>
        <w:rPr>
          <w:rFonts w:ascii="Verdana" w:hAnsi="Verdana"/>
          <w:b/>
          <w:sz w:val="20"/>
          <w:szCs w:val="20"/>
        </w:rPr>
      </w:pPr>
    </w:p>
    <w:p w14:paraId="3AD6213B" w14:textId="77777777" w:rsidR="007C2A21" w:rsidRPr="00016B78" w:rsidRDefault="007C2A21" w:rsidP="007C2A21">
      <w:pPr>
        <w:jc w:val="center"/>
        <w:rPr>
          <w:rFonts w:ascii="Verdana" w:hAnsi="Verdana"/>
          <w:b/>
          <w:sz w:val="20"/>
          <w:szCs w:val="20"/>
        </w:rPr>
      </w:pPr>
      <w:r w:rsidRPr="00016B78">
        <w:rPr>
          <w:rFonts w:ascii="Verdana" w:hAnsi="Verdana"/>
          <w:b/>
          <w:sz w:val="20"/>
          <w:szCs w:val="20"/>
        </w:rPr>
        <w:t>THE UNITED KINGDOM SPORTS COUNCIL</w:t>
      </w:r>
    </w:p>
    <w:p w14:paraId="43C5BA69" w14:textId="77777777" w:rsidR="007C2A21" w:rsidRPr="00016B78" w:rsidRDefault="007C2A21" w:rsidP="007C2A21">
      <w:pPr>
        <w:jc w:val="center"/>
        <w:rPr>
          <w:rFonts w:ascii="Verdana" w:hAnsi="Verdana"/>
          <w:b/>
          <w:sz w:val="20"/>
          <w:szCs w:val="20"/>
        </w:rPr>
      </w:pPr>
    </w:p>
    <w:p w14:paraId="2A7D1220" w14:textId="77777777" w:rsidR="007C2A21" w:rsidRPr="00016B78" w:rsidRDefault="007C2A21" w:rsidP="007C2A21">
      <w:pPr>
        <w:jc w:val="center"/>
        <w:rPr>
          <w:rFonts w:ascii="Verdana" w:hAnsi="Verdana"/>
          <w:b/>
          <w:color w:val="FF0000"/>
          <w:sz w:val="20"/>
          <w:szCs w:val="20"/>
        </w:rPr>
      </w:pPr>
    </w:p>
    <w:p w14:paraId="1B2D13D1" w14:textId="26E8EE09" w:rsidR="007C2A21" w:rsidRPr="00016B78" w:rsidRDefault="007C2A21" w:rsidP="007C2A21">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392F3A">
        <w:rPr>
          <w:rFonts w:ascii="Verdana" w:hAnsi="Verdana"/>
          <w:sz w:val="20"/>
          <w:szCs w:val="20"/>
        </w:rPr>
        <w:t>RESEARCH SERVICES</w:t>
      </w:r>
    </w:p>
    <w:p w14:paraId="2B5E09A0" w14:textId="77777777" w:rsidR="007C2A21" w:rsidRPr="00016B78" w:rsidRDefault="007C2A21" w:rsidP="007C2A21">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51A40AA7" w14:textId="6BA3E475" w:rsidR="007C2A21" w:rsidRDefault="007C2A21" w:rsidP="007C2A21">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u w:val="single"/>
        </w:rPr>
      </w:pPr>
      <w:r>
        <w:rPr>
          <w:rFonts w:ascii="Verdana" w:hAnsi="Verdana"/>
          <w:b/>
          <w:sz w:val="20"/>
          <w:szCs w:val="20"/>
          <w:u w:val="single"/>
        </w:rPr>
        <w:t>CONFIRMATION OF</w:t>
      </w:r>
      <w:r w:rsidRPr="00C52E2E">
        <w:rPr>
          <w:rFonts w:ascii="Verdana" w:hAnsi="Verdana"/>
          <w:b/>
          <w:sz w:val="20"/>
          <w:szCs w:val="20"/>
          <w:u w:val="single"/>
        </w:rPr>
        <w:t xml:space="preserve"> EMPLOYERS </w:t>
      </w:r>
      <w:r>
        <w:rPr>
          <w:rFonts w:ascii="Verdana" w:hAnsi="Verdana"/>
          <w:b/>
          <w:sz w:val="20"/>
          <w:szCs w:val="20"/>
          <w:u w:val="single"/>
        </w:rPr>
        <w:t xml:space="preserve">AND PUBLIC </w:t>
      </w:r>
      <w:r w:rsidRPr="00C52E2E">
        <w:rPr>
          <w:rFonts w:ascii="Verdana" w:hAnsi="Verdana"/>
          <w:b/>
          <w:sz w:val="20"/>
          <w:szCs w:val="20"/>
          <w:u w:val="single"/>
        </w:rPr>
        <w:t xml:space="preserve">LIABILITY INSURANCE </w:t>
      </w:r>
    </w:p>
    <w:p w14:paraId="302A5B99" w14:textId="77777777" w:rsidR="007C2A21" w:rsidRDefault="007C2A21" w:rsidP="007C2A21">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rPr>
          <w:rFonts w:ascii="Verdana" w:hAnsi="Verdana"/>
          <w:b/>
          <w:sz w:val="20"/>
          <w:szCs w:val="20"/>
          <w:u w:val="single"/>
        </w:rPr>
      </w:pPr>
    </w:p>
    <w:p w14:paraId="68D1913D" w14:textId="77777777" w:rsidR="007C2A21" w:rsidRPr="00016B78" w:rsidRDefault="007C2A21" w:rsidP="007C2A21">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ind w:left="1795" w:hanging="1795"/>
        <w:jc w:val="both"/>
        <w:rPr>
          <w:rFonts w:ascii="Verdana" w:hAnsi="Verdana"/>
          <w:spacing w:val="-3"/>
          <w:sz w:val="20"/>
          <w:szCs w:val="20"/>
        </w:rPr>
      </w:pPr>
      <w:r w:rsidRPr="00016B78">
        <w:rPr>
          <w:rFonts w:ascii="Verdana" w:hAnsi="Verdana"/>
          <w:b/>
          <w:spacing w:val="-3"/>
          <w:sz w:val="20"/>
          <w:szCs w:val="20"/>
        </w:rPr>
        <w:t>TO:</w:t>
      </w:r>
      <w:r w:rsidRPr="00016B78">
        <w:rPr>
          <w:rFonts w:ascii="Verdana" w:hAnsi="Verdana"/>
          <w:b/>
          <w:spacing w:val="-3"/>
          <w:sz w:val="20"/>
          <w:szCs w:val="20"/>
        </w:rPr>
        <w:tab/>
      </w:r>
      <w:r w:rsidRPr="00016B78">
        <w:rPr>
          <w:rFonts w:ascii="Verdana" w:hAnsi="Verdana"/>
          <w:bCs/>
          <w:sz w:val="20"/>
          <w:szCs w:val="20"/>
        </w:rPr>
        <w:t>The United Kingdom Sports Council (‘UK Sport’):</w:t>
      </w:r>
    </w:p>
    <w:p w14:paraId="4ABDBBEF" w14:textId="77777777" w:rsidR="007C2A21" w:rsidRPr="00016B78" w:rsidRDefault="007C2A21" w:rsidP="007C2A21">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6BDF9371" w14:textId="01D465ED" w:rsidR="007C2A21" w:rsidRDefault="007C2A21" w:rsidP="00324A6D">
      <w:pPr>
        <w:widowControl w:val="0"/>
        <w:numPr>
          <w:ilvl w:val="0"/>
          <w:numId w:val="17"/>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This </w:t>
      </w:r>
      <w:r>
        <w:rPr>
          <w:rFonts w:ascii="Verdana" w:hAnsi="Verdana"/>
          <w:spacing w:val="-3"/>
          <w:sz w:val="20"/>
          <w:szCs w:val="20"/>
        </w:rPr>
        <w:t xml:space="preserve">form </w:t>
      </w:r>
      <w:r w:rsidRPr="00016B78">
        <w:rPr>
          <w:rFonts w:ascii="Verdana" w:hAnsi="Verdana"/>
          <w:spacing w:val="-3"/>
          <w:sz w:val="20"/>
          <w:szCs w:val="20"/>
        </w:rPr>
        <w:t xml:space="preserve">is to assure UK Sport that </w:t>
      </w:r>
      <w:r>
        <w:rPr>
          <w:rFonts w:ascii="Verdana" w:hAnsi="Verdana"/>
          <w:spacing w:val="-3"/>
          <w:sz w:val="20"/>
          <w:szCs w:val="20"/>
        </w:rPr>
        <w:t xml:space="preserve">attached Employers Liability Insurance </w:t>
      </w:r>
      <w:r w:rsidRPr="00016B78">
        <w:rPr>
          <w:rFonts w:ascii="Verdana" w:hAnsi="Verdana"/>
          <w:spacing w:val="-3"/>
          <w:sz w:val="20"/>
          <w:szCs w:val="20"/>
        </w:rPr>
        <w:t xml:space="preserve">holds </w:t>
      </w:r>
      <w:r w:rsidRPr="00016B78">
        <w:rPr>
          <w:rFonts w:ascii="Verdana" w:hAnsi="Verdana"/>
          <w:i/>
          <w:spacing w:val="-3"/>
          <w:sz w:val="20"/>
          <w:szCs w:val="20"/>
        </w:rPr>
        <w:t>[</w:t>
      </w:r>
      <w:r w:rsidRPr="00016B78">
        <w:rPr>
          <w:rFonts w:ascii="Verdana" w:hAnsi="Verdana"/>
          <w:i/>
          <w:spacing w:val="-3"/>
          <w:sz w:val="20"/>
          <w:szCs w:val="20"/>
          <w:highlight w:val="yellow"/>
        </w:rPr>
        <w:t xml:space="preserve">Insert </w:t>
      </w:r>
      <w:r>
        <w:rPr>
          <w:rFonts w:ascii="Verdana" w:hAnsi="Verdana"/>
          <w:i/>
          <w:spacing w:val="-3"/>
          <w:sz w:val="20"/>
          <w:szCs w:val="20"/>
          <w:highlight w:val="yellow"/>
        </w:rPr>
        <w:t>Bidders</w:t>
      </w:r>
      <w:r w:rsidRPr="00016B78">
        <w:rPr>
          <w:rFonts w:ascii="Verdana" w:hAnsi="Verdana"/>
          <w:i/>
          <w:spacing w:val="-3"/>
          <w:sz w:val="20"/>
          <w:szCs w:val="20"/>
          <w:highlight w:val="yellow"/>
        </w:rPr>
        <w:t xml:space="preserve"> Name</w:t>
      </w:r>
      <w:r w:rsidRPr="00016B78">
        <w:rPr>
          <w:rFonts w:ascii="Verdana" w:hAnsi="Verdana"/>
          <w:i/>
          <w:spacing w:val="-3"/>
          <w:sz w:val="20"/>
          <w:szCs w:val="20"/>
        </w:rPr>
        <w:t>]</w:t>
      </w:r>
      <w:r w:rsidRPr="00016B78">
        <w:rPr>
          <w:rFonts w:ascii="Verdana" w:hAnsi="Verdana"/>
          <w:spacing w:val="-3"/>
          <w:sz w:val="20"/>
          <w:szCs w:val="20"/>
        </w:rPr>
        <w:t xml:space="preserve"> covered throughout the Contract Period in respect of any damage or compensation payable at law in respect of any accident or injury to any employee or other person in the employment of the </w:t>
      </w:r>
      <w:r w:rsidRPr="00016B78">
        <w:rPr>
          <w:rFonts w:ascii="Verdana" w:hAnsi="Verdana"/>
          <w:i/>
          <w:spacing w:val="-3"/>
          <w:sz w:val="20"/>
          <w:szCs w:val="20"/>
        </w:rPr>
        <w:t>[</w:t>
      </w:r>
      <w:r w:rsidRPr="00016B78">
        <w:rPr>
          <w:rFonts w:ascii="Verdana" w:hAnsi="Verdana"/>
          <w:i/>
          <w:spacing w:val="-3"/>
          <w:sz w:val="20"/>
          <w:szCs w:val="20"/>
          <w:highlight w:val="yellow"/>
        </w:rPr>
        <w:t xml:space="preserve">Insert </w:t>
      </w:r>
      <w:r>
        <w:rPr>
          <w:rFonts w:ascii="Verdana" w:hAnsi="Verdana"/>
          <w:i/>
          <w:spacing w:val="-3"/>
          <w:sz w:val="20"/>
          <w:szCs w:val="20"/>
          <w:highlight w:val="yellow"/>
        </w:rPr>
        <w:t>Bidders</w:t>
      </w:r>
      <w:r w:rsidRPr="00016B78">
        <w:rPr>
          <w:rFonts w:ascii="Verdana" w:hAnsi="Verdana"/>
          <w:i/>
          <w:spacing w:val="-3"/>
          <w:sz w:val="20"/>
          <w:szCs w:val="20"/>
          <w:highlight w:val="yellow"/>
        </w:rPr>
        <w:t xml:space="preserve"> Name</w:t>
      </w:r>
      <w:r w:rsidRPr="00016B78">
        <w:rPr>
          <w:rFonts w:ascii="Verdana" w:hAnsi="Verdana"/>
          <w:i/>
          <w:spacing w:val="-3"/>
          <w:sz w:val="20"/>
          <w:szCs w:val="20"/>
        </w:rPr>
        <w:t xml:space="preserve"> ]</w:t>
      </w:r>
      <w:r w:rsidRPr="00016B78">
        <w:rPr>
          <w:rFonts w:ascii="Verdana" w:hAnsi="Verdana"/>
          <w:spacing w:val="-3"/>
          <w:sz w:val="20"/>
          <w:szCs w:val="20"/>
        </w:rPr>
        <w:t xml:space="preserve"> or their Agent.</w:t>
      </w:r>
    </w:p>
    <w:p w14:paraId="43AD9114" w14:textId="77777777" w:rsidR="007C2A21" w:rsidRDefault="007C2A21" w:rsidP="00324A6D">
      <w:pPr>
        <w:widowControl w:val="0"/>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ind w:left="795"/>
        <w:jc w:val="both"/>
        <w:textAlignment w:val="baseline"/>
        <w:rPr>
          <w:rFonts w:ascii="Verdana" w:hAnsi="Verdana"/>
          <w:spacing w:val="-3"/>
          <w:sz w:val="20"/>
          <w:szCs w:val="20"/>
        </w:rPr>
      </w:pPr>
    </w:p>
    <w:p w14:paraId="59E98587" w14:textId="140AD7C5" w:rsidR="007C2A21" w:rsidRPr="00324A6D" w:rsidRDefault="007C2A21" w:rsidP="00324A6D">
      <w:pPr>
        <w:pStyle w:val="ListParagraph"/>
        <w:numPr>
          <w:ilvl w:val="0"/>
          <w:numId w:val="17"/>
        </w:numPr>
        <w:jc w:val="both"/>
        <w:rPr>
          <w:rFonts w:ascii="Verdana" w:eastAsia="Times New Roman" w:hAnsi="Verdana" w:cs="Times New Roman"/>
          <w:spacing w:val="-3"/>
          <w:sz w:val="20"/>
          <w:szCs w:val="20"/>
        </w:rPr>
      </w:pPr>
      <w:r w:rsidRPr="00324A6D">
        <w:rPr>
          <w:rFonts w:ascii="Verdana" w:hAnsi="Verdana"/>
          <w:spacing w:val="-3"/>
          <w:sz w:val="20"/>
          <w:szCs w:val="20"/>
        </w:rPr>
        <w:t>This for is to assure UK Sport that the attached Public Liability Insurance holds [</w:t>
      </w:r>
      <w:r w:rsidRPr="00324A6D">
        <w:rPr>
          <w:rFonts w:ascii="Verdana" w:hAnsi="Verdana"/>
          <w:i/>
          <w:spacing w:val="-3"/>
          <w:sz w:val="20"/>
          <w:szCs w:val="20"/>
          <w:highlight w:val="yellow"/>
        </w:rPr>
        <w:t>Insert Bidders Name</w:t>
      </w:r>
      <w:r w:rsidRPr="00324A6D">
        <w:rPr>
          <w:rFonts w:ascii="Verdana" w:hAnsi="Verdana"/>
          <w:spacing w:val="-3"/>
          <w:sz w:val="20"/>
          <w:szCs w:val="20"/>
        </w:rPr>
        <w:t xml:space="preserve"> ] covered throughout the Contract Period against any accident, damage, loss or injury which may occur to any property or to any persons by or arising out of the performance of the Services under the </w:t>
      </w:r>
      <w:r w:rsidR="00324A6D" w:rsidRPr="00324A6D">
        <w:rPr>
          <w:rFonts w:ascii="Verdana" w:hAnsi="Verdana"/>
          <w:spacing w:val="-3"/>
          <w:sz w:val="20"/>
          <w:szCs w:val="20"/>
        </w:rPr>
        <w:t>C</w:t>
      </w:r>
      <w:r w:rsidRPr="00324A6D">
        <w:rPr>
          <w:rFonts w:ascii="Verdana" w:hAnsi="Verdana"/>
          <w:spacing w:val="-3"/>
          <w:sz w:val="20"/>
          <w:szCs w:val="20"/>
        </w:rPr>
        <w:t xml:space="preserve">ontract without limiting </w:t>
      </w:r>
      <w:r w:rsidR="00324A6D" w:rsidRPr="00324A6D">
        <w:rPr>
          <w:rFonts w:ascii="Verdana" w:hAnsi="Verdana"/>
          <w:spacing w:val="-3"/>
          <w:sz w:val="20"/>
          <w:szCs w:val="20"/>
        </w:rPr>
        <w:t>[</w:t>
      </w:r>
      <w:r w:rsidR="00324A6D" w:rsidRPr="00324A6D">
        <w:rPr>
          <w:rFonts w:ascii="Verdana" w:hAnsi="Verdana"/>
          <w:i/>
          <w:spacing w:val="-3"/>
          <w:sz w:val="20"/>
          <w:szCs w:val="20"/>
          <w:highlight w:val="yellow"/>
        </w:rPr>
        <w:t>Insert Bidders Name</w:t>
      </w:r>
      <w:r w:rsidR="00324A6D" w:rsidRPr="00324A6D">
        <w:rPr>
          <w:rFonts w:ascii="Verdana" w:hAnsi="Verdana"/>
          <w:spacing w:val="-3"/>
          <w:sz w:val="20"/>
          <w:szCs w:val="20"/>
        </w:rPr>
        <w:t xml:space="preserve"> ] </w:t>
      </w:r>
      <w:r w:rsidRPr="00324A6D">
        <w:rPr>
          <w:rFonts w:ascii="Verdana" w:hAnsi="Verdana"/>
          <w:spacing w:val="-3"/>
          <w:sz w:val="20"/>
          <w:szCs w:val="20"/>
        </w:rPr>
        <w:t>obligations and responsibilities.</w:t>
      </w:r>
      <w:r w:rsidR="00324A6D" w:rsidRPr="00324A6D">
        <w:rPr>
          <w:rFonts w:ascii="Verdana" w:hAnsi="Verdana"/>
          <w:spacing w:val="-3"/>
          <w:sz w:val="20"/>
          <w:szCs w:val="20"/>
        </w:rPr>
        <w:t xml:space="preserve"> </w:t>
      </w:r>
      <w:r w:rsidR="00324A6D" w:rsidRPr="00324A6D">
        <w:rPr>
          <w:rFonts w:ascii="Verdana" w:eastAsia="Times New Roman" w:hAnsi="Verdana" w:cs="Times New Roman"/>
          <w:spacing w:val="-3"/>
          <w:sz w:val="20"/>
          <w:szCs w:val="20"/>
        </w:rPr>
        <w:t>The terms of the insurance include an indemnity to principal’s clause whereby in the event of any claim, in respect of which [</w:t>
      </w:r>
      <w:r w:rsidR="00324A6D" w:rsidRPr="00324A6D">
        <w:rPr>
          <w:rFonts w:ascii="Verdana" w:hAnsi="Verdana"/>
          <w:spacing w:val="-3"/>
          <w:sz w:val="20"/>
          <w:szCs w:val="20"/>
        </w:rPr>
        <w:t>[</w:t>
      </w:r>
      <w:r w:rsidR="00324A6D" w:rsidRPr="00324A6D">
        <w:rPr>
          <w:rFonts w:ascii="Verdana" w:hAnsi="Verdana"/>
          <w:i/>
          <w:spacing w:val="-3"/>
          <w:sz w:val="20"/>
          <w:szCs w:val="20"/>
          <w:highlight w:val="yellow"/>
        </w:rPr>
        <w:t>Insert Bidders Name</w:t>
      </w:r>
      <w:r w:rsidR="00324A6D" w:rsidRPr="00324A6D">
        <w:rPr>
          <w:rFonts w:ascii="Verdana" w:hAnsi="Verdana"/>
          <w:spacing w:val="-3"/>
          <w:sz w:val="20"/>
          <w:szCs w:val="20"/>
        </w:rPr>
        <w:t xml:space="preserve">] </w:t>
      </w:r>
      <w:r w:rsidR="00324A6D" w:rsidRPr="00324A6D">
        <w:rPr>
          <w:rFonts w:ascii="Verdana" w:eastAsia="Times New Roman" w:hAnsi="Verdana" w:cs="Times New Roman"/>
          <w:spacing w:val="-3"/>
          <w:sz w:val="20"/>
          <w:szCs w:val="20"/>
        </w:rPr>
        <w:t>would be entitled to receive indemnity under its insurance policy being made agai</w:t>
      </w:r>
      <w:r w:rsidR="007F4FEA">
        <w:rPr>
          <w:rFonts w:ascii="Verdana" w:eastAsia="Times New Roman" w:hAnsi="Verdana" w:cs="Times New Roman"/>
          <w:spacing w:val="-3"/>
          <w:sz w:val="20"/>
          <w:szCs w:val="20"/>
        </w:rPr>
        <w:t>nst UK Sport, [</w:t>
      </w:r>
      <w:r w:rsidR="007F4FEA" w:rsidRPr="007F4FEA">
        <w:rPr>
          <w:rFonts w:ascii="Verdana" w:eastAsia="Times New Roman" w:hAnsi="Verdana" w:cs="Times New Roman"/>
          <w:spacing w:val="-3"/>
          <w:sz w:val="20"/>
          <w:szCs w:val="20"/>
          <w:highlight w:val="yellow"/>
        </w:rPr>
        <w:t>Insert Bidders Name</w:t>
      </w:r>
      <w:r w:rsidR="00324A6D" w:rsidRPr="00324A6D">
        <w:rPr>
          <w:rFonts w:ascii="Verdana" w:eastAsia="Times New Roman" w:hAnsi="Verdana" w:cs="Times New Roman"/>
          <w:spacing w:val="-3"/>
          <w:sz w:val="20"/>
          <w:szCs w:val="20"/>
        </w:rPr>
        <w:t>] insurers will indemnify UK Sport in like manner against such a claim and any costs, charges and expenses in respect thereof.</w:t>
      </w:r>
    </w:p>
    <w:p w14:paraId="61B0D047" w14:textId="77777777" w:rsidR="00324A6D" w:rsidRDefault="00324A6D" w:rsidP="00324A6D">
      <w:pPr>
        <w:rPr>
          <w:rFonts w:ascii="Verdana" w:hAnsi="Verdana"/>
          <w:sz w:val="20"/>
          <w:szCs w:val="20"/>
        </w:rPr>
      </w:pPr>
    </w:p>
    <w:p w14:paraId="2EC5566A" w14:textId="6CB18DA9" w:rsidR="00324A6D" w:rsidRDefault="00324A6D" w:rsidP="00324A6D">
      <w:pPr>
        <w:rPr>
          <w:rFonts w:ascii="Verdana" w:hAnsi="Verdana"/>
          <w:sz w:val="20"/>
          <w:szCs w:val="20"/>
        </w:rPr>
      </w:pPr>
      <w:r w:rsidRPr="00324A6D">
        <w:rPr>
          <w:rFonts w:ascii="Verdana" w:hAnsi="Verdana"/>
          <w:sz w:val="20"/>
          <w:szCs w:val="20"/>
        </w:rPr>
        <w:t>Dated this……………………….day of……………………………………………2015</w:t>
      </w:r>
    </w:p>
    <w:p w14:paraId="72948494" w14:textId="77777777" w:rsidR="00324A6D" w:rsidRPr="00324A6D" w:rsidRDefault="00324A6D" w:rsidP="00324A6D">
      <w:pPr>
        <w:rPr>
          <w:rFonts w:ascii="Verdana" w:hAnsi="Verdana"/>
          <w:sz w:val="20"/>
          <w:szCs w:val="20"/>
        </w:rPr>
      </w:pPr>
    </w:p>
    <w:p w14:paraId="6390FDCB" w14:textId="77777777" w:rsidR="00324A6D" w:rsidRPr="00324A6D" w:rsidRDefault="00324A6D" w:rsidP="00324A6D">
      <w:pPr>
        <w:rPr>
          <w:rFonts w:ascii="Verdana" w:hAnsi="Verdana"/>
          <w:sz w:val="20"/>
          <w:szCs w:val="20"/>
        </w:rPr>
      </w:pPr>
      <w:r w:rsidRPr="00324A6D">
        <w:rPr>
          <w:rFonts w:ascii="Verdana" w:hAnsi="Verdana"/>
          <w:sz w:val="20"/>
          <w:szCs w:val="20"/>
        </w:rPr>
        <w:t xml:space="preserve">Signature………………………position in company…………………………………. </w:t>
      </w:r>
    </w:p>
    <w:p w14:paraId="4C65340E" w14:textId="77777777" w:rsidR="00324A6D" w:rsidRPr="00324A6D" w:rsidRDefault="00324A6D" w:rsidP="00324A6D">
      <w:pPr>
        <w:rPr>
          <w:rFonts w:ascii="Verdana" w:hAnsi="Verdana"/>
          <w:sz w:val="20"/>
          <w:szCs w:val="20"/>
        </w:rPr>
      </w:pPr>
    </w:p>
    <w:p w14:paraId="618AD8B9" w14:textId="77777777" w:rsidR="00324A6D" w:rsidRPr="00324A6D" w:rsidRDefault="00324A6D" w:rsidP="00324A6D">
      <w:pPr>
        <w:rPr>
          <w:rFonts w:ascii="Verdana" w:hAnsi="Verdana"/>
          <w:sz w:val="20"/>
          <w:szCs w:val="20"/>
        </w:rPr>
      </w:pPr>
      <w:r w:rsidRPr="00324A6D">
        <w:rPr>
          <w:rFonts w:ascii="Verdana" w:hAnsi="Verdana"/>
          <w:sz w:val="20"/>
          <w:szCs w:val="20"/>
        </w:rPr>
        <w:t>Name of Company……………………………………………………………………………</w:t>
      </w:r>
    </w:p>
    <w:p w14:paraId="3894E8A3" w14:textId="77777777" w:rsidR="007C2A21" w:rsidRPr="00016B78" w:rsidRDefault="007C2A21" w:rsidP="00324A6D">
      <w:pPr>
        <w:widowControl w:val="0"/>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p>
    <w:p w14:paraId="6408C483" w14:textId="77777777" w:rsidR="007C2A21" w:rsidRPr="00C52E2E" w:rsidRDefault="007C2A21" w:rsidP="007C2A21">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rPr>
          <w:rFonts w:ascii="Verdana" w:hAnsi="Verdana"/>
          <w:b/>
          <w:sz w:val="20"/>
          <w:szCs w:val="20"/>
          <w:u w:val="single"/>
        </w:rPr>
      </w:pPr>
    </w:p>
    <w:p w14:paraId="0C9F3613" w14:textId="77777777" w:rsidR="007C2A21" w:rsidRDefault="007C2A21">
      <w:pPr>
        <w:spacing w:after="200" w:line="276" w:lineRule="auto"/>
        <w:rPr>
          <w:rFonts w:ascii="Verdana" w:hAnsi="Verdana" w:cs="Arial"/>
          <w:b/>
          <w:bCs/>
          <w:kern w:val="32"/>
          <w:sz w:val="20"/>
          <w:szCs w:val="20"/>
          <w:lang w:eastAsia="en-GB"/>
        </w:rPr>
      </w:pPr>
      <w:r>
        <w:rPr>
          <w:rFonts w:ascii="Verdana" w:hAnsi="Verdana"/>
          <w:sz w:val="20"/>
          <w:szCs w:val="20"/>
        </w:rPr>
        <w:br w:type="page"/>
      </w:r>
    </w:p>
    <w:p w14:paraId="6DE3D671" w14:textId="1347D390" w:rsidR="00091E47" w:rsidRPr="00FA26CB" w:rsidRDefault="00091E47" w:rsidP="00091E47">
      <w:pPr>
        <w:pStyle w:val="Heading1"/>
        <w:jc w:val="both"/>
        <w:rPr>
          <w:rFonts w:ascii="Verdana" w:hAnsi="Verdana"/>
          <w:sz w:val="20"/>
          <w:szCs w:val="20"/>
        </w:rPr>
      </w:pPr>
      <w:r w:rsidRPr="00FA26CB">
        <w:rPr>
          <w:rFonts w:ascii="Verdana" w:hAnsi="Verdana"/>
          <w:sz w:val="20"/>
          <w:szCs w:val="20"/>
        </w:rPr>
        <w:lastRenderedPageBreak/>
        <w:t xml:space="preserve">APPENDIX </w:t>
      </w:r>
      <w:r w:rsidR="00672CB1">
        <w:rPr>
          <w:rFonts w:ascii="Verdana" w:hAnsi="Verdana"/>
          <w:sz w:val="20"/>
          <w:szCs w:val="20"/>
        </w:rPr>
        <w:t>H</w:t>
      </w:r>
      <w:r w:rsidRPr="00FA26CB">
        <w:rPr>
          <w:rFonts w:ascii="Verdana" w:hAnsi="Verdana"/>
          <w:sz w:val="20"/>
          <w:szCs w:val="20"/>
        </w:rPr>
        <w:t xml:space="preserve"> – </w:t>
      </w:r>
      <w:r w:rsidR="007142C9">
        <w:rPr>
          <w:rFonts w:ascii="Verdana" w:hAnsi="Verdana"/>
          <w:sz w:val="20"/>
          <w:szCs w:val="20"/>
        </w:rPr>
        <w:t>Contract</w:t>
      </w:r>
    </w:p>
    <w:p w14:paraId="6DE3D673" w14:textId="77777777" w:rsidR="00091E47" w:rsidRPr="00FA26CB" w:rsidRDefault="00091E47" w:rsidP="00091E47">
      <w:pPr>
        <w:pStyle w:val="Heading1"/>
        <w:jc w:val="both"/>
        <w:rPr>
          <w:rFonts w:ascii="Verdana" w:hAnsi="Verdana"/>
          <w:sz w:val="20"/>
          <w:szCs w:val="20"/>
        </w:rPr>
      </w:pPr>
    </w:p>
    <w:p w14:paraId="6DE3D674" w14:textId="77777777" w:rsidR="00091E47" w:rsidRPr="00FA26CB" w:rsidRDefault="00B156BF" w:rsidP="00091E47">
      <w:pPr>
        <w:pStyle w:val="Heading1"/>
        <w:jc w:val="both"/>
        <w:rPr>
          <w:rFonts w:ascii="Verdana" w:hAnsi="Verdana"/>
          <w:sz w:val="20"/>
          <w:szCs w:val="20"/>
        </w:rPr>
      </w:pPr>
      <w:r>
        <w:rPr>
          <w:rFonts w:ascii="Verdana" w:hAnsi="Verdana"/>
          <w:sz w:val="20"/>
          <w:szCs w:val="20"/>
        </w:rPr>
        <w:object w:dxaOrig="1531" w:dyaOrig="990" w14:anchorId="6568E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8pt" o:ole="">
            <v:imagedata r:id="rId13" o:title=""/>
          </v:shape>
          <o:OLEObject Type="Embed" ProgID="Word.Document.8" ShapeID="_x0000_i1025" DrawAspect="Icon" ObjectID="_1577516348" r:id="rId14">
            <o:FieldCodes>\s</o:FieldCodes>
          </o:OLEObject>
        </w:object>
      </w:r>
    </w:p>
    <w:p w14:paraId="6DE3D675" w14:textId="77777777" w:rsidR="00091E47" w:rsidRPr="00FA26CB" w:rsidRDefault="00091E47" w:rsidP="00091E47">
      <w:pPr>
        <w:pStyle w:val="Heading1"/>
        <w:jc w:val="both"/>
        <w:rPr>
          <w:rFonts w:ascii="Verdana" w:hAnsi="Verdana"/>
          <w:sz w:val="20"/>
          <w:szCs w:val="20"/>
        </w:rPr>
      </w:pPr>
    </w:p>
    <w:p w14:paraId="6DE3D676" w14:textId="77777777" w:rsidR="00091E47" w:rsidRPr="00FA26CB" w:rsidRDefault="00091E47" w:rsidP="00091E47">
      <w:pPr>
        <w:pStyle w:val="Heading1"/>
        <w:jc w:val="both"/>
        <w:rPr>
          <w:rFonts w:ascii="Verdana" w:hAnsi="Verdana"/>
          <w:sz w:val="20"/>
          <w:szCs w:val="20"/>
        </w:rPr>
      </w:pPr>
    </w:p>
    <w:p w14:paraId="6DE3D677" w14:textId="77777777" w:rsidR="00091E47" w:rsidRPr="00FA26CB" w:rsidRDefault="00091E47" w:rsidP="00091E47">
      <w:pPr>
        <w:pStyle w:val="Heading1"/>
        <w:jc w:val="both"/>
        <w:rPr>
          <w:rFonts w:ascii="Verdana" w:hAnsi="Verdana"/>
          <w:sz w:val="20"/>
          <w:szCs w:val="20"/>
        </w:rPr>
      </w:pPr>
    </w:p>
    <w:p w14:paraId="6DE3D678" w14:textId="77777777" w:rsidR="00091E47" w:rsidRPr="00FA26CB" w:rsidRDefault="00091E47" w:rsidP="00091E47">
      <w:pPr>
        <w:pStyle w:val="Heading1"/>
        <w:jc w:val="both"/>
        <w:rPr>
          <w:rFonts w:ascii="Verdana" w:hAnsi="Verdana"/>
          <w:sz w:val="20"/>
          <w:szCs w:val="20"/>
        </w:rPr>
      </w:pPr>
    </w:p>
    <w:p w14:paraId="6DE3D679" w14:textId="77777777" w:rsidR="00091E47" w:rsidRPr="00FA26CB" w:rsidRDefault="00091E47" w:rsidP="00091E47">
      <w:pPr>
        <w:pStyle w:val="Heading1"/>
        <w:jc w:val="both"/>
        <w:rPr>
          <w:rFonts w:ascii="Verdana" w:hAnsi="Verdana"/>
          <w:sz w:val="20"/>
          <w:szCs w:val="20"/>
        </w:rPr>
      </w:pPr>
    </w:p>
    <w:p w14:paraId="6DE3D67A" w14:textId="77777777" w:rsidR="00091E47" w:rsidRPr="00FA26CB" w:rsidRDefault="00091E47" w:rsidP="00091E47">
      <w:pPr>
        <w:pStyle w:val="Heading1"/>
        <w:jc w:val="both"/>
        <w:rPr>
          <w:rFonts w:ascii="Verdana" w:hAnsi="Verdana"/>
          <w:sz w:val="20"/>
          <w:szCs w:val="20"/>
        </w:rPr>
      </w:pPr>
    </w:p>
    <w:p w14:paraId="6DE3D67B" w14:textId="77777777" w:rsidR="00091E47" w:rsidRPr="00FA26CB" w:rsidRDefault="00091E47" w:rsidP="00091E47">
      <w:pPr>
        <w:pStyle w:val="Heading1"/>
        <w:jc w:val="both"/>
        <w:rPr>
          <w:rFonts w:ascii="Verdana" w:hAnsi="Verdana"/>
          <w:sz w:val="20"/>
          <w:szCs w:val="20"/>
        </w:rPr>
      </w:pPr>
    </w:p>
    <w:p w14:paraId="6DE3D67C" w14:textId="77777777" w:rsidR="00091E47" w:rsidRPr="00FA26CB" w:rsidRDefault="00091E47" w:rsidP="00091E47">
      <w:pPr>
        <w:pStyle w:val="Heading1"/>
        <w:jc w:val="both"/>
        <w:rPr>
          <w:rFonts w:ascii="Verdana" w:hAnsi="Verdana"/>
          <w:sz w:val="20"/>
          <w:szCs w:val="20"/>
        </w:rPr>
      </w:pPr>
    </w:p>
    <w:p w14:paraId="6DE3D67D" w14:textId="77777777" w:rsidR="00091E47" w:rsidRPr="00FA26CB" w:rsidRDefault="00091E47" w:rsidP="00091E47">
      <w:pPr>
        <w:pStyle w:val="Heading1"/>
        <w:jc w:val="both"/>
        <w:rPr>
          <w:rFonts w:ascii="Verdana" w:hAnsi="Verdana"/>
          <w:sz w:val="20"/>
          <w:szCs w:val="20"/>
        </w:rPr>
      </w:pPr>
    </w:p>
    <w:p w14:paraId="6DE3D67E" w14:textId="77777777" w:rsidR="00091E47" w:rsidRPr="00FA26CB" w:rsidRDefault="00091E47" w:rsidP="00091E47">
      <w:pPr>
        <w:pStyle w:val="Heading1"/>
        <w:jc w:val="both"/>
        <w:rPr>
          <w:rFonts w:ascii="Verdana" w:hAnsi="Verdana"/>
          <w:sz w:val="20"/>
          <w:szCs w:val="20"/>
        </w:rPr>
      </w:pPr>
    </w:p>
    <w:p w14:paraId="6DE3D67F" w14:textId="77777777" w:rsidR="00091E47" w:rsidRPr="00FA26CB" w:rsidRDefault="00091E47" w:rsidP="00091E47">
      <w:pPr>
        <w:pStyle w:val="Heading1"/>
        <w:jc w:val="both"/>
        <w:rPr>
          <w:rFonts w:ascii="Verdana" w:hAnsi="Verdana"/>
          <w:sz w:val="20"/>
          <w:szCs w:val="20"/>
        </w:rPr>
      </w:pPr>
    </w:p>
    <w:p w14:paraId="6DE3D680" w14:textId="77777777" w:rsidR="00091E47" w:rsidRPr="00FA26CB" w:rsidRDefault="00091E47" w:rsidP="00091E47">
      <w:pPr>
        <w:pStyle w:val="Heading1"/>
        <w:jc w:val="both"/>
        <w:rPr>
          <w:rFonts w:ascii="Verdana" w:hAnsi="Verdana"/>
          <w:sz w:val="20"/>
          <w:szCs w:val="20"/>
        </w:rPr>
      </w:pPr>
    </w:p>
    <w:bookmarkEnd w:id="13"/>
    <w:p w14:paraId="6DE3D681" w14:textId="77777777" w:rsidR="00091E47" w:rsidRPr="00FA26CB" w:rsidRDefault="00091E47" w:rsidP="00091E47">
      <w:pPr>
        <w:pStyle w:val="Heading1"/>
        <w:jc w:val="both"/>
        <w:rPr>
          <w:rFonts w:ascii="Verdana" w:hAnsi="Verdana"/>
          <w:sz w:val="20"/>
          <w:szCs w:val="20"/>
        </w:rPr>
      </w:pPr>
    </w:p>
    <w:p w14:paraId="6DE3D682" w14:textId="77777777" w:rsidR="00091E47" w:rsidRPr="00FA26CB" w:rsidRDefault="00091E47" w:rsidP="00091E47">
      <w:pPr>
        <w:jc w:val="both"/>
        <w:rPr>
          <w:rFonts w:ascii="Verdana" w:hAnsi="Verdana" w:cs="Arial"/>
          <w:sz w:val="20"/>
          <w:szCs w:val="20"/>
        </w:rPr>
      </w:pPr>
    </w:p>
    <w:p w14:paraId="6DE3D683" w14:textId="77777777" w:rsidR="00091E47" w:rsidRPr="00FA26CB" w:rsidRDefault="00091E47" w:rsidP="00091E47">
      <w:pPr>
        <w:jc w:val="both"/>
        <w:rPr>
          <w:rFonts w:ascii="Verdana" w:hAnsi="Verdana" w:cs="Arial"/>
          <w:sz w:val="20"/>
          <w:szCs w:val="20"/>
        </w:rPr>
      </w:pPr>
    </w:p>
    <w:p w14:paraId="6DE3D684" w14:textId="77777777" w:rsidR="009E5F36" w:rsidRDefault="009E5F36"/>
    <w:sectPr w:rsidR="009E5F36">
      <w:headerReference w:type="default" r:id="rId15"/>
      <w:footerReference w:type="default" r:id="rId16"/>
      <w:headerReference w:type="first" r:id="rId17"/>
      <w:pgSz w:w="12240" w:h="15840"/>
      <w:pgMar w:top="567" w:right="1134" w:bottom="567"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2F36D" w14:textId="77777777" w:rsidR="00F30688" w:rsidRDefault="00F30688">
      <w:r>
        <w:separator/>
      </w:r>
    </w:p>
  </w:endnote>
  <w:endnote w:type="continuationSeparator" w:id="0">
    <w:p w14:paraId="66E3C92B" w14:textId="77777777" w:rsidR="00F30688" w:rsidRDefault="00F30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3D688" w14:textId="77777777" w:rsidR="00CA3C1A" w:rsidRPr="00A774DC" w:rsidRDefault="00CA3C1A">
    <w:pPr>
      <w:pStyle w:val="Footer"/>
      <w:jc w:val="right"/>
      <w:rPr>
        <w:rFonts w:ascii="Verdana" w:hAnsi="Verdana"/>
        <w:sz w:val="16"/>
        <w:szCs w:val="16"/>
      </w:rPr>
    </w:pPr>
    <w:r w:rsidRPr="00A774DC">
      <w:rPr>
        <w:rFonts w:ascii="Verdana" w:hAnsi="Verdana"/>
        <w:sz w:val="16"/>
        <w:szCs w:val="16"/>
      </w:rPr>
      <w:fldChar w:fldCharType="begin"/>
    </w:r>
    <w:r w:rsidRPr="00A774DC">
      <w:rPr>
        <w:rFonts w:ascii="Verdana" w:hAnsi="Verdana"/>
        <w:sz w:val="16"/>
        <w:szCs w:val="16"/>
      </w:rPr>
      <w:instrText xml:space="preserve"> PAGE   \* MERGEFORMAT </w:instrText>
    </w:r>
    <w:r w:rsidRPr="00A774DC">
      <w:rPr>
        <w:rFonts w:ascii="Verdana" w:hAnsi="Verdana"/>
        <w:sz w:val="16"/>
        <w:szCs w:val="16"/>
      </w:rPr>
      <w:fldChar w:fldCharType="separate"/>
    </w:r>
    <w:r w:rsidR="00DF64F6">
      <w:rPr>
        <w:rFonts w:ascii="Verdana" w:hAnsi="Verdana"/>
        <w:noProof/>
        <w:sz w:val="16"/>
        <w:szCs w:val="16"/>
      </w:rPr>
      <w:t>15</w:t>
    </w:r>
    <w:r w:rsidRPr="00A774DC">
      <w:rPr>
        <w:rFonts w:ascii="Verdana" w:hAnsi="Verdana"/>
        <w:sz w:val="16"/>
        <w:szCs w:val="16"/>
      </w:rPr>
      <w:fldChar w:fldCharType="end"/>
    </w:r>
  </w:p>
  <w:p w14:paraId="6DE3D689" w14:textId="77777777" w:rsidR="00CA3C1A" w:rsidRDefault="00CA3C1A">
    <w:pPr>
      <w:pStyle w:val="Footer"/>
      <w:rPr>
        <w:rFonts w:ascii="Verdana" w:hAnsi="Verdana"/>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63CD3" w14:textId="77777777" w:rsidR="00F30688" w:rsidRDefault="00F30688">
      <w:r>
        <w:separator/>
      </w:r>
    </w:p>
  </w:footnote>
  <w:footnote w:type="continuationSeparator" w:id="0">
    <w:p w14:paraId="0C734532" w14:textId="77777777" w:rsidR="00F30688" w:rsidRDefault="00F306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3D685" w14:textId="77777777" w:rsidR="00CA3C1A" w:rsidRDefault="00CA3C1A">
    <w:pPr>
      <w:pStyle w:val="Header"/>
    </w:pPr>
  </w:p>
  <w:p w14:paraId="6DE3D686" w14:textId="77777777" w:rsidR="00CA3C1A" w:rsidRDefault="00CA3C1A">
    <w:pPr>
      <w:pStyle w:val="Header"/>
    </w:pPr>
  </w:p>
  <w:p w14:paraId="6DE3D687" w14:textId="77777777" w:rsidR="00CA3C1A" w:rsidRDefault="00CA3C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3D68A" w14:textId="77777777" w:rsidR="00CA3C1A" w:rsidRDefault="00F30688">
    <w:pPr>
      <w:pStyle w:val="Header"/>
    </w:pPr>
    <w:r>
      <w:rPr>
        <w:noProof/>
        <w:lang w:eastAsia="en-GB"/>
      </w:rPr>
      <w:pict w14:anchorId="6DE3D68B">
        <v:shapetype id="_x0000_t202" coordsize="21600,21600" o:spt="202" path="m,l,21600r21600,l21600,xe">
          <v:stroke joinstyle="miter"/>
          <v:path gradientshapeok="t" o:connecttype="rect"/>
        </v:shapetype>
        <v:shape id="_x0000_s2049" type="#_x0000_t202" style="position:absolute;margin-left:4.2pt;margin-top:5.9pt;width:423pt;height:37.8pt;z-index:251660288" fillcolor="silver" stroked="f">
          <v:textbox style="mso-next-textbox:#_x0000_s2049">
            <w:txbxContent>
              <w:p w14:paraId="6DE3D68C" w14:textId="77777777" w:rsidR="00CA3C1A" w:rsidRDefault="00CA3C1A">
                <w:pPr>
                  <w:jc w:val="center"/>
                </w:pPr>
                <w:r>
                  <w:rPr>
                    <w:b/>
                    <w:color w:val="FFFFFF"/>
                    <w:sz w:val="28"/>
                  </w:rPr>
                  <w:t>2. BACKGROUND INFORMATION</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2"/>
        </w:tabs>
        <w:ind w:left="1702"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3"/>
        </w:tabs>
        <w:ind w:left="2553" w:hanging="851"/>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4"/>
        </w:tabs>
        <w:ind w:left="3404"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5"/>
        </w:tabs>
        <w:ind w:left="4255" w:hanging="851"/>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nsid w:val="0A7C6554"/>
    <w:multiLevelType w:val="hybridMultilevel"/>
    <w:tmpl w:val="A46C404C"/>
    <w:lvl w:ilvl="0" w:tplc="14A68FD6">
      <w:start w:val="1"/>
      <w:numFmt w:val="lowerLetter"/>
      <w:lvlText w:val="%1)"/>
      <w:lvlJc w:val="left"/>
      <w:pPr>
        <w:tabs>
          <w:tab w:val="num" w:pos="1515"/>
        </w:tabs>
        <w:ind w:left="1515" w:hanging="795"/>
      </w:pPr>
      <w:rPr>
        <w:rFonts w:hint="default"/>
        <w:color w:val="auto"/>
      </w:rPr>
    </w:lvl>
    <w:lvl w:ilvl="1" w:tplc="04090019" w:tentative="1">
      <w:start w:val="1"/>
      <w:numFmt w:val="lowerLetter"/>
      <w:lvlText w:val="%2."/>
      <w:lvlJc w:val="left"/>
      <w:pPr>
        <w:tabs>
          <w:tab w:val="num" w:pos="800"/>
        </w:tabs>
        <w:ind w:left="800" w:hanging="360"/>
      </w:pPr>
    </w:lvl>
    <w:lvl w:ilvl="2" w:tplc="0409001B" w:tentative="1">
      <w:start w:val="1"/>
      <w:numFmt w:val="lowerRoman"/>
      <w:lvlText w:val="%3."/>
      <w:lvlJc w:val="right"/>
      <w:pPr>
        <w:tabs>
          <w:tab w:val="num" w:pos="1520"/>
        </w:tabs>
        <w:ind w:left="1520" w:hanging="180"/>
      </w:pPr>
    </w:lvl>
    <w:lvl w:ilvl="3" w:tplc="0409000F" w:tentative="1">
      <w:start w:val="1"/>
      <w:numFmt w:val="decimal"/>
      <w:lvlText w:val="%4."/>
      <w:lvlJc w:val="left"/>
      <w:pPr>
        <w:tabs>
          <w:tab w:val="num" w:pos="2240"/>
        </w:tabs>
        <w:ind w:left="2240" w:hanging="360"/>
      </w:pPr>
    </w:lvl>
    <w:lvl w:ilvl="4" w:tplc="04090019" w:tentative="1">
      <w:start w:val="1"/>
      <w:numFmt w:val="lowerLetter"/>
      <w:lvlText w:val="%5."/>
      <w:lvlJc w:val="left"/>
      <w:pPr>
        <w:tabs>
          <w:tab w:val="num" w:pos="2960"/>
        </w:tabs>
        <w:ind w:left="2960" w:hanging="360"/>
      </w:pPr>
    </w:lvl>
    <w:lvl w:ilvl="5" w:tplc="0409001B" w:tentative="1">
      <w:start w:val="1"/>
      <w:numFmt w:val="lowerRoman"/>
      <w:lvlText w:val="%6."/>
      <w:lvlJc w:val="right"/>
      <w:pPr>
        <w:tabs>
          <w:tab w:val="num" w:pos="3680"/>
        </w:tabs>
        <w:ind w:left="3680" w:hanging="180"/>
      </w:pPr>
    </w:lvl>
    <w:lvl w:ilvl="6" w:tplc="0409000F" w:tentative="1">
      <w:start w:val="1"/>
      <w:numFmt w:val="decimal"/>
      <w:lvlText w:val="%7."/>
      <w:lvlJc w:val="left"/>
      <w:pPr>
        <w:tabs>
          <w:tab w:val="num" w:pos="4400"/>
        </w:tabs>
        <w:ind w:left="4400" w:hanging="360"/>
      </w:pPr>
    </w:lvl>
    <w:lvl w:ilvl="7" w:tplc="04090019" w:tentative="1">
      <w:start w:val="1"/>
      <w:numFmt w:val="lowerLetter"/>
      <w:lvlText w:val="%8."/>
      <w:lvlJc w:val="left"/>
      <w:pPr>
        <w:tabs>
          <w:tab w:val="num" w:pos="5120"/>
        </w:tabs>
        <w:ind w:left="5120" w:hanging="360"/>
      </w:pPr>
    </w:lvl>
    <w:lvl w:ilvl="8" w:tplc="0409001B" w:tentative="1">
      <w:start w:val="1"/>
      <w:numFmt w:val="lowerRoman"/>
      <w:lvlText w:val="%9."/>
      <w:lvlJc w:val="right"/>
      <w:pPr>
        <w:tabs>
          <w:tab w:val="num" w:pos="5840"/>
        </w:tabs>
        <w:ind w:left="5840" w:hanging="180"/>
      </w:pPr>
    </w:lvl>
  </w:abstractNum>
  <w:abstractNum w:abstractNumId="2">
    <w:nsid w:val="0BE16207"/>
    <w:multiLevelType w:val="multilevel"/>
    <w:tmpl w:val="DD9C5BC2"/>
    <w:lvl w:ilvl="0">
      <w:start w:val="2"/>
      <w:numFmt w:val="decimal"/>
      <w:lvlText w:val="%1"/>
      <w:lvlJc w:val="left"/>
      <w:pPr>
        <w:ind w:left="435" w:hanging="435"/>
      </w:pPr>
      <w:rPr>
        <w:rFonts w:hint="default"/>
        <w:color w:val="auto"/>
      </w:rPr>
    </w:lvl>
    <w:lvl w:ilvl="1">
      <w:start w:val="1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7920" w:hanging="2160"/>
      </w:pPr>
      <w:rPr>
        <w:rFonts w:hint="default"/>
        <w:color w:val="auto"/>
      </w:rPr>
    </w:lvl>
  </w:abstractNum>
  <w:abstractNum w:abstractNumId="3">
    <w:nsid w:val="129C1F68"/>
    <w:multiLevelType w:val="hybridMultilevel"/>
    <w:tmpl w:val="371A5958"/>
    <w:lvl w:ilvl="0" w:tplc="0809000F">
      <w:start w:val="1"/>
      <w:numFmt w:val="decimal"/>
      <w:lvlText w:val="%1."/>
      <w:lvlJc w:val="left"/>
      <w:pPr>
        <w:tabs>
          <w:tab w:val="num" w:pos="795"/>
        </w:tabs>
        <w:ind w:left="795" w:hanging="360"/>
      </w:pPr>
    </w:lvl>
    <w:lvl w:ilvl="1" w:tplc="08090017">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4">
    <w:nsid w:val="18691733"/>
    <w:multiLevelType w:val="hybridMultilevel"/>
    <w:tmpl w:val="D1D43696"/>
    <w:lvl w:ilvl="0" w:tplc="0409000F">
      <w:start w:val="1"/>
      <w:numFmt w:val="decimal"/>
      <w:lvlText w:val="%1."/>
      <w:lvlJc w:val="left"/>
      <w:pPr>
        <w:ind w:left="720" w:hanging="360"/>
      </w:pPr>
    </w:lvl>
    <w:lvl w:ilvl="1" w:tplc="0809001B">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BE3A4860">
      <w:numFmt w:val="bullet"/>
      <w:lvlText w:val="•"/>
      <w:lvlJc w:val="left"/>
      <w:pPr>
        <w:ind w:left="3240" w:hanging="720"/>
      </w:pPr>
      <w:rPr>
        <w:rFonts w:ascii="Verdana" w:eastAsia="Calibri" w:hAnsi="Verdana"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033778"/>
    <w:multiLevelType w:val="multilevel"/>
    <w:tmpl w:val="78DE70C2"/>
    <w:lvl w:ilvl="0">
      <w:start w:val="2"/>
      <w:numFmt w:val="decimal"/>
      <w:lvlText w:val="%1"/>
      <w:lvlJc w:val="left"/>
      <w:pPr>
        <w:ind w:left="480" w:hanging="480"/>
      </w:pPr>
      <w:rPr>
        <w:rFonts w:hint="default"/>
      </w:rPr>
    </w:lvl>
    <w:lvl w:ilvl="1">
      <w:start w:val="11"/>
      <w:numFmt w:val="decimal"/>
      <w:lvlText w:val="%1.%2"/>
      <w:lvlJc w:val="left"/>
      <w:pPr>
        <w:ind w:left="1155" w:hanging="7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3180" w:hanging="144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410" w:hanging="1800"/>
      </w:pPr>
      <w:rPr>
        <w:rFonts w:hint="default"/>
      </w:rPr>
    </w:lvl>
    <w:lvl w:ilvl="7">
      <w:start w:val="1"/>
      <w:numFmt w:val="decimal"/>
      <w:lvlText w:val="%1.%2.%3.%4.%5.%6.%7.%8"/>
      <w:lvlJc w:val="left"/>
      <w:pPr>
        <w:ind w:left="5205" w:hanging="2160"/>
      </w:pPr>
      <w:rPr>
        <w:rFonts w:hint="default"/>
      </w:rPr>
    </w:lvl>
    <w:lvl w:ilvl="8">
      <w:start w:val="1"/>
      <w:numFmt w:val="decimal"/>
      <w:lvlText w:val="%1.%2.%3.%4.%5.%6.%7.%8.%9"/>
      <w:lvlJc w:val="left"/>
      <w:pPr>
        <w:ind w:left="5640" w:hanging="2160"/>
      </w:pPr>
      <w:rPr>
        <w:rFonts w:hint="default"/>
      </w:rPr>
    </w:lvl>
  </w:abstractNum>
  <w:abstractNum w:abstractNumId="6">
    <w:nsid w:val="218C29F5"/>
    <w:multiLevelType w:val="hybridMultilevel"/>
    <w:tmpl w:val="B166080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9BD6FBC"/>
    <w:multiLevelType w:val="hybridMultilevel"/>
    <w:tmpl w:val="B880A3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CF1627C"/>
    <w:multiLevelType w:val="hybridMultilevel"/>
    <w:tmpl w:val="E47E435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DC77A0C"/>
    <w:multiLevelType w:val="hybridMultilevel"/>
    <w:tmpl w:val="BFB4D702"/>
    <w:lvl w:ilvl="0" w:tplc="414C8C60">
      <w:start w:val="1"/>
      <w:numFmt w:val="decimal"/>
      <w:lvlText w:val="%1."/>
      <w:lvlJc w:val="left"/>
      <w:pPr>
        <w:ind w:left="720" w:hanging="360"/>
      </w:pPr>
      <w:rPr>
        <w:rFonts w:eastAsia="Calibri" w:cs="Calibr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08218EF"/>
    <w:multiLevelType w:val="hybridMultilevel"/>
    <w:tmpl w:val="5A642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2650F1C"/>
    <w:multiLevelType w:val="hybridMultilevel"/>
    <w:tmpl w:val="D39A53B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33BD1848"/>
    <w:multiLevelType w:val="hybridMultilevel"/>
    <w:tmpl w:val="750A83E2"/>
    <w:lvl w:ilvl="0" w:tplc="952057B2">
      <w:start w:val="1"/>
      <w:numFmt w:val="bullet"/>
      <w:lvlText w:val=""/>
      <w:lvlJc w:val="left"/>
      <w:pPr>
        <w:tabs>
          <w:tab w:val="num" w:pos="644"/>
        </w:tabs>
        <w:ind w:left="644" w:hanging="284"/>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nsid w:val="354A05A9"/>
    <w:multiLevelType w:val="hybridMultilevel"/>
    <w:tmpl w:val="B25E458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15">
    <w:nsid w:val="35BD41ED"/>
    <w:multiLevelType w:val="hybridMultilevel"/>
    <w:tmpl w:val="46741F42"/>
    <w:lvl w:ilvl="0" w:tplc="D5D6F23A">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6">
    <w:nsid w:val="390C3BB9"/>
    <w:multiLevelType w:val="multilevel"/>
    <w:tmpl w:val="E23A5EDC"/>
    <w:lvl w:ilvl="0">
      <w:start w:val="2"/>
      <w:numFmt w:val="decimal"/>
      <w:lvlText w:val="%1"/>
      <w:lvlJc w:val="left"/>
      <w:pPr>
        <w:ind w:left="480" w:hanging="480"/>
      </w:pPr>
      <w:rPr>
        <w:rFonts w:hint="default"/>
      </w:rPr>
    </w:lvl>
    <w:lvl w:ilvl="1">
      <w:start w:val="12"/>
      <w:numFmt w:val="decimal"/>
      <w:lvlText w:val="%1.%2"/>
      <w:lvlJc w:val="left"/>
      <w:pPr>
        <w:ind w:left="1155" w:hanging="7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3180" w:hanging="144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410" w:hanging="1800"/>
      </w:pPr>
      <w:rPr>
        <w:rFonts w:hint="default"/>
      </w:rPr>
    </w:lvl>
    <w:lvl w:ilvl="7">
      <w:start w:val="1"/>
      <w:numFmt w:val="decimal"/>
      <w:lvlText w:val="%1.%2.%3.%4.%5.%6.%7.%8"/>
      <w:lvlJc w:val="left"/>
      <w:pPr>
        <w:ind w:left="5205" w:hanging="2160"/>
      </w:pPr>
      <w:rPr>
        <w:rFonts w:hint="default"/>
      </w:rPr>
    </w:lvl>
    <w:lvl w:ilvl="8">
      <w:start w:val="1"/>
      <w:numFmt w:val="decimal"/>
      <w:lvlText w:val="%1.%2.%3.%4.%5.%6.%7.%8.%9"/>
      <w:lvlJc w:val="left"/>
      <w:pPr>
        <w:ind w:left="5640" w:hanging="2160"/>
      </w:pPr>
      <w:rPr>
        <w:rFonts w:hint="default"/>
      </w:rPr>
    </w:lvl>
  </w:abstractNum>
  <w:abstractNum w:abstractNumId="17">
    <w:nsid w:val="43637B0F"/>
    <w:multiLevelType w:val="hybridMultilevel"/>
    <w:tmpl w:val="94C0E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8245206"/>
    <w:multiLevelType w:val="hybridMultilevel"/>
    <w:tmpl w:val="F2D0C736"/>
    <w:lvl w:ilvl="0" w:tplc="04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BE3A4860">
      <w:numFmt w:val="bullet"/>
      <w:lvlText w:val="•"/>
      <w:lvlJc w:val="left"/>
      <w:pPr>
        <w:ind w:left="3240" w:hanging="720"/>
      </w:pPr>
      <w:rPr>
        <w:rFonts w:ascii="Verdana" w:eastAsia="Calibri" w:hAnsi="Verdana"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A91398"/>
    <w:multiLevelType w:val="multilevel"/>
    <w:tmpl w:val="991E88D4"/>
    <w:lvl w:ilvl="0">
      <w:start w:val="11"/>
      <w:numFmt w:val="decimal"/>
      <w:lvlText w:val="%1"/>
      <w:lvlJc w:val="left"/>
      <w:pPr>
        <w:ind w:left="435" w:hanging="435"/>
      </w:pPr>
      <w:rPr>
        <w:b/>
        <w:color w:val="auto"/>
      </w:rPr>
    </w:lvl>
    <w:lvl w:ilvl="1">
      <w:start w:val="1"/>
      <w:numFmt w:val="decimal"/>
      <w:lvlText w:val="%1.%2"/>
      <w:lvlJc w:val="left"/>
      <w:pPr>
        <w:ind w:left="720" w:hanging="720"/>
      </w:pPr>
      <w:rPr>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440" w:hanging="144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800" w:hanging="1800"/>
      </w:pPr>
      <w:rPr>
        <w:color w:val="auto"/>
      </w:rPr>
    </w:lvl>
    <w:lvl w:ilvl="7">
      <w:start w:val="1"/>
      <w:numFmt w:val="decimal"/>
      <w:lvlText w:val="%1.%2.%3.%4.%5.%6.%7.%8"/>
      <w:lvlJc w:val="left"/>
      <w:pPr>
        <w:ind w:left="2160" w:hanging="2160"/>
      </w:pPr>
      <w:rPr>
        <w:color w:val="auto"/>
      </w:rPr>
    </w:lvl>
    <w:lvl w:ilvl="8">
      <w:start w:val="1"/>
      <w:numFmt w:val="decimal"/>
      <w:lvlText w:val="%1.%2.%3.%4.%5.%6.%7.%8.%9"/>
      <w:lvlJc w:val="left"/>
      <w:pPr>
        <w:ind w:left="2160" w:hanging="2160"/>
      </w:pPr>
      <w:rPr>
        <w:color w:val="auto"/>
      </w:rPr>
    </w:lvl>
  </w:abstractNum>
  <w:abstractNum w:abstractNumId="20">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1">
    <w:nsid w:val="54690E15"/>
    <w:multiLevelType w:val="hybridMultilevel"/>
    <w:tmpl w:val="1452F13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nsid w:val="57CA3A44"/>
    <w:multiLevelType w:val="hybridMultilevel"/>
    <w:tmpl w:val="ACF00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BD30424"/>
    <w:multiLevelType w:val="multilevel"/>
    <w:tmpl w:val="EB68BD3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5FB028A0"/>
    <w:multiLevelType w:val="multilevel"/>
    <w:tmpl w:val="659ED00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5">
    <w:nsid w:val="653A38E0"/>
    <w:multiLevelType w:val="hybridMultilevel"/>
    <w:tmpl w:val="D7DE03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74B7B17"/>
    <w:multiLevelType w:val="hybridMultilevel"/>
    <w:tmpl w:val="EEEC8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8CF1BDA"/>
    <w:multiLevelType w:val="hybridMultilevel"/>
    <w:tmpl w:val="6D18B1F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8">
    <w:nsid w:val="6D134894"/>
    <w:multiLevelType w:val="hybridMultilevel"/>
    <w:tmpl w:val="27E00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F2A714C"/>
    <w:multiLevelType w:val="hybridMultilevel"/>
    <w:tmpl w:val="809C713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0">
    <w:nsid w:val="73497CDB"/>
    <w:multiLevelType w:val="hybridMultilevel"/>
    <w:tmpl w:val="5120A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9E93A8F"/>
    <w:multiLevelType w:val="hybridMultilevel"/>
    <w:tmpl w:val="0292F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A9F0469"/>
    <w:multiLevelType w:val="multilevel"/>
    <w:tmpl w:val="BE4E2EE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3">
    <w:nsid w:val="7CF804E4"/>
    <w:multiLevelType w:val="hybridMultilevel"/>
    <w:tmpl w:val="0CEE66A0"/>
    <w:lvl w:ilvl="0" w:tplc="DA7A1A36">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3"/>
  </w:num>
  <w:num w:numId="2">
    <w:abstractNumId w:val="29"/>
  </w:num>
  <w:num w:numId="3">
    <w:abstractNumId w:val="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num>
  <w:num w:numId="8">
    <w:abstractNumId w:val="5"/>
  </w:num>
  <w:num w:numId="9">
    <w:abstractNumId w:val="21"/>
  </w:num>
  <w:num w:numId="10">
    <w:abstractNumId w:val="0"/>
  </w:num>
  <w:num w:numId="11">
    <w:abstractNumId w:val="16"/>
  </w:num>
  <w:num w:numId="12">
    <w:abstractNumId w:val="15"/>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4">
    <w:abstractNumId w:val="22"/>
  </w:num>
  <w:num w:numId="15">
    <w:abstractNumId w:val="11"/>
  </w:num>
  <w:num w:numId="16">
    <w:abstractNumId w:val="6"/>
  </w:num>
  <w:num w:numId="17">
    <w:abstractNumId w:val="3"/>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3"/>
  </w:num>
  <w:num w:numId="22">
    <w:abstractNumId w:val="33"/>
  </w:num>
  <w:num w:numId="23">
    <w:abstractNumId w:val="31"/>
  </w:num>
  <w:num w:numId="24">
    <w:abstractNumId w:val="4"/>
  </w:num>
  <w:num w:numId="25">
    <w:abstractNumId w:val="18"/>
  </w:num>
  <w:num w:numId="26">
    <w:abstractNumId w:val="25"/>
  </w:num>
  <w:num w:numId="27">
    <w:abstractNumId w:val="10"/>
  </w:num>
  <w:num w:numId="28">
    <w:abstractNumId w:val="30"/>
  </w:num>
  <w:num w:numId="29">
    <w:abstractNumId w:val="8"/>
  </w:num>
  <w:num w:numId="30">
    <w:abstractNumId w:val="17"/>
  </w:num>
  <w:num w:numId="31">
    <w:abstractNumId w:val="7"/>
  </w:num>
  <w:num w:numId="32">
    <w:abstractNumId w:val="28"/>
  </w:num>
  <w:num w:numId="33">
    <w:abstractNumId w:val="27"/>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91E47"/>
    <w:rsid w:val="00056913"/>
    <w:rsid w:val="00091E47"/>
    <w:rsid w:val="00100E9F"/>
    <w:rsid w:val="00145AC6"/>
    <w:rsid w:val="00182BD6"/>
    <w:rsid w:val="001B259B"/>
    <w:rsid w:val="001C0697"/>
    <w:rsid w:val="00226A20"/>
    <w:rsid w:val="002571C3"/>
    <w:rsid w:val="00267247"/>
    <w:rsid w:val="00274413"/>
    <w:rsid w:val="002A1074"/>
    <w:rsid w:val="002C46B6"/>
    <w:rsid w:val="002C6DBE"/>
    <w:rsid w:val="002E6C3F"/>
    <w:rsid w:val="00324A6D"/>
    <w:rsid w:val="003316CB"/>
    <w:rsid w:val="003440C1"/>
    <w:rsid w:val="00363977"/>
    <w:rsid w:val="00371D13"/>
    <w:rsid w:val="003833A1"/>
    <w:rsid w:val="00392F3A"/>
    <w:rsid w:val="003E1996"/>
    <w:rsid w:val="003E61B9"/>
    <w:rsid w:val="003F62E4"/>
    <w:rsid w:val="00441BD8"/>
    <w:rsid w:val="004A36E9"/>
    <w:rsid w:val="004B7EE5"/>
    <w:rsid w:val="004D1B41"/>
    <w:rsid w:val="004E2977"/>
    <w:rsid w:val="004F5371"/>
    <w:rsid w:val="00501735"/>
    <w:rsid w:val="00527DDB"/>
    <w:rsid w:val="00537793"/>
    <w:rsid w:val="00556435"/>
    <w:rsid w:val="00561111"/>
    <w:rsid w:val="00616307"/>
    <w:rsid w:val="00624B72"/>
    <w:rsid w:val="0064163C"/>
    <w:rsid w:val="00651858"/>
    <w:rsid w:val="00654DCF"/>
    <w:rsid w:val="00660D3F"/>
    <w:rsid w:val="00672CB1"/>
    <w:rsid w:val="006A73F8"/>
    <w:rsid w:val="006B27B0"/>
    <w:rsid w:val="006C20B9"/>
    <w:rsid w:val="00704AE0"/>
    <w:rsid w:val="00704EA8"/>
    <w:rsid w:val="007142C9"/>
    <w:rsid w:val="00756816"/>
    <w:rsid w:val="007C2A21"/>
    <w:rsid w:val="007F4FEA"/>
    <w:rsid w:val="0081345E"/>
    <w:rsid w:val="00834387"/>
    <w:rsid w:val="008B2306"/>
    <w:rsid w:val="008D392E"/>
    <w:rsid w:val="008E77B1"/>
    <w:rsid w:val="00906029"/>
    <w:rsid w:val="0091353D"/>
    <w:rsid w:val="00950813"/>
    <w:rsid w:val="009542D3"/>
    <w:rsid w:val="009602D6"/>
    <w:rsid w:val="00974574"/>
    <w:rsid w:val="009A25E6"/>
    <w:rsid w:val="009C030A"/>
    <w:rsid w:val="009D0009"/>
    <w:rsid w:val="009D6B80"/>
    <w:rsid w:val="009E5F36"/>
    <w:rsid w:val="00A03877"/>
    <w:rsid w:val="00A13FCD"/>
    <w:rsid w:val="00A269E9"/>
    <w:rsid w:val="00A31EA7"/>
    <w:rsid w:val="00AA3779"/>
    <w:rsid w:val="00AA3F80"/>
    <w:rsid w:val="00AE2EDB"/>
    <w:rsid w:val="00B156BF"/>
    <w:rsid w:val="00B17513"/>
    <w:rsid w:val="00B21E03"/>
    <w:rsid w:val="00B432EE"/>
    <w:rsid w:val="00B6295E"/>
    <w:rsid w:val="00B95C15"/>
    <w:rsid w:val="00B95CC7"/>
    <w:rsid w:val="00BB06F6"/>
    <w:rsid w:val="00BD5566"/>
    <w:rsid w:val="00C26B70"/>
    <w:rsid w:val="00C34521"/>
    <w:rsid w:val="00C42632"/>
    <w:rsid w:val="00C90C77"/>
    <w:rsid w:val="00CA3C1A"/>
    <w:rsid w:val="00CA3FC1"/>
    <w:rsid w:val="00CC7C5F"/>
    <w:rsid w:val="00CE2BA4"/>
    <w:rsid w:val="00D24707"/>
    <w:rsid w:val="00D374E5"/>
    <w:rsid w:val="00D874D5"/>
    <w:rsid w:val="00D92286"/>
    <w:rsid w:val="00DB4E80"/>
    <w:rsid w:val="00DD6FFA"/>
    <w:rsid w:val="00DE1ACD"/>
    <w:rsid w:val="00DF64F6"/>
    <w:rsid w:val="00DF7881"/>
    <w:rsid w:val="00E000DD"/>
    <w:rsid w:val="00E0683D"/>
    <w:rsid w:val="00E33C5D"/>
    <w:rsid w:val="00E50850"/>
    <w:rsid w:val="00E50FC5"/>
    <w:rsid w:val="00E81065"/>
    <w:rsid w:val="00EA68FC"/>
    <w:rsid w:val="00ED5CD0"/>
    <w:rsid w:val="00EE4C6C"/>
    <w:rsid w:val="00F1087E"/>
    <w:rsid w:val="00F16091"/>
    <w:rsid w:val="00F30688"/>
    <w:rsid w:val="00F92E51"/>
    <w:rsid w:val="00FA4161"/>
    <w:rsid w:val="00FA77E1"/>
    <w:rsid w:val="00FD10D3"/>
    <w:rsid w:val="00FD4556"/>
    <w:rsid w:val="00FF131E"/>
    <w:rsid w:val="00FF1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E3D55A"/>
  <w15:docId w15:val="{FDC3A257-89D1-4403-A373-557CF8FF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E4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91E47"/>
    <w:pPr>
      <w:keepNext/>
      <w:spacing w:before="240" w:after="60"/>
      <w:outlineLvl w:val="0"/>
    </w:pPr>
    <w:rPr>
      <w:rFonts w:ascii="Arial" w:hAnsi="Arial" w:cs="Arial"/>
      <w:b/>
      <w:bCs/>
      <w:kern w:val="32"/>
      <w:sz w:val="32"/>
      <w:szCs w:val="32"/>
      <w:lang w:eastAsia="en-GB"/>
    </w:rPr>
  </w:style>
  <w:style w:type="paragraph" w:styleId="Heading2">
    <w:name w:val="heading 2"/>
    <w:basedOn w:val="Normal"/>
    <w:next w:val="Normal"/>
    <w:link w:val="Heading2Char"/>
    <w:qFormat/>
    <w:rsid w:val="00091E47"/>
    <w:pPr>
      <w:keepNext/>
      <w:jc w:val="both"/>
      <w:outlineLvl w:val="1"/>
    </w:pPr>
    <w:rPr>
      <w:rFonts w:ascii="Arial" w:hAnsi="Arial"/>
      <w:b/>
      <w:sz w:val="22"/>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1E47"/>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091E47"/>
    <w:rPr>
      <w:rFonts w:ascii="Arial" w:eastAsia="Times New Roman" w:hAnsi="Arial" w:cs="Times New Roman"/>
      <w:b/>
      <w:szCs w:val="20"/>
      <w:u w:val="single"/>
      <w:lang w:eastAsia="en-GB"/>
    </w:rPr>
  </w:style>
  <w:style w:type="character" w:styleId="Hyperlink">
    <w:name w:val="Hyperlink"/>
    <w:basedOn w:val="DefaultParagraphFont"/>
    <w:uiPriority w:val="99"/>
    <w:rsid w:val="00091E47"/>
    <w:rPr>
      <w:color w:val="0000FF"/>
      <w:u w:val="single"/>
    </w:rPr>
  </w:style>
  <w:style w:type="paragraph" w:styleId="BodyText">
    <w:name w:val="Body Text"/>
    <w:basedOn w:val="Normal"/>
    <w:link w:val="BodyTextChar"/>
    <w:rsid w:val="00091E47"/>
    <w:pPr>
      <w:tabs>
        <w:tab w:val="left" w:pos="1985"/>
      </w:tabs>
      <w:jc w:val="both"/>
    </w:pPr>
    <w:rPr>
      <w:rFonts w:ascii="Arial" w:hAnsi="Arial"/>
      <w:sz w:val="22"/>
      <w:szCs w:val="20"/>
      <w:lang w:eastAsia="en-GB"/>
    </w:rPr>
  </w:style>
  <w:style w:type="character" w:customStyle="1" w:styleId="BodyTextChar">
    <w:name w:val="Body Text Char"/>
    <w:basedOn w:val="DefaultParagraphFont"/>
    <w:link w:val="BodyText"/>
    <w:rsid w:val="00091E47"/>
    <w:rPr>
      <w:rFonts w:ascii="Arial" w:eastAsia="Times New Roman" w:hAnsi="Arial" w:cs="Times New Roman"/>
      <w:szCs w:val="20"/>
      <w:lang w:eastAsia="en-GB"/>
    </w:rPr>
  </w:style>
  <w:style w:type="paragraph" w:styleId="Header">
    <w:name w:val="header"/>
    <w:basedOn w:val="Normal"/>
    <w:link w:val="HeaderChar"/>
    <w:rsid w:val="00091E47"/>
    <w:pPr>
      <w:tabs>
        <w:tab w:val="center" w:pos="4153"/>
        <w:tab w:val="right" w:pos="8306"/>
      </w:tabs>
    </w:pPr>
    <w:rPr>
      <w:rFonts w:ascii="Arial" w:hAnsi="Arial"/>
      <w:sz w:val="22"/>
      <w:szCs w:val="20"/>
    </w:rPr>
  </w:style>
  <w:style w:type="character" w:customStyle="1" w:styleId="HeaderChar">
    <w:name w:val="Header Char"/>
    <w:basedOn w:val="DefaultParagraphFont"/>
    <w:link w:val="Header"/>
    <w:rsid w:val="00091E47"/>
    <w:rPr>
      <w:rFonts w:ascii="Arial" w:eastAsia="Times New Roman" w:hAnsi="Arial" w:cs="Times New Roman"/>
      <w:szCs w:val="20"/>
    </w:rPr>
  </w:style>
  <w:style w:type="paragraph" w:styleId="Footer">
    <w:name w:val="footer"/>
    <w:basedOn w:val="Normal"/>
    <w:link w:val="FooterChar"/>
    <w:uiPriority w:val="99"/>
    <w:rsid w:val="00091E47"/>
    <w:pPr>
      <w:tabs>
        <w:tab w:val="center" w:pos="4153"/>
        <w:tab w:val="right" w:pos="8306"/>
      </w:tabs>
    </w:pPr>
  </w:style>
  <w:style w:type="character" w:customStyle="1" w:styleId="FooterChar">
    <w:name w:val="Footer Char"/>
    <w:basedOn w:val="DefaultParagraphFont"/>
    <w:link w:val="Footer"/>
    <w:uiPriority w:val="99"/>
    <w:rsid w:val="00091E47"/>
    <w:rPr>
      <w:rFonts w:ascii="Times New Roman" w:eastAsia="Times New Roman" w:hAnsi="Times New Roman" w:cs="Times New Roman"/>
      <w:sz w:val="24"/>
      <w:szCs w:val="24"/>
    </w:rPr>
  </w:style>
  <w:style w:type="paragraph" w:styleId="BodyTextIndent">
    <w:name w:val="Body Text Indent"/>
    <w:basedOn w:val="Normal"/>
    <w:link w:val="BodyTextIndentChar"/>
    <w:rsid w:val="00091E47"/>
    <w:pPr>
      <w:spacing w:after="120"/>
      <w:ind w:left="283"/>
    </w:pPr>
  </w:style>
  <w:style w:type="character" w:customStyle="1" w:styleId="BodyTextIndentChar">
    <w:name w:val="Body Text Indent Char"/>
    <w:basedOn w:val="DefaultParagraphFont"/>
    <w:link w:val="BodyTextIndent"/>
    <w:rsid w:val="00091E47"/>
    <w:rPr>
      <w:rFonts w:ascii="Times New Roman" w:eastAsia="Times New Roman" w:hAnsi="Times New Roman" w:cs="Times New Roman"/>
      <w:sz w:val="24"/>
      <w:szCs w:val="24"/>
    </w:rPr>
  </w:style>
  <w:style w:type="paragraph" w:styleId="BodyTextIndent3">
    <w:name w:val="Body Text Indent 3"/>
    <w:basedOn w:val="Normal"/>
    <w:link w:val="BodyTextIndent3Char"/>
    <w:rsid w:val="00091E47"/>
    <w:pPr>
      <w:spacing w:after="120"/>
      <w:ind w:left="283"/>
    </w:pPr>
    <w:rPr>
      <w:sz w:val="16"/>
      <w:szCs w:val="16"/>
    </w:rPr>
  </w:style>
  <w:style w:type="character" w:customStyle="1" w:styleId="BodyTextIndent3Char">
    <w:name w:val="Body Text Indent 3 Char"/>
    <w:basedOn w:val="DefaultParagraphFont"/>
    <w:link w:val="BodyTextIndent3"/>
    <w:rsid w:val="00091E47"/>
    <w:rPr>
      <w:rFonts w:ascii="Times New Roman" w:eastAsia="Times New Roman" w:hAnsi="Times New Roman" w:cs="Times New Roman"/>
      <w:sz w:val="16"/>
      <w:szCs w:val="16"/>
    </w:rPr>
  </w:style>
  <w:style w:type="paragraph" w:styleId="ListParagraph">
    <w:name w:val="List Paragraph"/>
    <w:basedOn w:val="Normal"/>
    <w:link w:val="ListParagraphChar"/>
    <w:uiPriority w:val="34"/>
    <w:qFormat/>
    <w:rsid w:val="00D92286"/>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D92286"/>
    <w:pPr>
      <w:numPr>
        <w:numId w:val="4"/>
      </w:numPr>
      <w:spacing w:before="120" w:after="120"/>
      <w:jc w:val="both"/>
    </w:pPr>
    <w:rPr>
      <w:rFonts w:ascii="Arial" w:hAnsi="Arial"/>
      <w:sz w:val="20"/>
      <w:szCs w:val="20"/>
      <w:lang w:eastAsia="en-GB"/>
    </w:rPr>
  </w:style>
  <w:style w:type="paragraph" w:customStyle="1" w:styleId="Body1">
    <w:name w:val="Body 1"/>
    <w:basedOn w:val="Normal"/>
    <w:uiPriority w:val="99"/>
    <w:rsid w:val="00E000DD"/>
    <w:pPr>
      <w:adjustRightInd w:val="0"/>
      <w:spacing w:after="240"/>
      <w:ind w:left="851"/>
      <w:jc w:val="both"/>
    </w:pPr>
    <w:rPr>
      <w:lang w:eastAsia="en-GB"/>
    </w:rPr>
  </w:style>
  <w:style w:type="table" w:styleId="TableGrid">
    <w:name w:val="Table Grid"/>
    <w:basedOn w:val="TableNormal"/>
    <w:rsid w:val="00E000DD"/>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uiPriority w:val="99"/>
    <w:rsid w:val="00E000DD"/>
    <w:pPr>
      <w:numPr>
        <w:numId w:val="10"/>
      </w:numPr>
      <w:adjustRightInd w:val="0"/>
      <w:spacing w:after="240"/>
      <w:jc w:val="both"/>
      <w:outlineLvl w:val="0"/>
    </w:pPr>
    <w:rPr>
      <w:lang w:eastAsia="en-GB"/>
    </w:rPr>
  </w:style>
  <w:style w:type="paragraph" w:customStyle="1" w:styleId="Level2">
    <w:name w:val="Level 2"/>
    <w:basedOn w:val="Normal"/>
    <w:uiPriority w:val="99"/>
    <w:rsid w:val="00E000DD"/>
    <w:pPr>
      <w:numPr>
        <w:ilvl w:val="1"/>
        <w:numId w:val="10"/>
      </w:numPr>
      <w:adjustRightInd w:val="0"/>
      <w:spacing w:after="240"/>
      <w:jc w:val="both"/>
      <w:outlineLvl w:val="1"/>
    </w:pPr>
    <w:rPr>
      <w:lang w:eastAsia="en-GB"/>
    </w:rPr>
  </w:style>
  <w:style w:type="paragraph" w:customStyle="1" w:styleId="Level3">
    <w:name w:val="Level 3"/>
    <w:basedOn w:val="Normal"/>
    <w:uiPriority w:val="99"/>
    <w:rsid w:val="00E000DD"/>
    <w:pPr>
      <w:numPr>
        <w:ilvl w:val="2"/>
        <w:numId w:val="10"/>
      </w:numPr>
      <w:adjustRightInd w:val="0"/>
      <w:spacing w:after="240"/>
      <w:jc w:val="both"/>
      <w:outlineLvl w:val="2"/>
    </w:pPr>
    <w:rPr>
      <w:lang w:eastAsia="en-GB"/>
    </w:rPr>
  </w:style>
  <w:style w:type="paragraph" w:customStyle="1" w:styleId="Level4">
    <w:name w:val="Level 4"/>
    <w:basedOn w:val="Normal"/>
    <w:uiPriority w:val="99"/>
    <w:rsid w:val="00E000DD"/>
    <w:pPr>
      <w:numPr>
        <w:ilvl w:val="3"/>
        <w:numId w:val="10"/>
      </w:numPr>
      <w:adjustRightInd w:val="0"/>
      <w:spacing w:after="240"/>
      <w:jc w:val="both"/>
      <w:outlineLvl w:val="3"/>
    </w:pPr>
    <w:rPr>
      <w:lang w:eastAsia="en-GB"/>
    </w:rPr>
  </w:style>
  <w:style w:type="paragraph" w:customStyle="1" w:styleId="Level5">
    <w:name w:val="Level 5"/>
    <w:basedOn w:val="Normal"/>
    <w:uiPriority w:val="99"/>
    <w:rsid w:val="00E000DD"/>
    <w:pPr>
      <w:numPr>
        <w:ilvl w:val="4"/>
        <w:numId w:val="10"/>
      </w:numPr>
      <w:adjustRightInd w:val="0"/>
      <w:spacing w:after="240"/>
      <w:jc w:val="both"/>
      <w:outlineLvl w:val="4"/>
    </w:pPr>
    <w:rPr>
      <w:lang w:eastAsia="en-GB"/>
    </w:rPr>
  </w:style>
  <w:style w:type="paragraph" w:customStyle="1" w:styleId="Level6">
    <w:name w:val="Level 6"/>
    <w:basedOn w:val="Normal"/>
    <w:uiPriority w:val="99"/>
    <w:rsid w:val="00E000DD"/>
    <w:pPr>
      <w:numPr>
        <w:ilvl w:val="5"/>
        <w:numId w:val="10"/>
      </w:numPr>
      <w:adjustRightInd w:val="0"/>
      <w:spacing w:after="240"/>
      <w:jc w:val="both"/>
      <w:outlineLvl w:val="5"/>
    </w:pPr>
    <w:rPr>
      <w:lang w:eastAsia="en-GB"/>
    </w:rPr>
  </w:style>
  <w:style w:type="character" w:customStyle="1" w:styleId="Level1asHeadingtext">
    <w:name w:val="Level 1 as Heading (text)"/>
    <w:basedOn w:val="DefaultParagraphFont"/>
    <w:uiPriority w:val="99"/>
    <w:rsid w:val="00E000DD"/>
    <w:rPr>
      <w:b/>
      <w:bCs/>
      <w:caps/>
    </w:rPr>
  </w:style>
  <w:style w:type="paragraph" w:customStyle="1" w:styleId="H2Ashurst">
    <w:name w:val="H2Ashurst"/>
    <w:basedOn w:val="Normal"/>
    <w:rsid w:val="007142C9"/>
    <w:pPr>
      <w:numPr>
        <w:ilvl w:val="1"/>
        <w:numId w:val="13"/>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7142C9"/>
    <w:pPr>
      <w:keepNext/>
      <w:numPr>
        <w:numId w:val="13"/>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7142C9"/>
    <w:pPr>
      <w:numPr>
        <w:ilvl w:val="2"/>
        <w:numId w:val="13"/>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7142C9"/>
    <w:pPr>
      <w:numPr>
        <w:ilvl w:val="3"/>
        <w:numId w:val="13"/>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7142C9"/>
    <w:pPr>
      <w:numPr>
        <w:ilvl w:val="4"/>
        <w:numId w:val="13"/>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7142C9"/>
    <w:pPr>
      <w:numPr>
        <w:ilvl w:val="5"/>
        <w:numId w:val="13"/>
      </w:numPr>
      <w:suppressAutoHyphens/>
      <w:spacing w:after="220" w:line="264" w:lineRule="auto"/>
      <w:jc w:val="both"/>
      <w:outlineLvl w:val="5"/>
    </w:pPr>
    <w:rPr>
      <w:rFonts w:ascii="Verdana" w:hAnsi="Verdana"/>
      <w:sz w:val="18"/>
      <w:szCs w:val="20"/>
      <w:lang w:eastAsia="en-GB"/>
    </w:rPr>
  </w:style>
  <w:style w:type="character" w:customStyle="1" w:styleId="ListParagraphChar">
    <w:name w:val="List Paragraph Char"/>
    <w:basedOn w:val="DefaultParagraphFont"/>
    <w:link w:val="ListParagraph"/>
    <w:uiPriority w:val="34"/>
    <w:rsid w:val="007142C9"/>
  </w:style>
  <w:style w:type="paragraph" w:styleId="Title">
    <w:name w:val="Title"/>
    <w:basedOn w:val="Normal"/>
    <w:link w:val="TitleChar"/>
    <w:qFormat/>
    <w:rsid w:val="008D392E"/>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8D392E"/>
    <w:rPr>
      <w:rFonts w:ascii="Times New Roman" w:eastAsia="Times New Roman" w:hAnsi="Times New Roman" w:cs="Times New Roman"/>
      <w:b/>
      <w:bCs/>
      <w:sz w:val="24"/>
      <w:szCs w:val="24"/>
    </w:rPr>
  </w:style>
  <w:style w:type="paragraph" w:customStyle="1" w:styleId="Style1">
    <w:name w:val="Style1"/>
    <w:basedOn w:val="Normal"/>
    <w:rsid w:val="008D392E"/>
    <w:rPr>
      <w:rFonts w:ascii="Arial" w:eastAsia="Times" w:hAnsi="Arial"/>
      <w:sz w:val="22"/>
      <w:szCs w:val="20"/>
    </w:rPr>
  </w:style>
  <w:style w:type="paragraph" w:styleId="BalloonText">
    <w:name w:val="Balloon Text"/>
    <w:basedOn w:val="Normal"/>
    <w:link w:val="BalloonTextChar"/>
    <w:uiPriority w:val="99"/>
    <w:semiHidden/>
    <w:unhideWhenUsed/>
    <w:rsid w:val="007F4FEA"/>
    <w:rPr>
      <w:rFonts w:ascii="Tahoma" w:hAnsi="Tahoma" w:cs="Tahoma"/>
      <w:sz w:val="16"/>
      <w:szCs w:val="16"/>
    </w:rPr>
  </w:style>
  <w:style w:type="character" w:customStyle="1" w:styleId="BalloonTextChar">
    <w:name w:val="Balloon Text Char"/>
    <w:basedOn w:val="DefaultParagraphFont"/>
    <w:link w:val="BalloonText"/>
    <w:uiPriority w:val="99"/>
    <w:semiHidden/>
    <w:rsid w:val="007F4FEA"/>
    <w:rPr>
      <w:rFonts w:ascii="Tahoma" w:eastAsia="Times New Roman" w:hAnsi="Tahoma" w:cs="Tahoma"/>
      <w:sz w:val="16"/>
      <w:szCs w:val="16"/>
    </w:rPr>
  </w:style>
  <w:style w:type="paragraph" w:styleId="NormalWeb">
    <w:name w:val="Normal (Web)"/>
    <w:basedOn w:val="Normal"/>
    <w:uiPriority w:val="99"/>
    <w:semiHidden/>
    <w:unhideWhenUsed/>
    <w:rsid w:val="00672CB1"/>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788838">
      <w:bodyDiv w:val="1"/>
      <w:marLeft w:val="0"/>
      <w:marRight w:val="0"/>
      <w:marTop w:val="0"/>
      <w:marBottom w:val="0"/>
      <w:divBdr>
        <w:top w:val="none" w:sz="0" w:space="0" w:color="auto"/>
        <w:left w:val="none" w:sz="0" w:space="0" w:color="auto"/>
        <w:bottom w:val="none" w:sz="0" w:space="0" w:color="auto"/>
        <w:right w:val="none" w:sz="0" w:space="0" w:color="auto"/>
      </w:divBdr>
    </w:div>
    <w:div w:id="176923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erry.bingham@uksport.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ksport.gov.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Microsoft_Word_97_-_2003_Document1.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3EC0E3FB4E04AB7B5B61450D6A887" ma:contentTypeVersion="32" ma:contentTypeDescription="Create a new document." ma:contentTypeScope="" ma:versionID="edae79ea27cb1c8ec7d4ee185b48ecee">
  <xsd:schema xmlns:xsd="http://www.w3.org/2001/XMLSchema" xmlns:xs="http://www.w3.org/2001/XMLSchema" xmlns:p="http://schemas.microsoft.com/office/2006/metadata/properties" xmlns:ns2="3bd59f6f-66df-403d-afe2-df99713ca21a" xmlns:ns3="f6a034aa-0ac4-419e-8c34-c535b8e7c15f" targetNamespace="http://schemas.microsoft.com/office/2006/metadata/properties" ma:root="true" ma:fieldsID="d3e5d282af71abc03f57e542cf013a31" ns2:_="" ns3:_="">
    <xsd:import namespace="3bd59f6f-66df-403d-afe2-df99713ca21a"/>
    <xsd:import namespace="f6a034aa-0ac4-419e-8c34-c535b8e7c15f"/>
    <xsd:element name="properties">
      <xsd:complexType>
        <xsd:sequence>
          <xsd:element name="documentManagement">
            <xsd:complexType>
              <xsd:all>
                <xsd:element ref="ns2:UKS_x0020_Content_x0020_Type"/>
                <xsd:element ref="ns2:Work_x0020_Area"/>
                <xsd:element ref="ns3:Team_x0020_Document_x0020_Type" minOccurs="0"/>
                <xsd:element ref="ns3:Tender_x0020_Type" minOccurs="0"/>
                <xsd:element ref="ns2:Year" minOccurs="0"/>
                <xsd:element ref="ns2:Owned_x0020_by_x0020_Team"/>
                <xsd:element ref="ns2:Related_x0020_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59f6f-66df-403d-afe2-df99713ca21a" elementFormDefault="qualified">
    <xsd:import namespace="http://schemas.microsoft.com/office/2006/documentManagement/types"/>
    <xsd:import namespace="http://schemas.microsoft.com/office/infopath/2007/PartnerControls"/>
    <xsd:element name="UKS_x0020_Content_x0020_Type" ma:index="2" ma:displayName="UKS Content Type" ma:description="High level document type(s) used at UK Sport" ma:format="Dropdown" ma:internalName="UKS_x0020_Content_x0020_Type">
      <xsd:simpleType>
        <xsd:restriction base="dms:Choice">
          <xsd:enumeration value="Advert"/>
          <xsd:enumeration value="Agenda"/>
          <xsd:enumeration value="Agreement"/>
          <xsd:enumeration value="Application"/>
          <xsd:enumeration value="Article"/>
          <xsd:enumeration value="Correspondence"/>
          <xsd:enumeration value="Form"/>
          <xsd:enumeration value="Guide"/>
          <xsd:enumeration value="Image"/>
          <xsd:enumeration value="Manual"/>
          <xsd:enumeration value="Minutes"/>
          <xsd:enumeration value="Paper"/>
          <xsd:enumeration value="Planning Document"/>
          <xsd:enumeration value="Policy"/>
          <xsd:enumeration value="Presentation"/>
          <xsd:enumeration value="Procedure"/>
          <xsd:enumeration value="Reference Document"/>
          <xsd:enumeration value="Register"/>
          <xsd:enumeration value="Report"/>
          <xsd:enumeration value="Statement"/>
        </xsd:restriction>
      </xsd:simpleType>
    </xsd:element>
    <xsd:element name="Work_x0020_Area" ma:index="3" ma:displayName="Work Area" ma:format="Dropdown" ma:internalName="Work_x0020_Area">
      <xsd:simpleType>
        <xsd:restriction base="dms:Choice">
          <xsd:enumeration value="Administration"/>
          <xsd:enumeration value="Financial"/>
          <xsd:enumeration value="Judicial Review"/>
          <xsd:enumeration value="Appeals"/>
          <xsd:enumeration value="Data Protection"/>
          <xsd:enumeration value="Confidentiality"/>
          <xsd:enumeration value="Sponsorship"/>
          <xsd:enumeration value="Licensing"/>
          <xsd:enumeration value="Merchandising"/>
          <xsd:enumeration value="Intellectual Property"/>
          <xsd:enumeration value="Merger"/>
          <xsd:enumeration value="International Inspiration"/>
          <xsd:enumeration value="Team 2012"/>
          <xsd:enumeration value="IDS"/>
          <xsd:enumeration value="Companies Act/House"/>
          <xsd:enumeration value="Charities Act/Commission"/>
          <xsd:enumeration value="Information Commissioners Office"/>
          <xsd:enumeration value="State Aid"/>
          <xsd:enumeration value="Procurement"/>
          <xsd:enumeration value="Competition"/>
          <xsd:enumeration value="Equality Act"/>
          <xsd:enumeration value="Freedom of Information"/>
          <xsd:enumeration value="Safeguarding/Child Protection"/>
          <xsd:enumeration value="Board"/>
          <xsd:enumeration value="Equality"/>
          <xsd:enumeration value="Mission 2012"/>
          <xsd:enumeration value="UKAD/WADA/Anti-Doping"/>
          <xsd:enumeration value="Integrity"/>
          <xsd:enumeration value="EIS"/>
          <xsd:enumeration value="Services/Supply"/>
          <xsd:enumeration value="Governance"/>
          <xsd:enumeration value="Insurance"/>
          <xsd:enumeration value="Audit"/>
          <xsd:enumeration value="Grants"/>
          <xsd:enumeration value="Employer/Employee"/>
        </xsd:restriction>
      </xsd:simpleType>
    </xsd:element>
    <xsd:element name="Year" ma:index="6" nillable="true" ma:displayName="Year" ma:format="Dropdown" ma:internalName="Year">
      <xsd:simpleType>
        <xsd:restriction base="dms:Choice">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09-2013"/>
          <xsd:enumeration value="2013-2017"/>
          <xsd:enumeration value="2010-2014"/>
          <xsd:enumeration value="2014-2018"/>
        </xsd:restriction>
      </xsd:simpleType>
    </xsd:element>
    <xsd:element name="Owned_x0020_by_x0020_Team" ma:index="7" ma:displayName="Owned by Team" ma:format="Dropdown" ma:internalName="Owned_x0020_by_x0020_Team">
      <xsd:simpleType>
        <xsd:restriction base="dms:Choice">
          <xsd:enumeration value="Athlete Development"/>
          <xsd:enumeration value="Business Services"/>
          <xsd:enumeration value="CEO"/>
          <xsd:enumeration value="Coaching"/>
          <xsd:enumeration value="Communications"/>
          <xsd:enumeration value="Commercial Partnerships"/>
          <xsd:enumeration value="Corporate Development Office"/>
          <xsd:enumeration value="Directors"/>
          <xsd:enumeration value="Events"/>
          <xsd:enumeration value="Facilities"/>
          <xsd:enumeration value="Finance"/>
          <xsd:enumeration value="Governance"/>
          <xsd:enumeration value="Human Resources"/>
          <xsd:enumeration value="Information Systems"/>
          <xsd:enumeration value="International Development"/>
          <xsd:enumeration value="International Inspiration"/>
          <xsd:enumeration value="International Relations"/>
          <xsd:enumeration value="Investment"/>
          <xsd:enumeration value="Legal"/>
          <xsd:enumeration value="Mission Control"/>
          <xsd:enumeration value="Performance Office"/>
          <xsd:enumeration value="Performance Solutions"/>
          <xsd:enumeration value="Programme Management Office"/>
          <xsd:enumeration value="Public Affairs"/>
          <xsd:enumeration value="Research"/>
          <xsd:enumeration value="Research &amp; Innovation"/>
        </xsd:restriction>
      </xsd:simpleType>
    </xsd:element>
    <xsd:element name="Related_x0020_Team" ma:index="8" nillable="true" ma:displayName="Related Team" ma:format="Dropdown" ma:internalName="Related_x0020_Team">
      <xsd:simpleType>
        <xsd:restriction base="dms:Choice">
          <xsd:enumeration value="Athlete Development"/>
          <xsd:enumeration value="Business Services"/>
          <xsd:enumeration value="CEO"/>
          <xsd:enumeration value="Coaching"/>
          <xsd:enumeration value="Communications"/>
          <xsd:enumeration value="Commercial Partnerships"/>
          <xsd:enumeration value="Corporate Development Office"/>
          <xsd:enumeration value="Directors"/>
          <xsd:enumeration value="Events"/>
          <xsd:enumeration value="Facilities"/>
          <xsd:enumeration value="Finance"/>
          <xsd:enumeration value="Governance"/>
          <xsd:enumeration value="Human Resources"/>
          <xsd:enumeration value="Information Systems"/>
          <xsd:enumeration value="International Development"/>
          <xsd:enumeration value="International Inspiration"/>
          <xsd:enumeration value="International Relations"/>
          <xsd:enumeration value="Investment"/>
          <xsd:enumeration value="Legal"/>
          <xsd:enumeration value="Mission Control"/>
          <xsd:enumeration value="Performance Solutions"/>
          <xsd:enumeration value="Programme Management Office"/>
          <xsd:enumeration value="Public Affairs"/>
          <xsd:enumeration value="Research"/>
          <xsd:enumeration value="Research &amp; Innovation"/>
          <xsd:enumeration value="Senior Management Team"/>
        </xsd:restriction>
      </xsd:simpleType>
    </xsd:element>
  </xsd:schema>
  <xsd:schema xmlns:xsd="http://www.w3.org/2001/XMLSchema" xmlns:xs="http://www.w3.org/2001/XMLSchema" xmlns:dms="http://schemas.microsoft.com/office/2006/documentManagement/types" xmlns:pc="http://schemas.microsoft.com/office/infopath/2007/PartnerControls" targetNamespace="f6a034aa-0ac4-419e-8c34-c535b8e7c15f" elementFormDefault="qualified">
    <xsd:import namespace="http://schemas.microsoft.com/office/2006/documentManagement/types"/>
    <xsd:import namespace="http://schemas.microsoft.com/office/infopath/2007/PartnerControls"/>
    <xsd:element name="Team_x0020_Document_x0020_Type" ma:index="4" nillable="true" ma:displayName="Team Document Type" ma:format="Dropdown" ma:internalName="Team_x0020_Document_x0020_Type">
      <xsd:simpleType>
        <xsd:restriction base="dms:Choice">
          <xsd:enumeration value="Fax"/>
          <xsd:enumeration value="E mail"/>
          <xsd:enumeration value="Memo"/>
          <xsd:enumeration value="Letter"/>
          <xsd:enumeration value="Letter of Comfort"/>
          <xsd:enumeration value="Letter of Engagement"/>
          <xsd:enumeration value="Invitation to Tender"/>
          <xsd:enumeration value="Prequalification Questionnaire"/>
          <xsd:enumeration value="Specification"/>
          <xsd:enumeration value="Instructions"/>
          <xsd:enumeration value="Proposal"/>
          <xsd:enumeration value="Request for Quotation"/>
          <xsd:enumeration value="Tender Form"/>
          <xsd:enumeration value="Schedules"/>
          <xsd:enumeration value="Tribunal/Court Directions"/>
          <xsd:enumeration value="Statemenf of Claim"/>
          <xsd:enumeration value="Reply"/>
          <xsd:enumeration value="Response"/>
          <xsd:enumeration value="Defence"/>
          <xsd:enumeration value="Witness Statement"/>
          <xsd:enumeration value="Memorandum of Understanding"/>
          <xsd:enumeration value="Terms of Reference"/>
          <xsd:enumeration value="Operational Plan"/>
          <xsd:enumeration value="Team Risk Register"/>
          <xsd:enumeration value="Legal Archive Register"/>
          <xsd:enumeration value="Contract"/>
          <xsd:enumeration value="Rules"/>
          <xsd:enumeration value="Information Asset Register"/>
          <xsd:enumeration value="Legislation"/>
          <xsd:enumeration value="Guidance"/>
          <xsd:enumeration value="Attendance Note"/>
          <xsd:enumeration value="Due Diligence"/>
          <xsd:enumeration value="Presentation"/>
          <xsd:enumeration value="Template"/>
          <xsd:enumeration value="Definitions"/>
          <xsd:enumeration value="Terms"/>
          <xsd:enumeration value="Heads of Terms"/>
          <xsd:enumeration value="ADR"/>
          <xsd:enumeration value="Variation"/>
          <xsd:enumeration value="Checklist"/>
          <xsd:enumeration value="External Legal Advice"/>
          <xsd:enumeration value="Company Resolutions"/>
        </xsd:restriction>
      </xsd:simpleType>
    </xsd:element>
    <xsd:element name="Tender_x0020_Type" ma:index="5" nillable="true" ma:displayName="Tender Type" ma:format="Dropdown" ma:indexed="true" ma:internalName="Tender_x0020_Type">
      <xsd:simpleType>
        <xsd:restriction base="dms:Choice">
          <xsd:enumeration value="Under 10k"/>
          <xsd:enumeration value="10k-30k"/>
          <xsd:enumeration value="Over 30k"/>
          <xsd:enumeration value="Single"/>
          <xsd:enumeration value="Al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elated_x0020_Team xmlns="3bd59f6f-66df-403d-afe2-df99713ca21a">Legal</Related_x0020_Team>
    <Work_x0020_Area xmlns="3bd59f6f-66df-403d-afe2-df99713ca21a">Procurement</Work_x0020_Area>
    <UKS_x0020_Content_x0020_Type xmlns="3bd59f6f-66df-403d-afe2-df99713ca21a">Procedure</UKS_x0020_Content_x0020_Type>
    <Owned_x0020_by_x0020_Team xmlns="3bd59f6f-66df-403d-afe2-df99713ca21a">Legal</Owned_x0020_by_x0020_Team>
    <Year xmlns="3bd59f6f-66df-403d-afe2-df99713ca21a">2015</Year>
    <Team_x0020_Document_x0020_Type xmlns="f6a034aa-0ac4-419e-8c34-c535b8e7c15f">Request for Quotation</Team_x0020_Document_x0020_Type>
    <Tender_x0020_Type xmlns="f6a034aa-0ac4-419e-8c34-c535b8e7c15f">10k-30k</Tender_x0020_Type>
  </documentManagement>
</p:properties>
</file>

<file path=customXml/itemProps1.xml><?xml version="1.0" encoding="utf-8"?>
<ds:datastoreItem xmlns:ds="http://schemas.openxmlformats.org/officeDocument/2006/customXml" ds:itemID="{D02D65F4-BC75-4E4F-BF69-36C462891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59f6f-66df-403d-afe2-df99713ca21a"/>
    <ds:schemaRef ds:uri="f6a034aa-0ac4-419e-8c34-c535b8e7c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2FC390-D16C-4FB2-9E42-E5B75EAF8D76}">
  <ds:schemaRefs>
    <ds:schemaRef ds:uri="http://schemas.microsoft.com/sharepoint/v3/contenttype/forms"/>
  </ds:schemaRefs>
</ds:datastoreItem>
</file>

<file path=customXml/itemProps3.xml><?xml version="1.0" encoding="utf-8"?>
<ds:datastoreItem xmlns:ds="http://schemas.openxmlformats.org/officeDocument/2006/customXml" ds:itemID="{C11B9037-423E-438C-B28F-507D2B55929B}">
  <ds:schemaRefs>
    <ds:schemaRef ds:uri="http://schemas.microsoft.com/office/2006/metadata/properties"/>
    <ds:schemaRef ds:uri="3bd59f6f-66df-403d-afe2-df99713ca21a"/>
    <ds:schemaRef ds:uri="f6a034aa-0ac4-419e-8c34-c535b8e7c15f"/>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Pages>
  <Words>6144</Words>
  <Characters>35024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UK Sport</Company>
  <LinksUpToDate>false</LinksUpToDate>
  <CharactersWithSpaces>41086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Vijay.Parbat</dc:creator>
  <cp:keywords>Quotation</cp:keywords>
  <cp:lastModifiedBy>Jerry Bingham</cp:lastModifiedBy>
  <cp:revision>16</cp:revision>
  <dcterms:created xsi:type="dcterms:W3CDTF">2018-01-12T13:23:00Z</dcterms:created>
  <dcterms:modified xsi:type="dcterms:W3CDTF">2018-01-15T10:13:00Z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0x010100A0F3EC0E3FB4E04AB7B5B61450D6A887</vt:lpwstr>
  </property>
  <property fmtid="{D5CDD505-2E9C-101B-9397-08002B2CF9AE}" pid="3" name="Directorate">
    <vt:lpwstr>Corporate Development</vt:lpwstr>
  </property>
  <property fmtid="{D5CDD505-2E9C-101B-9397-08002B2CF9AE}" pid="4" name="Order">
    <vt:r8>9800</vt:r8>
  </property>
  <property fmtid="{D5CDD505-2E9C-101B-9397-08002B2CF9AE}" pid="5" name="Period">
    <vt:lpwstr/>
  </property>
  <property fmtid="{D5CDD505-2E9C-101B-9397-08002B2CF9AE}" pid="6" name="Information Classification">
    <vt:lpwstr/>
  </property>
  <property fmtid="{D5CDD505-2E9C-101B-9397-08002B2CF9AE}" pid="7" name="Legal Only">
    <vt:lpwstr>Yes</vt:lpwstr>
  </property>
</Properties>
</file>