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No. </w:t>
      </w:r>
      <w:proofErr w:type="gramStart"/>
      <w:r w:rsidR="00C76A3A">
        <w:rPr>
          <w:rFonts w:ascii="Arial" w:hAnsi="Arial" w:cs="Arial"/>
          <w:b/>
        </w:rPr>
        <w:t>05a(</w:t>
      </w:r>
      <w:proofErr w:type="gramEnd"/>
      <w:r w:rsidR="00C76A3A">
        <w:rPr>
          <w:rFonts w:ascii="Arial" w:hAnsi="Arial" w:cs="Arial"/>
          <w:b/>
        </w:rPr>
        <w:t>ii)</w:t>
      </w:r>
      <w:r w:rsidRPr="00C51F89">
        <w:rPr>
          <w:rFonts w:ascii="Arial" w:hAnsi="Arial" w:cs="Arial"/>
          <w:b/>
        </w:rPr>
        <w:t xml:space="preserve"> SELECTT Application</w:t>
      </w:r>
    </w:p>
    <w:p w:rsidR="007E54EF" w:rsidRPr="00C51F89" w:rsidRDefault="007E54EF" w:rsidP="007E54EF">
      <w:pPr>
        <w:rPr>
          <w:rFonts w:ascii="Arial" w:hAnsi="Arial" w:cs="Arial"/>
        </w:rPr>
      </w:pP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Invitation to offer for NHS National Pharmaceuticals Transition 2019_1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Offer reference number: CM/PHG/17/5547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Period of framework agreement: The total maximum duration of the framework agreement to be no more than 34 months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Potential periods of call-offs under the framework agreement: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 xml:space="preserve">LSNE: </w:t>
      </w:r>
      <w:r w:rsidRPr="00C76A3A">
        <w:rPr>
          <w:rFonts w:ascii="Arial" w:eastAsiaTheme="minorEastAsia" w:hAnsi="Arial" w:cs="Arial"/>
          <w:b/>
          <w:lang w:val="en-GB"/>
        </w:rPr>
        <w:tab/>
        <w:t>01/10/2019 to 30/04/2020 (7 months)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CESW:</w:t>
      </w:r>
      <w:r w:rsidRPr="00C76A3A">
        <w:rPr>
          <w:rFonts w:ascii="Arial" w:eastAsiaTheme="minorEastAsia" w:hAnsi="Arial" w:cs="Arial"/>
          <w:b/>
          <w:lang w:val="en-GB"/>
        </w:rPr>
        <w:tab/>
        <w:t>01/10/2019 to 30/09/2020 (12 months)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NWLN:</w:t>
      </w:r>
      <w:r w:rsidRPr="00C76A3A">
        <w:rPr>
          <w:rFonts w:ascii="Arial" w:eastAsiaTheme="minorEastAsia" w:hAnsi="Arial" w:cs="Arial"/>
          <w:b/>
          <w:lang w:val="en-GB"/>
        </w:rPr>
        <w:tab/>
        <w:t>01/10/2019 to 28/02/2021 (17 months)</w:t>
      </w:r>
    </w:p>
    <w:p w:rsidR="007E54EF" w:rsidRPr="00C51F89" w:rsidRDefault="007E54EF" w:rsidP="007E54EF">
      <w:pPr>
        <w:rPr>
          <w:rFonts w:ascii="Arial" w:hAnsi="Arial" w:cs="Arial"/>
          <w:b/>
        </w:rPr>
      </w:pPr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 xml:space="preserve">ment No. </w:t>
      </w:r>
      <w:proofErr w:type="gramStart"/>
      <w:r w:rsidR="00C76A3A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C76A3A">
        <w:rPr>
          <w:rFonts w:ascii="Arial" w:hAnsi="Arial" w:cs="Arial"/>
        </w:rPr>
        <w:t>a(</w:t>
      </w:r>
      <w:proofErr w:type="gramEnd"/>
      <w:r w:rsidR="00C76A3A">
        <w:rPr>
          <w:rFonts w:ascii="Arial" w:hAnsi="Arial" w:cs="Arial"/>
        </w:rPr>
        <w:t xml:space="preserve">ii) </w:t>
      </w:r>
      <w:r w:rsidRPr="00C51F89">
        <w:rPr>
          <w:rFonts w:ascii="Arial" w:hAnsi="Arial" w:cs="Arial"/>
        </w:rPr>
        <w:t>within the ITO is not actually a document, but a link to an application called SELECTT.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27" w:rsidRDefault="00170927" w:rsidP="002B7D66">
      <w:pPr>
        <w:spacing w:after="0" w:line="240" w:lineRule="auto"/>
      </w:pPr>
      <w:r>
        <w:separator/>
      </w:r>
    </w:p>
  </w:endnote>
  <w:endnote w:type="continuationSeparator" w:id="0">
    <w:p w:rsidR="00170927" w:rsidRDefault="0017092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A979A1">
          <w:rPr>
            <w:sz w:val="20"/>
            <w:szCs w:val="20"/>
          </w:rPr>
          <w:t>OFFICIAL</w:t>
        </w:r>
        <w:proofErr w:type="spellEnd"/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27" w:rsidRDefault="00170927" w:rsidP="002B7D66">
      <w:pPr>
        <w:spacing w:after="0" w:line="240" w:lineRule="auto"/>
      </w:pPr>
      <w:r>
        <w:separator/>
      </w:r>
    </w:p>
  </w:footnote>
  <w:footnote w:type="continuationSeparator" w:id="0">
    <w:p w:rsidR="00170927" w:rsidRDefault="00170927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76A3A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.xml" Id="R2f96d95eb25f40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E082C855B2CC4CE58E7448F960A4E632" version="1.0.0">
  <systemFields>
    <field name="Objective-Id">
      <value order="0">A2479111</value>
    </field>
    <field name="Objective-Title">
      <value order="0">Document No. 05a(ii) CM_PHG_17_5547_00 SELECTT Application</value>
    </field>
    <field name="Objective-Description">
      <value order="0"/>
    </field>
    <field name="Objective-CreationStamp">
      <value order="0">2019-05-03T15:56:24Z</value>
    </field>
    <field name="Objective-IsApproved">
      <value order="0">false</value>
    </field>
    <field name="Objective-IsPublished">
      <value order="0">true</value>
    </field>
    <field name="Objective-DatePublished">
      <value order="0">2019-05-03T15:56:44Z</value>
    </field>
    <field name="Objective-ModificationStamp">
      <value order="0">2019-05-03T15:57:09Z</value>
    </field>
    <field name="Objective-Owner">
      <value order="0">Tomlinson, Gemma</value>
    </field>
    <field name="Objective-Path">
      <value order="0">Global Folder:03 Generic Medicine Projects and Contracts:Live Projects:14 Generic Pharmaceuticals Projects 2017:CM/PHG/17/5547 NHS National Pharmaceuticals Transition 2019_1:03 Tender for CM/PHG/17/5547 - NHS National Pharmaceuticals Transition 2019_1:05 Transparency:a) Contracts Finder Opportunity</value>
    </field>
    <field name="Objective-Parent">
      <value order="0">a) Contracts Finder Opportunity</value>
    </field>
    <field name="Objective-State">
      <value order="0">Published</value>
    </field>
    <field name="Objective-VersionId">
      <value order="0">vA3761874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qA18647</value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GTomlinson</cp:lastModifiedBy>
  <cp:revision>2</cp:revision>
  <cp:lastPrinted>2012-10-10T08:49:00Z</cp:lastPrinted>
  <dcterms:created xsi:type="dcterms:W3CDTF">2019-05-03T15:56:00Z</dcterms:created>
  <dcterms:modified xsi:type="dcterms:W3CDTF">2019-05-03T15:56:00Z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A2479111</vt:lpwstr>
  </property>
  <property fmtid="{D5CDD505-2E9C-101B-9397-08002B2CF9AE}" pid="4" name="Objective-Title">
    <vt:lpwstr>Document No. 05a(ii) CM_PHG_17_5547_00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2019-05-03T15:56:24Z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2019-05-03T15:56:44Z</vt:filetime>
  </property>
  <property fmtid="{D5CDD505-2E9C-101B-9397-08002B2CF9AE}" pid="10" name="Objective-ModificationStamp">
    <vt:filetime>2019-05-03T15:57:09Z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Projects:14 Generic Pharmaceuticals Projects 2017:CM/PHG/17/5547 NHS National Pharmaceuticals Transition 2019_1:03 Tender for CM/PHG/17/5547 - NHS National Pharmaceuticals Transition 2019_1:05 Transparency:a) Contracts Finder Opportunity</vt:lpwstr>
  </property>
  <property fmtid="{D5CDD505-2E9C-101B-9397-08002B2CF9AE}" pid="13" name="Objective-Parent">
    <vt:lpwstr>a)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qA18647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vA3761874</vt:lpwstr>
  </property>
</Properties>
</file>