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DB5BD" w14:textId="70BBCB82" w:rsidR="00EE25A4" w:rsidRPr="00EE25A4" w:rsidRDefault="00560001" w:rsidP="00EE25A4">
      <w:pPr>
        <w:pStyle w:val="Subtitle"/>
        <w:ind w:right="680"/>
        <w:rPr>
          <w:color w:val="auto"/>
          <w:sz w:val="32"/>
          <w:szCs w:val="32"/>
        </w:rPr>
      </w:pPr>
      <w:r w:rsidRPr="00560001">
        <w:rPr>
          <w:color w:val="auto"/>
          <w:sz w:val="32"/>
          <w:szCs w:val="32"/>
        </w:rPr>
        <w:t>Stockton Events Car Park – Ground Investigation</w:t>
      </w:r>
      <w:r w:rsidRPr="00560001">
        <w:t xml:space="preserve"> </w:t>
      </w:r>
      <w:r w:rsidRPr="00560001">
        <w:rPr>
          <w:color w:val="auto"/>
          <w:sz w:val="32"/>
          <w:szCs w:val="32"/>
        </w:rPr>
        <w:t>HCAP16052</w:t>
      </w:r>
      <w:bookmarkStart w:id="0" w:name="_GoBack"/>
      <w:bookmarkEnd w:id="0"/>
      <w:r w:rsidRPr="00560001">
        <w:rPr>
          <w:color w:val="auto"/>
          <w:sz w:val="32"/>
          <w:szCs w:val="32"/>
        </w:rPr>
        <w:t xml:space="preserve"> </w:t>
      </w:r>
    </w:p>
    <w:p w14:paraId="215DB5BE" w14:textId="77777777" w:rsidR="00EE25A4" w:rsidRDefault="00EE25A4" w:rsidP="00EE25A4">
      <w:pPr>
        <w:pStyle w:val="ListParagraph"/>
        <w:ind w:left="426"/>
        <w:jc w:val="center"/>
        <w:rPr>
          <w:b/>
          <w:sz w:val="22"/>
          <w:szCs w:val="22"/>
        </w:rPr>
      </w:pPr>
    </w:p>
    <w:p w14:paraId="215DB5C0" w14:textId="34E75289" w:rsidR="00EE25A4" w:rsidRDefault="00747DC6" w:rsidP="00944495">
      <w:pPr>
        <w:pStyle w:val="ListParagraph"/>
        <w:ind w:left="0"/>
        <w:rPr>
          <w:b/>
          <w:sz w:val="22"/>
          <w:szCs w:val="22"/>
        </w:rPr>
      </w:pPr>
      <w:r>
        <w:rPr>
          <w:b/>
          <w:sz w:val="22"/>
          <w:szCs w:val="22"/>
        </w:rPr>
        <w:t>ITT QUESTIONS AND ANSWERS LOG</w:t>
      </w:r>
    </w:p>
    <w:p w14:paraId="2956120F" w14:textId="77777777" w:rsidR="000B378D" w:rsidRDefault="000B378D" w:rsidP="00944495">
      <w:pPr>
        <w:pStyle w:val="ListParagraph"/>
        <w:ind w:left="0"/>
        <w:rPr>
          <w:b/>
          <w:sz w:val="22"/>
          <w:szCs w:val="22"/>
        </w:rPr>
      </w:pPr>
    </w:p>
    <w:p w14:paraId="65FF9D71" w14:textId="5044A376" w:rsidR="000B378D" w:rsidRDefault="00DD0165" w:rsidP="00944495">
      <w:pPr>
        <w:pStyle w:val="ListParagraph"/>
        <w:ind w:left="0"/>
        <w:rPr>
          <w:b/>
          <w:sz w:val="22"/>
          <w:szCs w:val="22"/>
        </w:rPr>
      </w:pPr>
      <w:r>
        <w:rPr>
          <w:b/>
          <w:sz w:val="22"/>
          <w:szCs w:val="22"/>
        </w:rPr>
        <w:t>25/11/15</w:t>
      </w:r>
    </w:p>
    <w:p w14:paraId="215DB5C1" w14:textId="77777777" w:rsidR="00EE25A4" w:rsidRDefault="00EE25A4" w:rsidP="00EE25A4">
      <w:pPr>
        <w:pStyle w:val="ListParagraph"/>
        <w:ind w:hanging="720"/>
        <w:rPr>
          <w:b/>
          <w:color w:val="FF0000"/>
          <w:sz w:val="22"/>
          <w:szCs w:val="22"/>
        </w:rPr>
      </w:pPr>
    </w:p>
    <w:p w14:paraId="215DB5C2" w14:textId="5F134C9D" w:rsidR="00EE25A4" w:rsidRPr="00EE25A4" w:rsidRDefault="00DD0165" w:rsidP="00EE25A4">
      <w:pPr>
        <w:pStyle w:val="ListParagraph"/>
        <w:rPr>
          <w:b/>
          <w:color w:val="FF0000"/>
        </w:rPr>
      </w:pPr>
      <w:r>
        <w:rPr>
          <w:b/>
          <w:color w:val="FF0000"/>
        </w:rPr>
        <w:t>24/11/15</w:t>
      </w:r>
    </w:p>
    <w:p w14:paraId="215DB5C3" w14:textId="77777777" w:rsidR="00EE25A4" w:rsidRPr="00EE25A4" w:rsidRDefault="00EE25A4" w:rsidP="00EE25A4">
      <w:pPr>
        <w:pStyle w:val="ListParagraph"/>
        <w:rPr>
          <w:b/>
          <w:color w:val="FF0000"/>
        </w:rPr>
      </w:pPr>
    </w:p>
    <w:p w14:paraId="215DB5C4" w14:textId="691950DB" w:rsidR="00EE25A4" w:rsidRDefault="00EE25A4" w:rsidP="00EE25A4">
      <w:pPr>
        <w:pStyle w:val="ListParagraph"/>
        <w:ind w:hanging="720"/>
        <w:rPr>
          <w:b/>
        </w:rPr>
      </w:pPr>
      <w:r w:rsidRPr="00EE25A4">
        <w:rPr>
          <w:b/>
        </w:rPr>
        <w:t>Q1.</w:t>
      </w:r>
      <w:r w:rsidRPr="00EE25A4">
        <w:rPr>
          <w:b/>
        </w:rPr>
        <w:tab/>
      </w:r>
      <w:r w:rsidR="00DD0165">
        <w:rPr>
          <w:b/>
        </w:rPr>
        <w:t>Retention</w:t>
      </w:r>
    </w:p>
    <w:p w14:paraId="215DB5C5" w14:textId="77777777" w:rsidR="00EE25A4" w:rsidRPr="00EE25A4" w:rsidRDefault="00EE25A4" w:rsidP="00EE25A4">
      <w:pPr>
        <w:pStyle w:val="ListParagraph"/>
        <w:ind w:hanging="720"/>
      </w:pPr>
    </w:p>
    <w:p w14:paraId="39FB8641" w14:textId="573E8D2A" w:rsidR="00747DC6" w:rsidRPr="00747DC6" w:rsidRDefault="00DD0165" w:rsidP="00747DC6">
      <w:pPr>
        <w:spacing w:line="240" w:lineRule="auto"/>
        <w:ind w:left="720"/>
        <w:rPr>
          <w:rFonts w:ascii="Arial" w:hAnsi="Arial" w:cs="Arial"/>
          <w:sz w:val="20"/>
          <w:szCs w:val="20"/>
        </w:rPr>
      </w:pPr>
      <w:r>
        <w:rPr>
          <w:rFonts w:ascii="Arial" w:hAnsi="Arial" w:cs="Arial"/>
          <w:sz w:val="20"/>
          <w:szCs w:val="20"/>
        </w:rPr>
        <w:t>T</w:t>
      </w:r>
      <w:r w:rsidRPr="00DD0165">
        <w:rPr>
          <w:rFonts w:ascii="Arial" w:hAnsi="Arial" w:cs="Arial"/>
          <w:sz w:val="20"/>
          <w:szCs w:val="20"/>
        </w:rPr>
        <w:t xml:space="preserve">he rate of retention in the Form of Tender for the above investigation is set at 25%. This is in excess of the 5% recommended in the ICC </w:t>
      </w:r>
      <w:proofErr w:type="spellStart"/>
      <w:r w:rsidRPr="00DD0165">
        <w:rPr>
          <w:rFonts w:ascii="Arial" w:hAnsi="Arial" w:cs="Arial"/>
          <w:sz w:val="20"/>
          <w:szCs w:val="20"/>
        </w:rPr>
        <w:t>CoC</w:t>
      </w:r>
      <w:proofErr w:type="spellEnd"/>
      <w:r w:rsidRPr="00DD0165">
        <w:rPr>
          <w:rFonts w:ascii="Arial" w:hAnsi="Arial" w:cs="Arial"/>
          <w:sz w:val="20"/>
          <w:szCs w:val="20"/>
        </w:rPr>
        <w:t>. Is it possible for this to be reduced to 5% with a 3% limit</w:t>
      </w:r>
      <w:r>
        <w:rPr>
          <w:rFonts w:ascii="Arial" w:hAnsi="Arial" w:cs="Arial"/>
          <w:sz w:val="20"/>
          <w:szCs w:val="20"/>
        </w:rPr>
        <w:t>?</w:t>
      </w:r>
    </w:p>
    <w:p w14:paraId="215DB5E8" w14:textId="13D37B72" w:rsidR="00EE25A4" w:rsidRPr="00EE25A4" w:rsidRDefault="00DD0165" w:rsidP="00DD0165">
      <w:pPr>
        <w:pStyle w:val="ListParagraph"/>
        <w:numPr>
          <w:ilvl w:val="0"/>
          <w:numId w:val="1"/>
        </w:numPr>
        <w:jc w:val="both"/>
        <w:rPr>
          <w:color w:val="1F497D" w:themeColor="text2"/>
        </w:rPr>
      </w:pPr>
      <w:r w:rsidRPr="00DD0165">
        <w:rPr>
          <w:color w:val="1F497D" w:themeColor="text2"/>
        </w:rPr>
        <w:t xml:space="preserve">The rate of retention has been set at 25% with a maximum limit of 15% of the tender total.  The retention monies will be released on Substantial Completion of the Whole of the </w:t>
      </w:r>
      <w:proofErr w:type="gramStart"/>
      <w:r w:rsidRPr="00DD0165">
        <w:rPr>
          <w:color w:val="1F497D" w:themeColor="text2"/>
        </w:rPr>
        <w:t>Works  (</w:t>
      </w:r>
      <w:proofErr w:type="gramEnd"/>
      <w:r w:rsidRPr="00DD0165">
        <w:rPr>
          <w:color w:val="1F497D" w:themeColor="text2"/>
        </w:rPr>
        <w:t xml:space="preserve">Cl 60(6)) – deemed to be receipt of the final factual report, 6 weeks after completion of the site works.  This rate has been set </w:t>
      </w:r>
      <w:r>
        <w:rPr>
          <w:color w:val="1F497D" w:themeColor="text2"/>
        </w:rPr>
        <w:t>because</w:t>
      </w:r>
      <w:r w:rsidRPr="00DD0165">
        <w:rPr>
          <w:color w:val="1F497D" w:themeColor="text2"/>
        </w:rPr>
        <w:t xml:space="preserve"> the value of the investigation is dependent on the client’s early receipt of the investigation findings included within the final report (excluding ongoing monitoring), and therefore the retention rate will not be reduced</w:t>
      </w:r>
      <w:r>
        <w:rPr>
          <w:color w:val="1F497D" w:themeColor="text2"/>
        </w:rPr>
        <w:t>.</w:t>
      </w:r>
    </w:p>
    <w:p w14:paraId="215DB5E9" w14:textId="77777777" w:rsidR="00EE25A4" w:rsidRDefault="00EE25A4" w:rsidP="00EE25A4">
      <w:pPr>
        <w:pStyle w:val="ListParagraph"/>
        <w:ind w:hanging="720"/>
        <w:rPr>
          <w:b/>
          <w:color w:val="FF0000"/>
          <w:sz w:val="22"/>
          <w:szCs w:val="22"/>
        </w:rPr>
      </w:pPr>
    </w:p>
    <w:p w14:paraId="215DB603" w14:textId="77777777" w:rsidR="00EE25A4" w:rsidRDefault="00EE25A4" w:rsidP="00EE25A4">
      <w:pPr>
        <w:pStyle w:val="ListParagraph"/>
        <w:ind w:hanging="720"/>
        <w:rPr>
          <w:b/>
          <w:color w:val="FF0000"/>
          <w:sz w:val="22"/>
          <w:szCs w:val="22"/>
        </w:rPr>
      </w:pPr>
    </w:p>
    <w:p w14:paraId="215DB604" w14:textId="77777777" w:rsidR="00EE25A4" w:rsidRDefault="00EE25A4" w:rsidP="00EE25A4">
      <w:pPr>
        <w:pStyle w:val="ListParagraph"/>
        <w:ind w:hanging="720"/>
        <w:rPr>
          <w:b/>
          <w:color w:val="FF0000"/>
          <w:sz w:val="22"/>
          <w:szCs w:val="22"/>
        </w:rPr>
      </w:pPr>
    </w:p>
    <w:sectPr w:rsidR="00EE25A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1B979" w14:textId="77777777" w:rsidR="00EB643E" w:rsidRDefault="00EB643E" w:rsidP="00EB643E">
      <w:pPr>
        <w:spacing w:after="0" w:line="240" w:lineRule="auto"/>
      </w:pPr>
      <w:r>
        <w:separator/>
      </w:r>
    </w:p>
  </w:endnote>
  <w:endnote w:type="continuationSeparator" w:id="0">
    <w:p w14:paraId="3B2002B8" w14:textId="77777777" w:rsidR="00EB643E" w:rsidRDefault="00EB643E" w:rsidP="00E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E1D21" w14:textId="76DB33E5" w:rsidR="00EB643E" w:rsidRDefault="00EB643E" w:rsidP="00EB643E">
    <w:pPr>
      <w:pStyle w:val="Footer"/>
    </w:pPr>
    <w:bookmarkStart w:id="1" w:name="aliashAdvancedFooterprot1FooterEvenPages"/>
  </w:p>
  <w:bookmarkEnd w:id="1"/>
  <w:p w14:paraId="3EABBD68" w14:textId="77777777" w:rsidR="00EB643E" w:rsidRDefault="00EB6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06654" w14:textId="7F3E4F00" w:rsidR="00EB643E" w:rsidRDefault="00EB643E" w:rsidP="00EB643E">
    <w:pPr>
      <w:pStyle w:val="Footer"/>
    </w:pPr>
    <w:bookmarkStart w:id="2" w:name="aliashAdvancedFooterprotec1FooterPrimary"/>
  </w:p>
  <w:bookmarkEnd w:id="2"/>
  <w:p w14:paraId="6F143FA9" w14:textId="77777777" w:rsidR="00EB643E" w:rsidRDefault="00EB64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AA7B2" w14:textId="56D7E16B" w:rsidR="00EB643E" w:rsidRDefault="00EB643E" w:rsidP="00EB643E">
    <w:pPr>
      <w:pStyle w:val="Footer"/>
    </w:pPr>
    <w:bookmarkStart w:id="3" w:name="aliashAdvancedFooterprot1FooterFirstPage"/>
  </w:p>
  <w:bookmarkEnd w:id="3"/>
  <w:p w14:paraId="2CB87B70" w14:textId="77777777" w:rsidR="00EB643E" w:rsidRDefault="00EB6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86ABD" w14:textId="77777777" w:rsidR="00EB643E" w:rsidRDefault="00EB643E" w:rsidP="00EB643E">
      <w:pPr>
        <w:spacing w:after="0" w:line="240" w:lineRule="auto"/>
      </w:pPr>
      <w:r>
        <w:separator/>
      </w:r>
    </w:p>
  </w:footnote>
  <w:footnote w:type="continuationSeparator" w:id="0">
    <w:p w14:paraId="3F95D72E" w14:textId="77777777" w:rsidR="00EB643E" w:rsidRDefault="00EB643E" w:rsidP="00EB6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AECF7" w14:textId="77777777" w:rsidR="00EB643E" w:rsidRDefault="00EB64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E7848" w14:textId="77777777" w:rsidR="00EB643E" w:rsidRDefault="00EB64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C517E" w14:textId="77777777" w:rsidR="00EB643E" w:rsidRDefault="00EB64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445F6"/>
    <w:multiLevelType w:val="hybridMultilevel"/>
    <w:tmpl w:val="432A32F4"/>
    <w:lvl w:ilvl="0" w:tplc="9984F2B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3946380"/>
    <w:multiLevelType w:val="hybridMultilevel"/>
    <w:tmpl w:val="B8C4D82A"/>
    <w:lvl w:ilvl="0" w:tplc="A52AAA4C">
      <w:start w:val="1"/>
      <w:numFmt w:val="upperLetter"/>
      <w:lvlText w:val="%1."/>
      <w:lvlJc w:val="left"/>
      <w:pPr>
        <w:ind w:left="720" w:hanging="360"/>
      </w:pPr>
      <w:rPr>
        <w:color w:val="244061" w:themeColor="accent1" w:themeShade="8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071743C"/>
    <w:multiLevelType w:val="hybridMultilevel"/>
    <w:tmpl w:val="0A06E6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C25EC5"/>
    <w:multiLevelType w:val="hybridMultilevel"/>
    <w:tmpl w:val="D2300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A3"/>
    <w:rsid w:val="000B378D"/>
    <w:rsid w:val="00183815"/>
    <w:rsid w:val="00194F09"/>
    <w:rsid w:val="001E365D"/>
    <w:rsid w:val="00331852"/>
    <w:rsid w:val="0052070E"/>
    <w:rsid w:val="00560001"/>
    <w:rsid w:val="00725FA3"/>
    <w:rsid w:val="00747DC6"/>
    <w:rsid w:val="00840860"/>
    <w:rsid w:val="00944495"/>
    <w:rsid w:val="00992698"/>
    <w:rsid w:val="00B101D9"/>
    <w:rsid w:val="00B8256F"/>
    <w:rsid w:val="00DD0165"/>
    <w:rsid w:val="00EB643E"/>
    <w:rsid w:val="00EE2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B5BD"/>
  <w15:docId w15:val="{EE0CBA00-AB7D-4B71-82A5-90AD7556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E25A4"/>
    <w:pPr>
      <w:numPr>
        <w:ilvl w:val="1"/>
      </w:numPr>
      <w:spacing w:after="0" w:line="240" w:lineRule="auto"/>
    </w:pPr>
    <w:rPr>
      <w:rFonts w:ascii="Arial" w:eastAsia="Times New Roman" w:hAnsi="Arial" w:cs="Times New Roman"/>
      <w:iCs/>
      <w:color w:val="FFFFFF"/>
      <w:sz w:val="40"/>
      <w:szCs w:val="24"/>
    </w:rPr>
  </w:style>
  <w:style w:type="character" w:customStyle="1" w:styleId="SubtitleChar">
    <w:name w:val="Subtitle Char"/>
    <w:basedOn w:val="DefaultParagraphFont"/>
    <w:link w:val="Subtitle"/>
    <w:uiPriority w:val="11"/>
    <w:rsid w:val="00EE25A4"/>
    <w:rPr>
      <w:rFonts w:ascii="Arial" w:eastAsia="Times New Roman" w:hAnsi="Arial" w:cs="Times New Roman"/>
      <w:iCs/>
      <w:color w:val="FFFFFF"/>
      <w:sz w:val="40"/>
      <w:szCs w:val="24"/>
    </w:rPr>
  </w:style>
  <w:style w:type="paragraph" w:styleId="ListParagraph">
    <w:name w:val="List Paragraph"/>
    <w:basedOn w:val="Normal"/>
    <w:uiPriority w:val="34"/>
    <w:qFormat/>
    <w:rsid w:val="00EE25A4"/>
    <w:pPr>
      <w:spacing w:after="0" w:line="240" w:lineRule="auto"/>
      <w:ind w:left="720"/>
    </w:pPr>
    <w:rPr>
      <w:rFonts w:ascii="Arial" w:hAnsi="Arial" w:cs="Arial"/>
      <w:sz w:val="20"/>
      <w:szCs w:val="20"/>
      <w:lang w:eastAsia="en-GB"/>
    </w:rPr>
  </w:style>
  <w:style w:type="paragraph" w:styleId="Header">
    <w:name w:val="header"/>
    <w:basedOn w:val="Normal"/>
    <w:link w:val="HeaderChar"/>
    <w:uiPriority w:val="99"/>
    <w:unhideWhenUsed/>
    <w:rsid w:val="00EB6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43E"/>
  </w:style>
  <w:style w:type="paragraph" w:styleId="Footer">
    <w:name w:val="footer"/>
    <w:basedOn w:val="Normal"/>
    <w:link w:val="FooterChar"/>
    <w:uiPriority w:val="99"/>
    <w:unhideWhenUsed/>
    <w:rsid w:val="00EB6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90295">
      <w:bodyDiv w:val="1"/>
      <w:marLeft w:val="0"/>
      <w:marRight w:val="0"/>
      <w:marTop w:val="0"/>
      <w:marBottom w:val="0"/>
      <w:divBdr>
        <w:top w:val="none" w:sz="0" w:space="0" w:color="auto"/>
        <w:left w:val="none" w:sz="0" w:space="0" w:color="auto"/>
        <w:bottom w:val="none" w:sz="0" w:space="0" w:color="auto"/>
        <w:right w:val="none" w:sz="0" w:space="0" w:color="auto"/>
      </w:divBdr>
    </w:div>
    <w:div w:id="307977159">
      <w:bodyDiv w:val="1"/>
      <w:marLeft w:val="0"/>
      <w:marRight w:val="0"/>
      <w:marTop w:val="0"/>
      <w:marBottom w:val="0"/>
      <w:divBdr>
        <w:top w:val="none" w:sz="0" w:space="0" w:color="auto"/>
        <w:left w:val="none" w:sz="0" w:space="0" w:color="auto"/>
        <w:bottom w:val="none" w:sz="0" w:space="0" w:color="auto"/>
        <w:right w:val="none" w:sz="0" w:space="0" w:color="auto"/>
      </w:divBdr>
    </w:div>
    <w:div w:id="459569922">
      <w:bodyDiv w:val="1"/>
      <w:marLeft w:val="0"/>
      <w:marRight w:val="0"/>
      <w:marTop w:val="0"/>
      <w:marBottom w:val="0"/>
      <w:divBdr>
        <w:top w:val="none" w:sz="0" w:space="0" w:color="auto"/>
        <w:left w:val="none" w:sz="0" w:space="0" w:color="auto"/>
        <w:bottom w:val="none" w:sz="0" w:space="0" w:color="auto"/>
        <w:right w:val="none" w:sz="0" w:space="0" w:color="auto"/>
      </w:divBdr>
    </w:div>
    <w:div w:id="791368509">
      <w:bodyDiv w:val="1"/>
      <w:marLeft w:val="0"/>
      <w:marRight w:val="0"/>
      <w:marTop w:val="0"/>
      <w:marBottom w:val="0"/>
      <w:divBdr>
        <w:top w:val="none" w:sz="0" w:space="0" w:color="auto"/>
        <w:left w:val="none" w:sz="0" w:space="0" w:color="auto"/>
        <w:bottom w:val="none" w:sz="0" w:space="0" w:color="auto"/>
        <w:right w:val="none" w:sz="0" w:space="0" w:color="auto"/>
      </w:divBdr>
    </w:div>
    <w:div w:id="1076896088">
      <w:bodyDiv w:val="1"/>
      <w:marLeft w:val="0"/>
      <w:marRight w:val="0"/>
      <w:marTop w:val="0"/>
      <w:marBottom w:val="0"/>
      <w:divBdr>
        <w:top w:val="none" w:sz="0" w:space="0" w:color="auto"/>
        <w:left w:val="none" w:sz="0" w:space="0" w:color="auto"/>
        <w:bottom w:val="none" w:sz="0" w:space="0" w:color="auto"/>
        <w:right w:val="none" w:sz="0" w:space="0" w:color="auto"/>
      </w:divBdr>
    </w:div>
    <w:div w:id="1114518098">
      <w:bodyDiv w:val="1"/>
      <w:marLeft w:val="0"/>
      <w:marRight w:val="0"/>
      <w:marTop w:val="0"/>
      <w:marBottom w:val="0"/>
      <w:divBdr>
        <w:top w:val="none" w:sz="0" w:space="0" w:color="auto"/>
        <w:left w:val="none" w:sz="0" w:space="0" w:color="auto"/>
        <w:bottom w:val="none" w:sz="0" w:space="0" w:color="auto"/>
        <w:right w:val="none" w:sz="0" w:space="0" w:color="auto"/>
      </w:divBdr>
    </w:div>
    <w:div w:id="1428313055">
      <w:bodyDiv w:val="1"/>
      <w:marLeft w:val="0"/>
      <w:marRight w:val="0"/>
      <w:marTop w:val="0"/>
      <w:marBottom w:val="0"/>
      <w:divBdr>
        <w:top w:val="none" w:sz="0" w:space="0" w:color="auto"/>
        <w:left w:val="none" w:sz="0" w:space="0" w:color="auto"/>
        <w:bottom w:val="none" w:sz="0" w:space="0" w:color="auto"/>
        <w:right w:val="none" w:sz="0" w:space="0" w:color="auto"/>
      </w:divBdr>
    </w:div>
    <w:div w:id="1694842998">
      <w:bodyDiv w:val="1"/>
      <w:marLeft w:val="0"/>
      <w:marRight w:val="0"/>
      <w:marTop w:val="0"/>
      <w:marBottom w:val="0"/>
      <w:divBdr>
        <w:top w:val="none" w:sz="0" w:space="0" w:color="auto"/>
        <w:left w:val="none" w:sz="0" w:space="0" w:color="auto"/>
        <w:bottom w:val="none" w:sz="0" w:space="0" w:color="auto"/>
        <w:right w:val="none" w:sz="0" w:space="0" w:color="auto"/>
      </w:divBdr>
    </w:div>
    <w:div w:id="189091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Optional_x0020_Tag xmlns="8cc70a3c-98ff-4bb5-82cd-9d99e2fc45be"/>
    <Activity xmlns="b5635560-ed30-4629-8991-3aebdf91c5da">Contract Document</Activity>
    <Discipline xmlns="b5635560-ed30-4629-8991-3aebdf91c5da">Landscape Management</Discip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P Document" ma:contentTypeID="0x010100D4E576726F6A2045A9EAB1700AA1BF74002283123E85B2484EB34475D8F76599D7" ma:contentTypeVersion="4" ma:contentTypeDescription="" ma:contentTypeScope="" ma:versionID="1245751fc7ef9d96c12f4c1be2a8794c">
  <xsd:schema xmlns:xsd="http://www.w3.org/2001/XMLSchema" xmlns:p="http://schemas.microsoft.com/office/2006/metadata/properties" xmlns:ns2="b5635560-ed30-4629-8991-3aebdf91c5da" xmlns:ns3="8cc70a3c-98ff-4bb5-82cd-9d99e2fc45be" targetNamespace="http://schemas.microsoft.com/office/2006/metadata/properties" ma:root="true" ma:fieldsID="9ed4611e53d92aea5999aa6394c81cf9" ns2:_="" ns3:_="">
    <xsd:import namespace="b5635560-ed30-4629-8991-3aebdf91c5da"/>
    <xsd:import namespace="8cc70a3c-98ff-4bb5-82cd-9d99e2fc45be"/>
    <xsd:element name="properties">
      <xsd:complexType>
        <xsd:sequence>
          <xsd:element name="documentManagement">
            <xsd:complexType>
              <xsd:all>
                <xsd:element ref="ns2:Discipline"/>
                <xsd:element ref="ns2:Activity" minOccurs="0"/>
                <xsd:element ref="ns3:Optional_x0020_Tag" minOccurs="0"/>
              </xsd:all>
            </xsd:complexType>
          </xsd:element>
        </xsd:sequence>
      </xsd:complexType>
    </xsd:element>
  </xsd:schema>
  <xsd:schema xmlns:xsd="http://www.w3.org/2001/XMLSchema" xmlns:dms="http://schemas.microsoft.com/office/2006/documentManagement/types" targetNamespace="b5635560-ed30-4629-8991-3aebdf91c5da" elementFormDefault="qualified">
    <xsd:import namespace="http://schemas.microsoft.com/office/2006/documentManagement/types"/>
    <xsd:element name="Discipline" ma:index="8" ma:displayName="Skills Team" ma:format="Dropdown" ma:internalName="Discipline">
      <xsd:simpleType>
        <xsd:restriction base="dms:Choice">
          <xsd:enumeration value="Admin"/>
          <xsd:enumeration value="Arboriculture"/>
          <xsd:enumeration value="BREEAM"/>
          <xsd:enumeration value="Business Support"/>
          <xsd:enumeration value="Director"/>
          <xsd:enumeration value="Design"/>
          <xsd:enumeration value="Ecology"/>
          <xsd:enumeration value="Environmental Planning"/>
          <xsd:enumeration value="ICT and Systems"/>
          <xsd:enumeration value="Landscape Management"/>
          <xsd:enumeration value="Milton Keynes"/>
          <xsd:enumeration value="Northeast"/>
          <xsd:enumeration value="Stewardship"/>
          <xsd:enumeration value="Strategies"/>
          <xsd:enumeration value="Sub-Consultant"/>
        </xsd:restriction>
      </xsd:simpleType>
    </xsd:element>
    <xsd:element name="Activity" ma:index="9" nillable="true" ma:displayName="Project Aspect" ma:format="Dropdown" ma:internalName="Activity">
      <xsd:simpleType>
        <xsd:restriction base="dms:Choice">
          <xsd:enumeration value="Advice Note"/>
          <xsd:enumeration value="Amphibian"/>
          <xsd:enumeration value="Appendix"/>
          <xsd:enumeration value="Application"/>
          <xsd:enumeration value="Arboriculture"/>
          <xsd:enumeration value="Asbestos"/>
          <xsd:enumeration value="Asset"/>
          <xsd:enumeration value="Audit"/>
          <xsd:enumeration value="Badger"/>
          <xsd:enumeration value="Bats"/>
          <xsd:enumeration value="Contract Admin"/>
          <xsd:enumeration value="Contract Document"/>
          <xsd:enumeration value="Correspondence"/>
          <xsd:enumeration value="EIA"/>
          <xsd:enumeration value="Finance"/>
          <xsd:enumeration value="GI"/>
          <xsd:enumeration value="Habitat"/>
          <xsd:enumeration value="Health and Safety"/>
          <xsd:enumeration value="Inspection"/>
          <xsd:enumeration value="Landscape"/>
          <xsd:enumeration value="Licence Use Agreement"/>
          <xsd:enumeration value="Map"/>
          <xsd:enumeration value="Monthly Report"/>
          <xsd:enumeration value="Otter"/>
          <xsd:enumeration value="Procura"/>
          <xsd:enumeration value="Progress Report"/>
          <xsd:enumeration value="QA"/>
          <xsd:enumeration value="Report"/>
          <xsd:enumeration value="Security"/>
          <xsd:enumeration value="Specification"/>
          <xsd:enumeration value="Survey"/>
          <xsd:enumeration value="Utilities"/>
        </xsd:restriction>
      </xsd:simpleType>
    </xsd:element>
  </xsd:schema>
  <xsd:schema xmlns:xsd="http://www.w3.org/2001/XMLSchema" xmlns:dms="http://schemas.microsoft.com/office/2006/documentManagement/types" targetNamespace="8cc70a3c-98ff-4bb5-82cd-9d99e2fc45be" elementFormDefault="qualified">
    <xsd:import namespace="http://schemas.microsoft.com/office/2006/documentManagement/types"/>
    <xsd:element name="Optional_x0020_Tag" ma:index="10" nillable="true" ma:displayName="Optional Tag" ma:internalName="Optional_x0020_Tag">
      <xsd:complexType>
        <xsd:complexContent>
          <xsd:extension base="dms:MultiChoiceFillIn">
            <xsd:sequence>
              <xsd:element name="Value" maxOccurs="unbounded" minOccurs="0" nillable="true">
                <xsd:simpleType>
                  <xsd:union memberTypes="dms:Text">
                    <xsd:simpleType>
                      <xsd:restriction base="dms:Choice">
                        <xsd:enumeration value="asbestos"/>
                        <xsd:enumeration value="coshh"/>
                        <xsd:enumeration value="PAT Testing"/>
                        <xsd:enumeration value="Fire Alarms"/>
                        <xsd:enumeration value="Electrical Isolation"/>
                        <xsd:enumeration value="Structural Survey"/>
                        <xsd:enumeration value="Police"/>
                        <xsd:enumeration value="KPIs"/>
                        <xsd:enumeration value="circuits"/>
                        <xsd:enumeration value="procura"/>
                        <xsd:enumeration value="bats"/>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27BE60C-D0E5-40C6-8401-25094C04B8E0}">
  <ds:schemaRefs>
    <ds:schemaRef ds:uri="http://www.w3.org/XML/1998/namespace"/>
    <ds:schemaRef ds:uri="8cc70a3c-98ff-4bb5-82cd-9d99e2fc45be"/>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b5635560-ed30-4629-8991-3aebdf91c5da"/>
  </ds:schemaRefs>
</ds:datastoreItem>
</file>

<file path=customXml/itemProps2.xml><?xml version="1.0" encoding="utf-8"?>
<ds:datastoreItem xmlns:ds="http://schemas.openxmlformats.org/officeDocument/2006/customXml" ds:itemID="{9C678C26-A722-4571-B70D-E0ADF404361B}">
  <ds:schemaRefs>
    <ds:schemaRef ds:uri="http://schemas.microsoft.com/sharepoint/v3/contenttype/forms"/>
  </ds:schemaRefs>
</ds:datastoreItem>
</file>

<file path=customXml/itemProps3.xml><?xml version="1.0" encoding="utf-8"?>
<ds:datastoreItem xmlns:ds="http://schemas.openxmlformats.org/officeDocument/2006/customXml" ds:itemID="{256C70F9-A26B-47C4-B98C-98D2383DC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35560-ed30-4629-8991-3aebdf91c5da"/>
    <ds:schemaRef ds:uri="8cc70a3c-98ff-4bb5-82cd-9d99e2fc45b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Tender Clarifications Log 14.05.2015</vt:lpstr>
    </vt:vector>
  </TitlesOfParts>
  <Company>Hewlett-Packard Company</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Clarifications Log 14.05.2015</dc:title>
  <dc:creator>Lindsey Cunniff</dc:creator>
  <cp:lastModifiedBy>Jason Boddy</cp:lastModifiedBy>
  <cp:revision>2</cp:revision>
  <dcterms:created xsi:type="dcterms:W3CDTF">2015-11-25T12:42:00Z</dcterms:created>
  <dcterms:modified xsi:type="dcterms:W3CDTF">2015-11-25T12:42:00Z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0x010100D4E576726F6A2045A9EAB1700AA1BF74002283123E85B2484EB34475D8F76599D7</vt:lpwstr>
  </property>
  <property fmtid="{D5CDD505-2E9C-101B-9397-08002B2CF9AE}" pid="3" name="TitusGUID">
    <vt:lpwstr>1593b5ce-6eda-4cff-9f0f-fa47f3403e1b</vt:lpwstr>
  </property>
  <property fmtid="{D5CDD505-2E9C-101B-9397-08002B2CF9AE}" pid="4" name="HCAGPMS">
    <vt:lpwstr>OFFICIAL</vt:lpwstr>
  </property>
</Properties>
</file>