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9C7793" w:rsidR="009C7793" w:rsidP="009C7793" w:rsidRDefault="009C7793" w14:paraId="618A26F3" w14:textId="77777777">
      <w:pPr>
        <w:widowControl w:val="0"/>
        <w:rPr>
          <w:rFonts w:eastAsia="Times New Roman" w:cs="Arial"/>
          <w:sz w:val="24"/>
          <w:lang w:eastAsia="en-GB"/>
        </w:rPr>
      </w:pPr>
      <w:r w:rsidRPr="009C7793">
        <w:rPr>
          <w:rFonts w:asciiTheme="minorHAnsi" w:hAnsiTheme="minorHAnsi" w:eastAsiaTheme="minorEastAsia" w:cstheme="minorBidi"/>
          <w:noProof/>
          <w:szCs w:val="22"/>
          <w:lang w:eastAsia="en-GB"/>
        </w:rPr>
        <w:drawing>
          <wp:inline distT="0" distB="0" distL="0" distR="0" wp14:anchorId="76AB8396" wp14:editId="2CE3FB5E">
            <wp:extent cx="1865630" cy="1048385"/>
            <wp:effectExtent l="0" t="0" r="0" b="0"/>
            <wp:docPr id="392047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65630" cy="1048385"/>
                    </a:xfrm>
                    <a:prstGeom prst="rect">
                      <a:avLst/>
                    </a:prstGeom>
                  </pic:spPr>
                </pic:pic>
              </a:graphicData>
            </a:graphic>
          </wp:inline>
        </w:drawing>
      </w:r>
    </w:p>
    <w:p w:rsidRPr="009C7793" w:rsidR="009C7793" w:rsidP="009C7793" w:rsidRDefault="009C7793" w14:paraId="0C052CF2" w14:textId="77777777">
      <w:pPr>
        <w:widowControl w:val="0"/>
        <w:jc w:val="right"/>
        <w:rPr>
          <w:rFonts w:eastAsia="Times New Roman" w:cs="Arial"/>
          <w:sz w:val="24"/>
          <w:lang w:eastAsia="en-GB"/>
        </w:rPr>
      </w:pPr>
    </w:p>
    <w:p w:rsidRPr="009C7793" w:rsidR="009C7793" w:rsidP="009C7793" w:rsidRDefault="009C7793" w14:paraId="3D99EC46" w14:textId="77777777">
      <w:pPr>
        <w:widowControl w:val="0"/>
        <w:rPr>
          <w:rFonts w:eastAsia="Times New Roman" w:cs="Arial"/>
          <w:sz w:val="24"/>
          <w:lang w:eastAsia="en-GB"/>
        </w:rPr>
      </w:pPr>
    </w:p>
    <w:p w:rsidRPr="009C7793" w:rsidR="009C7793" w:rsidP="009C7793" w:rsidRDefault="009C7793" w14:paraId="550A0149" w14:textId="77777777">
      <w:pPr>
        <w:widowControl w:val="0"/>
        <w:jc w:val="right"/>
        <w:rPr>
          <w:rFonts w:eastAsia="Times New Roman" w:cs="Arial"/>
          <w:sz w:val="24"/>
          <w:lang w:eastAsia="en-GB"/>
        </w:rPr>
      </w:pPr>
    </w:p>
    <w:p w:rsidRPr="009C7793" w:rsidR="009C7793" w:rsidP="009C7793" w:rsidRDefault="009C7793" w14:paraId="7BE02EC6" w14:textId="77777777">
      <w:pPr>
        <w:widowControl w:val="0"/>
        <w:jc w:val="right"/>
        <w:rPr>
          <w:rFonts w:eastAsia="Times New Roman" w:cs="Arial"/>
          <w:sz w:val="24"/>
          <w:lang w:eastAsia="en-GB"/>
        </w:rPr>
      </w:pPr>
    </w:p>
    <w:p w:rsidRPr="009C7793" w:rsidR="009C7793" w:rsidP="009C7793" w:rsidRDefault="009C7793" w14:paraId="64C1535B" w14:textId="77777777">
      <w:pPr>
        <w:widowControl w:val="0"/>
        <w:spacing w:before="120" w:after="120"/>
        <w:jc w:val="center"/>
        <w:rPr>
          <w:rFonts w:eastAsia="Times New Roman" w:cs="Arial"/>
          <w:b/>
          <w:bCs/>
          <w:sz w:val="20"/>
          <w:szCs w:val="20"/>
          <w:u w:val="single"/>
          <w:lang w:eastAsia="en-GB"/>
        </w:rPr>
      </w:pPr>
    </w:p>
    <w:p w:rsidRPr="009C7793" w:rsidR="009C7793" w:rsidP="009C7793" w:rsidRDefault="009C7793" w14:paraId="67A7C457" w14:textId="77777777">
      <w:pPr>
        <w:widowControl w:val="0"/>
        <w:spacing w:before="120" w:after="120"/>
        <w:jc w:val="center"/>
        <w:rPr>
          <w:rFonts w:eastAsia="Times New Roman" w:cs="Arial"/>
          <w:b/>
          <w:bCs/>
          <w:sz w:val="20"/>
          <w:szCs w:val="20"/>
          <w:u w:val="single"/>
          <w:lang w:eastAsia="en-GB"/>
        </w:rPr>
      </w:pPr>
    </w:p>
    <w:p w:rsidR="009C7793" w:rsidP="009C7793" w:rsidRDefault="009C7793" w14:paraId="50BD67B9" w14:textId="4F4283D0">
      <w:pPr>
        <w:widowControl w:val="0"/>
        <w:jc w:val="center"/>
        <w:rPr>
          <w:rFonts w:eastAsia="Times New Roman" w:cs="Arial"/>
          <w:b/>
          <w:bCs/>
          <w:iCs/>
          <w:caps/>
          <w:color w:val="009999"/>
          <w:sz w:val="44"/>
          <w:szCs w:val="44"/>
          <w:lang w:eastAsia="en-GB"/>
        </w:rPr>
      </w:pPr>
    </w:p>
    <w:p w:rsidR="009C7793" w:rsidP="009C7793" w:rsidRDefault="00B8504A" w14:paraId="45C79612" w14:textId="4F9EDB34">
      <w:pPr>
        <w:widowControl w:val="0"/>
        <w:jc w:val="center"/>
        <w:rPr>
          <w:rFonts w:eastAsia="Times New Roman" w:cs="Arial"/>
          <w:b/>
          <w:bCs/>
          <w:iCs/>
          <w:caps/>
          <w:color w:val="009999"/>
          <w:sz w:val="44"/>
          <w:szCs w:val="44"/>
          <w:lang w:eastAsia="en-GB"/>
        </w:rPr>
      </w:pPr>
      <w:r w:rsidRPr="00B8504A">
        <w:rPr>
          <w:rFonts w:eastAsia="Times New Roman" w:cs="Arial"/>
          <w:b/>
          <w:bCs/>
          <w:iCs/>
          <w:caps/>
          <w:color w:val="009999"/>
          <w:sz w:val="44"/>
          <w:szCs w:val="44"/>
          <w:lang w:eastAsia="en-GB"/>
        </w:rPr>
        <w:t>MHCLG</w:t>
      </w:r>
    </w:p>
    <w:p w:rsidRPr="009C7793" w:rsidR="009C7793" w:rsidP="009C7793" w:rsidRDefault="009C7793" w14:paraId="4724C6E4" w14:textId="3910B35A">
      <w:pPr>
        <w:widowControl w:val="0"/>
        <w:jc w:val="center"/>
        <w:rPr>
          <w:rFonts w:eastAsia="Times New Roman" w:cs="Arial"/>
          <w:b/>
          <w:bCs/>
          <w:caps/>
          <w:color w:val="009999"/>
          <w:sz w:val="44"/>
          <w:szCs w:val="44"/>
          <w:lang w:eastAsia="en-GB"/>
        </w:rPr>
      </w:pPr>
      <w:r w:rsidRPr="009C7793">
        <w:rPr>
          <w:rFonts w:eastAsia="Times New Roman" w:cs="Arial"/>
          <w:b/>
          <w:bCs/>
          <w:iCs/>
          <w:caps/>
          <w:color w:val="009999"/>
          <w:sz w:val="44"/>
          <w:szCs w:val="44"/>
          <w:lang w:eastAsia="en-GB"/>
        </w:rPr>
        <w:t>Development of the National Model Design Code</w:t>
      </w:r>
    </w:p>
    <w:p w:rsidRPr="009C7793" w:rsidR="009C7793" w:rsidP="009C7793" w:rsidRDefault="009C7793" w14:paraId="68EEEE3F" w14:textId="4D299C2A">
      <w:pPr>
        <w:widowControl w:val="0"/>
        <w:jc w:val="center"/>
        <w:rPr>
          <w:rFonts w:eastAsia="Times New Roman" w:cs="Arial"/>
          <w:b/>
          <w:bCs/>
          <w:caps/>
          <w:color w:val="009999"/>
          <w:sz w:val="44"/>
          <w:szCs w:val="44"/>
          <w:lang w:eastAsia="en-GB"/>
        </w:rPr>
      </w:pPr>
      <w:r w:rsidRPr="009C7793">
        <w:rPr>
          <w:rFonts w:eastAsia="Times New Roman" w:cs="Arial"/>
          <w:b/>
          <w:bCs/>
          <w:caps/>
          <w:color w:val="009999"/>
          <w:sz w:val="44"/>
          <w:szCs w:val="44"/>
          <w:lang w:eastAsia="en-GB"/>
        </w:rPr>
        <w:t>CPD/004/120/</w:t>
      </w:r>
      <w:r>
        <w:rPr>
          <w:rFonts w:eastAsia="Times New Roman" w:cs="Arial"/>
          <w:b/>
          <w:bCs/>
          <w:caps/>
          <w:color w:val="009999"/>
          <w:sz w:val="44"/>
          <w:szCs w:val="44"/>
          <w:lang w:eastAsia="en-GB"/>
        </w:rPr>
        <w:t>178</w:t>
      </w:r>
    </w:p>
    <w:p w:rsidRPr="009C7793" w:rsidR="009C7793" w:rsidP="009C7793" w:rsidRDefault="009C7793" w14:paraId="3136C36D" w14:textId="77777777">
      <w:pPr>
        <w:widowControl w:val="0"/>
        <w:jc w:val="center"/>
        <w:rPr>
          <w:rFonts w:eastAsia="Times New Roman" w:cs="Arial"/>
          <w:b/>
          <w:bCs/>
          <w:caps/>
          <w:color w:val="009999"/>
          <w:sz w:val="44"/>
          <w:szCs w:val="44"/>
          <w:lang w:eastAsia="en-GB"/>
        </w:rPr>
      </w:pPr>
    </w:p>
    <w:p w:rsidRPr="009C7793" w:rsidR="009C7793" w:rsidP="009C7793" w:rsidRDefault="009C7793" w14:paraId="1CF3EC97" w14:textId="77777777">
      <w:pPr>
        <w:widowControl w:val="0"/>
        <w:jc w:val="center"/>
        <w:rPr>
          <w:rFonts w:eastAsia="Times New Roman" w:cs="Arial"/>
          <w:b/>
          <w:bCs/>
          <w:caps/>
          <w:color w:val="009999"/>
          <w:sz w:val="44"/>
          <w:szCs w:val="44"/>
          <w:lang w:eastAsia="en-GB"/>
        </w:rPr>
      </w:pPr>
    </w:p>
    <w:p w:rsidRPr="009C7793" w:rsidR="009C7793" w:rsidP="009C7793" w:rsidRDefault="009C7793" w14:paraId="54C814FA" w14:textId="77777777">
      <w:pPr>
        <w:widowControl w:val="0"/>
        <w:jc w:val="center"/>
        <w:rPr>
          <w:rFonts w:eastAsia="Times New Roman" w:cs="Arial"/>
          <w:b/>
          <w:bCs/>
          <w:caps/>
          <w:color w:val="009999"/>
          <w:sz w:val="44"/>
          <w:szCs w:val="44"/>
          <w:lang w:eastAsia="en-GB"/>
        </w:rPr>
      </w:pPr>
    </w:p>
    <w:p w:rsidRPr="009C7793" w:rsidR="009C7793" w:rsidP="009C7793" w:rsidRDefault="009C7793" w14:paraId="1AD99689" w14:textId="77777777">
      <w:pPr>
        <w:widowControl w:val="0"/>
        <w:jc w:val="center"/>
        <w:rPr>
          <w:rFonts w:eastAsia="Times New Roman" w:cs="Arial"/>
          <w:b/>
          <w:bCs/>
          <w:caps/>
          <w:color w:val="009999"/>
          <w:sz w:val="44"/>
          <w:szCs w:val="44"/>
          <w:lang w:eastAsia="en-GB"/>
        </w:rPr>
      </w:pPr>
    </w:p>
    <w:p w:rsidRPr="009C7793" w:rsidR="009C7793" w:rsidP="009C7793" w:rsidRDefault="009C7793" w14:paraId="1E4FFFF9" w14:textId="5C20270B">
      <w:pPr>
        <w:widowControl w:val="0"/>
        <w:jc w:val="center"/>
        <w:rPr>
          <w:rFonts w:eastAsia="Times New Roman" w:cs="Arial"/>
          <w:sz w:val="24"/>
          <w:lang w:eastAsia="en-US"/>
        </w:rPr>
      </w:pPr>
      <w:r w:rsidRPr="009C7793">
        <w:rPr>
          <w:rFonts w:eastAsia="Times New Roman" w:cs="Arial"/>
          <w:b/>
          <w:bCs/>
          <w:caps/>
          <w:color w:val="009999"/>
          <w:sz w:val="32"/>
          <w:szCs w:val="32"/>
          <w:lang w:eastAsia="en-GB"/>
        </w:rPr>
        <w:t>ANNEX A – SPECIFICATION</w:t>
      </w:r>
    </w:p>
    <w:p w:rsidRPr="009C7793" w:rsidR="009C7793" w:rsidP="009C7793" w:rsidRDefault="009C7793" w14:paraId="7E1BB3E4" w14:textId="77777777">
      <w:pPr>
        <w:widowControl w:val="0"/>
        <w:jc w:val="both"/>
        <w:rPr>
          <w:rFonts w:eastAsia="Times New Roman" w:cs="Arial"/>
          <w:sz w:val="24"/>
          <w:lang w:eastAsia="en-US"/>
        </w:rPr>
      </w:pPr>
    </w:p>
    <w:p w:rsidRPr="009C7793" w:rsidR="009C7793" w:rsidP="009C7793" w:rsidRDefault="009C7793" w14:paraId="07D13A20" w14:textId="77777777">
      <w:pPr>
        <w:widowControl w:val="0"/>
        <w:jc w:val="both"/>
        <w:rPr>
          <w:rFonts w:eastAsia="Times New Roman" w:cs="Arial"/>
          <w:sz w:val="24"/>
          <w:lang w:eastAsia="en-US"/>
        </w:rPr>
      </w:pPr>
    </w:p>
    <w:p w:rsidRPr="009C7793" w:rsidR="009C7793" w:rsidP="009C7793" w:rsidRDefault="009C7793" w14:paraId="00AFA0B1" w14:textId="77777777">
      <w:pPr>
        <w:widowControl w:val="0"/>
        <w:jc w:val="both"/>
        <w:rPr>
          <w:rFonts w:eastAsia="Times New Roman" w:cs="Arial"/>
          <w:sz w:val="24"/>
          <w:lang w:eastAsia="en-US"/>
        </w:rPr>
      </w:pPr>
    </w:p>
    <w:p w:rsidR="009C7793" w:rsidP="009C7793" w:rsidRDefault="009C7793" w14:paraId="4BA2E0EB" w14:textId="429B7D6C">
      <w:pPr>
        <w:widowControl w:val="0"/>
        <w:jc w:val="both"/>
        <w:rPr>
          <w:rFonts w:eastAsia="Times New Roman" w:cs="Arial"/>
          <w:b/>
          <w:sz w:val="24"/>
          <w:lang w:eastAsia="en-US"/>
        </w:rPr>
      </w:pPr>
    </w:p>
    <w:p w:rsidR="009C7793" w:rsidP="009C7793" w:rsidRDefault="009C7793" w14:paraId="62278135" w14:textId="77777777">
      <w:pPr>
        <w:widowControl w:val="0"/>
        <w:jc w:val="both"/>
        <w:rPr>
          <w:rFonts w:eastAsia="Times New Roman" w:cs="Arial"/>
          <w:b/>
          <w:sz w:val="24"/>
          <w:lang w:eastAsia="en-US"/>
        </w:rPr>
      </w:pPr>
    </w:p>
    <w:p w:rsidR="009C7793" w:rsidP="009C7793" w:rsidRDefault="009C7793" w14:paraId="455F76DB" w14:textId="7A5F9588">
      <w:pPr>
        <w:widowControl w:val="0"/>
        <w:jc w:val="both"/>
        <w:rPr>
          <w:rFonts w:eastAsia="Times New Roman" w:cs="Arial"/>
          <w:b/>
          <w:sz w:val="24"/>
          <w:lang w:eastAsia="en-US"/>
        </w:rPr>
      </w:pPr>
    </w:p>
    <w:p w:rsidR="009C7793" w:rsidP="009C7793" w:rsidRDefault="009C7793" w14:paraId="3FF88AC7" w14:textId="3CF0BE3F">
      <w:pPr>
        <w:widowControl w:val="0"/>
        <w:jc w:val="both"/>
        <w:rPr>
          <w:rFonts w:eastAsia="Times New Roman" w:cs="Arial"/>
          <w:b/>
          <w:sz w:val="24"/>
          <w:lang w:eastAsia="en-US"/>
        </w:rPr>
      </w:pPr>
    </w:p>
    <w:p w:rsidR="009C7793" w:rsidP="009C7793" w:rsidRDefault="009C7793" w14:paraId="7ABF5B70" w14:textId="74B081E2">
      <w:pPr>
        <w:widowControl w:val="0"/>
        <w:jc w:val="both"/>
        <w:rPr>
          <w:rFonts w:eastAsia="Times New Roman" w:cs="Arial"/>
          <w:b/>
          <w:sz w:val="24"/>
          <w:lang w:eastAsia="en-US"/>
        </w:rPr>
      </w:pPr>
    </w:p>
    <w:p w:rsidR="009C7793" w:rsidP="009C7793" w:rsidRDefault="009C7793" w14:paraId="3273BDA1" w14:textId="1D3E8D27">
      <w:pPr>
        <w:widowControl w:val="0"/>
        <w:jc w:val="both"/>
        <w:rPr>
          <w:rFonts w:eastAsia="Times New Roman" w:cs="Arial"/>
          <w:b/>
          <w:sz w:val="24"/>
          <w:lang w:eastAsia="en-US"/>
        </w:rPr>
      </w:pPr>
    </w:p>
    <w:p w:rsidR="009C7793" w:rsidP="009C7793" w:rsidRDefault="009C7793" w14:paraId="03B9C579" w14:textId="77777777">
      <w:pPr>
        <w:widowControl w:val="0"/>
        <w:jc w:val="both"/>
        <w:rPr>
          <w:rFonts w:eastAsia="Times New Roman" w:cs="Arial"/>
          <w:b/>
          <w:sz w:val="24"/>
          <w:lang w:eastAsia="en-US"/>
        </w:rPr>
      </w:pPr>
    </w:p>
    <w:p w:rsidR="009C7793" w:rsidP="009C7793" w:rsidRDefault="009C7793" w14:paraId="6ABF675A" w14:textId="4BECCC19">
      <w:pPr>
        <w:widowControl w:val="0"/>
        <w:jc w:val="both"/>
        <w:rPr>
          <w:rFonts w:eastAsia="Times New Roman" w:cs="Arial"/>
          <w:b/>
          <w:sz w:val="24"/>
          <w:lang w:eastAsia="en-US"/>
        </w:rPr>
      </w:pPr>
    </w:p>
    <w:p w:rsidRPr="009C7793" w:rsidR="009C7793" w:rsidP="009C7793" w:rsidRDefault="009C7793" w14:paraId="565EC435" w14:textId="77777777">
      <w:pPr>
        <w:widowControl w:val="0"/>
        <w:jc w:val="both"/>
        <w:rPr>
          <w:rFonts w:eastAsia="Times New Roman" w:cs="Arial"/>
          <w:b/>
          <w:sz w:val="24"/>
          <w:lang w:eastAsia="en-US"/>
        </w:rPr>
      </w:pPr>
    </w:p>
    <w:p w:rsidRPr="009C7793" w:rsidR="009C7793" w:rsidP="009C7793" w:rsidRDefault="009C7793" w14:paraId="3FD8DBAB" w14:textId="77777777">
      <w:pPr>
        <w:widowControl w:val="0"/>
        <w:jc w:val="both"/>
        <w:rPr>
          <w:rFonts w:eastAsia="Times New Roman" w:cs="Arial"/>
          <w:b/>
          <w:sz w:val="24"/>
          <w:lang w:eastAsia="en-US"/>
        </w:rPr>
      </w:pPr>
    </w:p>
    <w:p w:rsidRPr="009C7793" w:rsidR="009C7793" w:rsidP="009C7793" w:rsidRDefault="009C7793" w14:paraId="7D700ECD" w14:textId="77777777">
      <w:pPr>
        <w:widowControl w:val="0"/>
        <w:jc w:val="both"/>
        <w:rPr>
          <w:rFonts w:eastAsia="Times New Roman" w:cs="Arial"/>
          <w:b/>
          <w:sz w:val="24"/>
          <w:lang w:eastAsia="en-US"/>
        </w:rPr>
      </w:pPr>
    </w:p>
    <w:p w:rsidR="009C7793" w:rsidP="009C7793" w:rsidRDefault="009C7793" w14:paraId="3C07A527" w14:textId="77777777">
      <w:pPr>
        <w:widowControl w:val="0"/>
        <w:jc w:val="both"/>
        <w:rPr>
          <w:rFonts w:eastAsia="Times New Roman" w:cs="Arial"/>
          <w:sz w:val="24"/>
          <w:lang w:eastAsia="en-US"/>
        </w:rPr>
      </w:pPr>
      <w:r w:rsidRPr="009C7793">
        <w:rPr>
          <w:rFonts w:eastAsia="Times New Roman" w:cs="Arial"/>
          <w:b/>
          <w:sz w:val="24"/>
          <w:lang w:eastAsia="en-US"/>
        </w:rPr>
        <w:t>Version</w:t>
      </w:r>
      <w:r w:rsidRPr="009C7793">
        <w:rPr>
          <w:rFonts w:eastAsia="Times New Roman" w:cs="Arial"/>
          <w:sz w:val="24"/>
          <w:lang w:eastAsia="en-US"/>
        </w:rPr>
        <w:t>:</w:t>
      </w:r>
      <w:r w:rsidRPr="009C7793">
        <w:rPr>
          <w:rFonts w:eastAsia="Times New Roman" w:cs="Arial"/>
          <w:sz w:val="24"/>
          <w:lang w:eastAsia="en-US"/>
        </w:rPr>
        <w:tab/>
      </w:r>
      <w:r w:rsidRPr="009C7793">
        <w:rPr>
          <w:rFonts w:eastAsia="Times New Roman" w:cs="Arial"/>
          <w:sz w:val="24"/>
          <w:lang w:eastAsia="en-US"/>
        </w:rPr>
        <w:t>1.</w:t>
      </w:r>
      <w:r>
        <w:rPr>
          <w:rFonts w:eastAsia="Times New Roman" w:cs="Arial"/>
          <w:sz w:val="24"/>
          <w:lang w:eastAsia="en-US"/>
        </w:rPr>
        <w:t>0</w:t>
      </w:r>
    </w:p>
    <w:p w:rsidRPr="009C7793" w:rsidR="009C7793" w:rsidP="009C7793" w:rsidRDefault="009C7793" w14:paraId="2067777F" w14:textId="6EB89D03">
      <w:pPr>
        <w:widowControl w:val="0"/>
        <w:jc w:val="both"/>
        <w:rPr>
          <w:rFonts w:eastAsia="Times New Roman" w:cs="Arial"/>
          <w:b/>
          <w:sz w:val="24"/>
          <w:lang w:eastAsia="en-US"/>
        </w:rPr>
      </w:pPr>
      <w:r w:rsidRPr="009C7793">
        <w:rPr>
          <w:rFonts w:eastAsia="Times New Roman" w:cs="Arial"/>
          <w:b/>
          <w:sz w:val="24"/>
          <w:lang w:eastAsia="en-US"/>
        </w:rPr>
        <w:t>Date</w:t>
      </w:r>
      <w:r w:rsidRPr="009C7793">
        <w:rPr>
          <w:rFonts w:eastAsia="Times New Roman" w:cs="Arial"/>
          <w:sz w:val="24"/>
          <w:lang w:eastAsia="en-US"/>
        </w:rPr>
        <w:t>:</w:t>
      </w:r>
      <w:r w:rsidRPr="009C7793">
        <w:rPr>
          <w:rFonts w:eastAsia="Times New Roman" w:cs="Arial"/>
          <w:sz w:val="24"/>
          <w:lang w:eastAsia="en-US"/>
        </w:rPr>
        <w:tab/>
      </w:r>
      <w:r w:rsidRPr="009C7793">
        <w:rPr>
          <w:rFonts w:eastAsia="Times New Roman" w:cs="Arial"/>
          <w:sz w:val="24"/>
          <w:lang w:eastAsia="en-US"/>
        </w:rPr>
        <w:tab/>
      </w:r>
      <w:r>
        <w:rPr>
          <w:rFonts w:eastAsia="Times New Roman" w:cs="Arial"/>
          <w:sz w:val="24"/>
          <w:lang w:eastAsia="en-US"/>
        </w:rPr>
        <w:t xml:space="preserve">March </w:t>
      </w:r>
      <w:r w:rsidRPr="009C7793">
        <w:rPr>
          <w:rFonts w:eastAsia="Times New Roman" w:cs="Arial"/>
          <w:sz w:val="24"/>
          <w:lang w:eastAsia="en-US"/>
        </w:rPr>
        <w:t>2020</w:t>
      </w:r>
    </w:p>
    <w:p w:rsidR="009C7793" w:rsidRDefault="009C7793" w14:paraId="5BE795D5" w14:textId="4C61DB99">
      <w:pPr>
        <w:rPr>
          <w:b/>
          <w:szCs w:val="22"/>
          <w:lang w:eastAsia="en-GB"/>
        </w:rPr>
      </w:pPr>
      <w:r>
        <w:br w:type="page"/>
      </w:r>
    </w:p>
    <w:p w:rsidR="0085475F" w:rsidP="00FE18AC" w:rsidRDefault="0085475F" w14:paraId="61326914" w14:textId="77777777">
      <w:pPr>
        <w:pStyle w:val="bodystrongcentred"/>
      </w:pPr>
    </w:p>
    <w:p w:rsidR="00FE18AC" w:rsidP="00FE18AC" w:rsidRDefault="00FE18AC" w14:paraId="52111C44" w14:textId="7F041D5E">
      <w:pPr>
        <w:pStyle w:val="bodystrongcentred"/>
      </w:pPr>
      <w:r>
        <w:t>CONTENTS</w:t>
      </w:r>
    </w:p>
    <w:p w:rsidR="00FE18AC" w:rsidP="00FE18AC" w:rsidRDefault="00FE18AC" w14:paraId="757634AA" w14:textId="77777777"/>
    <w:p w:rsidRPr="00396549" w:rsidR="00270132" w:rsidRDefault="00E10E97" w14:paraId="0801349B" w14:textId="604B5400">
      <w:pPr>
        <w:pStyle w:val="TOC1"/>
        <w:rPr>
          <w:rFonts w:cs="Arial" w:eastAsiaTheme="minorEastAsia"/>
          <w:caps w:val="0"/>
          <w:noProof/>
          <w:szCs w:val="22"/>
          <w:lang w:eastAsia="en-GB"/>
        </w:rPr>
      </w:pPr>
      <w:r w:rsidRPr="00FA5229">
        <w:rPr>
          <w:rFonts w:cs="Arial"/>
          <w:caps w:val="0"/>
        </w:rPr>
        <w:fldChar w:fldCharType="begin"/>
      </w:r>
      <w:r w:rsidRPr="00FA5229" w:rsidR="00FE18AC">
        <w:rPr>
          <w:rFonts w:cs="Arial"/>
          <w:caps w:val="0"/>
        </w:rPr>
        <w:instrText xml:space="preserve"> TOC \o "1-1" \h \z \u </w:instrText>
      </w:r>
      <w:r w:rsidRPr="00FA5229">
        <w:rPr>
          <w:rFonts w:cs="Arial"/>
          <w:caps w:val="0"/>
        </w:rPr>
        <w:fldChar w:fldCharType="separate"/>
      </w:r>
      <w:hyperlink w:history="1" w:anchor="_Toc34920457">
        <w:r w:rsidRPr="00396549" w:rsidR="00270132">
          <w:rPr>
            <w:rStyle w:val="Hyperlink"/>
            <w:rFonts w:eastAsia="MS Mincho" w:cs="Arial"/>
            <w:noProof/>
            <w:lang w:eastAsia="ja-JP"/>
          </w:rPr>
          <w:t>1.</w:t>
        </w:r>
        <w:r w:rsidRPr="00396549" w:rsidR="00270132">
          <w:rPr>
            <w:rFonts w:cs="Arial" w:eastAsiaTheme="minorEastAsia"/>
            <w:caps w:val="0"/>
            <w:noProof/>
            <w:szCs w:val="22"/>
            <w:lang w:eastAsia="en-GB"/>
          </w:rPr>
          <w:tab/>
        </w:r>
        <w:r w:rsidRPr="00396549" w:rsidR="00270132">
          <w:rPr>
            <w:rStyle w:val="Hyperlink"/>
            <w:rFonts w:cs="Arial"/>
            <w:noProof/>
          </w:rPr>
          <w:t>PURPOSE</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_Toc34920457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2</w:t>
        </w:r>
        <w:r w:rsidRPr="00396549" w:rsidR="00270132">
          <w:rPr>
            <w:rFonts w:cs="Arial"/>
            <w:noProof/>
            <w:webHidden/>
          </w:rPr>
          <w:fldChar w:fldCharType="end"/>
        </w:r>
      </w:hyperlink>
    </w:p>
    <w:p w:rsidRPr="00396549" w:rsidR="00270132" w:rsidRDefault="00B613A7" w14:paraId="314BDB9A" w14:textId="65FF0045">
      <w:pPr>
        <w:pStyle w:val="TOC1"/>
        <w:rPr>
          <w:rFonts w:cs="Arial" w:eastAsiaTheme="minorEastAsia"/>
          <w:caps w:val="0"/>
          <w:noProof/>
          <w:szCs w:val="22"/>
          <w:lang w:eastAsia="en-GB"/>
        </w:rPr>
      </w:pPr>
      <w:hyperlink w:history="1" w:anchor="_Toc34920458">
        <w:r w:rsidRPr="00396549" w:rsidR="00270132">
          <w:rPr>
            <w:rStyle w:val="Hyperlink"/>
            <w:rFonts w:cs="Arial"/>
            <w:noProof/>
          </w:rPr>
          <w:t>2.</w:t>
        </w:r>
        <w:r w:rsidRPr="00396549" w:rsidR="00270132">
          <w:rPr>
            <w:rFonts w:cs="Arial" w:eastAsiaTheme="minorEastAsia"/>
            <w:caps w:val="0"/>
            <w:noProof/>
            <w:szCs w:val="22"/>
            <w:lang w:eastAsia="en-GB"/>
          </w:rPr>
          <w:tab/>
        </w:r>
        <w:r w:rsidRPr="00396549" w:rsidR="00270132">
          <w:rPr>
            <w:rStyle w:val="Hyperlink"/>
            <w:rFonts w:cs="Arial"/>
            <w:noProof/>
          </w:rPr>
          <w:t>BACKGOUND TO THE CONTRACTING aUTHORITY</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_Toc34920458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2</w:t>
        </w:r>
        <w:r w:rsidRPr="00396549" w:rsidR="00270132">
          <w:rPr>
            <w:rFonts w:cs="Arial"/>
            <w:noProof/>
            <w:webHidden/>
          </w:rPr>
          <w:fldChar w:fldCharType="end"/>
        </w:r>
      </w:hyperlink>
    </w:p>
    <w:p w:rsidRPr="00396549" w:rsidR="00270132" w:rsidRDefault="00B613A7" w14:paraId="46346CC0" w14:textId="0CAAB4E4">
      <w:pPr>
        <w:pStyle w:val="TOC1"/>
        <w:rPr>
          <w:rFonts w:cs="Arial" w:eastAsiaTheme="minorEastAsia"/>
          <w:caps w:val="0"/>
          <w:noProof/>
          <w:szCs w:val="22"/>
          <w:lang w:eastAsia="en-GB"/>
        </w:rPr>
      </w:pPr>
      <w:hyperlink w:history="1" w:anchor="_Toc34920459">
        <w:r w:rsidRPr="00396549" w:rsidR="00270132">
          <w:rPr>
            <w:rStyle w:val="Hyperlink"/>
            <w:rFonts w:cs="Arial"/>
            <w:noProof/>
          </w:rPr>
          <w:t>3.</w:t>
        </w:r>
        <w:r w:rsidRPr="00396549" w:rsidR="00270132">
          <w:rPr>
            <w:rFonts w:cs="Arial" w:eastAsiaTheme="minorEastAsia"/>
            <w:caps w:val="0"/>
            <w:noProof/>
            <w:szCs w:val="22"/>
            <w:lang w:eastAsia="en-GB"/>
          </w:rPr>
          <w:tab/>
        </w:r>
        <w:r w:rsidRPr="00396549" w:rsidR="00270132">
          <w:rPr>
            <w:rStyle w:val="Hyperlink"/>
            <w:rFonts w:cs="Arial"/>
            <w:noProof/>
          </w:rPr>
          <w:t>Background to requirements</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_Toc34920459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2</w:t>
        </w:r>
        <w:r w:rsidRPr="00396549" w:rsidR="00270132">
          <w:rPr>
            <w:rFonts w:cs="Arial"/>
            <w:noProof/>
            <w:webHidden/>
          </w:rPr>
          <w:fldChar w:fldCharType="end"/>
        </w:r>
      </w:hyperlink>
    </w:p>
    <w:p w:rsidRPr="00396549" w:rsidR="00270132" w:rsidRDefault="00B613A7" w14:paraId="643CD85D" w14:textId="79E7960B">
      <w:pPr>
        <w:pStyle w:val="TOC1"/>
        <w:rPr>
          <w:rFonts w:cs="Arial" w:eastAsiaTheme="minorEastAsia"/>
          <w:caps w:val="0"/>
          <w:noProof/>
          <w:szCs w:val="22"/>
          <w:lang w:eastAsia="en-GB"/>
        </w:rPr>
      </w:pPr>
      <w:hyperlink w:history="1" w:anchor="_Toc34920460">
        <w:r w:rsidRPr="00396549" w:rsidR="00270132">
          <w:rPr>
            <w:rStyle w:val="Hyperlink"/>
            <w:rFonts w:cs="Arial"/>
            <w:noProof/>
          </w:rPr>
          <w:t>4.</w:t>
        </w:r>
        <w:r w:rsidRPr="00396549" w:rsidR="00270132">
          <w:rPr>
            <w:rFonts w:cs="Arial" w:eastAsiaTheme="minorEastAsia"/>
            <w:caps w:val="0"/>
            <w:noProof/>
            <w:szCs w:val="22"/>
            <w:lang w:eastAsia="en-GB"/>
          </w:rPr>
          <w:tab/>
        </w:r>
        <w:r w:rsidRPr="00396549" w:rsidR="00270132">
          <w:rPr>
            <w:rStyle w:val="Hyperlink"/>
            <w:rFonts w:cs="Arial"/>
            <w:noProof/>
          </w:rPr>
          <w:t>definitions</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_Toc34920460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3</w:t>
        </w:r>
        <w:r w:rsidRPr="00396549" w:rsidR="00270132">
          <w:rPr>
            <w:rFonts w:cs="Arial"/>
            <w:noProof/>
            <w:webHidden/>
          </w:rPr>
          <w:fldChar w:fldCharType="end"/>
        </w:r>
      </w:hyperlink>
    </w:p>
    <w:p w:rsidRPr="00396549" w:rsidR="00270132" w:rsidRDefault="00B613A7" w14:paraId="0D456717" w14:textId="5ECB034B">
      <w:pPr>
        <w:pStyle w:val="TOC1"/>
        <w:rPr>
          <w:rFonts w:cs="Arial" w:eastAsiaTheme="minorEastAsia"/>
          <w:caps w:val="0"/>
          <w:noProof/>
          <w:szCs w:val="22"/>
          <w:lang w:eastAsia="en-GB"/>
        </w:rPr>
      </w:pPr>
      <w:hyperlink w:history="1" w:anchor="_Toc34920461">
        <w:r w:rsidRPr="00396549" w:rsidR="00270132">
          <w:rPr>
            <w:rStyle w:val="Hyperlink"/>
            <w:rFonts w:cs="Arial"/>
            <w:noProof/>
          </w:rPr>
          <w:t>5.</w:t>
        </w:r>
        <w:r w:rsidRPr="00396549" w:rsidR="00270132">
          <w:rPr>
            <w:rFonts w:cs="Arial" w:eastAsiaTheme="minorEastAsia"/>
            <w:caps w:val="0"/>
            <w:noProof/>
            <w:szCs w:val="22"/>
            <w:lang w:eastAsia="en-GB"/>
          </w:rPr>
          <w:tab/>
        </w:r>
        <w:r w:rsidRPr="00396549" w:rsidR="00270132">
          <w:rPr>
            <w:rStyle w:val="Hyperlink"/>
            <w:rFonts w:cs="Arial"/>
            <w:noProof/>
          </w:rPr>
          <w:t>scope of requirement</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_Toc34920461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3</w:t>
        </w:r>
        <w:r w:rsidRPr="00396549" w:rsidR="00270132">
          <w:rPr>
            <w:rFonts w:cs="Arial"/>
            <w:noProof/>
            <w:webHidden/>
          </w:rPr>
          <w:fldChar w:fldCharType="end"/>
        </w:r>
      </w:hyperlink>
    </w:p>
    <w:p w:rsidRPr="00396549" w:rsidR="00270132" w:rsidRDefault="00B613A7" w14:paraId="3A90A822" w14:textId="16973A54">
      <w:pPr>
        <w:pStyle w:val="TOC1"/>
        <w:rPr>
          <w:rFonts w:cs="Arial" w:eastAsiaTheme="minorEastAsia"/>
          <w:caps w:val="0"/>
          <w:noProof/>
          <w:szCs w:val="22"/>
          <w:lang w:eastAsia="en-GB"/>
        </w:rPr>
      </w:pPr>
      <w:hyperlink w:history="1" w:anchor="_Toc34920462">
        <w:r w:rsidRPr="00396549" w:rsidR="00270132">
          <w:rPr>
            <w:rStyle w:val="Hyperlink"/>
            <w:rFonts w:cs="Arial"/>
            <w:noProof/>
          </w:rPr>
          <w:t>6.</w:t>
        </w:r>
        <w:r w:rsidRPr="00396549" w:rsidR="00270132">
          <w:rPr>
            <w:rFonts w:cs="Arial" w:eastAsiaTheme="minorEastAsia"/>
            <w:caps w:val="0"/>
            <w:noProof/>
            <w:szCs w:val="22"/>
            <w:lang w:eastAsia="en-GB"/>
          </w:rPr>
          <w:tab/>
        </w:r>
        <w:r w:rsidRPr="00396549" w:rsidR="00270132">
          <w:rPr>
            <w:rStyle w:val="Hyperlink"/>
            <w:rFonts w:cs="Arial"/>
            <w:noProof/>
          </w:rPr>
          <w:t>DETAILED requirement</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_Toc34920462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6</w:t>
        </w:r>
        <w:r w:rsidRPr="00396549" w:rsidR="00270132">
          <w:rPr>
            <w:rFonts w:cs="Arial"/>
            <w:noProof/>
            <w:webHidden/>
          </w:rPr>
          <w:fldChar w:fldCharType="end"/>
        </w:r>
      </w:hyperlink>
    </w:p>
    <w:p w:rsidRPr="00396549" w:rsidR="00270132" w:rsidRDefault="00B613A7" w14:paraId="5A8F04D4" w14:textId="5C1B881B">
      <w:pPr>
        <w:pStyle w:val="TOC1"/>
        <w:rPr>
          <w:rFonts w:cs="Arial" w:eastAsiaTheme="minorEastAsia"/>
          <w:caps w:val="0"/>
          <w:noProof/>
          <w:szCs w:val="22"/>
          <w:lang w:eastAsia="en-GB"/>
        </w:rPr>
      </w:pPr>
      <w:hyperlink w:history="1" w:anchor="_Toc34920463">
        <w:r w:rsidRPr="00396549" w:rsidR="00270132">
          <w:rPr>
            <w:rStyle w:val="Hyperlink"/>
            <w:rFonts w:cs="Arial"/>
            <w:noProof/>
          </w:rPr>
          <w:t>7.</w:t>
        </w:r>
        <w:r w:rsidRPr="00396549" w:rsidR="00270132">
          <w:rPr>
            <w:rFonts w:cs="Arial" w:eastAsiaTheme="minorEastAsia"/>
            <w:caps w:val="0"/>
            <w:noProof/>
            <w:szCs w:val="22"/>
            <w:lang w:eastAsia="en-GB"/>
          </w:rPr>
          <w:tab/>
        </w:r>
        <w:r w:rsidRPr="00396549" w:rsidR="00270132">
          <w:rPr>
            <w:rStyle w:val="Hyperlink"/>
            <w:rFonts w:cs="Arial"/>
            <w:noProof/>
          </w:rPr>
          <w:t>key milestones</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_Toc34920463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7</w:t>
        </w:r>
        <w:r w:rsidRPr="00396549" w:rsidR="00270132">
          <w:rPr>
            <w:rFonts w:cs="Arial"/>
            <w:noProof/>
            <w:webHidden/>
          </w:rPr>
          <w:fldChar w:fldCharType="end"/>
        </w:r>
      </w:hyperlink>
    </w:p>
    <w:p w:rsidRPr="00396549" w:rsidR="00270132" w:rsidRDefault="00B613A7" w14:paraId="3BB9291C" w14:textId="02D338AC">
      <w:pPr>
        <w:pStyle w:val="TOC1"/>
        <w:rPr>
          <w:rFonts w:cs="Arial" w:eastAsiaTheme="minorEastAsia"/>
          <w:caps w:val="0"/>
          <w:noProof/>
          <w:szCs w:val="22"/>
          <w:lang w:eastAsia="en-GB"/>
        </w:rPr>
      </w:pPr>
      <w:hyperlink w:history="1" w:anchor="_Toc34920464">
        <w:r w:rsidRPr="00396549" w:rsidR="00270132">
          <w:rPr>
            <w:rStyle w:val="Hyperlink"/>
            <w:rFonts w:cs="Arial"/>
            <w:noProof/>
          </w:rPr>
          <w:t>8.</w:t>
        </w:r>
        <w:r w:rsidRPr="00396549" w:rsidR="00270132">
          <w:rPr>
            <w:rFonts w:cs="Arial" w:eastAsiaTheme="minorEastAsia"/>
            <w:caps w:val="0"/>
            <w:noProof/>
            <w:szCs w:val="22"/>
            <w:lang w:eastAsia="en-GB"/>
          </w:rPr>
          <w:tab/>
        </w:r>
        <w:r w:rsidRPr="00396549" w:rsidR="00270132">
          <w:rPr>
            <w:rStyle w:val="Hyperlink"/>
            <w:rFonts w:cs="Arial"/>
            <w:noProof/>
          </w:rPr>
          <w:t>authority’s responsibilities</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_Toc34920464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8</w:t>
        </w:r>
        <w:r w:rsidRPr="00396549" w:rsidR="00270132">
          <w:rPr>
            <w:rFonts w:cs="Arial"/>
            <w:noProof/>
            <w:webHidden/>
          </w:rPr>
          <w:fldChar w:fldCharType="end"/>
        </w:r>
      </w:hyperlink>
    </w:p>
    <w:p w:rsidRPr="00396549" w:rsidR="00270132" w:rsidRDefault="00B613A7" w14:paraId="496AE6D2" w14:textId="2B3BD2DF">
      <w:pPr>
        <w:pStyle w:val="TOC1"/>
        <w:rPr>
          <w:rFonts w:cs="Arial" w:eastAsiaTheme="minorEastAsia"/>
          <w:caps w:val="0"/>
          <w:noProof/>
          <w:szCs w:val="22"/>
          <w:lang w:eastAsia="en-GB"/>
        </w:rPr>
      </w:pPr>
      <w:hyperlink w:history="1" w:anchor="_Toc34920465">
        <w:r w:rsidRPr="00396549" w:rsidR="00270132">
          <w:rPr>
            <w:rStyle w:val="Hyperlink"/>
            <w:rFonts w:cs="Arial"/>
            <w:noProof/>
          </w:rPr>
          <w:t>9.</w:t>
        </w:r>
        <w:r w:rsidRPr="00396549" w:rsidR="00270132">
          <w:rPr>
            <w:rFonts w:cs="Arial" w:eastAsiaTheme="minorEastAsia"/>
            <w:caps w:val="0"/>
            <w:noProof/>
            <w:szCs w:val="22"/>
            <w:lang w:eastAsia="en-GB"/>
          </w:rPr>
          <w:tab/>
        </w:r>
        <w:r w:rsidRPr="00396549" w:rsidR="00270132">
          <w:rPr>
            <w:rStyle w:val="Hyperlink"/>
            <w:rFonts w:cs="Arial"/>
            <w:noProof/>
          </w:rPr>
          <w:t>reporting and contract management</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_Toc34920465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8</w:t>
        </w:r>
        <w:r w:rsidRPr="00396549" w:rsidR="00270132">
          <w:rPr>
            <w:rFonts w:cs="Arial"/>
            <w:noProof/>
            <w:webHidden/>
          </w:rPr>
          <w:fldChar w:fldCharType="end"/>
        </w:r>
      </w:hyperlink>
    </w:p>
    <w:p w:rsidRPr="00396549" w:rsidR="00270132" w:rsidRDefault="00B613A7" w14:paraId="2525E35A" w14:textId="3B28B3F7">
      <w:pPr>
        <w:pStyle w:val="TOC1"/>
        <w:rPr>
          <w:rFonts w:cs="Arial" w:eastAsiaTheme="minorEastAsia"/>
          <w:caps w:val="0"/>
          <w:noProof/>
          <w:szCs w:val="22"/>
          <w:lang w:eastAsia="en-GB"/>
        </w:rPr>
      </w:pPr>
      <w:hyperlink w:history="1" w:anchor="_Toc34920466">
        <w:r w:rsidRPr="00396549" w:rsidR="00270132">
          <w:rPr>
            <w:rStyle w:val="Hyperlink"/>
            <w:rFonts w:cs="Arial"/>
            <w:noProof/>
          </w:rPr>
          <w:t>10.</w:t>
        </w:r>
        <w:r w:rsidRPr="00396549" w:rsidR="00270132">
          <w:rPr>
            <w:rFonts w:cs="Arial" w:eastAsiaTheme="minorEastAsia"/>
            <w:caps w:val="0"/>
            <w:noProof/>
            <w:szCs w:val="22"/>
            <w:lang w:eastAsia="en-GB"/>
          </w:rPr>
          <w:tab/>
        </w:r>
        <w:r w:rsidRPr="00396549" w:rsidR="00270132">
          <w:rPr>
            <w:rStyle w:val="Hyperlink"/>
            <w:rFonts w:cs="Arial"/>
            <w:noProof/>
          </w:rPr>
          <w:t>volumes</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_Toc34920466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8</w:t>
        </w:r>
        <w:r w:rsidRPr="00396549" w:rsidR="00270132">
          <w:rPr>
            <w:rFonts w:cs="Arial"/>
            <w:noProof/>
            <w:webHidden/>
          </w:rPr>
          <w:fldChar w:fldCharType="end"/>
        </w:r>
      </w:hyperlink>
    </w:p>
    <w:p w:rsidRPr="00396549" w:rsidR="00270132" w:rsidRDefault="00B613A7" w14:paraId="398FBE1A" w14:textId="6D341E0B">
      <w:pPr>
        <w:pStyle w:val="TOC1"/>
        <w:rPr>
          <w:rFonts w:cs="Arial" w:eastAsiaTheme="minorEastAsia"/>
          <w:caps w:val="0"/>
          <w:noProof/>
          <w:szCs w:val="22"/>
          <w:lang w:eastAsia="en-GB"/>
        </w:rPr>
      </w:pPr>
      <w:hyperlink w:history="1" w:anchor="_Toc34920467">
        <w:r w:rsidRPr="00396549" w:rsidR="00270132">
          <w:rPr>
            <w:rStyle w:val="Hyperlink"/>
            <w:rFonts w:cs="Arial"/>
            <w:noProof/>
          </w:rPr>
          <w:t>11.</w:t>
        </w:r>
        <w:r w:rsidRPr="00396549" w:rsidR="00270132">
          <w:rPr>
            <w:rFonts w:cs="Arial" w:eastAsiaTheme="minorEastAsia"/>
            <w:caps w:val="0"/>
            <w:noProof/>
            <w:szCs w:val="22"/>
            <w:lang w:eastAsia="en-GB"/>
          </w:rPr>
          <w:tab/>
        </w:r>
        <w:r w:rsidRPr="00396549" w:rsidR="00270132">
          <w:rPr>
            <w:rStyle w:val="Hyperlink"/>
            <w:rFonts w:cs="Arial"/>
            <w:noProof/>
          </w:rPr>
          <w:t>continuous improvement</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_Toc34920467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8</w:t>
        </w:r>
        <w:r w:rsidRPr="00396549" w:rsidR="00270132">
          <w:rPr>
            <w:rFonts w:cs="Arial"/>
            <w:noProof/>
            <w:webHidden/>
          </w:rPr>
          <w:fldChar w:fldCharType="end"/>
        </w:r>
      </w:hyperlink>
    </w:p>
    <w:p w:rsidRPr="00396549" w:rsidR="00270132" w:rsidRDefault="00B613A7" w14:paraId="5A7CAD15" w14:textId="078709BB">
      <w:pPr>
        <w:pStyle w:val="TOC1"/>
        <w:rPr>
          <w:rFonts w:cs="Arial" w:eastAsiaTheme="minorEastAsia"/>
          <w:caps w:val="0"/>
          <w:noProof/>
          <w:szCs w:val="22"/>
          <w:lang w:eastAsia="en-GB"/>
        </w:rPr>
      </w:pPr>
      <w:hyperlink w:history="1" w:anchor="_Toc34920468">
        <w:r w:rsidRPr="00396549" w:rsidR="00270132">
          <w:rPr>
            <w:rStyle w:val="Hyperlink"/>
            <w:rFonts w:cs="Arial"/>
            <w:noProof/>
          </w:rPr>
          <w:t>12.</w:t>
        </w:r>
        <w:r w:rsidRPr="00396549" w:rsidR="00270132">
          <w:rPr>
            <w:rFonts w:cs="Arial" w:eastAsiaTheme="minorEastAsia"/>
            <w:caps w:val="0"/>
            <w:noProof/>
            <w:szCs w:val="22"/>
            <w:lang w:eastAsia="en-GB"/>
          </w:rPr>
          <w:tab/>
        </w:r>
        <w:r w:rsidRPr="00396549" w:rsidR="00270132">
          <w:rPr>
            <w:rStyle w:val="Hyperlink"/>
            <w:rFonts w:cs="Arial"/>
            <w:noProof/>
          </w:rPr>
          <w:t>Sustainability</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_Toc34920468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8</w:t>
        </w:r>
        <w:r w:rsidRPr="00396549" w:rsidR="00270132">
          <w:rPr>
            <w:rFonts w:cs="Arial"/>
            <w:noProof/>
            <w:webHidden/>
          </w:rPr>
          <w:fldChar w:fldCharType="end"/>
        </w:r>
      </w:hyperlink>
    </w:p>
    <w:p w:rsidRPr="00396549" w:rsidR="00270132" w:rsidRDefault="00B613A7" w14:paraId="7C08DCF6" w14:textId="0905AE5D">
      <w:pPr>
        <w:pStyle w:val="TOC1"/>
        <w:rPr>
          <w:rFonts w:cs="Arial" w:eastAsiaTheme="minorEastAsia"/>
          <w:caps w:val="0"/>
          <w:noProof/>
          <w:szCs w:val="22"/>
          <w:lang w:eastAsia="en-GB"/>
        </w:rPr>
      </w:pPr>
      <w:hyperlink w:history="1" w:anchor="_Toc34920469">
        <w:r w:rsidRPr="00396549" w:rsidR="00270132">
          <w:rPr>
            <w:rStyle w:val="Hyperlink"/>
            <w:rFonts w:cs="Arial"/>
            <w:noProof/>
          </w:rPr>
          <w:t>13.</w:t>
        </w:r>
        <w:r w:rsidRPr="00396549" w:rsidR="00270132">
          <w:rPr>
            <w:rFonts w:cs="Arial" w:eastAsiaTheme="minorEastAsia"/>
            <w:caps w:val="0"/>
            <w:noProof/>
            <w:szCs w:val="22"/>
            <w:lang w:eastAsia="en-GB"/>
          </w:rPr>
          <w:tab/>
        </w:r>
        <w:r w:rsidRPr="00396549" w:rsidR="00270132">
          <w:rPr>
            <w:rStyle w:val="Hyperlink"/>
            <w:rFonts w:cs="Arial"/>
            <w:noProof/>
          </w:rPr>
          <w:t>quality</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_Toc34920469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8</w:t>
        </w:r>
        <w:r w:rsidRPr="00396549" w:rsidR="00270132">
          <w:rPr>
            <w:rFonts w:cs="Arial"/>
            <w:noProof/>
            <w:webHidden/>
          </w:rPr>
          <w:fldChar w:fldCharType="end"/>
        </w:r>
      </w:hyperlink>
    </w:p>
    <w:p w:rsidRPr="00396549" w:rsidR="00270132" w:rsidRDefault="00B613A7" w14:paraId="7B11BD81" w14:textId="6CE8A2A5">
      <w:pPr>
        <w:pStyle w:val="TOC1"/>
        <w:rPr>
          <w:rFonts w:cs="Arial" w:eastAsiaTheme="minorEastAsia"/>
          <w:caps w:val="0"/>
          <w:noProof/>
          <w:szCs w:val="22"/>
          <w:lang w:eastAsia="en-GB"/>
        </w:rPr>
      </w:pPr>
      <w:hyperlink w:history="1" w:anchor="_Toc34920470">
        <w:r w:rsidRPr="00396549" w:rsidR="00270132">
          <w:rPr>
            <w:rStyle w:val="Hyperlink"/>
            <w:rFonts w:cs="Arial"/>
            <w:noProof/>
          </w:rPr>
          <w:t>14.</w:t>
        </w:r>
        <w:r w:rsidRPr="00396549" w:rsidR="00270132">
          <w:rPr>
            <w:rFonts w:cs="Arial" w:eastAsiaTheme="minorEastAsia"/>
            <w:caps w:val="0"/>
            <w:noProof/>
            <w:szCs w:val="22"/>
            <w:lang w:eastAsia="en-GB"/>
          </w:rPr>
          <w:tab/>
        </w:r>
        <w:r w:rsidRPr="00396549" w:rsidR="00270132">
          <w:rPr>
            <w:rStyle w:val="Hyperlink"/>
            <w:rFonts w:cs="Arial"/>
            <w:noProof/>
          </w:rPr>
          <w:t>PRICE</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_Toc34920470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9</w:t>
        </w:r>
        <w:r w:rsidRPr="00396549" w:rsidR="00270132">
          <w:rPr>
            <w:rFonts w:cs="Arial"/>
            <w:noProof/>
            <w:webHidden/>
          </w:rPr>
          <w:fldChar w:fldCharType="end"/>
        </w:r>
      </w:hyperlink>
    </w:p>
    <w:p w:rsidRPr="00396549" w:rsidR="00270132" w:rsidRDefault="00B613A7" w14:paraId="729FECAE" w14:textId="74F2B46C">
      <w:pPr>
        <w:pStyle w:val="TOC1"/>
        <w:rPr>
          <w:rFonts w:cs="Arial" w:eastAsiaTheme="minorEastAsia"/>
          <w:caps w:val="0"/>
          <w:noProof/>
          <w:szCs w:val="22"/>
          <w:lang w:eastAsia="en-GB"/>
        </w:rPr>
      </w:pPr>
      <w:hyperlink w:history="1" w:anchor="_Toc34920471">
        <w:r w:rsidRPr="00396549" w:rsidR="00270132">
          <w:rPr>
            <w:rStyle w:val="Hyperlink"/>
            <w:rFonts w:cs="Arial"/>
            <w:noProof/>
          </w:rPr>
          <w:t>15.</w:t>
        </w:r>
        <w:r w:rsidRPr="00396549" w:rsidR="00270132">
          <w:rPr>
            <w:rFonts w:cs="Arial" w:eastAsiaTheme="minorEastAsia"/>
            <w:caps w:val="0"/>
            <w:noProof/>
            <w:szCs w:val="22"/>
            <w:lang w:eastAsia="en-GB"/>
          </w:rPr>
          <w:tab/>
        </w:r>
        <w:r w:rsidRPr="00396549" w:rsidR="00270132">
          <w:rPr>
            <w:rStyle w:val="Hyperlink"/>
            <w:rFonts w:cs="Arial"/>
            <w:noProof/>
          </w:rPr>
          <w:t>Security requirements</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_Toc34920471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9</w:t>
        </w:r>
        <w:r w:rsidRPr="00396549" w:rsidR="00270132">
          <w:rPr>
            <w:rFonts w:cs="Arial"/>
            <w:noProof/>
            <w:webHidden/>
          </w:rPr>
          <w:fldChar w:fldCharType="end"/>
        </w:r>
      </w:hyperlink>
    </w:p>
    <w:p w:rsidRPr="00396549" w:rsidR="00270132" w:rsidRDefault="00B613A7" w14:paraId="7C47C1EC" w14:textId="086CAC20">
      <w:pPr>
        <w:pStyle w:val="TOC1"/>
        <w:rPr>
          <w:rFonts w:cs="Arial" w:eastAsiaTheme="minorEastAsia"/>
          <w:caps w:val="0"/>
          <w:noProof/>
          <w:szCs w:val="22"/>
          <w:lang w:eastAsia="en-GB"/>
        </w:rPr>
      </w:pPr>
      <w:hyperlink w:history="1" w:anchor="_Toc34920472">
        <w:r w:rsidRPr="00396549" w:rsidR="00270132">
          <w:rPr>
            <w:rStyle w:val="Hyperlink"/>
            <w:rFonts w:cs="Arial"/>
            <w:noProof/>
          </w:rPr>
          <w:t>16.</w:t>
        </w:r>
        <w:r w:rsidRPr="00396549" w:rsidR="00270132">
          <w:rPr>
            <w:rFonts w:cs="Arial" w:eastAsiaTheme="minorEastAsia"/>
            <w:caps w:val="0"/>
            <w:noProof/>
            <w:szCs w:val="22"/>
            <w:lang w:eastAsia="en-GB"/>
          </w:rPr>
          <w:tab/>
        </w:r>
        <w:r w:rsidRPr="00396549" w:rsidR="00270132">
          <w:rPr>
            <w:rStyle w:val="Hyperlink"/>
            <w:rFonts w:cs="Arial"/>
            <w:noProof/>
          </w:rPr>
          <w:t>intellectual property rights (ipr)</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_Toc34920472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10</w:t>
        </w:r>
        <w:r w:rsidRPr="00396549" w:rsidR="00270132">
          <w:rPr>
            <w:rFonts w:cs="Arial"/>
            <w:noProof/>
            <w:webHidden/>
          </w:rPr>
          <w:fldChar w:fldCharType="end"/>
        </w:r>
      </w:hyperlink>
    </w:p>
    <w:p w:rsidRPr="00396549" w:rsidR="00270132" w:rsidRDefault="00B613A7" w14:paraId="67E77E88" w14:textId="0B160566">
      <w:pPr>
        <w:pStyle w:val="TOC1"/>
        <w:rPr>
          <w:rFonts w:cs="Arial" w:eastAsiaTheme="minorEastAsia"/>
          <w:caps w:val="0"/>
          <w:noProof/>
          <w:szCs w:val="22"/>
          <w:lang w:eastAsia="en-GB"/>
        </w:rPr>
      </w:pPr>
      <w:hyperlink w:history="1" w:anchor="_Toc34920473">
        <w:r w:rsidRPr="00396549" w:rsidR="00270132">
          <w:rPr>
            <w:rStyle w:val="Hyperlink"/>
            <w:rFonts w:cs="Arial"/>
            <w:noProof/>
          </w:rPr>
          <w:t>17.</w:t>
        </w:r>
        <w:r w:rsidRPr="00396549" w:rsidR="00270132">
          <w:rPr>
            <w:rFonts w:cs="Arial" w:eastAsiaTheme="minorEastAsia"/>
            <w:caps w:val="0"/>
            <w:noProof/>
            <w:szCs w:val="22"/>
            <w:lang w:eastAsia="en-GB"/>
          </w:rPr>
          <w:tab/>
        </w:r>
        <w:r w:rsidRPr="00396549" w:rsidR="00270132">
          <w:rPr>
            <w:rStyle w:val="Hyperlink"/>
            <w:rFonts w:cs="Arial"/>
            <w:noProof/>
          </w:rPr>
          <w:t>payment</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_Toc34920473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10</w:t>
        </w:r>
        <w:r w:rsidRPr="00396549" w:rsidR="00270132">
          <w:rPr>
            <w:rFonts w:cs="Arial"/>
            <w:noProof/>
            <w:webHidden/>
          </w:rPr>
          <w:fldChar w:fldCharType="end"/>
        </w:r>
      </w:hyperlink>
    </w:p>
    <w:p w:rsidRPr="00396549" w:rsidR="00270132" w:rsidRDefault="00B613A7" w14:paraId="36EE14BA" w14:textId="3A8DB990">
      <w:pPr>
        <w:pStyle w:val="TOC1"/>
        <w:rPr>
          <w:rFonts w:cs="Arial" w:eastAsiaTheme="minorEastAsia"/>
          <w:caps w:val="0"/>
          <w:noProof/>
          <w:szCs w:val="22"/>
          <w:lang w:eastAsia="en-GB"/>
        </w:rPr>
      </w:pPr>
      <w:hyperlink w:history="1" w:anchor="_Toc34920474">
        <w:r w:rsidRPr="00396549" w:rsidR="00270132">
          <w:rPr>
            <w:rStyle w:val="Hyperlink"/>
            <w:rFonts w:cs="Arial"/>
            <w:noProof/>
          </w:rPr>
          <w:t>18.</w:t>
        </w:r>
        <w:r w:rsidRPr="00396549" w:rsidR="00270132">
          <w:rPr>
            <w:rFonts w:cs="Arial" w:eastAsiaTheme="minorEastAsia"/>
            <w:caps w:val="0"/>
            <w:noProof/>
            <w:szCs w:val="22"/>
            <w:lang w:eastAsia="en-GB"/>
          </w:rPr>
          <w:tab/>
        </w:r>
        <w:r w:rsidRPr="00396549" w:rsidR="00270132">
          <w:rPr>
            <w:rStyle w:val="Hyperlink"/>
            <w:rFonts w:cs="Arial"/>
            <w:noProof/>
          </w:rPr>
          <w:t>Location</w:t>
        </w:r>
        <w:r w:rsidRPr="00396549" w:rsidR="00270132">
          <w:rPr>
            <w:rFonts w:cs="Arial"/>
            <w:noProof/>
            <w:webHidden/>
          </w:rPr>
          <w:tab/>
        </w:r>
        <w:r w:rsidRPr="00396549" w:rsidR="00270132">
          <w:rPr>
            <w:rFonts w:cs="Arial"/>
            <w:noProof/>
            <w:webHidden/>
          </w:rPr>
          <w:fldChar w:fldCharType="begin"/>
        </w:r>
        <w:r w:rsidRPr="00396549" w:rsidR="00270132">
          <w:rPr>
            <w:rFonts w:cs="Arial"/>
            <w:noProof/>
            <w:webHidden/>
          </w:rPr>
          <w:instrText xml:space="preserve"> PAGEREF _Toc34920474 \h </w:instrText>
        </w:r>
        <w:r w:rsidRPr="00396549" w:rsidR="00270132">
          <w:rPr>
            <w:rFonts w:cs="Arial"/>
            <w:noProof/>
            <w:webHidden/>
          </w:rPr>
        </w:r>
        <w:r w:rsidRPr="00396549" w:rsidR="00270132">
          <w:rPr>
            <w:rFonts w:cs="Arial"/>
            <w:noProof/>
            <w:webHidden/>
          </w:rPr>
          <w:fldChar w:fldCharType="separate"/>
        </w:r>
        <w:r w:rsidRPr="00396549" w:rsidR="00270132">
          <w:rPr>
            <w:rFonts w:cs="Arial"/>
            <w:noProof/>
            <w:webHidden/>
          </w:rPr>
          <w:t>10</w:t>
        </w:r>
        <w:r w:rsidRPr="00396549" w:rsidR="00270132">
          <w:rPr>
            <w:rFonts w:cs="Arial"/>
            <w:noProof/>
            <w:webHidden/>
          </w:rPr>
          <w:fldChar w:fldCharType="end"/>
        </w:r>
      </w:hyperlink>
    </w:p>
    <w:p w:rsidRPr="00D37BAC" w:rsidR="00FE18AC" w:rsidP="00FE18AC" w:rsidRDefault="00E10E97" w14:paraId="374B790A" w14:textId="2DEA13AA">
      <w:pPr>
        <w:spacing w:after="120"/>
        <w:jc w:val="center"/>
        <w:rPr>
          <w:b/>
        </w:rPr>
      </w:pPr>
      <w:r w:rsidRPr="00FA5229">
        <w:rPr>
          <w:rFonts w:cs="Arial"/>
          <w:caps/>
        </w:rPr>
        <w:fldChar w:fldCharType="end"/>
      </w:r>
    </w:p>
    <w:p w:rsidRPr="00AB0D82" w:rsidR="00C34A5F" w:rsidP="00AB0D82" w:rsidRDefault="00FE18AC" w14:paraId="22B0E988" w14:textId="46EA7E4C">
      <w:pPr>
        <w:pStyle w:val="Heading1"/>
        <w:rPr>
          <w:rFonts w:ascii="Calibri" w:hAnsi="Calibri" w:eastAsia="MS Mincho"/>
          <w:szCs w:val="22"/>
          <w:lang w:eastAsia="ja-JP"/>
        </w:rPr>
      </w:pPr>
      <w:bookmarkStart w:name="_Toc297554772" w:id="0"/>
      <w:r>
        <w:br w:type="page"/>
      </w:r>
      <w:bookmarkStart w:name="_Toc368573027" w:id="1"/>
      <w:bookmarkStart w:name="_Toc34920457" w:id="2"/>
      <w:r w:rsidRPr="00CE295C">
        <w:lastRenderedPageBreak/>
        <w:t>PURPOSE</w:t>
      </w:r>
      <w:bookmarkStart w:name="_Toc296415791" w:id="3"/>
      <w:bookmarkEnd w:id="0"/>
      <w:bookmarkEnd w:id="1"/>
      <w:bookmarkEnd w:id="2"/>
    </w:p>
    <w:p w:rsidRPr="00C26CC4" w:rsidR="00FE18AC" w:rsidP="008F3470" w:rsidRDefault="00CF1A22" w14:paraId="3BDB92AC" w14:textId="052BCE52">
      <w:pPr>
        <w:pStyle w:val="Heading2"/>
        <w:tabs>
          <w:tab w:val="clear" w:pos="720"/>
          <w:tab w:val="num" w:pos="709"/>
        </w:tabs>
        <w:overflowPunct w:val="0"/>
        <w:autoSpaceDE w:val="0"/>
        <w:autoSpaceDN w:val="0"/>
        <w:spacing w:after="120"/>
        <w:ind w:left="709" w:hanging="709"/>
        <w:textAlignment w:val="baseline"/>
        <w:rPr>
          <w:szCs w:val="22"/>
        </w:rPr>
      </w:pPr>
      <w:r w:rsidRPr="00C26CC4">
        <w:rPr>
          <w:szCs w:val="22"/>
        </w:rPr>
        <w:t xml:space="preserve">MHCLG </w:t>
      </w:r>
      <w:r w:rsidR="00267FF1">
        <w:rPr>
          <w:szCs w:val="22"/>
        </w:rPr>
        <w:t xml:space="preserve">are </w:t>
      </w:r>
      <w:r w:rsidR="00141438">
        <w:rPr>
          <w:szCs w:val="22"/>
        </w:rPr>
        <w:t>produc</w:t>
      </w:r>
      <w:r w:rsidR="00D577CA">
        <w:rPr>
          <w:szCs w:val="22"/>
        </w:rPr>
        <w:t>ing</w:t>
      </w:r>
      <w:r w:rsidR="00141438">
        <w:rPr>
          <w:szCs w:val="22"/>
        </w:rPr>
        <w:t xml:space="preserve"> </w:t>
      </w:r>
      <w:r w:rsidR="00267FF1">
        <w:rPr>
          <w:szCs w:val="22"/>
        </w:rPr>
        <w:t xml:space="preserve">a National Model Design Code </w:t>
      </w:r>
      <w:r w:rsidRPr="009F1D7F" w:rsidR="00141438">
        <w:rPr>
          <w:color w:val="000000" w:themeColor="text1"/>
          <w:szCs w:val="22"/>
        </w:rPr>
        <w:t xml:space="preserve">to </w:t>
      </w:r>
      <w:r w:rsidR="00267FF1">
        <w:rPr>
          <w:color w:val="000000" w:themeColor="text1"/>
          <w:szCs w:val="22"/>
        </w:rPr>
        <w:t>form Part 3 of the National Design Guide, published 1</w:t>
      </w:r>
      <w:r w:rsidRPr="00267FF1" w:rsidR="00267FF1">
        <w:rPr>
          <w:color w:val="000000" w:themeColor="text1"/>
          <w:szCs w:val="22"/>
          <w:vertAlign w:val="superscript"/>
        </w:rPr>
        <w:t>st</w:t>
      </w:r>
      <w:r w:rsidR="00267FF1">
        <w:rPr>
          <w:color w:val="000000" w:themeColor="text1"/>
          <w:szCs w:val="22"/>
        </w:rPr>
        <w:t xml:space="preserve"> October 2019</w:t>
      </w:r>
      <w:r w:rsidR="00BF2A30">
        <w:rPr>
          <w:color w:val="000000" w:themeColor="text1"/>
          <w:szCs w:val="22"/>
        </w:rPr>
        <w:t>, as part of Government’s planning practice guidance (PPG) on design.</w:t>
      </w:r>
    </w:p>
    <w:p w:rsidR="00BF2A30" w:rsidP="00BF2A30" w:rsidRDefault="003B6252" w14:paraId="1F7A185C" w14:textId="6B1F7869">
      <w:pPr>
        <w:pStyle w:val="Heading2"/>
        <w:tabs>
          <w:tab w:val="clear" w:pos="720"/>
          <w:tab w:val="num" w:pos="709"/>
        </w:tabs>
        <w:overflowPunct w:val="0"/>
        <w:autoSpaceDE w:val="0"/>
        <w:autoSpaceDN w:val="0"/>
        <w:spacing w:after="120"/>
        <w:ind w:left="709" w:hanging="709"/>
        <w:textAlignment w:val="baseline"/>
        <w:rPr>
          <w:szCs w:val="22"/>
        </w:rPr>
      </w:pPr>
      <w:r w:rsidRPr="00C26CC4">
        <w:rPr>
          <w:szCs w:val="22"/>
        </w:rPr>
        <w:t>MHCLG wishes t</w:t>
      </w:r>
      <w:r w:rsidRPr="00C26CC4" w:rsidR="006E3834">
        <w:rPr>
          <w:szCs w:val="22"/>
        </w:rPr>
        <w:t>o</w:t>
      </w:r>
      <w:r w:rsidRPr="00C26CC4">
        <w:rPr>
          <w:szCs w:val="22"/>
        </w:rPr>
        <w:t xml:space="preserve"> procure a </w:t>
      </w:r>
      <w:r w:rsidR="00CE1716">
        <w:rPr>
          <w:szCs w:val="22"/>
        </w:rPr>
        <w:t>consultant</w:t>
      </w:r>
      <w:r w:rsidRPr="00C26CC4">
        <w:rPr>
          <w:szCs w:val="22"/>
        </w:rPr>
        <w:t xml:space="preserve"> to </w:t>
      </w:r>
      <w:bookmarkStart w:name="_Hlk34135394" w:id="4"/>
      <w:r w:rsidRPr="00C26CC4">
        <w:rPr>
          <w:szCs w:val="22"/>
        </w:rPr>
        <w:t xml:space="preserve">help </w:t>
      </w:r>
      <w:r w:rsidR="00267FF1">
        <w:rPr>
          <w:szCs w:val="22"/>
        </w:rPr>
        <w:t xml:space="preserve">scope and </w:t>
      </w:r>
      <w:r w:rsidR="00141438">
        <w:rPr>
          <w:szCs w:val="22"/>
        </w:rPr>
        <w:t xml:space="preserve">develop </w:t>
      </w:r>
      <w:r w:rsidR="00267FF1">
        <w:rPr>
          <w:szCs w:val="22"/>
        </w:rPr>
        <w:t>the National Model Design Code</w:t>
      </w:r>
      <w:bookmarkEnd w:id="4"/>
      <w:r w:rsidR="00267FF1">
        <w:rPr>
          <w:szCs w:val="22"/>
        </w:rPr>
        <w:t>, which will include</w:t>
      </w:r>
      <w:r w:rsidRPr="009F1D7F" w:rsidR="00141438">
        <w:rPr>
          <w:color w:val="000000" w:themeColor="text1"/>
          <w:szCs w:val="22"/>
        </w:rPr>
        <w:t xml:space="preserve"> </w:t>
      </w:r>
      <w:r w:rsidR="00141438">
        <w:rPr>
          <w:szCs w:val="22"/>
        </w:rPr>
        <w:t xml:space="preserve">illustrations </w:t>
      </w:r>
      <w:r w:rsidR="00267FF1">
        <w:rPr>
          <w:szCs w:val="22"/>
        </w:rPr>
        <w:t xml:space="preserve">to support </w:t>
      </w:r>
      <w:r w:rsidR="00141438">
        <w:rPr>
          <w:szCs w:val="22"/>
        </w:rPr>
        <w:t>design p</w:t>
      </w:r>
      <w:r w:rsidR="00267FF1">
        <w:rPr>
          <w:szCs w:val="22"/>
        </w:rPr>
        <w:t>arameters</w:t>
      </w:r>
      <w:r w:rsidR="00141438">
        <w:rPr>
          <w:szCs w:val="22"/>
        </w:rPr>
        <w:t>.</w:t>
      </w:r>
    </w:p>
    <w:p w:rsidRPr="00BF2A30" w:rsidR="00E342E0" w:rsidP="00BF2A30" w:rsidRDefault="00E342E0" w14:paraId="499E2CEE" w14:textId="5B04D357">
      <w:pPr>
        <w:pStyle w:val="Heading2"/>
        <w:tabs>
          <w:tab w:val="clear" w:pos="720"/>
          <w:tab w:val="num" w:pos="709"/>
          <w:tab w:val="num" w:pos="9651"/>
        </w:tabs>
        <w:overflowPunct w:val="0"/>
        <w:autoSpaceDE w:val="0"/>
        <w:autoSpaceDN w:val="0"/>
        <w:spacing w:after="120"/>
        <w:ind w:left="709" w:hanging="709"/>
        <w:textAlignment w:val="baseline"/>
        <w:rPr>
          <w:szCs w:val="22"/>
        </w:rPr>
      </w:pPr>
      <w:r w:rsidRPr="00BF2A30">
        <w:rPr>
          <w:szCs w:val="22"/>
        </w:rPr>
        <w:t xml:space="preserve">The objective </w:t>
      </w:r>
      <w:r w:rsidRPr="00BF2A30" w:rsidR="006E3834">
        <w:rPr>
          <w:szCs w:val="22"/>
        </w:rPr>
        <w:t xml:space="preserve">is to develop </w:t>
      </w:r>
      <w:r w:rsidRPr="00BF2A30">
        <w:rPr>
          <w:szCs w:val="22"/>
        </w:rPr>
        <w:t xml:space="preserve">an easy to use toolkit that </w:t>
      </w:r>
      <w:r w:rsidRPr="00BF2A30" w:rsidR="00141438">
        <w:rPr>
          <w:szCs w:val="22"/>
        </w:rPr>
        <w:t xml:space="preserve">local planning authorities, developers, built environment professionals and other agencies involved in the design of the built environment can use </w:t>
      </w:r>
      <w:r w:rsidRPr="00BF2A30" w:rsidR="00BF2A30">
        <w:rPr>
          <w:szCs w:val="22"/>
        </w:rPr>
        <w:t>to ensure that a greater consistency of design quality is delivered for developments through preparation, application and enforcement of local design code criteria.</w:t>
      </w:r>
    </w:p>
    <w:p w:rsidRPr="00627471" w:rsidR="00671798" w:rsidRDefault="7D6BECC2" w14:paraId="7196B137" w14:textId="562F10C6">
      <w:pPr>
        <w:pStyle w:val="Heading1"/>
        <w:tabs>
          <w:tab w:val="clear" w:pos="720"/>
        </w:tabs>
        <w:overflowPunct w:val="0"/>
        <w:autoSpaceDE w:val="0"/>
        <w:autoSpaceDN w:val="0"/>
        <w:spacing w:after="120"/>
        <w:textAlignment w:val="baseline"/>
      </w:pPr>
      <w:bookmarkStart w:name="_Toc368573028" w:id="5"/>
      <w:bookmarkStart w:name="_Toc34920458" w:id="6"/>
      <w:bookmarkStart w:name="_Toc297554773" w:id="7"/>
      <w:bookmarkStart w:name="_Toc296415805" w:id="8"/>
      <w:bookmarkStart w:name="_Toc296415793" w:id="9"/>
      <w:bookmarkEnd w:id="3"/>
      <w:r>
        <w:t>BACKGROUND</w:t>
      </w:r>
      <w:r w:rsidR="00FE18AC">
        <w:t xml:space="preserve"> TO THE CONTRACTING aUTHORITY</w:t>
      </w:r>
      <w:bookmarkEnd w:id="5"/>
      <w:bookmarkEnd w:id="6"/>
    </w:p>
    <w:p w:rsidRPr="009F1D7F" w:rsidR="00AE5671" w:rsidP="00A573AE" w:rsidRDefault="001E05BB" w14:paraId="310BBE1E" w14:textId="204B4BAB">
      <w:pPr>
        <w:pStyle w:val="Heading2"/>
        <w:tabs>
          <w:tab w:val="clear" w:pos="720"/>
          <w:tab w:val="num" w:pos="709"/>
        </w:tabs>
        <w:overflowPunct w:val="0"/>
        <w:autoSpaceDE w:val="0"/>
        <w:autoSpaceDN w:val="0"/>
        <w:spacing w:after="120"/>
        <w:ind w:left="709" w:hanging="709"/>
        <w:textAlignment w:val="baseline"/>
        <w:rPr>
          <w:color w:val="000000" w:themeColor="text1"/>
        </w:rPr>
      </w:pPr>
      <w:r w:rsidRPr="3FA4FBFE">
        <w:rPr>
          <w:color w:val="000000" w:themeColor="text1"/>
        </w:rPr>
        <w:t>The contracting authority is</w:t>
      </w:r>
      <w:r w:rsidRPr="3FA4FBFE" w:rsidR="00A573AE">
        <w:rPr>
          <w:color w:val="000000" w:themeColor="text1"/>
        </w:rPr>
        <w:t xml:space="preserve"> the Ministry </w:t>
      </w:r>
      <w:r w:rsidRPr="3FA4FBFE" w:rsidR="3FA4FBFE">
        <w:rPr>
          <w:color w:val="000000" w:themeColor="text1"/>
        </w:rPr>
        <w:t>of</w:t>
      </w:r>
      <w:r w:rsidRPr="3FA4FBFE" w:rsidR="00A573AE">
        <w:rPr>
          <w:color w:val="000000" w:themeColor="text1"/>
        </w:rPr>
        <w:t xml:space="preserve"> Housing, Communities and Local Government (MHCLG). It is the government department </w:t>
      </w:r>
      <w:r w:rsidRPr="3FA4FBFE" w:rsidR="00610AA6">
        <w:rPr>
          <w:color w:val="000000" w:themeColor="text1"/>
        </w:rPr>
        <w:t xml:space="preserve">with overall </w:t>
      </w:r>
      <w:r w:rsidRPr="3FA4FBFE" w:rsidR="00A573AE">
        <w:rPr>
          <w:color w:val="000000" w:themeColor="text1"/>
        </w:rPr>
        <w:t>responsib</w:t>
      </w:r>
      <w:r w:rsidRPr="3FA4FBFE" w:rsidR="00610AA6">
        <w:rPr>
          <w:color w:val="000000" w:themeColor="text1"/>
        </w:rPr>
        <w:t>ilities</w:t>
      </w:r>
      <w:r w:rsidRPr="3FA4FBFE" w:rsidR="00A573AE">
        <w:rPr>
          <w:color w:val="000000" w:themeColor="text1"/>
        </w:rPr>
        <w:t xml:space="preserve"> for the</w:t>
      </w:r>
      <w:r w:rsidRPr="3FA4FBFE">
        <w:rPr>
          <w:color w:val="000000" w:themeColor="text1"/>
        </w:rPr>
        <w:t xml:space="preserve"> </w:t>
      </w:r>
      <w:r w:rsidRPr="3FA4FBFE" w:rsidR="00A573AE">
        <w:rPr>
          <w:color w:val="000000" w:themeColor="text1"/>
        </w:rPr>
        <w:t>delivery of h</w:t>
      </w:r>
      <w:r w:rsidRPr="3FA4FBFE" w:rsidR="00A0398E">
        <w:rPr>
          <w:color w:val="000000" w:themeColor="text1"/>
        </w:rPr>
        <w:t>ousing</w:t>
      </w:r>
      <w:r w:rsidRPr="3FA4FBFE" w:rsidR="00A573AE">
        <w:rPr>
          <w:color w:val="000000" w:themeColor="text1"/>
        </w:rPr>
        <w:t xml:space="preserve">, </w:t>
      </w:r>
      <w:r w:rsidRPr="3FA4FBFE" w:rsidR="003D4298">
        <w:rPr>
          <w:color w:val="000000" w:themeColor="text1"/>
        </w:rPr>
        <w:t>making</w:t>
      </w:r>
      <w:r w:rsidRPr="3FA4FBFE" w:rsidR="00A573AE">
        <w:rPr>
          <w:color w:val="000000" w:themeColor="text1"/>
        </w:rPr>
        <w:t xml:space="preserve"> the vision of place </w:t>
      </w:r>
      <w:r w:rsidRPr="3FA4FBFE" w:rsidR="003D4298">
        <w:rPr>
          <w:color w:val="000000" w:themeColor="text1"/>
        </w:rPr>
        <w:t>a</w:t>
      </w:r>
      <w:r w:rsidRPr="3FA4FBFE" w:rsidR="00610AA6">
        <w:rPr>
          <w:color w:val="000000" w:themeColor="text1"/>
        </w:rPr>
        <w:t>s</w:t>
      </w:r>
      <w:r w:rsidRPr="3FA4FBFE" w:rsidR="003D4298">
        <w:rPr>
          <w:color w:val="000000" w:themeColor="text1"/>
        </w:rPr>
        <w:t xml:space="preserve"> home</w:t>
      </w:r>
      <w:r w:rsidRPr="3FA4FBFE" w:rsidR="00610AA6">
        <w:rPr>
          <w:color w:val="000000" w:themeColor="text1"/>
        </w:rPr>
        <w:t>s</w:t>
      </w:r>
      <w:r w:rsidRPr="3FA4FBFE" w:rsidR="003D4298">
        <w:rPr>
          <w:color w:val="000000" w:themeColor="text1"/>
        </w:rPr>
        <w:t xml:space="preserve"> a </w:t>
      </w:r>
      <w:r w:rsidRPr="3FA4FBFE" w:rsidR="00A573AE">
        <w:rPr>
          <w:color w:val="000000" w:themeColor="text1"/>
        </w:rPr>
        <w:t>reality, delivering a sustainable future for local government</w:t>
      </w:r>
      <w:r w:rsidRPr="3FA4FBFE" w:rsidR="003D4298">
        <w:rPr>
          <w:color w:val="000000" w:themeColor="text1"/>
        </w:rPr>
        <w:t xml:space="preserve"> and </w:t>
      </w:r>
      <w:r w:rsidRPr="3FA4FBFE" w:rsidR="00A573AE">
        <w:rPr>
          <w:color w:val="000000" w:themeColor="text1"/>
        </w:rPr>
        <w:t>creating socially and economically stronger and more confident communities.</w:t>
      </w:r>
    </w:p>
    <w:p w:rsidRPr="001E05BB" w:rsidR="00C644FA" w:rsidP="00012AE1" w:rsidRDefault="00225863" w14:paraId="47BA3C0E" w14:textId="2AD40A1C">
      <w:pPr>
        <w:pStyle w:val="Heading2"/>
        <w:spacing w:after="120"/>
        <w:ind w:left="709" w:hanging="709"/>
      </w:pPr>
      <w:r w:rsidRPr="001E05BB">
        <w:t xml:space="preserve">The Planning Directorate </w:t>
      </w:r>
      <w:r w:rsidRPr="001E05BB" w:rsidR="001E05BB">
        <w:t xml:space="preserve">within </w:t>
      </w:r>
      <w:r w:rsidRPr="001E05BB">
        <w:t>MHCLG</w:t>
      </w:r>
      <w:r w:rsidRPr="001E05BB" w:rsidR="00012AE1">
        <w:t xml:space="preserve"> </w:t>
      </w:r>
      <w:r w:rsidRPr="001E05BB" w:rsidR="00012AE1">
        <w:rPr>
          <w:lang w:eastAsia="en-US"/>
        </w:rPr>
        <w:t>is responsible for the production of the National Planning Policy Framework</w:t>
      </w:r>
      <w:r w:rsidR="00A34C54">
        <w:rPr>
          <w:lang w:eastAsia="en-US"/>
        </w:rPr>
        <w:t xml:space="preserve"> (NPPF)</w:t>
      </w:r>
      <w:r w:rsidRPr="001E05BB" w:rsidR="00012AE1">
        <w:rPr>
          <w:lang w:eastAsia="en-US"/>
        </w:rPr>
        <w:t xml:space="preserve"> and Planning Practice Guidance</w:t>
      </w:r>
      <w:r w:rsidR="00A34C54">
        <w:rPr>
          <w:lang w:eastAsia="en-US"/>
        </w:rPr>
        <w:t xml:space="preserve"> (PPG)</w:t>
      </w:r>
      <w:r w:rsidRPr="001E05BB" w:rsidR="005A5B32">
        <w:t xml:space="preserve">. </w:t>
      </w:r>
    </w:p>
    <w:p w:rsidR="00012AE1" w:rsidP="00E55C41" w:rsidRDefault="00012AE1" w14:paraId="1DB9C7EF" w14:textId="7E446017">
      <w:pPr>
        <w:pStyle w:val="Heading2"/>
        <w:spacing w:after="120"/>
        <w:ind w:left="709" w:hanging="709"/>
      </w:pPr>
      <w:r w:rsidRPr="00627471">
        <w:t xml:space="preserve">The contract will be directed by the Design Team, which is responsible for design quality in MHCLG policies and programmes, and for developing design guidance in PPG. </w:t>
      </w:r>
    </w:p>
    <w:p w:rsidR="00CE1716" w:rsidP="00CE1716" w:rsidRDefault="00CE1716" w14:paraId="6E772C9D" w14:textId="77777777">
      <w:pPr>
        <w:pStyle w:val="Heading2"/>
        <w:tabs>
          <w:tab w:val="clear" w:pos="720"/>
          <w:tab w:val="num" w:pos="709"/>
          <w:tab w:val="num" w:pos="9651"/>
        </w:tabs>
        <w:spacing w:after="120"/>
        <w:ind w:left="709" w:hanging="709"/>
      </w:pPr>
      <w:r w:rsidRPr="00627471">
        <w:t xml:space="preserve">Based within the Planning Directorate, the Design Team is working across MHCLG and other Government departments to ensure greater emphasis is placed on </w:t>
      </w:r>
      <w:r>
        <w:t xml:space="preserve">design </w:t>
      </w:r>
      <w:r w:rsidRPr="00627471">
        <w:t>quality in policies and programmes as part of a funded action plan, to implement the Housing White Paper aspirations for higher quality in the built environment.</w:t>
      </w:r>
    </w:p>
    <w:p w:rsidRPr="00627471" w:rsidR="00CE1716" w:rsidP="00CE1716" w:rsidRDefault="00CE1716" w14:paraId="20275D46" w14:textId="77777777">
      <w:pPr>
        <w:pStyle w:val="Heading2"/>
        <w:numPr>
          <w:ilvl w:val="0"/>
          <w:numId w:val="0"/>
        </w:numPr>
        <w:spacing w:after="120"/>
        <w:ind w:left="709"/>
      </w:pPr>
    </w:p>
    <w:p w:rsidRPr="00627471" w:rsidR="00FE18AC" w:rsidP="008F3470" w:rsidRDefault="00FE18AC" w14:paraId="151A9D23" w14:textId="0B3DBE8A">
      <w:pPr>
        <w:pStyle w:val="Heading1"/>
        <w:tabs>
          <w:tab w:val="clear" w:pos="720"/>
        </w:tabs>
        <w:overflowPunct w:val="0"/>
        <w:autoSpaceDE w:val="0"/>
        <w:autoSpaceDN w:val="0"/>
        <w:spacing w:after="120"/>
        <w:textAlignment w:val="baseline"/>
        <w:rPr>
          <w:szCs w:val="22"/>
        </w:rPr>
      </w:pPr>
      <w:bookmarkStart w:name="_Toc368573029" w:id="10"/>
      <w:bookmarkStart w:name="_Toc34920459" w:id="11"/>
      <w:r w:rsidRPr="00627471">
        <w:rPr>
          <w:szCs w:val="22"/>
        </w:rPr>
        <w:t>Background to requirem</w:t>
      </w:r>
      <w:r w:rsidRPr="00627471" w:rsidR="00AB1191">
        <w:rPr>
          <w:szCs w:val="22"/>
        </w:rPr>
        <w:t>ents</w:t>
      </w:r>
      <w:bookmarkEnd w:id="7"/>
      <w:bookmarkEnd w:id="10"/>
      <w:bookmarkEnd w:id="11"/>
    </w:p>
    <w:p w:rsidR="00D035A2" w:rsidP="00D035A2" w:rsidRDefault="00AB1191" w14:paraId="5BB487F2" w14:textId="77777777">
      <w:pPr>
        <w:pStyle w:val="Heading2"/>
        <w:tabs>
          <w:tab w:val="clear" w:pos="720"/>
          <w:tab w:val="num" w:pos="709"/>
        </w:tabs>
        <w:spacing w:after="0"/>
        <w:ind w:left="709" w:hanging="709"/>
      </w:pPr>
      <w:bookmarkStart w:name="_Toc297554774" w:id="12"/>
      <w:bookmarkEnd w:id="8"/>
      <w:r w:rsidRPr="003D4298">
        <w:t xml:space="preserve">The Housing White Paper published in 2017 sets out Government’s commitment to increase the supply of new homes. It makes clear that they must be of higher quality to achieve community support for new homes in their area. </w:t>
      </w:r>
      <w:r w:rsidR="00D035A2">
        <w:t>More information on the Housing White Paper is available on the Gov.uk website:</w:t>
      </w:r>
    </w:p>
    <w:p w:rsidRPr="003D4298" w:rsidR="00AB1191" w:rsidP="00D035A2" w:rsidRDefault="00B613A7" w14:paraId="424EEDA1" w14:textId="1C900729">
      <w:pPr>
        <w:pStyle w:val="Heading2"/>
        <w:numPr>
          <w:ilvl w:val="0"/>
          <w:numId w:val="0"/>
        </w:numPr>
        <w:tabs>
          <w:tab w:val="num" w:pos="9651"/>
        </w:tabs>
        <w:spacing w:after="120"/>
        <w:ind w:left="709"/>
      </w:pPr>
      <w:hyperlink w:history="1" r:id="rId12">
        <w:r w:rsidRPr="00BF07D3" w:rsidR="00D035A2">
          <w:rPr>
            <w:rStyle w:val="Hyperlink"/>
          </w:rPr>
          <w:t>https://www.gov.uk/government/collections/housing-white-paper</w:t>
        </w:r>
      </w:hyperlink>
      <w:r w:rsidR="00D035A2">
        <w:t xml:space="preserve"> </w:t>
      </w:r>
      <w:r w:rsidRPr="003D4298" w:rsidR="00AB1191">
        <w:t xml:space="preserve"> </w:t>
      </w:r>
    </w:p>
    <w:p w:rsidR="00D035A2" w:rsidP="00BF2A30" w:rsidRDefault="00BF2A30" w14:paraId="088C981C" w14:textId="7DBB5551">
      <w:pPr>
        <w:pStyle w:val="Heading2"/>
        <w:tabs>
          <w:tab w:val="clear" w:pos="720"/>
          <w:tab w:val="num" w:pos="709"/>
        </w:tabs>
        <w:spacing w:after="0"/>
        <w:ind w:left="709" w:hanging="709"/>
      </w:pPr>
      <w:r w:rsidRPr="00BF2A30">
        <w:t>The revised National Planning Policy Framework (NPPF), 2018, places greater emphasis on design quality, including a dedicated chapter for the design quality of places. Planning Practice Guidance on design was updated in 2019 to support the revised NPPF to reflect new requirements and expectations, and to give visual expression to the design issues the NPPF is seeking to address.</w:t>
      </w:r>
    </w:p>
    <w:p w:rsidRPr="00627471" w:rsidR="00BF2A30" w:rsidP="00BF2A30" w:rsidRDefault="00BF2A30" w14:paraId="16C508FA" w14:textId="77777777">
      <w:pPr>
        <w:pStyle w:val="Heading2"/>
        <w:numPr>
          <w:ilvl w:val="0"/>
          <w:numId w:val="0"/>
        </w:numPr>
        <w:spacing w:after="0"/>
        <w:ind w:left="709"/>
      </w:pPr>
    </w:p>
    <w:p w:rsidRPr="00627471" w:rsidR="00AB1191" w:rsidP="00012AE1" w:rsidRDefault="00BF2A30" w14:paraId="498FCE5C" w14:textId="6C6D242F">
      <w:pPr>
        <w:pStyle w:val="Heading2"/>
        <w:tabs>
          <w:tab w:val="clear" w:pos="720"/>
          <w:tab w:val="num" w:pos="709"/>
        </w:tabs>
        <w:spacing w:after="120"/>
        <w:ind w:left="709" w:hanging="709"/>
      </w:pPr>
      <w:r w:rsidRPr="00BF2A30">
        <w:t xml:space="preserve">As part of this update, a standalone </w:t>
      </w:r>
      <w:hyperlink w:history="1" r:id="rId13">
        <w:r w:rsidRPr="00BF2A30">
          <w:rPr>
            <w:rStyle w:val="Hyperlink"/>
          </w:rPr>
          <w:t>National Design Guide</w:t>
        </w:r>
      </w:hyperlink>
      <w:r w:rsidRPr="00BF2A30">
        <w:t xml:space="preserve"> was published on 1st October 2019, with a </w:t>
      </w:r>
      <w:hyperlink w:history="1" r:id="rId14">
        <w:r w:rsidRPr="00BF2A30">
          <w:rPr>
            <w:rStyle w:val="Hyperlink"/>
          </w:rPr>
          <w:t>supporting Written Ministerial Statement</w:t>
        </w:r>
      </w:hyperlink>
      <w:r w:rsidRPr="00BF2A30">
        <w:t>. Part 3 of the National Design Guide included a</w:t>
      </w:r>
      <w:r w:rsidR="00893233">
        <w:t xml:space="preserve"> page </w:t>
      </w:r>
      <w:r w:rsidR="00177B48">
        <w:t xml:space="preserve">holder for the National Model Design Code which was expected to be produced to complete the </w:t>
      </w:r>
      <w:r w:rsidR="00CE1716">
        <w:t>National</w:t>
      </w:r>
      <w:r w:rsidR="00177B48">
        <w:t xml:space="preserve"> Design Guide in 2020. A standalone task is necessary to produce Part 3 </w:t>
      </w:r>
      <w:r w:rsidR="002679E8">
        <w:t>of the National Design Guide. This tender is to commission a consultant to assist M</w:t>
      </w:r>
      <w:r w:rsidR="001D4830">
        <w:t>HCLG officials to write, illustrate and publish the National Model Design Code.</w:t>
      </w:r>
      <w:r w:rsidRPr="00BF2A30">
        <w:t xml:space="preserve"> </w:t>
      </w:r>
    </w:p>
    <w:p w:rsidRPr="00627471" w:rsidR="00507102" w:rsidP="00012AE1" w:rsidRDefault="00507102" w14:paraId="3A60AB93" w14:textId="25CEDB43">
      <w:pPr>
        <w:pStyle w:val="Heading2"/>
        <w:tabs>
          <w:tab w:val="clear" w:pos="720"/>
          <w:tab w:val="num" w:pos="709"/>
        </w:tabs>
        <w:spacing w:after="120"/>
        <w:ind w:left="709" w:hanging="709"/>
      </w:pPr>
      <w:r w:rsidRPr="00627471">
        <w:lastRenderedPageBreak/>
        <w:t xml:space="preserve">The Design Team </w:t>
      </w:r>
      <w:r w:rsidRPr="00627471" w:rsidR="00335936">
        <w:t xml:space="preserve">wish to </w:t>
      </w:r>
      <w:r w:rsidRPr="00544133" w:rsidR="00335936">
        <w:t>appoint</w:t>
      </w:r>
      <w:r w:rsidRPr="00544133">
        <w:t xml:space="preserve"> </w:t>
      </w:r>
      <w:r w:rsidRPr="00544133" w:rsidR="00D01CED">
        <w:t xml:space="preserve">a </w:t>
      </w:r>
      <w:r w:rsidRPr="00544133" w:rsidR="00CE1716">
        <w:t>built</w:t>
      </w:r>
      <w:r w:rsidR="00CE1716">
        <w:t xml:space="preserve"> environment design consultancy </w:t>
      </w:r>
      <w:r w:rsidR="00D01CED">
        <w:t>that is able to provide design expertise</w:t>
      </w:r>
      <w:r w:rsidR="00920FCB">
        <w:t xml:space="preserve"> including </w:t>
      </w:r>
      <w:r w:rsidR="00D01CED">
        <w:t>urban design, architectural</w:t>
      </w:r>
      <w:r w:rsidR="00920FCB">
        <w:t xml:space="preserve"> and landscape skills</w:t>
      </w:r>
      <w:r w:rsidRPr="00627471">
        <w:t xml:space="preserve"> to support the </w:t>
      </w:r>
      <w:r w:rsidR="003F3B22">
        <w:t>preparation</w:t>
      </w:r>
      <w:r w:rsidR="00C27CC1">
        <w:t xml:space="preserve"> and publication</w:t>
      </w:r>
      <w:r w:rsidR="003F3B22">
        <w:t xml:space="preserve"> of an illustrated </w:t>
      </w:r>
      <w:r w:rsidR="006851AF">
        <w:t>model design code</w:t>
      </w:r>
      <w:r w:rsidRPr="009F1D7F" w:rsidR="009C4EF2">
        <w:rPr>
          <w:color w:val="000000" w:themeColor="text1"/>
        </w:rPr>
        <w:t>.</w:t>
      </w:r>
      <w:r w:rsidRPr="009F1D7F">
        <w:rPr>
          <w:color w:val="000000" w:themeColor="text1"/>
        </w:rPr>
        <w:t xml:space="preserve"> </w:t>
      </w:r>
    </w:p>
    <w:p w:rsidR="00CE1716" w:rsidP="3FA4FBFE" w:rsidRDefault="00D53B22" w14:paraId="6AFFF978" w14:textId="0BD78E56">
      <w:pPr>
        <w:pStyle w:val="Heading2"/>
        <w:spacing w:after="120"/>
        <w:rPr>
          <w:szCs w:val="22"/>
        </w:rPr>
      </w:pPr>
      <w:r>
        <w:t xml:space="preserve">A pre-tender market engagement </w:t>
      </w:r>
      <w:r w:rsidR="000B55F8">
        <w:t xml:space="preserve">exercise was undertaken between </w:t>
      </w:r>
      <w:r w:rsidR="00F805D0">
        <w:t>14</w:t>
      </w:r>
      <w:r w:rsidRPr="00986BDA" w:rsidR="00F805D0">
        <w:rPr>
          <w:vertAlign w:val="superscript"/>
        </w:rPr>
        <w:t>th</w:t>
      </w:r>
      <w:r w:rsidR="00F805D0">
        <w:t xml:space="preserve"> </w:t>
      </w:r>
      <w:r w:rsidR="00CE1716">
        <w:t>February</w:t>
      </w:r>
      <w:r w:rsidR="00F805D0">
        <w:t xml:space="preserve"> </w:t>
      </w:r>
      <w:r w:rsidR="000B55F8">
        <w:t>and 26</w:t>
      </w:r>
      <w:r w:rsidRPr="00986BDA" w:rsidR="000B55F8">
        <w:rPr>
          <w:vertAlign w:val="superscript"/>
        </w:rPr>
        <w:t>th</w:t>
      </w:r>
      <w:r w:rsidR="000B55F8">
        <w:t xml:space="preserve"> February</w:t>
      </w:r>
      <w:r w:rsidR="00D92D16">
        <w:t>.</w:t>
      </w:r>
      <w:r w:rsidR="000B55F8">
        <w:t xml:space="preserve"> As</w:t>
      </w:r>
      <w:r w:rsidR="00D92D16">
        <w:t xml:space="preserve"> part of this</w:t>
      </w:r>
      <w:r w:rsidR="000B55F8">
        <w:t xml:space="preserve">, the </w:t>
      </w:r>
      <w:r w:rsidR="00592F8C">
        <w:t>department engaged</w:t>
      </w:r>
      <w:r w:rsidRPr="003D4298" w:rsidR="00335936">
        <w:t xml:space="preserve"> with stakeholders including planners, developers and built environment professionals </w:t>
      </w:r>
      <w:r w:rsidR="00592F8C">
        <w:t>on</w:t>
      </w:r>
      <w:r w:rsidRPr="003D4298" w:rsidR="00335936">
        <w:t xml:space="preserve"> the </w:t>
      </w:r>
      <w:r w:rsidR="007636A9">
        <w:t xml:space="preserve">scope, </w:t>
      </w:r>
      <w:r w:rsidRPr="003D4298" w:rsidR="00335936">
        <w:t xml:space="preserve">content and structure of the </w:t>
      </w:r>
      <w:r w:rsidR="007636A9">
        <w:rPr>
          <w:color w:val="000000" w:themeColor="text1"/>
        </w:rPr>
        <w:t xml:space="preserve">National Model Design Code. </w:t>
      </w:r>
      <w:r w:rsidR="3FA4FBFE">
        <w:t>The appointed consultants</w:t>
      </w:r>
      <w:r w:rsidR="00321CD7">
        <w:t xml:space="preserve"> </w:t>
      </w:r>
      <w:r w:rsidR="007636A9">
        <w:t>will then further refine and agree the scope with MHCLG at the</w:t>
      </w:r>
      <w:r w:rsidRPr="003D4298" w:rsidR="00335936">
        <w:t xml:space="preserve"> commencement of the contract</w:t>
      </w:r>
      <w:r w:rsidR="007636A9">
        <w:t xml:space="preserve">, before the content is drafted. </w:t>
      </w:r>
    </w:p>
    <w:p w:rsidRPr="003D4298" w:rsidR="00A20411" w:rsidP="003D4298" w:rsidRDefault="001727E2" w14:paraId="6C75C216" w14:textId="2827EF6C">
      <w:pPr>
        <w:pStyle w:val="Heading2"/>
        <w:tabs>
          <w:tab w:val="clear" w:pos="720"/>
          <w:tab w:val="num" w:pos="709"/>
        </w:tabs>
        <w:spacing w:after="120"/>
        <w:ind w:left="709" w:hanging="709"/>
      </w:pPr>
      <w:r w:rsidRPr="00BB787D">
        <w:t>Fu</w:t>
      </w:r>
      <w:r w:rsidRPr="00BB787D" w:rsidR="00DA15B4">
        <w:t>r</w:t>
      </w:r>
      <w:r w:rsidRPr="00BB787D">
        <w:t xml:space="preserve">ther </w:t>
      </w:r>
      <w:r w:rsidRPr="00BB787D" w:rsidR="001F3123">
        <w:t>consultation</w:t>
      </w:r>
      <w:r w:rsidRPr="00BB787D">
        <w:t xml:space="preserve"> may be required</w:t>
      </w:r>
      <w:r w:rsidR="008A4D89">
        <w:t>. The timeframes required for the consultation period will be</w:t>
      </w:r>
      <w:r w:rsidRPr="00BB787D">
        <w:t xml:space="preserve"> subject to a deci</w:t>
      </w:r>
      <w:r w:rsidRPr="00BB787D" w:rsidR="001618F8">
        <w:t>sion</w:t>
      </w:r>
      <w:r w:rsidRPr="00BB787D">
        <w:t xml:space="preserve"> on whether application of code is </w:t>
      </w:r>
      <w:r w:rsidRPr="00BB787D" w:rsidR="000F14D2">
        <w:t>a</w:t>
      </w:r>
      <w:r w:rsidRPr="00BB787D">
        <w:t>pplied to policy or leg</w:t>
      </w:r>
      <w:r w:rsidRPr="00BB787D" w:rsidR="00DA15B4">
        <w:t>islation</w:t>
      </w:r>
      <w:r w:rsidRPr="00BB787D">
        <w:t>.</w:t>
      </w:r>
    </w:p>
    <w:p w:rsidRPr="00A20411" w:rsidR="00A20411" w:rsidP="00326E6D" w:rsidRDefault="00A20411" w14:paraId="71E3A1BE" w14:textId="77777777">
      <w:pPr>
        <w:pStyle w:val="Heading2"/>
        <w:numPr>
          <w:ilvl w:val="0"/>
          <w:numId w:val="0"/>
        </w:numPr>
        <w:spacing w:after="0"/>
        <w:ind w:left="709"/>
        <w:rPr>
          <w:highlight w:val="yellow"/>
        </w:rPr>
      </w:pPr>
    </w:p>
    <w:p w:rsidR="00C4233A" w:rsidRDefault="00106F24" w14:paraId="081CFAE7" w14:textId="4404AA16">
      <w:pPr>
        <w:pStyle w:val="Heading1"/>
        <w:tabs>
          <w:tab w:val="clear" w:pos="720"/>
        </w:tabs>
        <w:overflowPunct w:val="0"/>
        <w:autoSpaceDE w:val="0"/>
        <w:autoSpaceDN w:val="0"/>
        <w:spacing w:after="120"/>
        <w:textAlignment w:val="baseline"/>
        <w:rPr>
          <w:szCs w:val="22"/>
        </w:rPr>
      </w:pPr>
      <w:bookmarkStart w:name="_Toc34920460" w:id="13"/>
      <w:bookmarkStart w:name="_Toc368573030" w:id="14"/>
      <w:r>
        <w:rPr>
          <w:szCs w:val="22"/>
        </w:rPr>
        <w:t>definitions</w:t>
      </w:r>
      <w:bookmarkEnd w:id="13"/>
      <w:r>
        <w:rPr>
          <w:szCs w:val="22"/>
        </w:rPr>
        <w:t xml:space="preserve"> </w:t>
      </w:r>
    </w:p>
    <w:tbl>
      <w:tblPr>
        <w:tblStyle w:val="TableGrid"/>
        <w:tblW w:w="0" w:type="auto"/>
        <w:tblInd w:w="720" w:type="dxa"/>
        <w:tblLook w:val="04A0" w:firstRow="1" w:lastRow="0" w:firstColumn="1" w:lastColumn="0" w:noHBand="0" w:noVBand="1"/>
      </w:tblPr>
      <w:tblGrid>
        <w:gridCol w:w="1827"/>
        <w:gridCol w:w="6472"/>
      </w:tblGrid>
      <w:tr w:rsidR="00106F24" w:rsidTr="00106F24" w14:paraId="553CCD95" w14:textId="77777777">
        <w:tc>
          <w:tcPr>
            <w:tcW w:w="1827" w:type="dxa"/>
            <w:shd w:val="clear" w:color="auto" w:fill="C6D9F1" w:themeFill="text2" w:themeFillTint="33"/>
          </w:tcPr>
          <w:p w:rsidRPr="009A3A84" w:rsidR="00106F24" w:rsidP="0081061A" w:rsidRDefault="00106F24" w14:paraId="2E04E555" w14:textId="1E410DA5">
            <w:pPr>
              <w:pStyle w:val="Heading2"/>
              <w:numPr>
                <w:ilvl w:val="0"/>
                <w:numId w:val="0"/>
              </w:numPr>
              <w:spacing w:after="120"/>
              <w:ind w:left="18" w:hanging="18"/>
              <w:jc w:val="left"/>
              <w:outlineLvl w:val="1"/>
            </w:pPr>
            <w:r w:rsidRPr="009A3A84">
              <w:t>Expression</w:t>
            </w:r>
            <w:r w:rsidRPr="009A3A84" w:rsidR="0081061A">
              <w:t xml:space="preserve"> or </w:t>
            </w:r>
            <w:r w:rsidRPr="009A3A84">
              <w:t>Acronym</w:t>
            </w:r>
          </w:p>
        </w:tc>
        <w:tc>
          <w:tcPr>
            <w:tcW w:w="6472" w:type="dxa"/>
            <w:shd w:val="clear" w:color="auto" w:fill="C6D9F1" w:themeFill="text2" w:themeFillTint="33"/>
          </w:tcPr>
          <w:p w:rsidRPr="0081061A" w:rsidR="00106F24" w:rsidP="0081061A" w:rsidRDefault="00106F24" w14:paraId="0CDEAA6D" w14:textId="00739683">
            <w:pPr>
              <w:pStyle w:val="Heading2"/>
              <w:numPr>
                <w:ilvl w:val="0"/>
                <w:numId w:val="0"/>
              </w:numPr>
              <w:spacing w:after="120"/>
              <w:ind w:left="720" w:hanging="720"/>
              <w:outlineLvl w:val="1"/>
              <w:rPr>
                <w:highlight w:val="yellow"/>
              </w:rPr>
            </w:pPr>
            <w:r w:rsidRPr="009A3A84">
              <w:t>Definition</w:t>
            </w:r>
          </w:p>
        </w:tc>
      </w:tr>
      <w:tr w:rsidR="00106F24" w:rsidTr="00106F24" w14:paraId="722819D3" w14:textId="77777777">
        <w:tc>
          <w:tcPr>
            <w:tcW w:w="1827" w:type="dxa"/>
          </w:tcPr>
          <w:p w:rsidRPr="009A3A84" w:rsidR="00106F24" w:rsidP="0081061A" w:rsidRDefault="00270351" w14:paraId="18A7B53F" w14:textId="74783EC1">
            <w:pPr>
              <w:pStyle w:val="Heading2"/>
              <w:numPr>
                <w:ilvl w:val="0"/>
                <w:numId w:val="0"/>
              </w:numPr>
              <w:spacing w:after="120"/>
              <w:ind w:left="720" w:hanging="720"/>
              <w:outlineLvl w:val="1"/>
            </w:pPr>
            <w:r w:rsidRPr="009A3A84">
              <w:t>MHCLG</w:t>
            </w:r>
          </w:p>
        </w:tc>
        <w:tc>
          <w:tcPr>
            <w:tcW w:w="6472" w:type="dxa"/>
          </w:tcPr>
          <w:p w:rsidRPr="0081061A" w:rsidR="00106F24" w:rsidP="0081061A" w:rsidRDefault="00270351" w14:paraId="74E0E117" w14:textId="1B43227A">
            <w:pPr>
              <w:pStyle w:val="Heading2"/>
              <w:numPr>
                <w:ilvl w:val="0"/>
                <w:numId w:val="0"/>
              </w:numPr>
              <w:spacing w:after="120"/>
              <w:outlineLvl w:val="1"/>
              <w:rPr>
                <w:highlight w:val="yellow"/>
              </w:rPr>
            </w:pPr>
            <w:r>
              <w:t>Ministry of Housing, Communities and Local Government</w:t>
            </w:r>
          </w:p>
        </w:tc>
      </w:tr>
      <w:tr w:rsidR="00106F24" w:rsidTr="00106F24" w14:paraId="0ED1505B" w14:textId="77777777">
        <w:tc>
          <w:tcPr>
            <w:tcW w:w="1827" w:type="dxa"/>
          </w:tcPr>
          <w:p w:rsidRPr="009A3A84" w:rsidR="00106F24" w:rsidP="0081061A" w:rsidRDefault="00BC2720" w14:paraId="0773B834" w14:textId="32FF4146">
            <w:pPr>
              <w:pStyle w:val="Heading2"/>
              <w:numPr>
                <w:ilvl w:val="0"/>
                <w:numId w:val="0"/>
              </w:numPr>
              <w:spacing w:after="120"/>
              <w:ind w:left="720" w:hanging="720"/>
              <w:outlineLvl w:val="1"/>
            </w:pPr>
            <w:r>
              <w:t>NPPF</w:t>
            </w:r>
          </w:p>
        </w:tc>
        <w:tc>
          <w:tcPr>
            <w:tcW w:w="6472" w:type="dxa"/>
          </w:tcPr>
          <w:p w:rsidRPr="0081061A" w:rsidR="00106F24" w:rsidP="0081061A" w:rsidRDefault="00BC2720" w14:paraId="7D6E62CD" w14:textId="6CEFF98A">
            <w:pPr>
              <w:pStyle w:val="Heading2"/>
              <w:numPr>
                <w:ilvl w:val="0"/>
                <w:numId w:val="0"/>
              </w:numPr>
              <w:spacing w:after="120"/>
              <w:ind w:left="720" w:hanging="720"/>
              <w:outlineLvl w:val="1"/>
              <w:rPr>
                <w:highlight w:val="yellow"/>
              </w:rPr>
            </w:pPr>
            <w:r>
              <w:t>National Planning Policy Framework</w:t>
            </w:r>
          </w:p>
        </w:tc>
      </w:tr>
      <w:tr w:rsidR="00BC2720" w:rsidTr="00106F24" w14:paraId="2F88F076" w14:textId="77777777">
        <w:tc>
          <w:tcPr>
            <w:tcW w:w="1827" w:type="dxa"/>
          </w:tcPr>
          <w:p w:rsidR="00BC2720" w:rsidP="0081061A" w:rsidRDefault="00BC2720" w14:paraId="56CD6E6D" w14:textId="06E3EBE4">
            <w:pPr>
              <w:pStyle w:val="Heading2"/>
              <w:numPr>
                <w:ilvl w:val="0"/>
                <w:numId w:val="0"/>
              </w:numPr>
              <w:spacing w:after="120"/>
              <w:ind w:left="720" w:hanging="720"/>
              <w:outlineLvl w:val="1"/>
            </w:pPr>
            <w:r>
              <w:t>PPG</w:t>
            </w:r>
          </w:p>
        </w:tc>
        <w:tc>
          <w:tcPr>
            <w:tcW w:w="6472" w:type="dxa"/>
          </w:tcPr>
          <w:p w:rsidR="00BC2720" w:rsidP="0081061A" w:rsidRDefault="00BC2720" w14:paraId="22123506" w14:textId="5DF08966">
            <w:pPr>
              <w:pStyle w:val="Heading2"/>
              <w:numPr>
                <w:ilvl w:val="0"/>
                <w:numId w:val="0"/>
              </w:numPr>
              <w:spacing w:after="120"/>
              <w:ind w:left="720" w:hanging="720"/>
              <w:outlineLvl w:val="1"/>
            </w:pPr>
            <w:r>
              <w:t>Planning Practice Guidance</w:t>
            </w:r>
          </w:p>
        </w:tc>
      </w:tr>
    </w:tbl>
    <w:p w:rsidR="00671798" w:rsidP="00106F24" w:rsidRDefault="00FE18AC" w14:paraId="0DAF43A5" w14:textId="1E432A33">
      <w:pPr>
        <w:pStyle w:val="Heading1"/>
        <w:tabs>
          <w:tab w:val="clear" w:pos="720"/>
        </w:tabs>
        <w:overflowPunct w:val="0"/>
        <w:autoSpaceDE w:val="0"/>
        <w:autoSpaceDN w:val="0"/>
        <w:spacing w:before="240" w:after="120"/>
        <w:textAlignment w:val="baseline"/>
        <w:rPr>
          <w:szCs w:val="22"/>
        </w:rPr>
      </w:pPr>
      <w:bookmarkStart w:name="_Toc34920461" w:id="15"/>
      <w:r w:rsidRPr="00B9425F">
        <w:rPr>
          <w:szCs w:val="22"/>
        </w:rPr>
        <w:t>scope of requirement</w:t>
      </w:r>
      <w:bookmarkEnd w:id="12"/>
      <w:bookmarkEnd w:id="14"/>
      <w:bookmarkEnd w:id="15"/>
      <w:r w:rsidRPr="00B9425F">
        <w:rPr>
          <w:szCs w:val="22"/>
        </w:rPr>
        <w:t xml:space="preserve"> </w:t>
      </w:r>
    </w:p>
    <w:p w:rsidRPr="00843960" w:rsidR="00843960" w:rsidP="00843960" w:rsidRDefault="00843960" w14:paraId="11B69E34" w14:textId="5A24FCD9">
      <w:pPr>
        <w:pStyle w:val="Heading2"/>
        <w:numPr>
          <w:ilvl w:val="0"/>
          <w:numId w:val="0"/>
        </w:numPr>
        <w:tabs>
          <w:tab w:val="num" w:pos="862"/>
        </w:tabs>
        <w:overflowPunct w:val="0"/>
        <w:autoSpaceDE w:val="0"/>
        <w:autoSpaceDN w:val="0"/>
        <w:spacing w:after="0"/>
        <w:ind w:left="709"/>
        <w:textAlignment w:val="baseline"/>
        <w:rPr>
          <w:b/>
          <w:bCs/>
          <w:i/>
          <w:iCs/>
          <w:szCs w:val="22"/>
        </w:rPr>
      </w:pPr>
      <w:r>
        <w:rPr>
          <w:b/>
          <w:bCs/>
          <w:i/>
          <w:iCs/>
          <w:szCs w:val="22"/>
        </w:rPr>
        <w:t>Objective</w:t>
      </w:r>
    </w:p>
    <w:bookmarkEnd w:id="9"/>
    <w:p w:rsidR="006C393B" w:rsidP="00EE6435" w:rsidRDefault="002A1549" w14:paraId="4249ED75" w14:textId="366D028F">
      <w:pPr>
        <w:pStyle w:val="Heading2"/>
        <w:tabs>
          <w:tab w:val="num" w:pos="862"/>
        </w:tabs>
        <w:overflowPunct w:val="0"/>
        <w:autoSpaceDE w:val="0"/>
        <w:autoSpaceDN w:val="0"/>
        <w:spacing w:after="120"/>
        <w:ind w:left="709" w:hanging="709"/>
        <w:textAlignment w:val="baseline"/>
      </w:pPr>
      <w:r>
        <w:t>The objective for the</w:t>
      </w:r>
      <w:r w:rsidR="006C393B">
        <w:t xml:space="preserve"> National Model Design Code is</w:t>
      </w:r>
      <w:r>
        <w:t xml:space="preserve"> to ensure that a greater consistency </w:t>
      </w:r>
      <w:r w:rsidR="007D403F">
        <w:t xml:space="preserve">of design quality is delivered through preparation, application </w:t>
      </w:r>
      <w:r w:rsidR="3FA4FBFE">
        <w:t>and enforcement</w:t>
      </w:r>
      <w:r w:rsidR="00B16E89">
        <w:t xml:space="preserve"> of local design code criteria applied by the private sector on new development, and by planning authorities. </w:t>
      </w:r>
      <w:r w:rsidR="00E563BF">
        <w:t>H</w:t>
      </w:r>
      <w:r w:rsidR="00B16E89">
        <w:t>ow th</w:t>
      </w:r>
      <w:r w:rsidR="00E563BF">
        <w:t>e code</w:t>
      </w:r>
      <w:r w:rsidR="00B16E89">
        <w:t xml:space="preserve"> could be implemented in practice</w:t>
      </w:r>
      <w:r w:rsidR="00E563BF">
        <w:t>,</w:t>
      </w:r>
      <w:r w:rsidR="00B16E89">
        <w:t xml:space="preserve"> for example through the development plan process and how it will be applied in decision making</w:t>
      </w:r>
      <w:r w:rsidR="00E563BF">
        <w:t>, will be considered as part of the facilitated workshops (see paragraph 5.18 and Annexe B</w:t>
      </w:r>
      <w:r w:rsidR="3FA4FBFE">
        <w:t>).</w:t>
      </w:r>
    </w:p>
    <w:p w:rsidRPr="00843960" w:rsidR="00843960" w:rsidP="00843960" w:rsidRDefault="00843960" w14:paraId="539E7CE8" w14:textId="4E601708">
      <w:pPr>
        <w:pStyle w:val="Heading2"/>
        <w:numPr>
          <w:ilvl w:val="0"/>
          <w:numId w:val="0"/>
        </w:numPr>
        <w:tabs>
          <w:tab w:val="num" w:pos="862"/>
        </w:tabs>
        <w:overflowPunct w:val="0"/>
        <w:autoSpaceDE w:val="0"/>
        <w:autoSpaceDN w:val="0"/>
        <w:spacing w:after="0"/>
        <w:ind w:left="709"/>
        <w:textAlignment w:val="baseline"/>
        <w:rPr>
          <w:b/>
          <w:bCs/>
          <w:i/>
          <w:iCs/>
          <w:szCs w:val="22"/>
        </w:rPr>
      </w:pPr>
      <w:r w:rsidRPr="00843960">
        <w:rPr>
          <w:b/>
          <w:bCs/>
          <w:i/>
          <w:iCs/>
          <w:szCs w:val="22"/>
        </w:rPr>
        <w:t>A</w:t>
      </w:r>
      <w:r>
        <w:rPr>
          <w:b/>
          <w:bCs/>
          <w:i/>
          <w:iCs/>
          <w:szCs w:val="22"/>
        </w:rPr>
        <w:t>ims</w:t>
      </w:r>
    </w:p>
    <w:p w:rsidR="00CE1716" w:rsidP="00CE1716" w:rsidRDefault="00CE1716" w14:paraId="2EA2A1F4" w14:textId="77777777">
      <w:pPr>
        <w:pStyle w:val="Heading2"/>
        <w:tabs>
          <w:tab w:val="clear" w:pos="720"/>
          <w:tab w:val="num" w:pos="862"/>
          <w:tab w:val="num" w:pos="9651"/>
        </w:tabs>
        <w:overflowPunct w:val="0"/>
        <w:autoSpaceDE w:val="0"/>
        <w:autoSpaceDN w:val="0"/>
        <w:spacing w:after="0"/>
        <w:ind w:left="709" w:hanging="709"/>
        <w:textAlignment w:val="baseline"/>
        <w:rPr>
          <w:rFonts w:cs="Arial"/>
          <w:szCs w:val="22"/>
        </w:rPr>
      </w:pPr>
      <w:r w:rsidRPr="007636A9">
        <w:rPr>
          <w:szCs w:val="22"/>
        </w:rPr>
        <w:t>The main aims of the National Model Design Code are</w:t>
      </w:r>
      <w:r>
        <w:rPr>
          <w:szCs w:val="22"/>
        </w:rPr>
        <w:t>:</w:t>
      </w:r>
      <w:r w:rsidRPr="007636A9">
        <w:rPr>
          <w:szCs w:val="22"/>
        </w:rPr>
        <w:t xml:space="preserve"> </w:t>
      </w:r>
    </w:p>
    <w:p w:rsidR="00CE1716" w:rsidP="00CE1716" w:rsidRDefault="00CE1716" w14:paraId="302BD666" w14:textId="77777777">
      <w:pPr>
        <w:pStyle w:val="ListParagraph"/>
        <w:numPr>
          <w:ilvl w:val="0"/>
          <w:numId w:val="23"/>
        </w:numPr>
        <w:tabs>
          <w:tab w:val="left" w:pos="-720"/>
        </w:tabs>
        <w:suppressAutoHyphens/>
        <w:spacing w:after="160" w:line="259" w:lineRule="auto"/>
        <w:contextualSpacing/>
        <w:rPr>
          <w:rFonts w:cs="Arial"/>
          <w:szCs w:val="22"/>
        </w:rPr>
      </w:pPr>
      <w:r w:rsidRPr="3268FBC2">
        <w:rPr>
          <w:rFonts w:cs="Arial"/>
          <w:szCs w:val="22"/>
        </w:rPr>
        <w:t>Ensuring that principles for the design of places and buildings are more specific, drawing on established principles of good urban design and local character</w:t>
      </w:r>
    </w:p>
    <w:p w:rsidR="00CE1716" w:rsidP="00CE1716" w:rsidRDefault="00CE1716" w14:paraId="1CCCC8D8" w14:textId="77777777">
      <w:pPr>
        <w:pStyle w:val="ListParagraph"/>
        <w:numPr>
          <w:ilvl w:val="0"/>
          <w:numId w:val="23"/>
        </w:numPr>
        <w:tabs>
          <w:tab w:val="left" w:pos="-720"/>
        </w:tabs>
        <w:suppressAutoHyphens/>
        <w:spacing w:after="160" w:line="259" w:lineRule="auto"/>
        <w:contextualSpacing/>
        <w:rPr>
          <w:rFonts w:cs="Arial"/>
          <w:szCs w:val="22"/>
        </w:rPr>
      </w:pPr>
      <w:r w:rsidRPr="3268FBC2">
        <w:rPr>
          <w:rFonts w:cs="Arial"/>
          <w:szCs w:val="22"/>
        </w:rPr>
        <w:t>Using national guidance to set out a range of basic design principles, which can be elaborated at local level or applied directly where local guides and codes are not in place</w:t>
      </w:r>
    </w:p>
    <w:p w:rsidR="00CE1716" w:rsidP="00CE1716" w:rsidRDefault="00CE1716" w14:paraId="7741CC60" w14:textId="77777777">
      <w:pPr>
        <w:pStyle w:val="ListParagraph"/>
        <w:numPr>
          <w:ilvl w:val="0"/>
          <w:numId w:val="23"/>
        </w:numPr>
        <w:tabs>
          <w:tab w:val="left" w:pos="-720"/>
        </w:tabs>
        <w:suppressAutoHyphens/>
        <w:spacing w:after="160" w:line="259" w:lineRule="auto"/>
        <w:contextualSpacing/>
        <w:rPr>
          <w:rFonts w:cs="Arial"/>
          <w:szCs w:val="22"/>
        </w:rPr>
      </w:pPr>
      <w:r w:rsidRPr="3268FBC2">
        <w:rPr>
          <w:rFonts w:cs="Arial"/>
          <w:szCs w:val="22"/>
        </w:rPr>
        <w:t>Expecting more locally specific codes to be produced, in a way which has community input or is community-led particularly where significant change is expected, or areas are particularly sensitive to change</w:t>
      </w:r>
    </w:p>
    <w:p w:rsidR="00CE1716" w:rsidP="00CE1716" w:rsidRDefault="00CE1716" w14:paraId="324A6AC6" w14:textId="77777777">
      <w:pPr>
        <w:pStyle w:val="ListParagraph"/>
        <w:numPr>
          <w:ilvl w:val="0"/>
          <w:numId w:val="23"/>
        </w:numPr>
        <w:tabs>
          <w:tab w:val="left" w:pos="-720"/>
        </w:tabs>
        <w:suppressAutoHyphens/>
        <w:spacing w:after="160" w:line="259" w:lineRule="auto"/>
        <w:contextualSpacing/>
        <w:rPr>
          <w:rFonts w:cs="Arial"/>
          <w:szCs w:val="22"/>
        </w:rPr>
      </w:pPr>
      <w:r w:rsidRPr="3268FBC2">
        <w:rPr>
          <w:rFonts w:cs="Arial"/>
          <w:szCs w:val="22"/>
        </w:rPr>
        <w:t>Allowing flexible, non-prescriptive character whilst respecting local vernacular and architecture of the area and site;</w:t>
      </w:r>
    </w:p>
    <w:p w:rsidRPr="00CE1716" w:rsidR="00CE1716" w:rsidP="00CE1716" w:rsidRDefault="00CE1716" w14:paraId="6BEEF6FB" w14:textId="77777777">
      <w:pPr>
        <w:pStyle w:val="ListParagraph"/>
        <w:numPr>
          <w:ilvl w:val="0"/>
          <w:numId w:val="23"/>
        </w:numPr>
        <w:tabs>
          <w:tab w:val="left" w:pos="-720"/>
        </w:tabs>
        <w:suppressAutoHyphens/>
        <w:spacing w:after="160" w:line="259" w:lineRule="auto"/>
        <w:contextualSpacing/>
        <w:rPr>
          <w:rFonts w:cs="Arial"/>
          <w:szCs w:val="22"/>
        </w:rPr>
      </w:pPr>
      <w:r w:rsidRPr="3268FBC2">
        <w:rPr>
          <w:rFonts w:cs="Arial"/>
          <w:szCs w:val="22"/>
        </w:rPr>
        <w:t>Speeding up a planning process.</w:t>
      </w:r>
    </w:p>
    <w:p w:rsidRPr="00F13E0E" w:rsidR="00F13E0E" w:rsidP="00F13E0E" w:rsidRDefault="00F13E0E" w14:paraId="06FFE7AD" w14:textId="00118182">
      <w:pPr>
        <w:pStyle w:val="Heading2"/>
        <w:tabs>
          <w:tab w:val="num" w:pos="862"/>
        </w:tabs>
        <w:overflowPunct w:val="0"/>
        <w:autoSpaceDE w:val="0"/>
        <w:autoSpaceDN w:val="0"/>
        <w:spacing w:after="120"/>
        <w:ind w:left="709" w:hanging="709"/>
        <w:textAlignment w:val="baseline"/>
        <w:rPr>
          <w:szCs w:val="22"/>
        </w:rPr>
      </w:pPr>
      <w:r>
        <w:rPr>
          <w:szCs w:val="22"/>
        </w:rPr>
        <w:t>The National Model Design Code will be a template for local planning authorities and developers to use to create local design codes for site specific and area wide application. It will set out a list of design parameters with generic illustrations, and some recommended metrics for principles and requirements.</w:t>
      </w:r>
    </w:p>
    <w:p w:rsidRPr="00B06188" w:rsidR="00843960" w:rsidP="00B06188" w:rsidRDefault="00CE1716" w14:paraId="0B7BE8BF" w14:textId="3EB47FE2">
      <w:pPr>
        <w:pStyle w:val="Heading2"/>
        <w:tabs>
          <w:tab w:val="num" w:pos="862"/>
        </w:tabs>
        <w:overflowPunct w:val="0"/>
        <w:autoSpaceDE w:val="0"/>
        <w:autoSpaceDN w:val="0"/>
        <w:spacing w:after="120"/>
        <w:ind w:left="709" w:hanging="709"/>
        <w:textAlignment w:val="baseline"/>
        <w:rPr>
          <w:szCs w:val="22"/>
        </w:rPr>
      </w:pPr>
      <w:r>
        <w:rPr>
          <w:szCs w:val="22"/>
        </w:rPr>
        <w:lastRenderedPageBreak/>
        <w:t>It will build on the National Design Guide, is simple to deliver and can include generic illustrations for design priorities such as streets, parking and landscape. It allows for local application to reflect the existing context to which it is applied and for local community preferences.</w:t>
      </w:r>
    </w:p>
    <w:p w:rsidRPr="00843960" w:rsidR="00843960" w:rsidP="00B06188" w:rsidRDefault="00843960" w14:paraId="3D24134C" w14:textId="104E8411">
      <w:pPr>
        <w:pStyle w:val="Heading2"/>
        <w:numPr>
          <w:ilvl w:val="0"/>
          <w:numId w:val="0"/>
        </w:numPr>
        <w:tabs>
          <w:tab w:val="num" w:pos="862"/>
        </w:tabs>
        <w:overflowPunct w:val="0"/>
        <w:autoSpaceDE w:val="0"/>
        <w:autoSpaceDN w:val="0"/>
        <w:spacing w:after="0"/>
        <w:ind w:left="709"/>
        <w:textAlignment w:val="baseline"/>
        <w:rPr>
          <w:b/>
          <w:bCs/>
          <w:i/>
          <w:iCs/>
          <w:szCs w:val="22"/>
        </w:rPr>
      </w:pPr>
      <w:r w:rsidRPr="00843960">
        <w:rPr>
          <w:b/>
          <w:bCs/>
          <w:i/>
          <w:iCs/>
          <w:szCs w:val="22"/>
        </w:rPr>
        <w:t>Content</w:t>
      </w:r>
      <w:r>
        <w:rPr>
          <w:b/>
          <w:bCs/>
          <w:i/>
          <w:iCs/>
          <w:szCs w:val="22"/>
        </w:rPr>
        <w:t xml:space="preserve"> and structure</w:t>
      </w:r>
    </w:p>
    <w:p w:rsidRPr="00CE1716" w:rsidR="00CE1716" w:rsidP="00CE1716" w:rsidRDefault="00CE1716" w14:paraId="349C7031" w14:textId="1BE97579">
      <w:pPr>
        <w:pStyle w:val="Heading2"/>
        <w:tabs>
          <w:tab w:val="num" w:pos="862"/>
        </w:tabs>
        <w:overflowPunct w:val="0"/>
        <w:autoSpaceDE w:val="0"/>
        <w:autoSpaceDN w:val="0"/>
        <w:spacing w:after="120"/>
        <w:ind w:left="709" w:hanging="709"/>
        <w:textAlignment w:val="baseline"/>
        <w:rPr>
          <w:szCs w:val="22"/>
        </w:rPr>
      </w:pPr>
      <w:r>
        <w:rPr>
          <w:szCs w:val="22"/>
        </w:rPr>
        <w:t xml:space="preserve">The </w:t>
      </w:r>
      <w:r w:rsidR="00843960">
        <w:rPr>
          <w:szCs w:val="22"/>
        </w:rPr>
        <w:t xml:space="preserve">National Model Design Code </w:t>
      </w:r>
      <w:r>
        <w:rPr>
          <w:szCs w:val="22"/>
        </w:rPr>
        <w:t>template will include key design parameters for a site or area subject to the outcome of consultation and workshops. Annexe A gives a visual indication of the themes it might cover.</w:t>
      </w:r>
    </w:p>
    <w:p w:rsidRPr="006C393B" w:rsidR="00CE1716" w:rsidP="00CE1716" w:rsidRDefault="00CE1716" w14:paraId="4D8A4AA8" w14:textId="0C4BA7A9">
      <w:pPr>
        <w:pStyle w:val="Heading2"/>
        <w:tabs>
          <w:tab w:val="num" w:pos="862"/>
        </w:tabs>
        <w:overflowPunct w:val="0"/>
        <w:autoSpaceDE w:val="0"/>
        <w:autoSpaceDN w:val="0"/>
        <w:spacing w:after="0"/>
        <w:ind w:left="709" w:hanging="709"/>
        <w:textAlignment w:val="baseline"/>
        <w:rPr>
          <w:szCs w:val="22"/>
        </w:rPr>
      </w:pPr>
      <w:r>
        <w:rPr>
          <w:szCs w:val="22"/>
        </w:rPr>
        <w:t>In general terms, t</w:t>
      </w:r>
      <w:r w:rsidRPr="006C393B">
        <w:rPr>
          <w:szCs w:val="22"/>
        </w:rPr>
        <w:t>he</w:t>
      </w:r>
      <w:r>
        <w:rPr>
          <w:szCs w:val="22"/>
        </w:rPr>
        <w:t xml:space="preserve"> Part 3 of the National Design Guide, the </w:t>
      </w:r>
      <w:r w:rsidRPr="006C393B">
        <w:rPr>
          <w:szCs w:val="22"/>
        </w:rPr>
        <w:t>National Model Design Code</w:t>
      </w:r>
      <w:r w:rsidR="0038005D">
        <w:rPr>
          <w:szCs w:val="22"/>
        </w:rPr>
        <w:t xml:space="preserve"> template</w:t>
      </w:r>
      <w:r w:rsidRPr="006C393B">
        <w:rPr>
          <w:szCs w:val="22"/>
        </w:rPr>
        <w:t xml:space="preserve"> will </w:t>
      </w:r>
      <w:r>
        <w:rPr>
          <w:szCs w:val="22"/>
        </w:rPr>
        <w:t>comprise</w:t>
      </w:r>
      <w:r w:rsidRPr="006C393B">
        <w:rPr>
          <w:szCs w:val="22"/>
        </w:rPr>
        <w:t>:</w:t>
      </w:r>
    </w:p>
    <w:p w:rsidRPr="001F025E" w:rsidR="00CE1716" w:rsidP="00CE1716" w:rsidRDefault="00CE1716" w14:paraId="4D5EE7D2" w14:textId="77777777">
      <w:pPr>
        <w:pStyle w:val="ListParagraph"/>
        <w:numPr>
          <w:ilvl w:val="0"/>
          <w:numId w:val="24"/>
        </w:numPr>
        <w:spacing w:after="160" w:line="259" w:lineRule="auto"/>
        <w:contextualSpacing/>
        <w:rPr>
          <w:rFonts w:cs="Arial"/>
          <w:szCs w:val="22"/>
        </w:rPr>
      </w:pPr>
      <w:r w:rsidRPr="3268FBC2">
        <w:rPr>
          <w:rFonts w:cs="Arial"/>
          <w:szCs w:val="22"/>
        </w:rPr>
        <w:t>A written section on the application of the National Model Design Code.</w:t>
      </w:r>
    </w:p>
    <w:p w:rsidRPr="001F025E" w:rsidR="00CE1716" w:rsidP="00CE1716" w:rsidRDefault="00CE1716" w14:paraId="4CF0467E" w14:textId="77777777">
      <w:pPr>
        <w:pStyle w:val="ListParagraph"/>
        <w:numPr>
          <w:ilvl w:val="0"/>
          <w:numId w:val="24"/>
        </w:numPr>
        <w:spacing w:after="160" w:line="259" w:lineRule="auto"/>
        <w:contextualSpacing/>
        <w:rPr>
          <w:rFonts w:cs="Arial"/>
          <w:szCs w:val="22"/>
        </w:rPr>
      </w:pPr>
      <w:r w:rsidRPr="001F025E">
        <w:rPr>
          <w:rFonts w:cs="Arial"/>
          <w:szCs w:val="22"/>
        </w:rPr>
        <w:t xml:space="preserve">Design Parameters to be included in local </w:t>
      </w:r>
      <w:r>
        <w:rPr>
          <w:rFonts w:cs="Arial"/>
          <w:szCs w:val="22"/>
        </w:rPr>
        <w:t>d</w:t>
      </w:r>
      <w:r w:rsidRPr="001F025E">
        <w:rPr>
          <w:rFonts w:cs="Arial"/>
          <w:szCs w:val="22"/>
        </w:rPr>
        <w:t xml:space="preserve">esign </w:t>
      </w:r>
      <w:r>
        <w:rPr>
          <w:rFonts w:cs="Arial"/>
          <w:szCs w:val="22"/>
        </w:rPr>
        <w:t>c</w:t>
      </w:r>
      <w:r w:rsidRPr="001F025E">
        <w:rPr>
          <w:rFonts w:cs="Arial"/>
          <w:szCs w:val="22"/>
        </w:rPr>
        <w:t>odes.</w:t>
      </w:r>
    </w:p>
    <w:p w:rsidRPr="001F025E" w:rsidR="00CE1716" w:rsidP="00CE1716" w:rsidRDefault="00CE1716" w14:paraId="38CD3C7F" w14:textId="77777777">
      <w:pPr>
        <w:pStyle w:val="ListParagraph"/>
        <w:numPr>
          <w:ilvl w:val="0"/>
          <w:numId w:val="24"/>
        </w:numPr>
        <w:spacing w:after="160" w:line="259" w:lineRule="auto"/>
        <w:contextualSpacing/>
        <w:rPr>
          <w:rFonts w:cs="Arial"/>
          <w:szCs w:val="22"/>
        </w:rPr>
      </w:pPr>
      <w:r w:rsidRPr="001F025E">
        <w:rPr>
          <w:rFonts w:cs="Arial"/>
          <w:szCs w:val="22"/>
        </w:rPr>
        <w:t xml:space="preserve">Illustrations and diagrams to support the </w:t>
      </w:r>
      <w:r>
        <w:rPr>
          <w:rFonts w:cs="Arial"/>
          <w:szCs w:val="22"/>
        </w:rPr>
        <w:t>d</w:t>
      </w:r>
      <w:r w:rsidRPr="001F025E">
        <w:rPr>
          <w:rFonts w:cs="Arial"/>
          <w:szCs w:val="22"/>
        </w:rPr>
        <w:t xml:space="preserve">esign </w:t>
      </w:r>
      <w:r>
        <w:rPr>
          <w:rFonts w:cs="Arial"/>
          <w:szCs w:val="22"/>
        </w:rPr>
        <w:t>p</w:t>
      </w:r>
      <w:r w:rsidRPr="001F025E">
        <w:rPr>
          <w:rFonts w:cs="Arial"/>
          <w:szCs w:val="22"/>
        </w:rPr>
        <w:t>arameters.</w:t>
      </w:r>
    </w:p>
    <w:p w:rsidR="00CE1716" w:rsidP="00CE1716" w:rsidRDefault="00CE1716" w14:paraId="34969D1E" w14:textId="77777777">
      <w:pPr>
        <w:pStyle w:val="ListParagraph"/>
        <w:numPr>
          <w:ilvl w:val="0"/>
          <w:numId w:val="24"/>
        </w:numPr>
        <w:spacing w:after="160" w:line="259" w:lineRule="auto"/>
        <w:contextualSpacing/>
        <w:rPr>
          <w:rFonts w:cs="Arial"/>
          <w:szCs w:val="22"/>
        </w:rPr>
      </w:pPr>
      <w:r w:rsidRPr="3268FBC2">
        <w:rPr>
          <w:rFonts w:cs="Arial"/>
          <w:szCs w:val="22"/>
        </w:rPr>
        <w:t>Amendments to relevant sections of the National Design Guide.</w:t>
      </w:r>
    </w:p>
    <w:p w:rsidRPr="00345417" w:rsidR="00CE1716" w:rsidP="00CE1716" w:rsidRDefault="00CE1716" w14:paraId="11165E98" w14:textId="5FF49A55">
      <w:pPr>
        <w:pStyle w:val="ListParagraph"/>
        <w:numPr>
          <w:ilvl w:val="0"/>
          <w:numId w:val="24"/>
        </w:numPr>
        <w:spacing w:after="160" w:line="259" w:lineRule="auto"/>
        <w:contextualSpacing/>
        <w:rPr>
          <w:rFonts w:cs="Arial"/>
        </w:rPr>
      </w:pPr>
      <w:r w:rsidRPr="3FA4FBFE">
        <w:rPr>
          <w:rFonts w:cs="Arial"/>
        </w:rPr>
        <w:t xml:space="preserve">Production of a PDF document to </w:t>
      </w:r>
      <w:r w:rsidRPr="3FA4FBFE" w:rsidR="3FA4FBFE">
        <w:rPr>
          <w:rFonts w:cs="Arial"/>
        </w:rPr>
        <w:t>upload on</w:t>
      </w:r>
      <w:r w:rsidRPr="3FA4FBFE" w:rsidR="00B16E89">
        <w:rPr>
          <w:rFonts w:cs="Arial"/>
        </w:rPr>
        <w:t xml:space="preserve"> GOV.UK</w:t>
      </w:r>
      <w:r w:rsidRPr="3FA4FBFE">
        <w:rPr>
          <w:rFonts w:cs="Arial"/>
        </w:rPr>
        <w:t>.</w:t>
      </w:r>
    </w:p>
    <w:p w:rsidR="00CE1716" w:rsidP="00CE1716" w:rsidRDefault="00CE1716" w14:paraId="2237A6C4" w14:textId="26144E72">
      <w:pPr>
        <w:pStyle w:val="Heading2"/>
        <w:tabs>
          <w:tab w:val="num" w:pos="862"/>
        </w:tabs>
        <w:overflowPunct w:val="0"/>
        <w:autoSpaceDE w:val="0"/>
        <w:autoSpaceDN w:val="0"/>
        <w:spacing w:after="120"/>
        <w:ind w:left="709" w:hanging="709"/>
        <w:textAlignment w:val="baseline"/>
        <w:rPr>
          <w:szCs w:val="22"/>
        </w:rPr>
      </w:pPr>
      <w:r w:rsidRPr="006C393B">
        <w:rPr>
          <w:szCs w:val="22"/>
        </w:rPr>
        <w:t xml:space="preserve">The </w:t>
      </w:r>
      <w:r>
        <w:rPr>
          <w:szCs w:val="22"/>
        </w:rPr>
        <w:t>above are</w:t>
      </w:r>
      <w:r w:rsidRPr="006C393B">
        <w:rPr>
          <w:szCs w:val="22"/>
        </w:rPr>
        <w:t xml:space="preserve"> dependent on the </w:t>
      </w:r>
      <w:r>
        <w:rPr>
          <w:szCs w:val="22"/>
        </w:rPr>
        <w:t xml:space="preserve">final </w:t>
      </w:r>
      <w:r w:rsidRPr="006C393B">
        <w:rPr>
          <w:szCs w:val="22"/>
        </w:rPr>
        <w:t>scope of the National Model Design Code</w:t>
      </w:r>
      <w:r w:rsidR="00BC57CB">
        <w:rPr>
          <w:szCs w:val="22"/>
        </w:rPr>
        <w:t xml:space="preserve"> template</w:t>
      </w:r>
      <w:r w:rsidRPr="006C393B">
        <w:rPr>
          <w:szCs w:val="22"/>
        </w:rPr>
        <w:t xml:space="preserve">, which will be agreed with the appointed consultants. </w:t>
      </w:r>
    </w:p>
    <w:p w:rsidRPr="00C0142B" w:rsidR="00CE1716" w:rsidP="00CE1716" w:rsidRDefault="00CE1716" w14:paraId="4C0573DC" w14:textId="4DF65128">
      <w:pPr>
        <w:pStyle w:val="Heading2"/>
        <w:tabs>
          <w:tab w:val="num" w:pos="862"/>
        </w:tabs>
        <w:overflowPunct w:val="0"/>
        <w:autoSpaceDE w:val="0"/>
        <w:autoSpaceDN w:val="0"/>
        <w:spacing w:after="120"/>
        <w:ind w:left="709" w:hanging="709"/>
        <w:textAlignment w:val="baseline"/>
        <w:rPr>
          <w:szCs w:val="22"/>
        </w:rPr>
      </w:pPr>
      <w:r>
        <w:rPr>
          <w:szCs w:val="22"/>
        </w:rPr>
        <w:t>There is</w:t>
      </w:r>
      <w:r w:rsidR="00E90320">
        <w:rPr>
          <w:szCs w:val="22"/>
        </w:rPr>
        <w:t xml:space="preserve"> </w:t>
      </w:r>
      <w:r>
        <w:rPr>
          <w:szCs w:val="22"/>
        </w:rPr>
        <w:t>a contingency to produce a</w:t>
      </w:r>
      <w:r w:rsidR="0038005D">
        <w:rPr>
          <w:szCs w:val="22"/>
        </w:rPr>
        <w:t xml:space="preserve"> worked</w:t>
      </w:r>
      <w:r>
        <w:rPr>
          <w:szCs w:val="22"/>
        </w:rPr>
        <w:t xml:space="preserve"> example </w:t>
      </w:r>
      <w:bookmarkStart w:name="_Hlk34403087" w:id="16"/>
      <w:r>
        <w:rPr>
          <w:szCs w:val="22"/>
        </w:rPr>
        <w:t>of how the National Model Design Code could be applied in the planning system to a typical large-scale development</w:t>
      </w:r>
      <w:bookmarkEnd w:id="16"/>
      <w:r>
        <w:rPr>
          <w:szCs w:val="22"/>
        </w:rPr>
        <w:t>.</w:t>
      </w:r>
      <w:r w:rsidR="00B06188">
        <w:rPr>
          <w:szCs w:val="22"/>
        </w:rPr>
        <w:t xml:space="preserve"> (See paragraph</w:t>
      </w:r>
      <w:r w:rsidR="00F770CF">
        <w:rPr>
          <w:szCs w:val="22"/>
        </w:rPr>
        <w:t>s 5.</w:t>
      </w:r>
      <w:r w:rsidR="00E7525A">
        <w:rPr>
          <w:szCs w:val="22"/>
        </w:rPr>
        <w:t>9, 5.1</w:t>
      </w:r>
      <w:r w:rsidR="00BC57CB">
        <w:rPr>
          <w:szCs w:val="22"/>
        </w:rPr>
        <w:t>7</w:t>
      </w:r>
      <w:r w:rsidR="00F770CF">
        <w:rPr>
          <w:szCs w:val="22"/>
        </w:rPr>
        <w:t xml:space="preserve"> and</w:t>
      </w:r>
      <w:r w:rsidR="00B06188">
        <w:rPr>
          <w:szCs w:val="22"/>
        </w:rPr>
        <w:t xml:space="preserve"> 6.1</w:t>
      </w:r>
      <w:r w:rsidR="00120B84">
        <w:rPr>
          <w:szCs w:val="22"/>
        </w:rPr>
        <w:t>2</w:t>
      </w:r>
      <w:r w:rsidR="00B06188">
        <w:rPr>
          <w:szCs w:val="22"/>
        </w:rPr>
        <w:t xml:space="preserve"> for further details).</w:t>
      </w:r>
      <w:r w:rsidR="002A342A">
        <w:rPr>
          <w:szCs w:val="22"/>
        </w:rPr>
        <w:t xml:space="preserve"> MHCLG</w:t>
      </w:r>
      <w:r w:rsidR="003210CF">
        <w:rPr>
          <w:szCs w:val="22"/>
        </w:rPr>
        <w:t xml:space="preserve"> </w:t>
      </w:r>
      <w:r w:rsidR="009E3F65">
        <w:rPr>
          <w:szCs w:val="22"/>
        </w:rPr>
        <w:t xml:space="preserve">reserve </w:t>
      </w:r>
      <w:r w:rsidRPr="00C0142B" w:rsidR="002A342A">
        <w:rPr>
          <w:rFonts w:eastAsia="Times New Roman"/>
        </w:rPr>
        <w:t>the right to award this aspect of the tender is entirely at our discretion</w:t>
      </w:r>
      <w:r w:rsidR="00EF69F7">
        <w:rPr>
          <w:rFonts w:eastAsia="Times New Roman"/>
        </w:rPr>
        <w:t>.</w:t>
      </w:r>
      <w:r w:rsidR="00DC0F2D">
        <w:rPr>
          <w:rFonts w:eastAsia="Times New Roman"/>
        </w:rPr>
        <w:t xml:space="preserve"> We formally notify you if we cho</w:t>
      </w:r>
      <w:r w:rsidR="00BC57CB">
        <w:rPr>
          <w:rFonts w:eastAsia="Times New Roman"/>
        </w:rPr>
        <w:t>o</w:t>
      </w:r>
      <w:r w:rsidR="00DC0F2D">
        <w:rPr>
          <w:rFonts w:eastAsia="Times New Roman"/>
        </w:rPr>
        <w:t>se to award this aspect of the tender.</w:t>
      </w:r>
    </w:p>
    <w:p w:rsidR="00F51CA9" w:rsidP="00CE1716" w:rsidRDefault="00EF69F7" w14:paraId="1DAAE893" w14:textId="4272AFE3">
      <w:pPr>
        <w:pStyle w:val="Heading2"/>
        <w:tabs>
          <w:tab w:val="num" w:pos="862"/>
        </w:tabs>
        <w:overflowPunct w:val="0"/>
        <w:autoSpaceDE w:val="0"/>
        <w:autoSpaceDN w:val="0"/>
        <w:spacing w:after="120"/>
        <w:ind w:left="709" w:hanging="709"/>
        <w:textAlignment w:val="baseline"/>
        <w:rPr>
          <w:szCs w:val="22"/>
        </w:rPr>
      </w:pPr>
      <w:r>
        <w:rPr>
          <w:szCs w:val="22"/>
        </w:rPr>
        <w:t xml:space="preserve">MHCLG are therefore requesting potential suppliers to </w:t>
      </w:r>
      <w:r w:rsidR="000F02A2">
        <w:rPr>
          <w:szCs w:val="22"/>
        </w:rPr>
        <w:t xml:space="preserve">submit proposal for and </w:t>
      </w:r>
      <w:r>
        <w:rPr>
          <w:szCs w:val="22"/>
        </w:rPr>
        <w:t>price for</w:t>
      </w:r>
      <w:r w:rsidR="00F51CA9">
        <w:rPr>
          <w:szCs w:val="22"/>
        </w:rPr>
        <w:t>;</w:t>
      </w:r>
    </w:p>
    <w:p w:rsidR="00DC0F2D" w:rsidP="00DC0F2D" w:rsidRDefault="00DC0F2D" w14:paraId="3917C1A7" w14:textId="7AC14D6C">
      <w:pPr>
        <w:pStyle w:val="Heading2"/>
        <w:numPr>
          <w:ilvl w:val="1"/>
          <w:numId w:val="39"/>
        </w:numPr>
        <w:tabs>
          <w:tab w:val="clear" w:pos="720"/>
          <w:tab w:val="num" w:pos="862"/>
          <w:tab w:val="num" w:pos="1560"/>
        </w:tabs>
        <w:overflowPunct w:val="0"/>
        <w:autoSpaceDE w:val="0"/>
        <w:autoSpaceDN w:val="0"/>
        <w:spacing w:after="120"/>
        <w:ind w:left="1560" w:hanging="436"/>
        <w:textAlignment w:val="baseline"/>
        <w:rPr>
          <w:szCs w:val="22"/>
        </w:rPr>
      </w:pPr>
      <w:r>
        <w:rPr>
          <w:szCs w:val="22"/>
        </w:rPr>
        <w:t>T</w:t>
      </w:r>
      <w:r w:rsidR="00EF69F7">
        <w:rPr>
          <w:szCs w:val="22"/>
        </w:rPr>
        <w:t>he production of the National Model Design Code template as part of this Invitation to Tender</w:t>
      </w:r>
      <w:r>
        <w:rPr>
          <w:szCs w:val="22"/>
        </w:rPr>
        <w:t xml:space="preserve"> and </w:t>
      </w:r>
    </w:p>
    <w:p w:rsidR="00EF69F7" w:rsidP="00C0142B" w:rsidRDefault="00DC0F2D" w14:paraId="3DB8C0DA" w14:textId="201DA040">
      <w:pPr>
        <w:pStyle w:val="Heading2"/>
        <w:numPr>
          <w:ilvl w:val="1"/>
          <w:numId w:val="39"/>
        </w:numPr>
        <w:tabs>
          <w:tab w:val="clear" w:pos="720"/>
          <w:tab w:val="num" w:pos="862"/>
          <w:tab w:val="num" w:pos="1560"/>
        </w:tabs>
        <w:overflowPunct w:val="0"/>
        <w:autoSpaceDE w:val="0"/>
        <w:autoSpaceDN w:val="0"/>
        <w:spacing w:after="120"/>
        <w:ind w:left="1560" w:hanging="436"/>
        <w:textAlignment w:val="baseline"/>
        <w:rPr>
          <w:szCs w:val="22"/>
        </w:rPr>
      </w:pPr>
      <w:r>
        <w:rPr>
          <w:szCs w:val="22"/>
        </w:rPr>
        <w:t xml:space="preserve">The production of a </w:t>
      </w:r>
      <w:r w:rsidR="00EF69F7">
        <w:rPr>
          <w:szCs w:val="22"/>
        </w:rPr>
        <w:t>worked example</w:t>
      </w:r>
      <w:r w:rsidR="00DE1059">
        <w:rPr>
          <w:szCs w:val="22"/>
        </w:rPr>
        <w:t xml:space="preserve"> </w:t>
      </w:r>
      <w:r w:rsidRPr="00DC0F2D">
        <w:rPr>
          <w:szCs w:val="22"/>
        </w:rPr>
        <w:t xml:space="preserve">of how the National Model Design Code could be applied in the planning system to a typical large-scale development </w:t>
      </w:r>
      <w:r>
        <w:rPr>
          <w:szCs w:val="22"/>
        </w:rPr>
        <w:t xml:space="preserve">which will be awarded </w:t>
      </w:r>
      <w:r w:rsidR="00DE1059">
        <w:rPr>
          <w:szCs w:val="22"/>
        </w:rPr>
        <w:t>subject to the discretion of MHCLG</w:t>
      </w:r>
      <w:r>
        <w:rPr>
          <w:szCs w:val="22"/>
        </w:rPr>
        <w:t xml:space="preserve">, </w:t>
      </w:r>
      <w:r w:rsidR="00EF69F7">
        <w:rPr>
          <w:szCs w:val="22"/>
        </w:rPr>
        <w:t>should this be required.</w:t>
      </w:r>
    </w:p>
    <w:p w:rsidRPr="00843960" w:rsidR="00843960" w:rsidP="00843960" w:rsidRDefault="00843960" w14:paraId="2FE5995E" w14:textId="410AD549">
      <w:pPr>
        <w:pStyle w:val="Heading2"/>
        <w:numPr>
          <w:ilvl w:val="0"/>
          <w:numId w:val="0"/>
        </w:numPr>
        <w:tabs>
          <w:tab w:val="num" w:pos="862"/>
        </w:tabs>
        <w:overflowPunct w:val="0"/>
        <w:autoSpaceDE w:val="0"/>
        <w:autoSpaceDN w:val="0"/>
        <w:spacing w:after="0"/>
        <w:ind w:left="709"/>
        <w:textAlignment w:val="baseline"/>
        <w:rPr>
          <w:b/>
          <w:bCs/>
          <w:i/>
          <w:iCs/>
          <w:szCs w:val="22"/>
        </w:rPr>
      </w:pPr>
      <w:r w:rsidRPr="00843960">
        <w:rPr>
          <w:b/>
          <w:bCs/>
          <w:i/>
          <w:iCs/>
          <w:szCs w:val="22"/>
        </w:rPr>
        <w:t>Application</w:t>
      </w:r>
    </w:p>
    <w:p w:rsidR="00CE1716" w:rsidP="00CE1716" w:rsidRDefault="00CE1716" w14:paraId="083AA3C7" w14:textId="77777777">
      <w:pPr>
        <w:pStyle w:val="Heading2"/>
        <w:tabs>
          <w:tab w:val="num" w:pos="862"/>
        </w:tabs>
        <w:overflowPunct w:val="0"/>
        <w:autoSpaceDE w:val="0"/>
        <w:autoSpaceDN w:val="0"/>
        <w:spacing w:after="120"/>
        <w:ind w:left="709" w:hanging="709"/>
        <w:textAlignment w:val="baseline"/>
        <w:rPr>
          <w:szCs w:val="22"/>
        </w:rPr>
      </w:pPr>
      <w:r>
        <w:rPr>
          <w:szCs w:val="22"/>
        </w:rPr>
        <w:t>Design codes could be applied to sites, neighbourhoods, large scale developments or new settlements and be form based or detailed, subject to scale and context. Consideration should be given to creating a transect from rural context to urban centres to demonstrate the application of codes in the context of different development types in a wide area context.</w:t>
      </w:r>
    </w:p>
    <w:p w:rsidR="00CE1716" w:rsidP="00CE1716" w:rsidRDefault="00CE1716" w14:paraId="4CA9CF80" w14:textId="77777777">
      <w:pPr>
        <w:pStyle w:val="Heading2"/>
        <w:tabs>
          <w:tab w:val="num" w:pos="862"/>
        </w:tabs>
        <w:overflowPunct w:val="0"/>
        <w:autoSpaceDE w:val="0"/>
        <w:autoSpaceDN w:val="0"/>
        <w:spacing w:after="120"/>
        <w:ind w:left="709" w:hanging="709"/>
        <w:textAlignment w:val="baseline"/>
        <w:rPr>
          <w:szCs w:val="22"/>
        </w:rPr>
      </w:pPr>
      <w:r>
        <w:rPr>
          <w:szCs w:val="22"/>
        </w:rPr>
        <w:t>The levels of detail applied locally will be determined by:</w:t>
      </w:r>
    </w:p>
    <w:p w:rsidR="00CE1716" w:rsidP="00CE1716" w:rsidRDefault="00CE1716" w14:paraId="298A42E9" w14:textId="77777777">
      <w:pPr>
        <w:pStyle w:val="Heading2"/>
        <w:numPr>
          <w:ilvl w:val="0"/>
          <w:numId w:val="26"/>
        </w:numPr>
        <w:overflowPunct w:val="0"/>
        <w:autoSpaceDE w:val="0"/>
        <w:autoSpaceDN w:val="0"/>
        <w:spacing w:after="120"/>
        <w:textAlignment w:val="baseline"/>
        <w:rPr>
          <w:szCs w:val="22"/>
        </w:rPr>
      </w:pPr>
      <w:r>
        <w:rPr>
          <w:szCs w:val="22"/>
        </w:rPr>
        <w:t>The context, whether central urban, urban, suburban or rural or a combination;</w:t>
      </w:r>
    </w:p>
    <w:p w:rsidR="00CE1716" w:rsidP="00CE1716" w:rsidRDefault="00CE1716" w14:paraId="38359D37" w14:textId="77777777">
      <w:pPr>
        <w:pStyle w:val="Heading2"/>
        <w:numPr>
          <w:ilvl w:val="0"/>
          <w:numId w:val="26"/>
        </w:numPr>
        <w:overflowPunct w:val="0"/>
        <w:autoSpaceDE w:val="0"/>
        <w:autoSpaceDN w:val="0"/>
        <w:spacing w:after="120"/>
        <w:textAlignment w:val="baseline"/>
        <w:rPr>
          <w:szCs w:val="22"/>
        </w:rPr>
      </w:pPr>
      <w:r>
        <w:rPr>
          <w:szCs w:val="22"/>
        </w:rPr>
        <w:t>Scale of development, whether small, medium or large scale, as defined locally, or new settlements;</w:t>
      </w:r>
    </w:p>
    <w:p w:rsidR="00CE1716" w:rsidP="00CE1716" w:rsidRDefault="00CE1716" w14:paraId="7BDD2623" w14:textId="77777777">
      <w:pPr>
        <w:pStyle w:val="Heading2"/>
        <w:numPr>
          <w:ilvl w:val="0"/>
          <w:numId w:val="26"/>
        </w:numPr>
        <w:overflowPunct w:val="0"/>
        <w:autoSpaceDE w:val="0"/>
        <w:autoSpaceDN w:val="0"/>
        <w:spacing w:after="120"/>
        <w:textAlignment w:val="baseline"/>
        <w:rPr>
          <w:szCs w:val="22"/>
        </w:rPr>
      </w:pPr>
      <w:r>
        <w:rPr>
          <w:szCs w:val="22"/>
        </w:rPr>
        <w:t>The intensity of development activity in an area;</w:t>
      </w:r>
    </w:p>
    <w:p w:rsidR="00CE1716" w:rsidP="00CE1716" w:rsidRDefault="00CE1716" w14:paraId="7C178DAA" w14:textId="5B273E59">
      <w:pPr>
        <w:pStyle w:val="Heading2"/>
        <w:numPr>
          <w:ilvl w:val="0"/>
          <w:numId w:val="26"/>
        </w:numPr>
        <w:tabs>
          <w:tab w:val="num" w:pos="862"/>
        </w:tabs>
        <w:overflowPunct w:val="0"/>
        <w:autoSpaceDE w:val="0"/>
        <w:autoSpaceDN w:val="0"/>
        <w:spacing w:after="120"/>
        <w:textAlignment w:val="baseline"/>
        <w:rPr>
          <w:szCs w:val="22"/>
        </w:rPr>
      </w:pPr>
      <w:r>
        <w:rPr>
          <w:szCs w:val="22"/>
        </w:rPr>
        <w:t xml:space="preserve">The sensitivity of the site to heritage, culture, conservation areas etc. </w:t>
      </w:r>
    </w:p>
    <w:p w:rsidRPr="00843960" w:rsidR="00843960" w:rsidP="00843960" w:rsidRDefault="00843960" w14:paraId="0B8FC3D0" w14:textId="0D1228C9">
      <w:pPr>
        <w:pStyle w:val="Heading2"/>
        <w:numPr>
          <w:ilvl w:val="0"/>
          <w:numId w:val="0"/>
        </w:numPr>
        <w:tabs>
          <w:tab w:val="num" w:pos="862"/>
        </w:tabs>
        <w:overflowPunct w:val="0"/>
        <w:autoSpaceDE w:val="0"/>
        <w:autoSpaceDN w:val="0"/>
        <w:spacing w:after="0"/>
        <w:ind w:left="709"/>
        <w:textAlignment w:val="baseline"/>
        <w:rPr>
          <w:b/>
          <w:bCs/>
          <w:i/>
          <w:iCs/>
          <w:szCs w:val="22"/>
        </w:rPr>
      </w:pPr>
      <w:r>
        <w:rPr>
          <w:b/>
          <w:bCs/>
          <w:i/>
          <w:iCs/>
          <w:szCs w:val="22"/>
        </w:rPr>
        <w:t xml:space="preserve">Scope of services </w:t>
      </w:r>
      <w:r w:rsidRPr="00843960">
        <w:rPr>
          <w:b/>
          <w:bCs/>
          <w:i/>
          <w:iCs/>
          <w:szCs w:val="22"/>
        </w:rPr>
        <w:t>required</w:t>
      </w:r>
    </w:p>
    <w:p w:rsidRPr="00843960" w:rsidR="00CE1716" w:rsidP="00843960" w:rsidRDefault="00EF6EDE" w14:paraId="10D4FCB2" w14:textId="768D82E6">
      <w:pPr>
        <w:pStyle w:val="Heading2"/>
        <w:tabs>
          <w:tab w:val="num" w:pos="862"/>
        </w:tabs>
        <w:overflowPunct w:val="0"/>
        <w:autoSpaceDE w:val="0"/>
        <w:autoSpaceDN w:val="0"/>
        <w:spacing w:after="120"/>
        <w:ind w:left="709" w:hanging="709"/>
        <w:textAlignment w:val="baseline"/>
        <w:rPr>
          <w:szCs w:val="22"/>
        </w:rPr>
      </w:pPr>
      <w:r>
        <w:rPr>
          <w:szCs w:val="22"/>
        </w:rPr>
        <w:t xml:space="preserve">MHCLG wishes to appoint </w:t>
      </w:r>
      <w:r w:rsidR="00FD3FB9">
        <w:rPr>
          <w:szCs w:val="22"/>
        </w:rPr>
        <w:t xml:space="preserve">a </w:t>
      </w:r>
      <w:r w:rsidR="00CE1716">
        <w:rPr>
          <w:szCs w:val="22"/>
        </w:rPr>
        <w:t xml:space="preserve">built environment design consultancy </w:t>
      </w:r>
      <w:r w:rsidR="00637838">
        <w:rPr>
          <w:szCs w:val="22"/>
        </w:rPr>
        <w:t xml:space="preserve">to prepare an illustrated </w:t>
      </w:r>
      <w:r w:rsidR="0038005D">
        <w:rPr>
          <w:szCs w:val="22"/>
        </w:rPr>
        <w:t>National Model Design Code template</w:t>
      </w:r>
      <w:r w:rsidR="00637838">
        <w:rPr>
          <w:szCs w:val="22"/>
        </w:rPr>
        <w:t xml:space="preserve"> to include in the National Design </w:t>
      </w:r>
      <w:r w:rsidR="00637838">
        <w:rPr>
          <w:szCs w:val="22"/>
        </w:rPr>
        <w:lastRenderedPageBreak/>
        <w:t xml:space="preserve">Guide and to amend the </w:t>
      </w:r>
      <w:r w:rsidR="003C1CE3">
        <w:rPr>
          <w:szCs w:val="22"/>
        </w:rPr>
        <w:t>relevant</w:t>
      </w:r>
      <w:r w:rsidR="00637838">
        <w:rPr>
          <w:szCs w:val="22"/>
        </w:rPr>
        <w:t xml:space="preserve"> </w:t>
      </w:r>
      <w:r w:rsidR="003C1CE3">
        <w:rPr>
          <w:szCs w:val="22"/>
        </w:rPr>
        <w:t>sections</w:t>
      </w:r>
      <w:r w:rsidR="00637838">
        <w:rPr>
          <w:szCs w:val="22"/>
        </w:rPr>
        <w:t xml:space="preserve"> within the </w:t>
      </w:r>
      <w:r w:rsidR="0038005D">
        <w:rPr>
          <w:szCs w:val="22"/>
        </w:rPr>
        <w:t>National Design Guide</w:t>
      </w:r>
      <w:r w:rsidR="00637838">
        <w:rPr>
          <w:szCs w:val="22"/>
        </w:rPr>
        <w:t xml:space="preserve"> to reflect the code requirements</w:t>
      </w:r>
      <w:r w:rsidR="003C1CE3">
        <w:rPr>
          <w:szCs w:val="22"/>
        </w:rPr>
        <w:t xml:space="preserve">. MHCLG will provide a background paper and guidance on the scope </w:t>
      </w:r>
      <w:r w:rsidR="00E65257">
        <w:rPr>
          <w:szCs w:val="22"/>
        </w:rPr>
        <w:t xml:space="preserve">of the National Model Design Code </w:t>
      </w:r>
      <w:r w:rsidR="0038005D">
        <w:rPr>
          <w:szCs w:val="22"/>
        </w:rPr>
        <w:t xml:space="preserve">template </w:t>
      </w:r>
      <w:r w:rsidR="00E65257">
        <w:rPr>
          <w:szCs w:val="22"/>
        </w:rPr>
        <w:t xml:space="preserve">and </w:t>
      </w:r>
      <w:r w:rsidR="00CE1716">
        <w:rPr>
          <w:szCs w:val="22"/>
        </w:rPr>
        <w:t xml:space="preserve">the appointed </w:t>
      </w:r>
      <w:r w:rsidR="00E65257">
        <w:rPr>
          <w:szCs w:val="22"/>
        </w:rPr>
        <w:t xml:space="preserve">consultants will build on the brief using their expertise to refine the scope and develop the illustrated </w:t>
      </w:r>
      <w:r w:rsidR="00A963DA">
        <w:rPr>
          <w:szCs w:val="22"/>
        </w:rPr>
        <w:t xml:space="preserve">National Model Design Code </w:t>
      </w:r>
      <w:r w:rsidR="00E65257">
        <w:rPr>
          <w:szCs w:val="22"/>
        </w:rPr>
        <w:t>template.</w:t>
      </w:r>
    </w:p>
    <w:p w:rsidRPr="00EE6435" w:rsidR="00182537" w:rsidP="006C393B" w:rsidRDefault="00182537" w14:paraId="40F23E93" w14:textId="03F1E6A3">
      <w:pPr>
        <w:pStyle w:val="Heading2"/>
        <w:tabs>
          <w:tab w:val="num" w:pos="862"/>
        </w:tabs>
        <w:overflowPunct w:val="0"/>
        <w:autoSpaceDE w:val="0"/>
        <w:autoSpaceDN w:val="0"/>
        <w:spacing w:after="0"/>
        <w:ind w:left="709" w:hanging="709"/>
        <w:textAlignment w:val="baseline"/>
        <w:rPr>
          <w:szCs w:val="22"/>
        </w:rPr>
      </w:pPr>
      <w:r w:rsidRPr="00EE6435">
        <w:rPr>
          <w:szCs w:val="22"/>
        </w:rPr>
        <w:t xml:space="preserve">External resources are required to </w:t>
      </w:r>
      <w:r w:rsidR="00892B2B">
        <w:rPr>
          <w:szCs w:val="22"/>
        </w:rPr>
        <w:t xml:space="preserve">deliver the requirements and </w:t>
      </w:r>
      <w:r w:rsidRPr="00EE6435">
        <w:rPr>
          <w:szCs w:val="22"/>
        </w:rPr>
        <w:t xml:space="preserve">support </w:t>
      </w:r>
      <w:r w:rsidR="006C393B">
        <w:rPr>
          <w:szCs w:val="22"/>
        </w:rPr>
        <w:t xml:space="preserve">the aims identified </w:t>
      </w:r>
      <w:r w:rsidR="002567E1">
        <w:rPr>
          <w:szCs w:val="22"/>
        </w:rPr>
        <w:t>a</w:t>
      </w:r>
      <w:r w:rsidR="00EE6435">
        <w:rPr>
          <w:szCs w:val="22"/>
        </w:rPr>
        <w:t xml:space="preserve">bove </w:t>
      </w:r>
      <w:r w:rsidRPr="00EE6435">
        <w:rPr>
          <w:szCs w:val="22"/>
        </w:rPr>
        <w:t>due to:</w:t>
      </w:r>
    </w:p>
    <w:p w:rsidR="006C393B" w:rsidP="000B235E" w:rsidRDefault="006C393B" w14:paraId="4173D333" w14:textId="6B05F57B">
      <w:pPr>
        <w:pStyle w:val="ListParagraph"/>
        <w:numPr>
          <w:ilvl w:val="0"/>
          <w:numId w:val="24"/>
        </w:numPr>
        <w:spacing w:after="160" w:line="259" w:lineRule="auto"/>
        <w:ind w:left="2268" w:hanging="425"/>
        <w:contextualSpacing/>
        <w:rPr>
          <w:rFonts w:cs="Arial"/>
          <w:szCs w:val="22"/>
        </w:rPr>
      </w:pPr>
      <w:r w:rsidRPr="7B0279F5">
        <w:rPr>
          <w:rFonts w:cs="Arial"/>
          <w:szCs w:val="22"/>
        </w:rPr>
        <w:t xml:space="preserve">Need for urban design, architectural and landscape support to </w:t>
      </w:r>
      <w:r w:rsidRPr="00753235">
        <w:rPr>
          <w:rFonts w:cs="Arial"/>
          <w:szCs w:val="22"/>
        </w:rPr>
        <w:t>finalise the scope</w:t>
      </w:r>
      <w:r w:rsidRPr="7B0279F5">
        <w:rPr>
          <w:rFonts w:cs="Arial"/>
          <w:szCs w:val="22"/>
        </w:rPr>
        <w:t xml:space="preserve"> and write the model design code, as these resources and skills are limited in MHCLG.</w:t>
      </w:r>
    </w:p>
    <w:p w:rsidRPr="0022784F" w:rsidR="006824B8" w:rsidP="000B235E" w:rsidRDefault="006824B8" w14:paraId="5EA76DDC" w14:textId="6FF864CE">
      <w:pPr>
        <w:pStyle w:val="ListParagraph"/>
        <w:numPr>
          <w:ilvl w:val="0"/>
          <w:numId w:val="24"/>
        </w:numPr>
        <w:spacing w:after="160" w:line="259" w:lineRule="auto"/>
        <w:ind w:left="2268" w:hanging="425"/>
        <w:contextualSpacing/>
        <w:rPr>
          <w:rFonts w:cs="Arial"/>
          <w:szCs w:val="22"/>
        </w:rPr>
      </w:pPr>
      <w:r>
        <w:rPr>
          <w:rFonts w:cs="Arial"/>
          <w:szCs w:val="22"/>
        </w:rPr>
        <w:t>Need for expertise in the application of domestic and international design codes, as these resources and skills are limited in MHCLG.</w:t>
      </w:r>
    </w:p>
    <w:p w:rsidRPr="00AC7597" w:rsidR="006C393B" w:rsidP="000B235E" w:rsidRDefault="006C393B" w14:paraId="137A1496" w14:textId="748D1DEE">
      <w:pPr>
        <w:pStyle w:val="ListParagraph"/>
        <w:numPr>
          <w:ilvl w:val="0"/>
          <w:numId w:val="24"/>
        </w:numPr>
        <w:spacing w:after="160" w:line="259" w:lineRule="auto"/>
        <w:ind w:left="2268" w:hanging="425"/>
        <w:contextualSpacing/>
        <w:rPr>
          <w:rFonts w:cs="Arial"/>
          <w:szCs w:val="22"/>
        </w:rPr>
      </w:pPr>
      <w:r w:rsidRPr="00AC7597">
        <w:rPr>
          <w:rFonts w:cs="Arial"/>
          <w:szCs w:val="22"/>
        </w:rPr>
        <w:t>Need for expertise in producing supporting illustrations and diagrams that support the model design code</w:t>
      </w:r>
      <w:r w:rsidR="004D6A61">
        <w:rPr>
          <w:rFonts w:cs="Arial"/>
          <w:szCs w:val="22"/>
        </w:rPr>
        <w:t xml:space="preserve"> template</w:t>
      </w:r>
      <w:r w:rsidRPr="00AC7597">
        <w:rPr>
          <w:rFonts w:cs="Arial"/>
          <w:szCs w:val="22"/>
        </w:rPr>
        <w:t>.</w:t>
      </w:r>
    </w:p>
    <w:p w:rsidRPr="00AC7597" w:rsidR="006C393B" w:rsidP="000B235E" w:rsidRDefault="006C393B" w14:paraId="4D7475CA" w14:textId="271A05B3">
      <w:pPr>
        <w:pStyle w:val="ListParagraph"/>
        <w:numPr>
          <w:ilvl w:val="0"/>
          <w:numId w:val="24"/>
        </w:numPr>
        <w:spacing w:after="160" w:line="259" w:lineRule="auto"/>
        <w:ind w:left="2268" w:hanging="425"/>
        <w:contextualSpacing/>
        <w:rPr>
          <w:rFonts w:cs="Arial"/>
          <w:szCs w:val="22"/>
        </w:rPr>
      </w:pPr>
      <w:r w:rsidRPr="00AC7597">
        <w:rPr>
          <w:rFonts w:cs="Arial"/>
          <w:szCs w:val="22"/>
        </w:rPr>
        <w:t>Support for written text to support modifications to the National Design Guide and the model design code</w:t>
      </w:r>
      <w:r w:rsidR="004D6A61">
        <w:rPr>
          <w:rFonts w:cs="Arial"/>
          <w:szCs w:val="22"/>
        </w:rPr>
        <w:t xml:space="preserve"> template</w:t>
      </w:r>
      <w:r w:rsidRPr="00AC7597">
        <w:rPr>
          <w:rFonts w:cs="Arial"/>
          <w:szCs w:val="22"/>
        </w:rPr>
        <w:t>.</w:t>
      </w:r>
    </w:p>
    <w:p w:rsidRPr="006C393B" w:rsidR="006C393B" w:rsidP="000B235E" w:rsidRDefault="006C393B" w14:paraId="07D7A22C" w14:textId="77777777">
      <w:pPr>
        <w:pStyle w:val="ListParagraph"/>
        <w:numPr>
          <w:ilvl w:val="0"/>
          <w:numId w:val="24"/>
        </w:numPr>
        <w:spacing w:line="259" w:lineRule="auto"/>
        <w:ind w:left="2268" w:hanging="425"/>
        <w:contextualSpacing/>
        <w:rPr>
          <w:rFonts w:cs="Arial"/>
          <w:szCs w:val="22"/>
        </w:rPr>
      </w:pPr>
      <w:r w:rsidRPr="006C393B">
        <w:rPr>
          <w:rFonts w:cs="Arial"/>
          <w:szCs w:val="22"/>
        </w:rPr>
        <w:t>Support in the production of a web-based code.</w:t>
      </w:r>
    </w:p>
    <w:p w:rsidRPr="004D6A61" w:rsidR="00270351" w:rsidP="000B235E" w:rsidRDefault="006C393B" w14:paraId="64A0BAD8" w14:textId="48589BAA">
      <w:pPr>
        <w:numPr>
          <w:ilvl w:val="0"/>
          <w:numId w:val="22"/>
        </w:numPr>
        <w:ind w:left="2268" w:hanging="425"/>
      </w:pPr>
      <w:r w:rsidRPr="006C393B">
        <w:rPr>
          <w:rFonts w:cs="Arial"/>
          <w:szCs w:val="22"/>
        </w:rPr>
        <w:t>Support in the delivery of workshops.</w:t>
      </w:r>
    </w:p>
    <w:p w:rsidRPr="00C91830" w:rsidR="00EB5477" w:rsidP="000B235E" w:rsidRDefault="004D6A61" w14:paraId="615CEB3E" w14:textId="23ACB5AE">
      <w:pPr>
        <w:pStyle w:val="ListParagraph"/>
        <w:numPr>
          <w:ilvl w:val="0"/>
          <w:numId w:val="22"/>
        </w:numPr>
        <w:spacing w:after="160" w:line="259" w:lineRule="auto"/>
        <w:ind w:left="2268" w:hanging="425"/>
        <w:contextualSpacing/>
        <w:rPr>
          <w:szCs w:val="22"/>
        </w:rPr>
      </w:pPr>
      <w:r w:rsidRPr="52CBF9D9">
        <w:rPr>
          <w:rFonts w:cs="Arial"/>
          <w:szCs w:val="22"/>
        </w:rPr>
        <w:t>Support in setting out a model community engagement process to support the national design code template and other processes for applying the template</w:t>
      </w:r>
      <w:r w:rsidR="00C91830">
        <w:rPr>
          <w:rFonts w:cs="Arial"/>
          <w:szCs w:val="22"/>
        </w:rPr>
        <w:t>.</w:t>
      </w:r>
    </w:p>
    <w:p w:rsidR="00CE1716" w:rsidP="00843960" w:rsidRDefault="00B471B5" w14:paraId="787E9E95" w14:textId="783656A2">
      <w:pPr>
        <w:pStyle w:val="Heading2"/>
        <w:tabs>
          <w:tab w:val="num" w:pos="862"/>
        </w:tabs>
        <w:overflowPunct w:val="0"/>
        <w:autoSpaceDE w:val="0"/>
        <w:autoSpaceDN w:val="0"/>
        <w:spacing w:after="0"/>
        <w:ind w:left="709" w:hanging="709"/>
        <w:textAlignment w:val="baseline"/>
        <w:rPr>
          <w:szCs w:val="22"/>
        </w:rPr>
      </w:pPr>
      <w:r>
        <w:rPr>
          <w:szCs w:val="22"/>
        </w:rPr>
        <w:t>The u</w:t>
      </w:r>
      <w:r w:rsidR="00EB5477">
        <w:rPr>
          <w:szCs w:val="22"/>
        </w:rPr>
        <w:t>se of design codes offers the opportunity to engage positively with communities and respond to their preferences for the local built environment. As part of the commission to develop the code template, we will consider how communities can best be engaged in the process for developing a code for applying in the planning system. The consultant will be required to produce a model process for applying the design code template.</w:t>
      </w:r>
    </w:p>
    <w:p w:rsidRPr="00843960" w:rsidR="00843960" w:rsidP="00843960" w:rsidRDefault="00843960" w14:paraId="7B08DE40" w14:textId="77777777">
      <w:pPr>
        <w:pStyle w:val="Heading2"/>
        <w:numPr>
          <w:ilvl w:val="0"/>
          <w:numId w:val="0"/>
        </w:numPr>
        <w:tabs>
          <w:tab w:val="num" w:pos="862"/>
        </w:tabs>
        <w:overflowPunct w:val="0"/>
        <w:autoSpaceDE w:val="0"/>
        <w:autoSpaceDN w:val="0"/>
        <w:spacing w:after="0"/>
        <w:ind w:left="709"/>
        <w:textAlignment w:val="baseline"/>
        <w:rPr>
          <w:szCs w:val="22"/>
        </w:rPr>
      </w:pPr>
    </w:p>
    <w:p w:rsidR="00CE1716" w:rsidP="00CE1716" w:rsidRDefault="00CE1716" w14:paraId="09CA1FC4" w14:textId="57A677DE">
      <w:pPr>
        <w:pStyle w:val="Heading2"/>
        <w:tabs>
          <w:tab w:val="num" w:pos="862"/>
        </w:tabs>
        <w:overflowPunct w:val="0"/>
        <w:autoSpaceDE w:val="0"/>
        <w:autoSpaceDN w:val="0"/>
        <w:spacing w:after="120"/>
        <w:ind w:left="709" w:hanging="709"/>
        <w:textAlignment w:val="baseline"/>
        <w:rPr>
          <w:szCs w:val="22"/>
        </w:rPr>
      </w:pPr>
      <w:r>
        <w:rPr>
          <w:szCs w:val="22"/>
        </w:rPr>
        <w:t xml:space="preserve">Consultants </w:t>
      </w:r>
      <w:r w:rsidR="001C5F08">
        <w:rPr>
          <w:szCs w:val="22"/>
        </w:rPr>
        <w:t>will</w:t>
      </w:r>
      <w:r>
        <w:rPr>
          <w:szCs w:val="22"/>
        </w:rPr>
        <w:t xml:space="preserve"> have appropriate skills and track record of delivering design codes for the public and private sector include urban design, planning, landscape architects and architectural consultancies, and some specialist third sector groups. The consultancy should include proven expertise and track record in engaging with communities to identify their preferences.</w:t>
      </w:r>
    </w:p>
    <w:p w:rsidR="00B90528" w:rsidP="00965567" w:rsidRDefault="00CE1716" w14:paraId="7181212E" w14:textId="7779DD52">
      <w:pPr>
        <w:pStyle w:val="Heading2"/>
        <w:tabs>
          <w:tab w:val="num" w:pos="862"/>
        </w:tabs>
        <w:overflowPunct w:val="0"/>
        <w:autoSpaceDE w:val="0"/>
        <w:autoSpaceDN w:val="0"/>
        <w:spacing w:after="0"/>
        <w:ind w:left="709" w:hanging="709"/>
        <w:textAlignment w:val="baseline"/>
        <w:rPr>
          <w:szCs w:val="22"/>
        </w:rPr>
      </w:pPr>
      <w:r>
        <w:rPr>
          <w:szCs w:val="22"/>
        </w:rPr>
        <w:t>The process will require facilitated consultation with the public planning and highways sector and private development and consultant sectors. The commission will require an appreciation of the policy context, an ability to develop design guidance and good communication and supporting graphic skills.</w:t>
      </w:r>
      <w:r w:rsidR="00965567">
        <w:rPr>
          <w:szCs w:val="22"/>
        </w:rPr>
        <w:t xml:space="preserve"> </w:t>
      </w:r>
    </w:p>
    <w:p w:rsidR="00B90528" w:rsidP="00C0142B" w:rsidRDefault="00B90528" w14:paraId="192C8F06" w14:textId="77777777">
      <w:pPr>
        <w:pStyle w:val="Heading2"/>
        <w:numPr>
          <w:ilvl w:val="0"/>
          <w:numId w:val="0"/>
        </w:numPr>
        <w:tabs>
          <w:tab w:val="num" w:pos="862"/>
        </w:tabs>
        <w:overflowPunct w:val="0"/>
        <w:autoSpaceDE w:val="0"/>
        <w:autoSpaceDN w:val="0"/>
        <w:spacing w:after="0"/>
        <w:ind w:left="709"/>
        <w:textAlignment w:val="baseline"/>
        <w:rPr>
          <w:szCs w:val="22"/>
        </w:rPr>
      </w:pPr>
    </w:p>
    <w:p w:rsidRPr="00843960" w:rsidR="00965567" w:rsidP="00965567" w:rsidRDefault="00965567" w14:paraId="79F1A6DE" w14:textId="2DE3A685">
      <w:pPr>
        <w:pStyle w:val="Heading2"/>
        <w:tabs>
          <w:tab w:val="num" w:pos="862"/>
        </w:tabs>
        <w:overflowPunct w:val="0"/>
        <w:autoSpaceDE w:val="0"/>
        <w:autoSpaceDN w:val="0"/>
        <w:spacing w:after="0"/>
        <w:ind w:left="709" w:hanging="709"/>
        <w:textAlignment w:val="baseline"/>
        <w:rPr>
          <w:szCs w:val="22"/>
        </w:rPr>
      </w:pPr>
      <w:r>
        <w:rPr>
          <w:szCs w:val="22"/>
        </w:rPr>
        <w:t>There is a contingency to produce an example of how the National Model Design Code</w:t>
      </w:r>
      <w:r w:rsidR="0038005D">
        <w:rPr>
          <w:szCs w:val="22"/>
        </w:rPr>
        <w:t xml:space="preserve"> template</w:t>
      </w:r>
      <w:r>
        <w:rPr>
          <w:szCs w:val="22"/>
        </w:rPr>
        <w:t xml:space="preserve"> could be applied in the planning system to a typical large-scale development</w:t>
      </w:r>
      <w:r w:rsidR="009E3F65">
        <w:rPr>
          <w:szCs w:val="22"/>
        </w:rPr>
        <w:t xml:space="preserve">. MHCLG reserve </w:t>
      </w:r>
      <w:r w:rsidRPr="00EF0218" w:rsidR="009E3F65">
        <w:rPr>
          <w:rFonts w:eastAsia="Times New Roman"/>
        </w:rPr>
        <w:t>the right to award this aspect of the tender</w:t>
      </w:r>
      <w:r w:rsidR="008671AC">
        <w:rPr>
          <w:rFonts w:eastAsia="Times New Roman"/>
        </w:rPr>
        <w:t xml:space="preserve"> </w:t>
      </w:r>
      <w:r w:rsidR="0053078A">
        <w:rPr>
          <w:rFonts w:eastAsia="Times New Roman"/>
        </w:rPr>
        <w:t xml:space="preserve">and the </w:t>
      </w:r>
      <w:r w:rsidR="008671AC">
        <w:rPr>
          <w:rFonts w:eastAsia="Times New Roman"/>
        </w:rPr>
        <w:t xml:space="preserve">decision to award </w:t>
      </w:r>
      <w:r w:rsidRPr="00EF0218" w:rsidR="009E3F65">
        <w:rPr>
          <w:rFonts w:eastAsia="Times New Roman"/>
        </w:rPr>
        <w:t>is entirely at our discretion</w:t>
      </w:r>
      <w:r w:rsidR="0038005D">
        <w:rPr>
          <w:rFonts w:eastAsia="Times New Roman"/>
        </w:rPr>
        <w:t xml:space="preserve"> (see paragraph 5.</w:t>
      </w:r>
      <w:r w:rsidR="00BC57CB">
        <w:rPr>
          <w:rFonts w:eastAsia="Times New Roman"/>
        </w:rPr>
        <w:t>8</w:t>
      </w:r>
      <w:r w:rsidR="0038005D">
        <w:rPr>
          <w:rFonts w:eastAsia="Times New Roman"/>
        </w:rPr>
        <w:t>).</w:t>
      </w:r>
    </w:p>
    <w:p w:rsidR="00CE1716" w:rsidP="00BB787D" w:rsidRDefault="00CE1716" w14:paraId="2A3159BA" w14:textId="01D24019">
      <w:pPr>
        <w:pStyle w:val="Heading2"/>
        <w:numPr>
          <w:ilvl w:val="0"/>
          <w:numId w:val="0"/>
        </w:numPr>
        <w:tabs>
          <w:tab w:val="num" w:pos="862"/>
        </w:tabs>
        <w:overflowPunct w:val="0"/>
        <w:autoSpaceDE w:val="0"/>
        <w:autoSpaceDN w:val="0"/>
        <w:spacing w:after="120"/>
        <w:ind w:left="709"/>
        <w:textAlignment w:val="baseline"/>
        <w:rPr>
          <w:szCs w:val="22"/>
        </w:rPr>
      </w:pPr>
    </w:p>
    <w:p w:rsidR="00CE1716" w:rsidP="00843960" w:rsidRDefault="00843960" w14:paraId="3CA10F06" w14:textId="785FBBE1">
      <w:pPr>
        <w:pStyle w:val="Heading2"/>
        <w:tabs>
          <w:tab w:val="num" w:pos="862"/>
        </w:tabs>
        <w:overflowPunct w:val="0"/>
        <w:autoSpaceDE w:val="0"/>
        <w:autoSpaceDN w:val="0"/>
        <w:spacing w:after="0"/>
        <w:ind w:left="709" w:hanging="709"/>
        <w:textAlignment w:val="baseline"/>
        <w:rPr>
          <w:szCs w:val="22"/>
        </w:rPr>
      </w:pPr>
      <w:r>
        <w:rPr>
          <w:szCs w:val="22"/>
        </w:rPr>
        <w:t>External industry engagement during the process of producing the code will be in the form of structured workshops and managed by a facilitator who will be appointed directly by MHCLG. A programme of facilitated workshops will be arranged as set out in Annexe B, with the support of a facilitator, to be appointed directly by MHCLG. The appointed consultant will be expected to input into the structure of the workshops and their outcomes.</w:t>
      </w:r>
    </w:p>
    <w:p w:rsidRPr="00965567" w:rsidR="006C393B" w:rsidP="00965567" w:rsidRDefault="00962A40" w14:paraId="0DEDF4CF" w14:textId="28515299">
      <w:pPr>
        <w:ind w:left="720"/>
        <w:rPr>
          <w:rFonts w:cs="Arial"/>
          <w:szCs w:val="22"/>
        </w:rPr>
      </w:pPr>
      <w:r w:rsidRPr="00965567">
        <w:rPr>
          <w:szCs w:val="22"/>
        </w:rPr>
        <w:t xml:space="preserve"> </w:t>
      </w:r>
    </w:p>
    <w:p w:rsidRPr="006C393B" w:rsidR="006C393B" w:rsidP="006C393B" w:rsidRDefault="006C393B" w14:paraId="0AF6D14B" w14:textId="77777777"/>
    <w:p w:rsidR="00671798" w:rsidRDefault="006824B8" w14:paraId="3491B80B" w14:textId="083B5BF8">
      <w:pPr>
        <w:pStyle w:val="Heading1"/>
        <w:spacing w:after="120"/>
      </w:pPr>
      <w:bookmarkStart w:name="_Toc368573031" w:id="17"/>
      <w:bookmarkStart w:name="_Toc34920462" w:id="18"/>
      <w:r>
        <w:t>DETAILED</w:t>
      </w:r>
      <w:r w:rsidRPr="00BE6EE0" w:rsidR="00FE18AC">
        <w:t xml:space="preserve"> requirement</w:t>
      </w:r>
      <w:bookmarkEnd w:id="17"/>
      <w:bookmarkEnd w:id="18"/>
    </w:p>
    <w:p w:rsidR="00F6735F" w:rsidP="00F6735F" w:rsidRDefault="008B0A1C" w14:paraId="255A705F" w14:textId="117804A0">
      <w:pPr>
        <w:pStyle w:val="Heading2"/>
        <w:tabs>
          <w:tab w:val="clear" w:pos="720"/>
          <w:tab w:val="num" w:pos="709"/>
        </w:tabs>
        <w:spacing w:after="120"/>
        <w:ind w:left="709" w:hanging="709"/>
      </w:pPr>
      <w:r>
        <w:t>Annex</w:t>
      </w:r>
      <w:r w:rsidR="00C91830">
        <w:t>e A</w:t>
      </w:r>
      <w:r w:rsidR="00CE1716">
        <w:t xml:space="preserve"> </w:t>
      </w:r>
      <w:r>
        <w:t xml:space="preserve">provides detail on the proposed scope of the National Model Design Code. </w:t>
      </w:r>
      <w:r w:rsidR="00F6735F">
        <w:t xml:space="preserve">The </w:t>
      </w:r>
      <w:r>
        <w:t xml:space="preserve">detailed </w:t>
      </w:r>
      <w:r w:rsidR="00F6735F">
        <w:t xml:space="preserve">requirements </w:t>
      </w:r>
      <w:r>
        <w:t xml:space="preserve">for the potential supplier to undertake </w:t>
      </w:r>
      <w:r w:rsidR="00F6735F">
        <w:t>are set out in 6.2 to 6.1</w:t>
      </w:r>
      <w:r w:rsidR="00BC57CB">
        <w:t>3</w:t>
      </w:r>
      <w:r w:rsidR="00F6735F">
        <w:t xml:space="preserve"> below. </w:t>
      </w:r>
    </w:p>
    <w:p w:rsidR="00C91830" w:rsidP="00C91830" w:rsidRDefault="00BC2720" w14:paraId="2BA7D92F" w14:textId="11433F03">
      <w:pPr>
        <w:pStyle w:val="Heading2"/>
        <w:tabs>
          <w:tab w:val="num" w:pos="862"/>
        </w:tabs>
        <w:overflowPunct w:val="0"/>
        <w:autoSpaceDE w:val="0"/>
        <w:autoSpaceDN w:val="0"/>
        <w:spacing w:after="0"/>
        <w:ind w:left="709" w:hanging="709"/>
        <w:textAlignment w:val="baseline"/>
      </w:pPr>
      <w:r>
        <w:t xml:space="preserve">Critically review </w:t>
      </w:r>
      <w:r w:rsidR="00025D71">
        <w:t xml:space="preserve">the </w:t>
      </w:r>
      <w:r w:rsidR="00025D71">
        <w:rPr>
          <w:color w:val="000000" w:themeColor="text1"/>
        </w:rPr>
        <w:t>scope of the National Model Design Code</w:t>
      </w:r>
      <w:r w:rsidR="00BC57CB">
        <w:rPr>
          <w:color w:val="000000" w:themeColor="text1"/>
        </w:rPr>
        <w:t xml:space="preserve"> template</w:t>
      </w:r>
      <w:r w:rsidR="00025D71">
        <w:rPr>
          <w:color w:val="000000" w:themeColor="text1"/>
        </w:rPr>
        <w:t xml:space="preserve"> </w:t>
      </w:r>
      <w:r w:rsidR="00AF0B20">
        <w:rPr>
          <w:color w:val="000000" w:themeColor="text1"/>
        </w:rPr>
        <w:t>against</w:t>
      </w:r>
      <w:r w:rsidR="00025D71">
        <w:rPr>
          <w:color w:val="000000" w:themeColor="text1"/>
        </w:rPr>
        <w:t xml:space="preserve"> existing </w:t>
      </w:r>
      <w:r w:rsidR="00EB5477">
        <w:rPr>
          <w:color w:val="000000" w:themeColor="text1"/>
        </w:rPr>
        <w:t>domestic</w:t>
      </w:r>
      <w:r w:rsidR="006824B8">
        <w:rPr>
          <w:color w:val="000000" w:themeColor="text1"/>
        </w:rPr>
        <w:t xml:space="preserve"> and international </w:t>
      </w:r>
      <w:r w:rsidR="00025D71">
        <w:rPr>
          <w:color w:val="000000" w:themeColor="text1"/>
        </w:rPr>
        <w:t>design codes</w:t>
      </w:r>
      <w:r w:rsidR="00AF0B20">
        <w:rPr>
          <w:color w:val="000000" w:themeColor="text1"/>
        </w:rPr>
        <w:t xml:space="preserve"> at a local and neighbourhood level</w:t>
      </w:r>
      <w:r>
        <w:t>.</w:t>
      </w:r>
      <w:r w:rsidR="00C91830">
        <w:t xml:space="preserve"> Tenderers are invited to submit additional information or ideas that they consider may be relevant to the </w:t>
      </w:r>
      <w:r w:rsidR="003E7FFA">
        <w:t>requirement</w:t>
      </w:r>
      <w:r w:rsidR="00C91830">
        <w:t>. This could include examples of successful codes, research on successful codes, international experience or other additional services. Tenderers may wish to include initial con</w:t>
      </w:r>
      <w:r w:rsidR="005461AF">
        <w:t>c</w:t>
      </w:r>
      <w:r w:rsidR="00C91830">
        <w:t>epts and ideas for a model code.</w:t>
      </w:r>
    </w:p>
    <w:p w:rsidRPr="00C91830" w:rsidR="00C91830" w:rsidP="00986BDA" w:rsidRDefault="00C91830" w14:paraId="209F686F" w14:textId="77777777">
      <w:pPr>
        <w:pStyle w:val="Heading2"/>
        <w:numPr>
          <w:ilvl w:val="0"/>
          <w:numId w:val="0"/>
        </w:numPr>
        <w:tabs>
          <w:tab w:val="num" w:pos="862"/>
        </w:tabs>
        <w:overflowPunct w:val="0"/>
        <w:autoSpaceDE w:val="0"/>
        <w:autoSpaceDN w:val="0"/>
        <w:spacing w:after="0"/>
        <w:ind w:left="709"/>
        <w:textAlignment w:val="baseline"/>
        <w:rPr>
          <w:szCs w:val="22"/>
        </w:rPr>
      </w:pPr>
    </w:p>
    <w:p w:rsidR="00F26444" w:rsidRDefault="00F26444" w14:paraId="01828584" w14:textId="20BA0B14">
      <w:pPr>
        <w:pStyle w:val="Heading2"/>
        <w:tabs>
          <w:tab w:val="clear" w:pos="720"/>
          <w:tab w:val="num" w:pos="709"/>
        </w:tabs>
        <w:spacing w:after="120"/>
        <w:ind w:left="709" w:hanging="709"/>
      </w:pPr>
      <w:r>
        <w:t xml:space="preserve">Work with MHCLG to review and agree the scope of the </w:t>
      </w:r>
      <w:r w:rsidR="004D6A61">
        <w:t>National Model Design C</w:t>
      </w:r>
      <w:r>
        <w:t>ode</w:t>
      </w:r>
      <w:r w:rsidR="004D6A61">
        <w:t xml:space="preserve"> template</w:t>
      </w:r>
      <w:r w:rsidR="006824B8">
        <w:t>, including the level of prescription, and how it is applied within the planning process</w:t>
      </w:r>
      <w:r>
        <w:t>.</w:t>
      </w:r>
    </w:p>
    <w:p w:rsidR="00246C17" w:rsidRDefault="00E879D8" w14:paraId="2E1F8936" w14:textId="39C0C78F">
      <w:pPr>
        <w:pStyle w:val="Heading2"/>
        <w:tabs>
          <w:tab w:val="clear" w:pos="720"/>
          <w:tab w:val="num" w:pos="709"/>
        </w:tabs>
        <w:spacing w:after="120"/>
        <w:ind w:left="709" w:hanging="709"/>
      </w:pPr>
      <w:r>
        <w:t xml:space="preserve">Assist </w:t>
      </w:r>
      <w:r w:rsidR="00025D71">
        <w:t>MHCLG</w:t>
      </w:r>
      <w:r>
        <w:t xml:space="preserve"> in attending and </w:t>
      </w:r>
      <w:r w:rsidR="004440F2">
        <w:t>presenting at</w:t>
      </w:r>
      <w:r>
        <w:t xml:space="preserve"> a series of </w:t>
      </w:r>
      <w:r w:rsidR="00C532BE">
        <w:t>four</w:t>
      </w:r>
      <w:r>
        <w:t xml:space="preserve"> </w:t>
      </w:r>
      <w:r w:rsidR="00C91830">
        <w:t xml:space="preserve">half-day </w:t>
      </w:r>
      <w:r w:rsidR="00246C17">
        <w:t>workshop</w:t>
      </w:r>
      <w:r>
        <w:t>s</w:t>
      </w:r>
      <w:r w:rsidR="00246C17">
        <w:t xml:space="preserve"> with </w:t>
      </w:r>
      <w:r w:rsidR="3FA4FBFE">
        <w:t>officials and</w:t>
      </w:r>
      <w:r w:rsidR="00246C17">
        <w:t xml:space="preserve"> </w:t>
      </w:r>
      <w:r>
        <w:t xml:space="preserve">a stakeholder </w:t>
      </w:r>
      <w:r w:rsidR="00246C17">
        <w:t>sounding board</w:t>
      </w:r>
      <w:r w:rsidR="009162D5">
        <w:t xml:space="preserve">, to be agreed at the </w:t>
      </w:r>
      <w:r w:rsidR="008B0A1C">
        <w:t>kick-off</w:t>
      </w:r>
      <w:r w:rsidR="009162D5">
        <w:t xml:space="preserve"> meeting,</w:t>
      </w:r>
      <w:r w:rsidR="00246C17">
        <w:t xml:space="preserve"> to review </w:t>
      </w:r>
      <w:r w:rsidR="008B0A1C">
        <w:t xml:space="preserve">the </w:t>
      </w:r>
      <w:r w:rsidR="00246C17">
        <w:t>draft proposal</w:t>
      </w:r>
      <w:r w:rsidR="008B0A1C">
        <w:t xml:space="preserve"> and proposed</w:t>
      </w:r>
      <w:r w:rsidR="00246C17">
        <w:t>, its purpose, us</w:t>
      </w:r>
      <w:r w:rsidR="006D38C4">
        <w:t>e</w:t>
      </w:r>
      <w:r w:rsidR="00246C17">
        <w:t xml:space="preserve">, application and </w:t>
      </w:r>
      <w:r w:rsidR="006D38C4">
        <w:t>coverage.</w:t>
      </w:r>
    </w:p>
    <w:p w:rsidR="00F26444" w:rsidRDefault="009162D5" w14:paraId="7C7C8A33" w14:textId="12FEA60E">
      <w:pPr>
        <w:pStyle w:val="Heading2"/>
        <w:tabs>
          <w:tab w:val="clear" w:pos="720"/>
          <w:tab w:val="num" w:pos="709"/>
        </w:tabs>
        <w:spacing w:after="120"/>
        <w:ind w:left="709" w:hanging="709"/>
      </w:pPr>
      <w:r>
        <w:t xml:space="preserve">Work with MHCLG to produce a </w:t>
      </w:r>
      <w:r w:rsidR="00F26444">
        <w:t xml:space="preserve">first </w:t>
      </w:r>
      <w:r w:rsidR="00246C17">
        <w:t xml:space="preserve">draft </w:t>
      </w:r>
      <w:r w:rsidR="00AF0B20">
        <w:t xml:space="preserve">of </w:t>
      </w:r>
      <w:r w:rsidR="00F26444">
        <w:t xml:space="preserve">the text for </w:t>
      </w:r>
      <w:r w:rsidR="00AF0B20">
        <w:t>a National Model Design Code</w:t>
      </w:r>
      <w:r w:rsidR="004D6A61">
        <w:t xml:space="preserve"> template</w:t>
      </w:r>
      <w:r w:rsidR="00AF0B20">
        <w:t>, taking into account the feedback from the stakeholder workshop</w:t>
      </w:r>
      <w:r w:rsidR="00DD281E">
        <w:t>s</w:t>
      </w:r>
      <w:r w:rsidR="00246C17">
        <w:t xml:space="preserve">. </w:t>
      </w:r>
    </w:p>
    <w:p w:rsidR="00F26444" w:rsidP="00F26444" w:rsidRDefault="00F26444" w14:paraId="50CEAEFA" w14:textId="5F3032BE">
      <w:pPr>
        <w:pStyle w:val="Heading2"/>
        <w:tabs>
          <w:tab w:val="clear" w:pos="720"/>
          <w:tab w:val="num" w:pos="709"/>
        </w:tabs>
        <w:spacing w:after="120"/>
        <w:ind w:left="709" w:hanging="709"/>
      </w:pPr>
      <w:r>
        <w:t xml:space="preserve">Propose images and illustrations to support </w:t>
      </w:r>
      <w:r w:rsidR="003B4B4A">
        <w:t xml:space="preserve">the </w:t>
      </w:r>
      <w:r>
        <w:t>text, drawing from existing illustrations, photos and other relevant material. Obtain approvals for use of images and attribute credits.</w:t>
      </w:r>
    </w:p>
    <w:p w:rsidR="00BC2720" w:rsidRDefault="00F26444" w14:paraId="3BA2060B" w14:textId="473B54DD">
      <w:pPr>
        <w:pStyle w:val="Heading2"/>
        <w:tabs>
          <w:tab w:val="clear" w:pos="720"/>
          <w:tab w:val="num" w:pos="709"/>
        </w:tabs>
        <w:spacing w:after="120"/>
        <w:ind w:left="709" w:hanging="709"/>
      </w:pPr>
      <w:r>
        <w:t>Present and a</w:t>
      </w:r>
      <w:r w:rsidR="00AF0B20">
        <w:t xml:space="preserve">gree the </w:t>
      </w:r>
      <w:r w:rsidR="003B4B4A">
        <w:t xml:space="preserve">illustrated </w:t>
      </w:r>
      <w:r w:rsidR="00AF0B20">
        <w:t xml:space="preserve">draft </w:t>
      </w:r>
      <w:r w:rsidR="005C0169">
        <w:t>National Model Design C</w:t>
      </w:r>
      <w:r w:rsidR="00AF0B20">
        <w:t>ode</w:t>
      </w:r>
      <w:r w:rsidR="005C0169">
        <w:t xml:space="preserve"> template</w:t>
      </w:r>
      <w:r w:rsidR="00AF0B20">
        <w:t xml:space="preserve"> </w:t>
      </w:r>
      <w:r w:rsidR="3FA4FBFE">
        <w:t>with MHCLG</w:t>
      </w:r>
      <w:r w:rsidR="00AF0B20">
        <w:t>.</w:t>
      </w:r>
    </w:p>
    <w:p w:rsidRPr="009F1D7F" w:rsidR="00BC2720" w:rsidRDefault="006D38C4" w14:paraId="7F858CB5" w14:textId="0D042C51">
      <w:pPr>
        <w:pStyle w:val="Heading2"/>
        <w:tabs>
          <w:tab w:val="clear" w:pos="720"/>
          <w:tab w:val="num" w:pos="709"/>
        </w:tabs>
        <w:spacing w:after="120"/>
        <w:ind w:left="709" w:hanging="709"/>
        <w:rPr>
          <w:color w:val="000000" w:themeColor="text1"/>
        </w:rPr>
      </w:pPr>
      <w:r>
        <w:t xml:space="preserve">Work with </w:t>
      </w:r>
      <w:r w:rsidRPr="009F1D7F" w:rsidR="00E45397">
        <w:rPr>
          <w:color w:val="000000" w:themeColor="text1"/>
        </w:rPr>
        <w:t xml:space="preserve">MHCLG </w:t>
      </w:r>
      <w:r w:rsidRPr="009F1D7F">
        <w:rPr>
          <w:color w:val="000000" w:themeColor="text1"/>
        </w:rPr>
        <w:t>officials to co-ordinate input from other agencies including other Government departments and statutory consultees</w:t>
      </w:r>
      <w:r w:rsidR="00F26444">
        <w:rPr>
          <w:color w:val="000000" w:themeColor="text1"/>
        </w:rPr>
        <w:t>, as part of the consultation process</w:t>
      </w:r>
      <w:r w:rsidRPr="009F1D7F">
        <w:rPr>
          <w:color w:val="000000" w:themeColor="text1"/>
        </w:rPr>
        <w:t>.</w:t>
      </w:r>
    </w:p>
    <w:p w:rsidR="006D38C4" w:rsidRDefault="006D38C4" w14:paraId="738B49E4" w14:textId="3A9B62FC">
      <w:pPr>
        <w:pStyle w:val="Heading2"/>
        <w:tabs>
          <w:tab w:val="clear" w:pos="720"/>
          <w:tab w:val="num" w:pos="709"/>
        </w:tabs>
        <w:spacing w:after="120"/>
        <w:ind w:left="709" w:hanging="709"/>
      </w:pPr>
      <w:r w:rsidRPr="009F1D7F">
        <w:rPr>
          <w:color w:val="000000" w:themeColor="text1"/>
        </w:rPr>
        <w:t xml:space="preserve">Work with </w:t>
      </w:r>
      <w:r w:rsidRPr="009F1D7F" w:rsidR="00E45397">
        <w:rPr>
          <w:color w:val="000000" w:themeColor="text1"/>
        </w:rPr>
        <w:t xml:space="preserve">MHCLG </w:t>
      </w:r>
      <w:r>
        <w:t xml:space="preserve">officials to produce a final </w:t>
      </w:r>
      <w:r w:rsidR="00F26444">
        <w:t xml:space="preserve">illustrated text </w:t>
      </w:r>
      <w:r>
        <w:t>draft</w:t>
      </w:r>
      <w:r w:rsidR="00F26444">
        <w:t xml:space="preserve"> of the code</w:t>
      </w:r>
      <w:r w:rsidR="008A4DD9">
        <w:t xml:space="preserve"> </w:t>
      </w:r>
      <w:r w:rsidR="00AF6325">
        <w:t>template</w:t>
      </w:r>
      <w:r>
        <w:t xml:space="preserve">, covering </w:t>
      </w:r>
      <w:r w:rsidR="003B4B4A">
        <w:t xml:space="preserve">the application of the code at a national level and the </w:t>
      </w:r>
      <w:r w:rsidR="00F26444">
        <w:t>design parameters</w:t>
      </w:r>
      <w:r w:rsidR="003B4B4A">
        <w:t xml:space="preserve"> to be included in local codes</w:t>
      </w:r>
      <w:r>
        <w:t>.</w:t>
      </w:r>
    </w:p>
    <w:p w:rsidR="00627471" w:rsidP="0099178D" w:rsidRDefault="003B4B4A" w14:paraId="74E2EE6A" w14:textId="2CB4AB9C">
      <w:pPr>
        <w:pStyle w:val="Heading2"/>
        <w:tabs>
          <w:tab w:val="clear" w:pos="720"/>
          <w:tab w:val="num" w:pos="709"/>
        </w:tabs>
        <w:spacing w:after="120"/>
        <w:ind w:left="709" w:hanging="709"/>
      </w:pPr>
      <w:r>
        <w:t xml:space="preserve">Work with MHCLG to make final edits to </w:t>
      </w:r>
      <w:r w:rsidR="00565556">
        <w:t>the text and images</w:t>
      </w:r>
      <w:r w:rsidR="004D6A61">
        <w:t xml:space="preserve"> for the National Model Design Code template</w:t>
      </w:r>
      <w:r w:rsidR="00565556">
        <w:t xml:space="preserve"> </w:t>
      </w:r>
      <w:r>
        <w:t xml:space="preserve">and </w:t>
      </w:r>
      <w:r w:rsidR="00565556">
        <w:t xml:space="preserve">format </w:t>
      </w:r>
      <w:r>
        <w:t>as</w:t>
      </w:r>
      <w:r w:rsidR="009162D5">
        <w:t xml:space="preserve"> Part 3 of the National Design Guide, published as </w:t>
      </w:r>
      <w:r w:rsidRPr="009F1D7F" w:rsidR="00B51A5B">
        <w:rPr>
          <w:color w:val="000000" w:themeColor="text1"/>
        </w:rPr>
        <w:t xml:space="preserve">a downloadable </w:t>
      </w:r>
      <w:r w:rsidR="00565556">
        <w:t xml:space="preserve">pdf </w:t>
      </w:r>
      <w:r w:rsidR="009162D5">
        <w:t>on</w:t>
      </w:r>
      <w:r w:rsidR="00565556">
        <w:t xml:space="preserve"> Gov.</w:t>
      </w:r>
      <w:r>
        <w:t>uk</w:t>
      </w:r>
      <w:r w:rsidR="00565556">
        <w:t xml:space="preserve"> </w:t>
      </w:r>
    </w:p>
    <w:p w:rsidRPr="006824B8" w:rsidR="004504C1" w:rsidP="000D49B4" w:rsidRDefault="00627471" w14:paraId="47F98354" w14:textId="2C597121">
      <w:pPr>
        <w:pStyle w:val="Heading2"/>
        <w:tabs>
          <w:tab w:val="clear" w:pos="720"/>
          <w:tab w:val="num" w:pos="709"/>
        </w:tabs>
        <w:spacing w:after="120"/>
        <w:ind w:left="709" w:hanging="709"/>
      </w:pPr>
      <w:r>
        <w:t xml:space="preserve">Critically review </w:t>
      </w:r>
      <w:r w:rsidR="00DC3402">
        <w:t xml:space="preserve">the </w:t>
      </w:r>
      <w:r w:rsidR="009162D5">
        <w:t xml:space="preserve">final </w:t>
      </w:r>
      <w:r w:rsidRPr="009F1D7F" w:rsidR="00DC3402">
        <w:rPr>
          <w:color w:val="000000" w:themeColor="text1"/>
        </w:rPr>
        <w:t>online version of the downloadable pdf</w:t>
      </w:r>
      <w:r w:rsidRPr="009F1D7F" w:rsidR="009F1D7F">
        <w:rPr>
          <w:strike/>
          <w:color w:val="000000" w:themeColor="text1"/>
        </w:rPr>
        <w:t xml:space="preserve"> </w:t>
      </w:r>
      <w:r>
        <w:t xml:space="preserve">and make or recommend making amendments, including recommendations for maintaining and </w:t>
      </w:r>
      <w:r w:rsidRPr="009F1D7F">
        <w:rPr>
          <w:color w:val="000000" w:themeColor="text1"/>
        </w:rPr>
        <w:t>updating the</w:t>
      </w:r>
      <w:r w:rsidRPr="009F1D7F" w:rsidR="004F1735">
        <w:rPr>
          <w:color w:val="000000" w:themeColor="text1"/>
        </w:rPr>
        <w:t xml:space="preserve"> </w:t>
      </w:r>
      <w:r w:rsidR="009162D5">
        <w:rPr>
          <w:color w:val="000000" w:themeColor="text1"/>
        </w:rPr>
        <w:t>National Model Design Code</w:t>
      </w:r>
      <w:r w:rsidR="004D6A61">
        <w:rPr>
          <w:color w:val="000000" w:themeColor="text1"/>
        </w:rPr>
        <w:t xml:space="preserve"> template</w:t>
      </w:r>
      <w:r w:rsidR="009162D5">
        <w:rPr>
          <w:color w:val="000000" w:themeColor="text1"/>
        </w:rPr>
        <w:t xml:space="preserve"> in the future.</w:t>
      </w:r>
    </w:p>
    <w:p w:rsidRPr="00C0142B" w:rsidR="002C04E6" w:rsidP="00C0142B" w:rsidRDefault="005461AF" w14:paraId="169FB7D5" w14:textId="3754B9A7">
      <w:pPr>
        <w:pStyle w:val="Heading2"/>
        <w:spacing w:after="120"/>
        <w:ind w:left="709" w:hanging="709"/>
      </w:pPr>
      <w:r w:rsidRPr="002C04E6">
        <w:t xml:space="preserve">There is a contingency to produce an example of how the National Model Design Code </w:t>
      </w:r>
      <w:r w:rsidRPr="002C04E6" w:rsidR="0038005D">
        <w:t xml:space="preserve">template </w:t>
      </w:r>
      <w:r w:rsidRPr="002C04E6">
        <w:t>could be applied in the planning system to a typical large-scale development</w:t>
      </w:r>
      <w:r w:rsidRPr="002C04E6" w:rsidR="0038005D">
        <w:t xml:space="preserve"> (see paragraphs 5.9 and 5.16).</w:t>
      </w:r>
      <w:r w:rsidRPr="002C04E6" w:rsidR="002C04E6">
        <w:t>A timeframe of</w:t>
      </w:r>
      <w:r w:rsidR="002C04E6">
        <w:t xml:space="preserve"> 6-8 weeks is anticipated for the production of a worked example, following agreement of the final National Model Design Code document after the consultation period.</w:t>
      </w:r>
    </w:p>
    <w:p w:rsidR="004D6A61" w:rsidP="00C0142B" w:rsidRDefault="004D6A61" w14:paraId="7E55D54D" w14:textId="2686D32D">
      <w:pPr>
        <w:pStyle w:val="Heading2"/>
        <w:numPr>
          <w:ilvl w:val="0"/>
          <w:numId w:val="0"/>
        </w:numPr>
        <w:tabs>
          <w:tab w:val="num" w:pos="862"/>
        </w:tabs>
        <w:overflowPunct w:val="0"/>
        <w:autoSpaceDE w:val="0"/>
        <w:autoSpaceDN w:val="0"/>
        <w:spacing w:after="120"/>
        <w:ind w:left="720" w:hanging="720"/>
        <w:textAlignment w:val="baseline"/>
        <w:rPr>
          <w:szCs w:val="22"/>
        </w:rPr>
      </w:pPr>
    </w:p>
    <w:p w:rsidRPr="002A60D2" w:rsidR="00292F83" w:rsidP="00326E6D" w:rsidRDefault="00292F83" w14:paraId="480D22C3" w14:textId="77777777">
      <w:pPr>
        <w:pStyle w:val="Heading2"/>
        <w:numPr>
          <w:ilvl w:val="0"/>
          <w:numId w:val="0"/>
        </w:numPr>
        <w:spacing w:after="0"/>
        <w:ind w:left="1129"/>
      </w:pPr>
    </w:p>
    <w:p w:rsidR="00671798" w:rsidRDefault="00FE18AC" w14:paraId="35734D9E" w14:textId="77777777">
      <w:pPr>
        <w:pStyle w:val="Heading1"/>
        <w:spacing w:after="120"/>
      </w:pPr>
      <w:bookmarkStart w:name="_Toc368573032" w:id="19"/>
      <w:bookmarkStart w:name="_Toc34920463" w:id="20"/>
      <w:r>
        <w:lastRenderedPageBreak/>
        <w:t>key milestones</w:t>
      </w:r>
      <w:bookmarkEnd w:id="19"/>
      <w:bookmarkEnd w:id="20"/>
    </w:p>
    <w:p w:rsidRPr="00B1409D" w:rsidR="00FE18AC" w:rsidP="008F3470" w:rsidRDefault="003438D3" w14:paraId="4D0E0CBA" w14:textId="45590A31">
      <w:pPr>
        <w:pStyle w:val="Heading2"/>
        <w:tabs>
          <w:tab w:val="num" w:pos="132"/>
          <w:tab w:val="num" w:pos="862"/>
        </w:tabs>
        <w:overflowPunct w:val="0"/>
        <w:autoSpaceDE w:val="0"/>
        <w:autoSpaceDN w:val="0"/>
        <w:spacing w:after="120"/>
        <w:ind w:left="709" w:hanging="709"/>
        <w:textAlignment w:val="baseline"/>
        <w:rPr>
          <w:rFonts w:cs="Arial"/>
          <w:szCs w:val="22"/>
        </w:rPr>
      </w:pPr>
      <w:r w:rsidRPr="00B1409D">
        <w:rPr>
          <w:rFonts w:cs="Arial"/>
          <w:szCs w:val="22"/>
        </w:rPr>
        <w:t>The Potential Provider should note the following pr</w:t>
      </w:r>
      <w:r w:rsidRPr="00B1409D" w:rsidR="00A57B4E">
        <w:rPr>
          <w:rFonts w:cs="Arial"/>
          <w:szCs w:val="22"/>
        </w:rPr>
        <w:t>oject milestones</w:t>
      </w:r>
      <w:r w:rsidR="0038005D">
        <w:rPr>
          <w:rFonts w:cs="Arial"/>
          <w:szCs w:val="22"/>
        </w:rPr>
        <w:t xml:space="preserve"> for the production of the National Model Design Code template</w:t>
      </w:r>
      <w:r w:rsidRPr="00B1409D" w:rsidR="00A57B4E">
        <w:rPr>
          <w:rFonts w:cs="Arial"/>
          <w:szCs w:val="22"/>
        </w:rPr>
        <w:t xml:space="preserve"> that the Authority</w:t>
      </w:r>
      <w:r w:rsidRPr="00B1409D">
        <w:rPr>
          <w:rFonts w:cs="Arial"/>
          <w:szCs w:val="22"/>
        </w:rPr>
        <w:t xml:space="preserve"> will measure the quality of delivery against:</w:t>
      </w:r>
    </w:p>
    <w:tbl>
      <w:tblPr>
        <w:tblStyle w:val="TableGrid"/>
        <w:tblW w:w="5000" w:type="pct"/>
        <w:tblLook w:val="04A0" w:firstRow="1" w:lastRow="0" w:firstColumn="1" w:lastColumn="0" w:noHBand="0" w:noVBand="1"/>
      </w:tblPr>
      <w:tblGrid>
        <w:gridCol w:w="1620"/>
        <w:gridCol w:w="4473"/>
        <w:gridCol w:w="2926"/>
      </w:tblGrid>
      <w:tr w:rsidRPr="00297CF4" w:rsidR="00FE18AC" w:rsidTr="00106F24" w14:paraId="6BF78E35" w14:textId="77777777">
        <w:tc>
          <w:tcPr>
            <w:tcW w:w="898" w:type="pct"/>
            <w:shd w:val="clear" w:color="auto" w:fill="C6D9F1" w:themeFill="text2" w:themeFillTint="33"/>
            <w:vAlign w:val="center"/>
          </w:tcPr>
          <w:p w:rsidRPr="00DF113A" w:rsidR="00671798" w:rsidRDefault="00FE18AC" w14:paraId="2F0B096C" w14:textId="77777777">
            <w:pPr>
              <w:pStyle w:val="Heading3"/>
              <w:numPr>
                <w:ilvl w:val="0"/>
                <w:numId w:val="0"/>
              </w:numPr>
              <w:spacing w:after="120"/>
              <w:jc w:val="center"/>
              <w:outlineLvl w:val="2"/>
              <w:rPr>
                <w:b/>
                <w:szCs w:val="24"/>
              </w:rPr>
            </w:pPr>
            <w:r w:rsidRPr="00DF113A">
              <w:rPr>
                <w:b/>
              </w:rPr>
              <w:t>Milestone</w:t>
            </w:r>
          </w:p>
        </w:tc>
        <w:tc>
          <w:tcPr>
            <w:tcW w:w="2480" w:type="pct"/>
            <w:shd w:val="clear" w:color="auto" w:fill="C6D9F1" w:themeFill="text2" w:themeFillTint="33"/>
            <w:vAlign w:val="center"/>
          </w:tcPr>
          <w:p w:rsidRPr="00DF113A" w:rsidR="00671798" w:rsidRDefault="00FE18AC" w14:paraId="55754382" w14:textId="77777777">
            <w:pPr>
              <w:pStyle w:val="Heading3"/>
              <w:numPr>
                <w:ilvl w:val="0"/>
                <w:numId w:val="0"/>
              </w:numPr>
              <w:spacing w:after="120"/>
              <w:jc w:val="center"/>
              <w:outlineLvl w:val="2"/>
              <w:rPr>
                <w:b/>
                <w:szCs w:val="24"/>
              </w:rPr>
            </w:pPr>
            <w:r w:rsidRPr="00DF113A">
              <w:rPr>
                <w:b/>
              </w:rPr>
              <w:t>Description</w:t>
            </w:r>
          </w:p>
        </w:tc>
        <w:tc>
          <w:tcPr>
            <w:tcW w:w="1622" w:type="pct"/>
            <w:shd w:val="clear" w:color="auto" w:fill="C6D9F1" w:themeFill="text2" w:themeFillTint="33"/>
            <w:vAlign w:val="center"/>
          </w:tcPr>
          <w:p w:rsidRPr="00DF113A" w:rsidR="00671798" w:rsidRDefault="00FE18AC" w14:paraId="0EABB2D0" w14:textId="77777777">
            <w:pPr>
              <w:pStyle w:val="Heading3"/>
              <w:numPr>
                <w:ilvl w:val="0"/>
                <w:numId w:val="0"/>
              </w:numPr>
              <w:spacing w:after="120"/>
              <w:jc w:val="center"/>
              <w:outlineLvl w:val="2"/>
              <w:rPr>
                <w:b/>
                <w:szCs w:val="24"/>
              </w:rPr>
            </w:pPr>
            <w:r w:rsidRPr="00DF113A">
              <w:rPr>
                <w:b/>
              </w:rPr>
              <w:t>Timeframe</w:t>
            </w:r>
          </w:p>
        </w:tc>
      </w:tr>
      <w:tr w:rsidRPr="00297CF4" w:rsidR="00FE18AC" w:rsidTr="00E245A6" w14:paraId="2B6EAC37" w14:textId="77777777">
        <w:tc>
          <w:tcPr>
            <w:tcW w:w="898" w:type="pct"/>
            <w:vAlign w:val="center"/>
          </w:tcPr>
          <w:p w:rsidRPr="00DF113A" w:rsidR="00671798" w:rsidRDefault="00FE18AC" w14:paraId="13176D62" w14:textId="77777777">
            <w:pPr>
              <w:pStyle w:val="Heading3"/>
              <w:numPr>
                <w:ilvl w:val="0"/>
                <w:numId w:val="0"/>
              </w:numPr>
              <w:spacing w:after="120"/>
              <w:jc w:val="center"/>
              <w:outlineLvl w:val="2"/>
              <w:rPr>
                <w:szCs w:val="24"/>
              </w:rPr>
            </w:pPr>
            <w:r w:rsidRPr="00DF113A">
              <w:t>1</w:t>
            </w:r>
          </w:p>
        </w:tc>
        <w:tc>
          <w:tcPr>
            <w:tcW w:w="2480" w:type="pct"/>
            <w:vAlign w:val="center"/>
          </w:tcPr>
          <w:p w:rsidR="00F13E0E" w:rsidP="00CD38F0" w:rsidRDefault="00F13E0E" w14:paraId="5F0DE9B0" w14:textId="77777777">
            <w:pPr>
              <w:pStyle w:val="Heading3"/>
              <w:numPr>
                <w:ilvl w:val="0"/>
                <w:numId w:val="0"/>
              </w:numPr>
              <w:spacing w:after="120"/>
              <w:jc w:val="left"/>
              <w:outlineLvl w:val="2"/>
              <w:rPr>
                <w:color w:val="000000" w:themeColor="text1"/>
              </w:rPr>
            </w:pPr>
            <w:r>
              <w:rPr>
                <w:color w:val="000000" w:themeColor="text1"/>
              </w:rPr>
              <w:t>Inception and preparation:</w:t>
            </w:r>
          </w:p>
          <w:p w:rsidRPr="00DF113A" w:rsidR="0022321E" w:rsidP="0022321E" w:rsidRDefault="00F13E0E" w14:paraId="04CC1243" w14:textId="681410C3">
            <w:pPr>
              <w:pStyle w:val="Heading3"/>
              <w:numPr>
                <w:ilvl w:val="0"/>
                <w:numId w:val="34"/>
              </w:numPr>
              <w:spacing w:after="120"/>
              <w:jc w:val="left"/>
              <w:outlineLvl w:val="2"/>
              <w:rPr>
                <w:szCs w:val="24"/>
              </w:rPr>
            </w:pPr>
            <w:r>
              <w:rPr>
                <w:color w:val="000000" w:themeColor="text1"/>
              </w:rPr>
              <w:t xml:space="preserve">Briefing workshop chaired by MHCLG. Agree roles and responsibilities, brief, programme, consultation process and programme </w:t>
            </w:r>
            <w:r w:rsidR="0022321E">
              <w:rPr>
                <w:color w:val="000000" w:themeColor="text1"/>
              </w:rPr>
              <w:t>and Reporting and contract management</w:t>
            </w:r>
          </w:p>
        </w:tc>
        <w:tc>
          <w:tcPr>
            <w:tcW w:w="1622" w:type="pct"/>
            <w:vAlign w:val="center"/>
          </w:tcPr>
          <w:p w:rsidRPr="00DF113A" w:rsidR="00671798" w:rsidRDefault="00FE18AC" w14:paraId="23E536A9" w14:textId="43B67948">
            <w:pPr>
              <w:pStyle w:val="Heading3"/>
              <w:numPr>
                <w:ilvl w:val="0"/>
                <w:numId w:val="0"/>
              </w:numPr>
              <w:spacing w:after="120"/>
              <w:jc w:val="center"/>
              <w:outlineLvl w:val="2"/>
              <w:rPr>
                <w:szCs w:val="24"/>
              </w:rPr>
            </w:pPr>
            <w:r w:rsidRPr="00DF113A">
              <w:t xml:space="preserve">Within week 1 of Contract Award </w:t>
            </w:r>
          </w:p>
        </w:tc>
      </w:tr>
      <w:tr w:rsidRPr="00297CF4" w:rsidR="00FE18AC" w:rsidTr="00E245A6" w14:paraId="16F113EC" w14:textId="77777777">
        <w:tc>
          <w:tcPr>
            <w:tcW w:w="898" w:type="pct"/>
            <w:vAlign w:val="center"/>
          </w:tcPr>
          <w:p w:rsidRPr="00DF113A" w:rsidR="00671798" w:rsidRDefault="00FE18AC" w14:paraId="4FD18402" w14:textId="77777777">
            <w:pPr>
              <w:pStyle w:val="Heading3"/>
              <w:numPr>
                <w:ilvl w:val="0"/>
                <w:numId w:val="0"/>
              </w:numPr>
              <w:spacing w:after="120"/>
              <w:jc w:val="center"/>
              <w:outlineLvl w:val="2"/>
              <w:rPr>
                <w:szCs w:val="24"/>
              </w:rPr>
            </w:pPr>
            <w:r w:rsidRPr="00DF113A">
              <w:t>2</w:t>
            </w:r>
          </w:p>
        </w:tc>
        <w:tc>
          <w:tcPr>
            <w:tcW w:w="2480" w:type="pct"/>
            <w:vAlign w:val="center"/>
          </w:tcPr>
          <w:p w:rsidR="00671798" w:rsidRDefault="00F13E0E" w14:paraId="4277E516" w14:textId="0C9C5483">
            <w:pPr>
              <w:pStyle w:val="Heading3"/>
              <w:numPr>
                <w:ilvl w:val="0"/>
                <w:numId w:val="0"/>
              </w:numPr>
              <w:spacing w:after="120"/>
              <w:jc w:val="left"/>
              <w:outlineLvl w:val="2"/>
              <w:rPr>
                <w:szCs w:val="24"/>
              </w:rPr>
            </w:pPr>
            <w:r>
              <w:rPr>
                <w:szCs w:val="24"/>
              </w:rPr>
              <w:t>Develop Design Code Structure:</w:t>
            </w:r>
          </w:p>
          <w:p w:rsidRPr="00DF113A" w:rsidR="00F13E0E" w:rsidP="00F13E0E" w:rsidRDefault="00F13E0E" w14:paraId="33C22C40" w14:textId="264FD277">
            <w:pPr>
              <w:pStyle w:val="Heading3"/>
              <w:numPr>
                <w:ilvl w:val="0"/>
                <w:numId w:val="34"/>
              </w:numPr>
              <w:spacing w:after="120"/>
              <w:jc w:val="left"/>
              <w:outlineLvl w:val="2"/>
              <w:rPr>
                <w:szCs w:val="24"/>
              </w:rPr>
            </w:pPr>
            <w:r>
              <w:rPr>
                <w:szCs w:val="24"/>
              </w:rPr>
              <w:t>Desk top study on existing design codes types to supplement work carried out by MHCLG on optimum content for design code template and design parameters.</w:t>
            </w:r>
          </w:p>
        </w:tc>
        <w:tc>
          <w:tcPr>
            <w:tcW w:w="1622" w:type="pct"/>
            <w:vAlign w:val="center"/>
          </w:tcPr>
          <w:p w:rsidRPr="00DF113A" w:rsidR="00671798" w:rsidRDefault="00FE18AC" w14:paraId="3B285FD4" w14:textId="6AB1E677">
            <w:pPr>
              <w:pStyle w:val="Heading3"/>
              <w:numPr>
                <w:ilvl w:val="0"/>
                <w:numId w:val="0"/>
              </w:numPr>
              <w:spacing w:after="120"/>
              <w:jc w:val="center"/>
              <w:outlineLvl w:val="2"/>
              <w:rPr>
                <w:szCs w:val="24"/>
              </w:rPr>
            </w:pPr>
            <w:r w:rsidRPr="00DF113A">
              <w:t xml:space="preserve">Within week </w:t>
            </w:r>
            <w:r w:rsidRPr="00DF113A" w:rsidR="00DF113A">
              <w:t>3</w:t>
            </w:r>
            <w:r w:rsidRPr="00DF113A">
              <w:t xml:space="preserve"> of Contract Award</w:t>
            </w:r>
          </w:p>
        </w:tc>
      </w:tr>
      <w:tr w:rsidRPr="00297CF4" w:rsidR="00FE18AC" w:rsidTr="00E245A6" w14:paraId="3FD394DC" w14:textId="77777777">
        <w:tc>
          <w:tcPr>
            <w:tcW w:w="898" w:type="pct"/>
            <w:vAlign w:val="center"/>
          </w:tcPr>
          <w:p w:rsidRPr="00DF113A" w:rsidR="00671798" w:rsidRDefault="00FE18AC" w14:paraId="3995F849" w14:textId="77777777">
            <w:pPr>
              <w:pStyle w:val="Heading3"/>
              <w:numPr>
                <w:ilvl w:val="0"/>
                <w:numId w:val="0"/>
              </w:numPr>
              <w:spacing w:after="120"/>
              <w:jc w:val="center"/>
              <w:outlineLvl w:val="2"/>
              <w:rPr>
                <w:szCs w:val="24"/>
              </w:rPr>
            </w:pPr>
            <w:r w:rsidRPr="00DF113A">
              <w:t>3</w:t>
            </w:r>
          </w:p>
        </w:tc>
        <w:tc>
          <w:tcPr>
            <w:tcW w:w="2480" w:type="pct"/>
            <w:vAlign w:val="center"/>
          </w:tcPr>
          <w:p w:rsidR="00671798" w:rsidRDefault="00F13E0E" w14:paraId="60F66ABB" w14:textId="77777777">
            <w:pPr>
              <w:pStyle w:val="Heading3"/>
              <w:numPr>
                <w:ilvl w:val="0"/>
                <w:numId w:val="0"/>
              </w:numPr>
              <w:spacing w:after="120"/>
              <w:jc w:val="left"/>
              <w:outlineLvl w:val="2"/>
              <w:rPr>
                <w:szCs w:val="24"/>
              </w:rPr>
            </w:pPr>
            <w:r>
              <w:rPr>
                <w:szCs w:val="24"/>
              </w:rPr>
              <w:t>Stakeholder engagement:</w:t>
            </w:r>
          </w:p>
          <w:p w:rsidR="00F13E0E" w:rsidP="00F13E0E" w:rsidRDefault="00F13E0E" w14:paraId="449FE08E" w14:textId="77777777">
            <w:pPr>
              <w:pStyle w:val="Heading3"/>
              <w:numPr>
                <w:ilvl w:val="0"/>
                <w:numId w:val="34"/>
              </w:numPr>
              <w:spacing w:after="120"/>
              <w:jc w:val="left"/>
              <w:outlineLvl w:val="2"/>
              <w:rPr>
                <w:szCs w:val="24"/>
              </w:rPr>
            </w:pPr>
            <w:r>
              <w:rPr>
                <w:szCs w:val="24"/>
              </w:rPr>
              <w:t>Workshop 1 – Implementation and process</w:t>
            </w:r>
          </w:p>
          <w:p w:rsidR="00F13E0E" w:rsidP="00F13E0E" w:rsidRDefault="00F13E0E" w14:paraId="45B12CAE" w14:textId="77777777">
            <w:pPr>
              <w:pStyle w:val="Heading3"/>
              <w:numPr>
                <w:ilvl w:val="0"/>
                <w:numId w:val="34"/>
              </w:numPr>
              <w:spacing w:after="120"/>
              <w:jc w:val="left"/>
              <w:outlineLvl w:val="2"/>
              <w:rPr>
                <w:szCs w:val="24"/>
              </w:rPr>
            </w:pPr>
            <w:r>
              <w:rPr>
                <w:szCs w:val="24"/>
              </w:rPr>
              <w:t>Workshop 2&amp;3 – Design code content</w:t>
            </w:r>
          </w:p>
          <w:p w:rsidRPr="00DF113A" w:rsidR="00F13E0E" w:rsidP="00F13E0E" w:rsidRDefault="00F13E0E" w14:paraId="4962E129" w14:textId="5539B1A1">
            <w:pPr>
              <w:pStyle w:val="Heading3"/>
              <w:numPr>
                <w:ilvl w:val="0"/>
                <w:numId w:val="34"/>
              </w:numPr>
              <w:spacing w:after="120"/>
              <w:jc w:val="left"/>
              <w:outlineLvl w:val="2"/>
              <w:rPr>
                <w:szCs w:val="24"/>
              </w:rPr>
            </w:pPr>
            <w:r>
              <w:rPr>
                <w:szCs w:val="24"/>
              </w:rPr>
              <w:t>Workshop 4 – Community engagement and model process</w:t>
            </w:r>
          </w:p>
        </w:tc>
        <w:tc>
          <w:tcPr>
            <w:tcW w:w="1622" w:type="pct"/>
            <w:vAlign w:val="center"/>
          </w:tcPr>
          <w:p w:rsidRPr="00DF113A" w:rsidR="00671798" w:rsidRDefault="00FE18AC" w14:paraId="7164B729" w14:textId="706A951B">
            <w:pPr>
              <w:pStyle w:val="Heading3"/>
              <w:numPr>
                <w:ilvl w:val="2"/>
                <w:numId w:val="0"/>
              </w:numPr>
              <w:spacing w:after="120"/>
              <w:jc w:val="center"/>
              <w:outlineLvl w:val="2"/>
            </w:pPr>
            <w:r w:rsidRPr="00DF113A">
              <w:t>Within week</w:t>
            </w:r>
            <w:r w:rsidR="00E563BF">
              <w:t>s 2-8</w:t>
            </w:r>
            <w:r w:rsidRPr="00DF113A">
              <w:t xml:space="preserve"> of Contract Award</w:t>
            </w:r>
          </w:p>
        </w:tc>
      </w:tr>
      <w:tr w:rsidR="00FE18AC" w:rsidTr="00E245A6" w14:paraId="6A3230F6" w14:textId="77777777">
        <w:tc>
          <w:tcPr>
            <w:tcW w:w="898" w:type="pct"/>
            <w:vAlign w:val="center"/>
          </w:tcPr>
          <w:p w:rsidRPr="00DF113A" w:rsidR="00671798" w:rsidRDefault="00FE18AC" w14:paraId="3302843B" w14:textId="77777777">
            <w:pPr>
              <w:pStyle w:val="Heading3"/>
              <w:numPr>
                <w:ilvl w:val="0"/>
                <w:numId w:val="0"/>
              </w:numPr>
              <w:spacing w:after="120"/>
              <w:jc w:val="center"/>
              <w:outlineLvl w:val="2"/>
              <w:rPr>
                <w:szCs w:val="24"/>
              </w:rPr>
            </w:pPr>
            <w:r w:rsidRPr="00DF113A">
              <w:t>4</w:t>
            </w:r>
          </w:p>
        </w:tc>
        <w:tc>
          <w:tcPr>
            <w:tcW w:w="2480" w:type="pct"/>
            <w:vAlign w:val="center"/>
          </w:tcPr>
          <w:p w:rsidR="00F13E0E" w:rsidRDefault="00F13E0E" w14:paraId="2DD2AB7C" w14:textId="77777777">
            <w:pPr>
              <w:pStyle w:val="Heading3"/>
              <w:numPr>
                <w:ilvl w:val="0"/>
                <w:numId w:val="0"/>
              </w:numPr>
              <w:spacing w:after="120"/>
              <w:jc w:val="left"/>
              <w:outlineLvl w:val="2"/>
            </w:pPr>
            <w:r>
              <w:t>Draft design code proposals:</w:t>
            </w:r>
          </w:p>
          <w:p w:rsidRPr="00DF113A" w:rsidR="00671798" w:rsidP="00F13E0E" w:rsidRDefault="00F13E0E" w14:paraId="029789C7" w14:textId="581D73EE">
            <w:pPr>
              <w:pStyle w:val="Heading3"/>
              <w:numPr>
                <w:ilvl w:val="0"/>
                <w:numId w:val="35"/>
              </w:numPr>
              <w:spacing w:after="120"/>
              <w:jc w:val="left"/>
              <w:outlineLvl w:val="2"/>
              <w:rPr>
                <w:szCs w:val="24"/>
              </w:rPr>
            </w:pPr>
            <w:r>
              <w:rPr>
                <w:szCs w:val="24"/>
              </w:rPr>
              <w:t>Develop written code and prepare supporting diagrams and illustrations.</w:t>
            </w:r>
          </w:p>
        </w:tc>
        <w:tc>
          <w:tcPr>
            <w:tcW w:w="1622" w:type="pct"/>
            <w:vAlign w:val="center"/>
          </w:tcPr>
          <w:p w:rsidRPr="00DF113A" w:rsidR="00671798" w:rsidRDefault="00FE18AC" w14:paraId="0A8D4F91" w14:textId="12F6473F">
            <w:pPr>
              <w:pStyle w:val="Heading3"/>
              <w:numPr>
                <w:ilvl w:val="0"/>
                <w:numId w:val="0"/>
              </w:numPr>
              <w:spacing w:after="120"/>
              <w:jc w:val="center"/>
              <w:outlineLvl w:val="2"/>
              <w:rPr>
                <w:szCs w:val="24"/>
              </w:rPr>
            </w:pPr>
            <w:r w:rsidRPr="00DF113A">
              <w:t xml:space="preserve">Within week </w:t>
            </w:r>
            <w:r w:rsidR="00A81925">
              <w:t>7-8</w:t>
            </w:r>
            <w:r w:rsidRPr="00DF113A">
              <w:t xml:space="preserve"> weeks of Contract Award</w:t>
            </w:r>
          </w:p>
        </w:tc>
      </w:tr>
      <w:tr w:rsidR="00E01135" w:rsidTr="00E245A6" w14:paraId="5F499DD1" w14:textId="77777777">
        <w:tc>
          <w:tcPr>
            <w:tcW w:w="898" w:type="pct"/>
            <w:vAlign w:val="center"/>
          </w:tcPr>
          <w:p w:rsidRPr="00DF113A" w:rsidR="00E01135" w:rsidRDefault="00DF113A" w14:paraId="1CED72EB" w14:textId="45E35B1E">
            <w:pPr>
              <w:pStyle w:val="Heading3"/>
              <w:numPr>
                <w:ilvl w:val="0"/>
                <w:numId w:val="0"/>
              </w:numPr>
              <w:spacing w:after="120"/>
              <w:jc w:val="center"/>
              <w:outlineLvl w:val="2"/>
            </w:pPr>
            <w:r w:rsidRPr="00DF113A">
              <w:t>5</w:t>
            </w:r>
          </w:p>
        </w:tc>
        <w:tc>
          <w:tcPr>
            <w:tcW w:w="2480" w:type="pct"/>
            <w:vAlign w:val="center"/>
          </w:tcPr>
          <w:p w:rsidR="00E01135" w:rsidRDefault="00F13E0E" w14:paraId="6E8D1F7F" w14:textId="77777777">
            <w:pPr>
              <w:pStyle w:val="Heading3"/>
              <w:numPr>
                <w:ilvl w:val="0"/>
                <w:numId w:val="0"/>
              </w:numPr>
              <w:spacing w:after="120"/>
              <w:jc w:val="left"/>
              <w:outlineLvl w:val="2"/>
            </w:pPr>
            <w:r>
              <w:t>Final proposals:</w:t>
            </w:r>
          </w:p>
          <w:p w:rsidRPr="00DF113A" w:rsidR="00F13E0E" w:rsidP="00F13E0E" w:rsidRDefault="00F13E0E" w14:paraId="5C5E760A" w14:textId="59C97D62">
            <w:pPr>
              <w:pStyle w:val="Heading3"/>
              <w:numPr>
                <w:ilvl w:val="0"/>
                <w:numId w:val="35"/>
              </w:numPr>
              <w:spacing w:after="120"/>
              <w:jc w:val="left"/>
              <w:outlineLvl w:val="2"/>
            </w:pPr>
            <w:r>
              <w:t>MHCLG to finalise policy and legal status, Minister approval</w:t>
            </w:r>
            <w:r w:rsidR="00356E42">
              <w:t xml:space="preserve"> for the public consultation period.</w:t>
            </w:r>
          </w:p>
        </w:tc>
        <w:tc>
          <w:tcPr>
            <w:tcW w:w="1622" w:type="pct"/>
            <w:vAlign w:val="center"/>
          </w:tcPr>
          <w:p w:rsidRPr="00DF113A" w:rsidR="00E01135" w:rsidRDefault="00DF113A" w14:paraId="2EE34137" w14:textId="0D17F2D0">
            <w:pPr>
              <w:pStyle w:val="Heading3"/>
              <w:numPr>
                <w:ilvl w:val="0"/>
                <w:numId w:val="0"/>
              </w:numPr>
              <w:spacing w:after="120"/>
              <w:jc w:val="center"/>
              <w:outlineLvl w:val="2"/>
            </w:pPr>
            <w:r w:rsidRPr="00DF113A">
              <w:t xml:space="preserve">Within </w:t>
            </w:r>
            <w:r w:rsidR="00C626B9">
              <w:t>10-</w:t>
            </w:r>
            <w:r w:rsidR="00511EAC">
              <w:t>12</w:t>
            </w:r>
            <w:r w:rsidRPr="00DF113A">
              <w:t xml:space="preserve"> weeks of </w:t>
            </w:r>
            <w:r w:rsidR="00627471">
              <w:t>C</w:t>
            </w:r>
            <w:r w:rsidRPr="00DF113A">
              <w:t xml:space="preserve">ontract award. </w:t>
            </w:r>
          </w:p>
        </w:tc>
      </w:tr>
      <w:tr w:rsidR="00627471" w:rsidTr="00E245A6" w14:paraId="238925B2" w14:textId="77777777">
        <w:tc>
          <w:tcPr>
            <w:tcW w:w="898" w:type="pct"/>
            <w:vAlign w:val="center"/>
          </w:tcPr>
          <w:p w:rsidRPr="00DF113A" w:rsidR="00627471" w:rsidRDefault="00627471" w14:paraId="62E8F0B9" w14:textId="6F7FA228">
            <w:pPr>
              <w:pStyle w:val="Heading3"/>
              <w:numPr>
                <w:ilvl w:val="0"/>
                <w:numId w:val="0"/>
              </w:numPr>
              <w:spacing w:after="120"/>
              <w:jc w:val="center"/>
              <w:outlineLvl w:val="2"/>
            </w:pPr>
            <w:r>
              <w:t>6</w:t>
            </w:r>
          </w:p>
        </w:tc>
        <w:tc>
          <w:tcPr>
            <w:tcW w:w="2480" w:type="pct"/>
            <w:vAlign w:val="center"/>
          </w:tcPr>
          <w:p w:rsidR="00627471" w:rsidRDefault="00F13E0E" w14:paraId="67F006DC" w14:textId="77777777">
            <w:pPr>
              <w:pStyle w:val="Heading3"/>
              <w:numPr>
                <w:ilvl w:val="0"/>
                <w:numId w:val="0"/>
              </w:numPr>
              <w:spacing w:after="120"/>
              <w:jc w:val="left"/>
              <w:outlineLvl w:val="2"/>
            </w:pPr>
            <w:r>
              <w:t>Publish document:</w:t>
            </w:r>
          </w:p>
          <w:p w:rsidR="00F13E0E" w:rsidP="00F13E0E" w:rsidRDefault="00F13E0E" w14:paraId="1D67CF1D" w14:textId="28C0CA8F">
            <w:pPr>
              <w:pStyle w:val="Heading3"/>
              <w:numPr>
                <w:ilvl w:val="0"/>
                <w:numId w:val="35"/>
              </w:numPr>
              <w:spacing w:after="120"/>
              <w:jc w:val="left"/>
              <w:outlineLvl w:val="2"/>
            </w:pPr>
            <w:r>
              <w:t>Finalise document for uploading to Gov.uk and amendments to the National Design Guide.</w:t>
            </w:r>
          </w:p>
        </w:tc>
        <w:tc>
          <w:tcPr>
            <w:tcW w:w="1622" w:type="pct"/>
            <w:vAlign w:val="center"/>
          </w:tcPr>
          <w:p w:rsidRPr="00DF113A" w:rsidR="00627471" w:rsidRDefault="00F53EB2" w14:paraId="32814036" w14:textId="50AA3D7B">
            <w:pPr>
              <w:pStyle w:val="Heading3"/>
              <w:numPr>
                <w:ilvl w:val="0"/>
                <w:numId w:val="0"/>
              </w:numPr>
              <w:spacing w:after="120"/>
              <w:jc w:val="center"/>
              <w:outlineLvl w:val="2"/>
            </w:pPr>
            <w:r>
              <w:t xml:space="preserve">From end of consultation period </w:t>
            </w:r>
            <w:r w:rsidR="002B1A90">
              <w:t>(which will require an indicative 6</w:t>
            </w:r>
            <w:r w:rsidR="00C6152E">
              <w:t xml:space="preserve"> to 12</w:t>
            </w:r>
            <w:r w:rsidR="002B1A90">
              <w:t xml:space="preserve"> weeks) </w:t>
            </w:r>
            <w:r>
              <w:t xml:space="preserve">to </w:t>
            </w:r>
            <w:r w:rsidR="002B1A90">
              <w:t>end</w:t>
            </w:r>
            <w:r>
              <w:t xml:space="preserve"> of September</w:t>
            </w:r>
            <w:r w:rsidR="00C6152E">
              <w:t xml:space="preserve"> or October</w:t>
            </w:r>
            <w:r>
              <w:t xml:space="preserve"> 2020</w:t>
            </w:r>
          </w:p>
        </w:tc>
      </w:tr>
    </w:tbl>
    <w:p w:rsidR="00A63740" w:rsidP="00F44D62" w:rsidRDefault="00A63740" w14:paraId="228D428C" w14:textId="0DDFF313">
      <w:pPr>
        <w:pStyle w:val="Heading1"/>
        <w:numPr>
          <w:ilvl w:val="0"/>
          <w:numId w:val="0"/>
        </w:numPr>
        <w:overflowPunct w:val="0"/>
        <w:autoSpaceDE w:val="0"/>
        <w:autoSpaceDN w:val="0"/>
        <w:spacing w:after="120"/>
        <w:textAlignment w:val="baseline"/>
        <w:rPr>
          <w:rFonts w:cs="Arial"/>
          <w:szCs w:val="22"/>
        </w:rPr>
      </w:pPr>
      <w:bookmarkStart w:name="_Toc302637211" w:id="21"/>
    </w:p>
    <w:p w:rsidR="00A63740" w:rsidRDefault="00A63740" w14:paraId="637CEB0E" w14:textId="77777777">
      <w:pPr>
        <w:rPr>
          <w:rFonts w:eastAsia="STZhongsong" w:cs="Arial"/>
          <w:b/>
          <w:caps/>
          <w:szCs w:val="22"/>
        </w:rPr>
      </w:pPr>
      <w:r>
        <w:rPr>
          <w:rFonts w:cs="Arial"/>
          <w:szCs w:val="22"/>
        </w:rPr>
        <w:br w:type="page"/>
      </w:r>
    </w:p>
    <w:p w:rsidR="00FE18AC" w:rsidP="00F44D62" w:rsidRDefault="00FE18AC" w14:paraId="4F4B1135" w14:textId="77777777">
      <w:pPr>
        <w:pStyle w:val="Heading1"/>
        <w:numPr>
          <w:ilvl w:val="0"/>
          <w:numId w:val="0"/>
        </w:numPr>
        <w:overflowPunct w:val="0"/>
        <w:autoSpaceDE w:val="0"/>
        <w:autoSpaceDN w:val="0"/>
        <w:spacing w:after="120"/>
        <w:textAlignment w:val="baseline"/>
        <w:rPr>
          <w:rFonts w:cs="Arial"/>
          <w:szCs w:val="22"/>
        </w:rPr>
      </w:pPr>
    </w:p>
    <w:p w:rsidRPr="002C04E6" w:rsidR="002C04E6" w:rsidP="002C04E6" w:rsidRDefault="002C04E6" w14:paraId="62663005" w14:textId="508ACC86">
      <w:pPr>
        <w:pStyle w:val="Heading2"/>
        <w:tabs>
          <w:tab w:val="num" w:pos="132"/>
          <w:tab w:val="num" w:pos="862"/>
        </w:tabs>
        <w:overflowPunct w:val="0"/>
        <w:autoSpaceDE w:val="0"/>
        <w:autoSpaceDN w:val="0"/>
        <w:spacing w:after="120"/>
        <w:ind w:left="709" w:hanging="709"/>
        <w:textAlignment w:val="baseline"/>
        <w:rPr>
          <w:rFonts w:cs="Arial"/>
        </w:rPr>
      </w:pPr>
      <w:r w:rsidRPr="3FA4FBFE">
        <w:rPr>
          <w:rFonts w:cs="Arial"/>
        </w:rPr>
        <w:t xml:space="preserve">The Potential Provider should note the following project milestones for the production of a </w:t>
      </w:r>
      <w:r>
        <w:t>worked example of how the National Model Design Code could be applied in the planning system to a typical large-scale development</w:t>
      </w:r>
    </w:p>
    <w:tbl>
      <w:tblPr>
        <w:tblStyle w:val="TableGrid"/>
        <w:tblW w:w="9019" w:type="dxa"/>
        <w:tblLook w:val="04A0" w:firstRow="1" w:lastRow="0" w:firstColumn="1" w:lastColumn="0" w:noHBand="0" w:noVBand="1"/>
      </w:tblPr>
      <w:tblGrid>
        <w:gridCol w:w="1470"/>
        <w:gridCol w:w="5056"/>
        <w:gridCol w:w="2493"/>
      </w:tblGrid>
      <w:tr w:rsidR="002C04E6" w:rsidTr="3FA4FBFE" w14:paraId="380D24EA" w14:textId="77777777">
        <w:tc>
          <w:tcPr>
            <w:tcW w:w="1470" w:type="dxa"/>
            <w:shd w:val="clear" w:color="auto" w:fill="C6D9F1" w:themeFill="text2" w:themeFillTint="33"/>
          </w:tcPr>
          <w:p w:rsidRPr="00A63740" w:rsidR="002C04E6" w:rsidP="002C04E6" w:rsidRDefault="002C04E6" w14:paraId="18D45458" w14:textId="0C7BFB9A">
            <w:pPr>
              <w:pStyle w:val="Heading3"/>
              <w:numPr>
                <w:ilvl w:val="0"/>
                <w:numId w:val="0"/>
              </w:numPr>
              <w:spacing w:after="120"/>
              <w:jc w:val="center"/>
              <w:outlineLvl w:val="2"/>
              <w:rPr>
                <w:b/>
              </w:rPr>
            </w:pPr>
            <w:r w:rsidRPr="00A63740">
              <w:rPr>
                <w:b/>
              </w:rPr>
              <w:t>Milestone</w:t>
            </w:r>
          </w:p>
        </w:tc>
        <w:tc>
          <w:tcPr>
            <w:tcW w:w="5056" w:type="dxa"/>
            <w:shd w:val="clear" w:color="auto" w:fill="C6D9F1" w:themeFill="text2" w:themeFillTint="33"/>
          </w:tcPr>
          <w:p w:rsidRPr="00A63740" w:rsidR="002C04E6" w:rsidP="002C04E6" w:rsidRDefault="002C04E6" w14:paraId="24B46666" w14:textId="273D95D1">
            <w:pPr>
              <w:pStyle w:val="Heading3"/>
              <w:numPr>
                <w:ilvl w:val="0"/>
                <w:numId w:val="0"/>
              </w:numPr>
              <w:spacing w:after="120"/>
              <w:jc w:val="center"/>
              <w:outlineLvl w:val="2"/>
              <w:rPr>
                <w:b/>
              </w:rPr>
            </w:pPr>
            <w:r w:rsidRPr="00A63740">
              <w:rPr>
                <w:b/>
              </w:rPr>
              <w:t>Description</w:t>
            </w:r>
          </w:p>
        </w:tc>
        <w:tc>
          <w:tcPr>
            <w:tcW w:w="2493" w:type="dxa"/>
            <w:shd w:val="clear" w:color="auto" w:fill="C6D9F1" w:themeFill="text2" w:themeFillTint="33"/>
          </w:tcPr>
          <w:p w:rsidRPr="00A63740" w:rsidR="002C04E6" w:rsidP="002C04E6" w:rsidRDefault="002C04E6" w14:paraId="37C913E6" w14:textId="7BB92EBD">
            <w:pPr>
              <w:pStyle w:val="Heading3"/>
              <w:numPr>
                <w:ilvl w:val="0"/>
                <w:numId w:val="0"/>
              </w:numPr>
              <w:spacing w:after="120"/>
              <w:jc w:val="center"/>
              <w:outlineLvl w:val="2"/>
              <w:rPr>
                <w:b/>
              </w:rPr>
            </w:pPr>
            <w:r w:rsidRPr="00A63740">
              <w:rPr>
                <w:b/>
              </w:rPr>
              <w:t>Timeframe</w:t>
            </w:r>
          </w:p>
        </w:tc>
      </w:tr>
      <w:tr w:rsidR="002C04E6" w:rsidTr="3FA4FBFE" w14:paraId="30982017" w14:textId="77777777">
        <w:tc>
          <w:tcPr>
            <w:tcW w:w="1470" w:type="dxa"/>
          </w:tcPr>
          <w:p w:rsidR="002C04E6" w:rsidP="002C04E6" w:rsidRDefault="002C04E6" w14:paraId="6B4DEDFC" w14:textId="78DE4BFF">
            <w:pPr>
              <w:pStyle w:val="Heading3"/>
              <w:numPr>
                <w:ilvl w:val="0"/>
                <w:numId w:val="0"/>
              </w:numPr>
              <w:spacing w:after="120"/>
              <w:jc w:val="center"/>
              <w:outlineLvl w:val="2"/>
              <w:rPr>
                <w:rFonts w:cs="Arial"/>
                <w:szCs w:val="22"/>
              </w:rPr>
            </w:pPr>
            <w:r>
              <w:rPr>
                <w:rFonts w:cs="Arial"/>
                <w:szCs w:val="22"/>
              </w:rPr>
              <w:t>1</w:t>
            </w:r>
          </w:p>
        </w:tc>
        <w:tc>
          <w:tcPr>
            <w:tcW w:w="5056" w:type="dxa"/>
          </w:tcPr>
          <w:p w:rsidRPr="00C0142B" w:rsidR="002C04E6" w:rsidP="3FA4FBFE" w:rsidRDefault="002C04E6" w14:paraId="27AFD99B" w14:textId="4569F2BB">
            <w:pPr>
              <w:jc w:val="left"/>
              <w:rPr>
                <w:rFonts w:ascii="Calibri" w:hAnsi="Calibri" w:eastAsiaTheme="minorEastAsia"/>
                <w:lang w:eastAsia="en-US"/>
              </w:rPr>
            </w:pPr>
            <w:r>
              <w:t xml:space="preserve">Identify location and typical site characteristics for site of c150 homes in low/medium density context </w:t>
            </w:r>
          </w:p>
        </w:tc>
        <w:tc>
          <w:tcPr>
            <w:tcW w:w="2493" w:type="dxa"/>
          </w:tcPr>
          <w:p w:rsidR="002C04E6" w:rsidP="3FA4FBFE" w:rsidRDefault="3FA4FBFE" w14:paraId="203BC8EE" w14:textId="12A5D812">
            <w:pPr>
              <w:pStyle w:val="Heading3"/>
              <w:numPr>
                <w:ilvl w:val="2"/>
                <w:numId w:val="0"/>
              </w:numPr>
              <w:spacing w:after="120"/>
              <w:jc w:val="center"/>
              <w:outlineLvl w:val="2"/>
              <w:rPr>
                <w:rFonts w:cs="Arial"/>
              </w:rPr>
            </w:pPr>
            <w:r>
              <w:t>2 weeks</w:t>
            </w:r>
          </w:p>
        </w:tc>
      </w:tr>
      <w:tr w:rsidR="002C04E6" w:rsidTr="3FA4FBFE" w14:paraId="361A536A" w14:textId="77777777">
        <w:tc>
          <w:tcPr>
            <w:tcW w:w="1470" w:type="dxa"/>
          </w:tcPr>
          <w:p w:rsidR="002C04E6" w:rsidP="002C04E6" w:rsidRDefault="002C04E6" w14:paraId="5713CCB9" w14:textId="43E1C03F">
            <w:pPr>
              <w:pStyle w:val="Heading3"/>
              <w:numPr>
                <w:ilvl w:val="0"/>
                <w:numId w:val="0"/>
              </w:numPr>
              <w:spacing w:after="120"/>
              <w:jc w:val="center"/>
              <w:outlineLvl w:val="2"/>
              <w:rPr>
                <w:rFonts w:cs="Arial"/>
                <w:szCs w:val="22"/>
              </w:rPr>
            </w:pPr>
            <w:r>
              <w:rPr>
                <w:rFonts w:cs="Arial"/>
                <w:szCs w:val="22"/>
              </w:rPr>
              <w:t>2</w:t>
            </w:r>
          </w:p>
        </w:tc>
        <w:tc>
          <w:tcPr>
            <w:tcW w:w="5056" w:type="dxa"/>
          </w:tcPr>
          <w:p w:rsidRPr="00C0142B" w:rsidR="002C04E6" w:rsidP="3FA4FBFE" w:rsidRDefault="002C04E6" w14:paraId="2DA1C227" w14:textId="694AC48C">
            <w:pPr>
              <w:jc w:val="left"/>
              <w:rPr>
                <w:rFonts w:ascii="Calibri" w:hAnsi="Calibri" w:eastAsiaTheme="minorEastAsia"/>
                <w:lang w:eastAsia="en-US"/>
              </w:rPr>
            </w:pPr>
            <w:r>
              <w:t xml:space="preserve">Draft design principles applying National Model Design Code criteria </w:t>
            </w:r>
          </w:p>
        </w:tc>
        <w:tc>
          <w:tcPr>
            <w:tcW w:w="2493" w:type="dxa"/>
          </w:tcPr>
          <w:p w:rsidR="002C04E6" w:rsidP="002C04E6" w:rsidRDefault="002C04E6" w14:paraId="31A2300E" w14:textId="2BB903B5">
            <w:pPr>
              <w:pStyle w:val="Heading3"/>
              <w:numPr>
                <w:ilvl w:val="0"/>
                <w:numId w:val="0"/>
              </w:numPr>
              <w:spacing w:after="120"/>
              <w:jc w:val="center"/>
              <w:outlineLvl w:val="2"/>
              <w:rPr>
                <w:rFonts w:cs="Arial"/>
                <w:szCs w:val="22"/>
              </w:rPr>
            </w:pPr>
            <w:r>
              <w:t>2 weeks</w:t>
            </w:r>
          </w:p>
        </w:tc>
      </w:tr>
      <w:tr w:rsidR="002C04E6" w:rsidTr="3FA4FBFE" w14:paraId="19BE47CF" w14:textId="77777777">
        <w:tc>
          <w:tcPr>
            <w:tcW w:w="1470" w:type="dxa"/>
          </w:tcPr>
          <w:p w:rsidR="002C04E6" w:rsidP="002C04E6" w:rsidRDefault="002C04E6" w14:paraId="2AFEEA8B" w14:textId="0286421B">
            <w:pPr>
              <w:pStyle w:val="Heading3"/>
              <w:numPr>
                <w:ilvl w:val="0"/>
                <w:numId w:val="0"/>
              </w:numPr>
              <w:spacing w:after="120"/>
              <w:jc w:val="center"/>
              <w:outlineLvl w:val="2"/>
              <w:rPr>
                <w:rFonts w:cs="Arial"/>
                <w:szCs w:val="22"/>
              </w:rPr>
            </w:pPr>
            <w:r>
              <w:rPr>
                <w:rFonts w:cs="Arial"/>
                <w:szCs w:val="22"/>
              </w:rPr>
              <w:t>3</w:t>
            </w:r>
          </w:p>
        </w:tc>
        <w:tc>
          <w:tcPr>
            <w:tcW w:w="5056" w:type="dxa"/>
          </w:tcPr>
          <w:p w:rsidR="002C04E6" w:rsidP="3FA4FBFE" w:rsidRDefault="002C04E6" w14:paraId="10789298" w14:textId="237EA43F">
            <w:pPr>
              <w:spacing w:after="120"/>
              <w:jc w:val="left"/>
              <w:rPr>
                <w:rFonts w:ascii="Calibri" w:hAnsi="Calibri" w:eastAsiaTheme="minorEastAsia"/>
                <w:lang w:eastAsia="en-US"/>
              </w:rPr>
            </w:pPr>
            <w:r>
              <w:t xml:space="preserve">Test in workshop with cross-section of central/local Government, industry, </w:t>
            </w:r>
            <w:r w:rsidR="005E33A0">
              <w:t>consultants’</w:t>
            </w:r>
            <w:r>
              <w:t xml:space="preserve"> representatives </w:t>
            </w:r>
          </w:p>
        </w:tc>
        <w:tc>
          <w:tcPr>
            <w:tcW w:w="2493" w:type="dxa"/>
          </w:tcPr>
          <w:p w:rsidR="002C04E6" w:rsidP="002C04E6" w:rsidRDefault="002C04E6" w14:paraId="7C9C7841" w14:textId="0C478C46">
            <w:pPr>
              <w:pStyle w:val="Heading3"/>
              <w:numPr>
                <w:ilvl w:val="0"/>
                <w:numId w:val="0"/>
              </w:numPr>
              <w:spacing w:after="120"/>
              <w:jc w:val="center"/>
              <w:outlineLvl w:val="2"/>
              <w:rPr>
                <w:rFonts w:cs="Arial"/>
                <w:szCs w:val="22"/>
              </w:rPr>
            </w:pPr>
            <w:r>
              <w:t>1 week</w:t>
            </w:r>
          </w:p>
        </w:tc>
      </w:tr>
      <w:tr w:rsidR="002C04E6" w:rsidTr="3FA4FBFE" w14:paraId="1C622354" w14:textId="77777777">
        <w:tc>
          <w:tcPr>
            <w:tcW w:w="1470" w:type="dxa"/>
          </w:tcPr>
          <w:p w:rsidR="002C04E6" w:rsidP="002C04E6" w:rsidRDefault="002C04E6" w14:paraId="33D57CC8" w14:textId="0A0218AD">
            <w:pPr>
              <w:pStyle w:val="Heading3"/>
              <w:numPr>
                <w:ilvl w:val="0"/>
                <w:numId w:val="0"/>
              </w:numPr>
              <w:spacing w:after="120"/>
              <w:jc w:val="center"/>
              <w:outlineLvl w:val="2"/>
              <w:rPr>
                <w:rFonts w:cs="Arial"/>
                <w:szCs w:val="22"/>
              </w:rPr>
            </w:pPr>
            <w:r>
              <w:rPr>
                <w:rFonts w:cs="Arial"/>
                <w:szCs w:val="22"/>
              </w:rPr>
              <w:t>4</w:t>
            </w:r>
          </w:p>
        </w:tc>
        <w:tc>
          <w:tcPr>
            <w:tcW w:w="5056" w:type="dxa"/>
          </w:tcPr>
          <w:p w:rsidR="002C04E6" w:rsidP="3FA4FBFE" w:rsidRDefault="002C04E6" w14:paraId="2020E16B" w14:textId="22CA9EB7">
            <w:pPr>
              <w:spacing w:after="120"/>
              <w:jc w:val="left"/>
              <w:rPr>
                <w:rFonts w:ascii="Calibri" w:hAnsi="Calibri" w:eastAsiaTheme="minorEastAsia"/>
                <w:lang w:eastAsia="en-US"/>
              </w:rPr>
            </w:pPr>
            <w:r>
              <w:t xml:space="preserve">Finalise requirements, publish Example of Local Design Code </w:t>
            </w:r>
          </w:p>
        </w:tc>
        <w:tc>
          <w:tcPr>
            <w:tcW w:w="2493" w:type="dxa"/>
          </w:tcPr>
          <w:p w:rsidR="002C04E6" w:rsidP="002C04E6" w:rsidRDefault="002C04E6" w14:paraId="28749AC4" w14:textId="04A66E28">
            <w:pPr>
              <w:pStyle w:val="Heading3"/>
              <w:numPr>
                <w:ilvl w:val="0"/>
                <w:numId w:val="0"/>
              </w:numPr>
              <w:spacing w:after="120"/>
              <w:jc w:val="center"/>
              <w:outlineLvl w:val="2"/>
              <w:rPr>
                <w:rFonts w:cs="Arial"/>
                <w:szCs w:val="22"/>
              </w:rPr>
            </w:pPr>
            <w:r>
              <w:t>2 weeks</w:t>
            </w:r>
          </w:p>
        </w:tc>
      </w:tr>
    </w:tbl>
    <w:p w:rsidR="002C04E6" w:rsidP="00F44D62" w:rsidRDefault="002C04E6" w14:paraId="5E322872" w14:textId="77777777">
      <w:pPr>
        <w:pStyle w:val="Heading1"/>
        <w:numPr>
          <w:ilvl w:val="0"/>
          <w:numId w:val="0"/>
        </w:numPr>
        <w:overflowPunct w:val="0"/>
        <w:autoSpaceDE w:val="0"/>
        <w:autoSpaceDN w:val="0"/>
        <w:spacing w:after="120"/>
        <w:textAlignment w:val="baseline"/>
        <w:rPr>
          <w:rFonts w:cs="Arial"/>
          <w:szCs w:val="22"/>
        </w:rPr>
      </w:pPr>
    </w:p>
    <w:p w:rsidR="00106F24" w:rsidRDefault="00106F24" w14:paraId="3C36765A" w14:textId="482E4F08">
      <w:pPr>
        <w:pStyle w:val="Heading1"/>
        <w:tabs>
          <w:tab w:val="clear" w:pos="720"/>
          <w:tab w:val="num" w:pos="0"/>
        </w:tabs>
        <w:overflowPunct w:val="0"/>
        <w:autoSpaceDE w:val="0"/>
        <w:autoSpaceDN w:val="0"/>
        <w:spacing w:after="120"/>
        <w:ind w:left="709" w:hanging="709"/>
        <w:textAlignment w:val="baseline"/>
        <w:rPr>
          <w:rFonts w:cs="Arial"/>
          <w:szCs w:val="22"/>
        </w:rPr>
      </w:pPr>
      <w:bookmarkStart w:name="_Toc34920464" w:id="22"/>
      <w:bookmarkStart w:name="_Toc368573033" w:id="23"/>
      <w:r>
        <w:rPr>
          <w:rFonts w:cs="Arial"/>
          <w:szCs w:val="22"/>
        </w:rPr>
        <w:t>authority’s responsibilities</w:t>
      </w:r>
      <w:bookmarkEnd w:id="22"/>
    </w:p>
    <w:p w:rsidRPr="00321CD7" w:rsidR="00794A72" w:rsidP="00794A72" w:rsidRDefault="00321CD7" w14:paraId="60AE9961" w14:textId="302ECDB1">
      <w:pPr>
        <w:pStyle w:val="Heading2"/>
        <w:numPr>
          <w:ilvl w:val="0"/>
          <w:numId w:val="0"/>
        </w:numPr>
        <w:ind w:left="720"/>
        <w:rPr>
          <w:color w:val="000000" w:themeColor="text1"/>
        </w:rPr>
      </w:pPr>
      <w:r>
        <w:rPr>
          <w:color w:val="000000" w:themeColor="text1"/>
        </w:rPr>
        <w:t xml:space="preserve">MHCLG </w:t>
      </w:r>
      <w:r w:rsidRPr="00321CD7" w:rsidR="002448D6">
        <w:rPr>
          <w:color w:val="000000" w:themeColor="text1"/>
        </w:rPr>
        <w:t xml:space="preserve">will be responsible for working with the supplier to provide timely responses </w:t>
      </w:r>
      <w:r w:rsidRPr="00321CD7" w:rsidR="00543151">
        <w:rPr>
          <w:color w:val="000000" w:themeColor="text1"/>
        </w:rPr>
        <w:t xml:space="preserve">to queries, including </w:t>
      </w:r>
      <w:r w:rsidRPr="00321CD7" w:rsidR="002448D6">
        <w:rPr>
          <w:color w:val="000000" w:themeColor="text1"/>
        </w:rPr>
        <w:t>where recommendations are made</w:t>
      </w:r>
      <w:r w:rsidRPr="00321CD7" w:rsidR="00543151">
        <w:rPr>
          <w:color w:val="000000" w:themeColor="text1"/>
        </w:rPr>
        <w:t xml:space="preserve"> and</w:t>
      </w:r>
      <w:r w:rsidRPr="00321CD7" w:rsidR="002448D6">
        <w:rPr>
          <w:color w:val="000000" w:themeColor="text1"/>
        </w:rPr>
        <w:t xml:space="preserve"> providing access to relevant contacts within and outside the team and department.</w:t>
      </w:r>
    </w:p>
    <w:p w:rsidR="00671798" w:rsidRDefault="00FE18AC" w14:paraId="203EC2B6" w14:textId="2116B4FC">
      <w:pPr>
        <w:pStyle w:val="Heading1"/>
        <w:tabs>
          <w:tab w:val="clear" w:pos="720"/>
          <w:tab w:val="num" w:pos="0"/>
        </w:tabs>
        <w:overflowPunct w:val="0"/>
        <w:autoSpaceDE w:val="0"/>
        <w:autoSpaceDN w:val="0"/>
        <w:spacing w:after="120"/>
        <w:ind w:left="709" w:hanging="709"/>
        <w:textAlignment w:val="baseline"/>
        <w:rPr>
          <w:rFonts w:cs="Arial"/>
          <w:szCs w:val="22"/>
        </w:rPr>
      </w:pPr>
      <w:bookmarkStart w:name="_Toc34920465" w:id="24"/>
      <w:r w:rsidRPr="00BE6EE0">
        <w:rPr>
          <w:rFonts w:cs="Arial"/>
          <w:szCs w:val="22"/>
        </w:rPr>
        <w:t>reporting</w:t>
      </w:r>
      <w:bookmarkEnd w:id="23"/>
      <w:r w:rsidR="0022321E">
        <w:rPr>
          <w:rFonts w:cs="Arial"/>
          <w:szCs w:val="22"/>
        </w:rPr>
        <w:t xml:space="preserve"> and contract management</w:t>
      </w:r>
      <w:bookmarkEnd w:id="24"/>
    </w:p>
    <w:p w:rsidRPr="00DF062F" w:rsidR="00671798" w:rsidRDefault="00270351" w14:paraId="22C08F65" w14:textId="50A8CF83">
      <w:pPr>
        <w:pStyle w:val="Heading2"/>
        <w:tabs>
          <w:tab w:val="clear" w:pos="720"/>
          <w:tab w:val="num" w:pos="709"/>
        </w:tabs>
        <w:spacing w:after="120"/>
        <w:ind w:left="709" w:hanging="709"/>
      </w:pPr>
      <w:r w:rsidRPr="00DF062F">
        <w:t>Report</w:t>
      </w:r>
      <w:r w:rsidR="0022321E">
        <w:t xml:space="preserve">s </w:t>
      </w:r>
      <w:r w:rsidRPr="00DF062F">
        <w:t xml:space="preserve">on the </w:t>
      </w:r>
      <w:r w:rsidR="0022321E">
        <w:t xml:space="preserve">delivery of the </w:t>
      </w:r>
      <w:r w:rsidRPr="00DF062F">
        <w:t xml:space="preserve">project will be made to </w:t>
      </w:r>
      <w:r w:rsidR="0022321E">
        <w:t xml:space="preserve">the </w:t>
      </w:r>
      <w:bookmarkStart w:name="_Hlk34140694" w:id="25"/>
      <w:r w:rsidRPr="00DF062F">
        <w:t xml:space="preserve">Lead Project Management </w:t>
      </w:r>
      <w:bookmarkEnd w:id="25"/>
      <w:r w:rsidRPr="00DF062F">
        <w:t>Contact at MHCLG</w:t>
      </w:r>
      <w:r w:rsidR="00AC0DBE">
        <w:t>.</w:t>
      </w:r>
      <w:r w:rsidR="003C7348">
        <w:t xml:space="preserve"> The details of what is expected in these reports will be agreed at the inception meeting.</w:t>
      </w:r>
    </w:p>
    <w:p w:rsidRPr="00DF062F" w:rsidR="00270351" w:rsidRDefault="00270351" w14:paraId="1E7EBC6C" w14:textId="2A70D62E">
      <w:pPr>
        <w:pStyle w:val="Heading2"/>
        <w:tabs>
          <w:tab w:val="clear" w:pos="720"/>
          <w:tab w:val="num" w:pos="709"/>
        </w:tabs>
        <w:spacing w:after="120"/>
        <w:ind w:left="709" w:hanging="709"/>
      </w:pPr>
      <w:r w:rsidRPr="00DF062F">
        <w:t xml:space="preserve">Given the short nature of the contract a </w:t>
      </w:r>
      <w:r w:rsidR="00627471">
        <w:t>fortnightly</w:t>
      </w:r>
      <w:r w:rsidRPr="00DF062F">
        <w:t xml:space="preserve"> written update will be required</w:t>
      </w:r>
      <w:r w:rsidR="003C7348">
        <w:t xml:space="preserve"> as well as regular meetings throughout the contract, the frequency of which will be decided at the inception meeting</w:t>
      </w:r>
      <w:r w:rsidR="00AC0DBE">
        <w:t>.</w:t>
      </w:r>
    </w:p>
    <w:p w:rsidRPr="00DF062F" w:rsidR="00270351" w:rsidRDefault="00270351" w14:paraId="0B6E646E" w14:textId="689E3722">
      <w:pPr>
        <w:pStyle w:val="Heading2"/>
        <w:tabs>
          <w:tab w:val="clear" w:pos="720"/>
          <w:tab w:val="num" w:pos="709"/>
        </w:tabs>
        <w:spacing w:after="120"/>
        <w:ind w:left="709" w:hanging="709"/>
      </w:pPr>
      <w:r w:rsidRPr="00DF062F">
        <w:t>A mid</w:t>
      </w:r>
      <w:r w:rsidRPr="00DF062F" w:rsidR="00E047DF">
        <w:t>-way contract review meeting with require a</w:t>
      </w:r>
      <w:r w:rsidRPr="00DF062F">
        <w:t xml:space="preserve"> contract report</w:t>
      </w:r>
      <w:r w:rsidR="00613444">
        <w:t xml:space="preserve"> providing an update on the delivery to date against the key milestones</w:t>
      </w:r>
      <w:r w:rsidRPr="00DF062F" w:rsidR="00E047DF">
        <w:t>. A mid-way</w:t>
      </w:r>
      <w:r w:rsidRPr="00DF062F">
        <w:t xml:space="preserve"> date will be </w:t>
      </w:r>
      <w:r w:rsidR="0087791F">
        <w:t>agreed</w:t>
      </w:r>
      <w:r w:rsidRPr="00DF062F" w:rsidR="0087791F">
        <w:t xml:space="preserve"> </w:t>
      </w:r>
      <w:r w:rsidRPr="00DF062F">
        <w:t xml:space="preserve">with the successful provider. </w:t>
      </w:r>
    </w:p>
    <w:p w:rsidRPr="00BE6EE0" w:rsidR="00FE18AC" w:rsidP="008F3470" w:rsidRDefault="00FE18AC" w14:paraId="5049CFE9" w14:textId="77777777">
      <w:pPr>
        <w:pStyle w:val="Heading1"/>
        <w:tabs>
          <w:tab w:val="clear" w:pos="720"/>
          <w:tab w:val="num" w:pos="0"/>
        </w:tabs>
        <w:overflowPunct w:val="0"/>
        <w:autoSpaceDE w:val="0"/>
        <w:autoSpaceDN w:val="0"/>
        <w:spacing w:after="120"/>
        <w:ind w:left="709" w:hanging="709"/>
        <w:textAlignment w:val="baseline"/>
        <w:rPr>
          <w:rFonts w:cs="Arial"/>
          <w:szCs w:val="22"/>
        </w:rPr>
      </w:pPr>
      <w:bookmarkStart w:name="_Toc368573034" w:id="26"/>
      <w:bookmarkStart w:name="_Toc34920466" w:id="27"/>
      <w:r w:rsidRPr="00BE6EE0">
        <w:rPr>
          <w:rFonts w:cs="Arial"/>
          <w:szCs w:val="22"/>
        </w:rPr>
        <w:t>volumes</w:t>
      </w:r>
      <w:bookmarkEnd w:id="26"/>
      <w:bookmarkEnd w:id="27"/>
    </w:p>
    <w:p w:rsidRPr="008B0A1C" w:rsidR="004A21E0" w:rsidP="00DC3402" w:rsidRDefault="00C626B9" w14:paraId="6B36480B" w14:textId="662D100F">
      <w:pPr>
        <w:pStyle w:val="Heading2"/>
        <w:tabs>
          <w:tab w:val="clear" w:pos="720"/>
          <w:tab w:val="num" w:pos="709"/>
        </w:tabs>
        <w:spacing w:after="120"/>
        <w:ind w:left="709" w:hanging="709"/>
        <w:rPr>
          <w:color w:val="000000" w:themeColor="text1"/>
        </w:rPr>
      </w:pPr>
      <w:r>
        <w:rPr>
          <w:color w:val="000000" w:themeColor="text1"/>
        </w:rPr>
        <w:t xml:space="preserve">The contingency fund </w:t>
      </w:r>
      <w:r w:rsidR="00B00DB0">
        <w:rPr>
          <w:color w:val="000000" w:themeColor="text1"/>
        </w:rPr>
        <w:t>f</w:t>
      </w:r>
      <w:r>
        <w:rPr>
          <w:color w:val="000000" w:themeColor="text1"/>
        </w:rPr>
        <w:t xml:space="preserve">or producing an example of how the National </w:t>
      </w:r>
      <w:r w:rsidR="00554035">
        <w:rPr>
          <w:color w:val="000000" w:themeColor="text1"/>
        </w:rPr>
        <w:t xml:space="preserve">Model </w:t>
      </w:r>
      <w:r>
        <w:rPr>
          <w:color w:val="000000" w:themeColor="text1"/>
        </w:rPr>
        <w:t>Design Code</w:t>
      </w:r>
      <w:r w:rsidR="008A4DD9">
        <w:rPr>
          <w:color w:val="000000" w:themeColor="text1"/>
        </w:rPr>
        <w:t xml:space="preserve"> template</w:t>
      </w:r>
      <w:r>
        <w:rPr>
          <w:color w:val="000000" w:themeColor="text1"/>
        </w:rPr>
        <w:t xml:space="preserve"> could be applied </w:t>
      </w:r>
      <w:r w:rsidR="00A5665F">
        <w:rPr>
          <w:color w:val="000000" w:themeColor="text1"/>
        </w:rPr>
        <w:t>may</w:t>
      </w:r>
      <w:r>
        <w:rPr>
          <w:color w:val="000000" w:themeColor="text1"/>
        </w:rPr>
        <w:t xml:space="preserve"> impact on the programme. </w:t>
      </w:r>
      <w:r w:rsidRPr="008B0A1C" w:rsidR="006378DE">
        <w:rPr>
          <w:color w:val="000000" w:themeColor="text1"/>
        </w:rPr>
        <w:t>MHCLG will consider an extension of the contract should additional work be requir</w:t>
      </w:r>
      <w:r w:rsidRPr="008B0A1C" w:rsidR="00321CD7">
        <w:rPr>
          <w:color w:val="000000" w:themeColor="text1"/>
        </w:rPr>
        <w:t>ed</w:t>
      </w:r>
      <w:r w:rsidRPr="008B0A1C" w:rsidR="00AC3F5D">
        <w:rPr>
          <w:color w:val="000000" w:themeColor="text1"/>
        </w:rPr>
        <w:t>.</w:t>
      </w:r>
      <w:r w:rsidRPr="008B0A1C" w:rsidR="002448D6">
        <w:rPr>
          <w:color w:val="000000" w:themeColor="text1"/>
        </w:rPr>
        <w:t xml:space="preserve"> </w:t>
      </w:r>
    </w:p>
    <w:p w:rsidRPr="00BE6EE0" w:rsidR="00FE18AC" w:rsidP="008F3470" w:rsidRDefault="00FE18AC" w14:paraId="0C1E78CC" w14:textId="77777777">
      <w:pPr>
        <w:pStyle w:val="Heading1"/>
        <w:tabs>
          <w:tab w:val="clear" w:pos="720"/>
          <w:tab w:val="num" w:pos="0"/>
        </w:tabs>
        <w:overflowPunct w:val="0"/>
        <w:autoSpaceDE w:val="0"/>
        <w:autoSpaceDN w:val="0"/>
        <w:spacing w:after="120"/>
        <w:ind w:left="709" w:hanging="709"/>
        <w:textAlignment w:val="baseline"/>
        <w:rPr>
          <w:rFonts w:cs="Arial"/>
          <w:szCs w:val="22"/>
        </w:rPr>
      </w:pPr>
      <w:bookmarkStart w:name="_Toc368573035" w:id="28"/>
      <w:bookmarkStart w:name="_Toc34920467" w:id="29"/>
      <w:r w:rsidRPr="00BE6EE0">
        <w:rPr>
          <w:rFonts w:cs="Arial"/>
          <w:szCs w:val="22"/>
        </w:rPr>
        <w:t>continuous improvement</w:t>
      </w:r>
      <w:bookmarkEnd w:id="28"/>
      <w:bookmarkEnd w:id="29"/>
    </w:p>
    <w:p w:rsidR="00671798" w:rsidRDefault="00FE18AC" w14:paraId="73ED8F03" w14:textId="16BD45CD">
      <w:pPr>
        <w:pStyle w:val="Heading2"/>
        <w:tabs>
          <w:tab w:val="clear" w:pos="720"/>
          <w:tab w:val="num" w:pos="709"/>
        </w:tabs>
        <w:spacing w:after="120"/>
        <w:ind w:left="709" w:hanging="709"/>
      </w:pPr>
      <w:r w:rsidRPr="008104E0">
        <w:t xml:space="preserve">The </w:t>
      </w:r>
      <w:r w:rsidR="003047E0">
        <w:t>Supplier</w:t>
      </w:r>
      <w:r w:rsidRPr="008104E0">
        <w:t xml:space="preserve"> will be expected to continually improve the way in which the required Services are to be delivered throughout the </w:t>
      </w:r>
      <w:r w:rsidR="0052086C">
        <w:t xml:space="preserve">Contract </w:t>
      </w:r>
      <w:r w:rsidRPr="008104E0">
        <w:t>duration.</w:t>
      </w:r>
    </w:p>
    <w:p w:rsidR="00671798" w:rsidRDefault="00FE18AC" w14:paraId="7B944B64" w14:textId="3691D769">
      <w:pPr>
        <w:pStyle w:val="Heading2"/>
        <w:tabs>
          <w:tab w:val="clear" w:pos="720"/>
          <w:tab w:val="num" w:pos="709"/>
        </w:tabs>
        <w:spacing w:after="120"/>
        <w:ind w:left="709" w:hanging="709"/>
      </w:pPr>
      <w:r w:rsidRPr="008104E0">
        <w:t xml:space="preserve">The </w:t>
      </w:r>
      <w:r w:rsidR="003047E0">
        <w:t>Supplier</w:t>
      </w:r>
      <w:r w:rsidRPr="008104E0">
        <w:t xml:space="preserve"> should present new ways of working to the</w:t>
      </w:r>
      <w:r>
        <w:t xml:space="preserve"> </w:t>
      </w:r>
      <w:r w:rsidRPr="008104E0">
        <w:t xml:space="preserve">Authority during </w:t>
      </w:r>
      <w:r w:rsidR="00C71221">
        <w:t>mid</w:t>
      </w:r>
      <w:r w:rsidR="00E047DF">
        <w:t>-way</w:t>
      </w:r>
      <w:r w:rsidRPr="008104E0">
        <w:t xml:space="preserve"> Contract review meetings.</w:t>
      </w:r>
      <w:r w:rsidR="004D22DF">
        <w:t xml:space="preserve"> </w:t>
      </w:r>
    </w:p>
    <w:p w:rsidR="00671798" w:rsidRDefault="00FE18AC" w14:paraId="031D2B5A" w14:textId="6E1F43DF">
      <w:pPr>
        <w:pStyle w:val="Heading2"/>
        <w:tabs>
          <w:tab w:val="clear" w:pos="720"/>
          <w:tab w:val="num" w:pos="709"/>
        </w:tabs>
        <w:spacing w:after="120"/>
        <w:ind w:left="709" w:hanging="709"/>
      </w:pPr>
      <w:r w:rsidRPr="008104E0">
        <w:t>Changes to the way in which the Services are to be delivered must be brought to the</w:t>
      </w:r>
      <w:r>
        <w:t xml:space="preserve"> </w:t>
      </w:r>
      <w:r w:rsidRPr="008104E0">
        <w:t xml:space="preserve">Authority’s attention and agreed prior to any </w:t>
      </w:r>
      <w:r>
        <w:t>changes being implemented.</w:t>
      </w:r>
    </w:p>
    <w:p w:rsidR="004E78BC" w:rsidP="004E78BC" w:rsidRDefault="004E78BC" w14:paraId="7CC141C7" w14:textId="5E5D92E3">
      <w:pPr>
        <w:pStyle w:val="Heading1"/>
      </w:pPr>
      <w:bookmarkStart w:name="_Toc34920468" w:id="30"/>
      <w:r>
        <w:lastRenderedPageBreak/>
        <w:t>Sustainability</w:t>
      </w:r>
      <w:bookmarkEnd w:id="30"/>
    </w:p>
    <w:p w:rsidR="00E97221" w:rsidP="00E97221" w:rsidRDefault="00E97221" w14:paraId="46D90740" w14:textId="4C342A34">
      <w:pPr>
        <w:pStyle w:val="Heading2"/>
        <w:tabs>
          <w:tab w:val="clear" w:pos="720"/>
          <w:tab w:val="num" w:pos="709"/>
        </w:tabs>
        <w:spacing w:after="120"/>
        <w:ind w:left="709" w:hanging="709"/>
      </w:pPr>
      <w:r w:rsidRPr="00E97221">
        <w:t>Potential Providers should take account of potential environmental, social and economic sustainability issues in respect of the NPPF in their submissions.</w:t>
      </w:r>
    </w:p>
    <w:p w:rsidRPr="00517FEF" w:rsidR="00FE18AC" w:rsidP="008F3470" w:rsidRDefault="00FE18AC" w14:paraId="1114BE17" w14:textId="77777777">
      <w:pPr>
        <w:pStyle w:val="Heading1"/>
        <w:tabs>
          <w:tab w:val="clear" w:pos="720"/>
          <w:tab w:val="num" w:pos="0"/>
        </w:tabs>
        <w:overflowPunct w:val="0"/>
        <w:autoSpaceDE w:val="0"/>
        <w:autoSpaceDN w:val="0"/>
        <w:spacing w:after="120"/>
        <w:ind w:left="709" w:hanging="709"/>
        <w:textAlignment w:val="baseline"/>
        <w:rPr>
          <w:rFonts w:cs="Arial"/>
          <w:szCs w:val="22"/>
        </w:rPr>
      </w:pPr>
      <w:bookmarkStart w:name="_Toc368573036" w:id="31"/>
      <w:bookmarkStart w:name="_Toc34920469" w:id="32"/>
      <w:r w:rsidRPr="00517FEF">
        <w:rPr>
          <w:rFonts w:cs="Arial"/>
          <w:szCs w:val="22"/>
        </w:rPr>
        <w:t>quality</w:t>
      </w:r>
      <w:bookmarkEnd w:id="31"/>
      <w:bookmarkEnd w:id="32"/>
    </w:p>
    <w:p w:rsidRPr="00DF062F" w:rsidR="00E55EAF" w:rsidP="00E97221" w:rsidRDefault="008064D8" w14:paraId="0303DDCC" w14:textId="551C507A">
      <w:pPr>
        <w:pStyle w:val="Heading2"/>
        <w:tabs>
          <w:tab w:val="clear" w:pos="720"/>
          <w:tab w:val="num" w:pos="709"/>
        </w:tabs>
        <w:spacing w:after="120"/>
        <w:ind w:left="709" w:hanging="709"/>
      </w:pPr>
      <w:r w:rsidRPr="00E97221">
        <w:t>Resources deployed by the Potential Suppliers should have relevant professional expertise and qualifications for the tasks.</w:t>
      </w:r>
    </w:p>
    <w:p w:rsidR="00A63740" w:rsidP="00A63740" w:rsidRDefault="00A63740" w14:paraId="0B36027A" w14:textId="2337C7D3">
      <w:pPr>
        <w:pStyle w:val="Heading1"/>
        <w:numPr>
          <w:ilvl w:val="0"/>
          <w:numId w:val="0"/>
        </w:numPr>
        <w:overflowPunct w:val="0"/>
        <w:autoSpaceDE w:val="0"/>
        <w:autoSpaceDN w:val="0"/>
        <w:spacing w:after="120"/>
        <w:ind w:left="720" w:hanging="720"/>
        <w:textAlignment w:val="baseline"/>
        <w:rPr>
          <w:rFonts w:cs="Arial"/>
          <w:szCs w:val="22"/>
        </w:rPr>
      </w:pPr>
      <w:bookmarkStart w:name="_Toc368573037" w:id="33"/>
      <w:bookmarkStart w:name="_Toc34920470" w:id="34"/>
    </w:p>
    <w:p w:rsidRPr="00BE6EE0" w:rsidR="00A63740" w:rsidP="00A63740" w:rsidRDefault="00A63740" w14:paraId="52BBFC75" w14:textId="77777777">
      <w:pPr>
        <w:pStyle w:val="Heading1"/>
        <w:tabs>
          <w:tab w:val="clear" w:pos="720"/>
          <w:tab w:val="num" w:pos="0"/>
        </w:tabs>
        <w:overflowPunct w:val="0"/>
        <w:autoSpaceDE w:val="0"/>
        <w:autoSpaceDN w:val="0"/>
        <w:spacing w:after="120"/>
        <w:ind w:left="709" w:hanging="709"/>
        <w:textAlignment w:val="baseline"/>
        <w:rPr>
          <w:rFonts w:cs="Arial"/>
          <w:szCs w:val="22"/>
        </w:rPr>
      </w:pPr>
      <w:bookmarkStart w:name="_Toc34833477" w:id="35"/>
      <w:r w:rsidRPr="00BE6EE0">
        <w:rPr>
          <w:rFonts w:cs="Arial"/>
          <w:szCs w:val="22"/>
        </w:rPr>
        <w:t>PRICE</w:t>
      </w:r>
      <w:bookmarkEnd w:id="35"/>
    </w:p>
    <w:p w:rsidRPr="00552190" w:rsidR="00A63740" w:rsidP="00A63740" w:rsidRDefault="00A63740" w14:paraId="10D0E3EE" w14:textId="77777777">
      <w:pPr>
        <w:pStyle w:val="Heading2"/>
        <w:tabs>
          <w:tab w:val="clear" w:pos="720"/>
          <w:tab w:val="num" w:pos="709"/>
        </w:tabs>
        <w:spacing w:after="120"/>
        <w:ind w:left="709" w:hanging="709"/>
      </w:pPr>
      <w:r w:rsidRPr="00552190">
        <w:t xml:space="preserve">Price for the work should be calculated on a time and </w:t>
      </w:r>
      <w:r>
        <w:t>resource</w:t>
      </w:r>
      <w:r w:rsidRPr="00552190">
        <w:t xml:space="preserve"> basis</w:t>
      </w:r>
      <w:r>
        <w:t xml:space="preserve"> measured against the delivery of the key milestones set out in section 7</w:t>
      </w:r>
      <w:r w:rsidRPr="00552190">
        <w:t>. Staff day rates should be submitted with a breakdown of resources deployed.</w:t>
      </w:r>
    </w:p>
    <w:p w:rsidRPr="002448D6" w:rsidR="00A63740" w:rsidP="00A63740" w:rsidRDefault="00A63740" w14:paraId="38C4E99E" w14:textId="77777777">
      <w:pPr>
        <w:pStyle w:val="Heading2"/>
        <w:tabs>
          <w:tab w:val="clear" w:pos="720"/>
          <w:tab w:val="num" w:pos="709"/>
        </w:tabs>
        <w:spacing w:after="120"/>
        <w:ind w:left="709" w:hanging="709"/>
        <w:rPr>
          <w:color w:val="000000" w:themeColor="text1"/>
        </w:rPr>
      </w:pPr>
      <w:r w:rsidRPr="3FA4FBFE">
        <w:t xml:space="preserve">Prices are to be submitted via Appendix E – Price Schedule </w:t>
      </w:r>
      <w:r>
        <w:t>excluding VAT.</w:t>
      </w:r>
    </w:p>
    <w:p w:rsidR="00A63740" w:rsidP="00A63740" w:rsidRDefault="00A63740" w14:paraId="7543292A" w14:textId="57717F3E">
      <w:pPr>
        <w:pStyle w:val="Heading2"/>
        <w:tabs>
          <w:tab w:val="num" w:pos="9651"/>
        </w:tabs>
        <w:spacing w:after="120"/>
        <w:ind w:left="709" w:hanging="709"/>
        <w:rPr>
          <w:color w:val="000000" w:themeColor="text1"/>
        </w:rPr>
      </w:pPr>
      <w:r w:rsidRPr="009F1D7F">
        <w:rPr>
          <w:color w:val="000000" w:themeColor="text1"/>
        </w:rPr>
        <w:t xml:space="preserve">The budget to support the production of the publishable </w:t>
      </w:r>
      <w:r>
        <w:rPr>
          <w:color w:val="000000" w:themeColor="text1"/>
        </w:rPr>
        <w:t>National Model Design Code template</w:t>
      </w:r>
      <w:r w:rsidRPr="009F1D7F">
        <w:rPr>
          <w:color w:val="000000" w:themeColor="text1"/>
        </w:rPr>
        <w:t xml:space="preserve"> </w:t>
      </w:r>
      <w:r>
        <w:rPr>
          <w:color w:val="000000" w:themeColor="text1"/>
        </w:rPr>
        <w:t xml:space="preserve">to form Part 3 of the National Design Guide </w:t>
      </w:r>
      <w:r w:rsidRPr="009F1D7F">
        <w:rPr>
          <w:color w:val="000000" w:themeColor="text1"/>
        </w:rPr>
        <w:t>is</w:t>
      </w:r>
      <w:r>
        <w:rPr>
          <w:color w:val="000000" w:themeColor="text1"/>
        </w:rPr>
        <w:t xml:space="preserve"> </w:t>
      </w:r>
      <w:r w:rsidRPr="00FD2B96">
        <w:rPr>
          <w:color w:val="000000" w:themeColor="text1"/>
        </w:rPr>
        <w:t>between £40,000 to £60,000</w:t>
      </w:r>
      <w:r w:rsidR="00044E4B">
        <w:rPr>
          <w:color w:val="000000" w:themeColor="text1"/>
        </w:rPr>
        <w:t xml:space="preserve"> e</w:t>
      </w:r>
      <w:r w:rsidR="004635DD">
        <w:rPr>
          <w:color w:val="000000" w:themeColor="text1"/>
        </w:rPr>
        <w:t>xc. VAT</w:t>
      </w:r>
      <w:r w:rsidRPr="009F1D7F">
        <w:rPr>
          <w:color w:val="000000" w:themeColor="text1"/>
        </w:rPr>
        <w:t>.</w:t>
      </w:r>
    </w:p>
    <w:p w:rsidR="00A63740" w:rsidP="00A63740" w:rsidRDefault="00A63740" w14:paraId="2C8F1723" w14:textId="2E677603">
      <w:pPr>
        <w:pStyle w:val="Heading2"/>
        <w:tabs>
          <w:tab w:val="num" w:pos="9651"/>
        </w:tabs>
        <w:spacing w:after="120"/>
        <w:ind w:left="709" w:hanging="709"/>
        <w:rPr>
          <w:color w:val="000000" w:themeColor="text1"/>
        </w:rPr>
      </w:pPr>
      <w:r w:rsidRPr="00293BC4">
        <w:rPr>
          <w:color w:val="000000" w:themeColor="text1"/>
        </w:rPr>
        <w:t>There is a contingency budget of up to £25,000</w:t>
      </w:r>
      <w:r w:rsidR="004635DD">
        <w:rPr>
          <w:color w:val="000000" w:themeColor="text1"/>
        </w:rPr>
        <w:t xml:space="preserve"> exc. VAT  </w:t>
      </w:r>
      <w:r w:rsidRPr="00293BC4">
        <w:rPr>
          <w:color w:val="000000" w:themeColor="text1"/>
        </w:rPr>
        <w:t xml:space="preserve"> to produce a worked example of how the National Model Design Code could be applied in the planning system to a typical large-scale development. (See paragraphs 5.8 and 5.9. Separate pricing is therefore requested for both the production of the National Model Design Guide template and the worked example</w:t>
      </w:r>
      <w:r>
        <w:rPr>
          <w:color w:val="000000" w:themeColor="text1"/>
        </w:rPr>
        <w:t xml:space="preserve"> </w:t>
      </w:r>
      <w:r w:rsidRPr="00293BC4">
        <w:rPr>
          <w:color w:val="000000" w:themeColor="text1"/>
        </w:rPr>
        <w:t>at contract end</w:t>
      </w:r>
      <w:r w:rsidRPr="3FA4FBFE" w:rsidR="3FA4FBFE">
        <w:rPr>
          <w:color w:val="000000" w:themeColor="text1"/>
        </w:rPr>
        <w:t>).</w:t>
      </w:r>
    </w:p>
    <w:p w:rsidR="00A63740" w:rsidP="00A63740" w:rsidRDefault="00A63740" w14:paraId="08775C54" w14:textId="77777777">
      <w:pPr>
        <w:numPr>
          <w:ilvl w:val="1"/>
          <w:numId w:val="2"/>
        </w:numPr>
        <w:tabs>
          <w:tab w:val="num" w:pos="13052"/>
        </w:tabs>
        <w:adjustRightInd w:val="0"/>
        <w:spacing w:after="240"/>
        <w:jc w:val="both"/>
        <w:outlineLvl w:val="1"/>
        <w:rPr>
          <w:rFonts w:eastAsia="STZhongsong"/>
          <w:szCs w:val="20"/>
        </w:rPr>
      </w:pPr>
      <w:r w:rsidRPr="00C122BD">
        <w:rPr>
          <w:rFonts w:eastAsia="STZhongsong"/>
          <w:szCs w:val="20"/>
        </w:rPr>
        <w:t xml:space="preserve">In the event of continuing poor performance of the supplier the MHCLG will require early termination of the contract with all work on the project to cease. </w:t>
      </w:r>
    </w:p>
    <w:p w:rsidRPr="00BE6EE0" w:rsidR="00A63740" w:rsidP="00A63740" w:rsidRDefault="00A63740" w14:paraId="661DC859" w14:textId="77777777">
      <w:pPr>
        <w:pStyle w:val="Heading1"/>
        <w:tabs>
          <w:tab w:val="clear" w:pos="720"/>
          <w:tab w:val="num" w:pos="0"/>
        </w:tabs>
        <w:overflowPunct w:val="0"/>
        <w:autoSpaceDE w:val="0"/>
        <w:autoSpaceDN w:val="0"/>
        <w:spacing w:after="120"/>
        <w:ind w:left="709" w:hanging="709"/>
        <w:textAlignment w:val="baseline"/>
        <w:rPr>
          <w:rFonts w:cs="Arial"/>
          <w:szCs w:val="22"/>
        </w:rPr>
      </w:pPr>
      <w:bookmarkStart w:name="_Toc368573038" w:id="36"/>
      <w:bookmarkStart w:name="_Toc3376225" w:id="37"/>
      <w:r w:rsidRPr="00BE6EE0">
        <w:rPr>
          <w:rFonts w:cs="Arial"/>
          <w:szCs w:val="22"/>
        </w:rPr>
        <w:t>STAFF AND CUSTOMER SERVICE</w:t>
      </w:r>
      <w:bookmarkEnd w:id="36"/>
      <w:bookmarkEnd w:id="37"/>
    </w:p>
    <w:p w:rsidR="00A63740" w:rsidP="00A63740" w:rsidRDefault="00A63740" w14:paraId="1F9BE343" w14:textId="77777777">
      <w:pPr>
        <w:pStyle w:val="Heading2"/>
        <w:tabs>
          <w:tab w:val="clear" w:pos="720"/>
          <w:tab w:val="num" w:pos="709"/>
        </w:tabs>
        <w:spacing w:after="120"/>
        <w:ind w:left="709" w:hanging="709"/>
      </w:pPr>
      <w:r w:rsidRPr="002E7082">
        <w:t>The</w:t>
      </w:r>
      <w:r>
        <w:t xml:space="preserve"> </w:t>
      </w:r>
      <w:r w:rsidRPr="002E7082">
        <w:t>Authority requires the Potential Provider to</w:t>
      </w:r>
      <w:r>
        <w:t xml:space="preserve"> provide a sufficient level of resource throughout the duration of the</w:t>
      </w:r>
      <w:r w:rsidRPr="009F1D7F">
        <w:rPr>
          <w:color w:val="000000" w:themeColor="text1"/>
        </w:rPr>
        <w:t xml:space="preserve"> Design Manual </w:t>
      </w:r>
      <w:r>
        <w:t>Contract in order to consistently deliver a quality service to all Parties.</w:t>
      </w:r>
    </w:p>
    <w:p w:rsidR="00A63740" w:rsidP="00A63740" w:rsidRDefault="00A63740" w14:paraId="3A6A4E84" w14:textId="77777777">
      <w:pPr>
        <w:pStyle w:val="Heading2"/>
        <w:tabs>
          <w:tab w:val="clear" w:pos="720"/>
          <w:tab w:val="num" w:pos="709"/>
        </w:tabs>
        <w:spacing w:after="120"/>
        <w:ind w:left="709" w:hanging="709"/>
      </w:pPr>
      <w:r>
        <w:t xml:space="preserve">Potential Provider’s staff assigned to </w:t>
      </w:r>
      <w:r w:rsidRPr="009F1D7F">
        <w:rPr>
          <w:color w:val="000000" w:themeColor="text1"/>
        </w:rPr>
        <w:t>the Design Manual</w:t>
      </w:r>
      <w:r>
        <w:rPr>
          <w:color w:val="000000" w:themeColor="text1"/>
        </w:rPr>
        <w:t xml:space="preserve"> </w:t>
      </w:r>
      <w:r>
        <w:t>Contract</w:t>
      </w:r>
      <w:r w:rsidRPr="002E7082">
        <w:t xml:space="preserve"> </w:t>
      </w:r>
      <w:r>
        <w:t xml:space="preserve">shall have the </w:t>
      </w:r>
      <w:r w:rsidRPr="002E7082">
        <w:t>relevant qualifications and experience to deliver</w:t>
      </w:r>
      <w:r>
        <w:t xml:space="preserve"> the</w:t>
      </w:r>
      <w:r w:rsidRPr="002E7082">
        <w:t xml:space="preserve"> Contract. </w:t>
      </w:r>
    </w:p>
    <w:p w:rsidR="00A63740" w:rsidP="00A63740" w:rsidRDefault="00A63740" w14:paraId="1B52FB3E" w14:textId="77777777">
      <w:pPr>
        <w:pStyle w:val="Heading2"/>
        <w:tabs>
          <w:tab w:val="clear" w:pos="720"/>
          <w:tab w:val="num" w:pos="709"/>
        </w:tabs>
        <w:spacing w:after="120"/>
        <w:ind w:left="709" w:hanging="709"/>
      </w:pPr>
      <w:r w:rsidRPr="002E7082">
        <w:t xml:space="preserve">The Potential Provider shall ensure that </w:t>
      </w:r>
      <w:r>
        <w:t>staff understand</w:t>
      </w:r>
      <w:r w:rsidRPr="002E7082">
        <w:t xml:space="preserve"> the</w:t>
      </w:r>
      <w:r>
        <w:t xml:space="preserve"> </w:t>
      </w:r>
      <w:r w:rsidRPr="002E7082">
        <w:t>Authority’s vi</w:t>
      </w:r>
      <w:r>
        <w:t>sion and objectives and will provide</w:t>
      </w:r>
      <w:r w:rsidRPr="002E7082">
        <w:t xml:space="preserve"> excellent customer service to the Authority throughout </w:t>
      </w:r>
      <w:r>
        <w:t>the duration of the Contract.</w:t>
      </w:r>
      <w:r w:rsidRPr="002E7082">
        <w:t xml:space="preserve"> </w:t>
      </w:r>
      <w:r>
        <w:t xml:space="preserve"> </w:t>
      </w:r>
    </w:p>
    <w:p w:rsidR="00A63740" w:rsidP="00A63740" w:rsidRDefault="00A63740" w14:paraId="597D3278" w14:textId="77777777">
      <w:pPr>
        <w:pStyle w:val="Heading1"/>
        <w:tabs>
          <w:tab w:val="clear" w:pos="720"/>
          <w:tab w:val="num" w:pos="0"/>
        </w:tabs>
        <w:overflowPunct w:val="0"/>
        <w:autoSpaceDE w:val="0"/>
        <w:autoSpaceDN w:val="0"/>
        <w:spacing w:after="120"/>
        <w:ind w:left="709" w:hanging="709"/>
        <w:textAlignment w:val="baseline"/>
        <w:rPr>
          <w:rFonts w:cs="Arial"/>
          <w:szCs w:val="22"/>
        </w:rPr>
      </w:pPr>
      <w:bookmarkStart w:name="_Toc368573039" w:id="38"/>
      <w:bookmarkStart w:name="_Toc3376226" w:id="39"/>
      <w:r w:rsidRPr="004E1D36">
        <w:rPr>
          <w:rFonts w:cs="Arial"/>
          <w:szCs w:val="22"/>
        </w:rPr>
        <w:t>service levels a</w:t>
      </w:r>
      <w:r>
        <w:rPr>
          <w:rFonts w:cs="Arial"/>
          <w:szCs w:val="22"/>
        </w:rPr>
        <w:t>nd performance</w:t>
      </w:r>
      <w:bookmarkEnd w:id="38"/>
      <w:bookmarkEnd w:id="39"/>
    </w:p>
    <w:p w:rsidR="00A63740" w:rsidP="00A63740" w:rsidRDefault="00A63740" w14:paraId="3306013B" w14:textId="77777777">
      <w:pPr>
        <w:pStyle w:val="Heading2"/>
        <w:tabs>
          <w:tab w:val="num" w:pos="132"/>
          <w:tab w:val="num" w:pos="862"/>
        </w:tabs>
        <w:overflowPunct w:val="0"/>
        <w:autoSpaceDE w:val="0"/>
        <w:autoSpaceDN w:val="0"/>
        <w:spacing w:after="120"/>
        <w:ind w:left="709" w:hanging="709"/>
        <w:textAlignment w:val="baseline"/>
      </w:pPr>
      <w:r>
        <w:t>The Authority will measure the quality of the Supplier’s delivery by:</w:t>
      </w:r>
    </w:p>
    <w:tbl>
      <w:tblPr>
        <w:tblStyle w:val="TableGrid"/>
        <w:tblW w:w="0" w:type="auto"/>
        <w:tblInd w:w="720" w:type="dxa"/>
        <w:tblLook w:val="04A0" w:firstRow="1" w:lastRow="0" w:firstColumn="1" w:lastColumn="0" w:noHBand="0" w:noVBand="1"/>
      </w:tblPr>
      <w:tblGrid>
        <w:gridCol w:w="1048"/>
        <w:gridCol w:w="1771"/>
        <w:gridCol w:w="3827"/>
        <w:gridCol w:w="1653"/>
      </w:tblGrid>
      <w:tr w:rsidR="00A63740" w:rsidTr="00711B8F" w14:paraId="17873886" w14:textId="77777777">
        <w:tc>
          <w:tcPr>
            <w:tcW w:w="1048" w:type="dxa"/>
            <w:shd w:val="clear" w:color="auto" w:fill="DBE5F1" w:themeFill="accent1" w:themeFillTint="33"/>
          </w:tcPr>
          <w:p w:rsidR="00A63740" w:rsidP="00711B8F" w:rsidRDefault="00A63740" w14:paraId="086A13E5" w14:textId="77777777">
            <w:pPr>
              <w:pStyle w:val="Heading2"/>
              <w:numPr>
                <w:ilvl w:val="0"/>
                <w:numId w:val="0"/>
              </w:numPr>
              <w:jc w:val="center"/>
              <w:outlineLvl w:val="1"/>
            </w:pPr>
            <w:r>
              <w:t>KPI/SLA</w:t>
            </w:r>
          </w:p>
        </w:tc>
        <w:tc>
          <w:tcPr>
            <w:tcW w:w="1771" w:type="dxa"/>
            <w:shd w:val="clear" w:color="auto" w:fill="DBE5F1" w:themeFill="accent1" w:themeFillTint="33"/>
          </w:tcPr>
          <w:p w:rsidR="00A63740" w:rsidP="00711B8F" w:rsidRDefault="00A63740" w14:paraId="6889FB66" w14:textId="77777777">
            <w:pPr>
              <w:pStyle w:val="Heading2"/>
              <w:numPr>
                <w:ilvl w:val="0"/>
                <w:numId w:val="0"/>
              </w:numPr>
              <w:jc w:val="center"/>
              <w:outlineLvl w:val="1"/>
            </w:pPr>
            <w:r>
              <w:t>Service Area</w:t>
            </w:r>
          </w:p>
        </w:tc>
        <w:tc>
          <w:tcPr>
            <w:tcW w:w="3827" w:type="dxa"/>
            <w:shd w:val="clear" w:color="auto" w:fill="DBE5F1" w:themeFill="accent1" w:themeFillTint="33"/>
          </w:tcPr>
          <w:p w:rsidR="00A63740" w:rsidP="00711B8F" w:rsidRDefault="00A63740" w14:paraId="107E75A3" w14:textId="77777777">
            <w:pPr>
              <w:pStyle w:val="Heading2"/>
              <w:numPr>
                <w:ilvl w:val="0"/>
                <w:numId w:val="0"/>
              </w:numPr>
              <w:jc w:val="center"/>
              <w:outlineLvl w:val="1"/>
            </w:pPr>
            <w:r>
              <w:t>KPI/SLA description</w:t>
            </w:r>
          </w:p>
        </w:tc>
        <w:tc>
          <w:tcPr>
            <w:tcW w:w="1653" w:type="dxa"/>
            <w:shd w:val="clear" w:color="auto" w:fill="DBE5F1" w:themeFill="accent1" w:themeFillTint="33"/>
          </w:tcPr>
          <w:p w:rsidR="00A63740" w:rsidP="00711B8F" w:rsidRDefault="00A63740" w14:paraId="5E73B22C" w14:textId="77777777">
            <w:pPr>
              <w:pStyle w:val="Heading2"/>
              <w:numPr>
                <w:ilvl w:val="0"/>
                <w:numId w:val="0"/>
              </w:numPr>
              <w:jc w:val="center"/>
              <w:outlineLvl w:val="1"/>
            </w:pPr>
            <w:r>
              <w:t>Target</w:t>
            </w:r>
          </w:p>
        </w:tc>
      </w:tr>
      <w:tr w:rsidR="00A63740" w:rsidTr="00711B8F" w14:paraId="2B4AA462" w14:textId="77777777">
        <w:tc>
          <w:tcPr>
            <w:tcW w:w="1048" w:type="dxa"/>
          </w:tcPr>
          <w:p w:rsidRPr="00B1409D" w:rsidR="00A63740" w:rsidP="00711B8F" w:rsidRDefault="00A63740" w14:paraId="39902DCB" w14:textId="77777777">
            <w:pPr>
              <w:pStyle w:val="Heading2"/>
              <w:numPr>
                <w:ilvl w:val="0"/>
                <w:numId w:val="0"/>
              </w:numPr>
              <w:jc w:val="center"/>
              <w:outlineLvl w:val="1"/>
              <w:rPr>
                <w:color w:val="000000" w:themeColor="text1"/>
              </w:rPr>
            </w:pPr>
            <w:r w:rsidRPr="00B1409D">
              <w:rPr>
                <w:color w:val="000000" w:themeColor="text1"/>
              </w:rPr>
              <w:t>1</w:t>
            </w:r>
          </w:p>
        </w:tc>
        <w:tc>
          <w:tcPr>
            <w:tcW w:w="1771" w:type="dxa"/>
          </w:tcPr>
          <w:p w:rsidRPr="00B1409D" w:rsidR="00A63740" w:rsidP="00711B8F" w:rsidRDefault="00A63740" w14:paraId="6B3998AA" w14:textId="77777777">
            <w:pPr>
              <w:pStyle w:val="Heading2"/>
              <w:numPr>
                <w:ilvl w:val="0"/>
                <w:numId w:val="0"/>
              </w:numPr>
              <w:jc w:val="left"/>
              <w:outlineLvl w:val="1"/>
              <w:rPr>
                <w:color w:val="000000" w:themeColor="text1"/>
              </w:rPr>
            </w:pPr>
            <w:r w:rsidRPr="00B1409D">
              <w:rPr>
                <w:color w:val="000000" w:themeColor="text1"/>
              </w:rPr>
              <w:t>Delivery of draft text</w:t>
            </w:r>
          </w:p>
        </w:tc>
        <w:tc>
          <w:tcPr>
            <w:tcW w:w="3827" w:type="dxa"/>
          </w:tcPr>
          <w:p w:rsidRPr="00B1409D" w:rsidR="00A63740" w:rsidP="00000013" w:rsidRDefault="00A63740" w14:paraId="1BA29C62" w14:textId="20C98A4C">
            <w:pPr>
              <w:pStyle w:val="Heading2"/>
              <w:numPr>
                <w:ilvl w:val="1"/>
                <w:numId w:val="0"/>
              </w:numPr>
              <w:jc w:val="left"/>
              <w:outlineLvl w:val="1"/>
              <w:rPr>
                <w:color w:val="000000" w:themeColor="text1"/>
              </w:rPr>
            </w:pPr>
            <w:r>
              <w:rPr>
                <w:color w:val="000000" w:themeColor="text1"/>
              </w:rPr>
              <w:t>A draft will be presented at the end of Milestone 4</w:t>
            </w:r>
            <w:r w:rsidR="004635DD">
              <w:rPr>
                <w:color w:val="000000" w:themeColor="text1"/>
              </w:rPr>
              <w:t xml:space="preserve"> para </w:t>
            </w:r>
            <w:r w:rsidR="0085475F">
              <w:rPr>
                <w:color w:val="000000" w:themeColor="text1"/>
              </w:rPr>
              <w:t>7.1</w:t>
            </w:r>
          </w:p>
        </w:tc>
        <w:tc>
          <w:tcPr>
            <w:tcW w:w="1653" w:type="dxa"/>
          </w:tcPr>
          <w:p w:rsidR="00A63740" w:rsidP="00711B8F" w:rsidRDefault="00A63740" w14:paraId="4856215C" w14:textId="77777777">
            <w:pPr>
              <w:pStyle w:val="Heading2"/>
              <w:numPr>
                <w:ilvl w:val="0"/>
                <w:numId w:val="0"/>
              </w:numPr>
              <w:outlineLvl w:val="1"/>
            </w:pPr>
            <w:r>
              <w:t>100%</w:t>
            </w:r>
          </w:p>
        </w:tc>
      </w:tr>
      <w:tr w:rsidR="00A63740" w:rsidTr="00711B8F" w14:paraId="3DA8C6D5" w14:textId="77777777">
        <w:tc>
          <w:tcPr>
            <w:tcW w:w="1048" w:type="dxa"/>
          </w:tcPr>
          <w:p w:rsidRPr="00B1409D" w:rsidR="00A63740" w:rsidP="00711B8F" w:rsidRDefault="00A63740" w14:paraId="699114E6" w14:textId="77777777">
            <w:pPr>
              <w:pStyle w:val="Heading2"/>
              <w:numPr>
                <w:ilvl w:val="0"/>
                <w:numId w:val="0"/>
              </w:numPr>
              <w:jc w:val="center"/>
              <w:outlineLvl w:val="1"/>
              <w:rPr>
                <w:color w:val="000000" w:themeColor="text1"/>
              </w:rPr>
            </w:pPr>
            <w:r w:rsidRPr="00B1409D">
              <w:rPr>
                <w:color w:val="000000" w:themeColor="text1"/>
              </w:rPr>
              <w:t>2</w:t>
            </w:r>
          </w:p>
        </w:tc>
        <w:tc>
          <w:tcPr>
            <w:tcW w:w="1771" w:type="dxa"/>
          </w:tcPr>
          <w:p w:rsidRPr="00B1409D" w:rsidR="00A63740" w:rsidP="00711B8F" w:rsidRDefault="00A63740" w14:paraId="7DDB9876" w14:textId="77777777">
            <w:pPr>
              <w:pStyle w:val="Heading2"/>
              <w:numPr>
                <w:ilvl w:val="0"/>
                <w:numId w:val="0"/>
              </w:numPr>
              <w:jc w:val="left"/>
              <w:outlineLvl w:val="1"/>
              <w:rPr>
                <w:color w:val="000000" w:themeColor="text1"/>
              </w:rPr>
            </w:pPr>
            <w:r w:rsidRPr="00B1409D">
              <w:rPr>
                <w:color w:val="000000" w:themeColor="text1"/>
              </w:rPr>
              <w:t xml:space="preserve">Delivery of final text and illustrations </w:t>
            </w:r>
          </w:p>
        </w:tc>
        <w:tc>
          <w:tcPr>
            <w:tcW w:w="3827" w:type="dxa"/>
          </w:tcPr>
          <w:p w:rsidRPr="00B1409D" w:rsidR="00A63740" w:rsidP="3FA4FBFE" w:rsidRDefault="00A63740" w14:paraId="6C74F00F" w14:textId="77777777">
            <w:pPr>
              <w:pStyle w:val="Heading2"/>
              <w:numPr>
                <w:ilvl w:val="1"/>
                <w:numId w:val="0"/>
              </w:numPr>
              <w:jc w:val="left"/>
              <w:outlineLvl w:val="1"/>
              <w:rPr>
                <w:color w:val="000000" w:themeColor="text1"/>
              </w:rPr>
            </w:pPr>
            <w:r w:rsidRPr="00B1409D">
              <w:rPr>
                <w:color w:val="000000" w:themeColor="text1"/>
              </w:rPr>
              <w:t xml:space="preserve">A final </w:t>
            </w:r>
            <w:r>
              <w:rPr>
                <w:color w:val="000000" w:themeColor="text1"/>
              </w:rPr>
              <w:t xml:space="preserve">document in a publishable format will be presented </w:t>
            </w:r>
            <w:r w:rsidRPr="00B1409D">
              <w:rPr>
                <w:color w:val="000000" w:themeColor="text1"/>
              </w:rPr>
              <w:t>at contract end</w:t>
            </w:r>
          </w:p>
        </w:tc>
        <w:tc>
          <w:tcPr>
            <w:tcW w:w="1653" w:type="dxa"/>
          </w:tcPr>
          <w:p w:rsidR="00A63740" w:rsidP="00711B8F" w:rsidRDefault="00A63740" w14:paraId="5D2A5FC4" w14:textId="77777777">
            <w:pPr>
              <w:pStyle w:val="Heading2"/>
              <w:numPr>
                <w:ilvl w:val="0"/>
                <w:numId w:val="0"/>
              </w:numPr>
              <w:outlineLvl w:val="1"/>
            </w:pPr>
            <w:r>
              <w:t>100%</w:t>
            </w:r>
          </w:p>
        </w:tc>
      </w:tr>
    </w:tbl>
    <w:p w:rsidR="00A63740" w:rsidP="00A63740" w:rsidRDefault="00A63740" w14:paraId="0C2E24A8" w14:textId="77777777">
      <w:pPr>
        <w:pStyle w:val="Heading1"/>
        <w:numPr>
          <w:ilvl w:val="0"/>
          <w:numId w:val="0"/>
        </w:numPr>
        <w:overflowPunct w:val="0"/>
        <w:autoSpaceDE w:val="0"/>
        <w:autoSpaceDN w:val="0"/>
        <w:spacing w:after="120"/>
        <w:ind w:left="720" w:hanging="720"/>
        <w:textAlignment w:val="baseline"/>
        <w:rPr>
          <w:rFonts w:cs="Arial"/>
          <w:szCs w:val="22"/>
        </w:rPr>
      </w:pPr>
    </w:p>
    <w:p w:rsidRPr="00C122BD" w:rsidR="00C122BD" w:rsidP="00C122BD" w:rsidRDefault="00C122BD" w14:paraId="194FDE72" w14:textId="77777777">
      <w:pPr>
        <w:keepNext/>
        <w:numPr>
          <w:ilvl w:val="0"/>
          <w:numId w:val="2"/>
        </w:numPr>
        <w:adjustRightInd w:val="0"/>
        <w:spacing w:after="120"/>
        <w:jc w:val="both"/>
        <w:outlineLvl w:val="0"/>
        <w:rPr>
          <w:rFonts w:eastAsia="STZhongsong"/>
          <w:b/>
          <w:caps/>
          <w:szCs w:val="20"/>
        </w:rPr>
      </w:pPr>
      <w:bookmarkStart w:name="_Toc34920471" w:id="40"/>
      <w:bookmarkStart w:name="_Toc368573040" w:id="41"/>
      <w:bookmarkEnd w:id="33"/>
      <w:bookmarkEnd w:id="34"/>
      <w:r w:rsidRPr="00C122BD">
        <w:rPr>
          <w:rFonts w:eastAsia="STZhongsong"/>
          <w:b/>
          <w:caps/>
          <w:szCs w:val="20"/>
        </w:rPr>
        <w:t>Security requirements</w:t>
      </w:r>
      <w:bookmarkEnd w:id="40"/>
    </w:p>
    <w:p w:rsidRPr="00552190" w:rsidR="00C122BD" w:rsidP="00C122BD" w:rsidRDefault="008A4DD9" w14:paraId="28156899" w14:textId="54737089">
      <w:pPr>
        <w:numPr>
          <w:ilvl w:val="1"/>
          <w:numId w:val="2"/>
        </w:numPr>
        <w:tabs>
          <w:tab w:val="clear" w:pos="720"/>
          <w:tab w:val="num" w:pos="709"/>
          <w:tab w:val="num" w:pos="13052"/>
        </w:tabs>
        <w:adjustRightInd w:val="0"/>
        <w:spacing w:after="120"/>
        <w:ind w:left="709" w:hanging="709"/>
        <w:jc w:val="both"/>
        <w:outlineLvl w:val="1"/>
        <w:rPr>
          <w:rFonts w:eastAsia="STZhongsong"/>
          <w:szCs w:val="20"/>
        </w:rPr>
      </w:pPr>
      <w:r>
        <w:rPr>
          <w:rFonts w:eastAsia="STZhongsong"/>
          <w:szCs w:val="20"/>
        </w:rPr>
        <w:t>The inception meeting</w:t>
      </w:r>
      <w:r w:rsidRPr="00552190" w:rsidR="00C122BD">
        <w:rPr>
          <w:rFonts w:eastAsia="STZhongsong"/>
          <w:szCs w:val="20"/>
        </w:rPr>
        <w:t xml:space="preserve"> will be held in the 2</w:t>
      </w:r>
      <w:r w:rsidR="00D36A8E">
        <w:rPr>
          <w:rFonts w:eastAsia="STZhongsong"/>
          <w:szCs w:val="20"/>
        </w:rPr>
        <w:t xml:space="preserve"> </w:t>
      </w:r>
      <w:r w:rsidRPr="00552190" w:rsidR="00C122BD">
        <w:rPr>
          <w:rFonts w:eastAsia="STZhongsong"/>
          <w:szCs w:val="20"/>
        </w:rPr>
        <w:t>M</w:t>
      </w:r>
      <w:r w:rsidR="00D36A8E">
        <w:rPr>
          <w:rFonts w:eastAsia="STZhongsong"/>
          <w:szCs w:val="20"/>
        </w:rPr>
        <w:t xml:space="preserve">arsham </w:t>
      </w:r>
      <w:r w:rsidRPr="00552190" w:rsidR="00C122BD">
        <w:rPr>
          <w:rFonts w:eastAsia="STZhongsong"/>
          <w:szCs w:val="20"/>
        </w:rPr>
        <w:t>S</w:t>
      </w:r>
      <w:r w:rsidR="00D36A8E">
        <w:rPr>
          <w:rFonts w:eastAsia="STZhongsong"/>
          <w:szCs w:val="20"/>
        </w:rPr>
        <w:t>treet (2MS)</w:t>
      </w:r>
      <w:r w:rsidRPr="00552190" w:rsidR="00C122BD">
        <w:rPr>
          <w:rFonts w:eastAsia="STZhongsong"/>
          <w:szCs w:val="20"/>
        </w:rPr>
        <w:t xml:space="preserve"> Conference Suite,</w:t>
      </w:r>
      <w:r w:rsidR="00D36A8E">
        <w:rPr>
          <w:rFonts w:eastAsia="STZhongsong"/>
          <w:szCs w:val="20"/>
        </w:rPr>
        <w:t xml:space="preserve"> 2 Marsham Street, Westminster, London, SW1P 4JA</w:t>
      </w:r>
      <w:r w:rsidR="002448D6">
        <w:rPr>
          <w:rFonts w:eastAsia="STZhongsong"/>
          <w:szCs w:val="20"/>
        </w:rPr>
        <w:t>. A</w:t>
      </w:r>
      <w:r w:rsidRPr="00552190" w:rsidR="00C122BD">
        <w:rPr>
          <w:rFonts w:eastAsia="STZhongsong"/>
          <w:szCs w:val="20"/>
        </w:rPr>
        <w:t xml:space="preserve">ccess to 2MS main offices will </w:t>
      </w:r>
      <w:r w:rsidRPr="009F1D7F" w:rsidR="00A34D35">
        <w:rPr>
          <w:rFonts w:eastAsia="STZhongsong"/>
          <w:color w:val="000000" w:themeColor="text1"/>
          <w:szCs w:val="20"/>
        </w:rPr>
        <w:t>require photographic ID and escorted access throughout 2MS</w:t>
      </w:r>
      <w:r w:rsidRPr="009F1D7F" w:rsidR="00C122BD">
        <w:rPr>
          <w:rFonts w:eastAsia="STZhongsong"/>
          <w:color w:val="000000" w:themeColor="text1"/>
          <w:szCs w:val="20"/>
        </w:rPr>
        <w:t xml:space="preserve">. </w:t>
      </w:r>
    </w:p>
    <w:p w:rsidRPr="00C122BD" w:rsidR="00C122BD" w:rsidP="00C122BD" w:rsidRDefault="00C122BD" w14:paraId="585A7D5D" w14:textId="77777777">
      <w:pPr>
        <w:keepNext/>
        <w:numPr>
          <w:ilvl w:val="0"/>
          <w:numId w:val="2"/>
        </w:numPr>
        <w:tabs>
          <w:tab w:val="clear" w:pos="720"/>
          <w:tab w:val="num" w:pos="0"/>
        </w:tabs>
        <w:overflowPunct w:val="0"/>
        <w:autoSpaceDE w:val="0"/>
        <w:autoSpaceDN w:val="0"/>
        <w:adjustRightInd w:val="0"/>
        <w:spacing w:after="120"/>
        <w:ind w:left="709" w:hanging="709"/>
        <w:jc w:val="both"/>
        <w:textAlignment w:val="baseline"/>
        <w:outlineLvl w:val="0"/>
        <w:rPr>
          <w:rFonts w:eastAsia="STZhongsong" w:cs="Arial"/>
          <w:b/>
          <w:caps/>
          <w:szCs w:val="22"/>
        </w:rPr>
      </w:pPr>
      <w:bookmarkStart w:name="_Toc34920472" w:id="42"/>
      <w:r w:rsidRPr="00C122BD">
        <w:rPr>
          <w:rFonts w:eastAsia="STZhongsong" w:cs="Arial"/>
          <w:b/>
          <w:caps/>
          <w:szCs w:val="22"/>
        </w:rPr>
        <w:t>intellectual property rights (ipr)</w:t>
      </w:r>
      <w:bookmarkEnd w:id="42"/>
    </w:p>
    <w:p w:rsidR="002A4BAC" w:rsidP="002A4BAC" w:rsidRDefault="00C122BD" w14:paraId="4E40482B" w14:textId="5D57E2DF">
      <w:pPr>
        <w:numPr>
          <w:ilvl w:val="1"/>
          <w:numId w:val="2"/>
        </w:numPr>
        <w:tabs>
          <w:tab w:val="clear" w:pos="720"/>
          <w:tab w:val="num" w:pos="709"/>
          <w:tab w:val="num" w:pos="13052"/>
        </w:tabs>
        <w:adjustRightInd w:val="0"/>
        <w:spacing w:after="120"/>
        <w:ind w:left="709" w:hanging="709"/>
        <w:jc w:val="both"/>
        <w:outlineLvl w:val="1"/>
        <w:rPr>
          <w:rFonts w:eastAsia="STZhongsong"/>
          <w:szCs w:val="20"/>
        </w:rPr>
      </w:pPr>
      <w:r w:rsidRPr="00552190">
        <w:rPr>
          <w:rFonts w:eastAsia="STZhongsong"/>
          <w:szCs w:val="20"/>
        </w:rPr>
        <w:t xml:space="preserve">The consultancy will obtain permissioned and accredited use of images that are not </w:t>
      </w:r>
      <w:r w:rsidRPr="00552190" w:rsidR="00936091">
        <w:rPr>
          <w:rFonts w:eastAsia="STZhongsong"/>
          <w:szCs w:val="20"/>
        </w:rPr>
        <w:t>already</w:t>
      </w:r>
      <w:r w:rsidRPr="00552190" w:rsidR="00A86E83">
        <w:rPr>
          <w:rFonts w:eastAsia="STZhongsong"/>
          <w:szCs w:val="20"/>
        </w:rPr>
        <w:t xml:space="preserve"> </w:t>
      </w:r>
      <w:r w:rsidRPr="00552190">
        <w:rPr>
          <w:rFonts w:eastAsia="STZhongsong"/>
          <w:szCs w:val="20"/>
        </w:rPr>
        <w:t xml:space="preserve">available for Government use. </w:t>
      </w:r>
    </w:p>
    <w:p w:rsidRPr="002448D6" w:rsidR="00306797" w:rsidP="002A4BAC" w:rsidRDefault="0057743D" w14:paraId="0FA776AE" w14:textId="59BFA88D">
      <w:pPr>
        <w:numPr>
          <w:ilvl w:val="1"/>
          <w:numId w:val="2"/>
        </w:numPr>
        <w:tabs>
          <w:tab w:val="clear" w:pos="720"/>
          <w:tab w:val="num" w:pos="709"/>
          <w:tab w:val="num" w:pos="13052"/>
        </w:tabs>
        <w:adjustRightInd w:val="0"/>
        <w:spacing w:after="120"/>
        <w:ind w:left="709" w:hanging="709"/>
        <w:jc w:val="both"/>
        <w:outlineLvl w:val="1"/>
        <w:rPr>
          <w:rFonts w:eastAsia="STZhongsong"/>
          <w:color w:val="000000" w:themeColor="text1"/>
          <w:szCs w:val="20"/>
        </w:rPr>
      </w:pPr>
      <w:r w:rsidRPr="002448D6">
        <w:rPr>
          <w:rFonts w:eastAsia="STZhongsong"/>
          <w:color w:val="000000" w:themeColor="text1"/>
          <w:szCs w:val="20"/>
        </w:rPr>
        <w:t>The IPR</w:t>
      </w:r>
      <w:r w:rsidRPr="002448D6" w:rsidR="00306797">
        <w:rPr>
          <w:rFonts w:eastAsia="STZhongsong"/>
          <w:color w:val="000000" w:themeColor="text1"/>
          <w:szCs w:val="20"/>
        </w:rPr>
        <w:t xml:space="preserve"> </w:t>
      </w:r>
      <w:r w:rsidRPr="002448D6">
        <w:rPr>
          <w:rFonts w:eastAsia="STZhongsong"/>
          <w:color w:val="000000" w:themeColor="text1"/>
          <w:szCs w:val="20"/>
        </w:rPr>
        <w:t xml:space="preserve">of </w:t>
      </w:r>
      <w:r w:rsidRPr="002448D6" w:rsidR="00306797">
        <w:rPr>
          <w:rFonts w:eastAsia="STZhongsong"/>
          <w:color w:val="000000" w:themeColor="text1"/>
          <w:szCs w:val="20"/>
        </w:rPr>
        <w:t>the final document</w:t>
      </w:r>
      <w:r w:rsidRPr="002448D6">
        <w:rPr>
          <w:rFonts w:eastAsia="STZhongsong"/>
          <w:color w:val="000000" w:themeColor="text1"/>
          <w:szCs w:val="20"/>
        </w:rPr>
        <w:t>,</w:t>
      </w:r>
      <w:r w:rsidRPr="002448D6" w:rsidR="00306797">
        <w:rPr>
          <w:rFonts w:eastAsia="STZhongsong"/>
          <w:color w:val="000000" w:themeColor="text1"/>
          <w:szCs w:val="20"/>
        </w:rPr>
        <w:t xml:space="preserve"> </w:t>
      </w:r>
      <w:r w:rsidRPr="002448D6">
        <w:rPr>
          <w:rFonts w:eastAsia="STZhongsong"/>
          <w:color w:val="000000" w:themeColor="text1"/>
          <w:szCs w:val="20"/>
        </w:rPr>
        <w:t xml:space="preserve">which </w:t>
      </w:r>
      <w:r w:rsidRPr="002448D6" w:rsidR="00306797">
        <w:rPr>
          <w:rFonts w:eastAsia="STZhongsong"/>
          <w:color w:val="000000" w:themeColor="text1"/>
          <w:szCs w:val="20"/>
        </w:rPr>
        <w:t>will be published on the G</w:t>
      </w:r>
      <w:r w:rsidRPr="002448D6" w:rsidR="00B236EB">
        <w:rPr>
          <w:rFonts w:eastAsia="STZhongsong"/>
          <w:color w:val="000000" w:themeColor="text1"/>
          <w:szCs w:val="20"/>
        </w:rPr>
        <w:t>OV.UK</w:t>
      </w:r>
      <w:r w:rsidRPr="002448D6" w:rsidR="00306797">
        <w:rPr>
          <w:rFonts w:eastAsia="STZhongsong"/>
          <w:color w:val="000000" w:themeColor="text1"/>
          <w:szCs w:val="20"/>
        </w:rPr>
        <w:t xml:space="preserve"> website</w:t>
      </w:r>
      <w:r w:rsidRPr="002448D6">
        <w:rPr>
          <w:rFonts w:eastAsia="STZhongsong"/>
          <w:color w:val="000000" w:themeColor="text1"/>
          <w:szCs w:val="20"/>
        </w:rPr>
        <w:t>,</w:t>
      </w:r>
      <w:r w:rsidRPr="002448D6" w:rsidR="00306797">
        <w:rPr>
          <w:rFonts w:eastAsia="STZhongsong"/>
          <w:color w:val="000000" w:themeColor="text1"/>
          <w:szCs w:val="20"/>
        </w:rPr>
        <w:t xml:space="preserve"> will </w:t>
      </w:r>
      <w:r w:rsidRPr="002448D6" w:rsidR="004E572F">
        <w:rPr>
          <w:rFonts w:eastAsia="STZhongsong"/>
          <w:color w:val="000000" w:themeColor="text1"/>
          <w:szCs w:val="20"/>
        </w:rPr>
        <w:t xml:space="preserve">rest </w:t>
      </w:r>
      <w:r w:rsidRPr="002448D6" w:rsidR="00306797">
        <w:rPr>
          <w:rFonts w:eastAsia="STZhongsong"/>
          <w:color w:val="000000" w:themeColor="text1"/>
          <w:szCs w:val="20"/>
        </w:rPr>
        <w:t xml:space="preserve">with </w:t>
      </w:r>
      <w:r w:rsidRPr="002448D6" w:rsidR="004E572F">
        <w:rPr>
          <w:rFonts w:eastAsia="STZhongsong"/>
          <w:color w:val="000000" w:themeColor="text1"/>
          <w:szCs w:val="20"/>
        </w:rPr>
        <w:t>the Authority.</w:t>
      </w:r>
    </w:p>
    <w:p w:rsidRPr="00C122BD" w:rsidR="00C122BD" w:rsidP="00C122BD" w:rsidRDefault="00C122BD" w14:paraId="22883313" w14:textId="6639B0CB">
      <w:pPr>
        <w:keepNext/>
        <w:numPr>
          <w:ilvl w:val="0"/>
          <w:numId w:val="2"/>
        </w:numPr>
        <w:tabs>
          <w:tab w:val="clear" w:pos="720"/>
          <w:tab w:val="num" w:pos="0"/>
        </w:tabs>
        <w:overflowPunct w:val="0"/>
        <w:autoSpaceDE w:val="0"/>
        <w:autoSpaceDN w:val="0"/>
        <w:adjustRightInd w:val="0"/>
        <w:spacing w:after="120"/>
        <w:ind w:left="709" w:hanging="709"/>
        <w:jc w:val="both"/>
        <w:textAlignment w:val="baseline"/>
        <w:outlineLvl w:val="0"/>
        <w:rPr>
          <w:rFonts w:eastAsia="STZhongsong" w:cs="Arial"/>
          <w:b/>
          <w:caps/>
          <w:szCs w:val="22"/>
        </w:rPr>
      </w:pPr>
      <w:bookmarkStart w:name="_Toc34920473" w:id="43"/>
      <w:r w:rsidRPr="00C122BD">
        <w:rPr>
          <w:rFonts w:eastAsia="STZhongsong" w:cs="Arial"/>
          <w:b/>
          <w:caps/>
          <w:szCs w:val="22"/>
        </w:rPr>
        <w:t>payment</w:t>
      </w:r>
      <w:bookmarkEnd w:id="43"/>
    </w:p>
    <w:p w:rsidRPr="00C122BD" w:rsidR="00C122BD" w:rsidP="00C122BD" w:rsidRDefault="00C122BD" w14:paraId="5E1C3505" w14:textId="77777777">
      <w:pPr>
        <w:numPr>
          <w:ilvl w:val="1"/>
          <w:numId w:val="2"/>
        </w:numPr>
        <w:tabs>
          <w:tab w:val="num" w:pos="13052"/>
        </w:tabs>
        <w:adjustRightInd w:val="0"/>
        <w:spacing w:after="240"/>
        <w:jc w:val="both"/>
        <w:outlineLvl w:val="1"/>
        <w:rPr>
          <w:rFonts w:eastAsia="STZhongsong"/>
          <w:szCs w:val="20"/>
        </w:rPr>
      </w:pPr>
      <w:r w:rsidRPr="00C122BD">
        <w:rPr>
          <w:rFonts w:eastAsia="STZhongsong"/>
          <w:szCs w:val="20"/>
        </w:rPr>
        <w:t>Payment will be made in 3 stages:</w:t>
      </w:r>
    </w:p>
    <w:p w:rsidRPr="00C122BD" w:rsidR="00C122BD" w:rsidP="00C122BD" w:rsidRDefault="0058040B" w14:paraId="7B2AE7D7" w14:textId="6BB10CA9">
      <w:pPr>
        <w:numPr>
          <w:ilvl w:val="2"/>
          <w:numId w:val="2"/>
        </w:numPr>
        <w:adjustRightInd w:val="0"/>
        <w:spacing w:after="240"/>
        <w:jc w:val="both"/>
        <w:outlineLvl w:val="2"/>
        <w:rPr>
          <w:rFonts w:eastAsia="STZhongsong"/>
          <w:szCs w:val="20"/>
        </w:rPr>
      </w:pPr>
      <w:r>
        <w:rPr>
          <w:rFonts w:eastAsia="STZhongsong"/>
          <w:szCs w:val="20"/>
        </w:rPr>
        <w:t>On completion of Milestone 4</w:t>
      </w:r>
      <w:r w:rsidR="00554035">
        <w:rPr>
          <w:rFonts w:eastAsia="STZhongsong"/>
          <w:szCs w:val="20"/>
        </w:rPr>
        <w:t>.</w:t>
      </w:r>
      <w:r>
        <w:rPr>
          <w:rFonts w:eastAsia="STZhongsong"/>
          <w:szCs w:val="20"/>
        </w:rPr>
        <w:t xml:space="preserve"> </w:t>
      </w:r>
      <w:r w:rsidRPr="00C122BD" w:rsidR="00C122BD">
        <w:rPr>
          <w:rFonts w:eastAsia="STZhongsong"/>
          <w:szCs w:val="20"/>
        </w:rPr>
        <w:t xml:space="preserve">After </w:t>
      </w:r>
      <w:r>
        <w:rPr>
          <w:rFonts w:eastAsia="STZhongsong"/>
          <w:szCs w:val="20"/>
        </w:rPr>
        <w:t xml:space="preserve">the </w:t>
      </w:r>
      <w:r w:rsidRPr="00C122BD" w:rsidR="00C122BD">
        <w:rPr>
          <w:rFonts w:eastAsia="STZhongsong"/>
          <w:szCs w:val="20"/>
        </w:rPr>
        <w:t xml:space="preserve">draft </w:t>
      </w:r>
      <w:r>
        <w:rPr>
          <w:rFonts w:eastAsia="STZhongsong"/>
          <w:szCs w:val="20"/>
        </w:rPr>
        <w:t xml:space="preserve">design code proposals are </w:t>
      </w:r>
      <w:r w:rsidRPr="00C122BD" w:rsidR="00C122BD">
        <w:rPr>
          <w:rFonts w:eastAsia="STZhongsong"/>
          <w:szCs w:val="20"/>
        </w:rPr>
        <w:t xml:space="preserve">agreed - </w:t>
      </w:r>
      <w:r w:rsidRPr="009F1D7F" w:rsidR="0056403C">
        <w:rPr>
          <w:rFonts w:eastAsia="STZhongsong"/>
          <w:color w:val="000000" w:themeColor="text1"/>
          <w:szCs w:val="20"/>
        </w:rPr>
        <w:t>4</w:t>
      </w:r>
      <w:r w:rsidR="00F13E0E">
        <w:rPr>
          <w:rFonts w:eastAsia="STZhongsong"/>
          <w:color w:val="000000" w:themeColor="text1"/>
          <w:szCs w:val="20"/>
        </w:rPr>
        <w:t>5</w:t>
      </w:r>
      <w:r w:rsidRPr="009F1D7F" w:rsidR="00C122BD">
        <w:rPr>
          <w:rFonts w:eastAsia="STZhongsong"/>
          <w:color w:val="000000" w:themeColor="text1"/>
          <w:szCs w:val="20"/>
        </w:rPr>
        <w:t>%</w:t>
      </w:r>
      <w:r w:rsidR="00F83D38">
        <w:rPr>
          <w:rFonts w:eastAsia="STZhongsong"/>
          <w:color w:val="000000" w:themeColor="text1"/>
          <w:szCs w:val="20"/>
        </w:rPr>
        <w:t xml:space="preserve"> </w:t>
      </w:r>
    </w:p>
    <w:p w:rsidRPr="00C122BD" w:rsidR="00C122BD" w:rsidP="00C122BD" w:rsidRDefault="0058040B" w14:paraId="380D19F1" w14:textId="600B1FEC">
      <w:pPr>
        <w:numPr>
          <w:ilvl w:val="2"/>
          <w:numId w:val="2"/>
        </w:numPr>
        <w:adjustRightInd w:val="0"/>
        <w:spacing w:after="240"/>
        <w:jc w:val="both"/>
        <w:outlineLvl w:val="2"/>
        <w:rPr>
          <w:rFonts w:eastAsia="STZhongsong"/>
          <w:szCs w:val="20"/>
        </w:rPr>
      </w:pPr>
      <w:r>
        <w:rPr>
          <w:rFonts w:eastAsia="STZhongsong"/>
          <w:szCs w:val="20"/>
        </w:rPr>
        <w:t>On completion of Milestone 5</w:t>
      </w:r>
      <w:r w:rsidR="00554035">
        <w:rPr>
          <w:rFonts w:eastAsia="STZhongsong"/>
          <w:szCs w:val="20"/>
        </w:rPr>
        <w:t>.</w:t>
      </w:r>
      <w:r>
        <w:rPr>
          <w:rFonts w:eastAsia="STZhongsong"/>
          <w:szCs w:val="20"/>
        </w:rPr>
        <w:t xml:space="preserve"> </w:t>
      </w:r>
      <w:r w:rsidRPr="00C122BD" w:rsidR="00C122BD">
        <w:rPr>
          <w:rFonts w:eastAsia="STZhongsong"/>
          <w:szCs w:val="20"/>
        </w:rPr>
        <w:t xml:space="preserve">After final text and images are agreed </w:t>
      </w:r>
      <w:r w:rsidRPr="0056403C" w:rsidR="00C122BD">
        <w:rPr>
          <w:rFonts w:eastAsia="STZhongsong"/>
          <w:color w:val="000000" w:themeColor="text1"/>
          <w:szCs w:val="20"/>
        </w:rPr>
        <w:t xml:space="preserve">– </w:t>
      </w:r>
      <w:r w:rsidRPr="009F1D7F" w:rsidR="0056403C">
        <w:rPr>
          <w:rFonts w:eastAsia="STZhongsong"/>
          <w:color w:val="000000" w:themeColor="text1"/>
          <w:szCs w:val="20"/>
        </w:rPr>
        <w:t>3</w:t>
      </w:r>
      <w:r w:rsidR="00F13E0E">
        <w:rPr>
          <w:rFonts w:eastAsia="STZhongsong"/>
          <w:color w:val="000000" w:themeColor="text1"/>
          <w:szCs w:val="20"/>
        </w:rPr>
        <w:t>0</w:t>
      </w:r>
      <w:r w:rsidRPr="009F1D7F" w:rsidR="00C122BD">
        <w:rPr>
          <w:rFonts w:eastAsia="STZhongsong"/>
          <w:color w:val="000000" w:themeColor="text1"/>
          <w:szCs w:val="20"/>
        </w:rPr>
        <w:t>%</w:t>
      </w:r>
      <w:r w:rsidR="00EC6762">
        <w:rPr>
          <w:rFonts w:eastAsia="STZhongsong"/>
          <w:color w:val="000000" w:themeColor="text1"/>
          <w:szCs w:val="20"/>
        </w:rPr>
        <w:t xml:space="preserve"> </w:t>
      </w:r>
    </w:p>
    <w:p w:rsidRPr="00C122BD" w:rsidR="00C122BD" w:rsidP="00C122BD" w:rsidRDefault="00C122BD" w14:paraId="69A90FAF" w14:textId="5F183F93">
      <w:pPr>
        <w:numPr>
          <w:ilvl w:val="2"/>
          <w:numId w:val="2"/>
        </w:numPr>
        <w:adjustRightInd w:val="0"/>
        <w:spacing w:after="240"/>
        <w:jc w:val="both"/>
        <w:outlineLvl w:val="2"/>
        <w:rPr>
          <w:rFonts w:eastAsia="STZhongsong"/>
          <w:szCs w:val="20"/>
        </w:rPr>
      </w:pPr>
      <w:r w:rsidRPr="00C122BD">
        <w:rPr>
          <w:rFonts w:eastAsia="STZhongsong"/>
          <w:szCs w:val="20"/>
        </w:rPr>
        <w:t>On completion of</w:t>
      </w:r>
      <w:r w:rsidR="0058040B">
        <w:rPr>
          <w:rFonts w:eastAsia="STZhongsong"/>
          <w:szCs w:val="20"/>
        </w:rPr>
        <w:t xml:space="preserve"> Milestone 6</w:t>
      </w:r>
      <w:r w:rsidR="0058040B">
        <w:rPr>
          <w:rFonts w:eastAsia="STZhongsong"/>
          <w:color w:val="000000" w:themeColor="text1"/>
          <w:szCs w:val="20"/>
        </w:rPr>
        <w:t>. S</w:t>
      </w:r>
      <w:r w:rsidRPr="009F1D7F" w:rsidR="0056403C">
        <w:rPr>
          <w:rFonts w:eastAsia="STZhongsong"/>
          <w:color w:val="000000" w:themeColor="text1"/>
          <w:szCs w:val="20"/>
        </w:rPr>
        <w:t xml:space="preserve">ign-off </w:t>
      </w:r>
      <w:r w:rsidR="0058040B">
        <w:rPr>
          <w:rFonts w:eastAsia="STZhongsong"/>
          <w:color w:val="000000" w:themeColor="text1"/>
          <w:szCs w:val="20"/>
        </w:rPr>
        <w:t>on the final document for publication</w:t>
      </w:r>
      <w:r w:rsidRPr="009F1D7F">
        <w:rPr>
          <w:rFonts w:eastAsia="STZhongsong"/>
          <w:color w:val="000000" w:themeColor="text1"/>
          <w:szCs w:val="20"/>
        </w:rPr>
        <w:t xml:space="preserve">– </w:t>
      </w:r>
      <w:r w:rsidRPr="009F1D7F" w:rsidR="0056403C">
        <w:rPr>
          <w:rFonts w:eastAsia="STZhongsong"/>
          <w:color w:val="000000" w:themeColor="text1"/>
          <w:szCs w:val="20"/>
        </w:rPr>
        <w:t>25</w:t>
      </w:r>
      <w:r w:rsidRPr="009F1D7F">
        <w:rPr>
          <w:rFonts w:eastAsia="STZhongsong"/>
          <w:color w:val="000000" w:themeColor="text1"/>
          <w:szCs w:val="20"/>
        </w:rPr>
        <w:t>%</w:t>
      </w:r>
    </w:p>
    <w:p w:rsidRPr="00552190" w:rsidR="00C122BD" w:rsidP="00C122BD" w:rsidRDefault="00C122BD" w14:paraId="15CBA450" w14:textId="77777777">
      <w:pPr>
        <w:numPr>
          <w:ilvl w:val="1"/>
          <w:numId w:val="2"/>
        </w:numPr>
        <w:tabs>
          <w:tab w:val="num" w:pos="13052"/>
        </w:tabs>
        <w:adjustRightInd w:val="0"/>
        <w:spacing w:after="240"/>
        <w:jc w:val="both"/>
        <w:outlineLvl w:val="1"/>
        <w:rPr>
          <w:rFonts w:eastAsia="STZhongsong"/>
          <w:szCs w:val="22"/>
        </w:rPr>
      </w:pPr>
      <w:r w:rsidRPr="00552190">
        <w:rPr>
          <w:rFonts w:eastAsia="STZhongsong" w:cs="Arial"/>
          <w:color w:val="000000"/>
          <w:szCs w:val="22"/>
          <w:shd w:val="clear" w:color="auto" w:fill="FFFFFF"/>
        </w:rPr>
        <w:t xml:space="preserve">Payment can only be made following satisfactory delivery of pre-agreed certified products and deliverables. </w:t>
      </w:r>
    </w:p>
    <w:p w:rsidRPr="00326E6D" w:rsidR="00C122BD" w:rsidP="00C122BD" w:rsidRDefault="00C122BD" w14:paraId="406B4E94" w14:textId="404BC644">
      <w:pPr>
        <w:numPr>
          <w:ilvl w:val="1"/>
          <w:numId w:val="2"/>
        </w:numPr>
        <w:tabs>
          <w:tab w:val="num" w:pos="13052"/>
        </w:tabs>
        <w:adjustRightInd w:val="0"/>
        <w:spacing w:after="240"/>
        <w:jc w:val="both"/>
        <w:outlineLvl w:val="1"/>
        <w:rPr>
          <w:rFonts w:eastAsia="STZhongsong"/>
          <w:szCs w:val="22"/>
        </w:rPr>
      </w:pPr>
      <w:r w:rsidRPr="00552190">
        <w:rPr>
          <w:rFonts w:eastAsia="STZhongsong" w:cs="Arial"/>
          <w:color w:val="000000"/>
          <w:szCs w:val="22"/>
          <w:shd w:val="clear" w:color="auto" w:fill="FFFFFF"/>
        </w:rPr>
        <w:t>Before payment can be considered, each invoice must include a detailed elemental breakdown of work completed and the associated costs</w:t>
      </w:r>
      <w:r w:rsidR="00F83D38">
        <w:rPr>
          <w:rFonts w:eastAsia="STZhongsong" w:cs="Arial"/>
          <w:color w:val="000000"/>
          <w:szCs w:val="22"/>
          <w:shd w:val="clear" w:color="auto" w:fill="FFFFFF"/>
        </w:rPr>
        <w:t xml:space="preserve"> s</w:t>
      </w:r>
      <w:r w:rsidR="00F83D38">
        <w:rPr>
          <w:rStyle w:val="normaltextrun"/>
          <w:rFonts w:cs="Arial"/>
          <w:color w:val="000000"/>
          <w:szCs w:val="22"/>
          <w:shd w:val="clear" w:color="auto" w:fill="FFFFFF"/>
        </w:rPr>
        <w:t xml:space="preserve">ent to the </w:t>
      </w:r>
      <w:r w:rsidRPr="00DF062F" w:rsidR="00F83D38">
        <w:t>Lead Project Management</w:t>
      </w:r>
      <w:r w:rsidRPr="00552190">
        <w:rPr>
          <w:rFonts w:eastAsia="STZhongsong" w:cs="Arial"/>
          <w:color w:val="000000"/>
          <w:szCs w:val="22"/>
          <w:shd w:val="clear" w:color="auto" w:fill="FFFFFF"/>
        </w:rPr>
        <w:t xml:space="preserve">. </w:t>
      </w:r>
      <w:r w:rsidRPr="00552190" w:rsidR="00936091">
        <w:rPr>
          <w:rFonts w:eastAsia="STZhongsong" w:cs="Arial"/>
          <w:color w:val="000000"/>
          <w:szCs w:val="22"/>
          <w:shd w:val="clear" w:color="auto" w:fill="FFFFFF"/>
        </w:rPr>
        <w:t>A valid purchase order number must be quoted on all invoices.</w:t>
      </w:r>
    </w:p>
    <w:p w:rsidRPr="00C122BD" w:rsidR="00C122BD" w:rsidP="00C122BD" w:rsidRDefault="00C122BD" w14:paraId="1EEE64AE" w14:textId="77777777">
      <w:pPr>
        <w:keepNext/>
        <w:numPr>
          <w:ilvl w:val="0"/>
          <w:numId w:val="2"/>
        </w:numPr>
        <w:adjustRightInd w:val="0"/>
        <w:spacing w:after="120"/>
        <w:jc w:val="both"/>
        <w:outlineLvl w:val="0"/>
        <w:rPr>
          <w:rFonts w:eastAsia="STZhongsong"/>
          <w:b/>
          <w:caps/>
          <w:szCs w:val="20"/>
        </w:rPr>
      </w:pPr>
      <w:bookmarkStart w:name="_Toc3376230" w:id="44"/>
      <w:bookmarkStart w:name="_Toc34920474" w:id="45"/>
      <w:bookmarkEnd w:id="44"/>
      <w:r w:rsidRPr="00C122BD">
        <w:rPr>
          <w:rFonts w:eastAsia="STZhongsong"/>
          <w:b/>
          <w:caps/>
          <w:szCs w:val="20"/>
        </w:rPr>
        <w:t>Location</w:t>
      </w:r>
      <w:bookmarkEnd w:id="45"/>
      <w:r w:rsidRPr="00C122BD">
        <w:rPr>
          <w:rFonts w:eastAsia="STZhongsong"/>
          <w:b/>
          <w:caps/>
          <w:szCs w:val="20"/>
        </w:rPr>
        <w:t xml:space="preserve"> </w:t>
      </w:r>
    </w:p>
    <w:p w:rsidR="00C122BD" w:rsidP="00C122BD" w:rsidRDefault="0056403C" w14:paraId="3A99301E" w14:textId="360203B5">
      <w:pPr>
        <w:numPr>
          <w:ilvl w:val="1"/>
          <w:numId w:val="2"/>
        </w:numPr>
        <w:tabs>
          <w:tab w:val="clear" w:pos="720"/>
          <w:tab w:val="num" w:pos="709"/>
          <w:tab w:val="num" w:pos="13052"/>
        </w:tabs>
        <w:adjustRightInd w:val="0"/>
        <w:spacing w:after="120"/>
        <w:ind w:left="709" w:hanging="709"/>
        <w:jc w:val="both"/>
        <w:outlineLvl w:val="1"/>
        <w:rPr>
          <w:rFonts w:eastAsia="STZhongsong"/>
          <w:color w:val="000000" w:themeColor="text1"/>
          <w:szCs w:val="20"/>
        </w:rPr>
      </w:pPr>
      <w:r w:rsidRPr="009F1D7F">
        <w:rPr>
          <w:rFonts w:eastAsia="STZhongsong"/>
          <w:color w:val="000000" w:themeColor="text1"/>
          <w:szCs w:val="20"/>
        </w:rPr>
        <w:t xml:space="preserve">Work will primarily take place at the </w:t>
      </w:r>
      <w:r w:rsidR="002C7450">
        <w:rPr>
          <w:rFonts w:eastAsia="STZhongsong"/>
          <w:color w:val="000000" w:themeColor="text1"/>
          <w:szCs w:val="20"/>
        </w:rPr>
        <w:t>supplier</w:t>
      </w:r>
      <w:r w:rsidRPr="009F1D7F" w:rsidR="002C7450">
        <w:rPr>
          <w:rFonts w:eastAsia="STZhongsong"/>
          <w:color w:val="000000" w:themeColor="text1"/>
          <w:szCs w:val="20"/>
        </w:rPr>
        <w:t xml:space="preserve">’s </w:t>
      </w:r>
      <w:r w:rsidRPr="009F1D7F">
        <w:rPr>
          <w:rFonts w:eastAsia="STZhongsong"/>
          <w:color w:val="000000" w:themeColor="text1"/>
          <w:szCs w:val="20"/>
        </w:rPr>
        <w:t xml:space="preserve">own premises. There will be occasional visits to 2MS for </w:t>
      </w:r>
      <w:r w:rsidR="008A4DD9">
        <w:rPr>
          <w:rFonts w:eastAsia="STZhongsong"/>
          <w:color w:val="000000" w:themeColor="text1"/>
          <w:szCs w:val="20"/>
        </w:rPr>
        <w:t>meetings</w:t>
      </w:r>
      <w:r w:rsidRPr="009F1D7F">
        <w:rPr>
          <w:rFonts w:eastAsia="STZhongsong"/>
          <w:color w:val="000000" w:themeColor="text1"/>
          <w:szCs w:val="20"/>
        </w:rPr>
        <w:t xml:space="preserve"> where escorted access will be required (see section 17.1)</w:t>
      </w:r>
      <w:r w:rsidRPr="009F1D7F" w:rsidR="00A63A9B">
        <w:rPr>
          <w:rFonts w:eastAsia="STZhongsong"/>
          <w:color w:val="000000" w:themeColor="text1"/>
          <w:szCs w:val="20"/>
        </w:rPr>
        <w:t>.</w:t>
      </w:r>
      <w:r w:rsidRPr="009F1D7F" w:rsidR="005E4AB8">
        <w:rPr>
          <w:rFonts w:eastAsia="STZhongsong"/>
          <w:color w:val="000000" w:themeColor="text1"/>
          <w:szCs w:val="20"/>
        </w:rPr>
        <w:t xml:space="preserve"> </w:t>
      </w:r>
    </w:p>
    <w:p w:rsidRPr="006A2A24" w:rsidR="00700F64" w:rsidP="006A2A24" w:rsidRDefault="002C7450" w14:paraId="2F58C922" w14:textId="06550AE7">
      <w:pPr>
        <w:numPr>
          <w:ilvl w:val="1"/>
          <w:numId w:val="2"/>
        </w:numPr>
        <w:tabs>
          <w:tab w:val="num" w:pos="13052"/>
        </w:tabs>
        <w:adjustRightInd w:val="0"/>
        <w:spacing w:after="240"/>
        <w:jc w:val="both"/>
        <w:outlineLvl w:val="1"/>
        <w:rPr>
          <w:rFonts w:eastAsia="STZhongsong"/>
          <w:szCs w:val="22"/>
        </w:rPr>
      </w:pPr>
      <w:r>
        <w:rPr>
          <w:rFonts w:eastAsia="STZhongsong"/>
          <w:szCs w:val="22"/>
        </w:rPr>
        <w:t xml:space="preserve">No travel (T&amp;S) expenses will be </w:t>
      </w:r>
      <w:r w:rsidR="00B236EB">
        <w:rPr>
          <w:rFonts w:eastAsia="STZhongsong"/>
          <w:szCs w:val="22"/>
        </w:rPr>
        <w:t>payable</w:t>
      </w:r>
      <w:r>
        <w:rPr>
          <w:rFonts w:eastAsia="STZhongsong"/>
          <w:szCs w:val="22"/>
        </w:rPr>
        <w:t xml:space="preserve"> for work undertaken </w:t>
      </w:r>
      <w:r w:rsidRPr="009F1D7F">
        <w:rPr>
          <w:rFonts w:eastAsia="STZhongsong"/>
          <w:color w:val="000000" w:themeColor="text1"/>
          <w:szCs w:val="20"/>
        </w:rPr>
        <w:t xml:space="preserve">at the </w:t>
      </w:r>
      <w:r>
        <w:rPr>
          <w:rFonts w:eastAsia="STZhongsong"/>
          <w:color w:val="000000" w:themeColor="text1"/>
          <w:szCs w:val="20"/>
        </w:rPr>
        <w:t>supplier</w:t>
      </w:r>
      <w:r w:rsidRPr="009F1D7F">
        <w:rPr>
          <w:rFonts w:eastAsia="STZhongsong"/>
          <w:color w:val="000000" w:themeColor="text1"/>
          <w:szCs w:val="20"/>
        </w:rPr>
        <w:t>’s own premises</w:t>
      </w:r>
      <w:r>
        <w:rPr>
          <w:rFonts w:eastAsia="STZhongsong"/>
          <w:szCs w:val="22"/>
        </w:rPr>
        <w:t>, in MHCLG’s offices or other locations in London (within M25)</w:t>
      </w:r>
      <w:r w:rsidR="0034478B">
        <w:rPr>
          <w:rFonts w:eastAsia="STZhongsong"/>
          <w:szCs w:val="22"/>
        </w:rPr>
        <w:t xml:space="preserve">. All </w:t>
      </w:r>
      <w:r w:rsidR="004112C7">
        <w:rPr>
          <w:rFonts w:eastAsia="STZhongsong"/>
          <w:szCs w:val="22"/>
        </w:rPr>
        <w:t xml:space="preserve">other </w:t>
      </w:r>
      <w:r w:rsidR="006A2A24">
        <w:rPr>
          <w:rFonts w:eastAsia="STZhongsong"/>
          <w:szCs w:val="22"/>
        </w:rPr>
        <w:t xml:space="preserve">travel (T&amp;S) expenses will be payable as per </w:t>
      </w:r>
      <w:r w:rsidR="006860F5">
        <w:t>ANNEX F (TRAVELLING AND SUBSISTENCE EXPENSES FOR CONTRACTORS) of the T</w:t>
      </w:r>
      <w:r w:rsidR="009876DE">
        <w:t>erms and conditions.</w:t>
      </w:r>
    </w:p>
    <w:bookmarkEnd w:id="21"/>
    <w:bookmarkEnd w:id="41"/>
    <w:p w:rsidRPr="006A2A24" w:rsidR="00554035" w:rsidP="006A2A24" w:rsidRDefault="00554035" w14:paraId="191FC8C1" w14:textId="73654D0E">
      <w:pPr>
        <w:rPr>
          <w:rFonts w:eastAsia="STZhongsong"/>
          <w:szCs w:val="22"/>
        </w:rPr>
      </w:pPr>
    </w:p>
    <w:p w:rsidRPr="006A2A24" w:rsidR="00554035" w:rsidP="006A2A24" w:rsidRDefault="00554035" w14:paraId="4E5555CD" w14:textId="77777777">
      <w:pPr>
        <w:rPr>
          <w:rFonts w:eastAsia="STZhongsong"/>
          <w:szCs w:val="22"/>
        </w:rPr>
        <w:sectPr w:rsidRPr="006A2A24" w:rsidR="00554035" w:rsidSect="009C7793">
          <w:headerReference w:type="even" r:id="rId15"/>
          <w:headerReference w:type="default" r:id="rId16"/>
          <w:footerReference w:type="even" r:id="rId17"/>
          <w:footerReference w:type="default" r:id="rId18"/>
          <w:headerReference w:type="first" r:id="rId19"/>
          <w:footerReference w:type="first" r:id="rId20"/>
          <w:endnotePr>
            <w:numFmt w:val="decimal"/>
          </w:endnotePr>
          <w:pgSz w:w="11909" w:h="16834" w:code="9"/>
          <w:pgMar w:top="1440" w:right="1440" w:bottom="1559" w:left="1440" w:header="425" w:footer="431" w:gutter="0"/>
          <w:pgNumType w:start="1"/>
          <w:cols w:space="720"/>
          <w:noEndnote/>
          <w:titlePg/>
          <w:docGrid w:linePitch="299"/>
        </w:sectPr>
      </w:pPr>
    </w:p>
    <w:p w:rsidRPr="006A2A24" w:rsidR="00554035" w:rsidP="006A2A24" w:rsidRDefault="00554035" w14:paraId="104A1417" w14:textId="3D505839">
      <w:pPr>
        <w:rPr>
          <w:rFonts w:eastAsia="STZhongsong"/>
          <w:szCs w:val="22"/>
        </w:rPr>
      </w:pPr>
    </w:p>
    <w:p w:rsidR="00554035" w:rsidP="000B235E" w:rsidRDefault="007045B0" w14:paraId="105A6741" w14:textId="1EBF85F8">
      <w:pPr>
        <w:tabs>
          <w:tab w:val="left" w:pos="1392"/>
        </w:tabs>
        <w:rPr>
          <w:b/>
          <w:bCs/>
        </w:rPr>
      </w:pPr>
      <w:r w:rsidRPr="006A2A24">
        <w:rPr>
          <w:rFonts w:eastAsia="STZhongsong"/>
          <w:szCs w:val="22"/>
        </w:rPr>
        <w:t>Annex</w:t>
      </w:r>
      <w:r w:rsidRPr="006A2A24" w:rsidR="00B247EF">
        <w:rPr>
          <w:rFonts w:eastAsia="STZhongsong"/>
          <w:szCs w:val="22"/>
        </w:rPr>
        <w:t>e</w:t>
      </w:r>
      <w:r w:rsidRPr="006A2A24">
        <w:rPr>
          <w:rFonts w:eastAsia="STZhongsong"/>
          <w:szCs w:val="22"/>
        </w:rPr>
        <w:t xml:space="preserve"> A</w:t>
      </w:r>
      <w:r w:rsidRPr="006A2A24" w:rsidR="00002820">
        <w:rPr>
          <w:rFonts w:eastAsia="STZhongsong"/>
          <w:szCs w:val="22"/>
        </w:rPr>
        <w:t xml:space="preserve"> </w:t>
      </w:r>
      <w:r w:rsidRPr="006A2A24" w:rsidR="00554035">
        <w:rPr>
          <w:rFonts w:eastAsia="STZhongsong"/>
          <w:szCs w:val="22"/>
        </w:rPr>
        <w:t>-</w:t>
      </w:r>
      <w:r w:rsidR="00554035">
        <w:rPr>
          <w:b/>
          <w:bCs/>
        </w:rPr>
        <w:t xml:space="preserve"> National Model Design Code Content and Design Parameters</w:t>
      </w:r>
    </w:p>
    <w:p w:rsidRPr="000B235E" w:rsidR="00414DAC" w:rsidP="000B235E" w:rsidRDefault="00414DAC" w14:paraId="3483371D" w14:textId="77777777">
      <w:pPr>
        <w:tabs>
          <w:tab w:val="left" w:pos="1392"/>
        </w:tabs>
        <w:rPr>
          <w:rFonts w:eastAsia="STZhongsong"/>
          <w:b/>
          <w:bCs/>
          <w:szCs w:val="20"/>
        </w:rPr>
      </w:pPr>
    </w:p>
    <w:tbl>
      <w:tblPr>
        <w:tblW w:w="13948" w:type="dxa"/>
        <w:tblCellMar>
          <w:left w:w="10" w:type="dxa"/>
          <w:right w:w="10" w:type="dxa"/>
        </w:tblCellMar>
        <w:tblLook w:val="04A0" w:firstRow="1" w:lastRow="0" w:firstColumn="1" w:lastColumn="0" w:noHBand="0" w:noVBand="1"/>
      </w:tblPr>
      <w:tblGrid>
        <w:gridCol w:w="1588"/>
        <w:gridCol w:w="2319"/>
        <w:gridCol w:w="3195"/>
        <w:gridCol w:w="4723"/>
        <w:gridCol w:w="2123"/>
      </w:tblGrid>
      <w:tr w:rsidR="00554035" w:rsidTr="00414DAC" w14:paraId="21BD3F09" w14:textId="77777777">
        <w:trPr>
          <w:cantSplit/>
          <w:trHeight w:val="454"/>
          <w:tblHeader/>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737EAC6" w14:textId="77777777">
            <w:pPr>
              <w:rPr>
                <w:b/>
                <w:bCs/>
              </w:rPr>
            </w:pPr>
            <w:r>
              <w:rPr>
                <w:b/>
                <w:bCs/>
              </w:rPr>
              <w:t>CATEGORY</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73696AE" w14:textId="77777777">
            <w:pPr>
              <w:rPr>
                <w:b/>
                <w:bCs/>
              </w:rPr>
            </w:pPr>
            <w:r>
              <w:rPr>
                <w:b/>
                <w:bCs/>
              </w:rPr>
              <w:t>CHARACTERISTICS</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443F68A7" w14:textId="77777777">
            <w:pPr>
              <w:rPr>
                <w:b/>
                <w:bCs/>
              </w:rPr>
            </w:pPr>
            <w:r>
              <w:rPr>
                <w:b/>
                <w:bCs/>
              </w:rPr>
              <w:t>DETAIL CONTENT</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4F9EA788" w14:textId="77777777">
            <w:pPr>
              <w:rPr>
                <w:b/>
                <w:bCs/>
              </w:rPr>
            </w:pPr>
            <w:r>
              <w:rPr>
                <w:b/>
                <w:bCs/>
              </w:rPr>
              <w:t>IINDICATIVE ILLUSTRATION</w:t>
            </w:r>
          </w:p>
          <w:p w:rsidR="00554035" w:rsidP="00554035" w:rsidRDefault="00554035" w14:paraId="148DF695" w14:textId="77777777">
            <w:pPr>
              <w:ind w:left="360"/>
            </w:pP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2539745E" w14:textId="77777777">
            <w:pPr>
              <w:rPr>
                <w:b/>
                <w:bCs/>
              </w:rPr>
            </w:pPr>
            <w:r>
              <w:rPr>
                <w:b/>
                <w:bCs/>
              </w:rPr>
              <w:t>RELATES TO 10 CHARACTERISTICS</w:t>
            </w:r>
          </w:p>
          <w:p w:rsidR="00554035" w:rsidP="00554035" w:rsidRDefault="00554035" w14:paraId="28320381" w14:textId="77777777">
            <w:pPr>
              <w:rPr>
                <w:b/>
                <w:bCs/>
              </w:rPr>
            </w:pPr>
            <w:r>
              <w:rPr>
                <w:b/>
                <w:bCs/>
              </w:rPr>
              <w:t>National Design Guide</w:t>
            </w:r>
          </w:p>
        </w:tc>
      </w:tr>
      <w:tr w:rsidR="00554035" w:rsidTr="00414DAC" w14:paraId="3EB75AEF" w14:textId="77777777">
        <w:trPr>
          <w:cantSplit/>
          <w:trHeight w:val="20"/>
        </w:trPr>
        <w:tc>
          <w:tcPr>
            <w:tcW w:w="13948" w:type="dxa"/>
            <w:gridSpan w:val="5"/>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4280792" w14:textId="77777777">
            <w:pPr>
              <w:rPr>
                <w:b/>
                <w:bCs/>
              </w:rPr>
            </w:pPr>
            <w:r>
              <w:rPr>
                <w:b/>
                <w:bCs/>
              </w:rPr>
              <w:t>CONTENT for all design codes</w:t>
            </w:r>
          </w:p>
        </w:tc>
      </w:tr>
      <w:tr w:rsidR="00554035" w:rsidTr="00414DAC" w14:paraId="56720C03" w14:textId="77777777">
        <w:trPr>
          <w:cantSplit/>
          <w:trHeight w:val="737"/>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1B285612" w14:textId="77777777">
            <w:pPr>
              <w:rPr>
                <w:b/>
                <w:bCs/>
              </w:rPr>
            </w:pPr>
            <w:r>
              <w:rPr>
                <w:b/>
                <w:bCs/>
              </w:rPr>
              <w:t>Context</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57AC2CF" w14:textId="77777777"/>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19069FA" w14:textId="77777777">
            <w:r>
              <w:t>Understanding of place, site topography, local character, landscape.</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1C3E4928" w14:textId="77777777">
            <w:pPr>
              <w:ind w:left="360"/>
              <w:rPr>
                <w:b/>
                <w:bCs/>
              </w:rPr>
            </w:pP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1C8932E4" w14:textId="77777777">
            <w:r>
              <w:t>Context</w:t>
            </w:r>
          </w:p>
        </w:tc>
      </w:tr>
      <w:tr w:rsidR="00554035" w:rsidTr="00414DAC" w14:paraId="7A4D099E" w14:textId="77777777">
        <w:trPr>
          <w:cantSplit/>
          <w:trHeight w:val="737"/>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043B39B" w14:textId="77777777">
            <w:pPr>
              <w:rPr>
                <w:b/>
                <w:bCs/>
              </w:rPr>
            </w:pPr>
            <w:r>
              <w:rPr>
                <w:b/>
                <w:bCs/>
              </w:rPr>
              <w:t xml:space="preserve">Land use </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04E21AA" w14:textId="77777777"/>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06E6761" w14:textId="1D08243B">
            <w:r>
              <w:t xml:space="preserve">Land use, </w:t>
            </w:r>
            <w:r w:rsidR="005E33A0">
              <w:t>e.g.</w:t>
            </w:r>
            <w:r>
              <w:t xml:space="preserve"> housing, local amenities, facilities, tenure. </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2680A804" w14:textId="77777777">
            <w:pPr>
              <w:ind w:left="360"/>
              <w:rPr>
                <w:b/>
                <w:bCs/>
              </w:rPr>
            </w:pP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30BA68A3" w14:textId="77777777">
            <w:r>
              <w:t>Uses</w:t>
            </w:r>
          </w:p>
        </w:tc>
      </w:tr>
      <w:tr w:rsidR="00554035" w:rsidTr="00414DAC" w14:paraId="17CB3B74" w14:textId="77777777">
        <w:trPr>
          <w:cantSplit/>
          <w:trHeight w:val="2117"/>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876F721" w14:textId="77777777">
            <w:pPr>
              <w:rPr>
                <w:b/>
                <w:bCs/>
              </w:rPr>
            </w:pPr>
            <w:r>
              <w:rPr>
                <w:b/>
                <w:bCs/>
              </w:rPr>
              <w:t>Block form</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6F3B7D6" w14:textId="77777777">
            <w:r>
              <w:t xml:space="preserve">Block pattern </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4EE0302F" w14:textId="77777777">
            <w:r>
              <w:t>Block and plot forms, size and shape, development parcels, and the building lines they create.</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9A551B2" w14:textId="77777777">
            <w:pPr>
              <w:ind w:left="360"/>
              <w:rPr>
                <w:b/>
                <w:bCs/>
              </w:rPr>
            </w:pPr>
            <w:r>
              <w:rPr>
                <w:b/>
                <w:bCs/>
              </w:rPr>
              <w:t xml:space="preserve">          </w:t>
            </w:r>
          </w:p>
          <w:p w:rsidR="00554035" w:rsidP="00554035" w:rsidRDefault="00554035" w14:paraId="263BCC3E" w14:textId="77777777">
            <w:pPr>
              <w:ind w:left="360"/>
            </w:pPr>
            <w:r>
              <w:rPr>
                <w:b/>
                <w:bCs/>
                <w:noProof/>
              </w:rPr>
              <w:drawing>
                <wp:anchor distT="0" distB="0" distL="114300" distR="114300" simplePos="0" relativeHeight="251658241" behindDoc="0" locked="0" layoutInCell="1" allowOverlap="1" wp14:anchorId="2EA36F67" wp14:editId="4EF5912B">
                  <wp:simplePos x="0" y="0"/>
                  <wp:positionH relativeFrom="column">
                    <wp:posOffset>48892</wp:posOffset>
                  </wp:positionH>
                  <wp:positionV relativeFrom="paragraph">
                    <wp:posOffset>0</wp:posOffset>
                  </wp:positionV>
                  <wp:extent cx="1429380" cy="975993"/>
                  <wp:effectExtent l="0" t="0" r="0" b="0"/>
                  <wp:wrapSquare wrapText="bothSides"/>
                  <wp:docPr id="14" name="Picture 6071510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29380" cy="975993"/>
                          </a:xfrm>
                          <a:prstGeom prst="rect">
                            <a:avLst/>
                          </a:prstGeom>
                          <a:noFill/>
                          <a:ln>
                            <a:noFill/>
                            <a:prstDash/>
                          </a:ln>
                        </pic:spPr>
                      </pic:pic>
                    </a:graphicData>
                  </a:graphic>
                </wp:anchor>
              </w:drawing>
            </w:r>
            <w:r>
              <w:rPr>
                <w:b/>
                <w:bCs/>
              </w:rPr>
              <w:t xml:space="preserve">        </w:t>
            </w:r>
            <w:r>
              <w:rPr>
                <w:b/>
                <w:bCs/>
                <w:noProof/>
              </w:rPr>
              <w:drawing>
                <wp:inline distT="0" distB="0" distL="0" distR="0" wp14:anchorId="3DCEF4CA" wp14:editId="4791BEE0">
                  <wp:extent cx="1071704" cy="530251"/>
                  <wp:effectExtent l="0" t="0" r="0" b="3149"/>
                  <wp:docPr id="15" name="Picture 411796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71704" cy="530251"/>
                          </a:xfrm>
                          <a:prstGeom prst="rect">
                            <a:avLst/>
                          </a:prstGeom>
                          <a:noFill/>
                          <a:ln>
                            <a:noFill/>
                            <a:prstDash/>
                          </a:ln>
                        </pic:spPr>
                      </pic:pic>
                    </a:graphicData>
                  </a:graphic>
                </wp:inline>
              </w:drawing>
            </w:r>
            <w:r>
              <w:rPr>
                <w:b/>
                <w:bCs/>
              </w:rPr>
              <w:t xml:space="preserve">                          </w:t>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5F17314D" w14:textId="77777777">
            <w:r>
              <w:t>Built form</w:t>
            </w:r>
          </w:p>
        </w:tc>
      </w:tr>
      <w:tr w:rsidR="00554035" w:rsidTr="00414DAC" w14:paraId="77E6627D" w14:textId="77777777">
        <w:trPr>
          <w:cantSplit/>
          <w:trHeight w:val="2258"/>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6AB49ADE" w14:textId="77777777">
            <w:pPr>
              <w:ind w:left="360"/>
              <w:rPr>
                <w:b/>
                <w:bCs/>
              </w:rPr>
            </w:pP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2DA62CA9" w14:textId="77777777">
            <w:r>
              <w:t xml:space="preserve">Building forms </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5B0C2C74" w14:textId="77777777">
            <w:r>
              <w:t xml:space="preserve">Massing, heights, width, depths,  proportions of built form and facades, roof forms, plot ratio, density. </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D124EE8" w14:textId="77777777">
            <w:pPr>
              <w:ind w:left="360"/>
            </w:pPr>
            <w:r>
              <w:rPr>
                <w:b/>
                <w:bCs/>
                <w:noProof/>
              </w:rPr>
              <w:drawing>
                <wp:anchor distT="0" distB="0" distL="114300" distR="114300" simplePos="0" relativeHeight="251658240" behindDoc="0" locked="0" layoutInCell="1" allowOverlap="1" wp14:anchorId="3D547AE1" wp14:editId="6CFAEBF8">
                  <wp:simplePos x="0" y="0"/>
                  <wp:positionH relativeFrom="column">
                    <wp:posOffset>654372</wp:posOffset>
                  </wp:positionH>
                  <wp:positionV relativeFrom="paragraph">
                    <wp:posOffset>549270</wp:posOffset>
                  </wp:positionV>
                  <wp:extent cx="1334767" cy="514350"/>
                  <wp:effectExtent l="0" t="0" r="0" b="0"/>
                  <wp:wrapSquare wrapText="bothSides"/>
                  <wp:docPr id="3" name="Picture 1028119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34767" cy="514350"/>
                          </a:xfrm>
                          <a:prstGeom prst="rect">
                            <a:avLst/>
                          </a:prstGeom>
                          <a:noFill/>
                          <a:ln>
                            <a:noFill/>
                            <a:prstDash/>
                          </a:ln>
                        </pic:spPr>
                      </pic:pic>
                    </a:graphicData>
                  </a:graphic>
                </wp:anchor>
              </w:drawing>
            </w:r>
            <w:r>
              <w:rPr>
                <w:b/>
                <w:bCs/>
              </w:rPr>
              <w:t xml:space="preserve">                                                       </w:t>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426A0248" w14:textId="77777777">
            <w:r>
              <w:t>Built Form</w:t>
            </w:r>
          </w:p>
        </w:tc>
      </w:tr>
      <w:tr w:rsidR="00554035" w:rsidTr="00414DAC" w14:paraId="00BD9674" w14:textId="77777777">
        <w:trPr>
          <w:cantSplit/>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5C5D498C" w14:textId="77777777">
            <w:pPr>
              <w:ind w:left="360"/>
              <w:rPr>
                <w:b/>
                <w:bCs/>
              </w:rPr>
            </w:pP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1DB6EAF" w14:textId="77777777">
            <w:r>
              <w:t>Building frontage</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5A31D57D" w14:textId="77777777">
            <w:r>
              <w:t>Ground floor uses, block edges, set backs, active frontages and entrances.</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B613A7" w14:paraId="44D7F2CE" w14:textId="77777777">
            <w:r>
              <w:object w:dxaOrig="1440" w:dyaOrig="1440" w14:anchorId="471EF83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ject 8" style="position:absolute;margin-left:-2.95pt;margin-top:6.3pt;width:225pt;height:72.4pt;z-index:251658244;visibility:visible;mso-wrap-style:square;mso-position-horizontal-relative:text;mso-position-vertical-relative:text" wrapcoords="-72 0 -72 21377 21600 21377 21600 0 -72 0" o:spid="_x0000_s1026" type="#_x0000_t75">
                  <v:imagedata o:title="" r:id="rId24"/>
                  <w10:wrap type="tight"/>
                </v:shape>
                <o:OLEObject Type="Embed" ProgID="PBrush" ShapeID="Object 8" DrawAspect="Content" ObjectID="_1645591849" r:id="rId25"/>
              </w:object>
            </w:r>
            <w:r w:rsidR="00554035">
              <w:rPr>
                <w:b/>
                <w:bCs/>
              </w:rPr>
              <w:t xml:space="preserve">  </w:t>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2B8AA3E0" w14:textId="77777777">
            <w:r>
              <w:t>Public spaces</w:t>
            </w:r>
          </w:p>
        </w:tc>
      </w:tr>
      <w:tr w:rsidR="00554035" w:rsidTr="00414DAC" w14:paraId="227F6DBD" w14:textId="77777777">
        <w:trPr>
          <w:cantSplit/>
          <w:trHeight w:val="2117"/>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4419DF6" w14:textId="77777777">
            <w:pPr>
              <w:rPr>
                <w:b/>
                <w:bCs/>
              </w:rPr>
            </w:pPr>
            <w:r>
              <w:rPr>
                <w:b/>
                <w:bCs/>
              </w:rPr>
              <w:t>Urban Form</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64559439" w14:textId="77777777">
            <w:r>
              <w:t xml:space="preserve">Street network </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42243A56" w14:textId="77777777">
            <w:r>
              <w:t xml:space="preserve">Connectivity with wider movement networks, type of grid and urban grain, their capacity, site access.  </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2DED7DA" w14:textId="77777777">
            <w:pPr>
              <w:ind w:left="360"/>
            </w:pPr>
            <w:r>
              <w:rPr>
                <w:b/>
                <w:bCs/>
                <w:noProof/>
              </w:rPr>
              <w:drawing>
                <wp:anchor distT="0" distB="0" distL="114300" distR="114300" simplePos="0" relativeHeight="251658242" behindDoc="0" locked="0" layoutInCell="1" allowOverlap="1" wp14:anchorId="713B67F3" wp14:editId="0F0FD3FC">
                  <wp:simplePos x="0" y="0"/>
                  <wp:positionH relativeFrom="column">
                    <wp:posOffset>853474</wp:posOffset>
                  </wp:positionH>
                  <wp:positionV relativeFrom="paragraph">
                    <wp:posOffset>-10828</wp:posOffset>
                  </wp:positionV>
                  <wp:extent cx="1024886" cy="1315721"/>
                  <wp:effectExtent l="6982" t="12068" r="10797" b="10796"/>
                  <wp:wrapSquare wrapText="bothSides"/>
                  <wp:docPr id="4" name="Picture 3570386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rot="16200004">
                            <a:off x="0" y="0"/>
                            <a:ext cx="1024886" cy="1315721"/>
                          </a:xfrm>
                          <a:prstGeom prst="rect">
                            <a:avLst/>
                          </a:prstGeom>
                          <a:noFill/>
                          <a:ln>
                            <a:noFill/>
                            <a:prstDash/>
                          </a:ln>
                        </pic:spPr>
                      </pic:pic>
                    </a:graphicData>
                  </a:graphic>
                </wp:anchor>
              </w:drawing>
            </w:r>
            <w:r>
              <w:rPr>
                <w:b/>
                <w:bCs/>
              </w:rPr>
              <w:t xml:space="preserve">                                 </w:t>
            </w:r>
          </w:p>
          <w:p w:rsidR="00554035" w:rsidP="00554035" w:rsidRDefault="00554035" w14:paraId="3A0B7B2C" w14:textId="77777777">
            <w:pPr>
              <w:ind w:left="360"/>
            </w:pPr>
            <w:r>
              <w:rPr>
                <w:b/>
                <w:bCs/>
              </w:rPr>
              <w:t xml:space="preserve">                                              </w:t>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65810A92" w14:textId="77777777">
            <w:r>
              <w:t>Movement</w:t>
            </w:r>
          </w:p>
        </w:tc>
      </w:tr>
      <w:tr w:rsidR="00554035" w:rsidTr="00414DAC" w14:paraId="71C57563" w14:textId="77777777">
        <w:trPr>
          <w:cantSplit/>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DA1B851" w14:textId="77777777">
            <w:pPr>
              <w:ind w:left="360"/>
              <w:rPr>
                <w:b/>
                <w:bCs/>
              </w:rPr>
            </w:pP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1028A7F0" w14:textId="77777777">
            <w:r>
              <w:t xml:space="preserve">Streets and public spaces </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2BF519F" w14:textId="77777777">
            <w:r>
              <w:t>Street types, their character, form, layout, enclosure ratio, finishes and details</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0AAF36B" w14:textId="77777777">
            <w:r>
              <w:t xml:space="preserve">         </w:t>
            </w:r>
            <w:r>
              <w:rPr>
                <w:b/>
                <w:bCs/>
                <w:noProof/>
              </w:rPr>
              <w:drawing>
                <wp:inline distT="0" distB="0" distL="0" distR="0" wp14:anchorId="6D442404" wp14:editId="6A269381">
                  <wp:extent cx="1884852" cy="473119"/>
                  <wp:effectExtent l="0" t="0" r="1098" b="3131"/>
                  <wp:docPr id="5" name="Picture 20887035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84852" cy="473119"/>
                          </a:xfrm>
                          <a:prstGeom prst="rect">
                            <a:avLst/>
                          </a:prstGeom>
                          <a:noFill/>
                          <a:ln>
                            <a:noFill/>
                            <a:prstDash/>
                          </a:ln>
                        </pic:spPr>
                      </pic:pic>
                    </a:graphicData>
                  </a:graphic>
                </wp:inline>
              </w:drawing>
            </w:r>
          </w:p>
          <w:p w:rsidR="00554035" w:rsidP="00554035" w:rsidRDefault="00554035" w14:paraId="3948FB42" w14:textId="77777777">
            <w:r>
              <w:rPr>
                <w:b/>
                <w:bCs/>
              </w:rPr>
              <w:t xml:space="preserve">     </w:t>
            </w:r>
            <w:r>
              <w:rPr>
                <w:b/>
                <w:bCs/>
              </w:rPr>
              <w:object w:dxaOrig="3504" w:dyaOrig="1068" w14:anchorId="7B5905C0">
                <v:shape id="Picture 33" style="width:172.55pt;height:50.25pt;visibility:visible;mso-wrap-style:square" o:spid="_x0000_i1026" o:ole="" type="#_x0000_t75">
                  <v:imagedata o:title="" r:id="rId28"/>
                </v:shape>
                <o:OLEObject Type="Embed" ProgID="PBrush" ShapeID="Picture 33" DrawAspect="Content" ObjectID="_1645591848" r:id="rId29"/>
              </w:object>
            </w:r>
            <w:r>
              <w:rPr>
                <w:b/>
                <w:bCs/>
              </w:rPr>
              <w:t xml:space="preserve">                          </w:t>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3FDBE3F8" w14:textId="77777777">
            <w:r>
              <w:t>Building form</w:t>
            </w:r>
          </w:p>
        </w:tc>
      </w:tr>
      <w:tr w:rsidR="00554035" w:rsidTr="00414DAC" w14:paraId="2AE48FE1" w14:textId="77777777">
        <w:trPr>
          <w:cantSplit/>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2A3A81C" w14:textId="77777777">
            <w:pPr>
              <w:rPr>
                <w:b/>
                <w:bCs/>
              </w:rPr>
            </w:pPr>
            <w:r>
              <w:rPr>
                <w:b/>
                <w:bCs/>
              </w:rPr>
              <w:lastRenderedPageBreak/>
              <w:t>Landscape</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4B74FE6E" w14:textId="77777777">
            <w:r>
              <w:t>Streets and public spaces</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032E525" w14:textId="77777777">
            <w:r>
              <w:t>Landscape setting, landscape features, street trees, their species, numbers, placements, materials.</w:t>
            </w:r>
          </w:p>
          <w:p w:rsidR="00554035" w:rsidP="00554035" w:rsidRDefault="00554035" w14:paraId="36C1A0BE" w14:textId="77777777"/>
          <w:p w:rsidR="00554035" w:rsidP="00554035" w:rsidRDefault="00554035" w14:paraId="6ABD2E63" w14:textId="77777777"/>
          <w:p w:rsidR="00554035" w:rsidP="00554035" w:rsidRDefault="00554035" w14:paraId="6139A1E1" w14:textId="77777777"/>
          <w:p w:rsidR="00554035" w:rsidP="00554035" w:rsidRDefault="00554035" w14:paraId="667F0C20" w14:textId="77777777"/>
          <w:p w:rsidR="00554035" w:rsidP="00554035" w:rsidRDefault="00554035" w14:paraId="4A1D72D5" w14:textId="77777777"/>
          <w:p w:rsidR="00554035" w:rsidP="00554035" w:rsidRDefault="00554035" w14:paraId="6251AE01" w14:textId="33010B5B"/>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28D59B7" w14:textId="77777777">
            <w:pPr>
              <w:ind w:left="360"/>
            </w:pPr>
            <w:r>
              <w:rPr>
                <w:rFonts w:ascii="Frutiger-BoldCn" w:hAnsi="Frutiger-BoldCn" w:cs="Frutiger-BoldCn"/>
                <w:bCs/>
                <w:noProof/>
                <w:color w:val="231F20"/>
                <w:szCs w:val="18"/>
              </w:rPr>
              <w:drawing>
                <wp:anchor distT="0" distB="0" distL="114300" distR="114300" simplePos="0" relativeHeight="251658243" behindDoc="0" locked="0" layoutInCell="1" allowOverlap="1" wp14:anchorId="64F5A4FC" wp14:editId="3EC751AE">
                  <wp:simplePos x="0" y="0"/>
                  <wp:positionH relativeFrom="column">
                    <wp:posOffset>229550</wp:posOffset>
                  </wp:positionH>
                  <wp:positionV relativeFrom="paragraph">
                    <wp:posOffset>40635</wp:posOffset>
                  </wp:positionV>
                  <wp:extent cx="2184401" cy="1088392"/>
                  <wp:effectExtent l="0" t="0" r="6349" b="0"/>
                  <wp:wrapSquare wrapText="bothSides"/>
                  <wp:docPr id="6"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184401" cy="1088392"/>
                          </a:xfrm>
                          <a:prstGeom prst="rect">
                            <a:avLst/>
                          </a:prstGeom>
                          <a:noFill/>
                          <a:ln>
                            <a:noFill/>
                            <a:prstDash/>
                          </a:ln>
                        </pic:spPr>
                      </pic:pic>
                    </a:graphicData>
                  </a:graphic>
                </wp:anchor>
              </w:drawing>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6A223957" w14:textId="77777777">
            <w:r>
              <w:t>Movement and Nature</w:t>
            </w:r>
          </w:p>
          <w:p w:rsidR="00554035" w:rsidP="00554035" w:rsidRDefault="00554035" w14:paraId="33B7BD43" w14:textId="717D2C87"/>
        </w:tc>
      </w:tr>
      <w:tr w:rsidR="00554035" w:rsidTr="00414DAC" w14:paraId="7CBB400D" w14:textId="77777777">
        <w:trPr>
          <w:cantSplit/>
        </w:trPr>
        <w:tc>
          <w:tcPr>
            <w:tcW w:w="13948" w:type="dxa"/>
            <w:gridSpan w:val="5"/>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1D706ABB" w14:textId="77777777">
            <w:pPr>
              <w:rPr>
                <w:b/>
                <w:bCs/>
              </w:rPr>
            </w:pPr>
            <w:r>
              <w:rPr>
                <w:b/>
                <w:bCs/>
              </w:rPr>
              <w:t>FURTHER CONTENT for detailed codes</w:t>
            </w:r>
          </w:p>
        </w:tc>
      </w:tr>
      <w:tr w:rsidR="00554035" w:rsidTr="00414DAC" w14:paraId="129AE249" w14:textId="77777777">
        <w:trPr>
          <w:cantSplit/>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69534CD" w14:textId="77777777">
            <w:pPr>
              <w:rPr>
                <w:b/>
                <w:bCs/>
              </w:rPr>
            </w:pPr>
            <w:r>
              <w:rPr>
                <w:b/>
                <w:bCs/>
              </w:rPr>
              <w:t>Block form</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15175C8A" w14:textId="77777777">
            <w:r>
              <w:t>Building facades</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C45D939" w14:textId="77777777">
            <w:r>
              <w:t>Openings, window /wall ratio, features that animate streets, bays, corners, details and materials that strengthen local identity.</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B613A7" w14:paraId="5EAB374C" w14:textId="77777777">
            <w:pPr>
              <w:ind w:left="360"/>
            </w:pPr>
            <w:r>
              <w:object w:dxaOrig="1440" w:dyaOrig="1440" w14:anchorId="0A26535E">
                <v:shape id="Object 9" style="position:absolute;left:0;text-align:left;margin-left:23.05pt;margin-top:19.2pt;width:161.65pt;height:69.05pt;z-index:251658245;visibility:visible;mso-wrap-style:square;mso-position-horizontal-relative:text;mso-position-vertical-relative:text" wrapcoords="-100 0 -100 21365 21600 21365 21600 0 -100 0" o:spid="_x0000_s1027" type="#_x0000_t75">
                  <v:imagedata o:title="" r:id="rId31"/>
                  <w10:wrap type="tight"/>
                </v:shape>
                <o:OLEObject Type="Embed" ProgID="PBrush" ShapeID="Object 9" DrawAspect="Content" ObjectID="_1645591850" r:id="rId32"/>
              </w:object>
            </w:r>
          </w:p>
          <w:p w:rsidR="00554035" w:rsidP="00554035" w:rsidRDefault="00554035" w14:paraId="69754569" w14:textId="77777777">
            <w:pPr>
              <w:ind w:left="360"/>
            </w:pPr>
          </w:p>
          <w:p w:rsidR="00554035" w:rsidP="00554035" w:rsidRDefault="00554035" w14:paraId="52F4AF13" w14:textId="77777777">
            <w:pPr>
              <w:ind w:left="360"/>
            </w:pPr>
          </w:p>
          <w:p w:rsidR="00554035" w:rsidP="00554035" w:rsidRDefault="00554035" w14:paraId="0FED5541" w14:textId="77777777">
            <w:pPr>
              <w:ind w:left="360"/>
            </w:pPr>
          </w:p>
          <w:p w:rsidR="00554035" w:rsidP="00554035" w:rsidRDefault="00554035" w14:paraId="1EEC60ED" w14:textId="77777777">
            <w:pPr>
              <w:ind w:left="360"/>
            </w:pPr>
            <w:r>
              <w:t xml:space="preserve">                                                   </w:t>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6D4F346B" w14:textId="77777777">
            <w:r>
              <w:t>Identity</w:t>
            </w:r>
          </w:p>
        </w:tc>
      </w:tr>
      <w:tr w:rsidR="00554035" w:rsidTr="00414DAC" w14:paraId="0691F832" w14:textId="77777777">
        <w:trPr>
          <w:cantSplit/>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5AE7D645" w14:textId="77777777">
            <w:pPr>
              <w:rPr>
                <w:b/>
                <w:bCs/>
              </w:rPr>
            </w:pPr>
            <w:r>
              <w:rPr>
                <w:b/>
                <w:bCs/>
              </w:rPr>
              <w:t>Urban form</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B140769" w14:textId="77777777">
            <w:r>
              <w:t xml:space="preserve">Parking </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1A6D01AB" w14:textId="77777777">
            <w:r>
              <w:t>Parking standards, layouts on and off streets, their landscaping and character.</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62E5AB46" w14:textId="77777777">
            <w:pPr>
              <w:ind w:left="360"/>
              <w:rPr>
                <w:b/>
                <w:bCs/>
              </w:rPr>
            </w:pPr>
            <w:r>
              <w:rPr>
                <w:b/>
                <w:bCs/>
              </w:rPr>
              <w:t xml:space="preserve">       </w:t>
            </w:r>
          </w:p>
          <w:p w:rsidR="00554035" w:rsidP="00554035" w:rsidRDefault="00554035" w14:paraId="1FE89870" w14:textId="77777777">
            <w:pPr>
              <w:ind w:left="360"/>
            </w:pPr>
            <w:r>
              <w:rPr>
                <w:b/>
                <w:bCs/>
              </w:rPr>
              <w:t xml:space="preserve">     </w:t>
            </w:r>
            <w:r>
              <w:rPr>
                <w:b/>
                <w:bCs/>
                <w:noProof/>
              </w:rPr>
              <w:drawing>
                <wp:inline distT="0" distB="0" distL="0" distR="0" wp14:anchorId="7F955CE5" wp14:editId="2019B17B">
                  <wp:extent cx="1032805" cy="785241"/>
                  <wp:effectExtent l="0" t="0" r="0" b="0"/>
                  <wp:docPr id="7"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032805" cy="785241"/>
                          </a:xfrm>
                          <a:prstGeom prst="rect">
                            <a:avLst/>
                          </a:prstGeom>
                          <a:noFill/>
                          <a:ln>
                            <a:noFill/>
                            <a:prstDash/>
                          </a:ln>
                        </pic:spPr>
                      </pic:pic>
                    </a:graphicData>
                  </a:graphic>
                </wp:inline>
              </w:drawing>
            </w:r>
            <w:r>
              <w:rPr>
                <w:b/>
                <w:bCs/>
              </w:rPr>
              <w:t xml:space="preserve">        </w:t>
            </w:r>
            <w:r>
              <w:rPr>
                <w:b/>
                <w:bCs/>
                <w:noProof/>
              </w:rPr>
              <w:drawing>
                <wp:inline distT="0" distB="0" distL="0" distR="0" wp14:anchorId="14BA91EE" wp14:editId="547D0D8F">
                  <wp:extent cx="1958727" cy="489030"/>
                  <wp:effectExtent l="0" t="0" r="3423" b="6270"/>
                  <wp:docPr id="8"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958727" cy="489030"/>
                          </a:xfrm>
                          <a:prstGeom prst="rect">
                            <a:avLst/>
                          </a:prstGeom>
                          <a:noFill/>
                          <a:ln>
                            <a:noFill/>
                            <a:prstDash/>
                          </a:ln>
                        </pic:spPr>
                      </pic:pic>
                    </a:graphicData>
                  </a:graphic>
                </wp:inline>
              </w:drawing>
            </w:r>
            <w:r>
              <w:rPr>
                <w:b/>
                <w:bCs/>
              </w:rPr>
              <w:t xml:space="preserve">                       </w:t>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392CCBC4" w14:textId="77777777">
            <w:r>
              <w:t>Movement</w:t>
            </w:r>
          </w:p>
        </w:tc>
      </w:tr>
      <w:tr w:rsidR="00554035" w:rsidTr="00414DAC" w14:paraId="01809181" w14:textId="77777777">
        <w:trPr>
          <w:cantSplit/>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28EB4F69" w14:textId="77777777">
            <w:pPr>
              <w:ind w:left="360"/>
              <w:rPr>
                <w:b/>
                <w:bCs/>
              </w:rPr>
            </w:pP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6652404A" w14:textId="77777777">
            <w:r>
              <w:t>Bins, Bikes and Stores</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C794C38" w14:textId="77777777">
            <w:r>
              <w:t>Arrangements and details</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546DEB6A" w14:textId="77777777">
            <w:pPr>
              <w:ind w:left="360"/>
              <w:rPr>
                <w:b/>
                <w:bCs/>
              </w:rPr>
            </w:pP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17ED3114" w14:textId="77777777">
            <w:r>
              <w:t>Homes and buildings</w:t>
            </w:r>
          </w:p>
        </w:tc>
      </w:tr>
      <w:tr w:rsidR="00554035" w:rsidTr="00414DAC" w14:paraId="7F271DB1" w14:textId="77777777">
        <w:trPr>
          <w:cantSplit/>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C5AAF0C" w14:textId="77777777">
            <w:pPr>
              <w:rPr>
                <w:b/>
                <w:bCs/>
              </w:rPr>
            </w:pPr>
            <w:r>
              <w:rPr>
                <w:b/>
                <w:bCs/>
              </w:rPr>
              <w:lastRenderedPageBreak/>
              <w:t>Landscape</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DFA2723" w14:textId="77777777">
            <w:r>
              <w:t xml:space="preserve">Open space </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0BC75D6" w14:textId="77777777">
            <w:r>
              <w:t xml:space="preserve">Typology, form, layout, use of green and open spaces and their location including play spaces, safety, overlooking. </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590139A1" w14:textId="77777777">
            <w:pPr>
              <w:ind w:left="360"/>
              <w:rPr>
                <w:b/>
                <w:bCs/>
              </w:rPr>
            </w:pPr>
            <w:r>
              <w:rPr>
                <w:b/>
                <w:bCs/>
              </w:rPr>
              <w:t xml:space="preserve">         </w:t>
            </w:r>
          </w:p>
          <w:p w:rsidR="00554035" w:rsidP="00554035" w:rsidRDefault="00554035" w14:paraId="1F0CB9BF" w14:textId="77777777">
            <w:pPr>
              <w:ind w:left="360"/>
            </w:pPr>
            <w:r>
              <w:rPr>
                <w:b/>
                <w:bCs/>
              </w:rPr>
              <w:t xml:space="preserve">                 </w:t>
            </w:r>
            <w:r>
              <w:rPr>
                <w:b/>
                <w:bCs/>
                <w:noProof/>
              </w:rPr>
              <w:drawing>
                <wp:inline distT="0" distB="0" distL="0" distR="0" wp14:anchorId="5C7E0655" wp14:editId="69C5CD7B">
                  <wp:extent cx="364488" cy="361946"/>
                  <wp:effectExtent l="0" t="0" r="0" b="4"/>
                  <wp:docPr id="9" name="Picture 19270879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4488" cy="361946"/>
                          </a:xfrm>
                          <a:prstGeom prst="rect">
                            <a:avLst/>
                          </a:prstGeom>
                          <a:noFill/>
                          <a:ln>
                            <a:noFill/>
                            <a:prstDash/>
                          </a:ln>
                        </pic:spPr>
                      </pic:pic>
                    </a:graphicData>
                  </a:graphic>
                </wp:inline>
              </w:drawing>
            </w:r>
            <w:r>
              <w:rPr>
                <w:b/>
                <w:bCs/>
              </w:rPr>
              <w:t xml:space="preserve">     </w:t>
            </w:r>
            <w:r>
              <w:rPr>
                <w:b/>
                <w:bCs/>
                <w:noProof/>
              </w:rPr>
              <w:drawing>
                <wp:inline distT="0" distB="0" distL="0" distR="0" wp14:anchorId="6468E962" wp14:editId="27CE3E8D">
                  <wp:extent cx="384176" cy="384176"/>
                  <wp:effectExtent l="0" t="0" r="0" b="0"/>
                  <wp:docPr id="10"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384176" cy="384176"/>
                          </a:xfrm>
                          <a:prstGeom prst="rect">
                            <a:avLst/>
                          </a:prstGeom>
                          <a:noFill/>
                          <a:ln>
                            <a:noFill/>
                            <a:prstDash/>
                          </a:ln>
                        </pic:spPr>
                      </pic:pic>
                    </a:graphicData>
                  </a:graphic>
                </wp:inline>
              </w:drawing>
            </w:r>
            <w:r>
              <w:rPr>
                <w:b/>
                <w:bCs/>
              </w:rPr>
              <w:t xml:space="preserve">     </w:t>
            </w:r>
            <w:r>
              <w:rPr>
                <w:b/>
                <w:bCs/>
                <w:noProof/>
              </w:rPr>
              <w:drawing>
                <wp:inline distT="0" distB="0" distL="0" distR="0" wp14:anchorId="2E427AEB" wp14:editId="47725F17">
                  <wp:extent cx="408883" cy="388940"/>
                  <wp:effectExtent l="0" t="0" r="0" b="0"/>
                  <wp:docPr id="11" name="Picture 997106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8883" cy="388940"/>
                          </a:xfrm>
                          <a:prstGeom prst="rect">
                            <a:avLst/>
                          </a:prstGeom>
                          <a:noFill/>
                          <a:ln>
                            <a:noFill/>
                            <a:prstDash/>
                          </a:ln>
                        </pic:spPr>
                      </pic:pic>
                    </a:graphicData>
                  </a:graphic>
                </wp:inline>
              </w:drawing>
            </w:r>
            <w:r>
              <w:rPr>
                <w:b/>
                <w:bCs/>
              </w:rPr>
              <w:t xml:space="preserve">             </w:t>
            </w:r>
          </w:p>
          <w:p w:rsidR="00554035" w:rsidP="00554035" w:rsidRDefault="00554035" w14:paraId="463E94AD" w14:textId="77777777">
            <w:pPr>
              <w:ind w:left="360"/>
              <w:rPr>
                <w:b/>
                <w:bCs/>
              </w:rPr>
            </w:pP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69DA84D7" w14:textId="77777777">
            <w:r>
              <w:t>Public spaces</w:t>
            </w:r>
          </w:p>
        </w:tc>
      </w:tr>
      <w:tr w:rsidR="00554035" w:rsidTr="00414DAC" w14:paraId="48C8BBCA" w14:textId="77777777">
        <w:trPr>
          <w:cantSplit/>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1AAB1D98" w14:textId="77777777">
            <w:pPr>
              <w:ind w:left="360"/>
              <w:rPr>
                <w:b/>
                <w:bCs/>
              </w:rPr>
            </w:pP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19B014C" w14:textId="77777777">
            <w:r>
              <w:t xml:space="preserve">Public space </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228D997A" w14:textId="77777777">
            <w:r>
              <w:t>Public realm function, activity, structure, surfaces, furniture, materials, safety and security.</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2D45A122" w14:textId="77777777">
            <w:pPr>
              <w:ind w:left="360"/>
              <w:rPr>
                <w:b/>
                <w:bCs/>
              </w:rPr>
            </w:pPr>
            <w:r>
              <w:rPr>
                <w:b/>
                <w:bCs/>
              </w:rPr>
              <w:t xml:space="preserve">         </w:t>
            </w:r>
          </w:p>
          <w:p w:rsidR="00554035" w:rsidP="00554035" w:rsidRDefault="00554035" w14:paraId="63435796" w14:textId="77777777">
            <w:pPr>
              <w:ind w:left="360"/>
            </w:pPr>
            <w:r>
              <w:rPr>
                <w:b/>
                <w:bCs/>
              </w:rPr>
              <w:t xml:space="preserve">                                </w:t>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29840536" w14:textId="77777777">
            <w:r>
              <w:t>Public spaces</w:t>
            </w:r>
          </w:p>
        </w:tc>
      </w:tr>
      <w:tr w:rsidR="00554035" w:rsidTr="00414DAC" w14:paraId="5DFF47EC" w14:textId="77777777">
        <w:trPr>
          <w:cantSplit/>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57D8FFAF" w14:textId="77777777">
            <w:pPr>
              <w:ind w:left="360"/>
              <w:rPr>
                <w:b/>
                <w:bCs/>
              </w:rPr>
            </w:pP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AD5CB78" w14:textId="77777777">
            <w:r>
              <w:t xml:space="preserve">Soft landscape </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6EB8DD7" w14:textId="77777777">
            <w:r>
              <w:t>Planting local or regional plant species, addressing biodiversity, microclimate, and topography.</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05AD4361" w14:textId="77777777">
            <w:pPr>
              <w:ind w:left="360"/>
            </w:pPr>
            <w:r>
              <w:rPr>
                <w:b/>
                <w:bCs/>
                <w:noProof/>
              </w:rPr>
              <w:drawing>
                <wp:inline distT="0" distB="0" distL="0" distR="0" wp14:anchorId="09B6C768" wp14:editId="440C9049">
                  <wp:extent cx="1784067" cy="495577"/>
                  <wp:effectExtent l="0" t="0" r="6633" b="0"/>
                  <wp:docPr id="12" name="Picture 15974178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b="48413"/>
                          <a:stretch>
                            <a:fillRect/>
                          </a:stretch>
                        </pic:blipFill>
                        <pic:spPr>
                          <a:xfrm>
                            <a:off x="0" y="0"/>
                            <a:ext cx="1784067" cy="495577"/>
                          </a:xfrm>
                          <a:prstGeom prst="rect">
                            <a:avLst/>
                          </a:prstGeom>
                          <a:noFill/>
                          <a:ln>
                            <a:noFill/>
                            <a:prstDash/>
                          </a:ln>
                        </pic:spPr>
                      </pic:pic>
                    </a:graphicData>
                  </a:graphic>
                </wp:inline>
              </w:drawing>
            </w: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62FEA4A5" w14:textId="77777777">
            <w:r>
              <w:t>Nature</w:t>
            </w:r>
          </w:p>
        </w:tc>
      </w:tr>
      <w:tr w:rsidR="00554035" w:rsidTr="00414DAC" w14:paraId="3548A08D" w14:textId="77777777">
        <w:trPr>
          <w:cantSplit/>
          <w:trHeight w:val="57"/>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25771DD9" w14:textId="77777777">
            <w:pPr>
              <w:rPr>
                <w:b/>
                <w:bCs/>
              </w:rPr>
            </w:pPr>
            <w:r>
              <w:rPr>
                <w:b/>
                <w:bCs/>
              </w:rPr>
              <w:t>Other</w:t>
            </w: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65C0E3FF" w14:textId="77777777">
            <w:r>
              <w:t>Environment</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3F7A97F" w14:textId="77777777">
            <w:r>
              <w:t xml:space="preserve">Energy, environmental performance, their resilience and adaptability, daylight/sunlight and other environmental factors </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F2E2A47" w14:textId="77777777">
            <w:pPr>
              <w:ind w:left="360"/>
              <w:rPr>
                <w:b/>
                <w:bCs/>
              </w:rPr>
            </w:pPr>
          </w:p>
          <w:p w:rsidR="00554035" w:rsidP="00554035" w:rsidRDefault="00554035" w14:paraId="6918C806" w14:textId="77777777">
            <w:pPr>
              <w:ind w:left="360"/>
            </w:pPr>
            <w:r>
              <w:rPr>
                <w:b/>
                <w:bCs/>
                <w:noProof/>
              </w:rPr>
              <w:drawing>
                <wp:inline distT="0" distB="0" distL="0" distR="0" wp14:anchorId="31082081" wp14:editId="1FD3C27E">
                  <wp:extent cx="1784067" cy="526072"/>
                  <wp:effectExtent l="0" t="0" r="6633" b="7328"/>
                  <wp:docPr id="13" name="Picture 15974178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t="45239"/>
                          <a:stretch>
                            <a:fillRect/>
                          </a:stretch>
                        </pic:blipFill>
                        <pic:spPr>
                          <a:xfrm>
                            <a:off x="0" y="0"/>
                            <a:ext cx="1784067" cy="526072"/>
                          </a:xfrm>
                          <a:prstGeom prst="rect">
                            <a:avLst/>
                          </a:prstGeom>
                          <a:noFill/>
                          <a:ln>
                            <a:noFill/>
                            <a:prstDash/>
                          </a:ln>
                        </pic:spPr>
                      </pic:pic>
                    </a:graphicData>
                  </a:graphic>
                </wp:inline>
              </w:drawing>
            </w:r>
            <w:r>
              <w:rPr>
                <w:b/>
                <w:bCs/>
              </w:rPr>
              <w:t xml:space="preserve">       </w:t>
            </w:r>
          </w:p>
          <w:p w:rsidR="00554035" w:rsidP="00554035" w:rsidRDefault="00554035" w14:paraId="76BE6D09" w14:textId="77777777">
            <w:pPr>
              <w:rPr>
                <w:b/>
                <w:bCs/>
              </w:rPr>
            </w:pP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0269F0D4" w14:textId="77777777">
            <w:r>
              <w:t>Resources</w:t>
            </w:r>
          </w:p>
        </w:tc>
      </w:tr>
      <w:tr w:rsidR="00554035" w:rsidTr="00414DAC" w14:paraId="56929289" w14:textId="77777777">
        <w:trPr>
          <w:cantSplit/>
          <w:trHeight w:val="57"/>
        </w:trPr>
        <w:tc>
          <w:tcPr>
            <w:tcW w:w="158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3E440928" w14:textId="77777777">
            <w:pPr>
              <w:ind w:left="360"/>
              <w:rPr>
                <w:b/>
                <w:bCs/>
              </w:rPr>
            </w:pPr>
          </w:p>
        </w:tc>
        <w:tc>
          <w:tcPr>
            <w:tcW w:w="23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53201C65" w14:textId="77777777">
            <w:r>
              <w:t>Management</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11EE38DE" w14:textId="77777777">
            <w:r>
              <w:t>Maintenance and management</w:t>
            </w:r>
          </w:p>
        </w:tc>
        <w:tc>
          <w:tcPr>
            <w:tcW w:w="472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554035" w:rsidP="00554035" w:rsidRDefault="00554035" w14:paraId="7B085EE2" w14:textId="77777777">
            <w:pPr>
              <w:ind w:left="360"/>
              <w:rPr>
                <w:b/>
                <w:bCs/>
              </w:rPr>
            </w:pPr>
          </w:p>
        </w:tc>
        <w:tc>
          <w:tcPr>
            <w:tcW w:w="2123" w:type="dxa"/>
            <w:tcBorders>
              <w:top w:val="single" w:color="000000" w:sz="4" w:space="0"/>
              <w:left w:val="single" w:color="000000" w:sz="4" w:space="0"/>
              <w:bottom w:val="single" w:color="000000" w:sz="4" w:space="0"/>
              <w:right w:val="single" w:color="000000" w:sz="4" w:space="0"/>
            </w:tcBorders>
            <w:shd w:val="clear" w:color="auto" w:fill="auto"/>
            <w:tcMar>
              <w:top w:w="0" w:type="dxa"/>
              <w:left w:w="10" w:type="dxa"/>
              <w:bottom w:w="0" w:type="dxa"/>
              <w:right w:w="10" w:type="dxa"/>
            </w:tcMar>
          </w:tcPr>
          <w:p w:rsidR="00554035" w:rsidP="00554035" w:rsidRDefault="00554035" w14:paraId="0B2CF3D3" w14:textId="77777777">
            <w:r>
              <w:t>Lifespan</w:t>
            </w:r>
          </w:p>
        </w:tc>
      </w:tr>
    </w:tbl>
    <w:p w:rsidR="00554035" w:rsidP="00554035" w:rsidRDefault="00554035" w14:paraId="0666BE69" w14:textId="77777777"/>
    <w:p w:rsidR="00414DAC" w:rsidRDefault="00414DAC" w14:paraId="730E582C" w14:textId="346733A8">
      <w:pPr>
        <w:rPr>
          <w:rFonts w:eastAsia="STZhongsong"/>
          <w:sz w:val="24"/>
          <w:szCs w:val="22"/>
        </w:rPr>
      </w:pPr>
      <w:r>
        <w:rPr>
          <w:rFonts w:eastAsia="STZhongsong"/>
          <w:sz w:val="24"/>
          <w:szCs w:val="22"/>
        </w:rPr>
        <w:br w:type="page"/>
      </w:r>
    </w:p>
    <w:p w:rsidR="00002820" w:rsidP="00002820" w:rsidRDefault="00002820" w14:paraId="7C47989A" w14:textId="4BE0309D">
      <w:pPr>
        <w:tabs>
          <w:tab w:val="left" w:pos="1392"/>
        </w:tabs>
        <w:rPr>
          <w:rFonts w:cs="Arial"/>
          <w:b/>
          <w:bCs/>
        </w:rPr>
      </w:pPr>
      <w:r>
        <w:rPr>
          <w:rFonts w:eastAsia="STZhongsong"/>
          <w:szCs w:val="20"/>
        </w:rPr>
        <w:lastRenderedPageBreak/>
        <w:t>Annex</w:t>
      </w:r>
      <w:r w:rsidR="00B247EF">
        <w:rPr>
          <w:rFonts w:eastAsia="STZhongsong"/>
          <w:szCs w:val="20"/>
        </w:rPr>
        <w:t>e</w:t>
      </w:r>
      <w:r>
        <w:rPr>
          <w:rFonts w:eastAsia="STZhongsong"/>
          <w:szCs w:val="20"/>
        </w:rPr>
        <w:t xml:space="preserve"> B – </w:t>
      </w:r>
      <w:r>
        <w:rPr>
          <w:rFonts w:cs="Arial"/>
          <w:b/>
          <w:bCs/>
        </w:rPr>
        <w:t>Draft schedule of w</w:t>
      </w:r>
      <w:r w:rsidRPr="008B16C2">
        <w:rPr>
          <w:rFonts w:cs="Arial"/>
          <w:b/>
          <w:bCs/>
        </w:rPr>
        <w:t>orkshop</w:t>
      </w:r>
      <w:r>
        <w:rPr>
          <w:rFonts w:cs="Arial"/>
          <w:b/>
          <w:bCs/>
        </w:rPr>
        <w:t>s</w:t>
      </w:r>
      <w:r w:rsidRPr="008B16C2">
        <w:rPr>
          <w:rFonts w:cs="Arial"/>
          <w:b/>
          <w:bCs/>
        </w:rPr>
        <w:t xml:space="preserve"> </w:t>
      </w:r>
    </w:p>
    <w:p w:rsidRPr="00002820" w:rsidR="001C78E7" w:rsidP="00002820" w:rsidRDefault="001C78E7" w14:paraId="11FAF145" w14:textId="77777777">
      <w:pPr>
        <w:tabs>
          <w:tab w:val="left" w:pos="1392"/>
        </w:tabs>
        <w:rPr>
          <w:rFonts w:eastAsia="STZhongsong"/>
          <w:szCs w:val="20"/>
        </w:rPr>
      </w:pPr>
    </w:p>
    <w:tbl>
      <w:tblPr>
        <w:tblW w:w="14307" w:type="dxa"/>
        <w:tblLayout w:type="fixed"/>
        <w:tblCellMar>
          <w:left w:w="0" w:type="dxa"/>
          <w:right w:w="0" w:type="dxa"/>
        </w:tblCellMar>
        <w:tblLook w:val="04A0" w:firstRow="1" w:lastRow="0" w:firstColumn="1" w:lastColumn="0" w:noHBand="0" w:noVBand="1"/>
      </w:tblPr>
      <w:tblGrid>
        <w:gridCol w:w="416"/>
        <w:gridCol w:w="2126"/>
        <w:gridCol w:w="3969"/>
        <w:gridCol w:w="3827"/>
        <w:gridCol w:w="3969"/>
      </w:tblGrid>
      <w:tr w:rsidR="00002820" w:rsidTr="00414DAC" w14:paraId="746C92D4" w14:textId="77777777">
        <w:trPr>
          <w:cantSplit/>
          <w:trHeight w:val="271"/>
          <w:tblHeader/>
        </w:trPr>
        <w:tc>
          <w:tcPr>
            <w:tcW w:w="416" w:type="dxa"/>
            <w:tcBorders>
              <w:top w:val="single" w:color="000000" w:sz="8" w:space="0"/>
              <w:left w:val="single" w:color="000000" w:sz="8" w:space="0"/>
              <w:bottom w:val="single" w:color="000000" w:sz="8" w:space="0"/>
              <w:right w:val="single" w:color="000000" w:sz="8" w:space="0"/>
            </w:tcBorders>
            <w:tcMar>
              <w:top w:w="0" w:type="dxa"/>
              <w:left w:w="10" w:type="dxa"/>
              <w:bottom w:w="0" w:type="dxa"/>
              <w:right w:w="10" w:type="dxa"/>
            </w:tcMar>
          </w:tcPr>
          <w:p w:rsidR="00002820" w:rsidP="00554035" w:rsidRDefault="00002820" w14:paraId="28FEA647" w14:textId="77777777"/>
        </w:tc>
        <w:tc>
          <w:tcPr>
            <w:tcW w:w="2126" w:type="dxa"/>
            <w:tcBorders>
              <w:top w:val="single" w:color="000000" w:sz="8" w:space="0"/>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4C3DC244" w14:textId="77777777">
            <w:pPr>
              <w:rPr>
                <w:rFonts w:cs="Arial"/>
              </w:rPr>
            </w:pPr>
            <w:r w:rsidRPr="008B16C2">
              <w:rPr>
                <w:rFonts w:cs="Arial"/>
              </w:rPr>
              <w:t>THEME</w:t>
            </w:r>
          </w:p>
        </w:tc>
        <w:tc>
          <w:tcPr>
            <w:tcW w:w="3969" w:type="dxa"/>
            <w:tcBorders>
              <w:top w:val="single" w:color="000000" w:sz="8" w:space="0"/>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785287B0" w14:textId="77777777">
            <w:pPr>
              <w:rPr>
                <w:rFonts w:cs="Arial"/>
              </w:rPr>
            </w:pPr>
            <w:r w:rsidRPr="008B16C2">
              <w:rPr>
                <w:rFonts w:cs="Arial"/>
              </w:rPr>
              <w:t>CONTENT</w:t>
            </w:r>
          </w:p>
        </w:tc>
        <w:tc>
          <w:tcPr>
            <w:tcW w:w="3827" w:type="dxa"/>
            <w:tcBorders>
              <w:top w:val="single" w:color="000000" w:sz="8" w:space="0"/>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112C54BD" w14:textId="77777777">
            <w:pPr>
              <w:rPr>
                <w:rFonts w:cs="Arial"/>
              </w:rPr>
            </w:pPr>
            <w:r w:rsidRPr="008B16C2">
              <w:rPr>
                <w:rFonts w:cs="Arial"/>
              </w:rPr>
              <w:t>STAKEHOLDERS</w:t>
            </w:r>
          </w:p>
        </w:tc>
        <w:tc>
          <w:tcPr>
            <w:tcW w:w="3969" w:type="dxa"/>
            <w:tcBorders>
              <w:top w:val="single" w:color="000000" w:sz="8" w:space="0"/>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6CBB9C6A" w14:textId="77777777">
            <w:pPr>
              <w:rPr>
                <w:rFonts w:cs="Arial"/>
              </w:rPr>
            </w:pPr>
            <w:r w:rsidRPr="008B16C2">
              <w:rPr>
                <w:rFonts w:cs="Arial"/>
              </w:rPr>
              <w:t>CONTENT/APPROACH</w:t>
            </w:r>
          </w:p>
        </w:tc>
      </w:tr>
      <w:tr w:rsidR="00002820" w:rsidTr="00414DAC" w14:paraId="37AF108A" w14:textId="77777777">
        <w:trPr>
          <w:cantSplit/>
          <w:trHeight w:val="1875"/>
        </w:trPr>
        <w:tc>
          <w:tcPr>
            <w:tcW w:w="416" w:type="dxa"/>
            <w:tcBorders>
              <w:top w:val="nil"/>
              <w:left w:val="single" w:color="000000" w:sz="8" w:space="0"/>
              <w:bottom w:val="single" w:color="000000" w:sz="8" w:space="0"/>
              <w:right w:val="single" w:color="000000" w:sz="8" w:space="0"/>
            </w:tcBorders>
            <w:tcMar>
              <w:top w:w="0" w:type="dxa"/>
              <w:left w:w="10" w:type="dxa"/>
              <w:bottom w:w="0" w:type="dxa"/>
              <w:right w:w="10" w:type="dxa"/>
            </w:tcMar>
            <w:hideMark/>
          </w:tcPr>
          <w:p w:rsidR="00002820" w:rsidP="00554035" w:rsidRDefault="00002820" w14:paraId="0449C6D4" w14:textId="77777777">
            <w:r>
              <w:t>1</w:t>
            </w:r>
          </w:p>
        </w:tc>
        <w:tc>
          <w:tcPr>
            <w:tcW w:w="2126"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1D5D7794" w14:textId="77777777">
            <w:pPr>
              <w:rPr>
                <w:rFonts w:cs="Arial"/>
              </w:rPr>
            </w:pPr>
            <w:r w:rsidRPr="008B16C2">
              <w:rPr>
                <w:rFonts w:cs="Arial"/>
              </w:rPr>
              <w:t>DESIGN CODE CONTENT 1</w:t>
            </w:r>
          </w:p>
        </w:tc>
        <w:tc>
          <w:tcPr>
            <w:tcW w:w="3969"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25C123F6" w14:textId="77777777">
            <w:pPr>
              <w:rPr>
                <w:rFonts w:cs="Arial"/>
              </w:rPr>
            </w:pPr>
            <w:r w:rsidRPr="008B16C2">
              <w:rPr>
                <w:rFonts w:cs="Arial"/>
              </w:rPr>
              <w:t xml:space="preserve">Understanding context </w:t>
            </w:r>
          </w:p>
          <w:p w:rsidRPr="008B16C2" w:rsidR="00002820" w:rsidP="00554035" w:rsidRDefault="00002820" w14:paraId="7D8D5ADF" w14:textId="77777777">
            <w:pPr>
              <w:rPr>
                <w:rFonts w:cs="Arial"/>
              </w:rPr>
            </w:pPr>
            <w:r w:rsidRPr="008B16C2">
              <w:rPr>
                <w:rFonts w:cs="Arial"/>
              </w:rPr>
              <w:t>Land use</w:t>
            </w:r>
          </w:p>
          <w:p w:rsidRPr="008B16C2" w:rsidR="00002820" w:rsidP="00554035" w:rsidRDefault="00002820" w14:paraId="32E41A4B" w14:textId="77777777">
            <w:pPr>
              <w:rPr>
                <w:rFonts w:cs="Arial"/>
              </w:rPr>
            </w:pPr>
            <w:r w:rsidRPr="008B16C2">
              <w:rPr>
                <w:rFonts w:cs="Arial"/>
              </w:rPr>
              <w:t>Building form</w:t>
            </w:r>
          </w:p>
          <w:p w:rsidRPr="008B16C2" w:rsidR="00002820" w:rsidP="00554035" w:rsidRDefault="00002820" w14:paraId="73D17DB1" w14:textId="77777777">
            <w:pPr>
              <w:rPr>
                <w:rFonts w:cs="Arial"/>
              </w:rPr>
            </w:pPr>
            <w:r w:rsidRPr="008B16C2">
              <w:rPr>
                <w:rFonts w:cs="Arial"/>
              </w:rPr>
              <w:t>Block Form</w:t>
            </w:r>
          </w:p>
          <w:p w:rsidRPr="008B16C2" w:rsidR="00002820" w:rsidP="00554035" w:rsidRDefault="00002820" w14:paraId="46CFF652" w14:textId="77777777">
            <w:pPr>
              <w:rPr>
                <w:rFonts w:cs="Arial"/>
              </w:rPr>
            </w:pPr>
            <w:r w:rsidRPr="008B16C2">
              <w:rPr>
                <w:rFonts w:cs="Arial"/>
              </w:rPr>
              <w:t>Movement</w:t>
            </w:r>
          </w:p>
          <w:p w:rsidRPr="008B16C2" w:rsidR="00002820" w:rsidP="00554035" w:rsidRDefault="00002820" w14:paraId="33298DEB" w14:textId="77777777">
            <w:pPr>
              <w:rPr>
                <w:rFonts w:cs="Arial"/>
              </w:rPr>
            </w:pPr>
            <w:r w:rsidRPr="008B16C2">
              <w:rPr>
                <w:rFonts w:cs="Arial"/>
              </w:rPr>
              <w:t>Landscape</w:t>
            </w:r>
          </w:p>
        </w:tc>
        <w:tc>
          <w:tcPr>
            <w:tcW w:w="3827"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5C3639F3" w14:textId="77777777">
            <w:pPr>
              <w:rPr>
                <w:rFonts w:cs="Arial"/>
              </w:rPr>
            </w:pPr>
            <w:r w:rsidRPr="008B16C2">
              <w:rPr>
                <w:rFonts w:cs="Arial"/>
              </w:rPr>
              <w:t>Academics</w:t>
            </w:r>
          </w:p>
          <w:p w:rsidRPr="008B16C2" w:rsidR="00002820" w:rsidP="00554035" w:rsidRDefault="00002820" w14:paraId="275A075B" w14:textId="77777777">
            <w:pPr>
              <w:rPr>
                <w:rFonts w:cs="Arial"/>
              </w:rPr>
            </w:pPr>
            <w:r w:rsidRPr="008B16C2">
              <w:rPr>
                <w:rFonts w:cs="Arial"/>
              </w:rPr>
              <w:t>Specialist consultants, property agents</w:t>
            </w:r>
          </w:p>
          <w:p w:rsidRPr="008B16C2" w:rsidR="00002820" w:rsidP="00554035" w:rsidRDefault="00002820" w14:paraId="43D8ED00" w14:textId="77777777">
            <w:pPr>
              <w:rPr>
                <w:rFonts w:cs="Arial"/>
              </w:rPr>
            </w:pPr>
            <w:r w:rsidRPr="008B16C2">
              <w:rPr>
                <w:rFonts w:cs="Arial"/>
              </w:rPr>
              <w:t>Urban Design Specialists, AOU, UDG</w:t>
            </w:r>
          </w:p>
          <w:p w:rsidRPr="008B16C2" w:rsidR="00002820" w:rsidP="00554035" w:rsidRDefault="00002820" w14:paraId="7408E2A7" w14:textId="77777777">
            <w:pPr>
              <w:rPr>
                <w:rFonts w:cs="Arial"/>
              </w:rPr>
            </w:pPr>
            <w:r w:rsidRPr="008B16C2">
              <w:rPr>
                <w:rFonts w:cs="Arial"/>
              </w:rPr>
              <w:t>RIBA, RTPI, LI</w:t>
            </w:r>
          </w:p>
          <w:p w:rsidRPr="008B16C2" w:rsidR="00002820" w:rsidP="00554035" w:rsidRDefault="00002820" w14:paraId="13EC0FB7" w14:textId="77777777">
            <w:pPr>
              <w:rPr>
                <w:rFonts w:cs="Arial"/>
              </w:rPr>
            </w:pPr>
            <w:r w:rsidRPr="008B16C2">
              <w:rPr>
                <w:rFonts w:cs="Arial"/>
              </w:rPr>
              <w:t>Design advisors, Design Council</w:t>
            </w:r>
          </w:p>
          <w:p w:rsidRPr="008B16C2" w:rsidR="00002820" w:rsidP="00554035" w:rsidRDefault="00002820" w14:paraId="62239A73" w14:textId="77777777">
            <w:pPr>
              <w:rPr>
                <w:rFonts w:cs="Arial"/>
              </w:rPr>
            </w:pPr>
            <w:r w:rsidRPr="008B16C2">
              <w:rPr>
                <w:rFonts w:cs="Arial"/>
              </w:rPr>
              <w:t>OGDs, DEFRA, DfT, BEIS, DfE</w:t>
            </w:r>
          </w:p>
          <w:p w:rsidRPr="008B16C2" w:rsidR="00002820" w:rsidP="00554035" w:rsidRDefault="00002820" w14:paraId="0AE905BF" w14:textId="77777777">
            <w:pPr>
              <w:rPr>
                <w:rFonts w:cs="Arial"/>
              </w:rPr>
            </w:pPr>
            <w:r w:rsidRPr="008B16C2">
              <w:rPr>
                <w:rFonts w:cs="Arial"/>
              </w:rPr>
              <w:t>Homes England</w:t>
            </w:r>
          </w:p>
        </w:tc>
        <w:tc>
          <w:tcPr>
            <w:tcW w:w="3969"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288E2D4E" w14:textId="77777777">
            <w:pPr>
              <w:rPr>
                <w:rFonts w:cs="Arial"/>
              </w:rPr>
            </w:pPr>
            <w:r w:rsidRPr="008B16C2">
              <w:rPr>
                <w:rFonts w:cs="Arial"/>
              </w:rPr>
              <w:t>Proposal for discussion by PD/MHCLG and</w:t>
            </w:r>
          </w:p>
          <w:p w:rsidRPr="008B16C2" w:rsidR="00002820" w:rsidP="00554035" w:rsidRDefault="00002820" w14:paraId="716CD6A9" w14:textId="77777777">
            <w:pPr>
              <w:rPr>
                <w:rFonts w:cs="Arial"/>
              </w:rPr>
            </w:pPr>
            <w:r w:rsidRPr="008B16C2">
              <w:rPr>
                <w:rFonts w:cs="Arial"/>
              </w:rPr>
              <w:t>content developed in workshop</w:t>
            </w:r>
          </w:p>
          <w:p w:rsidR="00002820" w:rsidP="00554035" w:rsidRDefault="00002820" w14:paraId="1E9D8808" w14:textId="77777777">
            <w:pPr>
              <w:rPr>
                <w:rFonts w:cs="Arial"/>
              </w:rPr>
            </w:pPr>
            <w:r w:rsidRPr="008B16C2">
              <w:rPr>
                <w:rFonts w:cs="Arial"/>
              </w:rPr>
              <w:t>led by facilitator</w:t>
            </w:r>
          </w:p>
          <w:p w:rsidRPr="0047563D" w:rsidR="0047563D" w:rsidP="0047563D" w:rsidRDefault="0047563D" w14:paraId="5E58A7CA" w14:textId="77777777">
            <w:pPr>
              <w:rPr>
                <w:rFonts w:cs="Arial"/>
              </w:rPr>
            </w:pPr>
          </w:p>
          <w:p w:rsidRPr="0047563D" w:rsidR="0047563D" w:rsidP="0047563D" w:rsidRDefault="0047563D" w14:paraId="02DAA061" w14:textId="77777777">
            <w:pPr>
              <w:rPr>
                <w:rFonts w:cs="Arial"/>
              </w:rPr>
            </w:pPr>
          </w:p>
          <w:p w:rsidRPr="0047563D" w:rsidR="0047563D" w:rsidP="0047563D" w:rsidRDefault="0047563D" w14:paraId="051E65C3" w14:textId="77777777">
            <w:pPr>
              <w:rPr>
                <w:rFonts w:cs="Arial"/>
              </w:rPr>
            </w:pPr>
          </w:p>
          <w:p w:rsidRPr="0047563D" w:rsidR="0047563D" w:rsidP="0047563D" w:rsidRDefault="0047563D" w14:paraId="026B225F" w14:textId="77777777">
            <w:pPr>
              <w:rPr>
                <w:rFonts w:cs="Arial"/>
              </w:rPr>
            </w:pPr>
          </w:p>
          <w:p w:rsidRPr="0047563D" w:rsidR="0047563D" w:rsidP="0047563D" w:rsidRDefault="0047563D" w14:paraId="595D3D94" w14:textId="77777777">
            <w:pPr>
              <w:rPr>
                <w:rFonts w:cs="Arial"/>
              </w:rPr>
            </w:pPr>
          </w:p>
          <w:p w:rsidRPr="0047563D" w:rsidR="0047563D" w:rsidP="0047563D" w:rsidRDefault="0047563D" w14:paraId="30083ABF" w14:textId="77777777">
            <w:pPr>
              <w:rPr>
                <w:rFonts w:cs="Arial"/>
              </w:rPr>
            </w:pPr>
          </w:p>
          <w:p w:rsidRPr="0047563D" w:rsidR="0047563D" w:rsidP="0047563D" w:rsidRDefault="0047563D" w14:paraId="2CD4CABD" w14:textId="77777777">
            <w:pPr>
              <w:rPr>
                <w:rFonts w:cs="Arial"/>
              </w:rPr>
            </w:pPr>
          </w:p>
          <w:p w:rsidRPr="0047563D" w:rsidR="0047563D" w:rsidP="0047563D" w:rsidRDefault="0047563D" w14:paraId="180DF375" w14:textId="77777777">
            <w:pPr>
              <w:rPr>
                <w:rFonts w:cs="Arial"/>
              </w:rPr>
            </w:pPr>
          </w:p>
          <w:p w:rsidRPr="0047563D" w:rsidR="0047563D" w:rsidP="0047563D" w:rsidRDefault="0047563D" w14:paraId="7283783A" w14:textId="77777777">
            <w:pPr>
              <w:rPr>
                <w:rFonts w:cs="Arial"/>
              </w:rPr>
            </w:pPr>
          </w:p>
          <w:p w:rsidRPr="0047563D" w:rsidR="0047563D" w:rsidP="0047563D" w:rsidRDefault="0047563D" w14:paraId="28BFAED2" w14:textId="77777777">
            <w:pPr>
              <w:rPr>
                <w:rFonts w:cs="Arial"/>
              </w:rPr>
            </w:pPr>
          </w:p>
          <w:p w:rsidRPr="0047563D" w:rsidR="0047563D" w:rsidP="0047563D" w:rsidRDefault="0047563D" w14:paraId="5E453A16" w14:textId="77777777">
            <w:pPr>
              <w:rPr>
                <w:rFonts w:cs="Arial"/>
              </w:rPr>
            </w:pPr>
          </w:p>
          <w:p w:rsidRPr="0047563D" w:rsidR="0047563D" w:rsidP="0047563D" w:rsidRDefault="0047563D" w14:paraId="3EE23374" w14:textId="77777777">
            <w:pPr>
              <w:rPr>
                <w:rFonts w:cs="Arial"/>
              </w:rPr>
            </w:pPr>
          </w:p>
          <w:p w:rsidRPr="0047563D" w:rsidR="0047563D" w:rsidP="0047563D" w:rsidRDefault="0047563D" w14:paraId="5BD26424" w14:textId="77777777">
            <w:pPr>
              <w:rPr>
                <w:rFonts w:cs="Arial"/>
              </w:rPr>
            </w:pPr>
          </w:p>
          <w:p w:rsidRPr="0047563D" w:rsidR="0047563D" w:rsidP="0047563D" w:rsidRDefault="0047563D" w14:paraId="31CC07B8" w14:textId="77777777">
            <w:pPr>
              <w:rPr>
                <w:rFonts w:cs="Arial"/>
              </w:rPr>
            </w:pPr>
          </w:p>
          <w:p w:rsidRPr="0047563D" w:rsidR="0047563D" w:rsidP="0047563D" w:rsidRDefault="0047563D" w14:paraId="6C3DA61D" w14:textId="77777777">
            <w:pPr>
              <w:rPr>
                <w:rFonts w:cs="Arial"/>
              </w:rPr>
            </w:pPr>
          </w:p>
          <w:p w:rsidRPr="0047563D" w:rsidR="0047563D" w:rsidP="0047563D" w:rsidRDefault="0047563D" w14:paraId="5CCEFA2A" w14:textId="77777777">
            <w:pPr>
              <w:rPr>
                <w:rFonts w:cs="Arial"/>
              </w:rPr>
            </w:pPr>
          </w:p>
          <w:p w:rsidRPr="0047563D" w:rsidR="0047563D" w:rsidP="0047563D" w:rsidRDefault="0047563D" w14:paraId="7F20C303" w14:textId="77777777">
            <w:pPr>
              <w:rPr>
                <w:rFonts w:cs="Arial"/>
              </w:rPr>
            </w:pPr>
          </w:p>
          <w:p w:rsidRPr="0047563D" w:rsidR="0047563D" w:rsidP="0047563D" w:rsidRDefault="0047563D" w14:paraId="6C9A46F5" w14:textId="77777777">
            <w:pPr>
              <w:rPr>
                <w:rFonts w:cs="Arial"/>
              </w:rPr>
            </w:pPr>
          </w:p>
          <w:p w:rsidRPr="0047563D" w:rsidR="0047563D" w:rsidP="0047563D" w:rsidRDefault="0047563D" w14:paraId="407C66D4" w14:textId="77777777">
            <w:pPr>
              <w:rPr>
                <w:rFonts w:cs="Arial"/>
              </w:rPr>
            </w:pPr>
          </w:p>
          <w:p w:rsidRPr="0047563D" w:rsidR="0047563D" w:rsidP="0047563D" w:rsidRDefault="0047563D" w14:paraId="2C69A3E3" w14:textId="77777777">
            <w:pPr>
              <w:rPr>
                <w:rFonts w:cs="Arial"/>
              </w:rPr>
            </w:pPr>
          </w:p>
          <w:p w:rsidRPr="0047563D" w:rsidR="0047563D" w:rsidP="0047563D" w:rsidRDefault="0047563D" w14:paraId="688C2C51" w14:textId="77777777">
            <w:pPr>
              <w:rPr>
                <w:rFonts w:cs="Arial"/>
              </w:rPr>
            </w:pPr>
          </w:p>
          <w:p w:rsidRPr="0047563D" w:rsidR="0047563D" w:rsidP="0047563D" w:rsidRDefault="0047563D" w14:paraId="1370C745" w14:textId="77777777">
            <w:pPr>
              <w:rPr>
                <w:rFonts w:cs="Arial"/>
              </w:rPr>
            </w:pPr>
          </w:p>
          <w:p w:rsidRPr="0047563D" w:rsidR="0047563D" w:rsidP="0047563D" w:rsidRDefault="0047563D" w14:paraId="5D9BC55B" w14:textId="77777777">
            <w:pPr>
              <w:rPr>
                <w:rFonts w:cs="Arial"/>
              </w:rPr>
            </w:pPr>
          </w:p>
          <w:p w:rsidRPr="0047563D" w:rsidR="0047563D" w:rsidP="0047563D" w:rsidRDefault="0047563D" w14:paraId="5FBDE227" w14:textId="77777777">
            <w:pPr>
              <w:rPr>
                <w:rFonts w:cs="Arial"/>
              </w:rPr>
            </w:pPr>
          </w:p>
          <w:p w:rsidRPr="0047563D" w:rsidR="0047563D" w:rsidP="0047563D" w:rsidRDefault="0047563D" w14:paraId="3333E361" w14:textId="77777777">
            <w:pPr>
              <w:rPr>
                <w:rFonts w:cs="Arial"/>
              </w:rPr>
            </w:pPr>
          </w:p>
          <w:p w:rsidRPr="0047563D" w:rsidR="0047563D" w:rsidP="0047563D" w:rsidRDefault="0047563D" w14:paraId="63458BBB" w14:textId="77777777">
            <w:pPr>
              <w:rPr>
                <w:rFonts w:cs="Arial"/>
              </w:rPr>
            </w:pPr>
          </w:p>
          <w:p w:rsidRPr="0047563D" w:rsidR="0047563D" w:rsidP="0047563D" w:rsidRDefault="0047563D" w14:paraId="7773FC9D" w14:textId="68A6D4FB">
            <w:pPr>
              <w:rPr>
                <w:rFonts w:cs="Arial"/>
              </w:rPr>
            </w:pPr>
          </w:p>
        </w:tc>
      </w:tr>
      <w:tr w:rsidR="00002820" w:rsidTr="00414DAC" w14:paraId="35DCF604" w14:textId="77777777">
        <w:trPr>
          <w:cantSplit/>
          <w:trHeight w:val="1875"/>
        </w:trPr>
        <w:tc>
          <w:tcPr>
            <w:tcW w:w="416" w:type="dxa"/>
            <w:tcBorders>
              <w:top w:val="nil"/>
              <w:left w:val="single" w:color="000000" w:sz="8" w:space="0"/>
              <w:bottom w:val="single" w:color="000000" w:sz="8" w:space="0"/>
              <w:right w:val="single" w:color="000000" w:sz="8" w:space="0"/>
            </w:tcBorders>
            <w:tcMar>
              <w:top w:w="0" w:type="dxa"/>
              <w:left w:w="10" w:type="dxa"/>
              <w:bottom w:w="0" w:type="dxa"/>
              <w:right w:w="10" w:type="dxa"/>
            </w:tcMar>
            <w:hideMark/>
          </w:tcPr>
          <w:p w:rsidR="00002820" w:rsidP="00554035" w:rsidRDefault="00002820" w14:paraId="521A6190" w14:textId="77777777">
            <w:r>
              <w:lastRenderedPageBreak/>
              <w:t>2</w:t>
            </w:r>
          </w:p>
        </w:tc>
        <w:tc>
          <w:tcPr>
            <w:tcW w:w="2126"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591DAC93" w14:textId="77777777">
            <w:pPr>
              <w:rPr>
                <w:rFonts w:cs="Arial"/>
              </w:rPr>
            </w:pPr>
            <w:r w:rsidRPr="008B16C2">
              <w:rPr>
                <w:rFonts w:cs="Arial"/>
              </w:rPr>
              <w:t>DESIGN CODE CONTENT 2</w:t>
            </w:r>
          </w:p>
        </w:tc>
        <w:tc>
          <w:tcPr>
            <w:tcW w:w="3969"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62726661" w14:textId="77777777">
            <w:pPr>
              <w:rPr>
                <w:rFonts w:cs="Arial"/>
              </w:rPr>
            </w:pPr>
            <w:r w:rsidRPr="008B16C2">
              <w:rPr>
                <w:rFonts w:cs="Arial"/>
              </w:rPr>
              <w:t>Further evolution of code requirements</w:t>
            </w:r>
          </w:p>
          <w:p w:rsidRPr="008B16C2" w:rsidR="00002820" w:rsidP="00554035" w:rsidRDefault="00002820" w14:paraId="59CE956B" w14:textId="77777777">
            <w:pPr>
              <w:rPr>
                <w:rFonts w:cs="Arial"/>
              </w:rPr>
            </w:pPr>
            <w:r w:rsidRPr="008B16C2">
              <w:rPr>
                <w:rFonts w:cs="Arial"/>
              </w:rPr>
              <w:t>Developing options and applications</w:t>
            </w:r>
          </w:p>
          <w:p w:rsidRPr="008B16C2" w:rsidR="00002820" w:rsidP="00554035" w:rsidRDefault="00002820" w14:paraId="6546FF36" w14:textId="77777777">
            <w:pPr>
              <w:rPr>
                <w:rFonts w:cs="Arial"/>
              </w:rPr>
            </w:pPr>
            <w:r w:rsidRPr="008B16C2">
              <w:rPr>
                <w:rFonts w:cs="Arial"/>
              </w:rPr>
              <w:t>Application in central urban areas</w:t>
            </w:r>
          </w:p>
          <w:p w:rsidRPr="008B16C2" w:rsidR="00002820" w:rsidP="00554035" w:rsidRDefault="00002820" w14:paraId="6FB9B68C" w14:textId="77777777">
            <w:pPr>
              <w:rPr>
                <w:rFonts w:cs="Arial"/>
              </w:rPr>
            </w:pPr>
            <w:r w:rsidRPr="008B16C2">
              <w:rPr>
                <w:rFonts w:cs="Arial"/>
              </w:rPr>
              <w:t>Illustrations to support applications</w:t>
            </w:r>
          </w:p>
        </w:tc>
        <w:tc>
          <w:tcPr>
            <w:tcW w:w="3827"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554035" w:rsidP="00554035" w:rsidRDefault="00554035" w14:paraId="6E390CF3" w14:textId="77777777">
            <w:pPr>
              <w:rPr>
                <w:rFonts w:cs="Arial"/>
              </w:rPr>
            </w:pPr>
            <w:r w:rsidRPr="008B16C2">
              <w:rPr>
                <w:rFonts w:cs="Arial"/>
              </w:rPr>
              <w:t>Academics</w:t>
            </w:r>
          </w:p>
          <w:p w:rsidRPr="008B16C2" w:rsidR="00554035" w:rsidP="00554035" w:rsidRDefault="00554035" w14:paraId="1DB2B147" w14:textId="77777777">
            <w:pPr>
              <w:rPr>
                <w:rFonts w:cs="Arial"/>
              </w:rPr>
            </w:pPr>
            <w:r w:rsidRPr="008B16C2">
              <w:rPr>
                <w:rFonts w:cs="Arial"/>
              </w:rPr>
              <w:t>Specialist consultants, property agents</w:t>
            </w:r>
          </w:p>
          <w:p w:rsidRPr="008B16C2" w:rsidR="00554035" w:rsidP="00554035" w:rsidRDefault="00554035" w14:paraId="6B47B2F4" w14:textId="77777777">
            <w:pPr>
              <w:rPr>
                <w:rFonts w:cs="Arial"/>
              </w:rPr>
            </w:pPr>
            <w:r w:rsidRPr="008B16C2">
              <w:rPr>
                <w:rFonts w:cs="Arial"/>
              </w:rPr>
              <w:t>Urban Design Specialists, AOU, UDG</w:t>
            </w:r>
          </w:p>
          <w:p w:rsidRPr="008B16C2" w:rsidR="00554035" w:rsidP="00554035" w:rsidRDefault="00554035" w14:paraId="38A92364" w14:textId="77777777">
            <w:pPr>
              <w:rPr>
                <w:rFonts w:cs="Arial"/>
              </w:rPr>
            </w:pPr>
            <w:r w:rsidRPr="008B16C2">
              <w:rPr>
                <w:rFonts w:cs="Arial"/>
              </w:rPr>
              <w:t>RIBA, RTPI, LI</w:t>
            </w:r>
          </w:p>
          <w:p w:rsidRPr="008B16C2" w:rsidR="00554035" w:rsidP="00554035" w:rsidRDefault="00554035" w14:paraId="4BBF8AC5" w14:textId="77777777">
            <w:pPr>
              <w:rPr>
                <w:rFonts w:cs="Arial"/>
              </w:rPr>
            </w:pPr>
            <w:r w:rsidRPr="008B16C2">
              <w:rPr>
                <w:rFonts w:cs="Arial"/>
              </w:rPr>
              <w:t>Design advisors, Design Council</w:t>
            </w:r>
          </w:p>
          <w:p w:rsidRPr="008B16C2" w:rsidR="00554035" w:rsidP="00554035" w:rsidRDefault="00554035" w14:paraId="0E3B806F" w14:textId="77777777">
            <w:pPr>
              <w:rPr>
                <w:rFonts w:cs="Arial"/>
              </w:rPr>
            </w:pPr>
            <w:r w:rsidRPr="008B16C2">
              <w:rPr>
                <w:rFonts w:cs="Arial"/>
              </w:rPr>
              <w:t>OGDs, DEFRA, DfT, BEIS, DfE</w:t>
            </w:r>
          </w:p>
          <w:p w:rsidRPr="008B16C2" w:rsidR="00002820" w:rsidP="00554035" w:rsidRDefault="00554035" w14:paraId="429D0355" w14:textId="6BF4C8CF">
            <w:pPr>
              <w:rPr>
                <w:rFonts w:cs="Arial"/>
              </w:rPr>
            </w:pPr>
            <w:r w:rsidRPr="008B16C2">
              <w:rPr>
                <w:rFonts w:cs="Arial"/>
              </w:rPr>
              <w:t>Homes England</w:t>
            </w:r>
            <w:r w:rsidRPr="008B16C2" w:rsidDel="00554035">
              <w:rPr>
                <w:rFonts w:cs="Arial"/>
              </w:rPr>
              <w:t xml:space="preserve"> </w:t>
            </w:r>
          </w:p>
        </w:tc>
        <w:tc>
          <w:tcPr>
            <w:tcW w:w="3969"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554035" w:rsidP="00554035" w:rsidRDefault="00554035" w14:paraId="29EAB6A6" w14:textId="77777777">
            <w:pPr>
              <w:rPr>
                <w:rFonts w:cs="Arial"/>
              </w:rPr>
            </w:pPr>
            <w:r w:rsidRPr="008B16C2">
              <w:rPr>
                <w:rFonts w:cs="Arial"/>
              </w:rPr>
              <w:t>Proposal for discussion by PD/MHCLG and</w:t>
            </w:r>
          </w:p>
          <w:p w:rsidRPr="008B16C2" w:rsidR="00554035" w:rsidP="00554035" w:rsidRDefault="00554035" w14:paraId="2C6DBC0C" w14:textId="77777777">
            <w:pPr>
              <w:rPr>
                <w:rFonts w:cs="Arial"/>
              </w:rPr>
            </w:pPr>
            <w:r w:rsidRPr="008B16C2">
              <w:rPr>
                <w:rFonts w:cs="Arial"/>
              </w:rPr>
              <w:t>content developed in workshop</w:t>
            </w:r>
          </w:p>
          <w:p w:rsidR="00002820" w:rsidP="00554035" w:rsidRDefault="00554035" w14:paraId="43EB06B4" w14:textId="77777777">
            <w:pPr>
              <w:rPr>
                <w:rFonts w:cs="Arial"/>
              </w:rPr>
            </w:pPr>
            <w:r w:rsidRPr="008B16C2">
              <w:rPr>
                <w:rFonts w:cs="Arial"/>
              </w:rPr>
              <w:t>led by facilitator</w:t>
            </w:r>
            <w:r w:rsidDel="00554035">
              <w:rPr>
                <w:rFonts w:cs="Arial"/>
              </w:rPr>
              <w:t xml:space="preserve"> </w:t>
            </w:r>
          </w:p>
          <w:p w:rsidRPr="0047563D" w:rsidR="0047563D" w:rsidP="0047563D" w:rsidRDefault="0047563D" w14:paraId="306DE1C8" w14:textId="77777777">
            <w:pPr>
              <w:rPr>
                <w:rFonts w:cs="Arial"/>
              </w:rPr>
            </w:pPr>
          </w:p>
          <w:p w:rsidRPr="0047563D" w:rsidR="0047563D" w:rsidP="0047563D" w:rsidRDefault="0047563D" w14:paraId="591A4E5C" w14:textId="77777777">
            <w:pPr>
              <w:rPr>
                <w:rFonts w:cs="Arial"/>
              </w:rPr>
            </w:pPr>
          </w:p>
          <w:p w:rsidRPr="0047563D" w:rsidR="0047563D" w:rsidP="0047563D" w:rsidRDefault="0047563D" w14:paraId="7CCB95A6" w14:textId="77777777">
            <w:pPr>
              <w:rPr>
                <w:rFonts w:cs="Arial"/>
              </w:rPr>
            </w:pPr>
          </w:p>
          <w:p w:rsidRPr="0047563D" w:rsidR="0047563D" w:rsidP="0047563D" w:rsidRDefault="0047563D" w14:paraId="0818EB4A" w14:textId="77777777">
            <w:pPr>
              <w:rPr>
                <w:rFonts w:cs="Arial"/>
              </w:rPr>
            </w:pPr>
          </w:p>
          <w:p w:rsidRPr="0047563D" w:rsidR="0047563D" w:rsidP="0047563D" w:rsidRDefault="0047563D" w14:paraId="108E22D0" w14:textId="77777777">
            <w:pPr>
              <w:rPr>
                <w:rFonts w:cs="Arial"/>
              </w:rPr>
            </w:pPr>
          </w:p>
          <w:p w:rsidRPr="0047563D" w:rsidR="0047563D" w:rsidP="0047563D" w:rsidRDefault="0047563D" w14:paraId="4B325623" w14:textId="77777777">
            <w:pPr>
              <w:rPr>
                <w:rFonts w:cs="Arial"/>
              </w:rPr>
            </w:pPr>
          </w:p>
          <w:p w:rsidRPr="0047563D" w:rsidR="0047563D" w:rsidP="0047563D" w:rsidRDefault="0047563D" w14:paraId="01815225" w14:textId="77777777">
            <w:pPr>
              <w:rPr>
                <w:rFonts w:cs="Arial"/>
              </w:rPr>
            </w:pPr>
          </w:p>
          <w:p w:rsidRPr="0047563D" w:rsidR="0047563D" w:rsidP="0047563D" w:rsidRDefault="0047563D" w14:paraId="7D00C691" w14:textId="77777777">
            <w:pPr>
              <w:rPr>
                <w:rFonts w:cs="Arial"/>
              </w:rPr>
            </w:pPr>
          </w:p>
          <w:p w:rsidRPr="0047563D" w:rsidR="0047563D" w:rsidP="0047563D" w:rsidRDefault="0047563D" w14:paraId="0DD02CE8" w14:textId="77777777">
            <w:pPr>
              <w:rPr>
                <w:rFonts w:cs="Arial"/>
              </w:rPr>
            </w:pPr>
          </w:p>
          <w:p w:rsidRPr="0047563D" w:rsidR="0047563D" w:rsidP="0047563D" w:rsidRDefault="0047563D" w14:paraId="63AD4EE6" w14:textId="77777777">
            <w:pPr>
              <w:rPr>
                <w:rFonts w:cs="Arial"/>
              </w:rPr>
            </w:pPr>
          </w:p>
          <w:p w:rsidRPr="0047563D" w:rsidR="0047563D" w:rsidP="0047563D" w:rsidRDefault="0047563D" w14:paraId="6992F882" w14:textId="77777777">
            <w:pPr>
              <w:rPr>
                <w:rFonts w:cs="Arial"/>
              </w:rPr>
            </w:pPr>
          </w:p>
          <w:p w:rsidRPr="0047563D" w:rsidR="0047563D" w:rsidP="0047563D" w:rsidRDefault="0047563D" w14:paraId="319B0352" w14:textId="77777777">
            <w:pPr>
              <w:rPr>
                <w:rFonts w:cs="Arial"/>
              </w:rPr>
            </w:pPr>
          </w:p>
          <w:p w:rsidRPr="0047563D" w:rsidR="0047563D" w:rsidP="0047563D" w:rsidRDefault="0047563D" w14:paraId="4E0EF38D" w14:textId="77777777">
            <w:pPr>
              <w:rPr>
                <w:rFonts w:cs="Arial"/>
              </w:rPr>
            </w:pPr>
          </w:p>
          <w:p w:rsidRPr="0047563D" w:rsidR="0047563D" w:rsidP="0047563D" w:rsidRDefault="0047563D" w14:paraId="207CE09E" w14:textId="77777777">
            <w:pPr>
              <w:rPr>
                <w:rFonts w:cs="Arial"/>
              </w:rPr>
            </w:pPr>
          </w:p>
          <w:p w:rsidRPr="0047563D" w:rsidR="0047563D" w:rsidP="0047563D" w:rsidRDefault="0047563D" w14:paraId="34445E31" w14:textId="77777777">
            <w:pPr>
              <w:rPr>
                <w:rFonts w:cs="Arial"/>
              </w:rPr>
            </w:pPr>
          </w:p>
          <w:p w:rsidRPr="0047563D" w:rsidR="0047563D" w:rsidP="0047563D" w:rsidRDefault="0047563D" w14:paraId="123D29A3" w14:textId="77777777">
            <w:pPr>
              <w:rPr>
                <w:rFonts w:cs="Arial"/>
              </w:rPr>
            </w:pPr>
          </w:p>
          <w:p w:rsidRPr="0047563D" w:rsidR="0047563D" w:rsidP="0047563D" w:rsidRDefault="0047563D" w14:paraId="0CC4D0EC" w14:textId="77777777">
            <w:pPr>
              <w:rPr>
                <w:rFonts w:cs="Arial"/>
              </w:rPr>
            </w:pPr>
          </w:p>
          <w:p w:rsidRPr="0047563D" w:rsidR="0047563D" w:rsidP="0047563D" w:rsidRDefault="0047563D" w14:paraId="2233E5C6" w14:textId="77777777">
            <w:pPr>
              <w:rPr>
                <w:rFonts w:cs="Arial"/>
              </w:rPr>
            </w:pPr>
          </w:p>
          <w:p w:rsidRPr="0047563D" w:rsidR="0047563D" w:rsidP="0047563D" w:rsidRDefault="0047563D" w14:paraId="4CA69235" w14:textId="77777777">
            <w:pPr>
              <w:rPr>
                <w:rFonts w:cs="Arial"/>
              </w:rPr>
            </w:pPr>
          </w:p>
          <w:p w:rsidRPr="0047563D" w:rsidR="0047563D" w:rsidP="0047563D" w:rsidRDefault="0047563D" w14:paraId="1C95B211" w14:textId="3C02A5FC">
            <w:pPr>
              <w:rPr>
                <w:rFonts w:cs="Arial"/>
              </w:rPr>
            </w:pPr>
          </w:p>
        </w:tc>
      </w:tr>
      <w:tr w:rsidR="00002820" w:rsidTr="00414DAC" w14:paraId="536BA707" w14:textId="77777777">
        <w:trPr>
          <w:cantSplit/>
          <w:trHeight w:val="1875"/>
        </w:trPr>
        <w:tc>
          <w:tcPr>
            <w:tcW w:w="416" w:type="dxa"/>
            <w:tcBorders>
              <w:top w:val="nil"/>
              <w:left w:val="single" w:color="000000" w:sz="8" w:space="0"/>
              <w:bottom w:val="single" w:color="000000" w:sz="8" w:space="0"/>
              <w:right w:val="single" w:color="000000" w:sz="8" w:space="0"/>
            </w:tcBorders>
            <w:tcMar>
              <w:top w:w="0" w:type="dxa"/>
              <w:left w:w="10" w:type="dxa"/>
              <w:bottom w:w="0" w:type="dxa"/>
              <w:right w:w="10" w:type="dxa"/>
            </w:tcMar>
            <w:hideMark/>
          </w:tcPr>
          <w:p w:rsidR="00002820" w:rsidP="00554035" w:rsidRDefault="00002820" w14:paraId="78D6C7FF" w14:textId="77777777">
            <w:r>
              <w:lastRenderedPageBreak/>
              <w:t>3</w:t>
            </w:r>
          </w:p>
        </w:tc>
        <w:tc>
          <w:tcPr>
            <w:tcW w:w="2126"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62C38BF4" w14:textId="77777777">
            <w:pPr>
              <w:rPr>
                <w:rFonts w:cs="Arial"/>
              </w:rPr>
            </w:pPr>
            <w:r w:rsidRPr="008B16C2">
              <w:rPr>
                <w:rFonts w:cs="Arial"/>
              </w:rPr>
              <w:t>IMPLEMENTATION &amp; PROCESS</w:t>
            </w:r>
          </w:p>
        </w:tc>
        <w:tc>
          <w:tcPr>
            <w:tcW w:w="3969"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02DCF579" w14:textId="77777777">
            <w:pPr>
              <w:rPr>
                <w:rFonts w:cs="Arial"/>
              </w:rPr>
            </w:pPr>
            <w:r w:rsidRPr="008B16C2">
              <w:rPr>
                <w:rFonts w:cs="Arial"/>
              </w:rPr>
              <w:t>Level of prescription and how applied in the planning system</w:t>
            </w:r>
          </w:p>
          <w:p w:rsidRPr="008B16C2" w:rsidR="00002820" w:rsidP="00554035" w:rsidRDefault="00002820" w14:paraId="71C1D0A9" w14:textId="372ADECD">
            <w:pPr>
              <w:rPr>
                <w:rFonts w:cs="Arial"/>
              </w:rPr>
            </w:pPr>
            <w:r w:rsidRPr="008B16C2">
              <w:rPr>
                <w:rFonts w:cs="Arial"/>
              </w:rPr>
              <w:t>Site or area</w:t>
            </w:r>
            <w:r w:rsidR="00554035">
              <w:rPr>
                <w:rFonts w:cs="Arial"/>
              </w:rPr>
              <w:t>-</w:t>
            </w:r>
            <w:r w:rsidRPr="008B16C2">
              <w:rPr>
                <w:rFonts w:cs="Arial"/>
              </w:rPr>
              <w:t>based approaches</w:t>
            </w:r>
          </w:p>
          <w:p w:rsidRPr="008B16C2" w:rsidR="00002820" w:rsidP="00554035" w:rsidRDefault="00002820" w14:paraId="336EDBF5" w14:textId="77777777">
            <w:pPr>
              <w:rPr>
                <w:rFonts w:cs="Arial"/>
              </w:rPr>
            </w:pPr>
            <w:r w:rsidRPr="008B16C2">
              <w:rPr>
                <w:rFonts w:cs="Arial"/>
              </w:rPr>
              <w:t>Application to development typologies, urban to rural, transect</w:t>
            </w:r>
          </w:p>
          <w:p w:rsidRPr="008B16C2" w:rsidR="00002820" w:rsidP="00554035" w:rsidRDefault="00002820" w14:paraId="3EF91A73" w14:textId="77777777">
            <w:pPr>
              <w:rPr>
                <w:rFonts w:cs="Arial"/>
              </w:rPr>
            </w:pPr>
            <w:r w:rsidRPr="008B16C2">
              <w:rPr>
                <w:rFonts w:cs="Arial"/>
              </w:rPr>
              <w:t>Process for policy or legislation and implications</w:t>
            </w:r>
          </w:p>
        </w:tc>
        <w:tc>
          <w:tcPr>
            <w:tcW w:w="3827"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75787C73" w14:textId="77777777">
            <w:pPr>
              <w:rPr>
                <w:rFonts w:cs="Arial"/>
              </w:rPr>
            </w:pPr>
            <w:r w:rsidRPr="008B16C2">
              <w:rPr>
                <w:rFonts w:cs="Arial"/>
              </w:rPr>
              <w:t>Legals</w:t>
            </w:r>
          </w:p>
          <w:p w:rsidRPr="008B16C2" w:rsidR="00002820" w:rsidP="00554035" w:rsidRDefault="00002820" w14:paraId="2A4B3D57" w14:textId="77777777">
            <w:pPr>
              <w:rPr>
                <w:rFonts w:cs="Arial"/>
              </w:rPr>
            </w:pPr>
            <w:r w:rsidRPr="008B16C2">
              <w:rPr>
                <w:rFonts w:cs="Arial"/>
              </w:rPr>
              <w:t>PD, Planning Policy Reform, Development Plans, Development Management</w:t>
            </w:r>
          </w:p>
          <w:p w:rsidRPr="008B16C2" w:rsidR="00002820" w:rsidP="00554035" w:rsidRDefault="00002820" w14:paraId="237D0C4C" w14:textId="77777777">
            <w:pPr>
              <w:rPr>
                <w:rFonts w:cs="Arial"/>
              </w:rPr>
            </w:pPr>
            <w:r w:rsidRPr="008B16C2">
              <w:rPr>
                <w:rFonts w:cs="Arial"/>
              </w:rPr>
              <w:t>Developers, property agents</w:t>
            </w:r>
          </w:p>
          <w:p w:rsidRPr="008B16C2" w:rsidR="00002820" w:rsidP="00554035" w:rsidRDefault="00002820" w14:paraId="0F4D8359" w14:textId="77777777">
            <w:pPr>
              <w:rPr>
                <w:rFonts w:cs="Arial"/>
              </w:rPr>
            </w:pPr>
            <w:r w:rsidRPr="008B16C2">
              <w:rPr>
                <w:rFonts w:cs="Arial"/>
              </w:rPr>
              <w:t>Planning consultants</w:t>
            </w:r>
          </w:p>
          <w:p w:rsidRPr="008B16C2" w:rsidR="00002820" w:rsidP="00554035" w:rsidRDefault="00002820" w14:paraId="2BB4A89A" w14:textId="77777777">
            <w:pPr>
              <w:rPr>
                <w:rFonts w:cs="Arial"/>
              </w:rPr>
            </w:pPr>
            <w:r w:rsidRPr="008B16C2">
              <w:rPr>
                <w:rFonts w:cs="Arial"/>
              </w:rPr>
              <w:t>Academics</w:t>
            </w:r>
          </w:p>
        </w:tc>
        <w:tc>
          <w:tcPr>
            <w:tcW w:w="3969" w:type="dxa"/>
            <w:tcBorders>
              <w:top w:val="nil"/>
              <w:left w:val="nil"/>
              <w:bottom w:val="single" w:color="000000" w:sz="8" w:space="0"/>
              <w:right w:val="single" w:color="000000" w:sz="8" w:space="0"/>
            </w:tcBorders>
            <w:tcMar>
              <w:top w:w="0" w:type="dxa"/>
              <w:left w:w="108" w:type="dxa"/>
              <w:bottom w:w="0" w:type="dxa"/>
              <w:right w:w="108" w:type="dxa"/>
            </w:tcMar>
            <w:hideMark/>
          </w:tcPr>
          <w:p w:rsidR="00002820" w:rsidP="00554035" w:rsidRDefault="00002820" w14:paraId="2FD208DF" w14:textId="77777777">
            <w:pPr>
              <w:rPr>
                <w:rFonts w:cs="Arial"/>
              </w:rPr>
            </w:pPr>
            <w:r w:rsidRPr="008B16C2">
              <w:rPr>
                <w:rFonts w:cs="Arial"/>
              </w:rPr>
              <w:t>Paper by PD/MHCLG for facilitated discussion led by facilitator</w:t>
            </w:r>
          </w:p>
          <w:p w:rsidRPr="0047563D" w:rsidR="0047563D" w:rsidP="0047563D" w:rsidRDefault="0047563D" w14:paraId="69B6FD77" w14:textId="77777777">
            <w:pPr>
              <w:rPr>
                <w:rFonts w:cs="Arial"/>
              </w:rPr>
            </w:pPr>
          </w:p>
          <w:p w:rsidRPr="0047563D" w:rsidR="0047563D" w:rsidP="0047563D" w:rsidRDefault="0047563D" w14:paraId="61E0C279" w14:textId="77777777">
            <w:pPr>
              <w:rPr>
                <w:rFonts w:cs="Arial"/>
              </w:rPr>
            </w:pPr>
          </w:p>
          <w:p w:rsidRPr="0047563D" w:rsidR="0047563D" w:rsidP="0047563D" w:rsidRDefault="0047563D" w14:paraId="18E49C4E" w14:textId="77777777">
            <w:pPr>
              <w:rPr>
                <w:rFonts w:cs="Arial"/>
              </w:rPr>
            </w:pPr>
          </w:p>
          <w:p w:rsidRPr="0047563D" w:rsidR="0047563D" w:rsidP="0047563D" w:rsidRDefault="0047563D" w14:paraId="4A7DF80D" w14:textId="77777777">
            <w:pPr>
              <w:rPr>
                <w:rFonts w:cs="Arial"/>
              </w:rPr>
            </w:pPr>
          </w:p>
          <w:p w:rsidRPr="0047563D" w:rsidR="0047563D" w:rsidP="0047563D" w:rsidRDefault="0047563D" w14:paraId="2637A095" w14:textId="77777777">
            <w:pPr>
              <w:rPr>
                <w:rFonts w:cs="Arial"/>
              </w:rPr>
            </w:pPr>
          </w:p>
          <w:p w:rsidRPr="0047563D" w:rsidR="0047563D" w:rsidP="0047563D" w:rsidRDefault="0047563D" w14:paraId="1F633813" w14:textId="77777777">
            <w:pPr>
              <w:rPr>
                <w:rFonts w:cs="Arial"/>
              </w:rPr>
            </w:pPr>
          </w:p>
          <w:p w:rsidRPr="0047563D" w:rsidR="0047563D" w:rsidP="0047563D" w:rsidRDefault="0047563D" w14:paraId="6D96FA16" w14:textId="77777777">
            <w:pPr>
              <w:rPr>
                <w:rFonts w:cs="Arial"/>
              </w:rPr>
            </w:pPr>
          </w:p>
          <w:p w:rsidRPr="0047563D" w:rsidR="0047563D" w:rsidP="0047563D" w:rsidRDefault="0047563D" w14:paraId="61A0EA4A" w14:textId="77777777">
            <w:pPr>
              <w:rPr>
                <w:rFonts w:cs="Arial"/>
              </w:rPr>
            </w:pPr>
          </w:p>
          <w:p w:rsidRPr="0047563D" w:rsidR="0047563D" w:rsidP="0047563D" w:rsidRDefault="0047563D" w14:paraId="0BD38687" w14:textId="77777777">
            <w:pPr>
              <w:rPr>
                <w:rFonts w:cs="Arial"/>
              </w:rPr>
            </w:pPr>
          </w:p>
          <w:p w:rsidRPr="0047563D" w:rsidR="0047563D" w:rsidP="0047563D" w:rsidRDefault="0047563D" w14:paraId="46CF2797" w14:textId="77777777">
            <w:pPr>
              <w:rPr>
                <w:rFonts w:cs="Arial"/>
              </w:rPr>
            </w:pPr>
          </w:p>
          <w:p w:rsidRPr="0047563D" w:rsidR="0047563D" w:rsidP="0047563D" w:rsidRDefault="0047563D" w14:paraId="5E85D917" w14:textId="77777777">
            <w:pPr>
              <w:rPr>
                <w:rFonts w:cs="Arial"/>
              </w:rPr>
            </w:pPr>
          </w:p>
          <w:p w:rsidRPr="0047563D" w:rsidR="0047563D" w:rsidP="0047563D" w:rsidRDefault="0047563D" w14:paraId="4D856AF4" w14:textId="77777777">
            <w:pPr>
              <w:rPr>
                <w:rFonts w:cs="Arial"/>
              </w:rPr>
            </w:pPr>
          </w:p>
          <w:p w:rsidRPr="0047563D" w:rsidR="0047563D" w:rsidP="0047563D" w:rsidRDefault="0047563D" w14:paraId="4CB4E96C" w14:textId="4FE634D3">
            <w:pPr>
              <w:rPr>
                <w:rFonts w:cs="Arial"/>
              </w:rPr>
            </w:pPr>
          </w:p>
        </w:tc>
      </w:tr>
      <w:tr w:rsidR="00002820" w:rsidTr="00414DAC" w14:paraId="59BB7D85" w14:textId="77777777">
        <w:trPr>
          <w:cantSplit/>
          <w:trHeight w:val="1612"/>
        </w:trPr>
        <w:tc>
          <w:tcPr>
            <w:tcW w:w="416" w:type="dxa"/>
            <w:tcBorders>
              <w:top w:val="nil"/>
              <w:left w:val="single" w:color="000000" w:sz="8" w:space="0"/>
              <w:bottom w:val="single" w:color="000000" w:sz="8" w:space="0"/>
              <w:right w:val="single" w:color="000000" w:sz="8" w:space="0"/>
            </w:tcBorders>
            <w:tcMar>
              <w:top w:w="0" w:type="dxa"/>
              <w:left w:w="10" w:type="dxa"/>
              <w:bottom w:w="0" w:type="dxa"/>
              <w:right w:w="10" w:type="dxa"/>
            </w:tcMar>
            <w:hideMark/>
          </w:tcPr>
          <w:p w:rsidR="00002820" w:rsidP="00554035" w:rsidRDefault="00002820" w14:paraId="63F3ACBB" w14:textId="77777777">
            <w:r>
              <w:t>4</w:t>
            </w:r>
          </w:p>
        </w:tc>
        <w:tc>
          <w:tcPr>
            <w:tcW w:w="2126"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16365F13" w14:textId="77777777">
            <w:pPr>
              <w:rPr>
                <w:rFonts w:cs="Arial"/>
              </w:rPr>
            </w:pPr>
            <w:r w:rsidRPr="008B16C2">
              <w:rPr>
                <w:rFonts w:cs="Arial"/>
              </w:rPr>
              <w:t>COMMUNITY ENGAGEMENT</w:t>
            </w:r>
          </w:p>
        </w:tc>
        <w:tc>
          <w:tcPr>
            <w:tcW w:w="3969"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3EEA06E9" w14:textId="77777777">
            <w:pPr>
              <w:rPr>
                <w:rFonts w:cs="Arial"/>
              </w:rPr>
            </w:pPr>
            <w:r w:rsidRPr="008B16C2">
              <w:rPr>
                <w:rFonts w:cs="Arial"/>
              </w:rPr>
              <w:t>Model approaches to community engagement specific to coding</w:t>
            </w:r>
          </w:p>
          <w:p w:rsidRPr="008B16C2" w:rsidR="00002820" w:rsidP="00554035" w:rsidRDefault="00002820" w14:paraId="3317FC86" w14:textId="77777777">
            <w:pPr>
              <w:rPr>
                <w:rFonts w:cs="Arial"/>
              </w:rPr>
            </w:pPr>
            <w:r w:rsidRPr="008B16C2">
              <w:rPr>
                <w:rFonts w:cs="Arial"/>
              </w:rPr>
              <w:t>Approaches in relation to scales of development</w:t>
            </w:r>
          </w:p>
          <w:p w:rsidRPr="008B16C2" w:rsidR="00002820" w:rsidP="00554035" w:rsidRDefault="00002820" w14:paraId="3A3F7F64" w14:textId="77777777">
            <w:pPr>
              <w:rPr>
                <w:rFonts w:cs="Arial"/>
              </w:rPr>
            </w:pPr>
            <w:r w:rsidRPr="008B16C2">
              <w:rPr>
                <w:rFonts w:cs="Arial"/>
              </w:rPr>
              <w:t>Content of code requiring community support</w:t>
            </w:r>
          </w:p>
        </w:tc>
        <w:tc>
          <w:tcPr>
            <w:tcW w:w="3827" w:type="dxa"/>
            <w:tcBorders>
              <w:top w:val="nil"/>
              <w:left w:val="nil"/>
              <w:bottom w:val="single" w:color="000000" w:sz="8" w:space="0"/>
              <w:right w:val="single" w:color="000000" w:sz="8" w:space="0"/>
            </w:tcBorders>
            <w:tcMar>
              <w:top w:w="0" w:type="dxa"/>
              <w:left w:w="108" w:type="dxa"/>
              <w:bottom w:w="0" w:type="dxa"/>
              <w:right w:w="108" w:type="dxa"/>
            </w:tcMar>
          </w:tcPr>
          <w:p w:rsidRPr="008B16C2" w:rsidR="00002820" w:rsidP="00554035" w:rsidRDefault="00002820" w14:paraId="3106E995" w14:textId="77777777">
            <w:pPr>
              <w:rPr>
                <w:rFonts w:cs="Arial"/>
              </w:rPr>
            </w:pPr>
            <w:r w:rsidRPr="008B16C2">
              <w:rPr>
                <w:rFonts w:cs="Arial"/>
              </w:rPr>
              <w:t>Specialist consultants and agencies</w:t>
            </w:r>
          </w:p>
          <w:p w:rsidRPr="008B16C2" w:rsidR="00002820" w:rsidP="00554035" w:rsidRDefault="00002820" w14:paraId="713BD331" w14:textId="77777777">
            <w:pPr>
              <w:rPr>
                <w:rFonts w:cs="Arial"/>
              </w:rPr>
            </w:pPr>
            <w:r w:rsidRPr="008B16C2">
              <w:rPr>
                <w:rFonts w:cs="Arial"/>
              </w:rPr>
              <w:t>Academics</w:t>
            </w:r>
          </w:p>
          <w:p w:rsidRPr="008B16C2" w:rsidR="00002820" w:rsidP="00554035" w:rsidRDefault="00002820" w14:paraId="1F21E561" w14:textId="77777777">
            <w:pPr>
              <w:rPr>
                <w:rFonts w:cs="Arial"/>
              </w:rPr>
            </w:pPr>
            <w:r w:rsidRPr="008B16C2">
              <w:rPr>
                <w:rFonts w:cs="Arial"/>
              </w:rPr>
              <w:t>Design Team</w:t>
            </w:r>
          </w:p>
          <w:p w:rsidRPr="008B16C2" w:rsidR="00002820" w:rsidP="00554035" w:rsidRDefault="00002820" w14:paraId="72698756" w14:textId="77777777">
            <w:pPr>
              <w:rPr>
                <w:rFonts w:cs="Arial"/>
              </w:rPr>
            </w:pPr>
            <w:r w:rsidRPr="008B16C2">
              <w:rPr>
                <w:rFonts w:cs="Arial"/>
              </w:rPr>
              <w:t>Development Management</w:t>
            </w:r>
          </w:p>
          <w:p w:rsidRPr="008B16C2" w:rsidR="00002820" w:rsidP="00554035" w:rsidRDefault="00002820" w14:paraId="5579EAEC" w14:textId="77777777">
            <w:pPr>
              <w:rPr>
                <w:rFonts w:cs="Arial"/>
              </w:rPr>
            </w:pPr>
          </w:p>
        </w:tc>
        <w:tc>
          <w:tcPr>
            <w:tcW w:w="3969" w:type="dxa"/>
            <w:tcBorders>
              <w:top w:val="nil"/>
              <w:left w:val="nil"/>
              <w:bottom w:val="single" w:color="000000" w:sz="8" w:space="0"/>
              <w:right w:val="single" w:color="000000" w:sz="8" w:space="0"/>
            </w:tcBorders>
            <w:tcMar>
              <w:top w:w="0" w:type="dxa"/>
              <w:left w:w="108" w:type="dxa"/>
              <w:bottom w:w="0" w:type="dxa"/>
              <w:right w:w="108" w:type="dxa"/>
            </w:tcMar>
            <w:hideMark/>
          </w:tcPr>
          <w:p w:rsidRPr="008B16C2" w:rsidR="00002820" w:rsidP="00554035" w:rsidRDefault="00002820" w14:paraId="4136432A" w14:textId="77777777">
            <w:pPr>
              <w:rPr>
                <w:rFonts w:cs="Arial"/>
              </w:rPr>
            </w:pPr>
            <w:r w:rsidRPr="008B16C2">
              <w:rPr>
                <w:rFonts w:cs="Arial"/>
              </w:rPr>
              <w:t>Paper for discussion, referencing PPG Design on community engagement, to develop in workshop led by facilitator</w:t>
            </w:r>
          </w:p>
        </w:tc>
      </w:tr>
    </w:tbl>
    <w:p w:rsidRPr="00002820" w:rsidR="00002820" w:rsidP="00AF2BB0" w:rsidRDefault="00002820" w14:paraId="4E826ACA" w14:textId="77777777">
      <w:pPr>
        <w:tabs>
          <w:tab w:val="left" w:pos="1392"/>
        </w:tabs>
        <w:rPr>
          <w:rFonts w:eastAsia="STZhongsong"/>
          <w:b/>
          <w:bCs/>
          <w:szCs w:val="20"/>
        </w:rPr>
      </w:pPr>
    </w:p>
    <w:sectPr w:rsidRPr="00002820" w:rsidR="00002820" w:rsidSect="00A63740">
      <w:endnotePr>
        <w:numFmt w:val="decimal"/>
      </w:endnotePr>
      <w:pgSz w:w="16834" w:h="11909" w:orient="landscape" w:code="9"/>
      <w:pgMar w:top="1440" w:right="1440" w:bottom="1440" w:left="1559" w:header="425" w:footer="431"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13A7" w:rsidRDefault="00B613A7" w14:paraId="27E4E550" w14:textId="77777777">
      <w:pPr>
        <w:spacing w:line="20" w:lineRule="exact"/>
      </w:pPr>
    </w:p>
  </w:endnote>
  <w:endnote w:type="continuationSeparator" w:id="0">
    <w:p w:rsidR="00B613A7" w:rsidRDefault="00B613A7" w14:paraId="4CC7E5D7" w14:textId="77777777">
      <w:pPr>
        <w:spacing w:line="20" w:lineRule="exact"/>
      </w:pPr>
      <w:r>
        <w:t xml:space="preserve"> </w:t>
      </w:r>
    </w:p>
  </w:endnote>
  <w:endnote w:type="continuationNotice" w:id="1">
    <w:p w:rsidR="00B613A7" w:rsidRDefault="00B613A7" w14:paraId="65059978" w14:textId="77777777">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Zhongsong">
    <w:altName w:val="Microsoft YaHe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BoldCn">
    <w:charset w:val="00"/>
    <w:family w:val="swiss"/>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1EA" w:rsidRDefault="001C61EA" w14:paraId="5C783CC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13824"/>
      <w:docPartObj>
        <w:docPartGallery w:val="Page Numbers (Bottom of Page)"/>
        <w:docPartUnique/>
      </w:docPartObj>
    </w:sdtPr>
    <w:sdtEndPr>
      <w:rPr>
        <w:noProof/>
      </w:rPr>
    </w:sdtEndPr>
    <w:sdtContent>
      <w:bookmarkStart w:name="_GoBack" w:displacedByCustomXml="prev" w:id="46"/>
      <w:bookmarkEnd w:displacedByCustomXml="prev" w:id="46"/>
      <w:p w:rsidRPr="002132BB" w:rsidR="00BC57CB" w:rsidP="00985B4D" w:rsidRDefault="00BC57CB" w14:paraId="5E3BDC75" w14:textId="40B59049">
        <w:pPr>
          <w:pStyle w:val="Footer"/>
          <w:jc w:val="center"/>
          <w:rPr>
            <w:sz w:val="16"/>
            <w:szCs w:val="16"/>
          </w:rPr>
        </w:pPr>
      </w:p>
      <w:p w:rsidRPr="00985B4D" w:rsidR="00BC57CB" w:rsidP="00985B4D" w:rsidRDefault="00BC57CB" w14:paraId="6318F05F" w14:textId="05B689D1">
        <w:pPr>
          <w:pStyle w:val="Footer"/>
          <w:jc w:val="center"/>
          <w:rPr>
            <w:sz w:val="20"/>
            <w:szCs w:val="20"/>
          </w:rPr>
        </w:pPr>
        <w:r w:rsidRPr="00985B4D">
          <w:rPr>
            <w:sz w:val="20"/>
            <w:szCs w:val="20"/>
          </w:rPr>
          <w:t>OFFCIAL</w:t>
        </w:r>
      </w:p>
      <w:p w:rsidRPr="009F1ECA" w:rsidR="009F1ECA" w:rsidP="009F1ECA" w:rsidRDefault="009F1ECA" w14:paraId="4DF1A75D" w14:textId="77777777">
        <w:pPr>
          <w:pStyle w:val="Footer"/>
          <w:rPr>
            <w:sz w:val="20"/>
            <w:szCs w:val="20"/>
          </w:rPr>
        </w:pPr>
        <w:r w:rsidRPr="009F1ECA">
          <w:rPr>
            <w:sz w:val="20"/>
            <w:szCs w:val="20"/>
          </w:rPr>
          <w:t>ANNEX A – SPECIFICATION</w:t>
        </w:r>
      </w:p>
      <w:p w:rsidRPr="00985B4D" w:rsidR="00BC57CB" w:rsidP="00985B4D" w:rsidRDefault="00BC57CB" w14:paraId="42D6E6E6" w14:textId="727F20B7">
        <w:pPr>
          <w:pStyle w:val="Footer"/>
          <w:jc w:val="right"/>
          <w:rPr>
            <w:sz w:val="20"/>
            <w:szCs w:val="20"/>
          </w:rPr>
        </w:pPr>
        <w:r>
          <w:rPr>
            <w:sz w:val="20"/>
            <w:szCs w:val="20"/>
          </w:rPr>
          <w:t>V1.0 – March 20</w:t>
        </w:r>
        <w:r w:rsidR="0047563D">
          <w:rPr>
            <w:sz w:val="20"/>
            <w:szCs w:val="20"/>
          </w:rPr>
          <w:t>20</w:t>
        </w:r>
      </w:p>
      <w:p w:rsidRPr="002933F8" w:rsidR="00BC57CB" w:rsidP="002132BB" w:rsidRDefault="00BC57CB" w14:paraId="6CEF1DBF" w14:textId="664FD8C9">
        <w:pPr>
          <w:pStyle w:val="Footer"/>
          <w:jc w:val="center"/>
        </w:pPr>
        <w:r w:rsidRPr="00985B4D">
          <w:rPr>
            <w:sz w:val="20"/>
            <w:szCs w:val="20"/>
          </w:rPr>
          <w:fldChar w:fldCharType="begin"/>
        </w:r>
        <w:r w:rsidRPr="00985B4D">
          <w:rPr>
            <w:sz w:val="20"/>
            <w:szCs w:val="20"/>
          </w:rPr>
          <w:instrText xml:space="preserve"> PAGE   \* MERGEFORMAT </w:instrText>
        </w:r>
        <w:r w:rsidRPr="00985B4D">
          <w:rPr>
            <w:sz w:val="20"/>
            <w:szCs w:val="20"/>
          </w:rPr>
          <w:fldChar w:fldCharType="separate"/>
        </w:r>
        <w:r>
          <w:rPr>
            <w:noProof/>
            <w:sz w:val="20"/>
            <w:szCs w:val="20"/>
          </w:rPr>
          <w:t>2</w:t>
        </w:r>
        <w:r w:rsidRPr="00985B4D">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1EA" w:rsidRDefault="001C61EA" w14:paraId="0BB2B07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13A7" w:rsidRDefault="00B613A7" w14:paraId="307C6E75" w14:textId="77777777">
      <w:r>
        <w:separator/>
      </w:r>
    </w:p>
  </w:footnote>
  <w:footnote w:type="continuationSeparator" w:id="0">
    <w:p w:rsidR="00B613A7" w:rsidRDefault="00B613A7" w14:paraId="793332A7" w14:textId="77777777">
      <w:r>
        <w:continuationSeparator/>
      </w:r>
    </w:p>
  </w:footnote>
  <w:footnote w:type="continuationNotice" w:id="1">
    <w:p w:rsidR="00B613A7" w:rsidRDefault="00B613A7" w14:paraId="6112A05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1EA" w:rsidRDefault="001C61EA" w14:paraId="39C77A1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44D62" w:rsidR="00BC57CB" w:rsidP="00985B4D" w:rsidRDefault="00B35875" w14:paraId="2FF9588B" w14:textId="2098C5C9">
    <w:pPr>
      <w:tabs>
        <w:tab w:val="center" w:pos="4153"/>
        <w:tab w:val="right" w:pos="8306"/>
      </w:tabs>
      <w:ind w:left="720"/>
      <w:jc w:val="center"/>
      <w:rPr>
        <w:sz w:val="20"/>
        <w:szCs w:val="20"/>
      </w:rPr>
    </w:pPr>
    <w:r w:rsidRPr="00F44D62">
      <w:rPr>
        <w:noProof/>
        <w:sz w:val="20"/>
        <w:szCs w:val="20"/>
        <w:lang w:eastAsia="en-GB"/>
      </w:rPr>
      <w:drawing>
        <wp:anchor distT="0" distB="0" distL="114300" distR="114300" simplePos="0" relativeHeight="251658240" behindDoc="1" locked="0" layoutInCell="1" allowOverlap="1" wp14:anchorId="2344EA36" wp14:editId="0226DA40">
          <wp:simplePos x="0" y="0"/>
          <wp:positionH relativeFrom="margin">
            <wp:posOffset>-629728</wp:posOffset>
          </wp:positionH>
          <wp:positionV relativeFrom="topMargin">
            <wp:posOffset>195580</wp:posOffset>
          </wp:positionV>
          <wp:extent cx="1143000" cy="680720"/>
          <wp:effectExtent l="0" t="0" r="0" b="508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0" name="Picture 1" descr="CCS_2935_SML_A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3000" cy="680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4D62" w:rsidR="00BC57CB">
      <w:rPr>
        <w:sz w:val="20"/>
        <w:szCs w:val="20"/>
      </w:rPr>
      <w:t>OFFICIAL</w:t>
    </w:r>
  </w:p>
  <w:p w:rsidRPr="00A127A0" w:rsidR="00BC57CB" w:rsidP="00A127A0" w:rsidRDefault="00BC57CB" w14:paraId="75D38F12" w14:textId="6EE34822">
    <w:pPr>
      <w:tabs>
        <w:tab w:val="center" w:pos="4153"/>
        <w:tab w:val="right" w:pos="8306"/>
      </w:tabs>
      <w:ind w:left="720"/>
      <w:jc w:val="center"/>
      <w:rPr>
        <w:rFonts w:cs="Arial"/>
        <w:b/>
        <w:iCs/>
        <w:sz w:val="20"/>
        <w:szCs w:val="20"/>
      </w:rPr>
    </w:pPr>
    <w:r w:rsidRPr="00E17E67">
      <w:rPr>
        <w:sz w:val="20"/>
        <w:szCs w:val="20"/>
      </w:rPr>
      <w:t xml:space="preserve">ANNEX A – SPECIFICATION </w:t>
    </w:r>
    <w:r w:rsidR="00327A32">
      <w:rPr>
        <w:sz w:val="20"/>
        <w:szCs w:val="20"/>
      </w:rPr>
      <w:t>–</w:t>
    </w:r>
    <w:r w:rsidR="00B8504A">
      <w:rPr>
        <w:sz w:val="20"/>
        <w:szCs w:val="20"/>
      </w:rPr>
      <w:t xml:space="preserve"> </w:t>
    </w:r>
    <w:r w:rsidR="00327A32">
      <w:rPr>
        <w:sz w:val="20"/>
        <w:szCs w:val="20"/>
      </w:rPr>
      <w:t xml:space="preserve">MHCLG </w:t>
    </w:r>
    <w:r w:rsidRPr="000B235E">
      <w:rPr>
        <w:rFonts w:cs="Arial"/>
        <w:iCs/>
        <w:sz w:val="20"/>
        <w:szCs w:val="20"/>
      </w:rPr>
      <w:t>Development of the National Model Design Code</w:t>
    </w:r>
    <w:r w:rsidRPr="00A127A0">
      <w:rPr>
        <w:rFonts w:cs="Arial"/>
        <w:b/>
        <w:iCs/>
        <w:sz w:val="20"/>
        <w:szCs w:val="20"/>
      </w:rPr>
      <w:t xml:space="preserve">  </w:t>
    </w:r>
  </w:p>
  <w:p w:rsidR="00BC57CB" w:rsidP="00F946AC" w:rsidRDefault="00BC57CB" w14:paraId="605B3446" w14:textId="25782D86">
    <w:pPr>
      <w:pStyle w:val="Header"/>
      <w:jc w:val="center"/>
      <w:rPr>
        <w:rFonts w:cs="Arial"/>
        <w:sz w:val="20"/>
        <w:szCs w:val="20"/>
      </w:rPr>
    </w:pPr>
    <w:r w:rsidRPr="00326E6D">
      <w:rPr>
        <w:rFonts w:cs="Arial"/>
        <w:sz w:val="20"/>
        <w:szCs w:val="20"/>
      </w:rPr>
      <w:t>Ref CPD/004/1</w:t>
    </w:r>
    <w:r>
      <w:rPr>
        <w:rFonts w:cs="Arial"/>
        <w:sz w:val="20"/>
        <w:szCs w:val="20"/>
      </w:rPr>
      <w:t>20</w:t>
    </w:r>
    <w:r w:rsidRPr="00326E6D">
      <w:rPr>
        <w:rFonts w:cs="Arial"/>
        <w:sz w:val="20"/>
        <w:szCs w:val="20"/>
      </w:rPr>
      <w:t>/</w:t>
    </w:r>
    <w:r>
      <w:rPr>
        <w:rFonts w:cs="Arial"/>
        <w:sz w:val="20"/>
        <w:szCs w:val="20"/>
      </w:rPr>
      <w:t>178</w:t>
    </w:r>
  </w:p>
  <w:p w:rsidRPr="009D0EAE" w:rsidR="00467D3C" w:rsidP="00F946AC" w:rsidRDefault="000C0D1B" w14:paraId="00378B62" w14:textId="0236BBB9">
    <w:pPr>
      <w:pStyle w:val="Header"/>
      <w:jc w:val="center"/>
      <w:rPr>
        <w:rFonts w:cs="Arial"/>
        <w:sz w:val="20"/>
        <w:szCs w:val="20"/>
        <w:highlight w:val="yellow"/>
      </w:rPr>
    </w:pPr>
    <w:r>
      <w:rPr>
        <w:noProof/>
        <w:lang w:eastAsia="en-GB"/>
      </w:rPr>
      <mc:AlternateContent>
        <mc:Choice Requires="wps">
          <w:drawing>
            <wp:anchor distT="0" distB="0" distL="114300" distR="114300" simplePos="0" relativeHeight="251658241" behindDoc="0" locked="0" layoutInCell="1" allowOverlap="1" wp14:anchorId="65490E35" wp14:editId="2316F80D">
              <wp:simplePos x="0" y="0"/>
              <wp:positionH relativeFrom="column">
                <wp:posOffset>-232913</wp:posOffset>
              </wp:positionH>
              <wp:positionV relativeFrom="paragraph">
                <wp:posOffset>206375</wp:posOffset>
              </wp:positionV>
              <wp:extent cx="9325155" cy="34506"/>
              <wp:effectExtent l="0" t="0" r="28575" b="22860"/>
              <wp:wrapNone/>
              <wp:docPr id="1" name="Straight Connector 1"/>
              <wp:cNvGraphicFramePr/>
              <a:graphic xmlns:a="http://schemas.openxmlformats.org/drawingml/2006/main">
                <a:graphicData uri="http://schemas.microsoft.com/office/word/2010/wordprocessingShape">
                  <wps:wsp>
                    <wps:cNvCnPr/>
                    <wps:spPr>
                      <a:xfrm flipV="1">
                        <a:off x="0" y="0"/>
                        <a:ext cx="9325155" cy="34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42555EF">
            <v:line id="Straight Connector 1"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18.35pt,16.25pt" to="715.9pt,18.95pt" w14:anchorId="217641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"/>
          </w:pict>
        </mc:Fallback>
      </mc:AlternateContent>
    </w:r>
  </w:p>
  <w:p w:rsidRPr="00074357" w:rsidR="00BC57CB" w:rsidP="00074357" w:rsidRDefault="00BC57CB" w14:paraId="6F1572B1" w14:textId="0B0078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1EA" w:rsidRDefault="001C61EA" w14:paraId="1976393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38E081B"/>
    <w:multiLevelType w:val="hybridMultilevel"/>
    <w:tmpl w:val="516E61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7" w15:restartNumberingAfterBreak="0">
    <w:nsid w:val="0609344A"/>
    <w:multiLevelType w:val="hybridMultilevel"/>
    <w:tmpl w:val="8F76087C"/>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8"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9"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10F83550"/>
    <w:multiLevelType w:val="multilevel"/>
    <w:tmpl w:val="905CBE0A"/>
    <w:lvl w:ilvl="0">
      <w:start w:val="1"/>
      <w:numFmt w:val="decimal"/>
      <w:pStyle w:val="Level1"/>
      <w:lvlText w:val="%1."/>
      <w:lvlJc w:val="left"/>
      <w:pPr>
        <w:tabs>
          <w:tab w:val="num" w:pos="432"/>
        </w:tabs>
        <w:ind w:left="432" w:hanging="432"/>
      </w:pPr>
      <w:rPr>
        <w:rFonts w:hint="default" w:ascii="Arial" w:hAnsi="Arial"/>
        <w:b w:val="0"/>
        <w:i w:val="0"/>
        <w:sz w:val="22"/>
        <w:szCs w:val="22"/>
        <w:u w:val="none"/>
      </w:rPr>
    </w:lvl>
    <w:lvl w:ilvl="1">
      <w:start w:val="1"/>
      <w:numFmt w:val="decimal"/>
      <w:pStyle w:val="Level2"/>
      <w:lvlText w:val="%1.%2"/>
      <w:lvlJc w:val="left"/>
      <w:pPr>
        <w:tabs>
          <w:tab w:val="num" w:pos="1368"/>
        </w:tabs>
        <w:ind w:left="1368" w:hanging="648"/>
      </w:pPr>
      <w:rPr>
        <w:rFonts w:hint="default" w:ascii="Arial" w:hAnsi="Arial" w:eastAsia="Times New Roman" w:cs="Arial"/>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hint="default" w:ascii="Arial" w:hAnsi="Arial"/>
        <w:b w:val="0"/>
        <w:i w:val="0"/>
        <w:sz w:val="22"/>
        <w:szCs w:val="22"/>
        <w:u w:val="none"/>
      </w:rPr>
    </w:lvl>
    <w:lvl w:ilvl="3">
      <w:start w:val="1"/>
      <w:numFmt w:val="lowerLetter"/>
      <w:pStyle w:val="Level4"/>
      <w:lvlText w:val="(%4)"/>
      <w:lvlJc w:val="left"/>
      <w:pPr>
        <w:tabs>
          <w:tab w:val="num" w:pos="2376"/>
        </w:tabs>
        <w:ind w:left="2376" w:hanging="432"/>
      </w:pPr>
      <w:rPr>
        <w:rFonts w:hint="default" w:ascii="Arial" w:hAnsi="Arial"/>
        <w:b w:val="0"/>
        <w:i w:val="0"/>
        <w:sz w:val="22"/>
        <w:szCs w:val="22"/>
      </w:rPr>
    </w:lvl>
    <w:lvl w:ilvl="4">
      <w:start w:val="1"/>
      <w:numFmt w:val="lowerRoman"/>
      <w:pStyle w:val="Level5"/>
      <w:lvlText w:val="(%5)"/>
      <w:lvlJc w:val="left"/>
      <w:pPr>
        <w:tabs>
          <w:tab w:val="num" w:pos="3024"/>
        </w:tabs>
        <w:ind w:left="3024" w:hanging="648"/>
      </w:pPr>
      <w:rPr>
        <w:rFonts w:hint="default" w:ascii="Arial" w:hAnsi="Arial"/>
        <w:b w:val="0"/>
        <w:i w:val="0"/>
        <w:sz w:val="22"/>
        <w:szCs w:val="22"/>
      </w:rPr>
    </w:lvl>
    <w:lvl w:ilvl="5">
      <w:start w:val="1"/>
      <w:numFmt w:val="upperLetter"/>
      <w:pStyle w:val="Level6"/>
      <w:lvlText w:val="(%6)"/>
      <w:lvlJc w:val="left"/>
      <w:pPr>
        <w:tabs>
          <w:tab w:val="num" w:pos="3600"/>
        </w:tabs>
        <w:ind w:left="3600" w:hanging="576"/>
      </w:pPr>
      <w:rPr>
        <w:rFonts w:hint="default" w:ascii="Arial" w:hAnsi="Arial"/>
        <w:b w:val="0"/>
        <w:i w:val="0"/>
        <w:sz w:val="22"/>
        <w:szCs w:val="22"/>
      </w:rPr>
    </w:lvl>
    <w:lvl w:ilvl="6">
      <w:start w:val="1"/>
      <w:numFmt w:val="decimal"/>
      <w:pStyle w:val="Level7"/>
      <w:lvlText w:val="%7"/>
      <w:lvlJc w:val="left"/>
      <w:pPr>
        <w:tabs>
          <w:tab w:val="num" w:pos="3960"/>
        </w:tabs>
        <w:ind w:left="3960" w:hanging="360"/>
      </w:pPr>
      <w:rPr>
        <w:rFonts w:hint="default" w:ascii="Arial" w:hAnsi="Arial"/>
        <w:b w:val="0"/>
        <w:i w:val="0"/>
        <w:sz w:val="22"/>
        <w:szCs w:val="22"/>
      </w:rPr>
    </w:lvl>
    <w:lvl w:ilvl="7">
      <w:start w:val="1"/>
      <w:numFmt w:val="upperLetter"/>
      <w:pStyle w:val="Level8"/>
      <w:lvlText w:val="%8"/>
      <w:lvlJc w:val="left"/>
      <w:pPr>
        <w:tabs>
          <w:tab w:val="num" w:pos="4320"/>
        </w:tabs>
        <w:ind w:left="4320" w:hanging="360"/>
      </w:pPr>
      <w:rPr>
        <w:rFonts w:hint="default" w:ascii="Arial" w:hAnsi="Arial"/>
        <w:b w:val="0"/>
        <w:i w:val="0"/>
        <w:sz w:val="22"/>
        <w:szCs w:val="22"/>
      </w:rPr>
    </w:lvl>
    <w:lvl w:ilvl="8">
      <w:start w:val="1"/>
      <w:numFmt w:val="decimal"/>
      <w:pStyle w:val="Level9"/>
      <w:lvlText w:val="(%9)"/>
      <w:lvlJc w:val="left"/>
      <w:pPr>
        <w:tabs>
          <w:tab w:val="num" w:pos="4752"/>
        </w:tabs>
        <w:ind w:left="4752" w:hanging="432"/>
      </w:pPr>
      <w:rPr>
        <w:rFonts w:hint="default" w:ascii="Arial" w:hAnsi="Arial"/>
        <w:b w:val="0"/>
        <w:i w:val="0"/>
        <w:sz w:val="22"/>
        <w:szCs w:val="22"/>
      </w:rPr>
    </w:lvl>
  </w:abstractNum>
  <w:abstractNum w:abstractNumId="12" w15:restartNumberingAfterBreak="0">
    <w:nsid w:val="12C12B35"/>
    <w:multiLevelType w:val="hybridMultilevel"/>
    <w:tmpl w:val="8E360E74"/>
    <w:name w:val="Definition Numbering List"/>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1FB808D2"/>
    <w:multiLevelType w:val="hybridMultilevel"/>
    <w:tmpl w:val="FD6A90AE"/>
    <w:lvl w:ilvl="0" w:tplc="08090001">
      <w:start w:val="1"/>
      <w:numFmt w:val="bullet"/>
      <w:lvlText w:val=""/>
      <w:lvlJc w:val="left"/>
      <w:pPr>
        <w:ind w:left="2220" w:hanging="360"/>
      </w:pPr>
      <w:rPr>
        <w:rFonts w:hint="default" w:ascii="Symbol" w:hAnsi="Symbol"/>
      </w:rPr>
    </w:lvl>
    <w:lvl w:ilvl="1" w:tplc="08090003" w:tentative="1">
      <w:start w:val="1"/>
      <w:numFmt w:val="bullet"/>
      <w:lvlText w:val="o"/>
      <w:lvlJc w:val="left"/>
      <w:pPr>
        <w:ind w:left="2940" w:hanging="360"/>
      </w:pPr>
      <w:rPr>
        <w:rFonts w:hint="default" w:ascii="Courier New" w:hAnsi="Courier New" w:cs="Courier New"/>
      </w:rPr>
    </w:lvl>
    <w:lvl w:ilvl="2" w:tplc="08090005" w:tentative="1">
      <w:start w:val="1"/>
      <w:numFmt w:val="bullet"/>
      <w:lvlText w:val=""/>
      <w:lvlJc w:val="left"/>
      <w:pPr>
        <w:ind w:left="3660" w:hanging="360"/>
      </w:pPr>
      <w:rPr>
        <w:rFonts w:hint="default" w:ascii="Wingdings" w:hAnsi="Wingdings"/>
      </w:rPr>
    </w:lvl>
    <w:lvl w:ilvl="3" w:tplc="08090001" w:tentative="1">
      <w:start w:val="1"/>
      <w:numFmt w:val="bullet"/>
      <w:lvlText w:val=""/>
      <w:lvlJc w:val="left"/>
      <w:pPr>
        <w:ind w:left="4380" w:hanging="360"/>
      </w:pPr>
      <w:rPr>
        <w:rFonts w:hint="default" w:ascii="Symbol" w:hAnsi="Symbol"/>
      </w:rPr>
    </w:lvl>
    <w:lvl w:ilvl="4" w:tplc="08090003" w:tentative="1">
      <w:start w:val="1"/>
      <w:numFmt w:val="bullet"/>
      <w:lvlText w:val="o"/>
      <w:lvlJc w:val="left"/>
      <w:pPr>
        <w:ind w:left="5100" w:hanging="360"/>
      </w:pPr>
      <w:rPr>
        <w:rFonts w:hint="default" w:ascii="Courier New" w:hAnsi="Courier New" w:cs="Courier New"/>
      </w:rPr>
    </w:lvl>
    <w:lvl w:ilvl="5" w:tplc="08090005" w:tentative="1">
      <w:start w:val="1"/>
      <w:numFmt w:val="bullet"/>
      <w:lvlText w:val=""/>
      <w:lvlJc w:val="left"/>
      <w:pPr>
        <w:ind w:left="5820" w:hanging="360"/>
      </w:pPr>
      <w:rPr>
        <w:rFonts w:hint="default" w:ascii="Wingdings" w:hAnsi="Wingdings"/>
      </w:rPr>
    </w:lvl>
    <w:lvl w:ilvl="6" w:tplc="08090001" w:tentative="1">
      <w:start w:val="1"/>
      <w:numFmt w:val="bullet"/>
      <w:lvlText w:val=""/>
      <w:lvlJc w:val="left"/>
      <w:pPr>
        <w:ind w:left="6540" w:hanging="360"/>
      </w:pPr>
      <w:rPr>
        <w:rFonts w:hint="default" w:ascii="Symbol" w:hAnsi="Symbol"/>
      </w:rPr>
    </w:lvl>
    <w:lvl w:ilvl="7" w:tplc="08090003" w:tentative="1">
      <w:start w:val="1"/>
      <w:numFmt w:val="bullet"/>
      <w:lvlText w:val="o"/>
      <w:lvlJc w:val="left"/>
      <w:pPr>
        <w:ind w:left="7260" w:hanging="360"/>
      </w:pPr>
      <w:rPr>
        <w:rFonts w:hint="default" w:ascii="Courier New" w:hAnsi="Courier New" w:cs="Courier New"/>
      </w:rPr>
    </w:lvl>
    <w:lvl w:ilvl="8" w:tplc="08090005" w:tentative="1">
      <w:start w:val="1"/>
      <w:numFmt w:val="bullet"/>
      <w:lvlText w:val=""/>
      <w:lvlJc w:val="left"/>
      <w:pPr>
        <w:ind w:left="7980" w:hanging="360"/>
      </w:pPr>
      <w:rPr>
        <w:rFonts w:hint="default" w:ascii="Wingdings" w:hAnsi="Wingdings"/>
      </w:rPr>
    </w:lvl>
  </w:abstractNum>
  <w:abstractNum w:abstractNumId="14"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hint="default" w:ascii="Arial Bold" w:hAnsi="Arial Bold"/>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5"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6" w15:restartNumberingAfterBreak="0">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17" w15:restartNumberingAfterBreak="0">
    <w:nsid w:val="2D170034"/>
    <w:multiLevelType w:val="hybridMultilevel"/>
    <w:tmpl w:val="0C1006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hint="default"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9"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hint="default" w:ascii="Arial" w:hAnsi="Arial"/>
        <w:b/>
        <w:i w:val="0"/>
        <w:caps/>
        <w:sz w:val="22"/>
      </w:rPr>
    </w:lvl>
  </w:abstractNum>
  <w:abstractNum w:abstractNumId="20" w15:restartNumberingAfterBreak="0">
    <w:nsid w:val="33CA08B7"/>
    <w:multiLevelType w:val="hybridMultilevel"/>
    <w:tmpl w:val="D0D060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hint="default" w:ascii="Symbol" w:hAnsi="Symbol"/>
      </w:rPr>
    </w:lvl>
    <w:lvl w:ilvl="1">
      <w:start w:val="1"/>
      <w:numFmt w:val="bullet"/>
      <w:pStyle w:val="ListBullet2"/>
      <w:lvlText w:val="·"/>
      <w:lvlJc w:val="left"/>
      <w:pPr>
        <w:tabs>
          <w:tab w:val="num" w:pos="720"/>
        </w:tabs>
        <w:ind w:left="720" w:hanging="720"/>
      </w:pPr>
      <w:rPr>
        <w:rFonts w:hint="default" w:ascii="Symbol" w:hAnsi="Symbol"/>
      </w:rPr>
    </w:lvl>
    <w:lvl w:ilvl="2">
      <w:start w:val="1"/>
      <w:numFmt w:val="bullet"/>
      <w:pStyle w:val="ListBullet3"/>
      <w:lvlText w:val="·"/>
      <w:lvlJc w:val="left"/>
      <w:pPr>
        <w:tabs>
          <w:tab w:val="num" w:pos="1800"/>
        </w:tabs>
        <w:ind w:left="1800" w:hanging="1080"/>
      </w:pPr>
      <w:rPr>
        <w:rFonts w:hint="default" w:ascii="Symbol" w:hAnsi="Symbol"/>
      </w:rPr>
    </w:lvl>
    <w:lvl w:ilvl="3">
      <w:start w:val="1"/>
      <w:numFmt w:val="bullet"/>
      <w:pStyle w:val="ListBullet4"/>
      <w:lvlText w:val="·"/>
      <w:lvlJc w:val="left"/>
      <w:pPr>
        <w:tabs>
          <w:tab w:val="num" w:pos="2880"/>
        </w:tabs>
        <w:ind w:left="2880" w:hanging="1080"/>
      </w:pPr>
      <w:rPr>
        <w:rFonts w:hint="default" w:ascii="Symbol" w:hAnsi="Symbol"/>
      </w:rPr>
    </w:lvl>
    <w:lvl w:ilvl="4">
      <w:start w:val="1"/>
      <w:numFmt w:val="bullet"/>
      <w:pStyle w:val="ListBullet5"/>
      <w:lvlText w:val="·"/>
      <w:lvlJc w:val="left"/>
      <w:pPr>
        <w:tabs>
          <w:tab w:val="num" w:pos="3600"/>
        </w:tabs>
        <w:ind w:left="3600" w:hanging="720"/>
      </w:pPr>
      <w:rPr>
        <w:rFonts w:hint="default" w:ascii="Symbol" w:hAnsi="Symbol"/>
      </w:rPr>
    </w:lvl>
    <w:lvl w:ilvl="5">
      <w:start w:val="1"/>
      <w:numFmt w:val="bullet"/>
      <w:pStyle w:val="ListBullet6"/>
      <w:lvlText w:val="·"/>
      <w:lvlJc w:val="left"/>
      <w:pPr>
        <w:tabs>
          <w:tab w:val="num" w:pos="4320"/>
        </w:tabs>
        <w:ind w:left="4320" w:hanging="720"/>
      </w:pPr>
      <w:rPr>
        <w:rFonts w:hint="default" w:ascii="Symbol" w:hAnsi="Symbol"/>
      </w:rPr>
    </w:lvl>
    <w:lvl w:ilvl="6">
      <w:start w:val="1"/>
      <w:numFmt w:val="bullet"/>
      <w:pStyle w:val="ListBullet7"/>
      <w:lvlText w:val="·"/>
      <w:lvlJc w:val="left"/>
      <w:pPr>
        <w:tabs>
          <w:tab w:val="num" w:pos="5040"/>
        </w:tabs>
        <w:ind w:left="5040" w:hanging="720"/>
      </w:pPr>
      <w:rPr>
        <w:rFonts w:hint="default" w:ascii="Symbol" w:hAnsi="Symbol"/>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2"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hint="default" w:ascii="Symbol" w:hAnsi="Symbol"/>
      </w:rPr>
    </w:lvl>
    <w:lvl w:ilvl="1" w:tplc="8CC27CB2" w:tentative="1">
      <w:start w:val="1"/>
      <w:numFmt w:val="bullet"/>
      <w:lvlText w:val="o"/>
      <w:lvlJc w:val="left"/>
      <w:pPr>
        <w:tabs>
          <w:tab w:val="num" w:pos="1440"/>
        </w:tabs>
        <w:ind w:left="1440" w:hanging="360"/>
      </w:pPr>
      <w:rPr>
        <w:rFonts w:hint="default" w:ascii="Courier New" w:hAnsi="Courier New" w:cs="Courier New"/>
      </w:rPr>
    </w:lvl>
    <w:lvl w:ilvl="2" w:tplc="4426DA7E" w:tentative="1">
      <w:start w:val="1"/>
      <w:numFmt w:val="bullet"/>
      <w:lvlText w:val=""/>
      <w:lvlJc w:val="left"/>
      <w:pPr>
        <w:tabs>
          <w:tab w:val="num" w:pos="2160"/>
        </w:tabs>
        <w:ind w:left="2160" w:hanging="360"/>
      </w:pPr>
      <w:rPr>
        <w:rFonts w:hint="default" w:ascii="Wingdings" w:hAnsi="Wingdings"/>
      </w:rPr>
    </w:lvl>
    <w:lvl w:ilvl="3" w:tplc="C0F055B2" w:tentative="1">
      <w:start w:val="1"/>
      <w:numFmt w:val="bullet"/>
      <w:lvlText w:val=""/>
      <w:lvlJc w:val="left"/>
      <w:pPr>
        <w:tabs>
          <w:tab w:val="num" w:pos="2880"/>
        </w:tabs>
        <w:ind w:left="2880" w:hanging="360"/>
      </w:pPr>
      <w:rPr>
        <w:rFonts w:hint="default" w:ascii="Symbol" w:hAnsi="Symbol"/>
      </w:rPr>
    </w:lvl>
    <w:lvl w:ilvl="4" w:tplc="F17828D0" w:tentative="1">
      <w:start w:val="1"/>
      <w:numFmt w:val="bullet"/>
      <w:lvlText w:val="o"/>
      <w:lvlJc w:val="left"/>
      <w:pPr>
        <w:tabs>
          <w:tab w:val="num" w:pos="3600"/>
        </w:tabs>
        <w:ind w:left="3600" w:hanging="360"/>
      </w:pPr>
      <w:rPr>
        <w:rFonts w:hint="default" w:ascii="Courier New" w:hAnsi="Courier New" w:cs="Courier New"/>
      </w:rPr>
    </w:lvl>
    <w:lvl w:ilvl="5" w:tplc="255A632A" w:tentative="1">
      <w:start w:val="1"/>
      <w:numFmt w:val="bullet"/>
      <w:lvlText w:val=""/>
      <w:lvlJc w:val="left"/>
      <w:pPr>
        <w:tabs>
          <w:tab w:val="num" w:pos="4320"/>
        </w:tabs>
        <w:ind w:left="4320" w:hanging="360"/>
      </w:pPr>
      <w:rPr>
        <w:rFonts w:hint="default" w:ascii="Wingdings" w:hAnsi="Wingdings"/>
      </w:rPr>
    </w:lvl>
    <w:lvl w:ilvl="6" w:tplc="B844B20A" w:tentative="1">
      <w:start w:val="1"/>
      <w:numFmt w:val="bullet"/>
      <w:lvlText w:val=""/>
      <w:lvlJc w:val="left"/>
      <w:pPr>
        <w:tabs>
          <w:tab w:val="num" w:pos="5040"/>
        </w:tabs>
        <w:ind w:left="5040" w:hanging="360"/>
      </w:pPr>
      <w:rPr>
        <w:rFonts w:hint="default" w:ascii="Symbol" w:hAnsi="Symbol"/>
      </w:rPr>
    </w:lvl>
    <w:lvl w:ilvl="7" w:tplc="C98223D6" w:tentative="1">
      <w:start w:val="1"/>
      <w:numFmt w:val="bullet"/>
      <w:lvlText w:val="o"/>
      <w:lvlJc w:val="left"/>
      <w:pPr>
        <w:tabs>
          <w:tab w:val="num" w:pos="5760"/>
        </w:tabs>
        <w:ind w:left="5760" w:hanging="360"/>
      </w:pPr>
      <w:rPr>
        <w:rFonts w:hint="default" w:ascii="Courier New" w:hAnsi="Courier New" w:cs="Courier New"/>
      </w:rPr>
    </w:lvl>
    <w:lvl w:ilvl="8" w:tplc="309E80E6"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6C2C5C"/>
    <w:multiLevelType w:val="multilevel"/>
    <w:tmpl w:val="1332CCD4"/>
    <w:name w:val="Plato Schedule Numbering List"/>
    <w:numStyleLink w:val="111111"/>
  </w:abstractNum>
  <w:abstractNum w:abstractNumId="25" w15:restartNumberingAfterBreak="0">
    <w:nsid w:val="50965CCA"/>
    <w:multiLevelType w:val="multilevel"/>
    <w:tmpl w:val="1332CCD4"/>
    <w:name w:val="Appendicies Heading List"/>
    <w:numStyleLink w:val="111111"/>
  </w:abstractNum>
  <w:abstractNum w:abstractNumId="26" w15:restartNumberingAfterBreak="0">
    <w:nsid w:val="51200365"/>
    <w:multiLevelType w:val="multilevel"/>
    <w:tmpl w:val="4D3AFC4C"/>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caps w:val="0"/>
        <w:color w:val="000000" w:themeColor="text1"/>
        <w:effect w:val="none"/>
      </w:rPr>
    </w:lvl>
    <w:lvl w:ilvl="2">
      <w:start w:val="1"/>
      <w:numFmt w:val="decimal"/>
      <w:pStyle w:val="Heading3"/>
      <w:lvlText w:val="%1.%2.%3"/>
      <w:lvlJc w:val="left"/>
      <w:pPr>
        <w:tabs>
          <w:tab w:val="num" w:pos="1800"/>
        </w:tabs>
        <w:ind w:left="1800" w:hanging="1080"/>
      </w:pPr>
      <w:rPr>
        <w:rFonts w:hint="default"/>
        <w:b w:val="0"/>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27" w15:restartNumberingAfterBreak="0">
    <w:nsid w:val="59E15B8A"/>
    <w:multiLevelType w:val="multilevel"/>
    <w:tmpl w:val="3B50D10A"/>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2."/>
      <w:lvlJc w:val="left"/>
      <w:pPr>
        <w:tabs>
          <w:tab w:val="num" w:pos="720"/>
        </w:tabs>
        <w:ind w:left="720" w:hanging="720"/>
      </w:pPr>
      <w:rPr>
        <w:rFonts w:hint="default"/>
        <w:caps w:val="0"/>
        <w:color w:val="000000" w:themeColor="text1"/>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28"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hint="default" w:ascii="Symbol" w:hAnsi="Symbol"/>
      </w:rPr>
    </w:lvl>
    <w:lvl w:ilvl="1" w:tplc="08090019">
      <w:start w:val="1"/>
      <w:numFmt w:val="bullet"/>
      <w:lvlText w:val="o"/>
      <w:lvlJc w:val="left"/>
      <w:pPr>
        <w:tabs>
          <w:tab w:val="num" w:pos="1658"/>
        </w:tabs>
        <w:ind w:left="1658" w:hanging="360"/>
      </w:pPr>
      <w:rPr>
        <w:rFonts w:hint="default" w:ascii="Courier New" w:hAnsi="Courier New" w:cs="Courier New"/>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15:restartNumberingAfterBreak="0">
    <w:nsid w:val="5F6F7512"/>
    <w:multiLevelType w:val="hybridMultilevel"/>
    <w:tmpl w:val="EAF093EC"/>
    <w:name w:val="List Bullet "/>
    <w:lvl w:ilvl="0" w:tplc="02722598">
      <w:start w:val="1"/>
      <w:numFmt w:val="bullet"/>
      <w:lvlText w:val=""/>
      <w:lvlJc w:val="left"/>
      <w:pPr>
        <w:ind w:left="1798" w:hanging="360"/>
      </w:pPr>
      <w:rPr>
        <w:rFonts w:hint="default" w:ascii="Symbol" w:hAnsi="Symbol"/>
      </w:rPr>
    </w:lvl>
    <w:lvl w:ilvl="1" w:tplc="8370D526" w:tentative="1">
      <w:start w:val="1"/>
      <w:numFmt w:val="bullet"/>
      <w:lvlText w:val="o"/>
      <w:lvlJc w:val="left"/>
      <w:pPr>
        <w:ind w:left="2518" w:hanging="360"/>
      </w:pPr>
      <w:rPr>
        <w:rFonts w:hint="default" w:ascii="Courier New" w:hAnsi="Courier New" w:cs="Courier New"/>
      </w:rPr>
    </w:lvl>
    <w:lvl w:ilvl="2" w:tplc="C4F47C34" w:tentative="1">
      <w:start w:val="1"/>
      <w:numFmt w:val="bullet"/>
      <w:lvlText w:val=""/>
      <w:lvlJc w:val="left"/>
      <w:pPr>
        <w:ind w:left="3238" w:hanging="360"/>
      </w:pPr>
      <w:rPr>
        <w:rFonts w:hint="default" w:ascii="Wingdings" w:hAnsi="Wingdings"/>
      </w:rPr>
    </w:lvl>
    <w:lvl w:ilvl="3" w:tplc="7DE8A4EC" w:tentative="1">
      <w:start w:val="1"/>
      <w:numFmt w:val="bullet"/>
      <w:lvlText w:val=""/>
      <w:lvlJc w:val="left"/>
      <w:pPr>
        <w:ind w:left="3958" w:hanging="360"/>
      </w:pPr>
      <w:rPr>
        <w:rFonts w:hint="default" w:ascii="Symbol" w:hAnsi="Symbol"/>
      </w:rPr>
    </w:lvl>
    <w:lvl w:ilvl="4" w:tplc="84229B94" w:tentative="1">
      <w:start w:val="1"/>
      <w:numFmt w:val="bullet"/>
      <w:lvlText w:val="o"/>
      <w:lvlJc w:val="left"/>
      <w:pPr>
        <w:ind w:left="4678" w:hanging="360"/>
      </w:pPr>
      <w:rPr>
        <w:rFonts w:hint="default" w:ascii="Courier New" w:hAnsi="Courier New" w:cs="Courier New"/>
      </w:rPr>
    </w:lvl>
    <w:lvl w:ilvl="5" w:tplc="1874970C" w:tentative="1">
      <w:start w:val="1"/>
      <w:numFmt w:val="bullet"/>
      <w:lvlText w:val=""/>
      <w:lvlJc w:val="left"/>
      <w:pPr>
        <w:ind w:left="5398" w:hanging="360"/>
      </w:pPr>
      <w:rPr>
        <w:rFonts w:hint="default" w:ascii="Wingdings" w:hAnsi="Wingdings"/>
      </w:rPr>
    </w:lvl>
    <w:lvl w:ilvl="6" w:tplc="3F7E57DA" w:tentative="1">
      <w:start w:val="1"/>
      <w:numFmt w:val="bullet"/>
      <w:lvlText w:val=""/>
      <w:lvlJc w:val="left"/>
      <w:pPr>
        <w:ind w:left="6118" w:hanging="360"/>
      </w:pPr>
      <w:rPr>
        <w:rFonts w:hint="default" w:ascii="Symbol" w:hAnsi="Symbol"/>
      </w:rPr>
    </w:lvl>
    <w:lvl w:ilvl="7" w:tplc="BE0A2082" w:tentative="1">
      <w:start w:val="1"/>
      <w:numFmt w:val="bullet"/>
      <w:lvlText w:val="o"/>
      <w:lvlJc w:val="left"/>
      <w:pPr>
        <w:ind w:left="6838" w:hanging="360"/>
      </w:pPr>
      <w:rPr>
        <w:rFonts w:hint="default" w:ascii="Courier New" w:hAnsi="Courier New" w:cs="Courier New"/>
      </w:rPr>
    </w:lvl>
    <w:lvl w:ilvl="8" w:tplc="9BC2FD36" w:tentative="1">
      <w:start w:val="1"/>
      <w:numFmt w:val="bullet"/>
      <w:lvlText w:val=""/>
      <w:lvlJc w:val="left"/>
      <w:pPr>
        <w:ind w:left="7558" w:hanging="360"/>
      </w:pPr>
      <w:rPr>
        <w:rFonts w:hint="default" w:ascii="Wingdings" w:hAnsi="Wingdings"/>
      </w:rPr>
    </w:lvl>
  </w:abstractNum>
  <w:abstractNum w:abstractNumId="30"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64D5149C"/>
    <w:multiLevelType w:val="hybridMultilevel"/>
    <w:tmpl w:val="A53698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hint="default" w:ascii="Arial" w:hAnsi="Arial"/>
        <w:b w:val="0"/>
        <w:i w:val="0"/>
        <w:sz w:val="22"/>
        <w:szCs w:val="22"/>
        <w:u w:val="none"/>
      </w:rPr>
    </w:lvl>
    <w:lvl w:ilvl="1">
      <w:start w:val="1"/>
      <w:numFmt w:val="decimal"/>
      <w:lvlText w:val="%1.%2"/>
      <w:lvlJc w:val="left"/>
      <w:pPr>
        <w:tabs>
          <w:tab w:val="num" w:pos="1080"/>
        </w:tabs>
        <w:ind w:left="1080" w:hanging="648"/>
      </w:pPr>
      <w:rPr>
        <w:rFonts w:hint="default" w:ascii="Arial" w:hAnsi="Arial"/>
        <w:b w:val="0"/>
        <w:i w:val="0"/>
        <w:sz w:val="22"/>
        <w:szCs w:val="22"/>
        <w:u w:val="none"/>
      </w:rPr>
    </w:lvl>
    <w:lvl w:ilvl="2">
      <w:start w:val="1"/>
      <w:numFmt w:val="decimal"/>
      <w:pStyle w:val="ScheduleLevel3"/>
      <w:lvlText w:val="%1.%2.%3"/>
      <w:lvlJc w:val="left"/>
      <w:pPr>
        <w:tabs>
          <w:tab w:val="num" w:pos="1944"/>
        </w:tabs>
        <w:ind w:left="1944" w:hanging="864"/>
      </w:pPr>
      <w:rPr>
        <w:rFonts w:hint="default" w:ascii="Arial" w:hAnsi="Arial"/>
        <w:b w:val="0"/>
        <w:i w:val="0"/>
        <w:sz w:val="22"/>
        <w:szCs w:val="22"/>
        <w:u w:val="none"/>
      </w:rPr>
    </w:lvl>
    <w:lvl w:ilvl="3">
      <w:start w:val="1"/>
      <w:numFmt w:val="lowerLetter"/>
      <w:pStyle w:val="ScheduleLevel4"/>
      <w:lvlText w:val="(%4)"/>
      <w:lvlJc w:val="left"/>
      <w:pPr>
        <w:tabs>
          <w:tab w:val="num" w:pos="2276"/>
        </w:tabs>
        <w:ind w:left="2276" w:hanging="432"/>
      </w:pPr>
      <w:rPr>
        <w:rFonts w:hint="default" w:ascii="Arial" w:hAnsi="Arial"/>
        <w:b w:val="0"/>
        <w:i w:val="0"/>
        <w:sz w:val="22"/>
        <w:szCs w:val="22"/>
      </w:rPr>
    </w:lvl>
    <w:lvl w:ilvl="4">
      <w:start w:val="1"/>
      <w:numFmt w:val="lowerRoman"/>
      <w:pStyle w:val="ScheduleLevel5"/>
      <w:lvlText w:val="(%5)"/>
      <w:lvlJc w:val="left"/>
      <w:pPr>
        <w:tabs>
          <w:tab w:val="num" w:pos="3024"/>
        </w:tabs>
        <w:ind w:left="3024" w:hanging="648"/>
      </w:pPr>
      <w:rPr>
        <w:rFonts w:hint="default" w:ascii="Arial" w:hAnsi="Arial"/>
        <w:b w:val="0"/>
        <w:i w:val="0"/>
        <w:sz w:val="22"/>
        <w:szCs w:val="22"/>
      </w:rPr>
    </w:lvl>
    <w:lvl w:ilvl="5">
      <w:start w:val="1"/>
      <w:numFmt w:val="upperLetter"/>
      <w:pStyle w:val="ScheduleLevel6"/>
      <w:lvlText w:val="(%6)"/>
      <w:lvlJc w:val="left"/>
      <w:pPr>
        <w:tabs>
          <w:tab w:val="num" w:pos="3600"/>
        </w:tabs>
        <w:ind w:left="3600" w:hanging="576"/>
      </w:pPr>
      <w:rPr>
        <w:rFonts w:hint="default" w:ascii="Arial" w:hAnsi="Arial"/>
        <w:b w:val="0"/>
        <w:i w:val="0"/>
        <w:sz w:val="22"/>
        <w:szCs w:val="22"/>
      </w:rPr>
    </w:lvl>
    <w:lvl w:ilvl="6">
      <w:start w:val="1"/>
      <w:numFmt w:val="decimal"/>
      <w:pStyle w:val="ScheduleLevel7"/>
      <w:lvlText w:val="%7"/>
      <w:lvlJc w:val="left"/>
      <w:pPr>
        <w:tabs>
          <w:tab w:val="num" w:pos="3960"/>
        </w:tabs>
        <w:ind w:left="3960" w:hanging="360"/>
      </w:pPr>
      <w:rPr>
        <w:rFonts w:hint="default" w:ascii="Arial" w:hAnsi="Arial"/>
        <w:b w:val="0"/>
        <w:i w:val="0"/>
        <w:sz w:val="22"/>
        <w:szCs w:val="22"/>
      </w:rPr>
    </w:lvl>
    <w:lvl w:ilvl="7">
      <w:start w:val="1"/>
      <w:numFmt w:val="upperLetter"/>
      <w:pStyle w:val="ScheduleLevel8"/>
      <w:lvlText w:val="%8"/>
      <w:lvlJc w:val="left"/>
      <w:pPr>
        <w:tabs>
          <w:tab w:val="num" w:pos="4320"/>
        </w:tabs>
        <w:ind w:left="4320" w:hanging="360"/>
      </w:pPr>
      <w:rPr>
        <w:rFonts w:hint="default" w:ascii="Arial" w:hAnsi="Arial"/>
        <w:b w:val="0"/>
        <w:i w:val="0"/>
        <w:sz w:val="22"/>
        <w:szCs w:val="22"/>
      </w:rPr>
    </w:lvl>
    <w:lvl w:ilvl="8">
      <w:start w:val="1"/>
      <w:numFmt w:val="decimal"/>
      <w:pStyle w:val="ScheduleLevel9"/>
      <w:lvlText w:val="(%9)"/>
      <w:lvlJc w:val="left"/>
      <w:pPr>
        <w:tabs>
          <w:tab w:val="num" w:pos="4752"/>
        </w:tabs>
        <w:ind w:left="4752" w:hanging="432"/>
      </w:pPr>
      <w:rPr>
        <w:rFonts w:hint="default" w:ascii="Arial" w:hAnsi="Arial"/>
        <w:b w:val="0"/>
        <w:i w:val="0"/>
        <w:sz w:val="22"/>
        <w:szCs w:val="22"/>
      </w:rPr>
    </w:lvl>
  </w:abstractNum>
  <w:abstractNum w:abstractNumId="33" w15:restartNumberingAfterBreak="0">
    <w:nsid w:val="7DF03A1D"/>
    <w:multiLevelType w:val="hybridMultilevel"/>
    <w:tmpl w:val="766ED946"/>
    <w:name w:val="SchHead Numbering List"/>
    <w:lvl w:ilvl="0" w:tplc="2C60E2B8">
      <w:start w:val="6"/>
      <w:numFmt w:val="decimal"/>
      <w:lvlText w:val="%1."/>
      <w:lvlJc w:val="left"/>
      <w:pPr>
        <w:ind w:left="1440" w:hanging="360"/>
      </w:pPr>
      <w:rPr>
        <w:rFonts w:hint="default"/>
      </w:rPr>
    </w:lvl>
    <w:lvl w:ilvl="1" w:tplc="47F63B60" w:tentative="1">
      <w:start w:val="1"/>
      <w:numFmt w:val="lowerLetter"/>
      <w:lvlText w:val="%2."/>
      <w:lvlJc w:val="left"/>
      <w:pPr>
        <w:ind w:left="1440" w:hanging="360"/>
      </w:pPr>
    </w:lvl>
    <w:lvl w:ilvl="2" w:tplc="1D56D010" w:tentative="1">
      <w:start w:val="1"/>
      <w:numFmt w:val="lowerRoman"/>
      <w:lvlText w:val="%3."/>
      <w:lvlJc w:val="right"/>
      <w:pPr>
        <w:ind w:left="2160" w:hanging="180"/>
      </w:pPr>
    </w:lvl>
    <w:lvl w:ilvl="3" w:tplc="929049B8" w:tentative="1">
      <w:start w:val="1"/>
      <w:numFmt w:val="decimal"/>
      <w:lvlText w:val="%4."/>
      <w:lvlJc w:val="left"/>
      <w:pPr>
        <w:ind w:left="2880" w:hanging="360"/>
      </w:pPr>
    </w:lvl>
    <w:lvl w:ilvl="4" w:tplc="7408FB32" w:tentative="1">
      <w:start w:val="1"/>
      <w:numFmt w:val="lowerLetter"/>
      <w:lvlText w:val="%5."/>
      <w:lvlJc w:val="left"/>
      <w:pPr>
        <w:ind w:left="3600" w:hanging="360"/>
      </w:pPr>
    </w:lvl>
    <w:lvl w:ilvl="5" w:tplc="326E0D78" w:tentative="1">
      <w:start w:val="1"/>
      <w:numFmt w:val="lowerRoman"/>
      <w:lvlText w:val="%6."/>
      <w:lvlJc w:val="right"/>
      <w:pPr>
        <w:ind w:left="4320" w:hanging="180"/>
      </w:pPr>
    </w:lvl>
    <w:lvl w:ilvl="6" w:tplc="2D1E54E6" w:tentative="1">
      <w:start w:val="1"/>
      <w:numFmt w:val="decimal"/>
      <w:lvlText w:val="%7."/>
      <w:lvlJc w:val="left"/>
      <w:pPr>
        <w:ind w:left="5040" w:hanging="360"/>
      </w:pPr>
    </w:lvl>
    <w:lvl w:ilvl="7" w:tplc="9012786C" w:tentative="1">
      <w:start w:val="1"/>
      <w:numFmt w:val="lowerLetter"/>
      <w:lvlText w:val="%8."/>
      <w:lvlJc w:val="left"/>
      <w:pPr>
        <w:ind w:left="5760" w:hanging="360"/>
      </w:pPr>
    </w:lvl>
    <w:lvl w:ilvl="8" w:tplc="425AD5CC" w:tentative="1">
      <w:start w:val="1"/>
      <w:numFmt w:val="lowerRoman"/>
      <w:lvlText w:val="%9."/>
      <w:lvlJc w:val="right"/>
      <w:pPr>
        <w:ind w:left="6480" w:hanging="180"/>
      </w:pPr>
    </w:lvl>
  </w:abstractNum>
  <w:num w:numId="1">
    <w:abstractNumId w:val="8"/>
  </w:num>
  <w:num w:numId="2">
    <w:abstractNumId w:val="26"/>
  </w:num>
  <w:num w:numId="3">
    <w:abstractNumId w:val="16"/>
  </w:num>
  <w:num w:numId="4">
    <w:abstractNumId w:val="18"/>
  </w:num>
  <w:num w:numId="5">
    <w:abstractNumId w:val="6"/>
  </w:num>
  <w:num w:numId="6">
    <w:abstractNumId w:val="23"/>
  </w:num>
  <w:num w:numId="7">
    <w:abstractNumId w:val="21"/>
  </w:num>
  <w:num w:numId="8">
    <w:abstractNumId w:val="15"/>
  </w:num>
  <w:num w:numId="9">
    <w:abstractNumId w:val="4"/>
  </w:num>
  <w:num w:numId="10">
    <w:abstractNumId w:val="3"/>
  </w:num>
  <w:num w:numId="11">
    <w:abstractNumId w:val="2"/>
  </w:num>
  <w:num w:numId="12">
    <w:abstractNumId w:val="1"/>
  </w:num>
  <w:num w:numId="13">
    <w:abstractNumId w:val="0"/>
  </w:num>
  <w:num w:numId="14">
    <w:abstractNumId w:val="32"/>
  </w:num>
  <w:num w:numId="15">
    <w:abstractNumId w:val="11"/>
  </w:num>
  <w:num w:numId="16">
    <w:abstractNumId w:val="30"/>
  </w:num>
  <w:num w:numId="17">
    <w:abstractNumId w:val="10"/>
  </w:num>
  <w:num w:numId="18">
    <w:abstractNumId w:val="22"/>
  </w:num>
  <w:num w:numId="19">
    <w:abstractNumId w:val="19"/>
  </w:num>
  <w:num w:numId="20">
    <w:abstractNumId w:val="28"/>
  </w:num>
  <w:num w:numId="21">
    <w:abstractNumId w:val="14"/>
  </w:num>
  <w:num w:numId="22">
    <w:abstractNumId w:val="31"/>
  </w:num>
  <w:num w:numId="23">
    <w:abstractNumId w:val="17"/>
  </w:num>
  <w:num w:numId="24">
    <w:abstractNumId w:val="5"/>
  </w:num>
  <w:num w:numId="25">
    <w:abstractNumId w:val="9"/>
  </w:num>
  <w:num w:numId="26">
    <w:abstractNumId w:val="13"/>
  </w:num>
  <w:num w:numId="27">
    <w:abstractNumId w:val="26"/>
  </w:num>
  <w:num w:numId="28">
    <w:abstractNumId w:val="26"/>
  </w:num>
  <w:num w:numId="29">
    <w:abstractNumId w:val="26"/>
  </w:num>
  <w:num w:numId="30">
    <w:abstractNumId w:val="26"/>
  </w:num>
  <w:num w:numId="31">
    <w:abstractNumId w:val="26"/>
  </w:num>
  <w:num w:numId="32">
    <w:abstractNumId w:val="26"/>
  </w:num>
  <w:num w:numId="33">
    <w:abstractNumId w:val="26"/>
  </w:num>
  <w:num w:numId="34">
    <w:abstractNumId w:val="20"/>
  </w:num>
  <w:num w:numId="35">
    <w:abstractNumId w:val="7"/>
  </w:num>
  <w:num w:numId="36">
    <w:abstractNumId w:val="26"/>
  </w:num>
  <w:num w:numId="37">
    <w:abstractNumId w:val="26"/>
  </w:num>
  <w:num w:numId="38">
    <w:abstractNumId w:val="26"/>
  </w:num>
  <w:num w:numId="39">
    <w:abstractNumId w:val="27"/>
  </w:num>
  <w:num w:numId="40">
    <w:abstractNumId w:val="26"/>
  </w:num>
  <w:num w:numId="41">
    <w:abstractNumId w:val="26"/>
  </w:num>
  <w:num w:numId="42">
    <w:abstractNumId w:val="26"/>
  </w:num>
  <w:num w:numId="43">
    <w:abstractNumId w:val="26"/>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0"/>
  <w:hideSpellingErrors/>
  <w:hideGrammatical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3NDQyNbAwMLQwMDNW0lEKTi0uzszPAykwrwUAEmmJvCwAAAA="/>
  </w:docVars>
  <w:rsids>
    <w:rsidRoot w:val="002E5436"/>
    <w:rsid w:val="00000013"/>
    <w:rsid w:val="000000C2"/>
    <w:rsid w:val="00000F92"/>
    <w:rsid w:val="00001043"/>
    <w:rsid w:val="000014F8"/>
    <w:rsid w:val="00002820"/>
    <w:rsid w:val="00002A5E"/>
    <w:rsid w:val="000033CA"/>
    <w:rsid w:val="00004DDC"/>
    <w:rsid w:val="0000639C"/>
    <w:rsid w:val="000067FA"/>
    <w:rsid w:val="00006959"/>
    <w:rsid w:val="00007A30"/>
    <w:rsid w:val="000110CC"/>
    <w:rsid w:val="00011988"/>
    <w:rsid w:val="00012987"/>
    <w:rsid w:val="00012AE1"/>
    <w:rsid w:val="0001386E"/>
    <w:rsid w:val="0001408F"/>
    <w:rsid w:val="00014A44"/>
    <w:rsid w:val="00016786"/>
    <w:rsid w:val="00020371"/>
    <w:rsid w:val="00020611"/>
    <w:rsid w:val="000209FA"/>
    <w:rsid w:val="0002117B"/>
    <w:rsid w:val="000213ED"/>
    <w:rsid w:val="00021947"/>
    <w:rsid w:val="00022304"/>
    <w:rsid w:val="000228A4"/>
    <w:rsid w:val="00022A1B"/>
    <w:rsid w:val="00022D37"/>
    <w:rsid w:val="0002302C"/>
    <w:rsid w:val="0002409B"/>
    <w:rsid w:val="00024AE7"/>
    <w:rsid w:val="00024B2F"/>
    <w:rsid w:val="000255C8"/>
    <w:rsid w:val="00025D71"/>
    <w:rsid w:val="00026CBD"/>
    <w:rsid w:val="00026E28"/>
    <w:rsid w:val="00027C05"/>
    <w:rsid w:val="00030EAC"/>
    <w:rsid w:val="000318CA"/>
    <w:rsid w:val="0003289F"/>
    <w:rsid w:val="00033742"/>
    <w:rsid w:val="000341A6"/>
    <w:rsid w:val="00034641"/>
    <w:rsid w:val="00035145"/>
    <w:rsid w:val="00035A45"/>
    <w:rsid w:val="00037CB6"/>
    <w:rsid w:val="00040399"/>
    <w:rsid w:val="00040A60"/>
    <w:rsid w:val="00044E4B"/>
    <w:rsid w:val="000459DD"/>
    <w:rsid w:val="00051303"/>
    <w:rsid w:val="00052A65"/>
    <w:rsid w:val="00053DF7"/>
    <w:rsid w:val="0005414E"/>
    <w:rsid w:val="00056F7F"/>
    <w:rsid w:val="00060C11"/>
    <w:rsid w:val="00060D0E"/>
    <w:rsid w:val="00060D49"/>
    <w:rsid w:val="00060DD4"/>
    <w:rsid w:val="00063DF6"/>
    <w:rsid w:val="000645CC"/>
    <w:rsid w:val="00066D70"/>
    <w:rsid w:val="0007040F"/>
    <w:rsid w:val="00070E32"/>
    <w:rsid w:val="000717BE"/>
    <w:rsid w:val="0007280F"/>
    <w:rsid w:val="00072D38"/>
    <w:rsid w:val="00074357"/>
    <w:rsid w:val="00074D97"/>
    <w:rsid w:val="00074DC0"/>
    <w:rsid w:val="000763EA"/>
    <w:rsid w:val="00076448"/>
    <w:rsid w:val="00077DF9"/>
    <w:rsid w:val="000812AE"/>
    <w:rsid w:val="0008245F"/>
    <w:rsid w:val="0008330B"/>
    <w:rsid w:val="00085D5B"/>
    <w:rsid w:val="00086B23"/>
    <w:rsid w:val="00090D6B"/>
    <w:rsid w:val="000910A7"/>
    <w:rsid w:val="00092145"/>
    <w:rsid w:val="00092A42"/>
    <w:rsid w:val="00092C56"/>
    <w:rsid w:val="00094E2D"/>
    <w:rsid w:val="000961AB"/>
    <w:rsid w:val="00096F76"/>
    <w:rsid w:val="00097EBA"/>
    <w:rsid w:val="000A0BB0"/>
    <w:rsid w:val="000A0C5F"/>
    <w:rsid w:val="000A0D22"/>
    <w:rsid w:val="000A1031"/>
    <w:rsid w:val="000A201F"/>
    <w:rsid w:val="000A462F"/>
    <w:rsid w:val="000A5E95"/>
    <w:rsid w:val="000A6023"/>
    <w:rsid w:val="000A65E5"/>
    <w:rsid w:val="000A72F8"/>
    <w:rsid w:val="000B12A9"/>
    <w:rsid w:val="000B1C66"/>
    <w:rsid w:val="000B235E"/>
    <w:rsid w:val="000B29B2"/>
    <w:rsid w:val="000B4297"/>
    <w:rsid w:val="000B4955"/>
    <w:rsid w:val="000B55F8"/>
    <w:rsid w:val="000B5C9F"/>
    <w:rsid w:val="000B7E75"/>
    <w:rsid w:val="000C0D1B"/>
    <w:rsid w:val="000C0D24"/>
    <w:rsid w:val="000C0D45"/>
    <w:rsid w:val="000C1D0A"/>
    <w:rsid w:val="000C1D88"/>
    <w:rsid w:val="000C23D7"/>
    <w:rsid w:val="000C2484"/>
    <w:rsid w:val="000C2E05"/>
    <w:rsid w:val="000C521E"/>
    <w:rsid w:val="000C68BF"/>
    <w:rsid w:val="000C6BD6"/>
    <w:rsid w:val="000C7C2B"/>
    <w:rsid w:val="000D1662"/>
    <w:rsid w:val="000D3719"/>
    <w:rsid w:val="000D4605"/>
    <w:rsid w:val="000D49B4"/>
    <w:rsid w:val="000E031B"/>
    <w:rsid w:val="000E0FDB"/>
    <w:rsid w:val="000E4C53"/>
    <w:rsid w:val="000E6052"/>
    <w:rsid w:val="000E7AA7"/>
    <w:rsid w:val="000F0010"/>
    <w:rsid w:val="000F02A2"/>
    <w:rsid w:val="000F14D2"/>
    <w:rsid w:val="000F232D"/>
    <w:rsid w:val="000F3348"/>
    <w:rsid w:val="000F3500"/>
    <w:rsid w:val="000F3E1D"/>
    <w:rsid w:val="000F52E6"/>
    <w:rsid w:val="000F75AB"/>
    <w:rsid w:val="00100B77"/>
    <w:rsid w:val="0010318E"/>
    <w:rsid w:val="001040CE"/>
    <w:rsid w:val="0010453E"/>
    <w:rsid w:val="0010577C"/>
    <w:rsid w:val="00105A35"/>
    <w:rsid w:val="00105FBC"/>
    <w:rsid w:val="00106F24"/>
    <w:rsid w:val="00110F67"/>
    <w:rsid w:val="0011334F"/>
    <w:rsid w:val="00113459"/>
    <w:rsid w:val="00113CF2"/>
    <w:rsid w:val="001152AF"/>
    <w:rsid w:val="001173D2"/>
    <w:rsid w:val="00120B84"/>
    <w:rsid w:val="00121E61"/>
    <w:rsid w:val="001223EC"/>
    <w:rsid w:val="00122891"/>
    <w:rsid w:val="00123FAD"/>
    <w:rsid w:val="001245F5"/>
    <w:rsid w:val="001256D9"/>
    <w:rsid w:val="0012683D"/>
    <w:rsid w:val="0012687C"/>
    <w:rsid w:val="0012794D"/>
    <w:rsid w:val="00127D22"/>
    <w:rsid w:val="001313AB"/>
    <w:rsid w:val="00131AF8"/>
    <w:rsid w:val="001321F1"/>
    <w:rsid w:val="00132CFB"/>
    <w:rsid w:val="00133ADF"/>
    <w:rsid w:val="00133FC1"/>
    <w:rsid w:val="001345B2"/>
    <w:rsid w:val="00134C60"/>
    <w:rsid w:val="00135690"/>
    <w:rsid w:val="001360AB"/>
    <w:rsid w:val="001368D7"/>
    <w:rsid w:val="00136BDD"/>
    <w:rsid w:val="00136D23"/>
    <w:rsid w:val="0013718C"/>
    <w:rsid w:val="0013771E"/>
    <w:rsid w:val="00141017"/>
    <w:rsid w:val="00141438"/>
    <w:rsid w:val="001415FF"/>
    <w:rsid w:val="001420BC"/>
    <w:rsid w:val="0014393B"/>
    <w:rsid w:val="00144867"/>
    <w:rsid w:val="00144F3B"/>
    <w:rsid w:val="00145725"/>
    <w:rsid w:val="00147DA6"/>
    <w:rsid w:val="00153C51"/>
    <w:rsid w:val="001548AC"/>
    <w:rsid w:val="00156231"/>
    <w:rsid w:val="0015696A"/>
    <w:rsid w:val="00156E2F"/>
    <w:rsid w:val="00157D99"/>
    <w:rsid w:val="001618F8"/>
    <w:rsid w:val="00161A2F"/>
    <w:rsid w:val="0016322B"/>
    <w:rsid w:val="0016383C"/>
    <w:rsid w:val="00166299"/>
    <w:rsid w:val="0017017C"/>
    <w:rsid w:val="0017225B"/>
    <w:rsid w:val="001727E2"/>
    <w:rsid w:val="00173352"/>
    <w:rsid w:val="0017368C"/>
    <w:rsid w:val="00174522"/>
    <w:rsid w:val="00176CBE"/>
    <w:rsid w:val="00176DF8"/>
    <w:rsid w:val="001776D6"/>
    <w:rsid w:val="00177B48"/>
    <w:rsid w:val="0018020B"/>
    <w:rsid w:val="001802DD"/>
    <w:rsid w:val="00181D58"/>
    <w:rsid w:val="00181E75"/>
    <w:rsid w:val="00182537"/>
    <w:rsid w:val="00183DAF"/>
    <w:rsid w:val="00183EB0"/>
    <w:rsid w:val="001842F4"/>
    <w:rsid w:val="00184673"/>
    <w:rsid w:val="001863E6"/>
    <w:rsid w:val="001866C8"/>
    <w:rsid w:val="0018756A"/>
    <w:rsid w:val="00193AB3"/>
    <w:rsid w:val="00193FB5"/>
    <w:rsid w:val="001962E6"/>
    <w:rsid w:val="001A1780"/>
    <w:rsid w:val="001A3C4D"/>
    <w:rsid w:val="001A7AB1"/>
    <w:rsid w:val="001B0587"/>
    <w:rsid w:val="001B2EA8"/>
    <w:rsid w:val="001B3C1C"/>
    <w:rsid w:val="001B485F"/>
    <w:rsid w:val="001B4B79"/>
    <w:rsid w:val="001B52D8"/>
    <w:rsid w:val="001B62DA"/>
    <w:rsid w:val="001B7109"/>
    <w:rsid w:val="001B7657"/>
    <w:rsid w:val="001C14C7"/>
    <w:rsid w:val="001C210F"/>
    <w:rsid w:val="001C2D04"/>
    <w:rsid w:val="001C4CDC"/>
    <w:rsid w:val="001C5A1F"/>
    <w:rsid w:val="001C5F08"/>
    <w:rsid w:val="001C609B"/>
    <w:rsid w:val="001C61EA"/>
    <w:rsid w:val="001C63F8"/>
    <w:rsid w:val="001C78E7"/>
    <w:rsid w:val="001D0473"/>
    <w:rsid w:val="001D0D12"/>
    <w:rsid w:val="001D12FF"/>
    <w:rsid w:val="001D1ABB"/>
    <w:rsid w:val="001D1ADF"/>
    <w:rsid w:val="001D1C5A"/>
    <w:rsid w:val="001D3018"/>
    <w:rsid w:val="001D4830"/>
    <w:rsid w:val="001D54F2"/>
    <w:rsid w:val="001D5840"/>
    <w:rsid w:val="001D5C65"/>
    <w:rsid w:val="001D6212"/>
    <w:rsid w:val="001D6DC2"/>
    <w:rsid w:val="001D78A9"/>
    <w:rsid w:val="001E05BB"/>
    <w:rsid w:val="001E13B3"/>
    <w:rsid w:val="001E1835"/>
    <w:rsid w:val="001E378F"/>
    <w:rsid w:val="001E3BC9"/>
    <w:rsid w:val="001E49D6"/>
    <w:rsid w:val="001F0B69"/>
    <w:rsid w:val="001F13E1"/>
    <w:rsid w:val="001F2926"/>
    <w:rsid w:val="001F2F1C"/>
    <w:rsid w:val="001F300D"/>
    <w:rsid w:val="001F3123"/>
    <w:rsid w:val="001F3B05"/>
    <w:rsid w:val="001F4B65"/>
    <w:rsid w:val="002014DC"/>
    <w:rsid w:val="00202978"/>
    <w:rsid w:val="00202DAB"/>
    <w:rsid w:val="00204498"/>
    <w:rsid w:val="00205CD6"/>
    <w:rsid w:val="00206015"/>
    <w:rsid w:val="00206053"/>
    <w:rsid w:val="0021250D"/>
    <w:rsid w:val="002132BB"/>
    <w:rsid w:val="002136EC"/>
    <w:rsid w:val="00213C71"/>
    <w:rsid w:val="00215015"/>
    <w:rsid w:val="002156EC"/>
    <w:rsid w:val="0022047E"/>
    <w:rsid w:val="00220ACA"/>
    <w:rsid w:val="002215B7"/>
    <w:rsid w:val="002222F1"/>
    <w:rsid w:val="002229A8"/>
    <w:rsid w:val="0022321E"/>
    <w:rsid w:val="002235BF"/>
    <w:rsid w:val="00224214"/>
    <w:rsid w:val="00224FFC"/>
    <w:rsid w:val="0022513D"/>
    <w:rsid w:val="00225863"/>
    <w:rsid w:val="00225865"/>
    <w:rsid w:val="0022592F"/>
    <w:rsid w:val="002262A5"/>
    <w:rsid w:val="00226662"/>
    <w:rsid w:val="00226704"/>
    <w:rsid w:val="002268D4"/>
    <w:rsid w:val="0022721A"/>
    <w:rsid w:val="00230CAF"/>
    <w:rsid w:val="00233206"/>
    <w:rsid w:val="00233D2B"/>
    <w:rsid w:val="00234955"/>
    <w:rsid w:val="00235462"/>
    <w:rsid w:val="0024149D"/>
    <w:rsid w:val="00241853"/>
    <w:rsid w:val="00243547"/>
    <w:rsid w:val="00243BBC"/>
    <w:rsid w:val="00244355"/>
    <w:rsid w:val="002448D6"/>
    <w:rsid w:val="00245B30"/>
    <w:rsid w:val="00246795"/>
    <w:rsid w:val="00246C17"/>
    <w:rsid w:val="00250446"/>
    <w:rsid w:val="00251900"/>
    <w:rsid w:val="00253C0B"/>
    <w:rsid w:val="00255F6A"/>
    <w:rsid w:val="002567E1"/>
    <w:rsid w:val="00257039"/>
    <w:rsid w:val="00257F38"/>
    <w:rsid w:val="002600C6"/>
    <w:rsid w:val="002608F4"/>
    <w:rsid w:val="00260EF5"/>
    <w:rsid w:val="0026119D"/>
    <w:rsid w:val="002630FA"/>
    <w:rsid w:val="002634FE"/>
    <w:rsid w:val="002649FC"/>
    <w:rsid w:val="00266033"/>
    <w:rsid w:val="002679E8"/>
    <w:rsid w:val="00267FF1"/>
    <w:rsid w:val="00270132"/>
    <w:rsid w:val="00270351"/>
    <w:rsid w:val="0027062E"/>
    <w:rsid w:val="002723EE"/>
    <w:rsid w:val="00272474"/>
    <w:rsid w:val="00273E03"/>
    <w:rsid w:val="00274391"/>
    <w:rsid w:val="00274416"/>
    <w:rsid w:val="00277524"/>
    <w:rsid w:val="00280B5B"/>
    <w:rsid w:val="002826D7"/>
    <w:rsid w:val="00282D5C"/>
    <w:rsid w:val="00283897"/>
    <w:rsid w:val="002848C1"/>
    <w:rsid w:val="00285287"/>
    <w:rsid w:val="0028697F"/>
    <w:rsid w:val="00286F62"/>
    <w:rsid w:val="002876FE"/>
    <w:rsid w:val="00287C83"/>
    <w:rsid w:val="00291584"/>
    <w:rsid w:val="00292F83"/>
    <w:rsid w:val="002933F8"/>
    <w:rsid w:val="0029452D"/>
    <w:rsid w:val="00297D77"/>
    <w:rsid w:val="00297EA2"/>
    <w:rsid w:val="002A0433"/>
    <w:rsid w:val="002A08BF"/>
    <w:rsid w:val="002A1549"/>
    <w:rsid w:val="002A3084"/>
    <w:rsid w:val="002A342A"/>
    <w:rsid w:val="002A4BAC"/>
    <w:rsid w:val="002A5258"/>
    <w:rsid w:val="002A60D2"/>
    <w:rsid w:val="002A7D10"/>
    <w:rsid w:val="002A7DA6"/>
    <w:rsid w:val="002B1A90"/>
    <w:rsid w:val="002B1E1B"/>
    <w:rsid w:val="002B407C"/>
    <w:rsid w:val="002B43BE"/>
    <w:rsid w:val="002B4FD0"/>
    <w:rsid w:val="002B55ED"/>
    <w:rsid w:val="002B5885"/>
    <w:rsid w:val="002B5AEB"/>
    <w:rsid w:val="002B5C29"/>
    <w:rsid w:val="002B6278"/>
    <w:rsid w:val="002B6FD7"/>
    <w:rsid w:val="002B744B"/>
    <w:rsid w:val="002B7A71"/>
    <w:rsid w:val="002C04E6"/>
    <w:rsid w:val="002C1AF6"/>
    <w:rsid w:val="002C1DE8"/>
    <w:rsid w:val="002C2D54"/>
    <w:rsid w:val="002C3316"/>
    <w:rsid w:val="002C4729"/>
    <w:rsid w:val="002C519F"/>
    <w:rsid w:val="002C538F"/>
    <w:rsid w:val="002C671C"/>
    <w:rsid w:val="002C7450"/>
    <w:rsid w:val="002D0143"/>
    <w:rsid w:val="002D264C"/>
    <w:rsid w:val="002D268A"/>
    <w:rsid w:val="002D2841"/>
    <w:rsid w:val="002D3A27"/>
    <w:rsid w:val="002D49B4"/>
    <w:rsid w:val="002D7AC9"/>
    <w:rsid w:val="002E05A6"/>
    <w:rsid w:val="002E531D"/>
    <w:rsid w:val="002E5436"/>
    <w:rsid w:val="002E6400"/>
    <w:rsid w:val="002F13FD"/>
    <w:rsid w:val="002F1F7F"/>
    <w:rsid w:val="002F3129"/>
    <w:rsid w:val="002F42F4"/>
    <w:rsid w:val="002F4497"/>
    <w:rsid w:val="002F7AA1"/>
    <w:rsid w:val="0030038A"/>
    <w:rsid w:val="00300D81"/>
    <w:rsid w:val="0030185A"/>
    <w:rsid w:val="0030285B"/>
    <w:rsid w:val="0030439A"/>
    <w:rsid w:val="003047E0"/>
    <w:rsid w:val="00305573"/>
    <w:rsid w:val="0030606A"/>
    <w:rsid w:val="00306797"/>
    <w:rsid w:val="003103AA"/>
    <w:rsid w:val="0031178C"/>
    <w:rsid w:val="00315091"/>
    <w:rsid w:val="00315C76"/>
    <w:rsid w:val="0032065B"/>
    <w:rsid w:val="003210CF"/>
    <w:rsid w:val="00321CD7"/>
    <w:rsid w:val="00323541"/>
    <w:rsid w:val="00323EAA"/>
    <w:rsid w:val="00326E6D"/>
    <w:rsid w:val="00327A32"/>
    <w:rsid w:val="00330C5C"/>
    <w:rsid w:val="00331523"/>
    <w:rsid w:val="003316AA"/>
    <w:rsid w:val="00332A94"/>
    <w:rsid w:val="00333D28"/>
    <w:rsid w:val="003341DC"/>
    <w:rsid w:val="00335936"/>
    <w:rsid w:val="00336059"/>
    <w:rsid w:val="003361AF"/>
    <w:rsid w:val="00342C26"/>
    <w:rsid w:val="0034369B"/>
    <w:rsid w:val="003438D3"/>
    <w:rsid w:val="00343C78"/>
    <w:rsid w:val="0034478B"/>
    <w:rsid w:val="00346A23"/>
    <w:rsid w:val="00347685"/>
    <w:rsid w:val="00347DB3"/>
    <w:rsid w:val="003504B6"/>
    <w:rsid w:val="00351F28"/>
    <w:rsid w:val="00352261"/>
    <w:rsid w:val="00353191"/>
    <w:rsid w:val="00353EC0"/>
    <w:rsid w:val="003550DB"/>
    <w:rsid w:val="00356E42"/>
    <w:rsid w:val="00357E6F"/>
    <w:rsid w:val="003627B1"/>
    <w:rsid w:val="00362A29"/>
    <w:rsid w:val="00362E9E"/>
    <w:rsid w:val="003631FE"/>
    <w:rsid w:val="00363D74"/>
    <w:rsid w:val="00364FCA"/>
    <w:rsid w:val="0036555C"/>
    <w:rsid w:val="0036574F"/>
    <w:rsid w:val="003660F6"/>
    <w:rsid w:val="00366A23"/>
    <w:rsid w:val="00366F85"/>
    <w:rsid w:val="0037071F"/>
    <w:rsid w:val="003729F0"/>
    <w:rsid w:val="00373767"/>
    <w:rsid w:val="00373D8F"/>
    <w:rsid w:val="0037496E"/>
    <w:rsid w:val="0037526E"/>
    <w:rsid w:val="00375AE9"/>
    <w:rsid w:val="0037616E"/>
    <w:rsid w:val="003766B1"/>
    <w:rsid w:val="0037671F"/>
    <w:rsid w:val="00376922"/>
    <w:rsid w:val="00376FF7"/>
    <w:rsid w:val="003770F8"/>
    <w:rsid w:val="0038005D"/>
    <w:rsid w:val="0038049D"/>
    <w:rsid w:val="003833F9"/>
    <w:rsid w:val="003833FD"/>
    <w:rsid w:val="00386338"/>
    <w:rsid w:val="00386706"/>
    <w:rsid w:val="003874EB"/>
    <w:rsid w:val="003908EB"/>
    <w:rsid w:val="00390BC3"/>
    <w:rsid w:val="0039193D"/>
    <w:rsid w:val="00396549"/>
    <w:rsid w:val="00396B62"/>
    <w:rsid w:val="003A0CDA"/>
    <w:rsid w:val="003A16D9"/>
    <w:rsid w:val="003A199A"/>
    <w:rsid w:val="003A21C8"/>
    <w:rsid w:val="003A2BE4"/>
    <w:rsid w:val="003A2C48"/>
    <w:rsid w:val="003A3F15"/>
    <w:rsid w:val="003A4DD7"/>
    <w:rsid w:val="003A7E08"/>
    <w:rsid w:val="003A7EC1"/>
    <w:rsid w:val="003B0599"/>
    <w:rsid w:val="003B34B4"/>
    <w:rsid w:val="003B4727"/>
    <w:rsid w:val="003B4B25"/>
    <w:rsid w:val="003B4B4A"/>
    <w:rsid w:val="003B57BA"/>
    <w:rsid w:val="003B6252"/>
    <w:rsid w:val="003B74BC"/>
    <w:rsid w:val="003C0D7B"/>
    <w:rsid w:val="003C1CB5"/>
    <w:rsid w:val="003C1CE3"/>
    <w:rsid w:val="003C3DC8"/>
    <w:rsid w:val="003C4135"/>
    <w:rsid w:val="003C5290"/>
    <w:rsid w:val="003C54C9"/>
    <w:rsid w:val="003C58A9"/>
    <w:rsid w:val="003C7348"/>
    <w:rsid w:val="003C7811"/>
    <w:rsid w:val="003D0625"/>
    <w:rsid w:val="003D0A36"/>
    <w:rsid w:val="003D1514"/>
    <w:rsid w:val="003D1E1C"/>
    <w:rsid w:val="003D2039"/>
    <w:rsid w:val="003D2902"/>
    <w:rsid w:val="003D2F60"/>
    <w:rsid w:val="003D4298"/>
    <w:rsid w:val="003D4366"/>
    <w:rsid w:val="003D4F07"/>
    <w:rsid w:val="003D52B7"/>
    <w:rsid w:val="003D573E"/>
    <w:rsid w:val="003D6D0B"/>
    <w:rsid w:val="003E1FCB"/>
    <w:rsid w:val="003E3E8C"/>
    <w:rsid w:val="003E436D"/>
    <w:rsid w:val="003E4658"/>
    <w:rsid w:val="003E4FA3"/>
    <w:rsid w:val="003E7509"/>
    <w:rsid w:val="003E7FFA"/>
    <w:rsid w:val="003F06FF"/>
    <w:rsid w:val="003F1C5D"/>
    <w:rsid w:val="003F2C37"/>
    <w:rsid w:val="003F3B22"/>
    <w:rsid w:val="003F52D0"/>
    <w:rsid w:val="003F626A"/>
    <w:rsid w:val="00400335"/>
    <w:rsid w:val="00400F7C"/>
    <w:rsid w:val="00401C86"/>
    <w:rsid w:val="00402F0D"/>
    <w:rsid w:val="00404F9C"/>
    <w:rsid w:val="0040508D"/>
    <w:rsid w:val="00405A77"/>
    <w:rsid w:val="00405B38"/>
    <w:rsid w:val="004068D9"/>
    <w:rsid w:val="004072DA"/>
    <w:rsid w:val="0041032C"/>
    <w:rsid w:val="004112C7"/>
    <w:rsid w:val="004126C0"/>
    <w:rsid w:val="00412839"/>
    <w:rsid w:val="004128DA"/>
    <w:rsid w:val="00413A43"/>
    <w:rsid w:val="004147A7"/>
    <w:rsid w:val="00414C29"/>
    <w:rsid w:val="00414DAC"/>
    <w:rsid w:val="00415016"/>
    <w:rsid w:val="0041576D"/>
    <w:rsid w:val="00416045"/>
    <w:rsid w:val="00417004"/>
    <w:rsid w:val="00422823"/>
    <w:rsid w:val="0042602C"/>
    <w:rsid w:val="00426AB4"/>
    <w:rsid w:val="00427A64"/>
    <w:rsid w:val="00430054"/>
    <w:rsid w:val="004300D8"/>
    <w:rsid w:val="0043067F"/>
    <w:rsid w:val="00430B50"/>
    <w:rsid w:val="004324B4"/>
    <w:rsid w:val="00433761"/>
    <w:rsid w:val="0043475D"/>
    <w:rsid w:val="00434804"/>
    <w:rsid w:val="004349E1"/>
    <w:rsid w:val="004401D5"/>
    <w:rsid w:val="0044148C"/>
    <w:rsid w:val="00442EDE"/>
    <w:rsid w:val="00443091"/>
    <w:rsid w:val="004440F2"/>
    <w:rsid w:val="00445A8F"/>
    <w:rsid w:val="00447F11"/>
    <w:rsid w:val="004504C1"/>
    <w:rsid w:val="004504C9"/>
    <w:rsid w:val="0045058E"/>
    <w:rsid w:val="004516D6"/>
    <w:rsid w:val="0045279B"/>
    <w:rsid w:val="00453EE6"/>
    <w:rsid w:val="0045425C"/>
    <w:rsid w:val="00456C89"/>
    <w:rsid w:val="00456D72"/>
    <w:rsid w:val="00461688"/>
    <w:rsid w:val="00461819"/>
    <w:rsid w:val="00462365"/>
    <w:rsid w:val="004625BB"/>
    <w:rsid w:val="00462E6A"/>
    <w:rsid w:val="0046320E"/>
    <w:rsid w:val="004635DD"/>
    <w:rsid w:val="00463CD1"/>
    <w:rsid w:val="00465697"/>
    <w:rsid w:val="004662C6"/>
    <w:rsid w:val="00467D3C"/>
    <w:rsid w:val="00470A2A"/>
    <w:rsid w:val="004722DA"/>
    <w:rsid w:val="0047563D"/>
    <w:rsid w:val="00476F39"/>
    <w:rsid w:val="004771C4"/>
    <w:rsid w:val="00477C7D"/>
    <w:rsid w:val="00480506"/>
    <w:rsid w:val="00480E50"/>
    <w:rsid w:val="00482FB1"/>
    <w:rsid w:val="00484607"/>
    <w:rsid w:val="004860C7"/>
    <w:rsid w:val="004877AF"/>
    <w:rsid w:val="004900A1"/>
    <w:rsid w:val="004909B0"/>
    <w:rsid w:val="00495057"/>
    <w:rsid w:val="004959BB"/>
    <w:rsid w:val="0049625F"/>
    <w:rsid w:val="00497D0E"/>
    <w:rsid w:val="004A21E0"/>
    <w:rsid w:val="004A225E"/>
    <w:rsid w:val="004A2D0B"/>
    <w:rsid w:val="004A2E7B"/>
    <w:rsid w:val="004A31F5"/>
    <w:rsid w:val="004A4371"/>
    <w:rsid w:val="004A48ED"/>
    <w:rsid w:val="004B3B11"/>
    <w:rsid w:val="004B4662"/>
    <w:rsid w:val="004B4E34"/>
    <w:rsid w:val="004B6951"/>
    <w:rsid w:val="004B6A4A"/>
    <w:rsid w:val="004B7B71"/>
    <w:rsid w:val="004C0636"/>
    <w:rsid w:val="004C1460"/>
    <w:rsid w:val="004C50CD"/>
    <w:rsid w:val="004C5A51"/>
    <w:rsid w:val="004C5C6B"/>
    <w:rsid w:val="004C62BB"/>
    <w:rsid w:val="004D0392"/>
    <w:rsid w:val="004D0A59"/>
    <w:rsid w:val="004D1EED"/>
    <w:rsid w:val="004D22DF"/>
    <w:rsid w:val="004D267E"/>
    <w:rsid w:val="004D2D01"/>
    <w:rsid w:val="004D34B9"/>
    <w:rsid w:val="004D4D43"/>
    <w:rsid w:val="004D4E92"/>
    <w:rsid w:val="004D5500"/>
    <w:rsid w:val="004D5E75"/>
    <w:rsid w:val="004D6A61"/>
    <w:rsid w:val="004E1F9F"/>
    <w:rsid w:val="004E36A3"/>
    <w:rsid w:val="004E445C"/>
    <w:rsid w:val="004E5278"/>
    <w:rsid w:val="004E572F"/>
    <w:rsid w:val="004E6FB0"/>
    <w:rsid w:val="004E70A8"/>
    <w:rsid w:val="004E78BC"/>
    <w:rsid w:val="004E796E"/>
    <w:rsid w:val="004F0C26"/>
    <w:rsid w:val="004F0F98"/>
    <w:rsid w:val="004F1735"/>
    <w:rsid w:val="004F21AC"/>
    <w:rsid w:val="004F2229"/>
    <w:rsid w:val="004F25CE"/>
    <w:rsid w:val="004F2869"/>
    <w:rsid w:val="004F2D68"/>
    <w:rsid w:val="004F440C"/>
    <w:rsid w:val="004F4E7F"/>
    <w:rsid w:val="004F6B43"/>
    <w:rsid w:val="004F6EE0"/>
    <w:rsid w:val="0050062B"/>
    <w:rsid w:val="005009A0"/>
    <w:rsid w:val="0050116C"/>
    <w:rsid w:val="00502279"/>
    <w:rsid w:val="00502DB6"/>
    <w:rsid w:val="0050537E"/>
    <w:rsid w:val="005053FF"/>
    <w:rsid w:val="00505473"/>
    <w:rsid w:val="005054EC"/>
    <w:rsid w:val="00507102"/>
    <w:rsid w:val="00511EAC"/>
    <w:rsid w:val="005147FE"/>
    <w:rsid w:val="00515D51"/>
    <w:rsid w:val="00516108"/>
    <w:rsid w:val="00517904"/>
    <w:rsid w:val="0052086C"/>
    <w:rsid w:val="00522AAC"/>
    <w:rsid w:val="00523338"/>
    <w:rsid w:val="0052365A"/>
    <w:rsid w:val="0052487A"/>
    <w:rsid w:val="00527040"/>
    <w:rsid w:val="00527DEF"/>
    <w:rsid w:val="0053078A"/>
    <w:rsid w:val="00531417"/>
    <w:rsid w:val="00531F3B"/>
    <w:rsid w:val="0053220D"/>
    <w:rsid w:val="005334EA"/>
    <w:rsid w:val="00533F76"/>
    <w:rsid w:val="005364E3"/>
    <w:rsid w:val="00536724"/>
    <w:rsid w:val="0054119D"/>
    <w:rsid w:val="00541392"/>
    <w:rsid w:val="00542ECE"/>
    <w:rsid w:val="00543151"/>
    <w:rsid w:val="00544133"/>
    <w:rsid w:val="005461AF"/>
    <w:rsid w:val="0055006C"/>
    <w:rsid w:val="00551203"/>
    <w:rsid w:val="00551397"/>
    <w:rsid w:val="0055164A"/>
    <w:rsid w:val="00552190"/>
    <w:rsid w:val="00552FCD"/>
    <w:rsid w:val="00554035"/>
    <w:rsid w:val="005571B2"/>
    <w:rsid w:val="00560F94"/>
    <w:rsid w:val="00561AE0"/>
    <w:rsid w:val="00561BB6"/>
    <w:rsid w:val="00563F76"/>
    <w:rsid w:val="0056403C"/>
    <w:rsid w:val="00564CCA"/>
    <w:rsid w:val="00565556"/>
    <w:rsid w:val="0056660C"/>
    <w:rsid w:val="00571B26"/>
    <w:rsid w:val="005750D7"/>
    <w:rsid w:val="005750F5"/>
    <w:rsid w:val="005759DD"/>
    <w:rsid w:val="00576C34"/>
    <w:rsid w:val="0057743D"/>
    <w:rsid w:val="0058040B"/>
    <w:rsid w:val="00581887"/>
    <w:rsid w:val="005821EF"/>
    <w:rsid w:val="0058297A"/>
    <w:rsid w:val="0058409F"/>
    <w:rsid w:val="005842CD"/>
    <w:rsid w:val="00586640"/>
    <w:rsid w:val="00586929"/>
    <w:rsid w:val="00586CC2"/>
    <w:rsid w:val="00590FFC"/>
    <w:rsid w:val="005924FF"/>
    <w:rsid w:val="00592F8C"/>
    <w:rsid w:val="00593CFF"/>
    <w:rsid w:val="00597B02"/>
    <w:rsid w:val="005A137B"/>
    <w:rsid w:val="005A1F60"/>
    <w:rsid w:val="005A49EA"/>
    <w:rsid w:val="005A5B32"/>
    <w:rsid w:val="005A7CA2"/>
    <w:rsid w:val="005B228D"/>
    <w:rsid w:val="005B231A"/>
    <w:rsid w:val="005B28B1"/>
    <w:rsid w:val="005B2BA5"/>
    <w:rsid w:val="005B3184"/>
    <w:rsid w:val="005B3D2C"/>
    <w:rsid w:val="005B466A"/>
    <w:rsid w:val="005B4A89"/>
    <w:rsid w:val="005C0169"/>
    <w:rsid w:val="005C076F"/>
    <w:rsid w:val="005C0826"/>
    <w:rsid w:val="005C2951"/>
    <w:rsid w:val="005C3B95"/>
    <w:rsid w:val="005C6291"/>
    <w:rsid w:val="005C6503"/>
    <w:rsid w:val="005D1196"/>
    <w:rsid w:val="005D2362"/>
    <w:rsid w:val="005D4A9B"/>
    <w:rsid w:val="005D6632"/>
    <w:rsid w:val="005E00C2"/>
    <w:rsid w:val="005E00DA"/>
    <w:rsid w:val="005E2029"/>
    <w:rsid w:val="005E29A1"/>
    <w:rsid w:val="005E33A0"/>
    <w:rsid w:val="005E4205"/>
    <w:rsid w:val="005E4793"/>
    <w:rsid w:val="005E4AB8"/>
    <w:rsid w:val="005E4B73"/>
    <w:rsid w:val="005E4F6C"/>
    <w:rsid w:val="005E5DD9"/>
    <w:rsid w:val="005E77ED"/>
    <w:rsid w:val="005E7C19"/>
    <w:rsid w:val="005F03AB"/>
    <w:rsid w:val="005F11AF"/>
    <w:rsid w:val="005F162D"/>
    <w:rsid w:val="005F2A14"/>
    <w:rsid w:val="005F2F66"/>
    <w:rsid w:val="005F3867"/>
    <w:rsid w:val="005F3E1B"/>
    <w:rsid w:val="005F52F5"/>
    <w:rsid w:val="005F6E6D"/>
    <w:rsid w:val="005F79C0"/>
    <w:rsid w:val="00600D97"/>
    <w:rsid w:val="00600EA9"/>
    <w:rsid w:val="00601743"/>
    <w:rsid w:val="0060374B"/>
    <w:rsid w:val="00604AB1"/>
    <w:rsid w:val="00605194"/>
    <w:rsid w:val="006054F0"/>
    <w:rsid w:val="006061D3"/>
    <w:rsid w:val="006072D7"/>
    <w:rsid w:val="00610600"/>
    <w:rsid w:val="00610AA6"/>
    <w:rsid w:val="0061104D"/>
    <w:rsid w:val="00611A81"/>
    <w:rsid w:val="006121F2"/>
    <w:rsid w:val="0061265B"/>
    <w:rsid w:val="00612AA8"/>
    <w:rsid w:val="00613444"/>
    <w:rsid w:val="00613C61"/>
    <w:rsid w:val="006158DD"/>
    <w:rsid w:val="00615A34"/>
    <w:rsid w:val="00616BD2"/>
    <w:rsid w:val="00617027"/>
    <w:rsid w:val="006231D2"/>
    <w:rsid w:val="00627471"/>
    <w:rsid w:val="00627B4B"/>
    <w:rsid w:val="00627D1B"/>
    <w:rsid w:val="0063134B"/>
    <w:rsid w:val="00631AE2"/>
    <w:rsid w:val="00632838"/>
    <w:rsid w:val="00634E06"/>
    <w:rsid w:val="00635187"/>
    <w:rsid w:val="00635901"/>
    <w:rsid w:val="00635B31"/>
    <w:rsid w:val="00636209"/>
    <w:rsid w:val="00636E2D"/>
    <w:rsid w:val="006373DB"/>
    <w:rsid w:val="00637838"/>
    <w:rsid w:val="006378DE"/>
    <w:rsid w:val="00641ACD"/>
    <w:rsid w:val="0064354C"/>
    <w:rsid w:val="00644149"/>
    <w:rsid w:val="006455A0"/>
    <w:rsid w:val="0064629E"/>
    <w:rsid w:val="00646588"/>
    <w:rsid w:val="00646B4C"/>
    <w:rsid w:val="0064718A"/>
    <w:rsid w:val="006502CE"/>
    <w:rsid w:val="00650B3E"/>
    <w:rsid w:val="00653D40"/>
    <w:rsid w:val="00654173"/>
    <w:rsid w:val="006549BE"/>
    <w:rsid w:val="00657DE2"/>
    <w:rsid w:val="006600A8"/>
    <w:rsid w:val="00660E0B"/>
    <w:rsid w:val="00662A03"/>
    <w:rsid w:val="006641E1"/>
    <w:rsid w:val="006645BF"/>
    <w:rsid w:val="00666950"/>
    <w:rsid w:val="00671798"/>
    <w:rsid w:val="00671C2E"/>
    <w:rsid w:val="006753C4"/>
    <w:rsid w:val="006754B9"/>
    <w:rsid w:val="006772C0"/>
    <w:rsid w:val="00680C72"/>
    <w:rsid w:val="006824B8"/>
    <w:rsid w:val="00682677"/>
    <w:rsid w:val="00683380"/>
    <w:rsid w:val="006849F7"/>
    <w:rsid w:val="00684CF6"/>
    <w:rsid w:val="00684FF6"/>
    <w:rsid w:val="006851AF"/>
    <w:rsid w:val="00685781"/>
    <w:rsid w:val="0068585D"/>
    <w:rsid w:val="00685BBF"/>
    <w:rsid w:val="00685C5E"/>
    <w:rsid w:val="00685E8D"/>
    <w:rsid w:val="006860F5"/>
    <w:rsid w:val="0068678A"/>
    <w:rsid w:val="0069053C"/>
    <w:rsid w:val="0069239F"/>
    <w:rsid w:val="00693308"/>
    <w:rsid w:val="00693A8B"/>
    <w:rsid w:val="006940AD"/>
    <w:rsid w:val="0069520A"/>
    <w:rsid w:val="006968E6"/>
    <w:rsid w:val="006A0E9A"/>
    <w:rsid w:val="006A1333"/>
    <w:rsid w:val="006A133F"/>
    <w:rsid w:val="006A19D3"/>
    <w:rsid w:val="006A2A24"/>
    <w:rsid w:val="006A385C"/>
    <w:rsid w:val="006A3DBC"/>
    <w:rsid w:val="006A3F51"/>
    <w:rsid w:val="006A4316"/>
    <w:rsid w:val="006A4943"/>
    <w:rsid w:val="006A63D7"/>
    <w:rsid w:val="006B0E4C"/>
    <w:rsid w:val="006B1F15"/>
    <w:rsid w:val="006B32CD"/>
    <w:rsid w:val="006B3676"/>
    <w:rsid w:val="006B4F77"/>
    <w:rsid w:val="006B556B"/>
    <w:rsid w:val="006B5A7E"/>
    <w:rsid w:val="006B62D2"/>
    <w:rsid w:val="006C0828"/>
    <w:rsid w:val="006C2069"/>
    <w:rsid w:val="006C393B"/>
    <w:rsid w:val="006C3BF0"/>
    <w:rsid w:val="006C3FE6"/>
    <w:rsid w:val="006C466F"/>
    <w:rsid w:val="006C5A39"/>
    <w:rsid w:val="006C7377"/>
    <w:rsid w:val="006D0B91"/>
    <w:rsid w:val="006D2324"/>
    <w:rsid w:val="006D38C4"/>
    <w:rsid w:val="006D3910"/>
    <w:rsid w:val="006D3F3F"/>
    <w:rsid w:val="006D50D6"/>
    <w:rsid w:val="006D5BAD"/>
    <w:rsid w:val="006D6196"/>
    <w:rsid w:val="006D620F"/>
    <w:rsid w:val="006D64A7"/>
    <w:rsid w:val="006D7362"/>
    <w:rsid w:val="006E0068"/>
    <w:rsid w:val="006E13AE"/>
    <w:rsid w:val="006E28A2"/>
    <w:rsid w:val="006E3834"/>
    <w:rsid w:val="006E5692"/>
    <w:rsid w:val="006E5B51"/>
    <w:rsid w:val="006E5FFB"/>
    <w:rsid w:val="006F098A"/>
    <w:rsid w:val="006F0C06"/>
    <w:rsid w:val="006F299C"/>
    <w:rsid w:val="006F46DC"/>
    <w:rsid w:val="006F490F"/>
    <w:rsid w:val="006F5CE9"/>
    <w:rsid w:val="006F6878"/>
    <w:rsid w:val="006F6F85"/>
    <w:rsid w:val="007003CC"/>
    <w:rsid w:val="00700F64"/>
    <w:rsid w:val="00701548"/>
    <w:rsid w:val="00702AEA"/>
    <w:rsid w:val="00702C1F"/>
    <w:rsid w:val="00703332"/>
    <w:rsid w:val="007045B0"/>
    <w:rsid w:val="00704A4D"/>
    <w:rsid w:val="00706FCC"/>
    <w:rsid w:val="007110A9"/>
    <w:rsid w:val="007120C2"/>
    <w:rsid w:val="007145F1"/>
    <w:rsid w:val="0071507A"/>
    <w:rsid w:val="00715388"/>
    <w:rsid w:val="00715824"/>
    <w:rsid w:val="007173FD"/>
    <w:rsid w:val="0072081F"/>
    <w:rsid w:val="007217F8"/>
    <w:rsid w:val="00724885"/>
    <w:rsid w:val="00725AAF"/>
    <w:rsid w:val="00733ACF"/>
    <w:rsid w:val="0073540C"/>
    <w:rsid w:val="00735596"/>
    <w:rsid w:val="00735D7F"/>
    <w:rsid w:val="00740B2E"/>
    <w:rsid w:val="007411D4"/>
    <w:rsid w:val="007435B9"/>
    <w:rsid w:val="00743726"/>
    <w:rsid w:val="00744244"/>
    <w:rsid w:val="00745FE8"/>
    <w:rsid w:val="0075008F"/>
    <w:rsid w:val="00753744"/>
    <w:rsid w:val="00753ABE"/>
    <w:rsid w:val="0075444C"/>
    <w:rsid w:val="00755A73"/>
    <w:rsid w:val="00756064"/>
    <w:rsid w:val="007569B8"/>
    <w:rsid w:val="007603EE"/>
    <w:rsid w:val="00760E17"/>
    <w:rsid w:val="00761C2D"/>
    <w:rsid w:val="007636A9"/>
    <w:rsid w:val="0076417D"/>
    <w:rsid w:val="007667BD"/>
    <w:rsid w:val="0077082E"/>
    <w:rsid w:val="00770F75"/>
    <w:rsid w:val="0077138F"/>
    <w:rsid w:val="00772062"/>
    <w:rsid w:val="007723BF"/>
    <w:rsid w:val="007734F9"/>
    <w:rsid w:val="007736C0"/>
    <w:rsid w:val="00773C5A"/>
    <w:rsid w:val="007742BD"/>
    <w:rsid w:val="007759BC"/>
    <w:rsid w:val="007775C9"/>
    <w:rsid w:val="0078132F"/>
    <w:rsid w:val="00781B53"/>
    <w:rsid w:val="00781F72"/>
    <w:rsid w:val="007838E0"/>
    <w:rsid w:val="00784548"/>
    <w:rsid w:val="00784D01"/>
    <w:rsid w:val="00785866"/>
    <w:rsid w:val="00786D20"/>
    <w:rsid w:val="00791548"/>
    <w:rsid w:val="00791568"/>
    <w:rsid w:val="00791771"/>
    <w:rsid w:val="00791F7F"/>
    <w:rsid w:val="00792660"/>
    <w:rsid w:val="00792A76"/>
    <w:rsid w:val="00792F41"/>
    <w:rsid w:val="00793CFE"/>
    <w:rsid w:val="00794A72"/>
    <w:rsid w:val="007957E7"/>
    <w:rsid w:val="00797375"/>
    <w:rsid w:val="007A1EDB"/>
    <w:rsid w:val="007A4212"/>
    <w:rsid w:val="007A5C92"/>
    <w:rsid w:val="007A6776"/>
    <w:rsid w:val="007A7E53"/>
    <w:rsid w:val="007B22E8"/>
    <w:rsid w:val="007B3FCD"/>
    <w:rsid w:val="007B5019"/>
    <w:rsid w:val="007B52CD"/>
    <w:rsid w:val="007B63F4"/>
    <w:rsid w:val="007B7B17"/>
    <w:rsid w:val="007C33F9"/>
    <w:rsid w:val="007C389F"/>
    <w:rsid w:val="007C495B"/>
    <w:rsid w:val="007C59BE"/>
    <w:rsid w:val="007C69BD"/>
    <w:rsid w:val="007C79FC"/>
    <w:rsid w:val="007D04CE"/>
    <w:rsid w:val="007D1C75"/>
    <w:rsid w:val="007D403F"/>
    <w:rsid w:val="007D4124"/>
    <w:rsid w:val="007D431E"/>
    <w:rsid w:val="007D4AF7"/>
    <w:rsid w:val="007D5356"/>
    <w:rsid w:val="007D5C41"/>
    <w:rsid w:val="007D6207"/>
    <w:rsid w:val="007D7EEC"/>
    <w:rsid w:val="007E1C0F"/>
    <w:rsid w:val="007E3BEA"/>
    <w:rsid w:val="007E432E"/>
    <w:rsid w:val="007E4D0B"/>
    <w:rsid w:val="007E4D19"/>
    <w:rsid w:val="007E581E"/>
    <w:rsid w:val="007E5ED3"/>
    <w:rsid w:val="007E64A8"/>
    <w:rsid w:val="007E69D2"/>
    <w:rsid w:val="007E6F1F"/>
    <w:rsid w:val="007F01F8"/>
    <w:rsid w:val="007F062B"/>
    <w:rsid w:val="007F255C"/>
    <w:rsid w:val="007F48F8"/>
    <w:rsid w:val="007F514B"/>
    <w:rsid w:val="007F521C"/>
    <w:rsid w:val="007F78F3"/>
    <w:rsid w:val="007F7976"/>
    <w:rsid w:val="00800097"/>
    <w:rsid w:val="0080204D"/>
    <w:rsid w:val="00802735"/>
    <w:rsid w:val="00803909"/>
    <w:rsid w:val="00804229"/>
    <w:rsid w:val="008042A5"/>
    <w:rsid w:val="0080626B"/>
    <w:rsid w:val="008064D8"/>
    <w:rsid w:val="00806596"/>
    <w:rsid w:val="00806CB2"/>
    <w:rsid w:val="00806DC0"/>
    <w:rsid w:val="008073BC"/>
    <w:rsid w:val="0081061A"/>
    <w:rsid w:val="00811C30"/>
    <w:rsid w:val="008133FA"/>
    <w:rsid w:val="0081457C"/>
    <w:rsid w:val="00814EC4"/>
    <w:rsid w:val="008174FC"/>
    <w:rsid w:val="00820AEC"/>
    <w:rsid w:val="00821734"/>
    <w:rsid w:val="00822196"/>
    <w:rsid w:val="008227FE"/>
    <w:rsid w:val="0082305E"/>
    <w:rsid w:val="0082390F"/>
    <w:rsid w:val="008239B9"/>
    <w:rsid w:val="0082468F"/>
    <w:rsid w:val="00825DD7"/>
    <w:rsid w:val="0082702F"/>
    <w:rsid w:val="00827E8F"/>
    <w:rsid w:val="00830EA9"/>
    <w:rsid w:val="008311F8"/>
    <w:rsid w:val="00832634"/>
    <w:rsid w:val="0083566B"/>
    <w:rsid w:val="008367F3"/>
    <w:rsid w:val="00837420"/>
    <w:rsid w:val="00842735"/>
    <w:rsid w:val="00843256"/>
    <w:rsid w:val="008433A5"/>
    <w:rsid w:val="00843960"/>
    <w:rsid w:val="00843CA8"/>
    <w:rsid w:val="00843FCC"/>
    <w:rsid w:val="00845309"/>
    <w:rsid w:val="00845DE9"/>
    <w:rsid w:val="00846256"/>
    <w:rsid w:val="008465F9"/>
    <w:rsid w:val="008519A1"/>
    <w:rsid w:val="0085331D"/>
    <w:rsid w:val="00854513"/>
    <w:rsid w:val="0085475F"/>
    <w:rsid w:val="008556F2"/>
    <w:rsid w:val="00861D08"/>
    <w:rsid w:val="00862C72"/>
    <w:rsid w:val="00862E1D"/>
    <w:rsid w:val="008633FF"/>
    <w:rsid w:val="00866B6B"/>
    <w:rsid w:val="008671AC"/>
    <w:rsid w:val="00867F30"/>
    <w:rsid w:val="008704BC"/>
    <w:rsid w:val="00871033"/>
    <w:rsid w:val="00873E83"/>
    <w:rsid w:val="00874062"/>
    <w:rsid w:val="0087463E"/>
    <w:rsid w:val="00874B74"/>
    <w:rsid w:val="00874ED6"/>
    <w:rsid w:val="008762C2"/>
    <w:rsid w:val="0087790F"/>
    <w:rsid w:val="0087791F"/>
    <w:rsid w:val="00877AA1"/>
    <w:rsid w:val="00880C0D"/>
    <w:rsid w:val="00881157"/>
    <w:rsid w:val="0088161D"/>
    <w:rsid w:val="00882465"/>
    <w:rsid w:val="00886879"/>
    <w:rsid w:val="008879F9"/>
    <w:rsid w:val="00890886"/>
    <w:rsid w:val="008916A4"/>
    <w:rsid w:val="008919B9"/>
    <w:rsid w:val="00892B2B"/>
    <w:rsid w:val="00893233"/>
    <w:rsid w:val="00897DB5"/>
    <w:rsid w:val="008A004A"/>
    <w:rsid w:val="008A17B5"/>
    <w:rsid w:val="008A20B1"/>
    <w:rsid w:val="008A32CA"/>
    <w:rsid w:val="008A3F1A"/>
    <w:rsid w:val="008A3FCF"/>
    <w:rsid w:val="008A41ED"/>
    <w:rsid w:val="008A4D89"/>
    <w:rsid w:val="008A4DD9"/>
    <w:rsid w:val="008A5EAC"/>
    <w:rsid w:val="008A63C6"/>
    <w:rsid w:val="008A74AE"/>
    <w:rsid w:val="008A7C5C"/>
    <w:rsid w:val="008B0A1C"/>
    <w:rsid w:val="008B2760"/>
    <w:rsid w:val="008B3DC8"/>
    <w:rsid w:val="008B4EC5"/>
    <w:rsid w:val="008B5210"/>
    <w:rsid w:val="008B7859"/>
    <w:rsid w:val="008C05F1"/>
    <w:rsid w:val="008C218B"/>
    <w:rsid w:val="008C23E7"/>
    <w:rsid w:val="008C4910"/>
    <w:rsid w:val="008C59EE"/>
    <w:rsid w:val="008C61E2"/>
    <w:rsid w:val="008C6917"/>
    <w:rsid w:val="008C6DD8"/>
    <w:rsid w:val="008C764B"/>
    <w:rsid w:val="008D0097"/>
    <w:rsid w:val="008D01FD"/>
    <w:rsid w:val="008D0383"/>
    <w:rsid w:val="008D17C0"/>
    <w:rsid w:val="008D1AFC"/>
    <w:rsid w:val="008D1F53"/>
    <w:rsid w:val="008D28A6"/>
    <w:rsid w:val="008D66D4"/>
    <w:rsid w:val="008D752C"/>
    <w:rsid w:val="008D7794"/>
    <w:rsid w:val="008E0B8A"/>
    <w:rsid w:val="008E5B1C"/>
    <w:rsid w:val="008E5D54"/>
    <w:rsid w:val="008E6D8C"/>
    <w:rsid w:val="008E7734"/>
    <w:rsid w:val="008E7D6B"/>
    <w:rsid w:val="008F0B3A"/>
    <w:rsid w:val="008F0B5B"/>
    <w:rsid w:val="008F0F5B"/>
    <w:rsid w:val="008F3470"/>
    <w:rsid w:val="008F3951"/>
    <w:rsid w:val="008F48B8"/>
    <w:rsid w:val="008F4F1E"/>
    <w:rsid w:val="008F7730"/>
    <w:rsid w:val="00900BFA"/>
    <w:rsid w:val="00900E71"/>
    <w:rsid w:val="00901249"/>
    <w:rsid w:val="009021F5"/>
    <w:rsid w:val="00904250"/>
    <w:rsid w:val="0090447A"/>
    <w:rsid w:val="00905BFB"/>
    <w:rsid w:val="009064EA"/>
    <w:rsid w:val="009066E0"/>
    <w:rsid w:val="00910C56"/>
    <w:rsid w:val="00911C93"/>
    <w:rsid w:val="00912B1E"/>
    <w:rsid w:val="00912C42"/>
    <w:rsid w:val="009141BA"/>
    <w:rsid w:val="0091531E"/>
    <w:rsid w:val="00915583"/>
    <w:rsid w:val="009162D5"/>
    <w:rsid w:val="009175F3"/>
    <w:rsid w:val="00920FCB"/>
    <w:rsid w:val="009220EA"/>
    <w:rsid w:val="00922A4C"/>
    <w:rsid w:val="009238DD"/>
    <w:rsid w:val="00923A8C"/>
    <w:rsid w:val="00923ACC"/>
    <w:rsid w:val="00926958"/>
    <w:rsid w:val="00926AFD"/>
    <w:rsid w:val="009317B0"/>
    <w:rsid w:val="00932346"/>
    <w:rsid w:val="0093247C"/>
    <w:rsid w:val="00932D6C"/>
    <w:rsid w:val="00934359"/>
    <w:rsid w:val="00936091"/>
    <w:rsid w:val="00936DD5"/>
    <w:rsid w:val="00936E1B"/>
    <w:rsid w:val="009372EF"/>
    <w:rsid w:val="00940590"/>
    <w:rsid w:val="00943815"/>
    <w:rsid w:val="009448C5"/>
    <w:rsid w:val="0094512F"/>
    <w:rsid w:val="00951437"/>
    <w:rsid w:val="00951FEC"/>
    <w:rsid w:val="00953FE8"/>
    <w:rsid w:val="009545A7"/>
    <w:rsid w:val="009572E2"/>
    <w:rsid w:val="00960B4D"/>
    <w:rsid w:val="00962A40"/>
    <w:rsid w:val="00963410"/>
    <w:rsid w:val="00964906"/>
    <w:rsid w:val="00965567"/>
    <w:rsid w:val="00965F55"/>
    <w:rsid w:val="00970145"/>
    <w:rsid w:val="00970943"/>
    <w:rsid w:val="00970C86"/>
    <w:rsid w:val="00971A11"/>
    <w:rsid w:val="009738CD"/>
    <w:rsid w:val="0097525F"/>
    <w:rsid w:val="0097705B"/>
    <w:rsid w:val="0098237E"/>
    <w:rsid w:val="00983AEF"/>
    <w:rsid w:val="00985750"/>
    <w:rsid w:val="00985760"/>
    <w:rsid w:val="00985B4D"/>
    <w:rsid w:val="00986BDA"/>
    <w:rsid w:val="00986DDB"/>
    <w:rsid w:val="009876DE"/>
    <w:rsid w:val="00990E3F"/>
    <w:rsid w:val="0099178D"/>
    <w:rsid w:val="00993750"/>
    <w:rsid w:val="00993E72"/>
    <w:rsid w:val="00994ACB"/>
    <w:rsid w:val="00995284"/>
    <w:rsid w:val="00995562"/>
    <w:rsid w:val="00995864"/>
    <w:rsid w:val="00996944"/>
    <w:rsid w:val="009979AD"/>
    <w:rsid w:val="00997A9A"/>
    <w:rsid w:val="009A041A"/>
    <w:rsid w:val="009A0DA6"/>
    <w:rsid w:val="009A28B5"/>
    <w:rsid w:val="009A37CD"/>
    <w:rsid w:val="009A3A84"/>
    <w:rsid w:val="009B059A"/>
    <w:rsid w:val="009B0A14"/>
    <w:rsid w:val="009B0A8A"/>
    <w:rsid w:val="009B0E63"/>
    <w:rsid w:val="009B1341"/>
    <w:rsid w:val="009C1684"/>
    <w:rsid w:val="009C2B62"/>
    <w:rsid w:val="009C3578"/>
    <w:rsid w:val="009C3DAF"/>
    <w:rsid w:val="009C3E01"/>
    <w:rsid w:val="009C426E"/>
    <w:rsid w:val="009C4EF2"/>
    <w:rsid w:val="009C5A33"/>
    <w:rsid w:val="009C7793"/>
    <w:rsid w:val="009D08E6"/>
    <w:rsid w:val="009D12CD"/>
    <w:rsid w:val="009D4394"/>
    <w:rsid w:val="009D487B"/>
    <w:rsid w:val="009D737E"/>
    <w:rsid w:val="009D7801"/>
    <w:rsid w:val="009E1892"/>
    <w:rsid w:val="009E1BA0"/>
    <w:rsid w:val="009E2289"/>
    <w:rsid w:val="009E22EF"/>
    <w:rsid w:val="009E2B2D"/>
    <w:rsid w:val="009E38B3"/>
    <w:rsid w:val="009E3F65"/>
    <w:rsid w:val="009E46E8"/>
    <w:rsid w:val="009E7CA6"/>
    <w:rsid w:val="009F0B88"/>
    <w:rsid w:val="009F0C3F"/>
    <w:rsid w:val="009F0C62"/>
    <w:rsid w:val="009F0DAB"/>
    <w:rsid w:val="009F1D7F"/>
    <w:rsid w:val="009F1ECA"/>
    <w:rsid w:val="009F2586"/>
    <w:rsid w:val="009F44CA"/>
    <w:rsid w:val="00A000BA"/>
    <w:rsid w:val="00A0344B"/>
    <w:rsid w:val="00A0398E"/>
    <w:rsid w:val="00A04242"/>
    <w:rsid w:val="00A055F2"/>
    <w:rsid w:val="00A061A4"/>
    <w:rsid w:val="00A061CE"/>
    <w:rsid w:val="00A06EEA"/>
    <w:rsid w:val="00A07797"/>
    <w:rsid w:val="00A07BA2"/>
    <w:rsid w:val="00A116AE"/>
    <w:rsid w:val="00A11943"/>
    <w:rsid w:val="00A120C0"/>
    <w:rsid w:val="00A126CF"/>
    <w:rsid w:val="00A127A0"/>
    <w:rsid w:val="00A13177"/>
    <w:rsid w:val="00A150ED"/>
    <w:rsid w:val="00A163C2"/>
    <w:rsid w:val="00A203DA"/>
    <w:rsid w:val="00A20411"/>
    <w:rsid w:val="00A2522F"/>
    <w:rsid w:val="00A26DB5"/>
    <w:rsid w:val="00A27A35"/>
    <w:rsid w:val="00A307BD"/>
    <w:rsid w:val="00A3180D"/>
    <w:rsid w:val="00A326AA"/>
    <w:rsid w:val="00A32EAE"/>
    <w:rsid w:val="00A33F0B"/>
    <w:rsid w:val="00A34C54"/>
    <w:rsid w:val="00A34D35"/>
    <w:rsid w:val="00A3630D"/>
    <w:rsid w:val="00A363DA"/>
    <w:rsid w:val="00A37384"/>
    <w:rsid w:val="00A4055F"/>
    <w:rsid w:val="00A40F50"/>
    <w:rsid w:val="00A425FC"/>
    <w:rsid w:val="00A46AE8"/>
    <w:rsid w:val="00A520BB"/>
    <w:rsid w:val="00A53C90"/>
    <w:rsid w:val="00A544DF"/>
    <w:rsid w:val="00A54C8F"/>
    <w:rsid w:val="00A5594A"/>
    <w:rsid w:val="00A55D22"/>
    <w:rsid w:val="00A5665F"/>
    <w:rsid w:val="00A573AE"/>
    <w:rsid w:val="00A57890"/>
    <w:rsid w:val="00A57B4E"/>
    <w:rsid w:val="00A61283"/>
    <w:rsid w:val="00A6219D"/>
    <w:rsid w:val="00A62E0B"/>
    <w:rsid w:val="00A63740"/>
    <w:rsid w:val="00A63A9B"/>
    <w:rsid w:val="00A63F3F"/>
    <w:rsid w:val="00A646DE"/>
    <w:rsid w:val="00A72352"/>
    <w:rsid w:val="00A72AE0"/>
    <w:rsid w:val="00A73E58"/>
    <w:rsid w:val="00A74FE3"/>
    <w:rsid w:val="00A751A2"/>
    <w:rsid w:val="00A77F63"/>
    <w:rsid w:val="00A81243"/>
    <w:rsid w:val="00A81925"/>
    <w:rsid w:val="00A83DA2"/>
    <w:rsid w:val="00A845EC"/>
    <w:rsid w:val="00A852B4"/>
    <w:rsid w:val="00A86E83"/>
    <w:rsid w:val="00A90772"/>
    <w:rsid w:val="00A90A4F"/>
    <w:rsid w:val="00A913D3"/>
    <w:rsid w:val="00A91BED"/>
    <w:rsid w:val="00A93E74"/>
    <w:rsid w:val="00A949A8"/>
    <w:rsid w:val="00A959B8"/>
    <w:rsid w:val="00A9628B"/>
    <w:rsid w:val="00A96390"/>
    <w:rsid w:val="00A963DA"/>
    <w:rsid w:val="00A97BB0"/>
    <w:rsid w:val="00AA03D7"/>
    <w:rsid w:val="00AA196D"/>
    <w:rsid w:val="00AA220C"/>
    <w:rsid w:val="00AA28BE"/>
    <w:rsid w:val="00AA31FA"/>
    <w:rsid w:val="00AA341B"/>
    <w:rsid w:val="00AA36D0"/>
    <w:rsid w:val="00AA4F8E"/>
    <w:rsid w:val="00AA5A89"/>
    <w:rsid w:val="00AA68FE"/>
    <w:rsid w:val="00AA7115"/>
    <w:rsid w:val="00AB0220"/>
    <w:rsid w:val="00AB0D82"/>
    <w:rsid w:val="00AB1191"/>
    <w:rsid w:val="00AB1D5F"/>
    <w:rsid w:val="00AB262A"/>
    <w:rsid w:val="00AB2C25"/>
    <w:rsid w:val="00AB4B48"/>
    <w:rsid w:val="00AB4FFF"/>
    <w:rsid w:val="00AB55DE"/>
    <w:rsid w:val="00AB656C"/>
    <w:rsid w:val="00AB65D2"/>
    <w:rsid w:val="00AB66B3"/>
    <w:rsid w:val="00AB6CFB"/>
    <w:rsid w:val="00AC0CBA"/>
    <w:rsid w:val="00AC0DBE"/>
    <w:rsid w:val="00AC28DE"/>
    <w:rsid w:val="00AC3F5D"/>
    <w:rsid w:val="00AC406F"/>
    <w:rsid w:val="00AC4A36"/>
    <w:rsid w:val="00AC50BC"/>
    <w:rsid w:val="00AC5219"/>
    <w:rsid w:val="00AC6A1B"/>
    <w:rsid w:val="00AC6CBD"/>
    <w:rsid w:val="00AD047E"/>
    <w:rsid w:val="00AD3355"/>
    <w:rsid w:val="00AD376A"/>
    <w:rsid w:val="00AD4B32"/>
    <w:rsid w:val="00AD54E0"/>
    <w:rsid w:val="00AD54FB"/>
    <w:rsid w:val="00AD5F2B"/>
    <w:rsid w:val="00AD6003"/>
    <w:rsid w:val="00AD6C7F"/>
    <w:rsid w:val="00AD7FAF"/>
    <w:rsid w:val="00AE0361"/>
    <w:rsid w:val="00AE169A"/>
    <w:rsid w:val="00AE1BF0"/>
    <w:rsid w:val="00AE1C64"/>
    <w:rsid w:val="00AE2742"/>
    <w:rsid w:val="00AE2E10"/>
    <w:rsid w:val="00AE3547"/>
    <w:rsid w:val="00AE36E5"/>
    <w:rsid w:val="00AE3C65"/>
    <w:rsid w:val="00AE5671"/>
    <w:rsid w:val="00AE722A"/>
    <w:rsid w:val="00AF0B20"/>
    <w:rsid w:val="00AF0BC0"/>
    <w:rsid w:val="00AF21E6"/>
    <w:rsid w:val="00AF2BB0"/>
    <w:rsid w:val="00AF5288"/>
    <w:rsid w:val="00AF5D31"/>
    <w:rsid w:val="00AF6325"/>
    <w:rsid w:val="00AF655B"/>
    <w:rsid w:val="00AF75E2"/>
    <w:rsid w:val="00AF7B04"/>
    <w:rsid w:val="00B008C0"/>
    <w:rsid w:val="00B00DB0"/>
    <w:rsid w:val="00B011AF"/>
    <w:rsid w:val="00B01302"/>
    <w:rsid w:val="00B0302C"/>
    <w:rsid w:val="00B06188"/>
    <w:rsid w:val="00B06365"/>
    <w:rsid w:val="00B1155E"/>
    <w:rsid w:val="00B11781"/>
    <w:rsid w:val="00B11FFA"/>
    <w:rsid w:val="00B1289A"/>
    <w:rsid w:val="00B12987"/>
    <w:rsid w:val="00B13340"/>
    <w:rsid w:val="00B13763"/>
    <w:rsid w:val="00B1409D"/>
    <w:rsid w:val="00B15D89"/>
    <w:rsid w:val="00B16E89"/>
    <w:rsid w:val="00B2072A"/>
    <w:rsid w:val="00B22A38"/>
    <w:rsid w:val="00B236EB"/>
    <w:rsid w:val="00B238B0"/>
    <w:rsid w:val="00B240CE"/>
    <w:rsid w:val="00B247EF"/>
    <w:rsid w:val="00B25132"/>
    <w:rsid w:val="00B2520D"/>
    <w:rsid w:val="00B25BB6"/>
    <w:rsid w:val="00B25F11"/>
    <w:rsid w:val="00B262F8"/>
    <w:rsid w:val="00B26E5E"/>
    <w:rsid w:val="00B277E5"/>
    <w:rsid w:val="00B27A67"/>
    <w:rsid w:val="00B316A1"/>
    <w:rsid w:val="00B319BF"/>
    <w:rsid w:val="00B35875"/>
    <w:rsid w:val="00B35BFC"/>
    <w:rsid w:val="00B366A1"/>
    <w:rsid w:val="00B37052"/>
    <w:rsid w:val="00B40CCC"/>
    <w:rsid w:val="00B42707"/>
    <w:rsid w:val="00B432A0"/>
    <w:rsid w:val="00B43931"/>
    <w:rsid w:val="00B453A3"/>
    <w:rsid w:val="00B46D5E"/>
    <w:rsid w:val="00B471B5"/>
    <w:rsid w:val="00B4720A"/>
    <w:rsid w:val="00B5045A"/>
    <w:rsid w:val="00B50716"/>
    <w:rsid w:val="00B50FC5"/>
    <w:rsid w:val="00B51A5B"/>
    <w:rsid w:val="00B53803"/>
    <w:rsid w:val="00B55F78"/>
    <w:rsid w:val="00B561E8"/>
    <w:rsid w:val="00B57549"/>
    <w:rsid w:val="00B6031F"/>
    <w:rsid w:val="00B60A7D"/>
    <w:rsid w:val="00B613A7"/>
    <w:rsid w:val="00B64418"/>
    <w:rsid w:val="00B64C19"/>
    <w:rsid w:val="00B67970"/>
    <w:rsid w:val="00B67996"/>
    <w:rsid w:val="00B720D3"/>
    <w:rsid w:val="00B7286F"/>
    <w:rsid w:val="00B72C7B"/>
    <w:rsid w:val="00B7431E"/>
    <w:rsid w:val="00B74E47"/>
    <w:rsid w:val="00B768E2"/>
    <w:rsid w:val="00B769AD"/>
    <w:rsid w:val="00B80828"/>
    <w:rsid w:val="00B81025"/>
    <w:rsid w:val="00B81D11"/>
    <w:rsid w:val="00B82E0C"/>
    <w:rsid w:val="00B82F46"/>
    <w:rsid w:val="00B8504A"/>
    <w:rsid w:val="00B90528"/>
    <w:rsid w:val="00B905EC"/>
    <w:rsid w:val="00B90C10"/>
    <w:rsid w:val="00B91185"/>
    <w:rsid w:val="00B919C4"/>
    <w:rsid w:val="00B9252C"/>
    <w:rsid w:val="00B92A35"/>
    <w:rsid w:val="00B93614"/>
    <w:rsid w:val="00B9498B"/>
    <w:rsid w:val="00B951B1"/>
    <w:rsid w:val="00B96277"/>
    <w:rsid w:val="00B979BD"/>
    <w:rsid w:val="00B97A23"/>
    <w:rsid w:val="00BA13A7"/>
    <w:rsid w:val="00BA3162"/>
    <w:rsid w:val="00BA4A84"/>
    <w:rsid w:val="00BA4B22"/>
    <w:rsid w:val="00BA4C9A"/>
    <w:rsid w:val="00BA53B5"/>
    <w:rsid w:val="00BA68DB"/>
    <w:rsid w:val="00BA7ABE"/>
    <w:rsid w:val="00BB0A71"/>
    <w:rsid w:val="00BB201E"/>
    <w:rsid w:val="00BB3E2D"/>
    <w:rsid w:val="00BB3E77"/>
    <w:rsid w:val="00BB5C1E"/>
    <w:rsid w:val="00BB6DF6"/>
    <w:rsid w:val="00BB787D"/>
    <w:rsid w:val="00BB7AA8"/>
    <w:rsid w:val="00BC0359"/>
    <w:rsid w:val="00BC0D0E"/>
    <w:rsid w:val="00BC1951"/>
    <w:rsid w:val="00BC1EBF"/>
    <w:rsid w:val="00BC245F"/>
    <w:rsid w:val="00BC2720"/>
    <w:rsid w:val="00BC2E68"/>
    <w:rsid w:val="00BC2F9D"/>
    <w:rsid w:val="00BC44B6"/>
    <w:rsid w:val="00BC57CB"/>
    <w:rsid w:val="00BC70A2"/>
    <w:rsid w:val="00BC79C0"/>
    <w:rsid w:val="00BD1D37"/>
    <w:rsid w:val="00BD212B"/>
    <w:rsid w:val="00BD42DB"/>
    <w:rsid w:val="00BD5108"/>
    <w:rsid w:val="00BD6245"/>
    <w:rsid w:val="00BE1049"/>
    <w:rsid w:val="00BE178A"/>
    <w:rsid w:val="00BE17A9"/>
    <w:rsid w:val="00BE231E"/>
    <w:rsid w:val="00BE2671"/>
    <w:rsid w:val="00BE407A"/>
    <w:rsid w:val="00BF1413"/>
    <w:rsid w:val="00BF19C4"/>
    <w:rsid w:val="00BF2A30"/>
    <w:rsid w:val="00BF2F13"/>
    <w:rsid w:val="00BF3BAD"/>
    <w:rsid w:val="00BF3CBD"/>
    <w:rsid w:val="00BF411A"/>
    <w:rsid w:val="00BF423A"/>
    <w:rsid w:val="00BF4C2E"/>
    <w:rsid w:val="00BF5568"/>
    <w:rsid w:val="00C00B5F"/>
    <w:rsid w:val="00C00D58"/>
    <w:rsid w:val="00C0142B"/>
    <w:rsid w:val="00C02A15"/>
    <w:rsid w:val="00C02C4F"/>
    <w:rsid w:val="00C0327F"/>
    <w:rsid w:val="00C0387E"/>
    <w:rsid w:val="00C10500"/>
    <w:rsid w:val="00C122BD"/>
    <w:rsid w:val="00C132B6"/>
    <w:rsid w:val="00C1747F"/>
    <w:rsid w:val="00C20E79"/>
    <w:rsid w:val="00C226E8"/>
    <w:rsid w:val="00C233B8"/>
    <w:rsid w:val="00C25BEE"/>
    <w:rsid w:val="00C26CC4"/>
    <w:rsid w:val="00C26F1C"/>
    <w:rsid w:val="00C2718B"/>
    <w:rsid w:val="00C27CC1"/>
    <w:rsid w:val="00C3280C"/>
    <w:rsid w:val="00C34426"/>
    <w:rsid w:val="00C34A5F"/>
    <w:rsid w:val="00C356C1"/>
    <w:rsid w:val="00C35E26"/>
    <w:rsid w:val="00C36C28"/>
    <w:rsid w:val="00C3701E"/>
    <w:rsid w:val="00C4233A"/>
    <w:rsid w:val="00C44DC2"/>
    <w:rsid w:val="00C50014"/>
    <w:rsid w:val="00C50E68"/>
    <w:rsid w:val="00C532BE"/>
    <w:rsid w:val="00C5443A"/>
    <w:rsid w:val="00C569A3"/>
    <w:rsid w:val="00C60FF1"/>
    <w:rsid w:val="00C613B7"/>
    <w:rsid w:val="00C61512"/>
    <w:rsid w:val="00C6152E"/>
    <w:rsid w:val="00C61ED0"/>
    <w:rsid w:val="00C626B9"/>
    <w:rsid w:val="00C644A6"/>
    <w:rsid w:val="00C644FA"/>
    <w:rsid w:val="00C64CE8"/>
    <w:rsid w:val="00C65D9E"/>
    <w:rsid w:val="00C65E9D"/>
    <w:rsid w:val="00C67D1A"/>
    <w:rsid w:val="00C7049F"/>
    <w:rsid w:val="00C704B7"/>
    <w:rsid w:val="00C71221"/>
    <w:rsid w:val="00C71D94"/>
    <w:rsid w:val="00C73155"/>
    <w:rsid w:val="00C7447E"/>
    <w:rsid w:val="00C74C5F"/>
    <w:rsid w:val="00C754D7"/>
    <w:rsid w:val="00C75B3B"/>
    <w:rsid w:val="00C75B96"/>
    <w:rsid w:val="00C76852"/>
    <w:rsid w:val="00C7767B"/>
    <w:rsid w:val="00C77D9C"/>
    <w:rsid w:val="00C81EC7"/>
    <w:rsid w:val="00C847AF"/>
    <w:rsid w:val="00C860DD"/>
    <w:rsid w:val="00C8752E"/>
    <w:rsid w:val="00C901B4"/>
    <w:rsid w:val="00C91830"/>
    <w:rsid w:val="00C92E1D"/>
    <w:rsid w:val="00C92F49"/>
    <w:rsid w:val="00C93BD3"/>
    <w:rsid w:val="00C944BE"/>
    <w:rsid w:val="00C959C7"/>
    <w:rsid w:val="00CA2595"/>
    <w:rsid w:val="00CA2ED1"/>
    <w:rsid w:val="00CA3052"/>
    <w:rsid w:val="00CA3130"/>
    <w:rsid w:val="00CA3806"/>
    <w:rsid w:val="00CA69F1"/>
    <w:rsid w:val="00CB07BD"/>
    <w:rsid w:val="00CB0B3E"/>
    <w:rsid w:val="00CB14F9"/>
    <w:rsid w:val="00CB1680"/>
    <w:rsid w:val="00CB2B6A"/>
    <w:rsid w:val="00CB3318"/>
    <w:rsid w:val="00CB3D1D"/>
    <w:rsid w:val="00CB4DF7"/>
    <w:rsid w:val="00CB6C6D"/>
    <w:rsid w:val="00CC0512"/>
    <w:rsid w:val="00CC05D0"/>
    <w:rsid w:val="00CC2078"/>
    <w:rsid w:val="00CC5CB2"/>
    <w:rsid w:val="00CC68DC"/>
    <w:rsid w:val="00CD10B1"/>
    <w:rsid w:val="00CD13CF"/>
    <w:rsid w:val="00CD38F0"/>
    <w:rsid w:val="00CD3EE5"/>
    <w:rsid w:val="00CD4D5D"/>
    <w:rsid w:val="00CD5018"/>
    <w:rsid w:val="00CD7168"/>
    <w:rsid w:val="00CD7491"/>
    <w:rsid w:val="00CE0116"/>
    <w:rsid w:val="00CE0AE1"/>
    <w:rsid w:val="00CE0E02"/>
    <w:rsid w:val="00CE1716"/>
    <w:rsid w:val="00CE285C"/>
    <w:rsid w:val="00CE2942"/>
    <w:rsid w:val="00CE2C85"/>
    <w:rsid w:val="00CE43E0"/>
    <w:rsid w:val="00CE44DA"/>
    <w:rsid w:val="00CE5D7B"/>
    <w:rsid w:val="00CE72AE"/>
    <w:rsid w:val="00CF09E4"/>
    <w:rsid w:val="00CF0F7A"/>
    <w:rsid w:val="00CF199D"/>
    <w:rsid w:val="00CF1A22"/>
    <w:rsid w:val="00CF24AA"/>
    <w:rsid w:val="00CF53F5"/>
    <w:rsid w:val="00CF5885"/>
    <w:rsid w:val="00CF7A5C"/>
    <w:rsid w:val="00CF7B6A"/>
    <w:rsid w:val="00CF7DAD"/>
    <w:rsid w:val="00D01126"/>
    <w:rsid w:val="00D012D3"/>
    <w:rsid w:val="00D01CED"/>
    <w:rsid w:val="00D02587"/>
    <w:rsid w:val="00D02641"/>
    <w:rsid w:val="00D03382"/>
    <w:rsid w:val="00D035A2"/>
    <w:rsid w:val="00D038AC"/>
    <w:rsid w:val="00D04790"/>
    <w:rsid w:val="00D056A2"/>
    <w:rsid w:val="00D075FA"/>
    <w:rsid w:val="00D10BD3"/>
    <w:rsid w:val="00D12A9F"/>
    <w:rsid w:val="00D16593"/>
    <w:rsid w:val="00D178E0"/>
    <w:rsid w:val="00D17D75"/>
    <w:rsid w:val="00D20A9D"/>
    <w:rsid w:val="00D20ABE"/>
    <w:rsid w:val="00D20C5C"/>
    <w:rsid w:val="00D20DD1"/>
    <w:rsid w:val="00D21E06"/>
    <w:rsid w:val="00D23214"/>
    <w:rsid w:val="00D25E4D"/>
    <w:rsid w:val="00D26A0C"/>
    <w:rsid w:val="00D2700C"/>
    <w:rsid w:val="00D276CB"/>
    <w:rsid w:val="00D32B32"/>
    <w:rsid w:val="00D336B8"/>
    <w:rsid w:val="00D353B7"/>
    <w:rsid w:val="00D35A57"/>
    <w:rsid w:val="00D36A8E"/>
    <w:rsid w:val="00D37365"/>
    <w:rsid w:val="00D373E9"/>
    <w:rsid w:val="00D3778B"/>
    <w:rsid w:val="00D37F0C"/>
    <w:rsid w:val="00D37FB1"/>
    <w:rsid w:val="00D4133C"/>
    <w:rsid w:val="00D42A06"/>
    <w:rsid w:val="00D440C9"/>
    <w:rsid w:val="00D44900"/>
    <w:rsid w:val="00D44A45"/>
    <w:rsid w:val="00D45F97"/>
    <w:rsid w:val="00D47B67"/>
    <w:rsid w:val="00D5114F"/>
    <w:rsid w:val="00D53A66"/>
    <w:rsid w:val="00D53B22"/>
    <w:rsid w:val="00D53F84"/>
    <w:rsid w:val="00D56944"/>
    <w:rsid w:val="00D56954"/>
    <w:rsid w:val="00D577CA"/>
    <w:rsid w:val="00D62B7C"/>
    <w:rsid w:val="00D62E47"/>
    <w:rsid w:val="00D67D89"/>
    <w:rsid w:val="00D7049A"/>
    <w:rsid w:val="00D70A58"/>
    <w:rsid w:val="00D7211C"/>
    <w:rsid w:val="00D74BF3"/>
    <w:rsid w:val="00D74C4C"/>
    <w:rsid w:val="00D75C1C"/>
    <w:rsid w:val="00D80252"/>
    <w:rsid w:val="00D817F4"/>
    <w:rsid w:val="00D8251C"/>
    <w:rsid w:val="00D82A24"/>
    <w:rsid w:val="00D82DB4"/>
    <w:rsid w:val="00D83B95"/>
    <w:rsid w:val="00D846CA"/>
    <w:rsid w:val="00D84A3C"/>
    <w:rsid w:val="00D85380"/>
    <w:rsid w:val="00D92179"/>
    <w:rsid w:val="00D92D16"/>
    <w:rsid w:val="00D94567"/>
    <w:rsid w:val="00D9647E"/>
    <w:rsid w:val="00DA15B4"/>
    <w:rsid w:val="00DA5C32"/>
    <w:rsid w:val="00DA6D7B"/>
    <w:rsid w:val="00DA770E"/>
    <w:rsid w:val="00DB0BF5"/>
    <w:rsid w:val="00DB0CEC"/>
    <w:rsid w:val="00DB1185"/>
    <w:rsid w:val="00DB1368"/>
    <w:rsid w:val="00DB2294"/>
    <w:rsid w:val="00DB3C6E"/>
    <w:rsid w:val="00DB3D51"/>
    <w:rsid w:val="00DB4281"/>
    <w:rsid w:val="00DB7133"/>
    <w:rsid w:val="00DC0208"/>
    <w:rsid w:val="00DC0F2D"/>
    <w:rsid w:val="00DC3402"/>
    <w:rsid w:val="00DC465C"/>
    <w:rsid w:val="00DC4F6F"/>
    <w:rsid w:val="00DC6E1E"/>
    <w:rsid w:val="00DD0332"/>
    <w:rsid w:val="00DD281E"/>
    <w:rsid w:val="00DD4374"/>
    <w:rsid w:val="00DD47CE"/>
    <w:rsid w:val="00DD6502"/>
    <w:rsid w:val="00DD6E07"/>
    <w:rsid w:val="00DD714C"/>
    <w:rsid w:val="00DE0CDD"/>
    <w:rsid w:val="00DE0F08"/>
    <w:rsid w:val="00DE1059"/>
    <w:rsid w:val="00DE1254"/>
    <w:rsid w:val="00DE29D7"/>
    <w:rsid w:val="00DE2A75"/>
    <w:rsid w:val="00DE2C8D"/>
    <w:rsid w:val="00DE3681"/>
    <w:rsid w:val="00DE4886"/>
    <w:rsid w:val="00DE4B4B"/>
    <w:rsid w:val="00DE4B85"/>
    <w:rsid w:val="00DF062F"/>
    <w:rsid w:val="00DF0907"/>
    <w:rsid w:val="00DF113A"/>
    <w:rsid w:val="00DF2EE2"/>
    <w:rsid w:val="00DF317F"/>
    <w:rsid w:val="00DF55DF"/>
    <w:rsid w:val="00DF5A32"/>
    <w:rsid w:val="00DF61D8"/>
    <w:rsid w:val="00E0083E"/>
    <w:rsid w:val="00E01135"/>
    <w:rsid w:val="00E02003"/>
    <w:rsid w:val="00E024D2"/>
    <w:rsid w:val="00E02D1B"/>
    <w:rsid w:val="00E030C9"/>
    <w:rsid w:val="00E047DF"/>
    <w:rsid w:val="00E05439"/>
    <w:rsid w:val="00E0597D"/>
    <w:rsid w:val="00E05F1D"/>
    <w:rsid w:val="00E10534"/>
    <w:rsid w:val="00E10E97"/>
    <w:rsid w:val="00E134AF"/>
    <w:rsid w:val="00E13CFC"/>
    <w:rsid w:val="00E14310"/>
    <w:rsid w:val="00E17E67"/>
    <w:rsid w:val="00E20BE5"/>
    <w:rsid w:val="00E20D35"/>
    <w:rsid w:val="00E22084"/>
    <w:rsid w:val="00E22767"/>
    <w:rsid w:val="00E245A6"/>
    <w:rsid w:val="00E25C2D"/>
    <w:rsid w:val="00E2791D"/>
    <w:rsid w:val="00E32A1D"/>
    <w:rsid w:val="00E33788"/>
    <w:rsid w:val="00E3410E"/>
    <w:rsid w:val="00E342E0"/>
    <w:rsid w:val="00E4045B"/>
    <w:rsid w:val="00E41058"/>
    <w:rsid w:val="00E41D60"/>
    <w:rsid w:val="00E420B0"/>
    <w:rsid w:val="00E42A3E"/>
    <w:rsid w:val="00E45079"/>
    <w:rsid w:val="00E450B0"/>
    <w:rsid w:val="00E45397"/>
    <w:rsid w:val="00E465C7"/>
    <w:rsid w:val="00E50B0C"/>
    <w:rsid w:val="00E5153A"/>
    <w:rsid w:val="00E53E5F"/>
    <w:rsid w:val="00E5534E"/>
    <w:rsid w:val="00E55C41"/>
    <w:rsid w:val="00E55EAF"/>
    <w:rsid w:val="00E56000"/>
    <w:rsid w:val="00E563BF"/>
    <w:rsid w:val="00E56765"/>
    <w:rsid w:val="00E57A45"/>
    <w:rsid w:val="00E60816"/>
    <w:rsid w:val="00E613F6"/>
    <w:rsid w:val="00E63261"/>
    <w:rsid w:val="00E63383"/>
    <w:rsid w:val="00E63412"/>
    <w:rsid w:val="00E6347A"/>
    <w:rsid w:val="00E63E21"/>
    <w:rsid w:val="00E65257"/>
    <w:rsid w:val="00E66849"/>
    <w:rsid w:val="00E7010B"/>
    <w:rsid w:val="00E70BA3"/>
    <w:rsid w:val="00E7139A"/>
    <w:rsid w:val="00E7148B"/>
    <w:rsid w:val="00E71513"/>
    <w:rsid w:val="00E75214"/>
    <w:rsid w:val="00E7525A"/>
    <w:rsid w:val="00E8003D"/>
    <w:rsid w:val="00E83567"/>
    <w:rsid w:val="00E84FBC"/>
    <w:rsid w:val="00E8578F"/>
    <w:rsid w:val="00E876BF"/>
    <w:rsid w:val="00E879D8"/>
    <w:rsid w:val="00E90320"/>
    <w:rsid w:val="00E90397"/>
    <w:rsid w:val="00E90BDB"/>
    <w:rsid w:val="00E91522"/>
    <w:rsid w:val="00E9160D"/>
    <w:rsid w:val="00E91B23"/>
    <w:rsid w:val="00E92407"/>
    <w:rsid w:val="00E9262A"/>
    <w:rsid w:val="00E927E9"/>
    <w:rsid w:val="00E95087"/>
    <w:rsid w:val="00E97221"/>
    <w:rsid w:val="00EA0A6E"/>
    <w:rsid w:val="00EA2BDA"/>
    <w:rsid w:val="00EA3A88"/>
    <w:rsid w:val="00EA3CBF"/>
    <w:rsid w:val="00EA6A93"/>
    <w:rsid w:val="00EB1275"/>
    <w:rsid w:val="00EB3DA4"/>
    <w:rsid w:val="00EB512C"/>
    <w:rsid w:val="00EB5477"/>
    <w:rsid w:val="00EB5CE0"/>
    <w:rsid w:val="00EB6DB1"/>
    <w:rsid w:val="00EC047A"/>
    <w:rsid w:val="00EC1B98"/>
    <w:rsid w:val="00EC212C"/>
    <w:rsid w:val="00EC3A14"/>
    <w:rsid w:val="00EC4918"/>
    <w:rsid w:val="00EC4A17"/>
    <w:rsid w:val="00EC6507"/>
    <w:rsid w:val="00EC6762"/>
    <w:rsid w:val="00ED03B5"/>
    <w:rsid w:val="00ED08E0"/>
    <w:rsid w:val="00ED0A35"/>
    <w:rsid w:val="00ED0CCA"/>
    <w:rsid w:val="00ED0E52"/>
    <w:rsid w:val="00ED208B"/>
    <w:rsid w:val="00ED3242"/>
    <w:rsid w:val="00ED3ECF"/>
    <w:rsid w:val="00ED6D4F"/>
    <w:rsid w:val="00ED6F52"/>
    <w:rsid w:val="00EE2602"/>
    <w:rsid w:val="00EE2DA4"/>
    <w:rsid w:val="00EE3490"/>
    <w:rsid w:val="00EE3CAE"/>
    <w:rsid w:val="00EE4132"/>
    <w:rsid w:val="00EE4212"/>
    <w:rsid w:val="00EE6435"/>
    <w:rsid w:val="00EE6DC8"/>
    <w:rsid w:val="00EE7827"/>
    <w:rsid w:val="00EF0368"/>
    <w:rsid w:val="00EF1231"/>
    <w:rsid w:val="00EF14C7"/>
    <w:rsid w:val="00EF5A2C"/>
    <w:rsid w:val="00EF5B11"/>
    <w:rsid w:val="00EF69F7"/>
    <w:rsid w:val="00EF6EDE"/>
    <w:rsid w:val="00F00060"/>
    <w:rsid w:val="00F000D3"/>
    <w:rsid w:val="00F015C6"/>
    <w:rsid w:val="00F072DE"/>
    <w:rsid w:val="00F07323"/>
    <w:rsid w:val="00F0772F"/>
    <w:rsid w:val="00F10B2A"/>
    <w:rsid w:val="00F10E1E"/>
    <w:rsid w:val="00F1110B"/>
    <w:rsid w:val="00F1392B"/>
    <w:rsid w:val="00F13E0E"/>
    <w:rsid w:val="00F15160"/>
    <w:rsid w:val="00F152F9"/>
    <w:rsid w:val="00F16205"/>
    <w:rsid w:val="00F1633B"/>
    <w:rsid w:val="00F172D8"/>
    <w:rsid w:val="00F17D6E"/>
    <w:rsid w:val="00F2043B"/>
    <w:rsid w:val="00F21DC2"/>
    <w:rsid w:val="00F242C1"/>
    <w:rsid w:val="00F25EC1"/>
    <w:rsid w:val="00F26236"/>
    <w:rsid w:val="00F26367"/>
    <w:rsid w:val="00F26444"/>
    <w:rsid w:val="00F267CA"/>
    <w:rsid w:val="00F2778E"/>
    <w:rsid w:val="00F30696"/>
    <w:rsid w:val="00F31C65"/>
    <w:rsid w:val="00F34D03"/>
    <w:rsid w:val="00F3576A"/>
    <w:rsid w:val="00F35B2B"/>
    <w:rsid w:val="00F37B26"/>
    <w:rsid w:val="00F405BD"/>
    <w:rsid w:val="00F40B47"/>
    <w:rsid w:val="00F439AD"/>
    <w:rsid w:val="00F44D62"/>
    <w:rsid w:val="00F45A2A"/>
    <w:rsid w:val="00F45D59"/>
    <w:rsid w:val="00F4664B"/>
    <w:rsid w:val="00F468FE"/>
    <w:rsid w:val="00F476A1"/>
    <w:rsid w:val="00F50A8F"/>
    <w:rsid w:val="00F51CA9"/>
    <w:rsid w:val="00F533A3"/>
    <w:rsid w:val="00F53BCA"/>
    <w:rsid w:val="00F53EB2"/>
    <w:rsid w:val="00F576F1"/>
    <w:rsid w:val="00F57FB2"/>
    <w:rsid w:val="00F62DC9"/>
    <w:rsid w:val="00F6463B"/>
    <w:rsid w:val="00F64C52"/>
    <w:rsid w:val="00F656D5"/>
    <w:rsid w:val="00F65C1B"/>
    <w:rsid w:val="00F663B4"/>
    <w:rsid w:val="00F6735F"/>
    <w:rsid w:val="00F718BA"/>
    <w:rsid w:val="00F71D56"/>
    <w:rsid w:val="00F722CD"/>
    <w:rsid w:val="00F7526B"/>
    <w:rsid w:val="00F770CF"/>
    <w:rsid w:val="00F776C5"/>
    <w:rsid w:val="00F80355"/>
    <w:rsid w:val="00F805D0"/>
    <w:rsid w:val="00F8366A"/>
    <w:rsid w:val="00F8387B"/>
    <w:rsid w:val="00F83D38"/>
    <w:rsid w:val="00F85C06"/>
    <w:rsid w:val="00F866DC"/>
    <w:rsid w:val="00F873B6"/>
    <w:rsid w:val="00F87597"/>
    <w:rsid w:val="00F946AC"/>
    <w:rsid w:val="00F94972"/>
    <w:rsid w:val="00F950A3"/>
    <w:rsid w:val="00FA0C0A"/>
    <w:rsid w:val="00FA0E10"/>
    <w:rsid w:val="00FA11A4"/>
    <w:rsid w:val="00FA180D"/>
    <w:rsid w:val="00FA27DB"/>
    <w:rsid w:val="00FA27DF"/>
    <w:rsid w:val="00FA43B4"/>
    <w:rsid w:val="00FA5C55"/>
    <w:rsid w:val="00FA79DC"/>
    <w:rsid w:val="00FB1A3D"/>
    <w:rsid w:val="00FB1E81"/>
    <w:rsid w:val="00FB2431"/>
    <w:rsid w:val="00FB302C"/>
    <w:rsid w:val="00FB6864"/>
    <w:rsid w:val="00FC0100"/>
    <w:rsid w:val="00FC0D7C"/>
    <w:rsid w:val="00FC0E81"/>
    <w:rsid w:val="00FC1173"/>
    <w:rsid w:val="00FC1A5A"/>
    <w:rsid w:val="00FC26F6"/>
    <w:rsid w:val="00FC310D"/>
    <w:rsid w:val="00FC38BB"/>
    <w:rsid w:val="00FC3A1F"/>
    <w:rsid w:val="00FC6F24"/>
    <w:rsid w:val="00FC7CF2"/>
    <w:rsid w:val="00FD0FBD"/>
    <w:rsid w:val="00FD2B96"/>
    <w:rsid w:val="00FD330F"/>
    <w:rsid w:val="00FD3FB9"/>
    <w:rsid w:val="00FD4289"/>
    <w:rsid w:val="00FD4669"/>
    <w:rsid w:val="00FD5489"/>
    <w:rsid w:val="00FD67FF"/>
    <w:rsid w:val="00FD6F08"/>
    <w:rsid w:val="00FE008E"/>
    <w:rsid w:val="00FE038C"/>
    <w:rsid w:val="00FE0D7E"/>
    <w:rsid w:val="00FE18AC"/>
    <w:rsid w:val="00FE2F95"/>
    <w:rsid w:val="00FE591B"/>
    <w:rsid w:val="00FE66B5"/>
    <w:rsid w:val="00FE7B9A"/>
    <w:rsid w:val="00FE7D76"/>
    <w:rsid w:val="00FF0337"/>
    <w:rsid w:val="00FF0B9A"/>
    <w:rsid w:val="00FF2AB0"/>
    <w:rsid w:val="00FF4D9A"/>
    <w:rsid w:val="00FF586E"/>
    <w:rsid w:val="00FF6476"/>
    <w:rsid w:val="00FF6DD7"/>
    <w:rsid w:val="3FA4FBFE"/>
    <w:rsid w:val="7D6BECC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F89B7"/>
  <w15:docId w15:val="{1993934A-001F-4E4B-B155-D708793779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uiPriority="99" w:semiHidden="1" w:unhideWhenUsed="1" w:qFormat="1"/>
    <w:lsdException w:name="heading 9" w:uiPriority="9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sdException w:name="Smart Link Error" w:uiPriority="99" w:semiHidden="1" w:unhideWhenUsed="1"/>
  </w:latentStyles>
  <w:style w:type="paragraph" w:styleId="Normal" w:default="1">
    <w:name w:val="Normal"/>
    <w:qFormat/>
    <w:rsid w:val="006A2A24"/>
    <w:rPr>
      <w:rFonts w:ascii="Arial" w:hAnsi="Arial" w:eastAsia="SimSun"/>
      <w:sz w:val="22"/>
      <w:szCs w:val="24"/>
      <w:lang w:eastAsia="zh-CN"/>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
    <w:uiPriority w:val="99"/>
    <w:qFormat/>
    <w:rsid w:val="00AA7115"/>
    <w:pPr>
      <w:keepNext/>
      <w:numPr>
        <w:numId w:val="2"/>
      </w:numPr>
      <w:outlineLvl w:val="0"/>
    </w:pPr>
    <w:rPr>
      <w:b/>
      <w:caps/>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uiPriority w:val="99"/>
    <w:qFormat/>
    <w:rsid w:val="00AA7115"/>
    <w:pPr>
      <w:numPr>
        <w:ilvl w:val="1"/>
        <w:numId w:val="2"/>
      </w:numPr>
      <w:outlineLvl w:val="1"/>
    </w:p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uiPriority w:val="99"/>
    <w:qFormat/>
    <w:rsid w:val="00AA7115"/>
    <w:pPr>
      <w:numPr>
        <w:ilvl w:val="2"/>
        <w:numId w:val="2"/>
      </w:numPr>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uiPriority w:val="99"/>
    <w:qFormat/>
    <w:rsid w:val="00AA7115"/>
    <w:pPr>
      <w:numPr>
        <w:ilvl w:val="3"/>
        <w:numId w:val="2"/>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qFormat/>
    <w:rsid w:val="00AA7115"/>
    <w:pPr>
      <w:numPr>
        <w:ilvl w:val="4"/>
        <w:numId w:val="2"/>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qFormat/>
    <w:rsid w:val="00AA7115"/>
    <w:pPr>
      <w:numPr>
        <w:ilvl w:val="5"/>
        <w:numId w:val="2"/>
      </w:numPr>
      <w:outlineLvl w:val="5"/>
    </w:pPr>
  </w:style>
  <w:style w:type="paragraph" w:styleId="Heading7">
    <w:name w:val="heading 7"/>
    <w:aliases w:val="Heading 7 (Do Not Use),Heading 7(unused),Legal Level 1.1.,L2 PIP,Lev 7,H7DO NOT USE,PA Appendix Major"/>
    <w:basedOn w:val="HouseStyleBase"/>
    <w:link w:val="Heading7Char"/>
    <w:qFormat/>
    <w:rsid w:val="00AA7115"/>
    <w:pPr>
      <w:numPr>
        <w:ilvl w:val="6"/>
        <w:numId w:val="2"/>
      </w:numPr>
      <w:outlineLvl w:val="6"/>
    </w:pPr>
  </w:style>
  <w:style w:type="paragraph" w:styleId="Heading8">
    <w:name w:val="heading 8"/>
    <w:aliases w:val="Heading 8 (Do Not Use),Legal Level 1.1.1.,Lev 8,h8 DO NOT USE,PA Appendix Minor"/>
    <w:basedOn w:val="HouseStyleBase"/>
    <w:link w:val="Heading8Char"/>
    <w:uiPriority w:val="99"/>
    <w:qFormat/>
    <w:rsid w:val="00AA7115"/>
    <w:pPr>
      <w:numPr>
        <w:ilvl w:val="7"/>
        <w:numId w:val="2"/>
      </w:numPr>
      <w:outlineLvl w:val="7"/>
    </w:pPr>
  </w:style>
  <w:style w:type="paragraph" w:styleId="Heading9">
    <w:name w:val="heading 9"/>
    <w:aliases w:val="Heading 9 (Do Not Use),Heading 9 (defunct),Legal Level 1.1.1.1.,Lev 9,h9 DO NOT USE,App Heading,Titre 10,App1"/>
    <w:basedOn w:val="HouseStyleBase"/>
    <w:link w:val="Heading9Char"/>
    <w:uiPriority w:val="99"/>
    <w:qFormat/>
    <w:rsid w:val="00AA7115"/>
    <w:pPr>
      <w:numPr>
        <w:ilvl w:val="8"/>
        <w:numId w:val="2"/>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AA7115"/>
    <w:pPr>
      <w:tabs>
        <w:tab w:val="left" w:pos="720"/>
        <w:tab w:val="right" w:leader="dot" w:pos="9029"/>
      </w:tabs>
      <w:adjustRightInd w:val="0"/>
      <w:spacing w:after="120"/>
      <w:ind w:left="720" w:hanging="720"/>
    </w:pPr>
    <w:rPr>
      <w:rFonts w:ascii="Arial" w:hAnsi="Arial" w:eastAsia="STZhongsong"/>
      <w:caps/>
      <w:sz w:val="22"/>
      <w:lang w:eastAsia="zh-CN"/>
    </w:rPr>
  </w:style>
  <w:style w:type="paragraph" w:styleId="TOC2">
    <w:name w:val="toc 2"/>
    <w:rsid w:val="00AA7115"/>
    <w:pPr>
      <w:tabs>
        <w:tab w:val="left" w:pos="1440"/>
        <w:tab w:val="right" w:leader="dot" w:pos="9029"/>
      </w:tabs>
      <w:adjustRightInd w:val="0"/>
      <w:spacing w:after="120"/>
      <w:ind w:left="1440" w:hanging="720"/>
    </w:pPr>
    <w:rPr>
      <w:rFonts w:ascii="Arial" w:hAnsi="Arial" w:eastAsia="STZhongsong"/>
      <w:sz w:val="22"/>
      <w:lang w:eastAsia="zh-CN"/>
    </w:rPr>
  </w:style>
  <w:style w:type="paragraph" w:styleId="TOC3">
    <w:name w:val="toc 3"/>
    <w:rsid w:val="00AA7115"/>
    <w:pPr>
      <w:tabs>
        <w:tab w:val="left" w:pos="2160"/>
        <w:tab w:val="right" w:leader="dot" w:pos="9029"/>
      </w:tabs>
      <w:adjustRightInd w:val="0"/>
      <w:spacing w:after="120"/>
      <w:ind w:left="2160" w:hanging="720"/>
    </w:pPr>
    <w:rPr>
      <w:rFonts w:ascii="Arial" w:hAnsi="Arial" w:eastAsia="STZhongsong"/>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hAnsi="Arial" w:eastAsia="STZhongsong"/>
      <w:sz w:val="22"/>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hAnsi="Arial" w:eastAsia="STZhongsong"/>
      <w:sz w:val="22"/>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hAnsi="Arial" w:eastAsia="STZhongsong"/>
      <w:sz w:val="22"/>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hAnsi="Arial" w:eastAsia="STZhongsong"/>
      <w:sz w:val="22"/>
      <w:lang w:eastAsia="zh-CN"/>
    </w:rPr>
  </w:style>
  <w:style w:type="paragraph" w:styleId="TOC8">
    <w:name w:val="toc 8"/>
    <w:semiHidden/>
    <w:rsid w:val="00AA7115"/>
    <w:pPr>
      <w:tabs>
        <w:tab w:val="right" w:leader="dot" w:pos="9029"/>
      </w:tabs>
      <w:adjustRightInd w:val="0"/>
      <w:spacing w:after="120"/>
    </w:pPr>
    <w:rPr>
      <w:rFonts w:ascii="Arial" w:hAnsi="Arial" w:eastAsia="STZhongsong"/>
      <w:caps/>
      <w:sz w:val="22"/>
      <w:lang w:eastAsia="zh-CN"/>
    </w:rPr>
  </w:style>
  <w:style w:type="paragraph" w:styleId="TOC9">
    <w:name w:val="toc 9"/>
    <w:uiPriority w:val="39"/>
    <w:rsid w:val="00AA7115"/>
    <w:pPr>
      <w:tabs>
        <w:tab w:val="right" w:leader="dot" w:pos="9029"/>
      </w:tabs>
      <w:adjustRightInd w:val="0"/>
      <w:spacing w:after="120"/>
      <w:ind w:left="720"/>
    </w:pPr>
    <w:rPr>
      <w:rFonts w:eastAsia="STZhongsong"/>
      <w:sz w:val="22"/>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AA7115"/>
  </w:style>
  <w:style w:type="character" w:styleId="EquationCaption" w:customStyle="1">
    <w:name w:val="_Equation Caption"/>
    <w:rsid w:val="00AA7115"/>
  </w:style>
  <w:style w:type="paragraph" w:styleId="Footer">
    <w:name w:val="footer"/>
    <w:basedOn w:val="Normal"/>
    <w:link w:val="FooterChar"/>
    <w:uiPriority w:val="99"/>
    <w:rsid w:val="00AA7115"/>
    <w:pPr>
      <w:tabs>
        <w:tab w:val="center" w:pos="4153"/>
        <w:tab w:val="right" w:pos="8306"/>
      </w:tabs>
    </w:pPr>
  </w:style>
  <w:style w:type="paragraph" w:styleId="Header">
    <w:name w:val="header"/>
    <w:basedOn w:val="Normal"/>
    <w:link w:val="HeaderChar"/>
    <w:uiPriority w:val="99"/>
    <w:rsid w:val="00AA7115"/>
    <w:pPr>
      <w:tabs>
        <w:tab w:val="center" w:pos="4153"/>
        <w:tab w:val="right" w:pos="8306"/>
      </w:tabs>
    </w:p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AA7115"/>
    <w:pPr>
      <w:numPr>
        <w:numId w:val="5"/>
      </w:numPr>
    </w:pPr>
  </w:style>
  <w:style w:type="paragraph" w:styleId="BodyTextIndent2">
    <w:name w:val="Body Text Indent 2"/>
    <w:basedOn w:val="HouseStyleBase"/>
    <w:link w:val="BodyTextIndent2Char"/>
    <w:rsid w:val="00AA7115"/>
    <w:pPr>
      <w:numPr>
        <w:ilvl w:val="1"/>
        <w:numId w:val="5"/>
      </w:numPr>
    </w:pPr>
  </w:style>
  <w:style w:type="paragraph" w:styleId="BodyTextIndent3">
    <w:name w:val="Body Text Indent 3"/>
    <w:basedOn w:val="HouseStyleBase"/>
    <w:link w:val="BodyTextIndent3Char"/>
    <w:rsid w:val="00AA7115"/>
    <w:pPr>
      <w:ind w:left="1800"/>
    </w:pPr>
  </w:style>
  <w:style w:type="paragraph" w:styleId="BodyTextIndent4" w:customStyle="1">
    <w:name w:val="Body Text Indent 4"/>
    <w:basedOn w:val="HouseStyleBase"/>
    <w:rsid w:val="00AA7115"/>
    <w:pPr>
      <w:ind w:left="2880"/>
    </w:pPr>
  </w:style>
  <w:style w:type="paragraph" w:styleId="BodyTextIndent5" w:customStyle="1">
    <w:name w:val="Body Text Indent 5"/>
    <w:basedOn w:val="HouseStyleBase"/>
    <w:rsid w:val="00AA7115"/>
    <w:pPr>
      <w:ind w:left="3600"/>
    </w:pPr>
  </w:style>
  <w:style w:type="paragraph" w:styleId="BodyTextIndent6" w:customStyle="1">
    <w:name w:val="Body Text Indent 6"/>
    <w:basedOn w:val="HouseStyleBase"/>
    <w:rsid w:val="00AA7115"/>
    <w:pPr>
      <w:ind w:left="4320"/>
    </w:pPr>
  </w:style>
  <w:style w:type="paragraph" w:styleId="BodyTextIndent7" w:customStyle="1">
    <w:name w:val="Body Text Indent 7"/>
    <w:basedOn w:val="HouseStyleBase"/>
    <w:rsid w:val="00AA7115"/>
    <w:pPr>
      <w:ind w:left="5040"/>
    </w:pPr>
  </w:style>
  <w:style w:type="paragraph" w:styleId="BodyTextIndent8" w:customStyle="1">
    <w:name w:val="Body Text Indent 8"/>
    <w:basedOn w:val="BodyTextIndent7"/>
    <w:rsid w:val="00AA7115"/>
    <w:pPr>
      <w:ind w:left="5760"/>
    </w:pPr>
  </w:style>
  <w:style w:type="paragraph" w:styleId="MarginText" w:customStyle="1">
    <w:name w:val="Margin Text"/>
    <w:basedOn w:val="HouseStyleBase"/>
    <w:link w:val="MarginTextChar"/>
    <w:rsid w:val="00AA7115"/>
  </w:style>
  <w:style w:type="paragraph" w:styleId="SchHead" w:customStyle="1">
    <w:name w:val="SchHead"/>
    <w:basedOn w:val="HouseStyleBaseCentred"/>
    <w:next w:val="SchPart"/>
    <w:rsid w:val="00AA7115"/>
    <w:pPr>
      <w:keepNext/>
      <w:numPr>
        <w:numId w:val="6"/>
      </w:numPr>
      <w:jc w:val="center"/>
      <w:outlineLvl w:val="0"/>
    </w:pPr>
    <w:rPr>
      <w:b/>
      <w:caps/>
    </w:rPr>
  </w:style>
  <w:style w:type="paragraph" w:styleId="ListBullet1" w:customStyle="1">
    <w:name w:val="List Bullet 1"/>
    <w:basedOn w:val="HouseStyleBase"/>
    <w:rsid w:val="00AA7115"/>
    <w:pPr>
      <w:numPr>
        <w:numId w:val="7"/>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7"/>
      </w:numPr>
    </w:pPr>
  </w:style>
  <w:style w:type="paragraph" w:styleId="body" w:customStyle="1">
    <w:name w:val="body"/>
    <w:basedOn w:val="Normal"/>
    <w:link w:val="bodyChar"/>
    <w:rsid w:val="00AA7115"/>
    <w:rPr>
      <w:lang w:eastAsia="en-GB"/>
    </w:rPr>
  </w:style>
  <w:style w:type="paragraph" w:styleId="bodystrong" w:customStyle="1">
    <w:name w:val="body strong"/>
    <w:basedOn w:val="body"/>
    <w:link w:val="bodystrongChar"/>
    <w:rsid w:val="00AA7115"/>
    <w:rPr>
      <w:b/>
    </w:rPr>
  </w:style>
  <w:style w:type="paragraph" w:styleId="bodystronger" w:customStyle="1">
    <w:name w:val="body stronger"/>
    <w:basedOn w:val="bodystrong"/>
    <w:link w:val="bodystrongerChar"/>
    <w:rsid w:val="00AA7115"/>
    <w:rPr>
      <w:caps/>
      <w:szCs w:val="22"/>
    </w:rPr>
  </w:style>
  <w:style w:type="character" w:styleId="bodyChar" w:customStyle="1">
    <w:name w:val="body Char"/>
    <w:basedOn w:val="DefaultParagraphFont"/>
    <w:link w:val="body"/>
    <w:rsid w:val="00AA7115"/>
    <w:rPr>
      <w:rFonts w:eastAsia="SimSun"/>
      <w:sz w:val="22"/>
      <w:szCs w:val="24"/>
      <w:lang w:val="en-GB" w:eastAsia="en-GB" w:bidi="ar-SA"/>
    </w:rPr>
  </w:style>
  <w:style w:type="character" w:styleId="bodystrongChar" w:customStyle="1">
    <w:name w:val="body strong Char"/>
    <w:basedOn w:val="bodyChar"/>
    <w:link w:val="bodystrong"/>
    <w:rsid w:val="00AA7115"/>
    <w:rPr>
      <w:rFonts w:eastAsia="SimSun"/>
      <w:b/>
      <w:sz w:val="22"/>
      <w:szCs w:val="24"/>
      <w:lang w:val="en-GB" w:eastAsia="en-GB" w:bidi="ar-SA"/>
    </w:rPr>
  </w:style>
  <w:style w:type="paragraph" w:styleId="bodystrongcentred" w:customStyle="1">
    <w:name w:val="body strong centred"/>
    <w:basedOn w:val="bodystrong"/>
    <w:rsid w:val="00AA7115"/>
    <w:pPr>
      <w:jc w:val="center"/>
    </w:pPr>
    <w:rPr>
      <w:szCs w:val="22"/>
    </w:rPr>
  </w:style>
  <w:style w:type="paragraph" w:styleId="bodycondstrongcentredspaced" w:customStyle="1">
    <w:name w:val="body cond strong centred spaced"/>
    <w:basedOn w:val="bodycondstrongcentred"/>
    <w:rsid w:val="00AA7115"/>
    <w:pPr>
      <w:spacing w:after="40"/>
    </w:pPr>
  </w:style>
  <w:style w:type="paragraph" w:styleId="bodycond" w:customStyle="1">
    <w:name w:val="body cond"/>
    <w:basedOn w:val="body"/>
    <w:link w:val="bodycondChar"/>
    <w:rsid w:val="00AA7115"/>
    <w:rPr>
      <w:spacing w:val="-3"/>
      <w:szCs w:val="22"/>
    </w:rPr>
  </w:style>
  <w:style w:type="paragraph" w:styleId="bodycondstrong" w:customStyle="1">
    <w:name w:val="body cond strong"/>
    <w:basedOn w:val="bodycond"/>
    <w:link w:val="bodycondstrongChar"/>
    <w:rsid w:val="00AA7115"/>
    <w:rPr>
      <w:b/>
    </w:rPr>
  </w:style>
  <w:style w:type="paragraph" w:styleId="bodycondstrongcentred" w:customStyle="1">
    <w:name w:val="body cond strong centred"/>
    <w:basedOn w:val="bodycondstrong"/>
    <w:link w:val="bodycondstrongcentredChar"/>
    <w:rsid w:val="00AA7115"/>
    <w:pPr>
      <w:jc w:val="center"/>
    </w:pPr>
  </w:style>
  <w:style w:type="paragraph" w:styleId="bodycondstrongercentred" w:customStyle="1">
    <w:name w:val="body cond stronger centred"/>
    <w:basedOn w:val="bodycondstrongcentred"/>
    <w:link w:val="bodycondstrongercentredChar"/>
    <w:rsid w:val="00AA7115"/>
    <w:rPr>
      <w:caps/>
    </w:rPr>
  </w:style>
  <w:style w:type="paragraph" w:styleId="bodycondcentred" w:customStyle="1">
    <w:name w:val="body cond centred"/>
    <w:basedOn w:val="bodycond"/>
    <w:rsid w:val="00AA7115"/>
    <w:pPr>
      <w:jc w:val="center"/>
    </w:pPr>
  </w:style>
  <w:style w:type="character" w:styleId="HeaderChar" w:customStyle="1">
    <w:name w:val="Header Char"/>
    <w:basedOn w:val="DefaultParagraphFont"/>
    <w:link w:val="Header"/>
    <w:uiPriority w:val="99"/>
    <w:rsid w:val="00AA7115"/>
    <w:rPr>
      <w:sz w:val="22"/>
      <w:lang w:val="en-GB" w:eastAsia="en-US" w:bidi="ar-SA"/>
    </w:rPr>
  </w:style>
  <w:style w:type="character" w:styleId="bodycondChar" w:customStyle="1">
    <w:name w:val="body cond Char"/>
    <w:basedOn w:val="bodyChar"/>
    <w:link w:val="bodycond"/>
    <w:rsid w:val="00AA7115"/>
    <w:rPr>
      <w:rFonts w:eastAsia="SimSun"/>
      <w:spacing w:val="-3"/>
      <w:sz w:val="22"/>
      <w:szCs w:val="22"/>
      <w:lang w:val="en-GB" w:eastAsia="en-GB" w:bidi="ar-SA"/>
    </w:rPr>
  </w:style>
  <w:style w:type="character" w:styleId="bodycondstrongChar" w:customStyle="1">
    <w:name w:val="body cond strong Char"/>
    <w:basedOn w:val="bodycondChar"/>
    <w:link w:val="bodycondstrong"/>
    <w:rsid w:val="00AA7115"/>
    <w:rPr>
      <w:rFonts w:eastAsia="SimSun"/>
      <w:b/>
      <w:spacing w:val="-3"/>
      <w:sz w:val="22"/>
      <w:szCs w:val="22"/>
      <w:lang w:val="en-GB" w:eastAsia="en-GB" w:bidi="ar-SA"/>
    </w:rPr>
  </w:style>
  <w:style w:type="character" w:styleId="bodycondstrongcentredChar" w:customStyle="1">
    <w:name w:val="body cond strong centred Char"/>
    <w:basedOn w:val="bodycondstrongChar"/>
    <w:link w:val="bodycondstrongcentred"/>
    <w:rsid w:val="00AA7115"/>
    <w:rPr>
      <w:rFonts w:eastAsia="SimSun"/>
      <w:b/>
      <w:spacing w:val="-3"/>
      <w:sz w:val="22"/>
      <w:szCs w:val="22"/>
      <w:lang w:val="en-GB" w:eastAsia="en-GB" w:bidi="ar-SA"/>
    </w:rPr>
  </w:style>
  <w:style w:type="character" w:styleId="bodycondstrongercentredChar" w:customStyle="1">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styleId="bodyspaced" w:customStyle="1">
    <w:name w:val="body spaced"/>
    <w:basedOn w:val="body"/>
    <w:rsid w:val="00AA7115"/>
    <w:pPr>
      <w:spacing w:after="240"/>
    </w:pPr>
  </w:style>
  <w:style w:type="character" w:styleId="bodystrongerChar" w:customStyle="1">
    <w:name w:val="body stronger Char"/>
    <w:basedOn w:val="bodystrongChar"/>
    <w:link w:val="bodystronger"/>
    <w:rsid w:val="00AA7115"/>
    <w:rPr>
      <w:rFonts w:eastAsia="SimSun"/>
      <w:b/>
      <w:caps/>
      <w:sz w:val="22"/>
      <w:szCs w:val="22"/>
      <w:lang w:val="en-GB" w:eastAsia="en-GB" w:bidi="ar-SA"/>
    </w:rPr>
  </w:style>
  <w:style w:type="paragraph" w:styleId="bodypartyhead" w:customStyle="1">
    <w:name w:val="body party head"/>
    <w:basedOn w:val="bodystronger"/>
    <w:next w:val="bodyparty"/>
    <w:link w:val="bodypartyheadChar"/>
    <w:rsid w:val="00AA7115"/>
    <w:pPr>
      <w:spacing w:after="240"/>
      <w:ind w:left="720" w:hanging="720"/>
    </w:pPr>
  </w:style>
  <w:style w:type="paragraph" w:styleId="bodyparty" w:customStyle="1">
    <w:name w:val="body party"/>
    <w:basedOn w:val="body"/>
    <w:rsid w:val="00AA7115"/>
    <w:pPr>
      <w:spacing w:after="240"/>
      <w:ind w:left="720"/>
      <w:contextualSpacing/>
    </w:pPr>
  </w:style>
  <w:style w:type="table" w:styleId="TableGrid">
    <w:name w:val="Table Grid"/>
    <w:basedOn w:val="TableNormal"/>
    <w:uiPriority w:val="59"/>
    <w:rsid w:val="00AA7115"/>
    <w:pPr>
      <w:overflowPunct w:val="0"/>
      <w:autoSpaceDE w:val="0"/>
      <w:autoSpaceDN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ouseStyleBase" w:customStyle="1">
    <w:name w:val="House Style Base"/>
    <w:link w:val="HouseStyleBaseChar"/>
    <w:rsid w:val="00AA7115"/>
    <w:pPr>
      <w:adjustRightInd w:val="0"/>
      <w:spacing w:after="240"/>
      <w:jc w:val="both"/>
    </w:pPr>
    <w:rPr>
      <w:rFonts w:ascii="Arial" w:hAnsi="Arial" w:eastAsia="STZhongsong"/>
      <w:sz w:val="22"/>
      <w:lang w:eastAsia="zh-CN"/>
    </w:rPr>
  </w:style>
  <w:style w:type="character" w:styleId="BodyTextChar" w:customStyle="1">
    <w:name w:val="Body Text Char"/>
    <w:basedOn w:val="DefaultParagraphFont"/>
    <w:link w:val="BodyText"/>
    <w:rsid w:val="00AA7115"/>
    <w:rPr>
      <w:rFonts w:ascii="Arial" w:hAnsi="Arial"/>
      <w:sz w:val="22"/>
      <w:lang w:eastAsia="en-US"/>
    </w:rPr>
  </w:style>
  <w:style w:type="character" w:styleId="MarginTextChar" w:customStyle="1">
    <w:name w:val="Margin Text Char"/>
    <w:basedOn w:val="BodyTextChar"/>
    <w:link w:val="MarginText"/>
    <w:rsid w:val="00AA7115"/>
    <w:rPr>
      <w:rFonts w:ascii="Arial" w:hAnsi="Arial" w:eastAsia="STZhongsong"/>
      <w:sz w:val="22"/>
      <w:lang w:eastAsia="zh-CN"/>
    </w:rPr>
  </w:style>
  <w:style w:type="numbering" w:styleId="111111">
    <w:name w:val="Outline List 2"/>
    <w:basedOn w:val="NoList"/>
    <w:rsid w:val="00AA7115"/>
    <w:pPr>
      <w:numPr>
        <w:numId w:val="1"/>
      </w:numPr>
    </w:pPr>
  </w:style>
  <w:style w:type="paragraph" w:styleId="BODYDOCTITLE" w:customStyle="1">
    <w:name w:val="BODY DOC TITLE"/>
    <w:basedOn w:val="bodycondstrongercentred"/>
    <w:rsid w:val="00AA7115"/>
    <w:rPr>
      <w:sz w:val="28"/>
    </w:rPr>
  </w:style>
  <w:style w:type="character" w:styleId="bodypartyheadChar" w:customStyle="1">
    <w:name w:val="body party head Char"/>
    <w:basedOn w:val="bodystrongerChar"/>
    <w:link w:val="bodypartyhead"/>
    <w:rsid w:val="00AA7115"/>
    <w:rPr>
      <w:rFonts w:eastAsia="SimSun"/>
      <w:b/>
      <w:caps/>
      <w:sz w:val="22"/>
      <w:szCs w:val="22"/>
      <w:lang w:val="en-GB" w:eastAsia="en-GB" w:bidi="ar-SA"/>
    </w:rPr>
  </w:style>
  <w:style w:type="paragraph" w:styleId="Heading" w:customStyle="1">
    <w:name w:val="Heading"/>
    <w:basedOn w:val="HouseStyleBaseCentred"/>
    <w:next w:val="MarginText"/>
    <w:rsid w:val="00AA7115"/>
    <w:pPr>
      <w:keepNext/>
      <w:jc w:val="center"/>
    </w:pPr>
    <w:rPr>
      <w:b/>
      <w:caps/>
    </w:rPr>
  </w:style>
  <w:style w:type="paragraph" w:styleId="AppHead" w:customStyle="1">
    <w:name w:val="AppHead"/>
    <w:basedOn w:val="HouseStyleBaseCentred"/>
    <w:rsid w:val="00AA7115"/>
    <w:pPr>
      <w:numPr>
        <w:numId w:val="4"/>
      </w:numPr>
      <w:jc w:val="center"/>
      <w:outlineLvl w:val="0"/>
    </w:pPr>
    <w:rPr>
      <w:b/>
      <w:caps/>
    </w:rPr>
  </w:style>
  <w:style w:type="paragraph" w:styleId="RecitalNumbering" w:customStyle="1">
    <w:name w:val="Recital Numbering"/>
    <w:basedOn w:val="HouseStyleBase"/>
    <w:rsid w:val="00AA7115"/>
    <w:pPr>
      <w:numPr>
        <w:numId w:val="8"/>
      </w:numPr>
      <w:outlineLvl w:val="0"/>
    </w:pPr>
  </w:style>
  <w:style w:type="paragraph" w:styleId="DefinitionNumbering1" w:customStyle="1">
    <w:name w:val="Definition Numbering 1"/>
    <w:basedOn w:val="HouseStyleBase"/>
    <w:rsid w:val="00AA7115"/>
    <w:pPr>
      <w:numPr>
        <w:ilvl w:val="2"/>
        <w:numId w:val="5"/>
      </w:numPr>
      <w:outlineLvl w:val="0"/>
    </w:pPr>
  </w:style>
  <w:style w:type="paragraph" w:styleId="DefinitionNumbering2" w:customStyle="1">
    <w:name w:val="Definition Numbering 2"/>
    <w:basedOn w:val="HouseStyleBase"/>
    <w:rsid w:val="00AA7115"/>
    <w:pPr>
      <w:numPr>
        <w:ilvl w:val="3"/>
        <w:numId w:val="5"/>
      </w:numPr>
      <w:outlineLvl w:val="1"/>
    </w:pPr>
  </w:style>
  <w:style w:type="paragraph" w:styleId="DefinitionNumbering3" w:customStyle="1">
    <w:name w:val="Definition Numbering 3"/>
    <w:basedOn w:val="HouseStyleBase"/>
    <w:rsid w:val="00AA7115"/>
    <w:pPr>
      <w:numPr>
        <w:ilvl w:val="4"/>
        <w:numId w:val="5"/>
      </w:numPr>
      <w:outlineLvl w:val="2"/>
    </w:pPr>
  </w:style>
  <w:style w:type="paragraph" w:styleId="DefinitionNumbering4" w:customStyle="1">
    <w:name w:val="Definition Numbering 4"/>
    <w:basedOn w:val="HouseStyleBase"/>
    <w:rsid w:val="00AA7115"/>
    <w:pPr>
      <w:numPr>
        <w:ilvl w:val="5"/>
        <w:numId w:val="5"/>
      </w:numPr>
      <w:outlineLvl w:val="3"/>
    </w:pPr>
  </w:style>
  <w:style w:type="paragraph" w:styleId="DefinitionNumbering5" w:customStyle="1">
    <w:name w:val="Definition Numbering 5"/>
    <w:basedOn w:val="HouseStyleBase"/>
    <w:rsid w:val="00AA7115"/>
    <w:pPr>
      <w:numPr>
        <w:ilvl w:val="6"/>
        <w:numId w:val="5"/>
      </w:numPr>
      <w:outlineLvl w:val="4"/>
    </w:pPr>
  </w:style>
  <w:style w:type="paragraph" w:styleId="DefinitionNumbering6" w:customStyle="1">
    <w:name w:val="Definition Numbering 6"/>
    <w:basedOn w:val="HouseStyleBase"/>
    <w:rsid w:val="00AA7115"/>
    <w:pPr>
      <w:numPr>
        <w:ilvl w:val="7"/>
        <w:numId w:val="5"/>
      </w:numPr>
      <w:outlineLvl w:val="5"/>
    </w:pPr>
  </w:style>
  <w:style w:type="paragraph" w:styleId="DefinitionNumbering7" w:customStyle="1">
    <w:name w:val="Definition Numbering 7"/>
    <w:basedOn w:val="HouseStyleBase"/>
    <w:rsid w:val="00AA7115"/>
    <w:pPr>
      <w:numPr>
        <w:ilvl w:val="8"/>
        <w:numId w:val="5"/>
      </w:numPr>
      <w:outlineLvl w:val="6"/>
    </w:pPr>
  </w:style>
  <w:style w:type="paragraph" w:styleId="DefinitionNumbering8" w:customStyle="1">
    <w:name w:val="Definition Numbering 8"/>
    <w:basedOn w:val="HouseStyleBase"/>
    <w:rsid w:val="00AA7115"/>
    <w:pPr>
      <w:outlineLvl w:val="7"/>
    </w:pPr>
  </w:style>
  <w:style w:type="paragraph" w:styleId="DefinitionNumbering9" w:customStyle="1">
    <w:name w:val="Definition Numbering 9"/>
    <w:basedOn w:val="HouseStyleBase"/>
    <w:rsid w:val="00AA7115"/>
    <w:pPr>
      <w:outlineLvl w:val="8"/>
    </w:pPr>
  </w:style>
  <w:style w:type="paragraph" w:styleId="SchPart" w:customStyle="1">
    <w:name w:val="SchPart"/>
    <w:basedOn w:val="HouseStyleBaseCentred"/>
    <w:next w:val="MarginText"/>
    <w:rsid w:val="00AA7115"/>
    <w:pPr>
      <w:keepNext/>
      <w:numPr>
        <w:ilvl w:val="1"/>
        <w:numId w:val="6"/>
      </w:numPr>
      <w:jc w:val="center"/>
      <w:outlineLvl w:val="1"/>
    </w:pPr>
    <w:rPr>
      <w:b/>
    </w:rPr>
  </w:style>
  <w:style w:type="paragraph" w:styleId="ListBullet3">
    <w:name w:val="List Bullet 3"/>
    <w:basedOn w:val="HouseStyleBase"/>
    <w:rsid w:val="00AA7115"/>
    <w:pPr>
      <w:numPr>
        <w:ilvl w:val="2"/>
        <w:numId w:val="7"/>
      </w:numPr>
    </w:pPr>
  </w:style>
  <w:style w:type="paragraph" w:styleId="ListBullet4">
    <w:name w:val="List Bullet 4"/>
    <w:basedOn w:val="HouseStyleBase"/>
    <w:rsid w:val="00AA7115"/>
    <w:pPr>
      <w:numPr>
        <w:ilvl w:val="3"/>
        <w:numId w:val="7"/>
      </w:numPr>
    </w:pPr>
  </w:style>
  <w:style w:type="paragraph" w:styleId="ListBullet5">
    <w:name w:val="List Bullet 5"/>
    <w:basedOn w:val="HouseStyleBase"/>
    <w:rsid w:val="00AA7115"/>
    <w:pPr>
      <w:numPr>
        <w:ilvl w:val="4"/>
        <w:numId w:val="7"/>
      </w:numPr>
    </w:pPr>
  </w:style>
  <w:style w:type="paragraph" w:styleId="ListBullet6" w:customStyle="1">
    <w:name w:val="List Bullet 6"/>
    <w:basedOn w:val="HouseStyleBase"/>
    <w:rsid w:val="00AA7115"/>
    <w:pPr>
      <w:numPr>
        <w:ilvl w:val="5"/>
        <w:numId w:val="7"/>
      </w:numPr>
    </w:pPr>
  </w:style>
  <w:style w:type="paragraph" w:styleId="ListBullet7" w:customStyle="1">
    <w:name w:val="List Bullet 7"/>
    <w:basedOn w:val="HouseStyleBase"/>
    <w:rsid w:val="00AA7115"/>
    <w:pPr>
      <w:numPr>
        <w:ilvl w:val="6"/>
        <w:numId w:val="7"/>
      </w:numPr>
    </w:pPr>
  </w:style>
  <w:style w:type="paragraph" w:styleId="ListBullet8" w:customStyle="1">
    <w:name w:val="List Bullet 8"/>
    <w:basedOn w:val="HouseStyleBase"/>
    <w:rsid w:val="00AA7115"/>
    <w:pPr>
      <w:numPr>
        <w:ilvl w:val="7"/>
        <w:numId w:val="7"/>
      </w:numPr>
    </w:pPr>
  </w:style>
  <w:style w:type="paragraph" w:styleId="ListBullet9" w:customStyle="1">
    <w:name w:val="List Bullet 9"/>
    <w:basedOn w:val="HouseStyleBase"/>
    <w:rsid w:val="00AA7115"/>
    <w:pPr>
      <w:numPr>
        <w:ilvl w:val="8"/>
        <w:numId w:val="7"/>
      </w:numPr>
    </w:pPr>
  </w:style>
  <w:style w:type="paragraph" w:styleId="ScheduleL1" w:customStyle="1">
    <w:name w:val="Schedule L1"/>
    <w:basedOn w:val="HouseStyleBase"/>
    <w:rsid w:val="00AA7115"/>
    <w:pPr>
      <w:numPr>
        <w:numId w:val="3"/>
      </w:numPr>
      <w:outlineLvl w:val="0"/>
    </w:pPr>
  </w:style>
  <w:style w:type="paragraph" w:styleId="ScheduleL2" w:customStyle="1">
    <w:name w:val="Schedule L2"/>
    <w:basedOn w:val="HouseStyleBase"/>
    <w:rsid w:val="00AA7115"/>
    <w:pPr>
      <w:numPr>
        <w:ilvl w:val="1"/>
        <w:numId w:val="3"/>
      </w:numPr>
      <w:outlineLvl w:val="1"/>
    </w:pPr>
  </w:style>
  <w:style w:type="paragraph" w:styleId="ScheduleL3" w:customStyle="1">
    <w:name w:val="Schedule L3"/>
    <w:basedOn w:val="HouseStyleBase"/>
    <w:rsid w:val="00AA7115"/>
    <w:pPr>
      <w:numPr>
        <w:ilvl w:val="2"/>
        <w:numId w:val="3"/>
      </w:numPr>
      <w:outlineLvl w:val="2"/>
    </w:pPr>
  </w:style>
  <w:style w:type="paragraph" w:styleId="ScheduleL4" w:customStyle="1">
    <w:name w:val="Schedule L4"/>
    <w:basedOn w:val="HouseStyleBase"/>
    <w:rsid w:val="00AA7115"/>
    <w:pPr>
      <w:numPr>
        <w:ilvl w:val="3"/>
        <w:numId w:val="3"/>
      </w:numPr>
      <w:outlineLvl w:val="3"/>
    </w:pPr>
  </w:style>
  <w:style w:type="paragraph" w:styleId="ScheduleL5" w:customStyle="1">
    <w:name w:val="Schedule L5"/>
    <w:basedOn w:val="HouseStyleBase"/>
    <w:rsid w:val="00AA7115"/>
    <w:pPr>
      <w:numPr>
        <w:ilvl w:val="4"/>
        <w:numId w:val="3"/>
      </w:numPr>
      <w:outlineLvl w:val="4"/>
    </w:pPr>
  </w:style>
  <w:style w:type="paragraph" w:styleId="ScheduleL6" w:customStyle="1">
    <w:name w:val="Schedule L6"/>
    <w:basedOn w:val="HouseStyleBase"/>
    <w:rsid w:val="00AA7115"/>
    <w:pPr>
      <w:numPr>
        <w:ilvl w:val="5"/>
        <w:numId w:val="3"/>
      </w:numPr>
      <w:outlineLvl w:val="5"/>
    </w:pPr>
  </w:style>
  <w:style w:type="paragraph" w:styleId="ScheduleL7" w:customStyle="1">
    <w:name w:val="Schedule L7"/>
    <w:basedOn w:val="HouseStyleBase"/>
    <w:rsid w:val="00AA7115"/>
    <w:pPr>
      <w:numPr>
        <w:ilvl w:val="6"/>
        <w:numId w:val="3"/>
      </w:numPr>
      <w:outlineLvl w:val="6"/>
    </w:pPr>
  </w:style>
  <w:style w:type="paragraph" w:styleId="ScheduleL8" w:customStyle="1">
    <w:name w:val="Schedule L8"/>
    <w:basedOn w:val="HouseStyleBase"/>
    <w:rsid w:val="00AA7115"/>
    <w:pPr>
      <w:numPr>
        <w:ilvl w:val="7"/>
        <w:numId w:val="3"/>
      </w:numPr>
      <w:outlineLvl w:val="7"/>
    </w:pPr>
  </w:style>
  <w:style w:type="paragraph" w:styleId="ScheduleL9" w:customStyle="1">
    <w:name w:val="Schedule L9"/>
    <w:basedOn w:val="HouseStyleBase"/>
    <w:rsid w:val="00AA7115"/>
    <w:pPr>
      <w:numPr>
        <w:ilvl w:val="8"/>
        <w:numId w:val="3"/>
      </w:numPr>
      <w:outlineLvl w:val="8"/>
    </w:pPr>
  </w:style>
  <w:style w:type="paragraph" w:styleId="BodyText2">
    <w:name w:val="Body Text 2"/>
    <w:basedOn w:val="Normal"/>
    <w:link w:val="BodyText2Char"/>
    <w:rsid w:val="00AA7115"/>
    <w:pPr>
      <w:spacing w:after="120"/>
    </w:pPr>
  </w:style>
  <w:style w:type="paragraph" w:styleId="HouseStyleBaseCentred" w:customStyle="1">
    <w:name w:val="House Style Base Centred"/>
    <w:rsid w:val="00AA7115"/>
    <w:pPr>
      <w:adjustRightInd w:val="0"/>
      <w:spacing w:after="240"/>
    </w:pPr>
    <w:rPr>
      <w:rFonts w:ascii="Arial" w:hAnsi="Arial" w:eastAsia="STZhongsong"/>
      <w:sz w:val="22"/>
      <w:lang w:eastAsia="zh-CN"/>
    </w:rPr>
  </w:style>
  <w:style w:type="paragraph" w:styleId="MarginTextHang" w:customStyle="1">
    <w:name w:val="Margin Text Hang"/>
    <w:basedOn w:val="HouseStyleBase"/>
    <w:rsid w:val="00AA7115"/>
    <w:pPr>
      <w:overflowPunct w:val="0"/>
      <w:autoSpaceDE w:val="0"/>
      <w:autoSpaceDN w:val="0"/>
      <w:ind w:left="720" w:hanging="720"/>
      <w:textAlignment w:val="baseline"/>
    </w:pPr>
  </w:style>
  <w:style w:type="paragraph" w:styleId="SchSection" w:customStyle="1">
    <w:name w:val="SchSection"/>
    <w:basedOn w:val="HouseStyleBaseCentred"/>
    <w:next w:val="MarginText"/>
    <w:rsid w:val="00AA7115"/>
    <w:pPr>
      <w:keepNext/>
      <w:numPr>
        <w:ilvl w:val="2"/>
        <w:numId w:val="6"/>
      </w:numPr>
      <w:jc w:val="center"/>
      <w:outlineLvl w:val="2"/>
    </w:pPr>
    <w:rPr>
      <w:b/>
    </w:rPr>
  </w:style>
  <w:style w:type="paragraph" w:styleId="Table-followingparagraph" w:customStyle="1">
    <w:name w:val="Table - following paragraph"/>
    <w:basedOn w:val="HouseStyleBase"/>
    <w:next w:val="MarginText"/>
    <w:rsid w:val="00AA7115"/>
    <w:pPr>
      <w:spacing w:after="0"/>
    </w:pPr>
  </w:style>
  <w:style w:type="paragraph" w:styleId="Table-Text" w:customStyle="1">
    <w:name w:val="Table - Text"/>
    <w:basedOn w:val="HouseStyleBase"/>
    <w:rsid w:val="00AA7115"/>
    <w:pPr>
      <w:spacing w:before="120" w:after="120"/>
      <w:jc w:val="left"/>
    </w:pPr>
  </w:style>
  <w:style w:type="paragraph" w:styleId="AppPart" w:customStyle="1">
    <w:name w:val="AppPart"/>
    <w:basedOn w:val="HouseStyleBaseCentred"/>
    <w:rsid w:val="00AA7115"/>
    <w:pPr>
      <w:numPr>
        <w:ilvl w:val="1"/>
        <w:numId w:val="4"/>
      </w:numPr>
      <w:jc w:val="center"/>
      <w:outlineLvl w:val="1"/>
    </w:pPr>
    <w:rPr>
      <w:b/>
    </w:rPr>
  </w:style>
  <w:style w:type="paragraph" w:styleId="RecitalNumbering2" w:customStyle="1">
    <w:name w:val="Recital Numbering 2"/>
    <w:basedOn w:val="HouseStyleBase"/>
    <w:rsid w:val="00AA7115"/>
    <w:pPr>
      <w:numPr>
        <w:ilvl w:val="1"/>
        <w:numId w:val="8"/>
      </w:numPr>
      <w:overflowPunct w:val="0"/>
      <w:autoSpaceDE w:val="0"/>
      <w:autoSpaceDN w:val="0"/>
      <w:textAlignment w:val="baseline"/>
    </w:pPr>
  </w:style>
  <w:style w:type="paragraph" w:styleId="RecitalNumbering3" w:customStyle="1">
    <w:name w:val="Recital Numbering 3"/>
    <w:basedOn w:val="HouseStyleBase"/>
    <w:rsid w:val="00AA7115"/>
    <w:pPr>
      <w:numPr>
        <w:ilvl w:val="2"/>
        <w:numId w:val="8"/>
      </w:numPr>
      <w:overflowPunct w:val="0"/>
      <w:autoSpaceDE w:val="0"/>
      <w:autoSpaceDN w:val="0"/>
      <w:textAlignment w:val="baseline"/>
    </w:pPr>
  </w:style>
  <w:style w:type="paragraph" w:styleId="BalloonText">
    <w:name w:val="Balloon Text"/>
    <w:basedOn w:val="Normal"/>
    <w:link w:val="BalloonTextChar"/>
    <w:semiHidden/>
    <w:rsid w:val="00AA7115"/>
    <w:rPr>
      <w:rFonts w:ascii="Tahoma" w:hAnsi="Tahoma" w:cs="Tahoma"/>
      <w:sz w:val="16"/>
      <w:szCs w:val="16"/>
    </w:rPr>
  </w:style>
  <w:style w:type="paragraph" w:styleId="BlockText">
    <w:name w:val="Block Text"/>
    <w:basedOn w:val="Normal"/>
    <w:rsid w:val="00AA7115"/>
    <w:pPr>
      <w:spacing w:after="120"/>
      <w:ind w:left="1440" w:right="1440"/>
    </w:pPr>
  </w:style>
  <w:style w:type="paragraph" w:styleId="BodyText3">
    <w:name w:val="Body Text 3"/>
    <w:basedOn w:val="Normal"/>
    <w:rsid w:val="00AA7115"/>
    <w:pPr>
      <w:spacing w:after="120"/>
    </w:pPr>
    <w:rPr>
      <w:sz w:val="16"/>
      <w:szCs w:val="16"/>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style>
  <w:style w:type="character" w:styleId="CommentReference">
    <w:name w:val="annotation reference"/>
    <w:basedOn w:val="DefaultParagraphFont"/>
    <w:semiHidden/>
    <w:rsid w:val="00AA7115"/>
    <w:rPr>
      <w:sz w:val="16"/>
      <w:szCs w:val="16"/>
    </w:rPr>
  </w:style>
  <w:style w:type="paragraph" w:styleId="CommentText">
    <w:name w:val="annotation text"/>
    <w:basedOn w:val="Normal"/>
    <w:link w:val="CommentTextChar"/>
    <w:semiHidden/>
    <w:rsid w:val="00AA7115"/>
    <w:rPr>
      <w:sz w:val="20"/>
      <w:szCs w:val="20"/>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style>
  <w:style w:type="paragraph" w:styleId="DocumentMap">
    <w:name w:val="Document Map"/>
    <w:basedOn w:val="Normal"/>
    <w:semiHidden/>
    <w:rsid w:val="00AA7115"/>
    <w:pPr>
      <w:shd w:val="clear" w:color="auto" w:fill="000080"/>
    </w:pPr>
    <w:rPr>
      <w:rFonts w:ascii="Tahoma" w:hAnsi="Tahoma" w:cs="Tahoma"/>
      <w:sz w:val="20"/>
      <w:szCs w:val="20"/>
    </w:rPr>
  </w:style>
  <w:style w:type="paragraph" w:styleId="E-mailSignature">
    <w:name w:val="E-mail Signature"/>
    <w:basedOn w:val="Normal"/>
    <w:rsid w:val="00AA7115"/>
  </w:style>
  <w:style w:type="character" w:styleId="Emphasis">
    <w:name w:val="Emphasis"/>
    <w:basedOn w:val="DefaultParagraphFont"/>
    <w:qFormat/>
    <w:rsid w:val="00AA7115"/>
    <w:rPr>
      <w:i/>
      <w:iCs/>
    </w:rPr>
  </w:style>
  <w:style w:type="paragraph" w:styleId="EnvelopeAddress">
    <w:name w:val="envelope address"/>
    <w:basedOn w:val="Normal"/>
    <w:rsid w:val="00AA7115"/>
    <w:pPr>
      <w:framePr w:w="7920" w:h="1980" w:hSpace="180" w:wrap="auto" w:hAnchor="page" w:xAlign="center" w:yAlign="bottom" w:hRule="exact"/>
      <w:ind w:left="2880"/>
    </w:pPr>
    <w:rPr>
      <w:rFonts w:cs="Arial"/>
      <w:sz w:val="24"/>
    </w:rPr>
  </w:style>
  <w:style w:type="paragraph" w:styleId="EnvelopeReturn">
    <w:name w:val="envelope return"/>
    <w:basedOn w:val="Normal"/>
    <w:rsid w:val="00AA7115"/>
    <w:rPr>
      <w:rFonts w:cs="Arial"/>
      <w:sz w:val="20"/>
      <w:szCs w:val="20"/>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i/>
      <w:iCs/>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hAnsi="Courier New" w:cs="Courier New"/>
      <w:sz w:val="20"/>
      <w:szCs w:val="20"/>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rFonts w:cs="Arial"/>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9"/>
      </w:numPr>
    </w:pPr>
  </w:style>
  <w:style w:type="paragraph" w:styleId="ListNumber2">
    <w:name w:val="List Number 2"/>
    <w:basedOn w:val="Normal"/>
    <w:rsid w:val="00AA7115"/>
    <w:pPr>
      <w:numPr>
        <w:numId w:val="10"/>
      </w:numPr>
    </w:pPr>
  </w:style>
  <w:style w:type="paragraph" w:styleId="ListNumber3">
    <w:name w:val="List Number 3"/>
    <w:basedOn w:val="Normal"/>
    <w:rsid w:val="00AA7115"/>
    <w:pPr>
      <w:numPr>
        <w:numId w:val="11"/>
      </w:numPr>
    </w:pPr>
  </w:style>
  <w:style w:type="paragraph" w:styleId="ListNumber4">
    <w:name w:val="List Number 4"/>
    <w:basedOn w:val="Normal"/>
    <w:rsid w:val="00AA7115"/>
    <w:pPr>
      <w:numPr>
        <w:numId w:val="12"/>
      </w:numPr>
    </w:pPr>
  </w:style>
  <w:style w:type="paragraph" w:styleId="ListNumber5">
    <w:name w:val="List Number 5"/>
    <w:basedOn w:val="Normal"/>
    <w:rsid w:val="00AA7115"/>
    <w:pPr>
      <w:tabs>
        <w:tab w:val="num" w:pos="1492"/>
      </w:tabs>
      <w:ind w:left="1492" w:hanging="360"/>
    </w:p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hAnsi="Courier New" w:eastAsia="SimSun" w:cs="Courier New"/>
      <w:lang w:eastAsia="zh-CN"/>
    </w:rPr>
  </w:style>
  <w:style w:type="paragraph" w:styleId="MessageHeader">
    <w:name w:val="Message Header"/>
    <w:basedOn w:val="Normal"/>
    <w:rsid w:val="00AA7115"/>
    <w:pPr>
      <w:pBdr>
        <w:top w:val="single" w:color="auto" w:sz="6" w:space="1"/>
        <w:left w:val="single" w:color="auto" w:sz="6" w:space="1"/>
        <w:bottom w:val="single" w:color="auto" w:sz="6" w:space="1"/>
        <w:right w:val="single" w:color="auto" w:sz="6" w:space="1"/>
      </w:pBdr>
      <w:shd w:val="pct20" w:color="auto" w:fill="auto"/>
      <w:ind w:left="1134" w:hanging="1134"/>
    </w:pPr>
    <w:rPr>
      <w:rFonts w:cs="Arial"/>
      <w:sz w:val="24"/>
    </w:rPr>
  </w:style>
  <w:style w:type="paragraph" w:styleId="NormalWeb">
    <w:name w:val="Normal (Web)"/>
    <w:basedOn w:val="Normal"/>
    <w:uiPriority w:val="99"/>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rsid w:val="00AA7115"/>
  </w:style>
  <w:style w:type="paragraph" w:styleId="PlainText">
    <w:name w:val="Plain Text"/>
    <w:basedOn w:val="Normal"/>
    <w:rsid w:val="00AA7115"/>
    <w:rPr>
      <w:rFonts w:ascii="Courier New" w:hAnsi="Courier New" w:cs="Courier New"/>
      <w:sz w:val="20"/>
      <w:szCs w:val="20"/>
    </w:rPr>
  </w:style>
  <w:style w:type="paragraph" w:styleId="Salutation">
    <w:name w:val="Salutation"/>
    <w:basedOn w:val="Normal"/>
    <w:next w:val="Normal"/>
    <w:rsid w:val="00AA7115"/>
  </w:style>
  <w:style w:type="paragraph" w:styleId="Signature">
    <w:name w:val="Signature"/>
    <w:basedOn w:val="Normal"/>
    <w:rsid w:val="00AA7115"/>
    <w:pPr>
      <w:ind w:left="4252"/>
    </w:pPr>
  </w:style>
  <w:style w:type="character" w:styleId="Strong">
    <w:name w:val="Strong"/>
    <w:basedOn w:val="DefaultParagraphFont"/>
    <w:qFormat/>
    <w:rsid w:val="00AA7115"/>
    <w:rPr>
      <w:b/>
      <w:bCs/>
    </w:rPr>
  </w:style>
  <w:style w:type="paragraph" w:styleId="Subtitle">
    <w:name w:val="Subtitle"/>
    <w:basedOn w:val="Normal"/>
    <w:qFormat/>
    <w:rsid w:val="00AA7115"/>
    <w:pPr>
      <w:spacing w:after="60"/>
      <w:jc w:val="center"/>
      <w:outlineLvl w:val="1"/>
    </w:pPr>
    <w:rPr>
      <w:rFonts w:cs="Arial"/>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rsid w:val="00AA7115"/>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rsid w:val="00AA7115"/>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rsid w:val="00AA7115"/>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rsid w:val="00AA7115"/>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rsid w:val="00AA7115"/>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rsid w:val="00AA7115"/>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rsid w:val="00AA7115"/>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rsid w:val="00AA7115"/>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rsid w:val="00AA7115"/>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rsid w:val="00AA7115"/>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rsid w:val="00AA7115"/>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rsid w:val="00AA7115"/>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rsid w:val="00AA7115"/>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rsid w:val="00AA7115"/>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rsid w:val="00AA7115"/>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rsid w:val="00AA7115"/>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rsid w:val="00AA7115"/>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rsid w:val="00AA7115"/>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rsid w:val="00AA7115"/>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rsid w:val="00AA7115"/>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rsid w:val="00AA7115"/>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rsid w:val="00AA7115"/>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rsid w:val="00AA7115"/>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rsid w:val="00AA7115"/>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rsid w:val="00AA7115"/>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rsid w:val="00AA7115"/>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rsid w:val="00AA7115"/>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rsid w:val="00AA7115"/>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rsid w:val="00AA7115"/>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rsid w:val="00AA7115"/>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rsid w:val="00AA711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rsid w:val="00AA7115"/>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rsid w:val="00AA7115"/>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rsid w:val="00AA7115"/>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Normal"/>
    <w:link w:val="TitleChar"/>
    <w:qFormat/>
    <w:rsid w:val="00AA7115"/>
    <w:pPr>
      <w:spacing w:before="240" w:after="60"/>
      <w:jc w:val="center"/>
      <w:outlineLvl w:val="0"/>
    </w:pPr>
    <w:rPr>
      <w:rFonts w:cs="Arial"/>
      <w:b/>
      <w:bCs/>
      <w:kern w:val="28"/>
      <w:sz w:val="32"/>
      <w:szCs w:val="32"/>
    </w:rPr>
  </w:style>
  <w:style w:type="paragraph" w:styleId="ListParagraph">
    <w:name w:val="List Paragraph"/>
    <w:basedOn w:val="Normal"/>
    <w:uiPriority w:val="34"/>
    <w:qFormat/>
    <w:rsid w:val="00AA7115"/>
    <w:pPr>
      <w:ind w:left="720"/>
    </w:pPr>
  </w:style>
  <w:style w:type="character" w:styleId="Heading7Char" w:customStyle="1">
    <w:name w:val="Heading 7 Char"/>
    <w:aliases w:val="Heading 7 (Do Not Use) Char,Heading 7(unused) Char,Legal Level 1.1. Char,L2 PIP Char,Lev 7 Char,H7DO NOT USE Char,PA Appendix Major Char"/>
    <w:basedOn w:val="DefaultParagraphFont"/>
    <w:link w:val="Heading7"/>
    <w:rsid w:val="00AA7115"/>
    <w:rPr>
      <w:rFonts w:ascii="Arial" w:hAnsi="Arial" w:eastAsia="STZhongsong"/>
      <w:sz w:val="22"/>
      <w:lang w:eastAsia="zh-CN"/>
    </w:rPr>
  </w:style>
  <w:style w:type="paragraph" w:styleId="Paragraph3" w:customStyle="1">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cs="Arial"/>
      <w:szCs w:val="22"/>
      <w:lang w:val="en-US" w:eastAsia="en-US"/>
    </w:rPr>
  </w:style>
  <w:style w:type="character" w:styleId="Paragraph3Char" w:customStyle="1">
    <w:name w:val="Paragraph 3 Char"/>
    <w:basedOn w:val="DefaultParagraphFont"/>
    <w:link w:val="Paragraph3"/>
    <w:rsid w:val="00AA7115"/>
    <w:rPr>
      <w:rFonts w:ascii="Arial" w:hAnsi="Arial" w:cs="Arial"/>
      <w:sz w:val="22"/>
      <w:szCs w:val="22"/>
      <w:lang w:val="en-US" w:eastAsia="en-US"/>
    </w:rPr>
  </w:style>
  <w:style w:type="paragraph" w:styleId="BodyText1" w:customStyle="1">
    <w:name w:val="Body Text1"/>
    <w:basedOn w:val="Normal"/>
    <w:rsid w:val="00AA7115"/>
    <w:pPr>
      <w:overflowPunct w:val="0"/>
      <w:autoSpaceDE w:val="0"/>
      <w:autoSpaceDN w:val="0"/>
      <w:adjustRightInd w:val="0"/>
      <w:spacing w:before="240" w:after="120"/>
      <w:textAlignment w:val="baseline"/>
    </w:pPr>
    <w:rPr>
      <w:rFonts w:eastAsia="Times New Roman" w:cs="Arial"/>
      <w:noProof/>
      <w:szCs w:val="20"/>
      <w:lang w:val="en-US" w:eastAsia="en-US"/>
    </w:rPr>
  </w:style>
  <w:style w:type="paragraph" w:styleId="Paragraph1" w:customStyle="1">
    <w:name w:val="Paragraph 1"/>
    <w:basedOn w:val="Normal"/>
    <w:rsid w:val="00AA7115"/>
    <w:pPr>
      <w:spacing w:before="120" w:after="120"/>
    </w:pPr>
    <w:rPr>
      <w:rFonts w:eastAsia="Times New Roman"/>
      <w:b/>
      <w:lang w:eastAsia="en-US"/>
    </w:rPr>
  </w:style>
  <w:style w:type="paragraph" w:styleId="ScheduleLevel1" w:customStyle="1">
    <w:name w:val="Schedule Level 1"/>
    <w:basedOn w:val="Normal"/>
    <w:rsid w:val="00AA7115"/>
    <w:pPr>
      <w:numPr>
        <w:numId w:val="14"/>
      </w:numPr>
      <w:spacing w:after="240"/>
      <w:jc w:val="both"/>
    </w:pPr>
    <w:rPr>
      <w:rFonts w:eastAsia="Times New Roman"/>
      <w:szCs w:val="20"/>
      <w:lang w:eastAsia="en-US"/>
    </w:rPr>
  </w:style>
  <w:style w:type="paragraph" w:styleId="ScheduleLevel2" w:customStyle="1">
    <w:name w:val="Schedule Level 2"/>
    <w:basedOn w:val="ScheduleL2"/>
    <w:rsid w:val="003D4F07"/>
    <w:rPr>
      <w:rFonts w:cs="Arial"/>
    </w:rPr>
  </w:style>
  <w:style w:type="paragraph" w:styleId="ScheduleLevel3" w:customStyle="1">
    <w:name w:val="Schedule Level 3"/>
    <w:basedOn w:val="Normal"/>
    <w:rsid w:val="00AA7115"/>
    <w:pPr>
      <w:numPr>
        <w:ilvl w:val="2"/>
        <w:numId w:val="14"/>
      </w:numPr>
      <w:spacing w:after="240"/>
      <w:jc w:val="both"/>
    </w:pPr>
    <w:rPr>
      <w:rFonts w:eastAsia="Times New Roman"/>
      <w:szCs w:val="20"/>
      <w:lang w:eastAsia="en-US"/>
    </w:rPr>
  </w:style>
  <w:style w:type="paragraph" w:styleId="ScheduleLevel4" w:customStyle="1">
    <w:name w:val="Schedule Level 4"/>
    <w:basedOn w:val="Normal"/>
    <w:rsid w:val="00AA7115"/>
    <w:pPr>
      <w:numPr>
        <w:ilvl w:val="3"/>
        <w:numId w:val="14"/>
      </w:numPr>
      <w:spacing w:after="240"/>
      <w:jc w:val="both"/>
    </w:pPr>
    <w:rPr>
      <w:rFonts w:eastAsia="Times New Roman"/>
      <w:szCs w:val="20"/>
      <w:lang w:eastAsia="en-US"/>
    </w:rPr>
  </w:style>
  <w:style w:type="paragraph" w:styleId="ScheduleLevel5" w:customStyle="1">
    <w:name w:val="Schedule Level 5"/>
    <w:basedOn w:val="Normal"/>
    <w:rsid w:val="00AA7115"/>
    <w:pPr>
      <w:numPr>
        <w:ilvl w:val="4"/>
        <w:numId w:val="14"/>
      </w:numPr>
      <w:spacing w:after="240"/>
      <w:jc w:val="both"/>
    </w:pPr>
    <w:rPr>
      <w:rFonts w:eastAsia="Times New Roman"/>
      <w:szCs w:val="20"/>
      <w:lang w:eastAsia="en-US"/>
    </w:rPr>
  </w:style>
  <w:style w:type="paragraph" w:styleId="ScheduleLevel6" w:customStyle="1">
    <w:name w:val="Schedule Level 6"/>
    <w:basedOn w:val="Normal"/>
    <w:rsid w:val="00AA7115"/>
    <w:pPr>
      <w:numPr>
        <w:ilvl w:val="5"/>
        <w:numId w:val="14"/>
      </w:numPr>
      <w:spacing w:after="240"/>
      <w:jc w:val="both"/>
    </w:pPr>
    <w:rPr>
      <w:rFonts w:eastAsia="Times New Roman"/>
      <w:szCs w:val="20"/>
      <w:lang w:eastAsia="en-US"/>
    </w:rPr>
  </w:style>
  <w:style w:type="paragraph" w:styleId="ScheduleLevel7" w:customStyle="1">
    <w:name w:val="Schedule Level 7"/>
    <w:basedOn w:val="Normal"/>
    <w:rsid w:val="00AA7115"/>
    <w:pPr>
      <w:numPr>
        <w:ilvl w:val="6"/>
        <w:numId w:val="14"/>
      </w:numPr>
      <w:spacing w:after="240"/>
      <w:jc w:val="both"/>
    </w:pPr>
    <w:rPr>
      <w:rFonts w:eastAsia="Times New Roman"/>
      <w:szCs w:val="20"/>
      <w:lang w:eastAsia="en-US"/>
    </w:rPr>
  </w:style>
  <w:style w:type="paragraph" w:styleId="ScheduleLevel8" w:customStyle="1">
    <w:name w:val="Schedule Level 8"/>
    <w:basedOn w:val="Normal"/>
    <w:rsid w:val="00AA7115"/>
    <w:pPr>
      <w:numPr>
        <w:ilvl w:val="7"/>
        <w:numId w:val="14"/>
      </w:numPr>
      <w:spacing w:after="240"/>
      <w:jc w:val="both"/>
    </w:pPr>
    <w:rPr>
      <w:rFonts w:eastAsia="Times New Roman"/>
      <w:szCs w:val="20"/>
      <w:lang w:eastAsia="en-US"/>
    </w:rPr>
  </w:style>
  <w:style w:type="paragraph" w:styleId="ScheduleLevel9" w:customStyle="1">
    <w:name w:val="Schedule Level 9"/>
    <w:basedOn w:val="Normal"/>
    <w:rsid w:val="00AA7115"/>
    <w:pPr>
      <w:numPr>
        <w:ilvl w:val="8"/>
        <w:numId w:val="14"/>
      </w:numPr>
      <w:spacing w:after="240"/>
      <w:jc w:val="both"/>
    </w:pPr>
    <w:rPr>
      <w:rFonts w:eastAsia="Times New Roman"/>
      <w:szCs w:val="20"/>
      <w:lang w:eastAsia="en-US"/>
    </w:rPr>
  </w:style>
  <w:style w:type="paragraph" w:styleId="Paragraph4" w:customStyle="1">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1"/>
    <w:qFormat/>
    <w:rsid w:val="00AA7115"/>
    <w:rPr>
      <w:rFonts w:ascii="Calibri" w:hAnsi="Calibri"/>
      <w:sz w:val="22"/>
      <w:szCs w:val="22"/>
      <w:lang w:val="en-US" w:eastAsia="en-US"/>
    </w:rPr>
  </w:style>
  <w:style w:type="character" w:styleId="NoSpacingChar" w:customStyle="1">
    <w:name w:val="No Spacing Char"/>
    <w:basedOn w:val="DefaultParagraphFont"/>
    <w:link w:val="NoSpacing"/>
    <w:uiPriority w:val="1"/>
    <w:rsid w:val="00AA7115"/>
    <w:rPr>
      <w:rFonts w:ascii="Calibri" w:hAnsi="Calibri"/>
      <w:sz w:val="22"/>
      <w:szCs w:val="22"/>
      <w:lang w:val="en-US" w:eastAsia="en-US" w:bidi="ar-SA"/>
    </w:rPr>
  </w:style>
  <w:style w:type="character" w:styleId="BalloonTextChar" w:customStyle="1">
    <w:name w:val="Balloon Text Char"/>
    <w:basedOn w:val="DefaultParagraphFont"/>
    <w:link w:val="BalloonText"/>
    <w:semiHidden/>
    <w:rsid w:val="00AA7115"/>
    <w:rPr>
      <w:rFonts w:ascii="Tahoma" w:hAnsi="Tahoma" w:eastAsia="SimSun" w:cs="Tahoma"/>
      <w:sz w:val="16"/>
      <w:szCs w:val="16"/>
      <w:lang w:eastAsia="zh-CN"/>
    </w:rPr>
  </w:style>
  <w:style w:type="character" w:styleId="BodyTextIndent2Char" w:customStyle="1">
    <w:name w:val="Body Text Indent 2 Char"/>
    <w:basedOn w:val="DefaultParagraphFont"/>
    <w:link w:val="BodyTextIndent2"/>
    <w:rsid w:val="00AA7115"/>
    <w:rPr>
      <w:rFonts w:ascii="Arial" w:hAnsi="Arial" w:eastAsia="STZhongsong"/>
      <w:sz w:val="22"/>
      <w:lang w:eastAsia="zh-CN"/>
    </w:rPr>
  </w:style>
  <w:style w:type="character" w:styleId="CommentTextChar" w:customStyle="1">
    <w:name w:val="Comment Text Char"/>
    <w:basedOn w:val="DefaultParagraphFont"/>
    <w:link w:val="CommentText"/>
    <w:semiHidden/>
    <w:rsid w:val="00AA7115"/>
    <w:rPr>
      <w:rFonts w:eastAsia="SimSun"/>
      <w:lang w:eastAsia="zh-CN"/>
    </w:rPr>
  </w:style>
  <w:style w:type="character" w:styleId="BodyTextIndent3Char" w:customStyle="1">
    <w:name w:val="Body Text Indent 3 Char"/>
    <w:basedOn w:val="DefaultParagraphFont"/>
    <w:link w:val="BodyTextIndent3"/>
    <w:rsid w:val="00AA7115"/>
    <w:rPr>
      <w:rFonts w:eastAsia="STZhongsong"/>
      <w:sz w:val="22"/>
      <w:lang w:eastAsia="zh-CN"/>
    </w:rPr>
  </w:style>
  <w:style w:type="character" w:styleId="Heading1Char" w:customStyle="1">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9"/>
    <w:rsid w:val="00AA7115"/>
    <w:rPr>
      <w:rFonts w:ascii="Arial" w:hAnsi="Arial" w:eastAsia="STZhongsong"/>
      <w:b/>
      <w:caps/>
      <w:sz w:val="22"/>
      <w:lang w:eastAsia="zh-CN"/>
    </w:rPr>
  </w:style>
  <w:style w:type="character" w:styleId="Heading2Char" w:customStyle="1">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9"/>
    <w:rsid w:val="00AA7115"/>
    <w:rPr>
      <w:rFonts w:ascii="Arial" w:hAnsi="Arial" w:eastAsia="STZhongsong"/>
      <w:sz w:val="22"/>
      <w:lang w:eastAsia="zh-CN"/>
    </w:rPr>
  </w:style>
  <w:style w:type="character" w:styleId="Heading3Char" w:customStyle="1">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9"/>
    <w:rsid w:val="00AA7115"/>
    <w:rPr>
      <w:rFonts w:ascii="Arial" w:hAnsi="Arial" w:eastAsia="STZhongsong"/>
      <w:sz w:val="22"/>
      <w:lang w:eastAsia="zh-CN"/>
    </w:rPr>
  </w:style>
  <w:style w:type="character" w:styleId="Heading4Char" w:customStyle="1">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9"/>
    <w:rsid w:val="00AA7115"/>
    <w:rPr>
      <w:rFonts w:ascii="Arial" w:hAnsi="Arial" w:eastAsia="STZhongsong"/>
      <w:sz w:val="22"/>
      <w:lang w:eastAsia="zh-CN"/>
    </w:rPr>
  </w:style>
  <w:style w:type="character" w:styleId="Heading5Char" w:customStyle="1">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A7115"/>
    <w:rPr>
      <w:rFonts w:ascii="Arial" w:hAnsi="Arial" w:eastAsia="STZhongsong"/>
      <w:sz w:val="22"/>
      <w:lang w:eastAsia="zh-CN"/>
    </w:rPr>
  </w:style>
  <w:style w:type="character" w:styleId="Heading6Char" w:customStyle="1">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AA7115"/>
    <w:rPr>
      <w:rFonts w:ascii="Arial" w:hAnsi="Arial" w:eastAsia="STZhongsong"/>
      <w:sz w:val="22"/>
      <w:lang w:eastAsia="zh-CN"/>
    </w:rPr>
  </w:style>
  <w:style w:type="paragraph" w:styleId="StyleHeading120pt" w:customStyle="1">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styleId="CommentSubjectChar" w:customStyle="1">
    <w:name w:val="Comment Subject Char"/>
    <w:basedOn w:val="CommentTextChar"/>
    <w:link w:val="CommentSubject"/>
    <w:semiHidden/>
    <w:rsid w:val="00AA7115"/>
    <w:rPr>
      <w:rFonts w:eastAsia="SimSun"/>
      <w:b/>
      <w:bCs/>
      <w:lang w:eastAsia="zh-CN"/>
    </w:rPr>
  </w:style>
  <w:style w:type="character" w:styleId="FooterChar" w:customStyle="1">
    <w:name w:val="Footer Char"/>
    <w:basedOn w:val="DefaultParagraphFont"/>
    <w:link w:val="Footer"/>
    <w:uiPriority w:val="99"/>
    <w:rsid w:val="00AA7115"/>
    <w:rPr>
      <w:rFonts w:eastAsia="SimSun"/>
      <w:sz w:val="22"/>
      <w:szCs w:val="24"/>
      <w:lang w:eastAsia="zh-CN"/>
    </w:rPr>
  </w:style>
  <w:style w:type="character" w:styleId="BBLegal2a" w:customStyle="1">
    <w:name w:val="B&amp;B Legal 2a"/>
    <w:basedOn w:val="DefaultParagraphFont"/>
    <w:rsid w:val="00AA7115"/>
  </w:style>
  <w:style w:type="character" w:styleId="TitleChar" w:customStyle="1">
    <w:name w:val="Title Char"/>
    <w:basedOn w:val="DefaultParagraphFont"/>
    <w:link w:val="Title"/>
    <w:rsid w:val="00AA7115"/>
    <w:rPr>
      <w:rFonts w:ascii="Arial" w:hAnsi="Arial" w:eastAsia="SimSun" w:cs="Arial"/>
      <w:b/>
      <w:bCs/>
      <w:kern w:val="28"/>
      <w:sz w:val="32"/>
      <w:szCs w:val="32"/>
      <w:lang w:eastAsia="zh-CN"/>
    </w:rPr>
  </w:style>
  <w:style w:type="character" w:styleId="BodyTextIndentChar" w:customStyle="1">
    <w:name w:val="Body Text Indent Char"/>
    <w:basedOn w:val="DefaultParagraphFont"/>
    <w:link w:val="BodyTextIndent"/>
    <w:rsid w:val="00AA7115"/>
    <w:rPr>
      <w:rFonts w:ascii="Arial" w:hAnsi="Arial" w:eastAsia="STZhongsong"/>
      <w:sz w:val="22"/>
      <w:lang w:eastAsia="zh-CN"/>
    </w:rPr>
  </w:style>
  <w:style w:type="character" w:styleId="Heading8Char" w:customStyle="1">
    <w:name w:val="Heading 8 Char"/>
    <w:aliases w:val="Heading 8 (Do Not Use) Char,Legal Level 1.1.1. Char,Lev 8 Char,h8 DO NOT USE Char,PA Appendix Minor Char"/>
    <w:basedOn w:val="DefaultParagraphFont"/>
    <w:link w:val="Heading8"/>
    <w:uiPriority w:val="99"/>
    <w:rsid w:val="00AA7115"/>
    <w:rPr>
      <w:rFonts w:ascii="Arial" w:hAnsi="Arial" w:eastAsia="STZhongsong"/>
      <w:sz w:val="22"/>
      <w:lang w:eastAsia="zh-CN"/>
    </w:rPr>
  </w:style>
  <w:style w:type="character" w:styleId="Heading9Char" w:customStyle="1">
    <w:name w:val="Heading 9 Char"/>
    <w:aliases w:val="Heading 9 (Do Not Use) Char,Heading 9 (defunct) Char,Legal Level 1.1.1.1. Char,Lev 9 Char,h9 DO NOT USE Char,App Heading Char,Titre 10 Char,App1 Char"/>
    <w:basedOn w:val="DefaultParagraphFont"/>
    <w:link w:val="Heading9"/>
    <w:uiPriority w:val="99"/>
    <w:rsid w:val="00AA7115"/>
    <w:rPr>
      <w:rFonts w:ascii="Arial" w:hAnsi="Arial" w:eastAsia="STZhongsong"/>
      <w:sz w:val="22"/>
      <w:lang w:eastAsia="zh-CN"/>
    </w:rPr>
  </w:style>
  <w:style w:type="paragraph" w:styleId="Paragraph2" w:customStyle="1">
    <w:name w:val="Paragraph 2"/>
    <w:basedOn w:val="Normal"/>
    <w:rsid w:val="00AA7115"/>
    <w:pPr>
      <w:spacing w:before="120" w:after="120"/>
    </w:pPr>
    <w:rPr>
      <w:rFonts w:eastAsia="Times New Roman"/>
      <w:b/>
      <w:lang w:eastAsia="en-US"/>
    </w:rPr>
  </w:style>
  <w:style w:type="paragraph" w:styleId="Level1" w:customStyle="1">
    <w:name w:val="Level 1"/>
    <w:basedOn w:val="Normal"/>
    <w:rsid w:val="00AA7115"/>
    <w:pPr>
      <w:numPr>
        <w:numId w:val="15"/>
      </w:numPr>
      <w:spacing w:after="240"/>
      <w:jc w:val="both"/>
    </w:pPr>
    <w:rPr>
      <w:rFonts w:eastAsia="Times New Roman"/>
      <w:szCs w:val="20"/>
      <w:lang w:eastAsia="en-US"/>
    </w:rPr>
  </w:style>
  <w:style w:type="paragraph" w:styleId="Level2" w:customStyle="1">
    <w:name w:val="Level 2"/>
    <w:basedOn w:val="Normal"/>
    <w:rsid w:val="00AA7115"/>
    <w:pPr>
      <w:numPr>
        <w:ilvl w:val="1"/>
        <w:numId w:val="15"/>
      </w:numPr>
      <w:spacing w:after="240"/>
      <w:jc w:val="both"/>
    </w:pPr>
    <w:rPr>
      <w:rFonts w:eastAsia="Times New Roman"/>
      <w:szCs w:val="22"/>
      <w:lang w:eastAsia="en-US"/>
    </w:rPr>
  </w:style>
  <w:style w:type="paragraph" w:styleId="Level3" w:customStyle="1">
    <w:name w:val="Level 3"/>
    <w:basedOn w:val="Normal"/>
    <w:rsid w:val="00AA7115"/>
    <w:pPr>
      <w:numPr>
        <w:ilvl w:val="2"/>
        <w:numId w:val="15"/>
      </w:numPr>
      <w:spacing w:after="240"/>
      <w:jc w:val="both"/>
    </w:pPr>
    <w:rPr>
      <w:rFonts w:eastAsia="Times New Roman"/>
      <w:szCs w:val="20"/>
      <w:lang w:eastAsia="en-US"/>
    </w:rPr>
  </w:style>
  <w:style w:type="paragraph" w:styleId="Level4" w:customStyle="1">
    <w:name w:val="Level 4"/>
    <w:basedOn w:val="Normal"/>
    <w:rsid w:val="00AA7115"/>
    <w:pPr>
      <w:numPr>
        <w:ilvl w:val="3"/>
        <w:numId w:val="15"/>
      </w:numPr>
      <w:spacing w:after="240"/>
      <w:jc w:val="both"/>
    </w:pPr>
    <w:rPr>
      <w:rFonts w:eastAsia="Times New Roman"/>
      <w:szCs w:val="20"/>
      <w:lang w:eastAsia="en-US"/>
    </w:rPr>
  </w:style>
  <w:style w:type="paragraph" w:styleId="Level5" w:customStyle="1">
    <w:name w:val="Level 5"/>
    <w:basedOn w:val="Normal"/>
    <w:rsid w:val="00AA7115"/>
    <w:pPr>
      <w:numPr>
        <w:ilvl w:val="4"/>
        <w:numId w:val="15"/>
      </w:numPr>
      <w:spacing w:after="240"/>
      <w:jc w:val="both"/>
    </w:pPr>
    <w:rPr>
      <w:rFonts w:eastAsia="Times New Roman"/>
      <w:szCs w:val="20"/>
      <w:lang w:eastAsia="en-US"/>
    </w:rPr>
  </w:style>
  <w:style w:type="paragraph" w:styleId="Level6" w:customStyle="1">
    <w:name w:val="Level 6"/>
    <w:basedOn w:val="Normal"/>
    <w:rsid w:val="00AA7115"/>
    <w:pPr>
      <w:numPr>
        <w:ilvl w:val="5"/>
        <w:numId w:val="15"/>
      </w:numPr>
      <w:spacing w:after="240"/>
      <w:jc w:val="both"/>
    </w:pPr>
    <w:rPr>
      <w:rFonts w:eastAsia="Times New Roman"/>
      <w:szCs w:val="20"/>
      <w:lang w:eastAsia="en-US"/>
    </w:rPr>
  </w:style>
  <w:style w:type="paragraph" w:styleId="Level7" w:customStyle="1">
    <w:name w:val="Level 7"/>
    <w:basedOn w:val="Normal"/>
    <w:rsid w:val="00AA7115"/>
    <w:pPr>
      <w:numPr>
        <w:ilvl w:val="6"/>
        <w:numId w:val="15"/>
      </w:numPr>
      <w:spacing w:after="240"/>
      <w:jc w:val="both"/>
    </w:pPr>
    <w:rPr>
      <w:rFonts w:eastAsia="Times New Roman"/>
      <w:szCs w:val="20"/>
      <w:lang w:eastAsia="en-US"/>
    </w:rPr>
  </w:style>
  <w:style w:type="paragraph" w:styleId="Level8" w:customStyle="1">
    <w:name w:val="Level 8"/>
    <w:basedOn w:val="Normal"/>
    <w:rsid w:val="00AA7115"/>
    <w:pPr>
      <w:numPr>
        <w:ilvl w:val="7"/>
        <w:numId w:val="15"/>
      </w:numPr>
      <w:spacing w:after="240"/>
      <w:jc w:val="both"/>
    </w:pPr>
    <w:rPr>
      <w:rFonts w:eastAsia="Times New Roman"/>
      <w:szCs w:val="20"/>
      <w:lang w:eastAsia="en-US"/>
    </w:rPr>
  </w:style>
  <w:style w:type="paragraph" w:styleId="Level9" w:customStyle="1">
    <w:name w:val="Level 9"/>
    <w:basedOn w:val="Normal"/>
    <w:rsid w:val="00AA7115"/>
    <w:pPr>
      <w:numPr>
        <w:ilvl w:val="8"/>
        <w:numId w:val="15"/>
      </w:numPr>
      <w:spacing w:after="240"/>
      <w:jc w:val="both"/>
    </w:pPr>
    <w:rPr>
      <w:rFonts w:eastAsia="Times New Roman"/>
      <w:szCs w:val="20"/>
      <w:lang w:eastAsia="en-US"/>
    </w:rPr>
  </w:style>
  <w:style w:type="character" w:styleId="FootnoteTextChar" w:customStyle="1">
    <w:name w:val="Footnote Text Char"/>
    <w:basedOn w:val="DefaultParagraphFont"/>
    <w:link w:val="FootnoteText"/>
    <w:semiHidden/>
    <w:rsid w:val="00AA7115"/>
    <w:rPr>
      <w:rFonts w:eastAsia="STZhongsong"/>
      <w:sz w:val="16"/>
      <w:lang w:eastAsia="zh-CN"/>
    </w:rPr>
  </w:style>
  <w:style w:type="paragraph" w:styleId="ScheduleHeader" w:customStyle="1">
    <w:name w:val="Schedule Header"/>
    <w:basedOn w:val="Normal"/>
    <w:next w:val="Normal"/>
    <w:rsid w:val="00AA7115"/>
    <w:pPr>
      <w:spacing w:after="240"/>
      <w:jc w:val="center"/>
    </w:pPr>
    <w:rPr>
      <w:rFonts w:eastAsia="Times New Roman"/>
      <w:b/>
      <w:caps/>
      <w:szCs w:val="20"/>
      <w:u w:val="single"/>
      <w:lang w:eastAsia="en-US"/>
    </w:rPr>
  </w:style>
  <w:style w:type="paragraph" w:styleId="Level1Heading" w:customStyle="1">
    <w:name w:val="Level 1 Heading"/>
    <w:basedOn w:val="Level1"/>
    <w:next w:val="Level1"/>
    <w:rsid w:val="00AA7115"/>
    <w:pPr>
      <w:keepNext/>
      <w:ind w:left="431" w:hanging="431"/>
    </w:pPr>
    <w:rPr>
      <w:b/>
      <w:caps/>
      <w:u w:val="single"/>
    </w:rPr>
  </w:style>
  <w:style w:type="paragraph" w:styleId="Level2Heading" w:customStyle="1">
    <w:name w:val="Level 2 Heading"/>
    <w:basedOn w:val="Level2"/>
    <w:next w:val="Level2"/>
    <w:rsid w:val="00AA7115"/>
    <w:pPr>
      <w:keepNext/>
      <w:ind w:left="1077" w:hanging="646"/>
    </w:pPr>
    <w:rPr>
      <w:b/>
      <w:u w:val="single"/>
    </w:rPr>
  </w:style>
  <w:style w:type="paragraph" w:styleId="Level3Heading" w:customStyle="1">
    <w:name w:val="Level 3 Heading"/>
    <w:basedOn w:val="Level3"/>
    <w:next w:val="Level3"/>
    <w:rsid w:val="00AA7115"/>
    <w:pPr>
      <w:keepNext/>
      <w:ind w:left="1939" w:hanging="862"/>
    </w:pPr>
    <w:rPr>
      <w:u w:val="single"/>
    </w:rPr>
  </w:style>
  <w:style w:type="paragraph" w:styleId="ScheduleLevel1Heading" w:customStyle="1">
    <w:name w:val="Schedule Level 1 Heading"/>
    <w:basedOn w:val="ScheduleLevel1"/>
    <w:next w:val="ScheduleLevel1"/>
    <w:rsid w:val="00AA7115"/>
    <w:pPr>
      <w:keepNext/>
      <w:numPr>
        <w:numId w:val="0"/>
      </w:numPr>
      <w:tabs>
        <w:tab w:val="num" w:pos="1492"/>
      </w:tabs>
      <w:ind w:left="1492" w:hanging="360"/>
    </w:pPr>
    <w:rPr>
      <w:b/>
      <w:caps/>
      <w:u w:val="single"/>
    </w:rPr>
  </w:style>
  <w:style w:type="paragraph" w:styleId="ScheduleLevel2Heading" w:customStyle="1">
    <w:name w:val="Schedule Level 2 Heading"/>
    <w:basedOn w:val="ScheduleLevel2"/>
    <w:next w:val="ScheduleLevel2"/>
    <w:rsid w:val="00AA7115"/>
    <w:pPr>
      <w:numPr>
        <w:ilvl w:val="0"/>
        <w:numId w:val="0"/>
      </w:numPr>
      <w:tabs>
        <w:tab w:val="num" w:pos="1080"/>
      </w:tabs>
      <w:ind w:left="1080" w:hanging="648"/>
    </w:pPr>
  </w:style>
  <w:style w:type="paragraph" w:styleId="ScheduleLevel3Heading" w:customStyle="1">
    <w:name w:val="Schedule Level 3 Heading"/>
    <w:basedOn w:val="ScheduleLevel3"/>
    <w:next w:val="ScheduleLevel3"/>
    <w:rsid w:val="00AA7115"/>
    <w:pPr>
      <w:keepNext/>
      <w:numPr>
        <w:numId w:val="13"/>
      </w:numPr>
    </w:pPr>
    <w:rPr>
      <w:u w:val="single"/>
    </w:rPr>
  </w:style>
  <w:style w:type="character" w:styleId="Level4Char" w:customStyle="1">
    <w:name w:val="Level 4 Char"/>
    <w:basedOn w:val="DefaultParagraphFont"/>
    <w:rsid w:val="00AA7115"/>
    <w:rPr>
      <w:rFonts w:ascii="Arial" w:hAnsi="Arial"/>
      <w:sz w:val="22"/>
      <w:lang w:val="en-GB" w:eastAsia="en-US" w:bidi="ar-SA"/>
    </w:rPr>
  </w:style>
  <w:style w:type="character" w:styleId="Level3Char" w:customStyle="1">
    <w:name w:val="Level 3 Char"/>
    <w:basedOn w:val="DefaultParagraphFont"/>
    <w:rsid w:val="00AA7115"/>
    <w:rPr>
      <w:rFonts w:ascii="Arial" w:hAnsi="Arial"/>
      <w:sz w:val="22"/>
      <w:lang w:val="en-GB" w:eastAsia="en-US" w:bidi="ar-SA"/>
    </w:rPr>
  </w:style>
  <w:style w:type="paragraph" w:styleId="Style2" w:customStyle="1">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styleId="1" w:customStyle="1">
    <w:name w:val="1"/>
    <w:rsid w:val="00AA7115"/>
    <w:rPr>
      <w:rFonts w:ascii="CG Times" w:hAnsi="CG Times"/>
      <w:sz w:val="24"/>
    </w:rPr>
  </w:style>
  <w:style w:type="paragraph" w:styleId="TxBrp15" w:customStyle="1">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styleId="BodyText2Char" w:customStyle="1">
    <w:name w:val="Body Text 2 Char"/>
    <w:basedOn w:val="DefaultParagraphFont"/>
    <w:link w:val="BodyText2"/>
    <w:rsid w:val="00AA7115"/>
    <w:rPr>
      <w:rFonts w:eastAsia="SimSun"/>
      <w:sz w:val="22"/>
      <w:szCs w:val="24"/>
      <w:lang w:eastAsia="zh-CN"/>
    </w:rPr>
  </w:style>
  <w:style w:type="paragraph" w:styleId="Body0" w:customStyle="1">
    <w:name w:val="Body"/>
    <w:rsid w:val="00AA7115"/>
    <w:pPr>
      <w:tabs>
        <w:tab w:val="left" w:pos="360"/>
      </w:tabs>
    </w:pPr>
    <w:rPr>
      <w:rFonts w:ascii="Arial" w:hAnsi="Arial"/>
      <w:sz w:val="22"/>
      <w:lang w:val="en-US" w:eastAsia="en-US"/>
    </w:rPr>
  </w:style>
  <w:style w:type="paragraph" w:styleId="add" w:customStyle="1">
    <w:name w:val="add"/>
    <w:rsid w:val="00AA7115"/>
    <w:rPr>
      <w:sz w:val="24"/>
      <w:szCs w:val="24"/>
      <w:lang w:eastAsia="en-US"/>
    </w:rPr>
  </w:style>
  <w:style w:type="paragraph" w:styleId="KLegalHeading3" w:customStyle="1">
    <w:name w:val="KLegal Heading 3"/>
    <w:basedOn w:val="Normal"/>
    <w:next w:val="Normal"/>
    <w:rsid w:val="00AA7115"/>
    <w:pPr>
      <w:keepNext/>
      <w:numPr>
        <w:ilvl w:val="2"/>
        <w:numId w:val="16"/>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styleId="KLegalHeading4" w:customStyle="1">
    <w:name w:val="KLegal Heading 4"/>
    <w:basedOn w:val="Normal"/>
    <w:next w:val="Normal"/>
    <w:rsid w:val="00AA7115"/>
    <w:pPr>
      <w:keepNext/>
      <w:numPr>
        <w:ilvl w:val="3"/>
        <w:numId w:val="16"/>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styleId="KLegalHeading1" w:customStyle="1">
    <w:name w:val="KLegal Heading 1"/>
    <w:basedOn w:val="Normal"/>
    <w:next w:val="KLegalHeading2"/>
    <w:rsid w:val="00AA7115"/>
    <w:pPr>
      <w:keepNext/>
      <w:pageBreakBefore/>
      <w:numPr>
        <w:numId w:val="16"/>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styleId="KLegalHeading2" w:customStyle="1">
    <w:name w:val="KLegal Heading 2"/>
    <w:basedOn w:val="Normal"/>
    <w:next w:val="KLegalHeading3"/>
    <w:rsid w:val="00AA7115"/>
    <w:pPr>
      <w:keepNext/>
      <w:numPr>
        <w:ilvl w:val="1"/>
        <w:numId w:val="16"/>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styleId="01-Level1-BB" w:customStyle="1">
    <w:name w:val="01-Level1-BB"/>
    <w:basedOn w:val="Normal"/>
    <w:next w:val="Normal"/>
    <w:rsid w:val="00AA7115"/>
    <w:pPr>
      <w:numPr>
        <w:numId w:val="17"/>
      </w:numPr>
      <w:jc w:val="both"/>
    </w:pPr>
    <w:rPr>
      <w:rFonts w:eastAsia="Times New Roman"/>
      <w:b/>
      <w:szCs w:val="20"/>
      <w:lang w:eastAsia="en-US"/>
    </w:rPr>
  </w:style>
  <w:style w:type="paragraph" w:styleId="01-Level2-BB" w:customStyle="1">
    <w:name w:val="01-Level2-BB"/>
    <w:basedOn w:val="Normal"/>
    <w:next w:val="Normal"/>
    <w:rsid w:val="00AA7115"/>
    <w:pPr>
      <w:numPr>
        <w:ilvl w:val="1"/>
        <w:numId w:val="17"/>
      </w:numPr>
      <w:jc w:val="both"/>
    </w:pPr>
    <w:rPr>
      <w:rFonts w:eastAsia="Times New Roman"/>
      <w:szCs w:val="20"/>
      <w:lang w:eastAsia="en-US"/>
    </w:rPr>
  </w:style>
  <w:style w:type="paragraph" w:styleId="01-Level3-BB" w:customStyle="1">
    <w:name w:val="01-Level3-BB"/>
    <w:basedOn w:val="Normal"/>
    <w:next w:val="Normal"/>
    <w:rsid w:val="00AA7115"/>
    <w:pPr>
      <w:numPr>
        <w:ilvl w:val="2"/>
        <w:numId w:val="17"/>
      </w:numPr>
      <w:jc w:val="both"/>
    </w:pPr>
    <w:rPr>
      <w:rFonts w:eastAsia="Times New Roman"/>
      <w:szCs w:val="20"/>
      <w:lang w:eastAsia="en-US"/>
    </w:rPr>
  </w:style>
  <w:style w:type="paragraph" w:styleId="01-Level4-BB" w:customStyle="1">
    <w:name w:val="01-Level4-BB"/>
    <w:basedOn w:val="Normal"/>
    <w:next w:val="Normal"/>
    <w:rsid w:val="00AA7115"/>
    <w:pPr>
      <w:numPr>
        <w:ilvl w:val="3"/>
        <w:numId w:val="17"/>
      </w:numPr>
      <w:jc w:val="both"/>
    </w:pPr>
    <w:rPr>
      <w:rFonts w:eastAsia="Times New Roman"/>
      <w:szCs w:val="20"/>
      <w:lang w:eastAsia="en-US"/>
    </w:rPr>
  </w:style>
  <w:style w:type="paragraph" w:styleId="01-Level5-BB" w:customStyle="1">
    <w:name w:val="01-Level5-BB"/>
    <w:basedOn w:val="Normal"/>
    <w:next w:val="Normal"/>
    <w:rsid w:val="00AA7115"/>
    <w:pPr>
      <w:numPr>
        <w:ilvl w:val="4"/>
        <w:numId w:val="17"/>
      </w:numPr>
      <w:jc w:val="both"/>
    </w:pPr>
    <w:rPr>
      <w:rFonts w:eastAsia="Times New Roman"/>
      <w:szCs w:val="20"/>
      <w:lang w:eastAsia="en-US"/>
    </w:rPr>
  </w:style>
  <w:style w:type="paragraph" w:styleId="00-Normal-BB" w:customStyle="1">
    <w:name w:val="00-Normal-BB"/>
    <w:rsid w:val="00AA7115"/>
    <w:pPr>
      <w:jc w:val="both"/>
    </w:pPr>
    <w:rPr>
      <w:rFonts w:ascii="Arial" w:hAnsi="Arial"/>
      <w:sz w:val="22"/>
      <w:lang w:eastAsia="en-US"/>
    </w:rPr>
  </w:style>
  <w:style w:type="character" w:styleId="StyleArial11pt" w:customStyle="1">
    <w:name w:val="Style Arial 11 pt"/>
    <w:basedOn w:val="DefaultParagraphFont"/>
    <w:rsid w:val="00AA7115"/>
    <w:rPr>
      <w:rFonts w:ascii="Arial" w:hAnsi="Arial"/>
      <w:color w:val="auto"/>
      <w:sz w:val="22"/>
    </w:rPr>
  </w:style>
  <w:style w:type="paragraph" w:styleId="StyleHeading3Arial11ptAutoLeft0cmFirstline0cm" w:customStyle="1">
    <w:name w:val="Style Heading 3 + Arial 11 pt Auto Left:  0 cm First line:  0 cm"/>
    <w:basedOn w:val="Normal"/>
    <w:rsid w:val="00AA7115"/>
    <w:pPr>
      <w:numPr>
        <w:numId w:val="18"/>
      </w:numPr>
    </w:pPr>
    <w:rPr>
      <w:rFonts w:eastAsia="Times New Roman"/>
      <w:sz w:val="24"/>
      <w:lang w:eastAsia="en-US"/>
    </w:rPr>
  </w:style>
  <w:style w:type="paragraph" w:styleId="OutlineIndPara" w:customStyle="1">
    <w:name w:val="Outline Ind Para"/>
    <w:basedOn w:val="Normal"/>
    <w:rsid w:val="00AA7115"/>
    <w:pPr>
      <w:spacing w:after="240"/>
      <w:ind w:left="851"/>
      <w:jc w:val="both"/>
    </w:pPr>
    <w:rPr>
      <w:rFonts w:eastAsia="Times New Roman"/>
      <w:szCs w:val="20"/>
      <w:lang w:eastAsia="en-US"/>
    </w:rPr>
  </w:style>
  <w:style w:type="paragraph" w:styleId="AppSub" w:customStyle="1">
    <w:name w:val="App Sub"/>
    <w:basedOn w:val="Normal"/>
    <w:next w:val="Normal"/>
    <w:rsid w:val="00AA7115"/>
    <w:pPr>
      <w:numPr>
        <w:numId w:val="19"/>
      </w:numPr>
      <w:tabs>
        <w:tab w:val="clear" w:pos="1440"/>
      </w:tabs>
      <w:spacing w:after="240"/>
      <w:jc w:val="center"/>
    </w:pPr>
    <w:rPr>
      <w:rFonts w:eastAsia="Times New Roman"/>
      <w:b/>
      <w:caps/>
      <w:szCs w:val="20"/>
      <w:lang w:eastAsia="en-US"/>
    </w:rPr>
  </w:style>
  <w:style w:type="paragraph" w:styleId="StyleParagraph2JustifiedBefore12pt" w:customStyle="1">
    <w:name w:val="Style Paragraph 2 + Justified Before:  12 pt"/>
    <w:basedOn w:val="Paragraph2"/>
    <w:rsid w:val="00AA7115"/>
    <w:pPr>
      <w:spacing w:before="240"/>
      <w:ind w:left="782" w:hanging="357"/>
      <w:jc w:val="both"/>
    </w:pPr>
    <w:rPr>
      <w:bCs/>
      <w:szCs w:val="20"/>
    </w:rPr>
  </w:style>
  <w:style w:type="paragraph" w:styleId="HeadA" w:customStyle="1">
    <w:name w:val="Head A"/>
    <w:basedOn w:val="Heading1"/>
    <w:next w:val="Normal"/>
    <w:rsid w:val="00AA7115"/>
    <w:pPr>
      <w:numPr>
        <w:numId w:val="21"/>
      </w:numPr>
      <w:adjustRightInd/>
      <w:spacing w:after="120"/>
    </w:pPr>
    <w:rPr>
      <w:rFonts w:eastAsia="Times New Roman"/>
      <w:bCs/>
      <w:caps w:val="0"/>
      <w:kern w:val="32"/>
      <w:sz w:val="28"/>
      <w:szCs w:val="32"/>
      <w:lang w:eastAsia="en-GB"/>
    </w:rPr>
  </w:style>
  <w:style w:type="paragraph" w:styleId="HeadC" w:customStyle="1">
    <w:name w:val="Head C"/>
    <w:basedOn w:val="Heading3"/>
    <w:next w:val="Normal"/>
    <w:rsid w:val="00AA7115"/>
    <w:pPr>
      <w:keepNext/>
      <w:numPr>
        <w:numId w:val="21"/>
      </w:numPr>
      <w:tabs>
        <w:tab w:val="left" w:pos="180"/>
      </w:tabs>
      <w:adjustRightInd/>
      <w:spacing w:after="120"/>
    </w:pPr>
    <w:rPr>
      <w:rFonts w:eastAsia="Times New Roman"/>
      <w:bCs/>
      <w:szCs w:val="26"/>
      <w:lang w:eastAsia="en-GB"/>
    </w:rPr>
  </w:style>
  <w:style w:type="paragraph" w:styleId="HeadB" w:customStyle="1">
    <w:name w:val="Head B"/>
    <w:basedOn w:val="Normal"/>
    <w:rsid w:val="00AA7115"/>
    <w:pPr>
      <w:numPr>
        <w:ilvl w:val="1"/>
        <w:numId w:val="21"/>
      </w:numPr>
      <w:spacing w:after="60"/>
      <w:jc w:val="both"/>
    </w:pPr>
    <w:rPr>
      <w:rFonts w:ascii="Arial Bold" w:hAnsi="Arial Bold" w:eastAsia="Times New Roman"/>
      <w:b/>
      <w:color w:val="0000FF"/>
      <w:sz w:val="24"/>
      <w:lang w:eastAsia="en-GB"/>
    </w:rPr>
  </w:style>
  <w:style w:type="character" w:styleId="PQQbulletChar" w:customStyle="1">
    <w:name w:val="PQQ bullet Char"/>
    <w:basedOn w:val="DefaultParagraphFont"/>
    <w:link w:val="PQQbullet"/>
    <w:locked/>
    <w:rsid w:val="00AA7115"/>
    <w:rPr>
      <w:rFonts w:ascii="Arial" w:hAnsi="Arial" w:cs="Arial"/>
      <w:sz w:val="22"/>
      <w:szCs w:val="22"/>
    </w:rPr>
  </w:style>
  <w:style w:type="paragraph" w:styleId="PQQbullet" w:customStyle="1">
    <w:name w:val="PQQ bullet"/>
    <w:basedOn w:val="Normal"/>
    <w:link w:val="PQQbulletChar"/>
    <w:rsid w:val="00AA7115"/>
    <w:pPr>
      <w:numPr>
        <w:numId w:val="20"/>
      </w:numPr>
      <w:jc w:val="both"/>
    </w:pPr>
    <w:rPr>
      <w:rFonts w:eastAsia="Times New Roman" w:cs="Arial"/>
      <w:szCs w:val="22"/>
      <w:lang w:eastAsia="en-GB"/>
    </w:rPr>
  </w:style>
  <w:style w:type="character" w:styleId="IndentAChar" w:customStyle="1">
    <w:name w:val="Indent A Char"/>
    <w:basedOn w:val="DefaultParagraphFont"/>
    <w:link w:val="IndentA"/>
    <w:locked/>
    <w:rsid w:val="00AA7115"/>
    <w:rPr>
      <w:rFonts w:ascii="Arial" w:hAnsi="Arial" w:cs="Arial"/>
      <w:sz w:val="22"/>
      <w:szCs w:val="24"/>
    </w:rPr>
  </w:style>
  <w:style w:type="paragraph" w:styleId="IndentA" w:customStyle="1">
    <w:name w:val="Indent A"/>
    <w:basedOn w:val="Normal"/>
    <w:link w:val="IndentAChar"/>
    <w:rsid w:val="00AA7115"/>
    <w:pPr>
      <w:spacing w:before="60" w:after="120"/>
      <w:ind w:left="181"/>
      <w:jc w:val="both"/>
    </w:pPr>
    <w:rPr>
      <w:rFonts w:eastAsia="Times New Roman" w:cs="Arial"/>
      <w:lang w:eastAsia="en-GB"/>
    </w:rPr>
  </w:style>
  <w:style w:type="paragraph" w:styleId="htm01normal" w:customStyle="1">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hAnsi="Arial" w:eastAsia="SimSun"/>
      <w:sz w:val="22"/>
      <w:szCs w:val="24"/>
      <w:lang w:eastAsia="zh-CN"/>
    </w:rPr>
  </w:style>
  <w:style w:type="paragraph" w:styleId="Style1" w:customStyle="1">
    <w:name w:val="Style1"/>
    <w:basedOn w:val="TOC9"/>
    <w:qFormat/>
    <w:rsid w:val="00861D08"/>
    <w:rPr>
      <w:rFonts w:ascii="Arial" w:hAnsi="Arial"/>
      <w:noProof/>
    </w:rPr>
  </w:style>
  <w:style w:type="paragraph" w:styleId="01-NormInd1-BB" w:customStyle="1">
    <w:name w:val="01-NormInd1-BB"/>
    <w:basedOn w:val="Normal"/>
    <w:rsid w:val="00861D08"/>
    <w:pPr>
      <w:spacing w:after="120"/>
      <w:ind w:left="720"/>
      <w:jc w:val="both"/>
    </w:pPr>
    <w:rPr>
      <w:rFonts w:eastAsia="Times New Roman"/>
      <w:sz w:val="20"/>
      <w:szCs w:val="20"/>
      <w:lang w:eastAsia="en-US"/>
    </w:rPr>
  </w:style>
  <w:style w:type="character" w:styleId="HouseStyleBaseChar" w:customStyle="1">
    <w:name w:val="House Style Base Char"/>
    <w:basedOn w:val="DefaultParagraphFont"/>
    <w:link w:val="HouseStyleBase"/>
    <w:rsid w:val="00861D08"/>
    <w:rPr>
      <w:rFonts w:ascii="Arial" w:hAnsi="Arial" w:eastAsia="STZhongsong"/>
      <w:sz w:val="22"/>
      <w:lang w:val="en-GB" w:eastAsia="zh-CN" w:bidi="ar-SA"/>
    </w:rPr>
  </w:style>
  <w:style w:type="character" w:styleId="CharChar2" w:customStyle="1">
    <w:name w:val="Char Char2"/>
    <w:basedOn w:val="DefaultParagraphFont"/>
    <w:rsid w:val="00861D08"/>
    <w:rPr>
      <w:rFonts w:ascii="Arial" w:hAnsi="Arial"/>
      <w:sz w:val="22"/>
      <w:szCs w:val="24"/>
      <w:lang w:eastAsia="en-US"/>
    </w:rPr>
  </w:style>
  <w:style w:type="numbering" w:styleId="1111111" w:customStyle="1">
    <w:name w:val="1 / 1.1 / 1.1.11"/>
    <w:basedOn w:val="NoList"/>
    <w:next w:val="111111"/>
    <w:rsid w:val="00F44D62"/>
  </w:style>
  <w:style w:type="character" w:styleId="apple-tab-span" w:customStyle="1">
    <w:name w:val="apple-tab-span"/>
    <w:basedOn w:val="DefaultParagraphFont"/>
    <w:rsid w:val="00183DAF"/>
  </w:style>
  <w:style w:type="paragraph" w:styleId="Char1" w:customStyle="1">
    <w:name w:val="Char1"/>
    <w:basedOn w:val="Normal"/>
    <w:rsid w:val="00F152F9"/>
    <w:pPr>
      <w:spacing w:after="160" w:line="240" w:lineRule="exact"/>
    </w:pPr>
    <w:rPr>
      <w:rFonts w:ascii="Verdana" w:hAnsi="Verdana" w:eastAsia="Times New Roman" w:cs="Verdana"/>
      <w:sz w:val="20"/>
      <w:szCs w:val="20"/>
      <w:lang w:val="en-US" w:eastAsia="en-US"/>
    </w:rPr>
  </w:style>
  <w:style w:type="character" w:styleId="UnresolvedMention">
    <w:name w:val="Unresolved Mention"/>
    <w:basedOn w:val="DefaultParagraphFont"/>
    <w:uiPriority w:val="99"/>
    <w:semiHidden/>
    <w:unhideWhenUsed/>
    <w:rsid w:val="00BC2720"/>
    <w:rPr>
      <w:color w:val="605E5C"/>
      <w:shd w:val="clear" w:color="auto" w:fill="E1DFDD"/>
    </w:rPr>
  </w:style>
  <w:style w:type="paragraph" w:styleId="Char10" w:customStyle="1">
    <w:name w:val="Char10"/>
    <w:basedOn w:val="Normal"/>
    <w:rsid w:val="00AA28BE"/>
    <w:pPr>
      <w:spacing w:after="160" w:line="240" w:lineRule="exact"/>
    </w:pPr>
    <w:rPr>
      <w:rFonts w:ascii="Verdana" w:hAnsi="Verdana" w:eastAsia="Times New Roman" w:cs="Verdana"/>
      <w:sz w:val="20"/>
      <w:szCs w:val="20"/>
      <w:lang w:val="en-US" w:eastAsia="en-US"/>
    </w:rPr>
  </w:style>
  <w:style w:type="paragraph" w:styleId="Char11" w:customStyle="1">
    <w:name w:val="Char11"/>
    <w:basedOn w:val="Normal"/>
    <w:rsid w:val="00A62E0B"/>
    <w:pPr>
      <w:spacing w:after="160" w:line="240" w:lineRule="exact"/>
    </w:pPr>
    <w:rPr>
      <w:rFonts w:ascii="Verdana" w:hAnsi="Verdana" w:eastAsia="Times New Roman" w:cs="Verdana"/>
      <w:sz w:val="20"/>
      <w:szCs w:val="20"/>
      <w:lang w:val="en-US" w:eastAsia="en-US"/>
    </w:rPr>
  </w:style>
  <w:style w:type="paragraph" w:styleId="Numbering2" w:customStyle="1">
    <w:name w:val="Numbering 2"/>
    <w:basedOn w:val="Normal"/>
    <w:rsid w:val="00E02003"/>
    <w:pPr>
      <w:spacing w:before="120" w:after="120"/>
    </w:pPr>
    <w:rPr>
      <w:rFonts w:ascii="Times New Roman" w:hAnsi="Times New Roman" w:eastAsia="Times New Roman"/>
      <w:sz w:val="24"/>
      <w:szCs w:val="20"/>
      <w:lang w:eastAsia="en-GB"/>
    </w:rPr>
  </w:style>
  <w:style w:type="character" w:styleId="normaltextrun" w:customStyle="1">
    <w:name w:val="normaltextrun"/>
    <w:basedOn w:val="DefaultParagraphFont"/>
    <w:rsid w:val="00F83D38"/>
  </w:style>
  <w:style w:type="character" w:styleId="eop" w:customStyle="1">
    <w:name w:val="eop"/>
    <w:basedOn w:val="DefaultParagraphFont"/>
    <w:rsid w:val="00F83D38"/>
  </w:style>
  <w:style w:type="paragraph" w:styleId="Char100" w:customStyle="1">
    <w:name w:val="Char100"/>
    <w:basedOn w:val="Normal"/>
    <w:rsid w:val="00CB2B6A"/>
    <w:pPr>
      <w:spacing w:after="160" w:line="240" w:lineRule="exact"/>
    </w:pPr>
    <w:rPr>
      <w:rFonts w:ascii="Verdana" w:hAnsi="Verdana" w:eastAsia="Times New Roman" w:cs="Verdana"/>
      <w:sz w:val="20"/>
      <w:szCs w:val="20"/>
      <w:lang w:val="en-US" w:eastAsia="en-US"/>
    </w:rPr>
  </w:style>
  <w:style w:type="paragraph" w:styleId="Char110" w:customStyle="1">
    <w:name w:val="Char110"/>
    <w:basedOn w:val="Normal"/>
    <w:rsid w:val="00CB2B6A"/>
    <w:pPr>
      <w:spacing w:after="160" w:line="240" w:lineRule="exact"/>
    </w:pPr>
    <w:rPr>
      <w:rFonts w:ascii="Verdana" w:hAnsi="Verdana" w:eastAsia="Times New Roman" w:cs="Verdana"/>
      <w:sz w:val="20"/>
      <w:szCs w:val="20"/>
      <w:lang w:val="en-US" w:eastAsia="en-US"/>
    </w:rPr>
  </w:style>
  <w:style w:type="paragraph" w:styleId="Char1000" w:customStyle="1">
    <w:name w:val="Char1000"/>
    <w:basedOn w:val="Normal"/>
    <w:rsid w:val="00B35875"/>
    <w:pPr>
      <w:spacing w:after="160" w:line="240" w:lineRule="exact"/>
    </w:pPr>
    <w:rPr>
      <w:rFonts w:ascii="Verdana" w:hAnsi="Verdana" w:eastAsia="Times New Roman" w:cs="Verdana"/>
      <w:sz w:val="20"/>
      <w:szCs w:val="20"/>
      <w:lang w:val="en-US" w:eastAsia="en-US"/>
    </w:rPr>
  </w:style>
  <w:style w:type="paragraph" w:styleId="Char1100" w:customStyle="1">
    <w:name w:val="Char1100"/>
    <w:basedOn w:val="Normal"/>
    <w:rsid w:val="00B35875"/>
    <w:pPr>
      <w:spacing w:after="160" w:line="240" w:lineRule="exact"/>
    </w:pPr>
    <w:rPr>
      <w:rFonts w:ascii="Verdana" w:hAnsi="Verdana" w:eastAsia="Times New Roman" w:cs="Verdana"/>
      <w:sz w:val="20"/>
      <w:szCs w:val="20"/>
      <w:lang w:val="en-US" w:eastAsia="en-US"/>
    </w:rPr>
  </w:style>
  <w:style w:type="paragraph" w:styleId="Char10000" w:customStyle="1">
    <w:name w:val="Char10000"/>
    <w:basedOn w:val="Normal"/>
    <w:rsid w:val="009F1ECA"/>
    <w:pPr>
      <w:spacing w:after="160" w:line="240" w:lineRule="exact"/>
    </w:pPr>
    <w:rPr>
      <w:rFonts w:ascii="Verdana" w:hAnsi="Verdana" w:eastAsia="Times New Roman" w:cs="Verdana"/>
      <w:sz w:val="20"/>
      <w:szCs w:val="20"/>
      <w:lang w:val="en-US" w:eastAsia="en-US"/>
    </w:rPr>
  </w:style>
  <w:style w:type="paragraph" w:styleId="Char11000" w:customStyle="1">
    <w:name w:val="Char11000"/>
    <w:basedOn w:val="Normal"/>
    <w:rsid w:val="009F1ECA"/>
    <w:pPr>
      <w:spacing w:after="160" w:line="240" w:lineRule="exact"/>
    </w:pPr>
    <w:rPr>
      <w:rFonts w:ascii="Verdana" w:hAnsi="Verdana" w:eastAsia="Times New Roman" w:cs="Verdana"/>
      <w:sz w:val="20"/>
      <w:szCs w:val="20"/>
      <w:lang w:val="en-US" w:eastAsia="en-US"/>
    </w:rPr>
  </w:style>
  <w:style w:type="paragraph" w:styleId="Char100000" w:customStyle="1">
    <w:name w:val="Char100000"/>
    <w:basedOn w:val="Normal"/>
    <w:rsid w:val="000D1662"/>
    <w:pPr>
      <w:spacing w:after="160" w:line="240" w:lineRule="exact"/>
    </w:pPr>
    <w:rPr>
      <w:rFonts w:ascii="Verdana" w:hAnsi="Verdana" w:eastAsia="Times New Roman" w:cs="Verdana"/>
      <w:sz w:val="20"/>
      <w:szCs w:val="20"/>
      <w:lang w:val="en-US" w:eastAsia="en-US"/>
    </w:rPr>
  </w:style>
  <w:style w:type="paragraph" w:styleId="Char110000" w:customStyle="1">
    <w:name w:val="Char110000"/>
    <w:basedOn w:val="Normal"/>
    <w:rsid w:val="000D1662"/>
    <w:pPr>
      <w:spacing w:after="160" w:line="240" w:lineRule="exact"/>
    </w:pPr>
    <w:rPr>
      <w:rFonts w:ascii="Verdana" w:hAnsi="Verdana" w:eastAsia="Times New Roman" w:cs="Verdana"/>
      <w:sz w:val="20"/>
      <w:szCs w:val="20"/>
      <w:lang w:val="en-US" w:eastAsia="en-US"/>
    </w:rPr>
  </w:style>
  <w:style w:type="paragraph" w:styleId="Char1000000" w:customStyle="1">
    <w:name w:val="Char1000000"/>
    <w:basedOn w:val="Normal"/>
    <w:rsid w:val="001C78E7"/>
    <w:pPr>
      <w:spacing w:after="160" w:line="240" w:lineRule="exact"/>
    </w:pPr>
    <w:rPr>
      <w:rFonts w:ascii="Verdana" w:hAnsi="Verdana" w:eastAsia="Times New Roman" w:cs="Verdana"/>
      <w:sz w:val="20"/>
      <w:szCs w:val="20"/>
      <w:lang w:val="en-US" w:eastAsia="en-US"/>
    </w:rPr>
  </w:style>
  <w:style w:type="paragraph" w:styleId="Char1100000" w:customStyle="1">
    <w:name w:val="Char1100000"/>
    <w:basedOn w:val="Normal"/>
    <w:rsid w:val="001C78E7"/>
    <w:pPr>
      <w:spacing w:after="160" w:line="240" w:lineRule="exact"/>
    </w:pPr>
    <w:rPr>
      <w:rFonts w:ascii="Verdana" w:hAnsi="Verdana" w:eastAsia="Times New Roman" w:cs="Verdana"/>
      <w:sz w:val="20"/>
      <w:szCs w:val="20"/>
      <w:lang w:val="en-US" w:eastAsia="en-US"/>
    </w:rPr>
  </w:style>
  <w:style w:type="paragraph" w:styleId="Char10000000" w:customStyle="1">
    <w:name w:val="Char10000000"/>
    <w:basedOn w:val="Normal"/>
    <w:rsid w:val="008D0097"/>
    <w:pPr>
      <w:spacing w:after="160" w:line="240" w:lineRule="exact"/>
    </w:pPr>
    <w:rPr>
      <w:rFonts w:ascii="Verdana" w:hAnsi="Verdana" w:eastAsia="Times New Roman" w:cs="Verdana"/>
      <w:sz w:val="20"/>
      <w:szCs w:val="20"/>
      <w:lang w:val="en-US" w:eastAsia="en-US"/>
    </w:rPr>
  </w:style>
  <w:style w:type="paragraph" w:styleId="Char11000000" w:customStyle="1">
    <w:name w:val="Char11000000"/>
    <w:basedOn w:val="Normal"/>
    <w:rsid w:val="008D0097"/>
    <w:pPr>
      <w:spacing w:after="160" w:line="240" w:lineRule="exact"/>
    </w:pPr>
    <w:rPr>
      <w:rFonts w:ascii="Verdana" w:hAnsi="Verdana" w:eastAsia="Times New Roman" w:cs="Verdana"/>
      <w:sz w:val="20"/>
      <w:szCs w:val="20"/>
      <w:lang w:val="en-US" w:eastAsia="en-US"/>
    </w:rPr>
  </w:style>
  <w:style w:type="paragraph" w:styleId="Char100000000" w:customStyle="1">
    <w:name w:val="Char100000000"/>
    <w:basedOn w:val="Normal"/>
    <w:rsid w:val="000228A4"/>
    <w:pPr>
      <w:spacing w:after="160" w:line="240" w:lineRule="exact"/>
    </w:pPr>
    <w:rPr>
      <w:rFonts w:ascii="Verdana" w:hAnsi="Verdana" w:eastAsia="Times New Roman" w:cs="Verdana"/>
      <w:sz w:val="20"/>
      <w:szCs w:val="20"/>
      <w:lang w:val="en-US" w:eastAsia="en-US"/>
    </w:rPr>
  </w:style>
  <w:style w:type="paragraph" w:styleId="Char110000000" w:customStyle="1">
    <w:name w:val="Char110000000"/>
    <w:basedOn w:val="Normal"/>
    <w:rsid w:val="000228A4"/>
    <w:pPr>
      <w:spacing w:after="160" w:line="240" w:lineRule="exact"/>
    </w:pPr>
    <w:rPr>
      <w:rFonts w:ascii="Verdana" w:hAnsi="Verdana" w:eastAsia="Times New Roman" w:cs="Verdana"/>
      <w:sz w:val="20"/>
      <w:szCs w:val="20"/>
      <w:lang w:val="en-US" w:eastAsia="en-US"/>
    </w:rPr>
  </w:style>
  <w:style w:type="paragraph" w:styleId="Char1000000000" w:customStyle="1">
    <w:name w:val="Char1000000000"/>
    <w:basedOn w:val="Normal"/>
    <w:rsid w:val="001C61EA"/>
    <w:pPr>
      <w:spacing w:after="160" w:line="240" w:lineRule="exact"/>
    </w:pPr>
    <w:rPr>
      <w:rFonts w:ascii="Verdana" w:hAnsi="Verdana" w:eastAsia="Times New Roman" w:cs="Verdana"/>
      <w:sz w:val="20"/>
      <w:szCs w:val="20"/>
      <w:lang w:val="en-US" w:eastAsia="en-US"/>
    </w:rPr>
  </w:style>
  <w:style w:type="paragraph" w:styleId="Char1100000000" w:customStyle="1">
    <w:name w:val="Char1100000000"/>
    <w:basedOn w:val="Normal"/>
    <w:rsid w:val="001C61EA"/>
    <w:pPr>
      <w:spacing w:after="160" w:line="240" w:lineRule="exact"/>
    </w:pPr>
    <w:rPr>
      <w:rFonts w:ascii="Verdana" w:hAnsi="Verdana" w:eastAsia="Times New Roman"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8019">
      <w:bodyDiv w:val="1"/>
      <w:marLeft w:val="0"/>
      <w:marRight w:val="0"/>
      <w:marTop w:val="0"/>
      <w:marBottom w:val="0"/>
      <w:divBdr>
        <w:top w:val="none" w:sz="0" w:space="0" w:color="auto"/>
        <w:left w:val="none" w:sz="0" w:space="0" w:color="auto"/>
        <w:bottom w:val="none" w:sz="0" w:space="0" w:color="auto"/>
        <w:right w:val="none" w:sz="0" w:space="0" w:color="auto"/>
      </w:divBdr>
    </w:div>
    <w:div w:id="197009030">
      <w:bodyDiv w:val="1"/>
      <w:marLeft w:val="0"/>
      <w:marRight w:val="0"/>
      <w:marTop w:val="0"/>
      <w:marBottom w:val="0"/>
      <w:divBdr>
        <w:top w:val="none" w:sz="0" w:space="0" w:color="auto"/>
        <w:left w:val="none" w:sz="0" w:space="0" w:color="auto"/>
        <w:bottom w:val="none" w:sz="0" w:space="0" w:color="auto"/>
        <w:right w:val="none" w:sz="0" w:space="0" w:color="auto"/>
      </w:divBdr>
    </w:div>
    <w:div w:id="197159323">
      <w:bodyDiv w:val="1"/>
      <w:marLeft w:val="0"/>
      <w:marRight w:val="0"/>
      <w:marTop w:val="0"/>
      <w:marBottom w:val="0"/>
      <w:divBdr>
        <w:top w:val="none" w:sz="0" w:space="0" w:color="auto"/>
        <w:left w:val="none" w:sz="0" w:space="0" w:color="auto"/>
        <w:bottom w:val="none" w:sz="0" w:space="0" w:color="auto"/>
        <w:right w:val="none" w:sz="0" w:space="0" w:color="auto"/>
      </w:divBdr>
    </w:div>
    <w:div w:id="299308165">
      <w:bodyDiv w:val="1"/>
      <w:marLeft w:val="0"/>
      <w:marRight w:val="0"/>
      <w:marTop w:val="0"/>
      <w:marBottom w:val="0"/>
      <w:divBdr>
        <w:top w:val="none" w:sz="0" w:space="0" w:color="auto"/>
        <w:left w:val="none" w:sz="0" w:space="0" w:color="auto"/>
        <w:bottom w:val="none" w:sz="0" w:space="0" w:color="auto"/>
        <w:right w:val="none" w:sz="0" w:space="0" w:color="auto"/>
      </w:divBdr>
    </w:div>
    <w:div w:id="741021859">
      <w:bodyDiv w:val="1"/>
      <w:marLeft w:val="0"/>
      <w:marRight w:val="0"/>
      <w:marTop w:val="0"/>
      <w:marBottom w:val="0"/>
      <w:divBdr>
        <w:top w:val="none" w:sz="0" w:space="0" w:color="auto"/>
        <w:left w:val="none" w:sz="0" w:space="0" w:color="auto"/>
        <w:bottom w:val="none" w:sz="0" w:space="0" w:color="auto"/>
        <w:right w:val="none" w:sz="0" w:space="0" w:color="auto"/>
      </w:divBdr>
    </w:div>
    <w:div w:id="983004147">
      <w:bodyDiv w:val="1"/>
      <w:marLeft w:val="0"/>
      <w:marRight w:val="0"/>
      <w:marTop w:val="0"/>
      <w:marBottom w:val="0"/>
      <w:divBdr>
        <w:top w:val="none" w:sz="0" w:space="0" w:color="auto"/>
        <w:left w:val="none" w:sz="0" w:space="0" w:color="auto"/>
        <w:bottom w:val="none" w:sz="0" w:space="0" w:color="auto"/>
        <w:right w:val="none" w:sz="0" w:space="0" w:color="auto"/>
      </w:divBdr>
    </w:div>
    <w:div w:id="1152256773">
      <w:bodyDiv w:val="1"/>
      <w:marLeft w:val="0"/>
      <w:marRight w:val="0"/>
      <w:marTop w:val="0"/>
      <w:marBottom w:val="0"/>
      <w:divBdr>
        <w:top w:val="none" w:sz="0" w:space="0" w:color="auto"/>
        <w:left w:val="none" w:sz="0" w:space="0" w:color="auto"/>
        <w:bottom w:val="none" w:sz="0" w:space="0" w:color="auto"/>
        <w:right w:val="none" w:sz="0" w:space="0" w:color="auto"/>
      </w:divBdr>
    </w:div>
    <w:div w:id="1373842524">
      <w:bodyDiv w:val="1"/>
      <w:marLeft w:val="0"/>
      <w:marRight w:val="0"/>
      <w:marTop w:val="0"/>
      <w:marBottom w:val="0"/>
      <w:divBdr>
        <w:top w:val="none" w:sz="0" w:space="0" w:color="auto"/>
        <w:left w:val="none" w:sz="0" w:space="0" w:color="auto"/>
        <w:bottom w:val="none" w:sz="0" w:space="0" w:color="auto"/>
        <w:right w:val="none" w:sz="0" w:space="0" w:color="auto"/>
      </w:divBdr>
    </w:div>
    <w:div w:id="1507209396">
      <w:bodyDiv w:val="1"/>
      <w:marLeft w:val="0"/>
      <w:marRight w:val="0"/>
      <w:marTop w:val="0"/>
      <w:marBottom w:val="0"/>
      <w:divBdr>
        <w:top w:val="none" w:sz="0" w:space="0" w:color="auto"/>
        <w:left w:val="none" w:sz="0" w:space="0" w:color="auto"/>
        <w:bottom w:val="none" w:sz="0" w:space="0" w:color="auto"/>
        <w:right w:val="none" w:sz="0" w:space="0" w:color="auto"/>
      </w:divBdr>
    </w:div>
    <w:div w:id="1517499027">
      <w:bodyDiv w:val="1"/>
      <w:marLeft w:val="0"/>
      <w:marRight w:val="0"/>
      <w:marTop w:val="0"/>
      <w:marBottom w:val="0"/>
      <w:divBdr>
        <w:top w:val="none" w:sz="0" w:space="0" w:color="auto"/>
        <w:left w:val="none" w:sz="0" w:space="0" w:color="auto"/>
        <w:bottom w:val="none" w:sz="0" w:space="0" w:color="auto"/>
        <w:right w:val="none" w:sz="0" w:space="0" w:color="auto"/>
      </w:divBdr>
    </w:div>
    <w:div w:id="1748991444">
      <w:bodyDiv w:val="1"/>
      <w:marLeft w:val="0"/>
      <w:marRight w:val="0"/>
      <w:marTop w:val="0"/>
      <w:marBottom w:val="0"/>
      <w:divBdr>
        <w:top w:val="none" w:sz="0" w:space="0" w:color="auto"/>
        <w:left w:val="none" w:sz="0" w:space="0" w:color="auto"/>
        <w:bottom w:val="none" w:sz="0" w:space="0" w:color="auto"/>
        <w:right w:val="none" w:sz="0" w:space="0" w:color="auto"/>
      </w:divBdr>
    </w:div>
    <w:div w:id="1813256530">
      <w:bodyDiv w:val="1"/>
      <w:marLeft w:val="0"/>
      <w:marRight w:val="0"/>
      <w:marTop w:val="0"/>
      <w:marBottom w:val="0"/>
      <w:divBdr>
        <w:top w:val="none" w:sz="0" w:space="0" w:color="auto"/>
        <w:left w:val="none" w:sz="0" w:space="0" w:color="auto"/>
        <w:bottom w:val="none" w:sz="0" w:space="0" w:color="auto"/>
        <w:right w:val="none" w:sz="0" w:space="0" w:color="auto"/>
      </w:divBdr>
    </w:div>
    <w:div w:id="1903296602">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 w:id="207442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national-design-guide" TargetMode="External" Id="rId13" /><Relationship Type="http://schemas.openxmlformats.org/officeDocument/2006/relationships/footer" Target="footer2.xml" Id="rId18" /><Relationship Type="http://schemas.openxmlformats.org/officeDocument/2006/relationships/image" Target="media/image7.png" Id="rId26"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image" Target="media/image13.png" Id="rId34" /><Relationship Type="http://schemas.openxmlformats.org/officeDocument/2006/relationships/settings" Target="settings.xml" Id="rId7" /><Relationship Type="http://schemas.openxmlformats.org/officeDocument/2006/relationships/hyperlink" Target="https://www.gov.uk/government/collections/housing-white-paper" TargetMode="External" Id="rId12" /><Relationship Type="http://schemas.openxmlformats.org/officeDocument/2006/relationships/footer" Target="footer1.xml" Id="rId17" /><Relationship Type="http://schemas.openxmlformats.org/officeDocument/2006/relationships/oleObject" Target="embeddings/oleObject1.bin" Id="rId25" /><Relationship Type="http://schemas.openxmlformats.org/officeDocument/2006/relationships/image" Target="media/image12.png" Id="rId33" /><Relationship Type="http://schemas.openxmlformats.org/officeDocument/2006/relationships/image" Target="media/image17.png" Id="rId38"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oleObject" Target="embeddings/oleObject2.bin"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6.png" Id="rId24" /><Relationship Type="http://schemas.openxmlformats.org/officeDocument/2006/relationships/oleObject" Target="embeddings/oleObject3.bin" Id="rId32" /><Relationship Type="http://schemas.openxmlformats.org/officeDocument/2006/relationships/image" Target="media/image16.png"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image" Target="media/image5.png" Id="rId23" /><Relationship Type="http://schemas.openxmlformats.org/officeDocument/2006/relationships/image" Target="media/image9.png" Id="rId28" /><Relationship Type="http://schemas.openxmlformats.org/officeDocument/2006/relationships/image" Target="media/image15.png" Id="rId36"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image" Target="media/image1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parliament.uk/business/publications/written-questions-answers-statements/written-statement/Commons/2019-10-01/HCWS1840/" TargetMode="External" Id="rId14" /><Relationship Type="http://schemas.openxmlformats.org/officeDocument/2006/relationships/image" Target="media/image4.png" Id="rId22" /><Relationship Type="http://schemas.openxmlformats.org/officeDocument/2006/relationships/image" Target="media/image8.png" Id="rId27" /><Relationship Type="http://schemas.openxmlformats.org/officeDocument/2006/relationships/image" Target="media/image10.png" Id="rId30" /><Relationship Type="http://schemas.openxmlformats.org/officeDocument/2006/relationships/image" Target="media/image14.png" Id="rId35"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17445FF1D0454CA794EC0FD26CB1F9" ma:contentTypeVersion="12" ma:contentTypeDescription="Create a new document." ma:contentTypeScope="" ma:versionID="39755b535f50308c3b607cf848820dfd">
  <xsd:schema xmlns:xsd="http://www.w3.org/2001/XMLSchema" xmlns:xs="http://www.w3.org/2001/XMLSchema" xmlns:p="http://schemas.microsoft.com/office/2006/metadata/properties" xmlns:ns3="383f8661-4ff4-43c9-bd28-849f8c7bc549" xmlns:ns4="d5c01d9f-5578-46e3-a6b7-036227a100d7" targetNamespace="http://schemas.microsoft.com/office/2006/metadata/properties" ma:root="true" ma:fieldsID="b78474c09712b1cfe9557c80877233fd" ns3:_="" ns4:_="">
    <xsd:import namespace="383f8661-4ff4-43c9-bd28-849f8c7bc549"/>
    <xsd:import namespace="d5c01d9f-5578-46e3-a6b7-036227a100d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f8661-4ff4-43c9-bd28-849f8c7bc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c01d9f-5578-46e3-a6b7-036227a10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9794A-F590-4C28-9C7F-C1B11253E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f8661-4ff4-43c9-bd28-849f8c7bc549"/>
    <ds:schemaRef ds:uri="d5c01d9f-5578-46e3-a6b7-036227a10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DE27D-F069-4388-8BEC-A38F0C53620A}">
  <ds:schemaRefs>
    <ds:schemaRef ds:uri="http://schemas.microsoft.com/sharepoint/v3/contenttype/forms"/>
  </ds:schemaRefs>
</ds:datastoreItem>
</file>

<file path=customXml/itemProps3.xml><?xml version="1.0" encoding="utf-8"?>
<ds:datastoreItem xmlns:ds="http://schemas.openxmlformats.org/officeDocument/2006/customXml" ds:itemID="{9E1C0D2D-989B-437E-8B9B-446E2852FE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F4C74C-E9CF-4DC1-B9C5-0CEEE476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4229</Words>
  <Characters>24107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28280</CharactersWithSpaces>
  <SharedDoc>false</SharedDoc>
  <HyperlinkBase/>
  <HLinks>
    <vt:vector size="126" baseType="variant">
      <vt:variant>
        <vt:i4>6946934</vt:i4>
      </vt:variant>
      <vt:variant>
        <vt:i4>117</vt:i4>
      </vt:variant>
      <vt:variant>
        <vt:i4>0</vt:i4>
      </vt:variant>
      <vt:variant>
        <vt:i4>5</vt:i4>
      </vt:variant>
      <vt:variant>
        <vt:lpwstr>https://www.parliament.uk/business/publications/written-questions-answers-statements/written-statement/Commons/2019-10-01/HCWS1840/</vt:lpwstr>
      </vt:variant>
      <vt:variant>
        <vt:lpwstr/>
      </vt:variant>
      <vt:variant>
        <vt:i4>983050</vt:i4>
      </vt:variant>
      <vt:variant>
        <vt:i4>114</vt:i4>
      </vt:variant>
      <vt:variant>
        <vt:i4>0</vt:i4>
      </vt:variant>
      <vt:variant>
        <vt:i4>5</vt:i4>
      </vt:variant>
      <vt:variant>
        <vt:lpwstr>https://www.gov.uk/government/publications/national-design-guide</vt:lpwstr>
      </vt:variant>
      <vt:variant>
        <vt:lpwstr/>
      </vt:variant>
      <vt:variant>
        <vt:i4>983060</vt:i4>
      </vt:variant>
      <vt:variant>
        <vt:i4>111</vt:i4>
      </vt:variant>
      <vt:variant>
        <vt:i4>0</vt:i4>
      </vt:variant>
      <vt:variant>
        <vt:i4>5</vt:i4>
      </vt:variant>
      <vt:variant>
        <vt:lpwstr>https://www.gov.uk/government/collections/housing-white-paper</vt:lpwstr>
      </vt:variant>
      <vt:variant>
        <vt:lpwstr/>
      </vt:variant>
      <vt:variant>
        <vt:i4>1114173</vt:i4>
      </vt:variant>
      <vt:variant>
        <vt:i4>104</vt:i4>
      </vt:variant>
      <vt:variant>
        <vt:i4>0</vt:i4>
      </vt:variant>
      <vt:variant>
        <vt:i4>5</vt:i4>
      </vt:variant>
      <vt:variant>
        <vt:lpwstr/>
      </vt:variant>
      <vt:variant>
        <vt:lpwstr>_Toc34920474</vt:lpwstr>
      </vt:variant>
      <vt:variant>
        <vt:i4>1441853</vt:i4>
      </vt:variant>
      <vt:variant>
        <vt:i4>98</vt:i4>
      </vt:variant>
      <vt:variant>
        <vt:i4>0</vt:i4>
      </vt:variant>
      <vt:variant>
        <vt:i4>5</vt:i4>
      </vt:variant>
      <vt:variant>
        <vt:lpwstr/>
      </vt:variant>
      <vt:variant>
        <vt:lpwstr>_Toc34920473</vt:lpwstr>
      </vt:variant>
      <vt:variant>
        <vt:i4>1507389</vt:i4>
      </vt:variant>
      <vt:variant>
        <vt:i4>92</vt:i4>
      </vt:variant>
      <vt:variant>
        <vt:i4>0</vt:i4>
      </vt:variant>
      <vt:variant>
        <vt:i4>5</vt:i4>
      </vt:variant>
      <vt:variant>
        <vt:lpwstr/>
      </vt:variant>
      <vt:variant>
        <vt:lpwstr>_Toc34920472</vt:lpwstr>
      </vt:variant>
      <vt:variant>
        <vt:i4>1310781</vt:i4>
      </vt:variant>
      <vt:variant>
        <vt:i4>86</vt:i4>
      </vt:variant>
      <vt:variant>
        <vt:i4>0</vt:i4>
      </vt:variant>
      <vt:variant>
        <vt:i4>5</vt:i4>
      </vt:variant>
      <vt:variant>
        <vt:lpwstr/>
      </vt:variant>
      <vt:variant>
        <vt:lpwstr>_Toc34920471</vt:lpwstr>
      </vt:variant>
      <vt:variant>
        <vt:i4>1376317</vt:i4>
      </vt:variant>
      <vt:variant>
        <vt:i4>80</vt:i4>
      </vt:variant>
      <vt:variant>
        <vt:i4>0</vt:i4>
      </vt:variant>
      <vt:variant>
        <vt:i4>5</vt:i4>
      </vt:variant>
      <vt:variant>
        <vt:lpwstr/>
      </vt:variant>
      <vt:variant>
        <vt:lpwstr>_Toc34920470</vt:lpwstr>
      </vt:variant>
      <vt:variant>
        <vt:i4>1835068</vt:i4>
      </vt:variant>
      <vt:variant>
        <vt:i4>74</vt:i4>
      </vt:variant>
      <vt:variant>
        <vt:i4>0</vt:i4>
      </vt:variant>
      <vt:variant>
        <vt:i4>5</vt:i4>
      </vt:variant>
      <vt:variant>
        <vt:lpwstr/>
      </vt:variant>
      <vt:variant>
        <vt:lpwstr>_Toc34920469</vt:lpwstr>
      </vt:variant>
      <vt:variant>
        <vt:i4>1900604</vt:i4>
      </vt:variant>
      <vt:variant>
        <vt:i4>68</vt:i4>
      </vt:variant>
      <vt:variant>
        <vt:i4>0</vt:i4>
      </vt:variant>
      <vt:variant>
        <vt:i4>5</vt:i4>
      </vt:variant>
      <vt:variant>
        <vt:lpwstr/>
      </vt:variant>
      <vt:variant>
        <vt:lpwstr>_Toc34920468</vt:lpwstr>
      </vt:variant>
      <vt:variant>
        <vt:i4>1179708</vt:i4>
      </vt:variant>
      <vt:variant>
        <vt:i4>62</vt:i4>
      </vt:variant>
      <vt:variant>
        <vt:i4>0</vt:i4>
      </vt:variant>
      <vt:variant>
        <vt:i4>5</vt:i4>
      </vt:variant>
      <vt:variant>
        <vt:lpwstr/>
      </vt:variant>
      <vt:variant>
        <vt:lpwstr>_Toc34920467</vt:lpwstr>
      </vt:variant>
      <vt:variant>
        <vt:i4>1245244</vt:i4>
      </vt:variant>
      <vt:variant>
        <vt:i4>56</vt:i4>
      </vt:variant>
      <vt:variant>
        <vt:i4>0</vt:i4>
      </vt:variant>
      <vt:variant>
        <vt:i4>5</vt:i4>
      </vt:variant>
      <vt:variant>
        <vt:lpwstr/>
      </vt:variant>
      <vt:variant>
        <vt:lpwstr>_Toc34920466</vt:lpwstr>
      </vt:variant>
      <vt:variant>
        <vt:i4>1048636</vt:i4>
      </vt:variant>
      <vt:variant>
        <vt:i4>50</vt:i4>
      </vt:variant>
      <vt:variant>
        <vt:i4>0</vt:i4>
      </vt:variant>
      <vt:variant>
        <vt:i4>5</vt:i4>
      </vt:variant>
      <vt:variant>
        <vt:lpwstr/>
      </vt:variant>
      <vt:variant>
        <vt:lpwstr>_Toc34920465</vt:lpwstr>
      </vt:variant>
      <vt:variant>
        <vt:i4>1114172</vt:i4>
      </vt:variant>
      <vt:variant>
        <vt:i4>44</vt:i4>
      </vt:variant>
      <vt:variant>
        <vt:i4>0</vt:i4>
      </vt:variant>
      <vt:variant>
        <vt:i4>5</vt:i4>
      </vt:variant>
      <vt:variant>
        <vt:lpwstr/>
      </vt:variant>
      <vt:variant>
        <vt:lpwstr>_Toc34920464</vt:lpwstr>
      </vt:variant>
      <vt:variant>
        <vt:i4>1441852</vt:i4>
      </vt:variant>
      <vt:variant>
        <vt:i4>38</vt:i4>
      </vt:variant>
      <vt:variant>
        <vt:i4>0</vt:i4>
      </vt:variant>
      <vt:variant>
        <vt:i4>5</vt:i4>
      </vt:variant>
      <vt:variant>
        <vt:lpwstr/>
      </vt:variant>
      <vt:variant>
        <vt:lpwstr>_Toc34920463</vt:lpwstr>
      </vt:variant>
      <vt:variant>
        <vt:i4>1507388</vt:i4>
      </vt:variant>
      <vt:variant>
        <vt:i4>32</vt:i4>
      </vt:variant>
      <vt:variant>
        <vt:i4>0</vt:i4>
      </vt:variant>
      <vt:variant>
        <vt:i4>5</vt:i4>
      </vt:variant>
      <vt:variant>
        <vt:lpwstr/>
      </vt:variant>
      <vt:variant>
        <vt:lpwstr>_Toc34920462</vt:lpwstr>
      </vt:variant>
      <vt:variant>
        <vt:i4>1310780</vt:i4>
      </vt:variant>
      <vt:variant>
        <vt:i4>26</vt:i4>
      </vt:variant>
      <vt:variant>
        <vt:i4>0</vt:i4>
      </vt:variant>
      <vt:variant>
        <vt:i4>5</vt:i4>
      </vt:variant>
      <vt:variant>
        <vt:lpwstr/>
      </vt:variant>
      <vt:variant>
        <vt:lpwstr>_Toc34920461</vt:lpwstr>
      </vt:variant>
      <vt:variant>
        <vt:i4>1376316</vt:i4>
      </vt:variant>
      <vt:variant>
        <vt:i4>20</vt:i4>
      </vt:variant>
      <vt:variant>
        <vt:i4>0</vt:i4>
      </vt:variant>
      <vt:variant>
        <vt:i4>5</vt:i4>
      </vt:variant>
      <vt:variant>
        <vt:lpwstr/>
      </vt:variant>
      <vt:variant>
        <vt:lpwstr>_Toc34920460</vt:lpwstr>
      </vt:variant>
      <vt:variant>
        <vt:i4>1835071</vt:i4>
      </vt:variant>
      <vt:variant>
        <vt:i4>14</vt:i4>
      </vt:variant>
      <vt:variant>
        <vt:i4>0</vt:i4>
      </vt:variant>
      <vt:variant>
        <vt:i4>5</vt:i4>
      </vt:variant>
      <vt:variant>
        <vt:lpwstr/>
      </vt:variant>
      <vt:variant>
        <vt:lpwstr>_Toc34920459</vt:lpwstr>
      </vt:variant>
      <vt:variant>
        <vt:i4>1900607</vt:i4>
      </vt:variant>
      <vt:variant>
        <vt:i4>8</vt:i4>
      </vt:variant>
      <vt:variant>
        <vt:i4>0</vt:i4>
      </vt:variant>
      <vt:variant>
        <vt:i4>5</vt:i4>
      </vt:variant>
      <vt:variant>
        <vt:lpwstr/>
      </vt:variant>
      <vt:variant>
        <vt:lpwstr>_Toc34920458</vt:lpwstr>
      </vt:variant>
      <vt:variant>
        <vt:i4>1179711</vt:i4>
      </vt:variant>
      <vt:variant>
        <vt:i4>2</vt:i4>
      </vt:variant>
      <vt:variant>
        <vt:i4>0</vt:i4>
      </vt:variant>
      <vt:variant>
        <vt:i4>5</vt:i4>
      </vt:variant>
      <vt:variant>
        <vt:lpwstr/>
      </vt:variant>
      <vt:variant>
        <vt:lpwstr>_Toc34920457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Bergin</dc:creator>
  <cp:lastModifiedBy>Michael Adu</cp:lastModifiedBy>
  <cp:revision>34</cp:revision>
  <cp:lastPrinted>2020-03-06T18:21:00Z</cp:lastPrinted>
  <dcterms:created xsi:type="dcterms:W3CDTF">2020-03-13T07:03:00Z</dcterms:created>
  <dcterms:modified xsi:type="dcterms:W3CDTF">2020-03-13T08:01:00Z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gFAA9xAl/vizjZh2amNVTvCEkMT4+J4rpOL3F0BlA66IB7fpjhxJnonbv3KfUD8nwyvzKd3luDa2PGoo_x000d_
Wo+8cPfeyTmBCqiLGl1yrQITBHU7KCV9AkD464N433+WWuzViGb+cML8r371dRHIjBR1tYV9wkHJ_x000d_
SVOnqqhvP9GKryAlhPGWU/DJSmwDKJlgo9DCWqSQhJZZcT+vQSn4MK3UWUvw1VYO+yJFReGzH3Yt_x000d_
O83XsYcMX1JNcR+wD</vt:lpwstr>
  </property>
  <property fmtid="{D5CDD505-2E9C-101B-9397-08002B2CF9AE}" pid="3" name="MAIL_MSG_ID2">
    <vt:lpwstr>bZAr3zXkshjZdXt5s7fZ+CbAXPK1XWjsrn01cOvHfRhbLg/146YcL4FtlqF_x000d_
ZEMmt9wsb1CxDiYwHteSqDx+qs+Ch5K95VZs+w==</vt:lpwstr>
  </property>
  <property fmtid="{D5CDD505-2E9C-101B-9397-08002B2CF9AE}" pid="4" name="RESPONSE_SENDER_NAME">
    <vt:lpwstr>sAAAb0xRtPDW5Uv++Cym4gBj7ywKJWiIkNR/EyQTYW1TdWY=</vt:lpwstr>
  </property>
  <property fmtid="{D5CDD505-2E9C-101B-9397-08002B2CF9AE}" pid="5" name="EMAIL_OWNER_ADDRESS">
    <vt:lpwstr>4AAAv2pPQheLA5W1cZ8QbyIHRIfVXR/+Q2pMbpZiFBEolmAKq0G2ZAR18Q==</vt:lpwstr>
  </property>
  <property fmtid="{D5CDD505-2E9C-101B-9397-08002B2CF9AE}" pid="6" name="WS_TRACKING_ID">
    <vt:lpwstr>7eff4de1-1477-475b-b316-0b641ea670b3</vt:lpwstr>
  </property>
  <property fmtid="{D5CDD505-2E9C-101B-9397-08002B2CF9AE}" pid="7" name="ContentTypeId">
    <vt:lpwstr>0x010100A917445FF1D0454CA794EC0FD26CB1F9</vt:lpwstr>
  </property>
  <property fmtid="{D5CDD505-2E9C-101B-9397-08002B2CF9AE}" pid="8" name="Order">
    <vt:r8>100</vt:r8>
  </property>
</Properties>
</file>