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6E5B896F" w14:textId="4FFBCF70" w:rsidR="003561B6" w:rsidRPr="0095605E" w:rsidRDefault="003561B6" w:rsidP="003561B6">
      <w:pPr>
        <w:pStyle w:val="BodyText"/>
        <w:rPr>
          <w:b/>
          <w:bCs/>
          <w:i/>
          <w:iCs/>
          <w:highlight w:val="cyan"/>
          <w:lang w:val="en-US"/>
        </w:rPr>
      </w:pPr>
      <w:r w:rsidRPr="0095605E">
        <w:rPr>
          <w:b/>
          <w:bCs/>
          <w:i/>
          <w:iCs/>
          <w:highlight w:val="cyan"/>
          <w:lang w:val="en-US"/>
        </w:rPr>
        <w:t>Guidance note:</w:t>
      </w:r>
      <w:r w:rsidR="005A6439">
        <w:rPr>
          <w:b/>
          <w:bCs/>
          <w:i/>
          <w:iCs/>
          <w:highlight w:val="cyan"/>
          <w:lang w:val="en-US"/>
        </w:rPr>
        <w:t xml:space="preserve"> Several parts of this Order are highlighted with guidance and options as follows:</w:t>
      </w:r>
    </w:p>
    <w:p w14:paraId="1C70ED72" w14:textId="77777777" w:rsidR="003561B6" w:rsidRPr="0095605E" w:rsidRDefault="003561B6" w:rsidP="009D6BFB">
      <w:pPr>
        <w:rPr>
          <w:rFonts w:cstheme="minorHAnsi"/>
          <w:b/>
          <w:bCs/>
          <w:i/>
          <w:iCs/>
        </w:rPr>
      </w:pPr>
    </w:p>
    <w:p w14:paraId="1C99E457" w14:textId="4F59B0CB" w:rsidR="0095605E" w:rsidRDefault="003561B6" w:rsidP="003561B6">
      <w:pPr>
        <w:numPr>
          <w:ilvl w:val="0"/>
          <w:numId w:val="12"/>
        </w:numPr>
        <w:spacing w:before="120" w:after="120" w:line="360" w:lineRule="auto"/>
        <w:jc w:val="both"/>
        <w:rPr>
          <w:rFonts w:cstheme="minorHAnsi"/>
          <w:b/>
          <w:bCs/>
          <w:i/>
          <w:iCs/>
          <w:color w:val="000000"/>
        </w:rPr>
      </w:pPr>
      <w:r w:rsidRPr="0095605E">
        <w:rPr>
          <w:rFonts w:cstheme="minorHAnsi"/>
          <w:b/>
          <w:bCs/>
          <w:i/>
          <w:iCs/>
          <w:color w:val="000000"/>
          <w:highlight w:val="cyan"/>
        </w:rPr>
        <w:t xml:space="preserve">(Blue) Internal guidance note </w:t>
      </w:r>
      <w:r w:rsidR="002F6F29">
        <w:rPr>
          <w:rFonts w:cstheme="minorHAnsi"/>
          <w:b/>
          <w:bCs/>
          <w:i/>
          <w:iCs/>
          <w:color w:val="000000"/>
          <w:highlight w:val="cyan"/>
        </w:rPr>
        <w:t>that must be</w:t>
      </w:r>
      <w:r w:rsidRPr="0095605E">
        <w:rPr>
          <w:rFonts w:cstheme="minorHAnsi"/>
          <w:b/>
          <w:bCs/>
          <w:i/>
          <w:iCs/>
          <w:color w:val="000000"/>
          <w:highlight w:val="cyan"/>
        </w:rPr>
        <w:t xml:space="preserve"> deleted before </w:t>
      </w:r>
      <w:r w:rsidR="00107BD9" w:rsidRPr="0095605E">
        <w:rPr>
          <w:rFonts w:cstheme="minorHAnsi"/>
          <w:b/>
          <w:bCs/>
          <w:i/>
          <w:iCs/>
          <w:color w:val="000000"/>
          <w:highlight w:val="cyan"/>
        </w:rPr>
        <w:t>circulating.</w:t>
      </w:r>
      <w:r w:rsidRPr="0095605E">
        <w:rPr>
          <w:rFonts w:cstheme="minorHAnsi"/>
          <w:b/>
          <w:bCs/>
          <w:i/>
          <w:iCs/>
          <w:color w:val="000000"/>
        </w:rPr>
        <w:t xml:space="preserve"> </w:t>
      </w:r>
      <w:bookmarkStart w:id="0" w:name="_Hlk135305402"/>
    </w:p>
    <w:p w14:paraId="400A83D8" w14:textId="77789C52" w:rsidR="003561B6" w:rsidRPr="0095605E" w:rsidRDefault="003561B6" w:rsidP="0095605E">
      <w:pPr>
        <w:numPr>
          <w:ilvl w:val="0"/>
          <w:numId w:val="12"/>
        </w:numPr>
        <w:spacing w:before="120" w:after="120" w:line="360" w:lineRule="auto"/>
        <w:jc w:val="both"/>
        <w:rPr>
          <w:rFonts w:cstheme="minorHAnsi"/>
          <w:b/>
          <w:bCs/>
          <w:i/>
          <w:iCs/>
          <w:color w:val="000000"/>
        </w:rPr>
      </w:pPr>
      <w:r w:rsidRPr="0095605E">
        <w:rPr>
          <w:rFonts w:cstheme="minorHAnsi"/>
          <w:b/>
          <w:bCs/>
          <w:i/>
          <w:iCs/>
          <w:color w:val="000000"/>
          <w:highlight w:val="yellow"/>
        </w:rPr>
        <w:t xml:space="preserve">(Yellow) </w:t>
      </w:r>
      <w:bookmarkEnd w:id="0"/>
      <w:r w:rsidRPr="0095605E">
        <w:rPr>
          <w:rFonts w:cstheme="minorHAnsi"/>
          <w:b/>
          <w:bCs/>
          <w:i/>
          <w:iCs/>
          <w:color w:val="000000"/>
          <w:highlight w:val="yellow"/>
        </w:rPr>
        <w:t>Optional provision to be deleted if not required or amended to reflect the circumstances</w:t>
      </w:r>
      <w:r w:rsidR="005A6439">
        <w:rPr>
          <w:rFonts w:cstheme="minorHAnsi"/>
          <w:b/>
          <w:bCs/>
          <w:i/>
          <w:iCs/>
          <w:color w:val="000000"/>
        </w:rPr>
        <w:t>.</w:t>
      </w:r>
    </w:p>
    <w:p w14:paraId="5B9DC05F" w14:textId="2D3CB061" w:rsidR="00C66B2C" w:rsidRPr="00C66B2C" w:rsidRDefault="00C66B2C" w:rsidP="00C66B2C">
      <w:pPr>
        <w:pStyle w:val="BodyText"/>
        <w:numPr>
          <w:ilvl w:val="0"/>
          <w:numId w:val="12"/>
        </w:numPr>
        <w:rPr>
          <w:bCs/>
          <w:i/>
          <w:iCs/>
          <w:highlight w:val="cyan"/>
          <w:lang w:val="en-US"/>
        </w:rPr>
      </w:pPr>
      <w:bookmarkStart w:id="1" w:name="_Hlk148352980"/>
      <w:r w:rsidRPr="00C66B2C">
        <w:rPr>
          <w:bCs/>
          <w:i/>
          <w:iCs/>
          <w:highlight w:val="cyan"/>
          <w:lang w:val="en-US"/>
        </w:rPr>
        <w:t>Th</w:t>
      </w:r>
      <w:r>
        <w:rPr>
          <w:bCs/>
          <w:i/>
          <w:iCs/>
          <w:highlight w:val="cyan"/>
          <w:lang w:val="en-US"/>
        </w:rPr>
        <w:t>is Order and the accompanying</w:t>
      </w:r>
      <w:r w:rsidRPr="00C66B2C">
        <w:rPr>
          <w:bCs/>
          <w:i/>
          <w:iCs/>
          <w:highlight w:val="cyan"/>
          <w:lang w:val="en-US"/>
        </w:rPr>
        <w:t xml:space="preserve"> Terms and Conditions are to be used for medium value (£10-50K) contracts for relatively simple purchases of goods and/or services.</w:t>
      </w:r>
    </w:p>
    <w:p w14:paraId="1FF63F2E" w14:textId="52B40FE7" w:rsidR="00C66B2C" w:rsidRPr="00C66B2C" w:rsidRDefault="00C66B2C" w:rsidP="00C66B2C">
      <w:pPr>
        <w:pStyle w:val="BodyText"/>
        <w:numPr>
          <w:ilvl w:val="0"/>
          <w:numId w:val="12"/>
        </w:numPr>
        <w:rPr>
          <w:bCs/>
          <w:i/>
          <w:iCs/>
          <w:highlight w:val="cyan"/>
          <w:lang w:val="en-US"/>
        </w:rPr>
      </w:pPr>
      <w:r w:rsidRPr="00C66B2C">
        <w:rPr>
          <w:bCs/>
          <w:i/>
          <w:iCs/>
          <w:highlight w:val="cyan"/>
          <w:lang w:val="en-US"/>
        </w:rPr>
        <w:t>Except as permitted in th</w:t>
      </w:r>
      <w:r>
        <w:rPr>
          <w:bCs/>
          <w:i/>
          <w:iCs/>
          <w:highlight w:val="cyan"/>
          <w:lang w:val="en-US"/>
        </w:rPr>
        <w:t>is</w:t>
      </w:r>
      <w:r w:rsidRPr="00C66B2C">
        <w:rPr>
          <w:bCs/>
          <w:i/>
          <w:iCs/>
          <w:highlight w:val="cyan"/>
          <w:lang w:val="en-US"/>
        </w:rPr>
        <w:t xml:space="preserve"> Order the</w:t>
      </w:r>
      <w:r>
        <w:rPr>
          <w:bCs/>
          <w:i/>
          <w:iCs/>
          <w:highlight w:val="cyan"/>
          <w:lang w:val="en-US"/>
        </w:rPr>
        <w:t xml:space="preserve"> Terms and Conditions</w:t>
      </w:r>
      <w:r w:rsidRPr="00C66B2C">
        <w:rPr>
          <w:bCs/>
          <w:i/>
          <w:iCs/>
          <w:highlight w:val="cyan"/>
          <w:lang w:val="en-US"/>
        </w:rPr>
        <w:t xml:space="preserve"> are not intended to be varied or negotiated in any way. </w:t>
      </w:r>
    </w:p>
    <w:p w14:paraId="3FCAB00A" w14:textId="1B18EB72" w:rsidR="00C66B2C" w:rsidRPr="00C66B2C" w:rsidRDefault="00C66B2C" w:rsidP="00C66B2C">
      <w:pPr>
        <w:pStyle w:val="BodyText"/>
        <w:numPr>
          <w:ilvl w:val="0"/>
          <w:numId w:val="12"/>
        </w:numPr>
        <w:rPr>
          <w:bCs/>
          <w:i/>
          <w:iCs/>
          <w:highlight w:val="cyan"/>
          <w:lang w:val="en-US"/>
        </w:rPr>
      </w:pPr>
      <w:r w:rsidRPr="00C66B2C">
        <w:rPr>
          <w:bCs/>
          <w:i/>
          <w:iCs/>
          <w:highlight w:val="cyan"/>
          <w:lang w:val="en-US"/>
        </w:rPr>
        <w:t>For complex goods/services or long term service arrangements, please use one of the other Standard Template documents as appropriate. The Decision Tree document found at [link] will help you determine the appropriate Standard Template document to use.</w:t>
      </w:r>
    </w:p>
    <w:p w14:paraId="1C2C26C9" w14:textId="70EECECE" w:rsidR="00C66B2C" w:rsidRPr="00C66B2C" w:rsidRDefault="00C66B2C" w:rsidP="00C66B2C">
      <w:pPr>
        <w:pStyle w:val="BodyText"/>
        <w:numPr>
          <w:ilvl w:val="0"/>
          <w:numId w:val="12"/>
        </w:numPr>
        <w:rPr>
          <w:bCs/>
          <w:i/>
          <w:iCs/>
          <w:highlight w:val="cyan"/>
          <w:lang w:val="en-US"/>
        </w:rPr>
      </w:pPr>
      <w:r w:rsidRPr="00C66B2C">
        <w:rPr>
          <w:bCs/>
          <w:i/>
          <w:iCs/>
          <w:highlight w:val="cyan"/>
          <w:lang w:val="en-US"/>
        </w:rPr>
        <w:t>Section 21 of th</w:t>
      </w:r>
      <w:r>
        <w:rPr>
          <w:bCs/>
          <w:i/>
          <w:iCs/>
          <w:highlight w:val="cyan"/>
          <w:lang w:val="en-US"/>
        </w:rPr>
        <w:t>is</w:t>
      </w:r>
      <w:r w:rsidRPr="00C66B2C">
        <w:rPr>
          <w:bCs/>
          <w:i/>
          <w:iCs/>
          <w:highlight w:val="cyan"/>
          <w:lang w:val="en-US"/>
        </w:rPr>
        <w:t xml:space="preserve"> Order contains guidance and options to select in respect of applicable data sharing/processing provisions depending on the level of sharing or processing of personal data you anticipate the supplier will be carrying out.</w:t>
      </w:r>
    </w:p>
    <w:bookmarkEnd w:id="1"/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1E463D2C" w:rsidR="00CA4BA2" w:rsidRPr="00EA529F" w:rsidRDefault="0086174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A31BB1">
              <w:rPr>
                <w:rFonts w:ascii="Arial" w:hAnsi="Arial" w:cs="Arial"/>
                <w:iCs/>
                <w:sz w:val="18"/>
                <w:szCs w:val="18"/>
              </w:rPr>
              <w:t>T</w:t>
            </w:r>
            <w:r w:rsidRPr="00A31BB1">
              <w:rPr>
                <w:iCs/>
              </w:rPr>
              <w:t>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2A2E8500" w:rsidR="00CA4BA2" w:rsidRPr="00EA529F" w:rsidRDefault="0053723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color w:val="000000"/>
                <w:sz w:val="27"/>
                <w:szCs w:val="27"/>
              </w:rPr>
              <w:t xml:space="preserve">NATURAL ENGLAND of 4th Floor, Foss House, Kings Pool, 1-2 </w:t>
            </w:r>
            <w:proofErr w:type="spellStart"/>
            <w:r>
              <w:rPr>
                <w:color w:val="000000"/>
                <w:sz w:val="27"/>
                <w:szCs w:val="27"/>
              </w:rPr>
              <w:t>Peasholme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Green, York, YO1 7P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4A94471E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use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 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C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ompanies 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H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ouse </w:t>
            </w:r>
            <w:hyperlink r:id="rId14" w:history="1">
              <w:r w:rsidR="0081639D" w:rsidRPr="0081639D">
                <w:rPr>
                  <w:rStyle w:val="Hyperlink"/>
                  <w:rFonts w:ascii="Arial" w:hAnsi="Arial" w:cs="Arial"/>
                  <w:i/>
                  <w:sz w:val="18"/>
                  <w:szCs w:val="18"/>
                  <w:highlight w:val="cyan"/>
                </w:rPr>
                <w:t>website</w:t>
              </w:r>
            </w:hyperlink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 to obtain or validate details of incorporated entities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>)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1687A521" w:rsidR="007E7D58" w:rsidRPr="00B46D37" w:rsidRDefault="0062758A" w:rsidP="0062758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7530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Natural </w:t>
            </w:r>
            <w:r w:rsidR="00075303" w:rsidRPr="00075303">
              <w:rPr>
                <w:rFonts w:ascii="Arial" w:hAnsi="Arial" w:cs="Arial"/>
                <w:b/>
                <w:iCs/>
                <w:sz w:val="18"/>
                <w:szCs w:val="18"/>
              </w:rPr>
              <w:t>England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433E9499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[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Guidance note: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Please do not attach any Contractor terms and conditions to this Order</w:t>
            </w:r>
            <w:r w:rsidR="005B1BD6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. Please speak to </w:t>
            </w:r>
            <w:r w:rsidR="001F7939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GLD or your</w:t>
            </w:r>
            <w:r w:rsidR="005B1BD6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relevant legal team if the Contractor is seeking to incorporate its own terms such as for software licenses as this may not be a suitable </w:t>
            </w:r>
            <w:r w:rsidR="001F7939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template </w:t>
            </w:r>
            <w:r w:rsidR="005B1BD6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contract</w:t>
            </w:r>
            <w:r w:rsidR="001F7939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in those circumstances</w:t>
            </w:r>
            <w:r w:rsidR="005B1BD6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.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30C47F58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681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18150CFD" w:rsidR="007E7D58" w:rsidRPr="00B46D37" w:rsidRDefault="00A9681B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t>one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065CEB6" w14:textId="7C78EA65" w:rsidR="007E7D58" w:rsidRPr="00B41CBF" w:rsidRDefault="00B41CBF" w:rsidP="00B41CBF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2" w:name="_DV_C144"/>
            <w:bookmarkStart w:id="3" w:name="_Ref377110627"/>
            <w:r>
              <w:rPr>
                <w:rFonts w:ascii="Arial" w:hAnsi="Arial" w:cs="Arial"/>
                <w:sz w:val="20"/>
                <w:szCs w:val="20"/>
              </w:rPr>
              <w:t>Found in section 2 of RFQ</w:t>
            </w:r>
          </w:p>
          <w:p w14:paraId="3CB7F8A7" w14:textId="7A38BEB6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To be performed at</w:t>
            </w:r>
            <w:r w:rsidR="001850E4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2"/>
            <w:bookmarkEnd w:id="3"/>
            <w:r w:rsidR="001302CB">
              <w:rPr>
                <w:rFonts w:ascii="Arial" w:hAnsi="Arial" w:cs="Arial"/>
                <w:b/>
                <w:i/>
                <w:sz w:val="18"/>
                <w:szCs w:val="18"/>
              </w:rPr>
              <w:t>see section 2 of RFQ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4EDE2A21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6B0711">
              <w:rPr>
                <w:rFonts w:ascii="Arial" w:hAnsi="Arial" w:cs="Arial"/>
                <w:i/>
                <w:sz w:val="18"/>
                <w:szCs w:val="18"/>
              </w:rPr>
              <w:t xml:space="preserve">see section 2 </w:t>
            </w:r>
            <w:r w:rsidR="00B41CBF">
              <w:rPr>
                <w:rFonts w:ascii="Arial" w:hAnsi="Arial" w:cs="Arial"/>
                <w:i/>
                <w:sz w:val="18"/>
                <w:szCs w:val="18"/>
              </w:rPr>
              <w:t>of RFQ</w:t>
            </w:r>
          </w:p>
          <w:p w14:paraId="45A419A9" w14:textId="77777777" w:rsidR="0078600A" w:rsidRDefault="0078600A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4A99D3" w14:textId="48121EE9" w:rsidR="0078600A" w:rsidRPr="00B46D37" w:rsidRDefault="0078600A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To be performed on</w:t>
            </w:r>
            <w:r w:rsidR="001850E4">
              <w:rPr>
                <w:rFonts w:ascii="Arial" w:hAnsi="Arial" w:cs="Arial"/>
                <w:i/>
                <w:sz w:val="18"/>
                <w:szCs w:val="18"/>
              </w:rPr>
              <w:t>: see section 2 of RFQ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63AD7DF" w14:textId="05A15A7B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4" w:name="_DV_C161"/>
            <w:bookmarkStart w:id="5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4"/>
            <w:bookmarkEnd w:id="5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6F23D40D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r w:rsidR="003E0478" w:rsidRP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[Guidance note: Please note that in respect of </w:t>
            </w:r>
            <w:r w:rsidR="001F7939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S</w:t>
            </w:r>
            <w:r w:rsidR="003E0478" w:rsidRP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ervices </w:t>
            </w:r>
            <w:r w:rsid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at paragraph 2.3 of Annex 2</w:t>
            </w:r>
            <w:r w:rsidR="001F7939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  <w:r w:rsidR="001F7939" w:rsidRPr="001F7939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of the terms and conditions</w:t>
            </w:r>
            <w:r w:rsid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, </w:t>
            </w:r>
            <w:r w:rsidR="003E0478" w:rsidRP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that the Customer has the option to extend the Agreement by a further period of up to 6 months]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Ref99635469"/>
            <w:bookmarkStart w:id="7" w:name="_Ref99635697"/>
            <w:bookmarkStart w:id="8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9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0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0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05B96F07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2" w:name="_DV_M104"/>
            <w:bookmarkStart w:id="13" w:name="_DV_M110"/>
            <w:bookmarkEnd w:id="12"/>
            <w:bookmarkEnd w:id="13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052F16" w14:textId="6331E7F3" w:rsidR="007E7D58" w:rsidRDefault="00DE4F91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2B536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payments will be made in pounds by BACS transfer using the details provided by the supplier on submission of a compliant invoice</w:t>
            </w:r>
            <w:r w:rsidR="00D329FC" w:rsidRPr="002B5369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4BA67036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CA112F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7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2AFE936C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="00F67745">
              <w:rPr>
                <w:rFonts w:ascii="Arial" w:hAnsi="Arial" w:cs="Arial"/>
                <w:bCs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998FB2" w14:textId="3716C345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3F2A63A0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AC360EA" w14:textId="77777777" w:rsidR="00E10F2C" w:rsidRPr="00E10F2C" w:rsidRDefault="00E10F2C" w:rsidP="00E10F2C">
            <w:pPr>
              <w:pStyle w:val="Header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E10F2C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Default Option- Option B: Customer ownership of all New IPR with limited Contractor rights to all New IPR in order to deliver the Agreement.</w:t>
            </w:r>
          </w:p>
          <w:p w14:paraId="2DD06816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02DAE47B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Progress Meetings and Progress Reports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47E1C7F5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</w:t>
            </w:r>
            <w:r w:rsidR="00A419E8">
              <w:rPr>
                <w:rFonts w:ascii="Arial" w:eastAsia="Arial" w:hAnsi="Arial" w:cs="Arial"/>
                <w:color w:val="000000"/>
                <w:sz w:val="18"/>
                <w:szCs w:val="18"/>
              </w:rPr>
              <w:t>as per the RFQ</w:t>
            </w:r>
          </w:p>
          <w:p w14:paraId="136953E5" w14:textId="6559D3E0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</w:t>
            </w:r>
            <w:r w:rsidR="00A419E8">
              <w:rPr>
                <w:rFonts w:ascii="Arial" w:eastAsia="Arial" w:hAnsi="Arial" w:cs="Arial"/>
                <w:color w:val="000000"/>
                <w:sz w:val="18"/>
                <w:szCs w:val="18"/>
              </w:rPr>
              <w:t>as per the RFQ</w:t>
            </w:r>
          </w:p>
          <w:p w14:paraId="4AC4472A" w14:textId="422233EF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7A8B2AF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[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Guidance note: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20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s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and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conditions for further details]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5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1A0B0D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[Guidance note: List names of any</w:t>
                  </w:r>
                  <w:r w:rsidR="00E567F8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Contractor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Key Personnel required to deliver the Agreement, and their contact details –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6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terms and conditions for further details]</w:t>
                  </w: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6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55AA21E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2E5F0E2" w14:textId="1AE4AEF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[The Customer’s Staff Vetting Procedures are: </w:t>
            </w:r>
            <w:hyperlink r:id="rId15" w:history="1">
              <w:r w:rsidR="001C1A16" w:rsidRPr="001C1A16">
                <w:rPr>
                  <w:rFonts w:asciiTheme="minorHAnsi" w:eastAsiaTheme="minorEastAsia" w:hAnsiTheme="minorHAnsi" w:cstheme="minorBidi"/>
                  <w:color w:val="0000FF"/>
                  <w:sz w:val="24"/>
                  <w:szCs w:val="24"/>
                  <w:u w:val="single"/>
                  <w:lang w:val="en-NZ" w:eastAsia="en-US"/>
                </w:rPr>
                <w:t>Standard goods and services terms and conditions (£10,000 to £50,000) - GOV.UK</w:t>
              </w:r>
            </w:hyperlink>
          </w:p>
          <w:p w14:paraId="3296FF87" w14:textId="61044EED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[The Customer’s security / data security requirements are: </w:t>
            </w:r>
            <w:hyperlink r:id="rId16" w:history="1">
              <w:r w:rsidR="005576F8" w:rsidRPr="005576F8">
                <w:rPr>
                  <w:color w:val="0000FF"/>
                  <w:u w:val="single"/>
                </w:rPr>
                <w:t>Standard goods and services terms and conditions (£10,000 to £50,000) - GOV.UK</w:t>
              </w:r>
            </w:hyperlink>
          </w:p>
          <w:p w14:paraId="4F7E32FE" w14:textId="79D7D134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[The Customer’s additional sustainability requirements are:  </w:t>
            </w:r>
            <w:hyperlink r:id="rId17" w:history="1">
              <w:r w:rsidR="005576F8" w:rsidRPr="005576F8">
                <w:rPr>
                  <w:color w:val="0000FF"/>
                  <w:u w:val="single"/>
                </w:rPr>
                <w:t>Standard goods and services terms and conditions (£10,000 to £50,000) - GOV.UK</w:t>
              </w:r>
            </w:hyperlink>
          </w:p>
          <w:p w14:paraId="7092F3F4" w14:textId="45E5C04F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[The Customer’s equality and diversity policy/requirements and instructions related to equality Law [and] environmental policy </w:t>
            </w:r>
            <w:hyperlink r:id="rId18" w:history="1">
              <w:r w:rsidR="005576F8" w:rsidRPr="005576F8">
                <w:rPr>
                  <w:color w:val="0000FF"/>
                  <w:u w:val="single"/>
                </w:rPr>
                <w:t>Standard goods and services terms and conditions (£10,000 to £50,000) - GOV.UK</w:t>
              </w:r>
            </w:hyperlink>
          </w:p>
          <w:p w14:paraId="00A1E155" w14:textId="5D683E6B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[The Customer’s health and safety policy is: </w:t>
            </w:r>
            <w:hyperlink r:id="rId19" w:history="1">
              <w:r w:rsidR="000F5FF7" w:rsidRPr="000F5FF7">
                <w:rPr>
                  <w:color w:val="0000FF"/>
                  <w:u w:val="single"/>
                </w:rPr>
                <w:t>Standard goods and services terms and conditions (£10,000 to £50,000) - GOV.UK</w:t>
              </w:r>
            </w:hyperlink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7"/>
          </w:p>
        </w:tc>
        <w:tc>
          <w:tcPr>
            <w:tcW w:w="3587" w:type="pct"/>
            <w:gridSpan w:val="2"/>
            <w:shd w:val="clear" w:color="auto" w:fill="auto"/>
          </w:tcPr>
          <w:p w14:paraId="3055F4D4" w14:textId="00E3EF9F" w:rsidR="00E567F8" w:rsidRDefault="007E7D58" w:rsidP="00F87C4D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Pr="007C0D01">
              <w:rPr>
                <w:rFonts w:ascii="Arial" w:eastAsia="Arial" w:hAnsi="Arial" w:cs="Arial"/>
                <w:b/>
                <w:i/>
                <w:sz w:val="18"/>
                <w:szCs w:val="18"/>
              </w:rPr>
              <w:t>time being of the essence for delivery</w:t>
            </w:r>
          </w:p>
          <w:p w14:paraId="60926B12" w14:textId="77777777" w:rsidR="00E567F8" w:rsidRDefault="00E567F8" w:rsidP="00E567F8">
            <w:pPr>
              <w:pStyle w:val="ListParagraph"/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5CA25D6F" w14:textId="77777777" w:rsidR="007E7D58" w:rsidRPr="00607C0A" w:rsidRDefault="007E7D58" w:rsidP="00B415BA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48480435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775FBA">
              <w:rPr>
                <w:rFonts w:ascii="Arial" w:eastAsia="Arial" w:hAnsi="Arial" w:cs="Arial"/>
                <w:sz w:val="18"/>
                <w:szCs w:val="18"/>
                <w:highlight w:val="cyan"/>
              </w:rPr>
              <w:t>[</w:t>
            </w:r>
            <w:r w:rsidRPr="00775FBA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>Guidance note: Customer to include any additional express insurance requirements. Default of the Agreement is only for insurance to be in place</w:t>
            </w:r>
            <w:r w:rsidR="00937B12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 in line with industry best practice</w:t>
            </w:r>
            <w:r w:rsidRPr="00775FBA">
              <w:rPr>
                <w:rFonts w:ascii="Arial" w:eastAsia="Arial" w:hAnsi="Arial" w:cs="Arial"/>
                <w:sz w:val="18"/>
                <w:szCs w:val="18"/>
                <w:highlight w:val="cyan"/>
              </w:rPr>
              <w:t>]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62099D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62099D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 w:rsidRPr="0062099D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62099D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 w:rsidRPr="0062099D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62099D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336DF1A6" w:rsidR="007E7D58" w:rsidRPr="0062099D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62099D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62099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0944" w:rsidRPr="0062099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5A5B1FF0" w14:textId="32B9A09A" w:rsidR="007E7D58" w:rsidRPr="0062099D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62099D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62099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099D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04750C6A" w14:textId="77777777" w:rsidR="0062099D" w:rsidRPr="0062099D" w:rsidRDefault="0062099D" w:rsidP="0062099D">
            <w:pPr>
              <w:pStyle w:val="BulletText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2099D">
              <w:rPr>
                <w:rFonts w:ascii="Arial" w:hAnsi="Arial" w:cs="Arial"/>
              </w:rPr>
              <w:t xml:space="preserve">The supplier is expected to complete a data sharing form which will confirm what data is to be shared, how it is to be used and the retention/destruction timescales.  This form will need to be signed by the supplier and NE prior to contract award.  </w:t>
            </w:r>
          </w:p>
          <w:p w14:paraId="1969E001" w14:textId="77777777" w:rsidR="0062099D" w:rsidRPr="0062099D" w:rsidRDefault="0062099D" w:rsidP="0062099D">
            <w:pPr>
              <w:pStyle w:val="BulletText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14:paraId="0DC34143" w14:textId="77777777" w:rsidR="0062099D" w:rsidRPr="0062099D" w:rsidRDefault="0062099D" w:rsidP="0062099D">
            <w:pPr>
              <w:pStyle w:val="BulletText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2099D">
              <w:rPr>
                <w:rFonts w:ascii="Arial" w:hAnsi="Arial" w:cs="Arial"/>
              </w:rPr>
              <w:t xml:space="preserve">Auditors can expect to have access to sensitive personal data, and it should be used for the specific purpose of carrying out the audit.  </w:t>
            </w:r>
          </w:p>
          <w:p w14:paraId="16AB51FA" w14:textId="77777777" w:rsidR="0062099D" w:rsidRPr="0062099D" w:rsidRDefault="0062099D" w:rsidP="0062099D">
            <w:pPr>
              <w:pStyle w:val="BulletText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14:paraId="4574A4DC" w14:textId="77777777" w:rsidR="0062099D" w:rsidRPr="0062099D" w:rsidRDefault="0062099D" w:rsidP="0062099D">
            <w:pPr>
              <w:pStyle w:val="BulletText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2099D">
              <w:rPr>
                <w:rFonts w:ascii="Arial" w:hAnsi="Arial" w:cs="Arial"/>
              </w:rPr>
              <w:lastRenderedPageBreak/>
              <w:t xml:space="preserve">The following actions must be followed along with meeting the General Data Protection Regulations 2018 above: </w:t>
            </w:r>
          </w:p>
          <w:p w14:paraId="26E558E0" w14:textId="77777777" w:rsidR="0062099D" w:rsidRPr="0062099D" w:rsidRDefault="0062099D" w:rsidP="0062099D">
            <w:pPr>
              <w:pStyle w:val="BulletText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14:paraId="478F51C1" w14:textId="77777777" w:rsidR="0062099D" w:rsidRPr="0062099D" w:rsidRDefault="0062099D" w:rsidP="0062099D">
            <w:pPr>
              <w:pStyle w:val="BulletText1"/>
              <w:rPr>
                <w:rFonts w:ascii="Arial" w:hAnsi="Arial" w:cs="Arial"/>
              </w:rPr>
            </w:pPr>
            <w:r w:rsidRPr="0062099D">
              <w:rPr>
                <w:rFonts w:ascii="Arial" w:hAnsi="Arial" w:cs="Arial"/>
              </w:rPr>
              <w:t>Personnel data should only be accessed by named individuals who will be assisting in the audit.</w:t>
            </w:r>
          </w:p>
          <w:p w14:paraId="604044C9" w14:textId="77777777" w:rsidR="0062099D" w:rsidRPr="0062099D" w:rsidRDefault="0062099D" w:rsidP="0062099D">
            <w:pPr>
              <w:pStyle w:val="BulletText1"/>
              <w:rPr>
                <w:rFonts w:ascii="Arial" w:hAnsi="Arial" w:cs="Arial"/>
              </w:rPr>
            </w:pPr>
            <w:r w:rsidRPr="0062099D">
              <w:rPr>
                <w:rFonts w:ascii="Arial" w:hAnsi="Arial" w:cs="Arial"/>
              </w:rPr>
              <w:t xml:space="preserve">Only employees who are required to assist in meeting the obligations under this agreement should have access to any passwords to access the data. </w:t>
            </w:r>
          </w:p>
          <w:p w14:paraId="1C9BAD89" w14:textId="77777777" w:rsidR="0062099D" w:rsidRPr="0062099D" w:rsidRDefault="0062099D" w:rsidP="0062099D">
            <w:pPr>
              <w:pStyle w:val="BulletText1"/>
              <w:rPr>
                <w:rFonts w:ascii="Arial" w:hAnsi="Arial" w:cs="Arial"/>
              </w:rPr>
            </w:pPr>
            <w:r w:rsidRPr="0062099D">
              <w:rPr>
                <w:rFonts w:ascii="Arial" w:hAnsi="Arial" w:cs="Arial"/>
              </w:rPr>
              <w:t>All data must be safely and securely stored whilst under this agreement.</w:t>
            </w:r>
          </w:p>
          <w:p w14:paraId="1B5D246F" w14:textId="77777777" w:rsidR="0062099D" w:rsidRPr="0062099D" w:rsidRDefault="0062099D" w:rsidP="0062099D">
            <w:pPr>
              <w:pStyle w:val="BulletText1"/>
              <w:rPr>
                <w:rFonts w:ascii="Arial" w:hAnsi="Arial" w:cs="Arial"/>
              </w:rPr>
            </w:pPr>
            <w:r w:rsidRPr="0062099D">
              <w:rPr>
                <w:rFonts w:ascii="Arial" w:hAnsi="Arial" w:cs="Arial"/>
              </w:rPr>
              <w:t xml:space="preserve">Data should not be kept for longer than necessary.  Auditors should remove/destroy any data (including passwords) once the audit processing is complete and upon completion of the contract and agreed services unless the grant and associated regulations say otherwise.   </w:t>
            </w:r>
          </w:p>
          <w:p w14:paraId="5F4B6A9F" w14:textId="77777777" w:rsidR="0062099D" w:rsidRPr="0062099D" w:rsidRDefault="0062099D" w:rsidP="0062099D">
            <w:pPr>
              <w:pStyle w:val="BulletText1"/>
              <w:rPr>
                <w:rFonts w:ascii="Arial" w:hAnsi="Arial" w:cs="Arial"/>
              </w:rPr>
            </w:pPr>
            <w:r w:rsidRPr="0062099D">
              <w:rPr>
                <w:rFonts w:ascii="Arial" w:hAnsi="Arial" w:cs="Arial"/>
              </w:rPr>
              <w:t xml:space="preserve">You /your organisation will not transfer the personal data used for this contract to another country that is NOT deemed adequate for data protection purposes, e.g. outside the UK or EU/EEA. </w:t>
            </w:r>
          </w:p>
          <w:p w14:paraId="6B464DB8" w14:textId="77777777" w:rsidR="0062099D" w:rsidRPr="0062099D" w:rsidRDefault="0062099D" w:rsidP="0062099D">
            <w:pPr>
              <w:pStyle w:val="BulletText1"/>
              <w:rPr>
                <w:rFonts w:ascii="Arial" w:hAnsi="Arial" w:cs="Arial"/>
              </w:rPr>
            </w:pPr>
            <w:r w:rsidRPr="0062099D">
              <w:rPr>
                <w:rFonts w:ascii="Arial" w:hAnsi="Arial" w:cs="Arial"/>
              </w:rPr>
              <w:t xml:space="preserve">Data should not be stored on cloud-based software unless it meets UK GDPR requirements. </w:t>
            </w:r>
          </w:p>
          <w:p w14:paraId="032084A2" w14:textId="77777777" w:rsidR="0062099D" w:rsidRPr="0062099D" w:rsidRDefault="0062099D" w:rsidP="0062099D">
            <w:pPr>
              <w:pStyle w:val="BulletText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14:paraId="118CE6D6" w14:textId="77777777" w:rsidR="0062099D" w:rsidRPr="0062099D" w:rsidRDefault="0062099D" w:rsidP="0062099D">
            <w:pPr>
              <w:pStyle w:val="BulletText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2099D">
              <w:rPr>
                <w:rFonts w:ascii="Arial" w:hAnsi="Arial" w:cs="Arial"/>
              </w:rPr>
              <w:t xml:space="preserve">When submitting your tender response please provide a copy of your data protection policy and privacy notices. </w:t>
            </w:r>
          </w:p>
          <w:p w14:paraId="65806B1F" w14:textId="77777777" w:rsidR="0062099D" w:rsidRPr="0062099D" w:rsidRDefault="0062099D" w:rsidP="0062099D"/>
          <w:p w14:paraId="6AE812DC" w14:textId="1E3C2570" w:rsidR="007E7D58" w:rsidRPr="0062099D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0CC0C487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 xml:space="preserve">[Guidance note: Please note that </w:t>
      </w:r>
      <w:r w:rsidR="00E567F8">
        <w:rPr>
          <w:rFonts w:ascii="Arial" w:hAnsi="Arial" w:cs="Arial"/>
          <w:b/>
          <w:i/>
          <w:sz w:val="18"/>
          <w:szCs w:val="18"/>
          <w:highlight w:val="cyan"/>
        </w:rPr>
        <w:t>typically the Contractor should sign first and return the copy to the Customer to sign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>]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20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3A0D1E69" w:rsidR="0028704B" w:rsidRPr="009D6BFB" w:rsidRDefault="00F25F4E" w:rsidP="00964799">
      <w:pPr>
        <w:jc w:val="center"/>
        <w:rPr>
          <w:b/>
          <w:bCs/>
        </w:rPr>
      </w:pPr>
      <w:r>
        <w:object w:dxaOrig="1504" w:dyaOrig="982" w14:anchorId="785D9A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8.75pt" o:ole="">
            <v:imagedata r:id="rId21" o:title=""/>
          </v:shape>
          <o:OLEObject Type="Embed" ProgID="Word.Document.12" ShapeID="_x0000_i1025" DrawAspect="Icon" ObjectID="_1801038400" r:id="rId22">
            <o:FieldCodes>\s</o:FieldCodes>
          </o:OLEObject>
        </w:object>
      </w: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23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06CC" w14:textId="77777777" w:rsidR="00E003CA" w:rsidRDefault="00E003CA" w:rsidP="006D4D44">
      <w:r>
        <w:separator/>
      </w:r>
    </w:p>
  </w:endnote>
  <w:endnote w:type="continuationSeparator" w:id="0">
    <w:p w14:paraId="6FD74F48" w14:textId="77777777" w:rsidR="00E003CA" w:rsidRDefault="00E003CA" w:rsidP="006D4D44">
      <w:r>
        <w:continuationSeparator/>
      </w:r>
    </w:p>
  </w:endnote>
  <w:endnote w:type="continuationNotice" w:id="1">
    <w:p w14:paraId="2FC213B0" w14:textId="77777777" w:rsidR="00E003CA" w:rsidRDefault="00E00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A3BF3" w14:textId="77777777" w:rsidR="00E003CA" w:rsidRDefault="00E003CA" w:rsidP="006D4D44">
      <w:r>
        <w:separator/>
      </w:r>
    </w:p>
  </w:footnote>
  <w:footnote w:type="continuationSeparator" w:id="0">
    <w:p w14:paraId="032D1466" w14:textId="77777777" w:rsidR="00E003CA" w:rsidRDefault="00E003CA" w:rsidP="006D4D44">
      <w:r>
        <w:continuationSeparator/>
      </w:r>
    </w:p>
  </w:footnote>
  <w:footnote w:type="continuationNotice" w:id="1">
    <w:p w14:paraId="4FA57E84" w14:textId="77777777" w:rsidR="00E003CA" w:rsidRDefault="00E003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231DF3"/>
    <w:multiLevelType w:val="hybridMultilevel"/>
    <w:tmpl w:val="E1BA46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2"/>
  </w:num>
  <w:num w:numId="11" w16cid:durableId="2083286213">
    <w:abstractNumId w:val="3"/>
  </w:num>
  <w:num w:numId="12" w16cid:durableId="241069624">
    <w:abstractNumId w:val="5"/>
  </w:num>
  <w:num w:numId="13" w16cid:durableId="14493512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75303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0F5FF7"/>
    <w:rsid w:val="00103D5D"/>
    <w:rsid w:val="00106DEB"/>
    <w:rsid w:val="00107BD9"/>
    <w:rsid w:val="00112FA7"/>
    <w:rsid w:val="00117472"/>
    <w:rsid w:val="001302CB"/>
    <w:rsid w:val="00137FF0"/>
    <w:rsid w:val="00140E15"/>
    <w:rsid w:val="00152BE0"/>
    <w:rsid w:val="0018116A"/>
    <w:rsid w:val="00184C46"/>
    <w:rsid w:val="001850E4"/>
    <w:rsid w:val="001A5EE7"/>
    <w:rsid w:val="001A7EE6"/>
    <w:rsid w:val="001B4F0A"/>
    <w:rsid w:val="001C1A16"/>
    <w:rsid w:val="001C493A"/>
    <w:rsid w:val="001D7A03"/>
    <w:rsid w:val="001E3F05"/>
    <w:rsid w:val="001E591E"/>
    <w:rsid w:val="001E7197"/>
    <w:rsid w:val="001E7201"/>
    <w:rsid w:val="001E774C"/>
    <w:rsid w:val="001F0944"/>
    <w:rsid w:val="001F3739"/>
    <w:rsid w:val="001F4103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B5369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37E83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4E655E"/>
    <w:rsid w:val="00502C2A"/>
    <w:rsid w:val="005270DD"/>
    <w:rsid w:val="005331C6"/>
    <w:rsid w:val="00537231"/>
    <w:rsid w:val="005576F8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099D"/>
    <w:rsid w:val="00622BBD"/>
    <w:rsid w:val="0062693F"/>
    <w:rsid w:val="0062758A"/>
    <w:rsid w:val="006418F8"/>
    <w:rsid w:val="00643F0F"/>
    <w:rsid w:val="00650E75"/>
    <w:rsid w:val="00661567"/>
    <w:rsid w:val="00671CDA"/>
    <w:rsid w:val="00675C3D"/>
    <w:rsid w:val="00692617"/>
    <w:rsid w:val="0069576E"/>
    <w:rsid w:val="006B0711"/>
    <w:rsid w:val="006B1941"/>
    <w:rsid w:val="006C1774"/>
    <w:rsid w:val="006C2154"/>
    <w:rsid w:val="006C4019"/>
    <w:rsid w:val="006C46CB"/>
    <w:rsid w:val="006D3AB7"/>
    <w:rsid w:val="006D4D44"/>
    <w:rsid w:val="006F3AA3"/>
    <w:rsid w:val="006F7A59"/>
    <w:rsid w:val="00714685"/>
    <w:rsid w:val="00720A44"/>
    <w:rsid w:val="00727F40"/>
    <w:rsid w:val="007368D0"/>
    <w:rsid w:val="00755B7F"/>
    <w:rsid w:val="00775FBA"/>
    <w:rsid w:val="00782853"/>
    <w:rsid w:val="00782BF3"/>
    <w:rsid w:val="0078600A"/>
    <w:rsid w:val="00786A8B"/>
    <w:rsid w:val="007940DD"/>
    <w:rsid w:val="00795DE6"/>
    <w:rsid w:val="007A1EC5"/>
    <w:rsid w:val="007A7B89"/>
    <w:rsid w:val="007C0D01"/>
    <w:rsid w:val="007C2C25"/>
    <w:rsid w:val="007C3600"/>
    <w:rsid w:val="007C4512"/>
    <w:rsid w:val="007C701F"/>
    <w:rsid w:val="007D1C0C"/>
    <w:rsid w:val="007D3506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61744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676A7"/>
    <w:rsid w:val="00973FCF"/>
    <w:rsid w:val="00977830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1BB1"/>
    <w:rsid w:val="00A348D3"/>
    <w:rsid w:val="00A419E8"/>
    <w:rsid w:val="00A778C7"/>
    <w:rsid w:val="00A81221"/>
    <w:rsid w:val="00A81E57"/>
    <w:rsid w:val="00A82FE8"/>
    <w:rsid w:val="00A9681B"/>
    <w:rsid w:val="00A96A21"/>
    <w:rsid w:val="00AD73E4"/>
    <w:rsid w:val="00AE364D"/>
    <w:rsid w:val="00AE4917"/>
    <w:rsid w:val="00AE4BE3"/>
    <w:rsid w:val="00B16F5C"/>
    <w:rsid w:val="00B23851"/>
    <w:rsid w:val="00B415BA"/>
    <w:rsid w:val="00B41CBF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0FC3"/>
    <w:rsid w:val="00C32A46"/>
    <w:rsid w:val="00C35E7F"/>
    <w:rsid w:val="00C46173"/>
    <w:rsid w:val="00C66B2C"/>
    <w:rsid w:val="00C67A7F"/>
    <w:rsid w:val="00CA112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329FC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03CA"/>
    <w:rsid w:val="00E02BF7"/>
    <w:rsid w:val="00E10F2C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25F4E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67745"/>
    <w:rsid w:val="00F703C7"/>
    <w:rsid w:val="00F76444"/>
    <w:rsid w:val="00F77094"/>
    <w:rsid w:val="00F81522"/>
    <w:rsid w:val="00F8541A"/>
    <w:rsid w:val="00F87C4D"/>
    <w:rsid w:val="00FA2C69"/>
    <w:rsid w:val="00FA703D"/>
    <w:rsid w:val="00FD57F2"/>
    <w:rsid w:val="00FD7AA5"/>
    <w:rsid w:val="00FE6250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BulletText1Char">
    <w:name w:val="Bullet Text 1 Char"/>
    <w:link w:val="BulletText1"/>
    <w:locked/>
    <w:rsid w:val="0062099D"/>
  </w:style>
  <w:style w:type="paragraph" w:customStyle="1" w:styleId="BulletText1">
    <w:name w:val="Bullet Text 1"/>
    <w:basedOn w:val="Normal"/>
    <w:link w:val="BulletText1Char"/>
    <w:qFormat/>
    <w:rsid w:val="0062099D"/>
    <w:pPr>
      <w:numPr>
        <w:numId w:val="13"/>
      </w:numPr>
      <w:spacing w:before="60" w:after="240" w:line="259" w:lineRule="auto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.gov.uk/government/publications/natural-england-terms-and-conditions-for-goods-and-services/8f6ae1d5-b70d-44cf-9ec6-ec766dfc27b0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e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gov.uk/government/publications/natural-england-terms-and-conditions-for-goods-and-services/8f6ae1d5-b70d-44cf-9ec6-ec766dfc27b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natural-england-terms-and-conditions-for-goods-and-services/8f6ae1d5-b70d-44cf-9ec6-ec766dfc27b0" TargetMode="External"/><Relationship Id="rId20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publications/natural-england-terms-and-conditions-for-goods-and-services/8f6ae1d5-b70d-44cf-9ec6-ec766dfc27b0" TargetMode="External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www.gov.uk/government/publications/natural-england-terms-and-conditions-for-goods-and-services/8f6ae1d5-b70d-44cf-9ec6-ec766dfc27b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find-and-update.company-information.service.gov.uk/" TargetMode="External"/><Relationship Id="rId22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46</Value>
      <Value>52</Value>
      <Value>15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_ip_UnifiedCompliancePolicyUIAction xmlns="http://schemas.microsoft.com/sharepoint/v3" xsi:nil="true"/>
    <lcf76f155ced4ddcb4097134ff3c332f xmlns="8f711bb9-b705-4535-8d73-0a58a85e4f75">
      <Terms xmlns="http://schemas.microsoft.com/office/infopath/2007/PartnerControls"/>
    </lcf76f155ced4ddcb4097134ff3c332f>
    <_ip_UnifiedCompliancePolicyProperties xmlns="http://schemas.microsoft.com/sharepoint/v3" xsi:nil="true"/>
    <Comment xmlns="8f711bb9-b705-4535-8d73-0a58a85e4f7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CF9D542481DA3349A1967D0C3B90CF24" ma:contentTypeVersion="26" ma:contentTypeDescription="Create a new document." ma:contentTypeScope="" ma:versionID="c397a6b66d4740d86815722757fd750e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8f711bb9-b705-4535-8d73-0a58a85e4f75" xmlns:ns4="dedfcf1f-2de5-42da-89db-7ad95f22089e" targetNamespace="http://schemas.microsoft.com/office/2006/metadata/properties" ma:root="true" ma:fieldsID="c6dd06d8d8ad21304739f05e7d05e601" ns1:_="" ns2:_="" ns3:_="" ns4:_="">
    <xsd:import namespace="http://schemas.microsoft.com/sharepoint/v3"/>
    <xsd:import namespace="662745e8-e224-48e8-a2e3-254862b8c2f5"/>
    <xsd:import namespace="8f711bb9-b705-4535-8d73-0a58a85e4f75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Comment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2f05c66-cc95-44c1-b15d-c360f67041b5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2f05c66-cc95-44c1-b15d-c360f67041b5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ynamic Dunescapes" ma:internalName="Team" ma:readOnly="false">
      <xsd:simpleType>
        <xsd:restriction base="dms:Text"/>
      </xsd:simpleType>
    </xsd:element>
    <xsd:element name="Topic" ma:index="20" nillable="true" ma:displayName="Topic" ma:default="Procurement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11bb9-b705-4535-8d73-0a58a85e4f75" elementFormDefault="qualified">
    <xsd:import namespace="http://schemas.microsoft.com/office/2006/documentManagement/types"/>
    <xsd:import namespace="http://schemas.microsoft.com/office/infopath/2007/PartnerControls"/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" ma:index="40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http://schemas.microsoft.com/sharepoint/v3"/>
    <ds:schemaRef ds:uri="8f711bb9-b705-4535-8d73-0a58a85e4f75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A52DD87-26DD-4727-A3A8-39D527115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8f711bb9-b705-4535-8d73-0a58a85e4f75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Read, Marc</cp:lastModifiedBy>
  <cp:revision>35</cp:revision>
  <dcterms:created xsi:type="dcterms:W3CDTF">2025-02-14T08:51:00Z</dcterms:created>
  <dcterms:modified xsi:type="dcterms:W3CDTF">2025-02-14T11:40:00Z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0x010100A5BF1C78D9F64B679A5EBDE1C6598EBC0100CF9D542481DA3349A1967D0C3B90CF24</vt:lpwstr>
  </property>
  <property fmtid="{D5CDD505-2E9C-101B-9397-08002B2CF9AE}" pid="4" name="MediaServiceImageTags">
    <vt:lpwstr/>
  </property>
  <property fmtid="{D5CDD505-2E9C-101B-9397-08002B2CF9AE}" pid="5" name="HOCopyrightLevel">
    <vt:lpwstr>7;#Crown|69589897-2828-4761-976e-717fd8e631c9</vt:lpwstr>
  </property>
  <property fmtid="{D5CDD505-2E9C-101B-9397-08002B2CF9AE}" pid="6" name="HOGovernmentSecurityClassification">
    <vt:lpwstr>6;#Official|14c80daa-741b-422c-9722-f71693c9ede4</vt:lpwstr>
  </property>
  <property fmtid="{D5CDD505-2E9C-101B-9397-08002B2CF9AE}" pid="7" name="InformationType">
    <vt:lpwstr/>
  </property>
  <property fmtid="{D5CDD505-2E9C-101B-9397-08002B2CF9AE}" pid="8" name="Distribution">
    <vt:lpwstr>46;#Internal Defra Group|0867f7b3-e76e-40ca-bb1f-5ba341a49230</vt:lpwstr>
  </property>
  <property fmtid="{D5CDD505-2E9C-101B-9397-08002B2CF9AE}" pid="9" name="HOSiteType">
    <vt:lpwstr>52;#Community|144ac7d7-0b9a-42f9-9385-2935294b6de3</vt:lpwstr>
  </property>
  <property fmtid="{D5CDD505-2E9C-101B-9397-08002B2CF9AE}" pid="10" name="OrganisationalUnit">
    <vt:lpwstr>15;#Defra Group Commercial|88c065df-18f9-4530-b972-ea809b7dd96d</vt:lpwstr>
  </property>
</Properties>
</file>