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7844F4A" w14:textId="77777777" w:rsidR="00B65ED5" w:rsidRPr="008D13D4" w:rsidRDefault="00B65ED5" w:rsidP="00977FE2">
      <w:pPr>
        <w:spacing w:before="17" w:after="2844"/>
        <w:ind w:right="6"/>
        <w:rPr>
          <w:rFonts w:cs="Arial"/>
          <w:b/>
        </w:rPr>
      </w:pPr>
    </w:p>
    <w:p w14:paraId="30310538" w14:textId="1DC76F8A" w:rsidR="006C6987" w:rsidRPr="006C6987" w:rsidRDefault="00C51428" w:rsidP="00E84CEF">
      <w:pPr>
        <w:tabs>
          <w:tab w:val="left" w:pos="7230"/>
        </w:tabs>
        <w:spacing w:before="17" w:after="2844"/>
        <w:ind w:right="6"/>
        <w:jc w:val="center"/>
        <w:rPr>
          <w:rFonts w:eastAsia="Arial" w:cs="Arial"/>
          <w:b/>
          <w:bCs/>
          <w:color w:val="FF0000"/>
          <w:sz w:val="18"/>
          <w:szCs w:val="18"/>
        </w:rPr>
      </w:pPr>
      <w:r>
        <w:rPr>
          <w:rFonts w:eastAsia="Arial" w:cs="Arial"/>
          <w:b/>
          <w:bCs/>
        </w:rPr>
        <w:t>REQUEST FOR PROPOSAL</w:t>
      </w:r>
      <w:r w:rsidR="00014B5A">
        <w:rPr>
          <w:rFonts w:eastAsia="Arial" w:cs="Arial"/>
          <w:b/>
          <w:bCs/>
        </w:rPr>
        <w:t xml:space="preserve"> (</w:t>
      </w:r>
      <w:r>
        <w:rPr>
          <w:rFonts w:eastAsia="Arial" w:cs="Arial"/>
          <w:b/>
          <w:bCs/>
        </w:rPr>
        <w:t>RFP</w:t>
      </w:r>
      <w:r w:rsidR="00014B5A">
        <w:rPr>
          <w:rFonts w:eastAsia="Arial" w:cs="Arial"/>
          <w:b/>
          <w:bCs/>
        </w:rPr>
        <w:t>)</w:t>
      </w:r>
      <w:r w:rsidR="006C6987">
        <w:rPr>
          <w:rFonts w:eastAsia="Arial" w:cs="Arial"/>
          <w:b/>
          <w:bCs/>
        </w:rPr>
        <w:t xml:space="preserve"> </w:t>
      </w:r>
    </w:p>
    <w:p w14:paraId="1CF19D4D" w14:textId="77777777" w:rsidR="00E84CEF" w:rsidRDefault="00E84CEF" w:rsidP="00E84CEF">
      <w:pPr>
        <w:spacing w:line="260" w:lineRule="atLeast"/>
        <w:jc w:val="center"/>
        <w:rPr>
          <w:rFonts w:cs="Arial"/>
          <w:b/>
        </w:rPr>
      </w:pPr>
      <w:r w:rsidRPr="00AA3F23">
        <w:rPr>
          <w:rFonts w:cs="Arial"/>
          <w:b/>
          <w:spacing w:val="-5"/>
        </w:rPr>
        <w:t>THE PROVISION OF</w:t>
      </w:r>
      <w:r>
        <w:rPr>
          <w:rFonts w:cs="Arial"/>
          <w:b/>
          <w:spacing w:val="-5"/>
        </w:rPr>
        <w:t xml:space="preserve"> </w:t>
      </w:r>
      <w:r w:rsidRPr="00DE2F14">
        <w:rPr>
          <w:rFonts w:cs="Arial"/>
          <w:b/>
        </w:rPr>
        <w:t xml:space="preserve">EXHIBITION STAND </w:t>
      </w:r>
      <w:r>
        <w:rPr>
          <w:rFonts w:cs="Arial"/>
          <w:b/>
        </w:rPr>
        <w:t xml:space="preserve">DESIGN &amp; </w:t>
      </w:r>
      <w:r w:rsidRPr="00DE2F14">
        <w:rPr>
          <w:rFonts w:cs="Arial"/>
          <w:b/>
        </w:rPr>
        <w:t xml:space="preserve">INSTALL </w:t>
      </w:r>
      <w:r>
        <w:rPr>
          <w:rFonts w:cs="Arial"/>
          <w:b/>
          <w:sz w:val="20"/>
          <w:szCs w:val="20"/>
        </w:rPr>
        <w:t>APRIL 2022</w:t>
      </w:r>
      <w:r w:rsidRPr="00D7153C">
        <w:rPr>
          <w:rFonts w:cs="Arial"/>
          <w:b/>
          <w:sz w:val="20"/>
          <w:szCs w:val="20"/>
        </w:rPr>
        <w:t xml:space="preserve"> – </w:t>
      </w:r>
      <w:r>
        <w:rPr>
          <w:rFonts w:cs="Arial"/>
          <w:b/>
          <w:sz w:val="20"/>
          <w:szCs w:val="20"/>
        </w:rPr>
        <w:t>MARCH 2025</w:t>
      </w:r>
    </w:p>
    <w:p w14:paraId="7C2C64A4" w14:textId="77777777" w:rsidR="00E84CEF" w:rsidRDefault="00E84CEF" w:rsidP="00E84CEF">
      <w:pPr>
        <w:spacing w:line="260" w:lineRule="atLeast"/>
        <w:jc w:val="center"/>
        <w:rPr>
          <w:rFonts w:cs="Arial"/>
          <w:b/>
        </w:rPr>
      </w:pPr>
    </w:p>
    <w:p w14:paraId="4E1DE755" w14:textId="77777777" w:rsidR="00E84CEF" w:rsidRPr="00D7153C" w:rsidRDefault="00E84CEF" w:rsidP="00E84CEF">
      <w:pPr>
        <w:pStyle w:val="ListParagraph"/>
        <w:numPr>
          <w:ilvl w:val="0"/>
          <w:numId w:val="31"/>
        </w:numPr>
        <w:spacing w:line="260" w:lineRule="atLeast"/>
        <w:ind w:left="0" w:firstLine="0"/>
        <w:rPr>
          <w:rFonts w:cs="Arial"/>
          <w:b/>
          <w:sz w:val="20"/>
          <w:szCs w:val="20"/>
        </w:rPr>
      </w:pPr>
      <w:r w:rsidRPr="00D7153C">
        <w:rPr>
          <w:rFonts w:cs="Arial"/>
          <w:b/>
          <w:sz w:val="20"/>
          <w:szCs w:val="20"/>
        </w:rPr>
        <w:t xml:space="preserve">FOR EUROPEAN TRADE SHOWS: IMEX FRANKFURT </w:t>
      </w:r>
      <w:r>
        <w:rPr>
          <w:rFonts w:cs="Arial"/>
          <w:b/>
          <w:sz w:val="20"/>
          <w:szCs w:val="20"/>
        </w:rPr>
        <w:t xml:space="preserve">&amp; IBTM World </w:t>
      </w:r>
    </w:p>
    <w:p w14:paraId="6C40762D" w14:textId="77777777" w:rsidR="00E84CEF" w:rsidRPr="00D7153C" w:rsidRDefault="00E84CEF" w:rsidP="00E84CEF">
      <w:pPr>
        <w:pStyle w:val="ListParagraph"/>
        <w:numPr>
          <w:ilvl w:val="0"/>
          <w:numId w:val="31"/>
        </w:numPr>
        <w:spacing w:line="260" w:lineRule="atLeast"/>
        <w:ind w:left="0" w:firstLine="0"/>
        <w:rPr>
          <w:rFonts w:cs="Arial"/>
          <w:b/>
          <w:sz w:val="20"/>
          <w:szCs w:val="20"/>
        </w:rPr>
      </w:pPr>
      <w:r w:rsidRPr="00D7153C">
        <w:rPr>
          <w:rFonts w:cs="Arial"/>
          <w:b/>
          <w:sz w:val="20"/>
          <w:szCs w:val="20"/>
        </w:rPr>
        <w:t xml:space="preserve">FOR </w:t>
      </w:r>
      <w:r>
        <w:rPr>
          <w:rFonts w:cs="Arial"/>
          <w:b/>
          <w:sz w:val="20"/>
          <w:szCs w:val="20"/>
        </w:rPr>
        <w:t>NORTH AMERICAN</w:t>
      </w:r>
      <w:r w:rsidRPr="00D7153C">
        <w:rPr>
          <w:rFonts w:cs="Arial"/>
          <w:b/>
          <w:sz w:val="20"/>
          <w:szCs w:val="20"/>
        </w:rPr>
        <w:t xml:space="preserve"> TRADE SHOWS: IMEX AMERICA </w:t>
      </w:r>
    </w:p>
    <w:p w14:paraId="00029570" w14:textId="77777777" w:rsidR="00E84CEF" w:rsidRPr="00AA3F23" w:rsidRDefault="00E84CEF" w:rsidP="00E84CEF">
      <w:pPr>
        <w:spacing w:before="17" w:after="2844"/>
        <w:jc w:val="center"/>
        <w:rPr>
          <w:rFonts w:cs="Arial"/>
          <w:b/>
        </w:rPr>
      </w:pPr>
    </w:p>
    <w:p w14:paraId="7E2B8B2D" w14:textId="2F5DA4E5" w:rsidR="00E84CEF" w:rsidRPr="008D655C" w:rsidRDefault="00E84CEF" w:rsidP="00E84CEF">
      <w:pPr>
        <w:spacing w:before="216" w:line="216" w:lineRule="auto"/>
        <w:jc w:val="center"/>
        <w:rPr>
          <w:rFonts w:cs="Arial"/>
          <w:sz w:val="32"/>
          <w:szCs w:val="32"/>
        </w:rPr>
        <w:sectPr w:rsidR="00E84CEF" w:rsidRPr="008D655C" w:rsidSect="00005D54">
          <w:headerReference w:type="even" r:id="rId11"/>
          <w:headerReference w:type="default" r:id="rId12"/>
          <w:footerReference w:type="even" r:id="rId13"/>
          <w:footerReference w:type="default" r:id="rId14"/>
          <w:headerReference w:type="first" r:id="rId15"/>
          <w:footerReference w:type="first" r:id="rId16"/>
          <w:type w:val="continuous"/>
          <w:pgSz w:w="11918" w:h="16854"/>
          <w:pgMar w:top="1440" w:right="1440" w:bottom="1440" w:left="1440" w:header="720" w:footer="1218" w:gutter="0"/>
          <w:cols w:space="720"/>
          <w:noEndnote/>
          <w:titlePg/>
          <w:docGrid w:linePitch="299"/>
        </w:sectPr>
      </w:pPr>
      <w:r w:rsidRPr="008D655C">
        <w:rPr>
          <w:rFonts w:cs="Arial"/>
          <w:sz w:val="32"/>
          <w:szCs w:val="32"/>
        </w:rPr>
        <w:t xml:space="preserve">Date: </w:t>
      </w:r>
      <w:r>
        <w:rPr>
          <w:rFonts w:cs="Arial"/>
          <w:sz w:val="32"/>
          <w:szCs w:val="32"/>
        </w:rPr>
        <w:fldChar w:fldCharType="begin"/>
      </w:r>
      <w:r>
        <w:rPr>
          <w:rFonts w:cs="Arial"/>
          <w:sz w:val="32"/>
          <w:szCs w:val="32"/>
        </w:rPr>
        <w:instrText xml:space="preserve"> DATE \@ "dddd, dd MMMM yyyy" </w:instrText>
      </w:r>
      <w:r>
        <w:rPr>
          <w:rFonts w:cs="Arial"/>
          <w:sz w:val="32"/>
          <w:szCs w:val="32"/>
        </w:rPr>
        <w:fldChar w:fldCharType="separate"/>
      </w:r>
      <w:r w:rsidR="002011E8">
        <w:rPr>
          <w:rFonts w:cs="Arial"/>
          <w:noProof/>
          <w:sz w:val="32"/>
          <w:szCs w:val="32"/>
        </w:rPr>
        <w:t>Monday, 20 December 2021</w:t>
      </w:r>
      <w:r>
        <w:rPr>
          <w:rFonts w:cs="Arial"/>
          <w:sz w:val="32"/>
          <w:szCs w:val="32"/>
        </w:rPr>
        <w:fldChar w:fldCharType="end"/>
      </w:r>
    </w:p>
    <w:p w14:paraId="6EF13322" w14:textId="77777777" w:rsidR="00E8257F" w:rsidRPr="008D13D4" w:rsidRDefault="46A00F21" w:rsidP="46A00F21">
      <w:pPr>
        <w:pStyle w:val="TOCHeading"/>
        <w:numPr>
          <w:ilvl w:val="0"/>
          <w:numId w:val="0"/>
        </w:numPr>
        <w:rPr>
          <w:rFonts w:eastAsia="Arial" w:cs="Arial"/>
          <w:sz w:val="22"/>
          <w:szCs w:val="22"/>
        </w:rPr>
      </w:pPr>
      <w:r w:rsidRPr="46A00F21">
        <w:rPr>
          <w:rFonts w:eastAsia="Arial" w:cs="Arial"/>
          <w:sz w:val="22"/>
          <w:szCs w:val="22"/>
        </w:rPr>
        <w:lastRenderedPageBreak/>
        <w:t>Contents</w:t>
      </w:r>
    </w:p>
    <w:p w14:paraId="678652B2" w14:textId="18A750F9" w:rsidR="002011E8" w:rsidRPr="002011E8" w:rsidRDefault="00E8257F">
      <w:pPr>
        <w:pStyle w:val="TOC1"/>
        <w:tabs>
          <w:tab w:val="left" w:pos="440"/>
          <w:tab w:val="right" w:leader="dot" w:pos="9050"/>
        </w:tabs>
        <w:rPr>
          <w:rFonts w:asciiTheme="minorHAnsi" w:eastAsiaTheme="minorEastAsia" w:hAnsiTheme="minorHAnsi" w:cstheme="minorBidi"/>
          <w:noProof/>
          <w:sz w:val="20"/>
          <w:szCs w:val="20"/>
        </w:rPr>
      </w:pPr>
      <w:r w:rsidRPr="009D565C">
        <w:rPr>
          <w:rFonts w:cs="Arial"/>
          <w:sz w:val="20"/>
          <w:szCs w:val="20"/>
        </w:rPr>
        <w:fldChar w:fldCharType="begin"/>
      </w:r>
      <w:r w:rsidRPr="008D13D4">
        <w:rPr>
          <w:rFonts w:cs="Arial"/>
        </w:rPr>
        <w:instrText xml:space="preserve"> TOC \o "1-3" \h \z \u </w:instrText>
      </w:r>
      <w:r w:rsidRPr="009D565C">
        <w:rPr>
          <w:rFonts w:cs="Arial"/>
          <w:sz w:val="20"/>
          <w:szCs w:val="20"/>
        </w:rPr>
        <w:fldChar w:fldCharType="separate"/>
      </w:r>
      <w:hyperlink w:anchor="_Toc90904610" w:history="1">
        <w:r w:rsidR="002011E8" w:rsidRPr="002011E8">
          <w:rPr>
            <w:rStyle w:val="Hyperlink"/>
            <w:rFonts w:eastAsia="Arial" w:cs="Arial"/>
            <w:noProof/>
            <w:sz w:val="20"/>
            <w:szCs w:val="20"/>
          </w:rPr>
          <w:t>1</w:t>
        </w:r>
        <w:r w:rsidR="002011E8" w:rsidRPr="002011E8">
          <w:rPr>
            <w:rFonts w:asciiTheme="minorHAnsi" w:eastAsiaTheme="minorEastAsia" w:hAnsiTheme="minorHAnsi" w:cstheme="minorBidi"/>
            <w:noProof/>
            <w:sz w:val="20"/>
            <w:szCs w:val="20"/>
          </w:rPr>
          <w:tab/>
        </w:r>
        <w:r w:rsidR="002011E8" w:rsidRPr="002011E8">
          <w:rPr>
            <w:rStyle w:val="Hyperlink"/>
            <w:rFonts w:eastAsia="Arial" w:cs="Arial"/>
            <w:noProof/>
            <w:sz w:val="20"/>
            <w:szCs w:val="20"/>
          </w:rPr>
          <w:t>INTRODUCTION</w:t>
        </w:r>
        <w:r w:rsidR="002011E8" w:rsidRPr="002011E8">
          <w:rPr>
            <w:noProof/>
            <w:webHidden/>
            <w:sz w:val="20"/>
            <w:szCs w:val="20"/>
          </w:rPr>
          <w:tab/>
        </w:r>
        <w:r w:rsidR="002011E8" w:rsidRPr="002011E8">
          <w:rPr>
            <w:noProof/>
            <w:webHidden/>
            <w:sz w:val="20"/>
            <w:szCs w:val="20"/>
          </w:rPr>
          <w:fldChar w:fldCharType="begin"/>
        </w:r>
        <w:r w:rsidR="002011E8" w:rsidRPr="002011E8">
          <w:rPr>
            <w:noProof/>
            <w:webHidden/>
            <w:sz w:val="20"/>
            <w:szCs w:val="20"/>
          </w:rPr>
          <w:instrText xml:space="preserve"> PAGEREF _Toc90904610 \h </w:instrText>
        </w:r>
        <w:r w:rsidR="002011E8" w:rsidRPr="002011E8">
          <w:rPr>
            <w:noProof/>
            <w:webHidden/>
            <w:sz w:val="20"/>
            <w:szCs w:val="20"/>
          </w:rPr>
        </w:r>
        <w:r w:rsidR="002011E8" w:rsidRPr="002011E8">
          <w:rPr>
            <w:noProof/>
            <w:webHidden/>
            <w:sz w:val="20"/>
            <w:szCs w:val="20"/>
          </w:rPr>
          <w:fldChar w:fldCharType="separate"/>
        </w:r>
        <w:r w:rsidR="002011E8" w:rsidRPr="002011E8">
          <w:rPr>
            <w:noProof/>
            <w:webHidden/>
            <w:sz w:val="20"/>
            <w:szCs w:val="20"/>
          </w:rPr>
          <w:t>3</w:t>
        </w:r>
        <w:r w:rsidR="002011E8" w:rsidRPr="002011E8">
          <w:rPr>
            <w:noProof/>
            <w:webHidden/>
            <w:sz w:val="20"/>
            <w:szCs w:val="20"/>
          </w:rPr>
          <w:fldChar w:fldCharType="end"/>
        </w:r>
      </w:hyperlink>
    </w:p>
    <w:p w14:paraId="271F6C14" w14:textId="1A4B482A" w:rsidR="002011E8" w:rsidRPr="002011E8" w:rsidRDefault="002011E8">
      <w:pPr>
        <w:pStyle w:val="TOC1"/>
        <w:tabs>
          <w:tab w:val="left" w:pos="440"/>
          <w:tab w:val="right" w:leader="dot" w:pos="9050"/>
        </w:tabs>
        <w:rPr>
          <w:rFonts w:asciiTheme="minorHAnsi" w:eastAsiaTheme="minorEastAsia" w:hAnsiTheme="minorHAnsi" w:cstheme="minorBidi"/>
          <w:noProof/>
          <w:sz w:val="20"/>
          <w:szCs w:val="20"/>
        </w:rPr>
      </w:pPr>
      <w:hyperlink w:anchor="_Toc90904611" w:history="1">
        <w:r w:rsidRPr="002011E8">
          <w:rPr>
            <w:rStyle w:val="Hyperlink"/>
            <w:rFonts w:eastAsia="Arial" w:cs="Arial"/>
            <w:noProof/>
            <w:sz w:val="20"/>
            <w:szCs w:val="20"/>
          </w:rPr>
          <w:t>2</w:t>
        </w:r>
        <w:r w:rsidRPr="002011E8">
          <w:rPr>
            <w:rFonts w:asciiTheme="minorHAnsi" w:eastAsiaTheme="minorEastAsia" w:hAnsiTheme="minorHAnsi" w:cstheme="minorBidi"/>
            <w:noProof/>
            <w:sz w:val="20"/>
            <w:szCs w:val="20"/>
          </w:rPr>
          <w:tab/>
        </w:r>
        <w:r w:rsidRPr="002011E8">
          <w:rPr>
            <w:rStyle w:val="Hyperlink"/>
            <w:rFonts w:eastAsia="Arial" w:cs="Arial"/>
            <w:noProof/>
            <w:sz w:val="20"/>
            <w:szCs w:val="20"/>
          </w:rPr>
          <w:t>SPECIAL CONDITIONS OF RFP</w:t>
        </w:r>
        <w:r w:rsidRPr="002011E8">
          <w:rPr>
            <w:noProof/>
            <w:webHidden/>
            <w:sz w:val="20"/>
            <w:szCs w:val="20"/>
          </w:rPr>
          <w:tab/>
        </w:r>
        <w:r w:rsidRPr="002011E8">
          <w:rPr>
            <w:noProof/>
            <w:webHidden/>
            <w:sz w:val="20"/>
            <w:szCs w:val="20"/>
          </w:rPr>
          <w:fldChar w:fldCharType="begin"/>
        </w:r>
        <w:r w:rsidRPr="002011E8">
          <w:rPr>
            <w:noProof/>
            <w:webHidden/>
            <w:sz w:val="20"/>
            <w:szCs w:val="20"/>
          </w:rPr>
          <w:instrText xml:space="preserve"> PAGEREF _Toc90904611 \h </w:instrText>
        </w:r>
        <w:r w:rsidRPr="002011E8">
          <w:rPr>
            <w:noProof/>
            <w:webHidden/>
            <w:sz w:val="20"/>
            <w:szCs w:val="20"/>
          </w:rPr>
        </w:r>
        <w:r w:rsidRPr="002011E8">
          <w:rPr>
            <w:noProof/>
            <w:webHidden/>
            <w:sz w:val="20"/>
            <w:szCs w:val="20"/>
          </w:rPr>
          <w:fldChar w:fldCharType="separate"/>
        </w:r>
        <w:r w:rsidRPr="002011E8">
          <w:rPr>
            <w:noProof/>
            <w:webHidden/>
            <w:sz w:val="20"/>
            <w:szCs w:val="20"/>
          </w:rPr>
          <w:t>4</w:t>
        </w:r>
        <w:r w:rsidRPr="002011E8">
          <w:rPr>
            <w:noProof/>
            <w:webHidden/>
            <w:sz w:val="20"/>
            <w:szCs w:val="20"/>
          </w:rPr>
          <w:fldChar w:fldCharType="end"/>
        </w:r>
      </w:hyperlink>
    </w:p>
    <w:p w14:paraId="7B8206F1" w14:textId="0D913176" w:rsidR="002011E8" w:rsidRPr="002011E8" w:rsidRDefault="002011E8">
      <w:pPr>
        <w:pStyle w:val="TOC2"/>
        <w:tabs>
          <w:tab w:val="left" w:pos="880"/>
          <w:tab w:val="right" w:leader="dot" w:pos="9050"/>
        </w:tabs>
        <w:rPr>
          <w:rFonts w:asciiTheme="minorHAnsi" w:eastAsiaTheme="minorEastAsia" w:hAnsiTheme="minorHAnsi" w:cstheme="minorBidi"/>
          <w:noProof/>
          <w:sz w:val="20"/>
          <w:szCs w:val="20"/>
        </w:rPr>
      </w:pPr>
      <w:hyperlink w:anchor="_Toc90904612" w:history="1">
        <w:r w:rsidRPr="002011E8">
          <w:rPr>
            <w:rStyle w:val="Hyperlink"/>
            <w:rFonts w:eastAsia="Arial" w:cs="Arial"/>
            <w:noProof/>
            <w:sz w:val="20"/>
            <w:szCs w:val="20"/>
          </w:rPr>
          <w:t>2.1</w:t>
        </w:r>
        <w:r w:rsidRPr="002011E8">
          <w:rPr>
            <w:rFonts w:asciiTheme="minorHAnsi" w:eastAsiaTheme="minorEastAsia" w:hAnsiTheme="minorHAnsi" w:cstheme="minorBidi"/>
            <w:noProof/>
            <w:sz w:val="20"/>
            <w:szCs w:val="20"/>
          </w:rPr>
          <w:tab/>
        </w:r>
        <w:r w:rsidRPr="002011E8">
          <w:rPr>
            <w:rStyle w:val="Hyperlink"/>
            <w:rFonts w:eastAsia="Arial" w:cs="Arial"/>
            <w:noProof/>
            <w:sz w:val="20"/>
            <w:szCs w:val="20"/>
          </w:rPr>
          <w:t>Closing Date</w:t>
        </w:r>
        <w:r w:rsidRPr="002011E8">
          <w:rPr>
            <w:noProof/>
            <w:webHidden/>
            <w:sz w:val="20"/>
            <w:szCs w:val="20"/>
          </w:rPr>
          <w:tab/>
        </w:r>
        <w:r w:rsidRPr="002011E8">
          <w:rPr>
            <w:noProof/>
            <w:webHidden/>
            <w:sz w:val="20"/>
            <w:szCs w:val="20"/>
          </w:rPr>
          <w:fldChar w:fldCharType="begin"/>
        </w:r>
        <w:r w:rsidRPr="002011E8">
          <w:rPr>
            <w:noProof/>
            <w:webHidden/>
            <w:sz w:val="20"/>
            <w:szCs w:val="20"/>
          </w:rPr>
          <w:instrText xml:space="preserve"> PAGEREF _Toc90904612 \h </w:instrText>
        </w:r>
        <w:r w:rsidRPr="002011E8">
          <w:rPr>
            <w:noProof/>
            <w:webHidden/>
            <w:sz w:val="20"/>
            <w:szCs w:val="20"/>
          </w:rPr>
        </w:r>
        <w:r w:rsidRPr="002011E8">
          <w:rPr>
            <w:noProof/>
            <w:webHidden/>
            <w:sz w:val="20"/>
            <w:szCs w:val="20"/>
          </w:rPr>
          <w:fldChar w:fldCharType="separate"/>
        </w:r>
        <w:r w:rsidRPr="002011E8">
          <w:rPr>
            <w:noProof/>
            <w:webHidden/>
            <w:sz w:val="20"/>
            <w:szCs w:val="20"/>
          </w:rPr>
          <w:t>4</w:t>
        </w:r>
        <w:r w:rsidRPr="002011E8">
          <w:rPr>
            <w:noProof/>
            <w:webHidden/>
            <w:sz w:val="20"/>
            <w:szCs w:val="20"/>
          </w:rPr>
          <w:fldChar w:fldCharType="end"/>
        </w:r>
      </w:hyperlink>
    </w:p>
    <w:p w14:paraId="465136EC" w14:textId="1A17CF76" w:rsidR="002011E8" w:rsidRPr="002011E8" w:rsidRDefault="002011E8">
      <w:pPr>
        <w:pStyle w:val="TOC2"/>
        <w:tabs>
          <w:tab w:val="left" w:pos="880"/>
          <w:tab w:val="right" w:leader="dot" w:pos="9050"/>
        </w:tabs>
        <w:rPr>
          <w:rFonts w:asciiTheme="minorHAnsi" w:eastAsiaTheme="minorEastAsia" w:hAnsiTheme="minorHAnsi" w:cstheme="minorBidi"/>
          <w:noProof/>
          <w:sz w:val="20"/>
          <w:szCs w:val="20"/>
        </w:rPr>
      </w:pPr>
      <w:hyperlink w:anchor="_Toc90904613" w:history="1">
        <w:r w:rsidRPr="002011E8">
          <w:rPr>
            <w:rStyle w:val="Hyperlink"/>
            <w:rFonts w:eastAsia="Arial" w:cs="Arial"/>
            <w:noProof/>
            <w:sz w:val="20"/>
            <w:szCs w:val="20"/>
          </w:rPr>
          <w:t>2.2</w:t>
        </w:r>
        <w:r w:rsidRPr="002011E8">
          <w:rPr>
            <w:rFonts w:asciiTheme="minorHAnsi" w:eastAsiaTheme="minorEastAsia" w:hAnsiTheme="minorHAnsi" w:cstheme="minorBidi"/>
            <w:noProof/>
            <w:sz w:val="20"/>
            <w:szCs w:val="20"/>
          </w:rPr>
          <w:tab/>
        </w:r>
        <w:r w:rsidRPr="002011E8">
          <w:rPr>
            <w:rStyle w:val="Hyperlink"/>
            <w:rFonts w:eastAsia="Arial" w:cs="Arial"/>
            <w:noProof/>
            <w:sz w:val="20"/>
            <w:szCs w:val="20"/>
          </w:rPr>
          <w:t>Information to be provided with Request for Proposal</w:t>
        </w:r>
        <w:r w:rsidRPr="002011E8">
          <w:rPr>
            <w:noProof/>
            <w:webHidden/>
            <w:sz w:val="20"/>
            <w:szCs w:val="20"/>
          </w:rPr>
          <w:tab/>
        </w:r>
        <w:r w:rsidRPr="002011E8">
          <w:rPr>
            <w:noProof/>
            <w:webHidden/>
            <w:sz w:val="20"/>
            <w:szCs w:val="20"/>
          </w:rPr>
          <w:fldChar w:fldCharType="begin"/>
        </w:r>
        <w:r w:rsidRPr="002011E8">
          <w:rPr>
            <w:noProof/>
            <w:webHidden/>
            <w:sz w:val="20"/>
            <w:szCs w:val="20"/>
          </w:rPr>
          <w:instrText xml:space="preserve"> PAGEREF _Toc90904613 \h </w:instrText>
        </w:r>
        <w:r w:rsidRPr="002011E8">
          <w:rPr>
            <w:noProof/>
            <w:webHidden/>
            <w:sz w:val="20"/>
            <w:szCs w:val="20"/>
          </w:rPr>
        </w:r>
        <w:r w:rsidRPr="002011E8">
          <w:rPr>
            <w:noProof/>
            <w:webHidden/>
            <w:sz w:val="20"/>
            <w:szCs w:val="20"/>
          </w:rPr>
          <w:fldChar w:fldCharType="separate"/>
        </w:r>
        <w:r w:rsidRPr="002011E8">
          <w:rPr>
            <w:noProof/>
            <w:webHidden/>
            <w:sz w:val="20"/>
            <w:szCs w:val="20"/>
          </w:rPr>
          <w:t>4</w:t>
        </w:r>
        <w:r w:rsidRPr="002011E8">
          <w:rPr>
            <w:noProof/>
            <w:webHidden/>
            <w:sz w:val="20"/>
            <w:szCs w:val="20"/>
          </w:rPr>
          <w:fldChar w:fldCharType="end"/>
        </w:r>
      </w:hyperlink>
    </w:p>
    <w:p w14:paraId="34B4E0D0" w14:textId="6B408727" w:rsidR="002011E8" w:rsidRPr="002011E8" w:rsidRDefault="002011E8">
      <w:pPr>
        <w:pStyle w:val="TOC2"/>
        <w:tabs>
          <w:tab w:val="left" w:pos="880"/>
          <w:tab w:val="right" w:leader="dot" w:pos="9050"/>
        </w:tabs>
        <w:rPr>
          <w:rFonts w:asciiTheme="minorHAnsi" w:eastAsiaTheme="minorEastAsia" w:hAnsiTheme="minorHAnsi" w:cstheme="minorBidi"/>
          <w:noProof/>
          <w:sz w:val="20"/>
          <w:szCs w:val="20"/>
        </w:rPr>
      </w:pPr>
      <w:hyperlink w:anchor="_Toc90904614" w:history="1">
        <w:r w:rsidRPr="002011E8">
          <w:rPr>
            <w:rStyle w:val="Hyperlink"/>
            <w:rFonts w:eastAsia="Arial" w:cs="Arial"/>
            <w:noProof/>
            <w:sz w:val="20"/>
            <w:szCs w:val="20"/>
          </w:rPr>
          <w:t>2.3</w:t>
        </w:r>
        <w:r w:rsidRPr="002011E8">
          <w:rPr>
            <w:rFonts w:asciiTheme="minorHAnsi" w:eastAsiaTheme="minorEastAsia" w:hAnsiTheme="minorHAnsi" w:cstheme="minorBidi"/>
            <w:noProof/>
            <w:sz w:val="20"/>
            <w:szCs w:val="20"/>
          </w:rPr>
          <w:tab/>
        </w:r>
        <w:r w:rsidRPr="002011E8">
          <w:rPr>
            <w:rStyle w:val="Hyperlink"/>
            <w:rFonts w:eastAsia="Arial" w:cs="Arial"/>
            <w:noProof/>
            <w:sz w:val="20"/>
            <w:szCs w:val="20"/>
          </w:rPr>
          <w:t>Clarifications</w:t>
        </w:r>
        <w:r w:rsidRPr="002011E8">
          <w:rPr>
            <w:noProof/>
            <w:webHidden/>
            <w:sz w:val="20"/>
            <w:szCs w:val="20"/>
          </w:rPr>
          <w:tab/>
        </w:r>
        <w:r w:rsidRPr="002011E8">
          <w:rPr>
            <w:noProof/>
            <w:webHidden/>
            <w:sz w:val="20"/>
            <w:szCs w:val="20"/>
          </w:rPr>
          <w:fldChar w:fldCharType="begin"/>
        </w:r>
        <w:r w:rsidRPr="002011E8">
          <w:rPr>
            <w:noProof/>
            <w:webHidden/>
            <w:sz w:val="20"/>
            <w:szCs w:val="20"/>
          </w:rPr>
          <w:instrText xml:space="preserve"> PAGEREF _Toc90904614 \h </w:instrText>
        </w:r>
        <w:r w:rsidRPr="002011E8">
          <w:rPr>
            <w:noProof/>
            <w:webHidden/>
            <w:sz w:val="20"/>
            <w:szCs w:val="20"/>
          </w:rPr>
        </w:r>
        <w:r w:rsidRPr="002011E8">
          <w:rPr>
            <w:noProof/>
            <w:webHidden/>
            <w:sz w:val="20"/>
            <w:szCs w:val="20"/>
          </w:rPr>
          <w:fldChar w:fldCharType="separate"/>
        </w:r>
        <w:r w:rsidRPr="002011E8">
          <w:rPr>
            <w:noProof/>
            <w:webHidden/>
            <w:sz w:val="20"/>
            <w:szCs w:val="20"/>
          </w:rPr>
          <w:t>4</w:t>
        </w:r>
        <w:r w:rsidRPr="002011E8">
          <w:rPr>
            <w:noProof/>
            <w:webHidden/>
            <w:sz w:val="20"/>
            <w:szCs w:val="20"/>
          </w:rPr>
          <w:fldChar w:fldCharType="end"/>
        </w:r>
      </w:hyperlink>
    </w:p>
    <w:p w14:paraId="1A2166AE" w14:textId="4E9CC0C1" w:rsidR="002011E8" w:rsidRPr="002011E8" w:rsidRDefault="002011E8">
      <w:pPr>
        <w:pStyle w:val="TOC2"/>
        <w:tabs>
          <w:tab w:val="left" w:pos="880"/>
          <w:tab w:val="right" w:leader="dot" w:pos="9050"/>
        </w:tabs>
        <w:rPr>
          <w:rFonts w:asciiTheme="minorHAnsi" w:eastAsiaTheme="minorEastAsia" w:hAnsiTheme="minorHAnsi" w:cstheme="minorBidi"/>
          <w:noProof/>
          <w:sz w:val="20"/>
          <w:szCs w:val="20"/>
        </w:rPr>
      </w:pPr>
      <w:hyperlink w:anchor="_Toc90904615" w:history="1">
        <w:r w:rsidRPr="002011E8">
          <w:rPr>
            <w:rStyle w:val="Hyperlink"/>
            <w:rFonts w:eastAsia="Arial" w:cs="Arial"/>
            <w:noProof/>
            <w:sz w:val="20"/>
            <w:szCs w:val="20"/>
          </w:rPr>
          <w:t>2.4</w:t>
        </w:r>
        <w:r w:rsidRPr="002011E8">
          <w:rPr>
            <w:rFonts w:asciiTheme="minorHAnsi" w:eastAsiaTheme="minorEastAsia" w:hAnsiTheme="minorHAnsi" w:cstheme="minorBidi"/>
            <w:noProof/>
            <w:sz w:val="20"/>
            <w:szCs w:val="20"/>
          </w:rPr>
          <w:tab/>
        </w:r>
        <w:r w:rsidRPr="002011E8">
          <w:rPr>
            <w:rStyle w:val="Hyperlink"/>
            <w:rFonts w:eastAsia="Arial" w:cs="Arial"/>
            <w:noProof/>
            <w:w w:val="105"/>
            <w:sz w:val="20"/>
            <w:szCs w:val="20"/>
          </w:rPr>
          <w:t>Notice of Intention / Request for Further Information</w:t>
        </w:r>
        <w:r w:rsidRPr="002011E8">
          <w:rPr>
            <w:noProof/>
            <w:webHidden/>
            <w:sz w:val="20"/>
            <w:szCs w:val="20"/>
          </w:rPr>
          <w:tab/>
        </w:r>
        <w:r w:rsidRPr="002011E8">
          <w:rPr>
            <w:noProof/>
            <w:webHidden/>
            <w:sz w:val="20"/>
            <w:szCs w:val="20"/>
          </w:rPr>
          <w:fldChar w:fldCharType="begin"/>
        </w:r>
        <w:r w:rsidRPr="002011E8">
          <w:rPr>
            <w:noProof/>
            <w:webHidden/>
            <w:sz w:val="20"/>
            <w:szCs w:val="20"/>
          </w:rPr>
          <w:instrText xml:space="preserve"> PAGEREF _Toc90904615 \h </w:instrText>
        </w:r>
        <w:r w:rsidRPr="002011E8">
          <w:rPr>
            <w:noProof/>
            <w:webHidden/>
            <w:sz w:val="20"/>
            <w:szCs w:val="20"/>
          </w:rPr>
        </w:r>
        <w:r w:rsidRPr="002011E8">
          <w:rPr>
            <w:noProof/>
            <w:webHidden/>
            <w:sz w:val="20"/>
            <w:szCs w:val="20"/>
          </w:rPr>
          <w:fldChar w:fldCharType="separate"/>
        </w:r>
        <w:r w:rsidRPr="002011E8">
          <w:rPr>
            <w:noProof/>
            <w:webHidden/>
            <w:sz w:val="20"/>
            <w:szCs w:val="20"/>
          </w:rPr>
          <w:t>4</w:t>
        </w:r>
        <w:r w:rsidRPr="002011E8">
          <w:rPr>
            <w:noProof/>
            <w:webHidden/>
            <w:sz w:val="20"/>
            <w:szCs w:val="20"/>
          </w:rPr>
          <w:fldChar w:fldCharType="end"/>
        </w:r>
      </w:hyperlink>
    </w:p>
    <w:p w14:paraId="0E6CCFE5" w14:textId="6A30F4F3" w:rsidR="002011E8" w:rsidRPr="002011E8" w:rsidRDefault="002011E8">
      <w:pPr>
        <w:pStyle w:val="TOC2"/>
        <w:tabs>
          <w:tab w:val="left" w:pos="880"/>
          <w:tab w:val="right" w:leader="dot" w:pos="9050"/>
        </w:tabs>
        <w:rPr>
          <w:rFonts w:asciiTheme="minorHAnsi" w:eastAsiaTheme="minorEastAsia" w:hAnsiTheme="minorHAnsi" w:cstheme="minorBidi"/>
          <w:noProof/>
          <w:sz w:val="20"/>
          <w:szCs w:val="20"/>
        </w:rPr>
      </w:pPr>
      <w:hyperlink w:anchor="_Toc90904616" w:history="1">
        <w:r w:rsidRPr="002011E8">
          <w:rPr>
            <w:rStyle w:val="Hyperlink"/>
            <w:rFonts w:eastAsia="Arial" w:cs="Arial"/>
            <w:noProof/>
            <w:w w:val="105"/>
            <w:sz w:val="20"/>
            <w:szCs w:val="20"/>
          </w:rPr>
          <w:t>2.5</w:t>
        </w:r>
        <w:r w:rsidRPr="002011E8">
          <w:rPr>
            <w:rFonts w:asciiTheme="minorHAnsi" w:eastAsiaTheme="minorEastAsia" w:hAnsiTheme="minorHAnsi" w:cstheme="minorBidi"/>
            <w:noProof/>
            <w:sz w:val="20"/>
            <w:szCs w:val="20"/>
          </w:rPr>
          <w:tab/>
        </w:r>
        <w:r w:rsidRPr="002011E8">
          <w:rPr>
            <w:rStyle w:val="Hyperlink"/>
            <w:rFonts w:eastAsia="Arial" w:cs="Arial"/>
            <w:noProof/>
            <w:w w:val="105"/>
            <w:sz w:val="20"/>
            <w:szCs w:val="20"/>
          </w:rPr>
          <w:t>Late or Non-compliant Request for Proposal Responses</w:t>
        </w:r>
        <w:r w:rsidRPr="002011E8">
          <w:rPr>
            <w:noProof/>
            <w:webHidden/>
            <w:sz w:val="20"/>
            <w:szCs w:val="20"/>
          </w:rPr>
          <w:tab/>
        </w:r>
        <w:r w:rsidRPr="002011E8">
          <w:rPr>
            <w:noProof/>
            <w:webHidden/>
            <w:sz w:val="20"/>
            <w:szCs w:val="20"/>
          </w:rPr>
          <w:fldChar w:fldCharType="begin"/>
        </w:r>
        <w:r w:rsidRPr="002011E8">
          <w:rPr>
            <w:noProof/>
            <w:webHidden/>
            <w:sz w:val="20"/>
            <w:szCs w:val="20"/>
          </w:rPr>
          <w:instrText xml:space="preserve"> PAGEREF _Toc90904616 \h </w:instrText>
        </w:r>
        <w:r w:rsidRPr="002011E8">
          <w:rPr>
            <w:noProof/>
            <w:webHidden/>
            <w:sz w:val="20"/>
            <w:szCs w:val="20"/>
          </w:rPr>
        </w:r>
        <w:r w:rsidRPr="002011E8">
          <w:rPr>
            <w:noProof/>
            <w:webHidden/>
            <w:sz w:val="20"/>
            <w:szCs w:val="20"/>
          </w:rPr>
          <w:fldChar w:fldCharType="separate"/>
        </w:r>
        <w:r w:rsidRPr="002011E8">
          <w:rPr>
            <w:noProof/>
            <w:webHidden/>
            <w:sz w:val="20"/>
            <w:szCs w:val="20"/>
          </w:rPr>
          <w:t>4</w:t>
        </w:r>
        <w:r w:rsidRPr="002011E8">
          <w:rPr>
            <w:noProof/>
            <w:webHidden/>
            <w:sz w:val="20"/>
            <w:szCs w:val="20"/>
          </w:rPr>
          <w:fldChar w:fldCharType="end"/>
        </w:r>
      </w:hyperlink>
    </w:p>
    <w:p w14:paraId="7F703DE2" w14:textId="6FBF699E" w:rsidR="002011E8" w:rsidRPr="002011E8" w:rsidRDefault="002011E8">
      <w:pPr>
        <w:pStyle w:val="TOC2"/>
        <w:tabs>
          <w:tab w:val="left" w:pos="880"/>
          <w:tab w:val="right" w:leader="dot" w:pos="9050"/>
        </w:tabs>
        <w:rPr>
          <w:rFonts w:asciiTheme="minorHAnsi" w:eastAsiaTheme="minorEastAsia" w:hAnsiTheme="minorHAnsi" w:cstheme="minorBidi"/>
          <w:noProof/>
          <w:sz w:val="20"/>
          <w:szCs w:val="20"/>
        </w:rPr>
      </w:pPr>
      <w:hyperlink w:anchor="_Toc90904617" w:history="1">
        <w:r w:rsidRPr="002011E8">
          <w:rPr>
            <w:rStyle w:val="Hyperlink"/>
            <w:rFonts w:eastAsia="Arial" w:cs="Arial"/>
            <w:noProof/>
            <w:sz w:val="20"/>
            <w:szCs w:val="20"/>
          </w:rPr>
          <w:t>2.6</w:t>
        </w:r>
        <w:r w:rsidRPr="002011E8">
          <w:rPr>
            <w:rFonts w:asciiTheme="minorHAnsi" w:eastAsiaTheme="minorEastAsia" w:hAnsiTheme="minorHAnsi" w:cstheme="minorBidi"/>
            <w:noProof/>
            <w:sz w:val="20"/>
            <w:szCs w:val="20"/>
          </w:rPr>
          <w:tab/>
        </w:r>
        <w:r w:rsidRPr="002011E8">
          <w:rPr>
            <w:rStyle w:val="Hyperlink"/>
            <w:rFonts w:eastAsia="Arial" w:cs="Arial"/>
            <w:noProof/>
            <w:w w:val="105"/>
            <w:sz w:val="20"/>
            <w:szCs w:val="20"/>
          </w:rPr>
          <w:t>Authority</w:t>
        </w:r>
        <w:r w:rsidRPr="002011E8">
          <w:rPr>
            <w:noProof/>
            <w:webHidden/>
            <w:sz w:val="20"/>
            <w:szCs w:val="20"/>
          </w:rPr>
          <w:tab/>
        </w:r>
        <w:r w:rsidRPr="002011E8">
          <w:rPr>
            <w:noProof/>
            <w:webHidden/>
            <w:sz w:val="20"/>
            <w:szCs w:val="20"/>
          </w:rPr>
          <w:fldChar w:fldCharType="begin"/>
        </w:r>
        <w:r w:rsidRPr="002011E8">
          <w:rPr>
            <w:noProof/>
            <w:webHidden/>
            <w:sz w:val="20"/>
            <w:szCs w:val="20"/>
          </w:rPr>
          <w:instrText xml:space="preserve"> PAGEREF _Toc90904617 \h </w:instrText>
        </w:r>
        <w:r w:rsidRPr="002011E8">
          <w:rPr>
            <w:noProof/>
            <w:webHidden/>
            <w:sz w:val="20"/>
            <w:szCs w:val="20"/>
          </w:rPr>
        </w:r>
        <w:r w:rsidRPr="002011E8">
          <w:rPr>
            <w:noProof/>
            <w:webHidden/>
            <w:sz w:val="20"/>
            <w:szCs w:val="20"/>
          </w:rPr>
          <w:fldChar w:fldCharType="separate"/>
        </w:r>
        <w:r w:rsidRPr="002011E8">
          <w:rPr>
            <w:noProof/>
            <w:webHidden/>
            <w:sz w:val="20"/>
            <w:szCs w:val="20"/>
          </w:rPr>
          <w:t>4</w:t>
        </w:r>
        <w:r w:rsidRPr="002011E8">
          <w:rPr>
            <w:noProof/>
            <w:webHidden/>
            <w:sz w:val="20"/>
            <w:szCs w:val="20"/>
          </w:rPr>
          <w:fldChar w:fldCharType="end"/>
        </w:r>
      </w:hyperlink>
    </w:p>
    <w:p w14:paraId="10030210" w14:textId="4D4546BF" w:rsidR="002011E8" w:rsidRPr="002011E8" w:rsidRDefault="002011E8">
      <w:pPr>
        <w:pStyle w:val="TOC2"/>
        <w:tabs>
          <w:tab w:val="left" w:pos="880"/>
          <w:tab w:val="right" w:leader="dot" w:pos="9050"/>
        </w:tabs>
        <w:rPr>
          <w:rFonts w:asciiTheme="minorHAnsi" w:eastAsiaTheme="minorEastAsia" w:hAnsiTheme="minorHAnsi" w:cstheme="minorBidi"/>
          <w:noProof/>
          <w:sz w:val="20"/>
          <w:szCs w:val="20"/>
        </w:rPr>
      </w:pPr>
      <w:hyperlink w:anchor="_Toc90904618" w:history="1">
        <w:r w:rsidRPr="002011E8">
          <w:rPr>
            <w:rStyle w:val="Hyperlink"/>
            <w:rFonts w:eastAsia="Arial" w:cs="Arial"/>
            <w:noProof/>
            <w:w w:val="105"/>
            <w:sz w:val="20"/>
            <w:szCs w:val="20"/>
          </w:rPr>
          <w:t>2.7</w:t>
        </w:r>
        <w:r w:rsidRPr="002011E8">
          <w:rPr>
            <w:rFonts w:asciiTheme="minorHAnsi" w:eastAsiaTheme="minorEastAsia" w:hAnsiTheme="minorHAnsi" w:cstheme="minorBidi"/>
            <w:noProof/>
            <w:sz w:val="20"/>
            <w:szCs w:val="20"/>
          </w:rPr>
          <w:tab/>
        </w:r>
        <w:r w:rsidRPr="002011E8">
          <w:rPr>
            <w:rStyle w:val="Hyperlink"/>
            <w:rFonts w:eastAsia="Arial" w:cs="Arial"/>
            <w:noProof/>
            <w:w w:val="105"/>
            <w:sz w:val="20"/>
            <w:szCs w:val="20"/>
          </w:rPr>
          <w:t>Collusion/ Joint Request for Proposal</w:t>
        </w:r>
        <w:r w:rsidRPr="002011E8">
          <w:rPr>
            <w:noProof/>
            <w:webHidden/>
            <w:sz w:val="20"/>
            <w:szCs w:val="20"/>
          </w:rPr>
          <w:tab/>
        </w:r>
        <w:r w:rsidRPr="002011E8">
          <w:rPr>
            <w:noProof/>
            <w:webHidden/>
            <w:sz w:val="20"/>
            <w:szCs w:val="20"/>
          </w:rPr>
          <w:fldChar w:fldCharType="begin"/>
        </w:r>
        <w:r w:rsidRPr="002011E8">
          <w:rPr>
            <w:noProof/>
            <w:webHidden/>
            <w:sz w:val="20"/>
            <w:szCs w:val="20"/>
          </w:rPr>
          <w:instrText xml:space="preserve"> PAGEREF _Toc90904618 \h </w:instrText>
        </w:r>
        <w:r w:rsidRPr="002011E8">
          <w:rPr>
            <w:noProof/>
            <w:webHidden/>
            <w:sz w:val="20"/>
            <w:szCs w:val="20"/>
          </w:rPr>
        </w:r>
        <w:r w:rsidRPr="002011E8">
          <w:rPr>
            <w:noProof/>
            <w:webHidden/>
            <w:sz w:val="20"/>
            <w:szCs w:val="20"/>
          </w:rPr>
          <w:fldChar w:fldCharType="separate"/>
        </w:r>
        <w:r w:rsidRPr="002011E8">
          <w:rPr>
            <w:noProof/>
            <w:webHidden/>
            <w:sz w:val="20"/>
            <w:szCs w:val="20"/>
          </w:rPr>
          <w:t>5</w:t>
        </w:r>
        <w:r w:rsidRPr="002011E8">
          <w:rPr>
            <w:noProof/>
            <w:webHidden/>
            <w:sz w:val="20"/>
            <w:szCs w:val="20"/>
          </w:rPr>
          <w:fldChar w:fldCharType="end"/>
        </w:r>
      </w:hyperlink>
    </w:p>
    <w:p w14:paraId="5E72D622" w14:textId="01F6F240" w:rsidR="002011E8" w:rsidRPr="002011E8" w:rsidRDefault="002011E8">
      <w:pPr>
        <w:pStyle w:val="TOC2"/>
        <w:tabs>
          <w:tab w:val="left" w:pos="880"/>
          <w:tab w:val="right" w:leader="dot" w:pos="9050"/>
        </w:tabs>
        <w:rPr>
          <w:rFonts w:asciiTheme="minorHAnsi" w:eastAsiaTheme="minorEastAsia" w:hAnsiTheme="minorHAnsi" w:cstheme="minorBidi"/>
          <w:noProof/>
          <w:sz w:val="20"/>
          <w:szCs w:val="20"/>
        </w:rPr>
      </w:pPr>
      <w:hyperlink w:anchor="_Toc90904619" w:history="1">
        <w:r w:rsidRPr="002011E8">
          <w:rPr>
            <w:rStyle w:val="Hyperlink"/>
            <w:rFonts w:eastAsia="Arial" w:cs="Arial"/>
            <w:noProof/>
            <w:w w:val="105"/>
            <w:sz w:val="20"/>
            <w:szCs w:val="20"/>
          </w:rPr>
          <w:t>2.8</w:t>
        </w:r>
        <w:r w:rsidRPr="002011E8">
          <w:rPr>
            <w:rFonts w:asciiTheme="minorHAnsi" w:eastAsiaTheme="minorEastAsia" w:hAnsiTheme="minorHAnsi" w:cstheme="minorBidi"/>
            <w:noProof/>
            <w:sz w:val="20"/>
            <w:szCs w:val="20"/>
          </w:rPr>
          <w:tab/>
        </w:r>
        <w:r w:rsidRPr="002011E8">
          <w:rPr>
            <w:rStyle w:val="Hyperlink"/>
            <w:rFonts w:eastAsia="Arial" w:cs="Arial"/>
            <w:noProof/>
            <w:w w:val="105"/>
            <w:sz w:val="20"/>
            <w:szCs w:val="20"/>
          </w:rPr>
          <w:t>Corrections and Addenda to the Request for Proposal</w:t>
        </w:r>
        <w:r w:rsidRPr="002011E8">
          <w:rPr>
            <w:noProof/>
            <w:webHidden/>
            <w:sz w:val="20"/>
            <w:szCs w:val="20"/>
          </w:rPr>
          <w:tab/>
        </w:r>
        <w:r w:rsidRPr="002011E8">
          <w:rPr>
            <w:noProof/>
            <w:webHidden/>
            <w:sz w:val="20"/>
            <w:szCs w:val="20"/>
          </w:rPr>
          <w:fldChar w:fldCharType="begin"/>
        </w:r>
        <w:r w:rsidRPr="002011E8">
          <w:rPr>
            <w:noProof/>
            <w:webHidden/>
            <w:sz w:val="20"/>
            <w:szCs w:val="20"/>
          </w:rPr>
          <w:instrText xml:space="preserve"> PAGEREF _Toc90904619 \h </w:instrText>
        </w:r>
        <w:r w:rsidRPr="002011E8">
          <w:rPr>
            <w:noProof/>
            <w:webHidden/>
            <w:sz w:val="20"/>
            <w:szCs w:val="20"/>
          </w:rPr>
        </w:r>
        <w:r w:rsidRPr="002011E8">
          <w:rPr>
            <w:noProof/>
            <w:webHidden/>
            <w:sz w:val="20"/>
            <w:szCs w:val="20"/>
          </w:rPr>
          <w:fldChar w:fldCharType="separate"/>
        </w:r>
        <w:r w:rsidRPr="002011E8">
          <w:rPr>
            <w:noProof/>
            <w:webHidden/>
            <w:sz w:val="20"/>
            <w:szCs w:val="20"/>
          </w:rPr>
          <w:t>5</w:t>
        </w:r>
        <w:r w:rsidRPr="002011E8">
          <w:rPr>
            <w:noProof/>
            <w:webHidden/>
            <w:sz w:val="20"/>
            <w:szCs w:val="20"/>
          </w:rPr>
          <w:fldChar w:fldCharType="end"/>
        </w:r>
      </w:hyperlink>
    </w:p>
    <w:p w14:paraId="768DCAA3" w14:textId="38FE55C4" w:rsidR="002011E8" w:rsidRPr="002011E8" w:rsidRDefault="002011E8">
      <w:pPr>
        <w:pStyle w:val="TOC2"/>
        <w:tabs>
          <w:tab w:val="left" w:pos="880"/>
          <w:tab w:val="right" w:leader="dot" w:pos="9050"/>
        </w:tabs>
        <w:rPr>
          <w:rFonts w:asciiTheme="minorHAnsi" w:eastAsiaTheme="minorEastAsia" w:hAnsiTheme="minorHAnsi" w:cstheme="minorBidi"/>
          <w:noProof/>
          <w:sz w:val="20"/>
          <w:szCs w:val="20"/>
        </w:rPr>
      </w:pPr>
      <w:hyperlink w:anchor="_Toc90904620" w:history="1">
        <w:r w:rsidRPr="002011E8">
          <w:rPr>
            <w:rStyle w:val="Hyperlink"/>
            <w:rFonts w:eastAsia="Arial" w:cs="Arial"/>
            <w:noProof/>
            <w:w w:val="105"/>
            <w:sz w:val="20"/>
            <w:szCs w:val="20"/>
          </w:rPr>
          <w:t>2.9</w:t>
        </w:r>
        <w:r w:rsidRPr="002011E8">
          <w:rPr>
            <w:rFonts w:asciiTheme="minorHAnsi" w:eastAsiaTheme="minorEastAsia" w:hAnsiTheme="minorHAnsi" w:cstheme="minorBidi"/>
            <w:noProof/>
            <w:sz w:val="20"/>
            <w:szCs w:val="20"/>
          </w:rPr>
          <w:tab/>
        </w:r>
        <w:r w:rsidRPr="002011E8">
          <w:rPr>
            <w:rStyle w:val="Hyperlink"/>
            <w:rFonts w:eastAsia="Arial" w:cs="Arial"/>
            <w:noProof/>
            <w:w w:val="105"/>
            <w:sz w:val="20"/>
            <w:szCs w:val="20"/>
          </w:rPr>
          <w:t>Notification</w:t>
        </w:r>
        <w:r w:rsidRPr="002011E8">
          <w:rPr>
            <w:noProof/>
            <w:webHidden/>
            <w:sz w:val="20"/>
            <w:szCs w:val="20"/>
          </w:rPr>
          <w:tab/>
        </w:r>
        <w:r w:rsidRPr="002011E8">
          <w:rPr>
            <w:noProof/>
            <w:webHidden/>
            <w:sz w:val="20"/>
            <w:szCs w:val="20"/>
          </w:rPr>
          <w:fldChar w:fldCharType="begin"/>
        </w:r>
        <w:r w:rsidRPr="002011E8">
          <w:rPr>
            <w:noProof/>
            <w:webHidden/>
            <w:sz w:val="20"/>
            <w:szCs w:val="20"/>
          </w:rPr>
          <w:instrText xml:space="preserve"> PAGEREF _Toc90904620 \h </w:instrText>
        </w:r>
        <w:r w:rsidRPr="002011E8">
          <w:rPr>
            <w:noProof/>
            <w:webHidden/>
            <w:sz w:val="20"/>
            <w:szCs w:val="20"/>
          </w:rPr>
        </w:r>
        <w:r w:rsidRPr="002011E8">
          <w:rPr>
            <w:noProof/>
            <w:webHidden/>
            <w:sz w:val="20"/>
            <w:szCs w:val="20"/>
          </w:rPr>
          <w:fldChar w:fldCharType="separate"/>
        </w:r>
        <w:r w:rsidRPr="002011E8">
          <w:rPr>
            <w:noProof/>
            <w:webHidden/>
            <w:sz w:val="20"/>
            <w:szCs w:val="20"/>
          </w:rPr>
          <w:t>5</w:t>
        </w:r>
        <w:r w:rsidRPr="002011E8">
          <w:rPr>
            <w:noProof/>
            <w:webHidden/>
            <w:sz w:val="20"/>
            <w:szCs w:val="20"/>
          </w:rPr>
          <w:fldChar w:fldCharType="end"/>
        </w:r>
      </w:hyperlink>
    </w:p>
    <w:p w14:paraId="38A3CBD2" w14:textId="26999C3A" w:rsidR="002011E8" w:rsidRPr="002011E8" w:rsidRDefault="002011E8">
      <w:pPr>
        <w:pStyle w:val="TOC2"/>
        <w:tabs>
          <w:tab w:val="left" w:pos="1100"/>
          <w:tab w:val="right" w:leader="dot" w:pos="9050"/>
        </w:tabs>
        <w:rPr>
          <w:rFonts w:asciiTheme="minorHAnsi" w:eastAsiaTheme="minorEastAsia" w:hAnsiTheme="minorHAnsi" w:cstheme="minorBidi"/>
          <w:noProof/>
          <w:sz w:val="20"/>
          <w:szCs w:val="20"/>
        </w:rPr>
      </w:pPr>
      <w:hyperlink w:anchor="_Toc90904621" w:history="1">
        <w:r w:rsidRPr="002011E8">
          <w:rPr>
            <w:rStyle w:val="Hyperlink"/>
            <w:rFonts w:eastAsia="Arial" w:cs="Arial"/>
            <w:noProof/>
            <w:w w:val="105"/>
            <w:sz w:val="20"/>
            <w:szCs w:val="20"/>
          </w:rPr>
          <w:t>2.10</w:t>
        </w:r>
        <w:r w:rsidRPr="002011E8">
          <w:rPr>
            <w:rFonts w:asciiTheme="minorHAnsi" w:eastAsiaTheme="minorEastAsia" w:hAnsiTheme="minorHAnsi" w:cstheme="minorBidi"/>
            <w:noProof/>
            <w:sz w:val="20"/>
            <w:szCs w:val="20"/>
          </w:rPr>
          <w:tab/>
        </w:r>
        <w:r w:rsidRPr="002011E8">
          <w:rPr>
            <w:rStyle w:val="Hyperlink"/>
            <w:rFonts w:eastAsia="Arial" w:cs="Arial"/>
            <w:noProof/>
            <w:w w:val="105"/>
            <w:sz w:val="20"/>
            <w:szCs w:val="20"/>
          </w:rPr>
          <w:t>Value Added Tax (VAT)</w:t>
        </w:r>
        <w:r w:rsidRPr="002011E8">
          <w:rPr>
            <w:noProof/>
            <w:webHidden/>
            <w:sz w:val="20"/>
            <w:szCs w:val="20"/>
          </w:rPr>
          <w:tab/>
        </w:r>
        <w:r w:rsidRPr="002011E8">
          <w:rPr>
            <w:noProof/>
            <w:webHidden/>
            <w:sz w:val="20"/>
            <w:szCs w:val="20"/>
          </w:rPr>
          <w:fldChar w:fldCharType="begin"/>
        </w:r>
        <w:r w:rsidRPr="002011E8">
          <w:rPr>
            <w:noProof/>
            <w:webHidden/>
            <w:sz w:val="20"/>
            <w:szCs w:val="20"/>
          </w:rPr>
          <w:instrText xml:space="preserve"> PAGEREF _Toc90904621 \h </w:instrText>
        </w:r>
        <w:r w:rsidRPr="002011E8">
          <w:rPr>
            <w:noProof/>
            <w:webHidden/>
            <w:sz w:val="20"/>
            <w:szCs w:val="20"/>
          </w:rPr>
        </w:r>
        <w:r w:rsidRPr="002011E8">
          <w:rPr>
            <w:noProof/>
            <w:webHidden/>
            <w:sz w:val="20"/>
            <w:szCs w:val="20"/>
          </w:rPr>
          <w:fldChar w:fldCharType="separate"/>
        </w:r>
        <w:r w:rsidRPr="002011E8">
          <w:rPr>
            <w:noProof/>
            <w:webHidden/>
            <w:sz w:val="20"/>
            <w:szCs w:val="20"/>
          </w:rPr>
          <w:t>5</w:t>
        </w:r>
        <w:r w:rsidRPr="002011E8">
          <w:rPr>
            <w:noProof/>
            <w:webHidden/>
            <w:sz w:val="20"/>
            <w:szCs w:val="20"/>
          </w:rPr>
          <w:fldChar w:fldCharType="end"/>
        </w:r>
      </w:hyperlink>
    </w:p>
    <w:p w14:paraId="7ECF13D2" w14:textId="42D74760" w:rsidR="002011E8" w:rsidRPr="002011E8" w:rsidRDefault="002011E8">
      <w:pPr>
        <w:pStyle w:val="TOC2"/>
        <w:tabs>
          <w:tab w:val="left" w:pos="1100"/>
          <w:tab w:val="right" w:leader="dot" w:pos="9050"/>
        </w:tabs>
        <w:rPr>
          <w:rFonts w:asciiTheme="minorHAnsi" w:eastAsiaTheme="minorEastAsia" w:hAnsiTheme="minorHAnsi" w:cstheme="minorBidi"/>
          <w:noProof/>
          <w:sz w:val="20"/>
          <w:szCs w:val="20"/>
        </w:rPr>
      </w:pPr>
      <w:hyperlink w:anchor="_Toc90904622" w:history="1">
        <w:r w:rsidRPr="002011E8">
          <w:rPr>
            <w:rStyle w:val="Hyperlink"/>
            <w:rFonts w:eastAsia="Arial" w:cs="Arial"/>
            <w:noProof/>
            <w:w w:val="105"/>
            <w:sz w:val="20"/>
            <w:szCs w:val="20"/>
          </w:rPr>
          <w:t>2.11</w:t>
        </w:r>
        <w:r w:rsidRPr="002011E8">
          <w:rPr>
            <w:rFonts w:asciiTheme="minorHAnsi" w:eastAsiaTheme="minorEastAsia" w:hAnsiTheme="minorHAnsi" w:cstheme="minorBidi"/>
            <w:noProof/>
            <w:sz w:val="20"/>
            <w:szCs w:val="20"/>
          </w:rPr>
          <w:tab/>
        </w:r>
        <w:r w:rsidRPr="002011E8">
          <w:rPr>
            <w:rStyle w:val="Hyperlink"/>
            <w:rFonts w:eastAsia="Arial" w:cs="Arial"/>
            <w:noProof/>
            <w:w w:val="105"/>
            <w:sz w:val="20"/>
            <w:szCs w:val="20"/>
          </w:rPr>
          <w:t>Standard of Responses</w:t>
        </w:r>
        <w:r w:rsidRPr="002011E8">
          <w:rPr>
            <w:noProof/>
            <w:webHidden/>
            <w:sz w:val="20"/>
            <w:szCs w:val="20"/>
          </w:rPr>
          <w:tab/>
        </w:r>
        <w:r w:rsidRPr="002011E8">
          <w:rPr>
            <w:noProof/>
            <w:webHidden/>
            <w:sz w:val="20"/>
            <w:szCs w:val="20"/>
          </w:rPr>
          <w:fldChar w:fldCharType="begin"/>
        </w:r>
        <w:r w:rsidRPr="002011E8">
          <w:rPr>
            <w:noProof/>
            <w:webHidden/>
            <w:sz w:val="20"/>
            <w:szCs w:val="20"/>
          </w:rPr>
          <w:instrText xml:space="preserve"> PAGEREF _Toc90904622 \h </w:instrText>
        </w:r>
        <w:r w:rsidRPr="002011E8">
          <w:rPr>
            <w:noProof/>
            <w:webHidden/>
            <w:sz w:val="20"/>
            <w:szCs w:val="20"/>
          </w:rPr>
        </w:r>
        <w:r w:rsidRPr="002011E8">
          <w:rPr>
            <w:noProof/>
            <w:webHidden/>
            <w:sz w:val="20"/>
            <w:szCs w:val="20"/>
          </w:rPr>
          <w:fldChar w:fldCharType="separate"/>
        </w:r>
        <w:r w:rsidRPr="002011E8">
          <w:rPr>
            <w:noProof/>
            <w:webHidden/>
            <w:sz w:val="20"/>
            <w:szCs w:val="20"/>
          </w:rPr>
          <w:t>5</w:t>
        </w:r>
        <w:r w:rsidRPr="002011E8">
          <w:rPr>
            <w:noProof/>
            <w:webHidden/>
            <w:sz w:val="20"/>
            <w:szCs w:val="20"/>
          </w:rPr>
          <w:fldChar w:fldCharType="end"/>
        </w:r>
      </w:hyperlink>
    </w:p>
    <w:p w14:paraId="69386C01" w14:textId="41652BA7" w:rsidR="002011E8" w:rsidRPr="002011E8" w:rsidRDefault="002011E8">
      <w:pPr>
        <w:pStyle w:val="TOC2"/>
        <w:tabs>
          <w:tab w:val="left" w:pos="1100"/>
          <w:tab w:val="right" w:leader="dot" w:pos="9050"/>
        </w:tabs>
        <w:rPr>
          <w:rFonts w:asciiTheme="minorHAnsi" w:eastAsiaTheme="minorEastAsia" w:hAnsiTheme="minorHAnsi" w:cstheme="minorBidi"/>
          <w:noProof/>
          <w:sz w:val="20"/>
          <w:szCs w:val="20"/>
        </w:rPr>
      </w:pPr>
      <w:hyperlink w:anchor="_Toc90904623" w:history="1">
        <w:r w:rsidRPr="002011E8">
          <w:rPr>
            <w:rStyle w:val="Hyperlink"/>
            <w:rFonts w:eastAsia="Arial" w:cs="Arial"/>
            <w:noProof/>
            <w:w w:val="105"/>
            <w:sz w:val="20"/>
            <w:szCs w:val="20"/>
          </w:rPr>
          <w:t>2.12</w:t>
        </w:r>
        <w:r w:rsidRPr="002011E8">
          <w:rPr>
            <w:rFonts w:asciiTheme="minorHAnsi" w:eastAsiaTheme="minorEastAsia" w:hAnsiTheme="minorHAnsi" w:cstheme="minorBidi"/>
            <w:noProof/>
            <w:sz w:val="20"/>
            <w:szCs w:val="20"/>
          </w:rPr>
          <w:tab/>
        </w:r>
        <w:r w:rsidRPr="002011E8">
          <w:rPr>
            <w:rStyle w:val="Hyperlink"/>
            <w:rFonts w:eastAsia="Arial" w:cs="Arial"/>
            <w:noProof/>
            <w:w w:val="105"/>
            <w:sz w:val="20"/>
            <w:szCs w:val="20"/>
          </w:rPr>
          <w:t>Amendment of Request for Proposal</w:t>
        </w:r>
        <w:r w:rsidRPr="002011E8">
          <w:rPr>
            <w:noProof/>
            <w:webHidden/>
            <w:sz w:val="20"/>
            <w:szCs w:val="20"/>
          </w:rPr>
          <w:tab/>
        </w:r>
        <w:r w:rsidRPr="002011E8">
          <w:rPr>
            <w:noProof/>
            <w:webHidden/>
            <w:sz w:val="20"/>
            <w:szCs w:val="20"/>
          </w:rPr>
          <w:fldChar w:fldCharType="begin"/>
        </w:r>
        <w:r w:rsidRPr="002011E8">
          <w:rPr>
            <w:noProof/>
            <w:webHidden/>
            <w:sz w:val="20"/>
            <w:szCs w:val="20"/>
          </w:rPr>
          <w:instrText xml:space="preserve"> PAGEREF _Toc90904623 \h </w:instrText>
        </w:r>
        <w:r w:rsidRPr="002011E8">
          <w:rPr>
            <w:noProof/>
            <w:webHidden/>
            <w:sz w:val="20"/>
            <w:szCs w:val="20"/>
          </w:rPr>
        </w:r>
        <w:r w:rsidRPr="002011E8">
          <w:rPr>
            <w:noProof/>
            <w:webHidden/>
            <w:sz w:val="20"/>
            <w:szCs w:val="20"/>
          </w:rPr>
          <w:fldChar w:fldCharType="separate"/>
        </w:r>
        <w:r w:rsidRPr="002011E8">
          <w:rPr>
            <w:noProof/>
            <w:webHidden/>
            <w:sz w:val="20"/>
            <w:szCs w:val="20"/>
          </w:rPr>
          <w:t>5</w:t>
        </w:r>
        <w:r w:rsidRPr="002011E8">
          <w:rPr>
            <w:noProof/>
            <w:webHidden/>
            <w:sz w:val="20"/>
            <w:szCs w:val="20"/>
          </w:rPr>
          <w:fldChar w:fldCharType="end"/>
        </w:r>
      </w:hyperlink>
    </w:p>
    <w:p w14:paraId="34944100" w14:textId="6457D142" w:rsidR="002011E8" w:rsidRPr="002011E8" w:rsidRDefault="002011E8">
      <w:pPr>
        <w:pStyle w:val="TOC2"/>
        <w:tabs>
          <w:tab w:val="left" w:pos="1100"/>
          <w:tab w:val="right" w:leader="dot" w:pos="9050"/>
        </w:tabs>
        <w:rPr>
          <w:rFonts w:asciiTheme="minorHAnsi" w:eastAsiaTheme="minorEastAsia" w:hAnsiTheme="minorHAnsi" w:cstheme="minorBidi"/>
          <w:noProof/>
          <w:sz w:val="20"/>
          <w:szCs w:val="20"/>
        </w:rPr>
      </w:pPr>
      <w:hyperlink w:anchor="_Toc90904624" w:history="1">
        <w:r w:rsidRPr="002011E8">
          <w:rPr>
            <w:rStyle w:val="Hyperlink"/>
            <w:rFonts w:eastAsia="Arial" w:cs="Arial"/>
            <w:noProof/>
            <w:w w:val="105"/>
            <w:sz w:val="20"/>
            <w:szCs w:val="20"/>
          </w:rPr>
          <w:t>2.13</w:t>
        </w:r>
        <w:r w:rsidRPr="002011E8">
          <w:rPr>
            <w:rFonts w:asciiTheme="minorHAnsi" w:eastAsiaTheme="minorEastAsia" w:hAnsiTheme="minorHAnsi" w:cstheme="minorBidi"/>
            <w:noProof/>
            <w:sz w:val="20"/>
            <w:szCs w:val="20"/>
          </w:rPr>
          <w:tab/>
        </w:r>
        <w:r w:rsidRPr="002011E8">
          <w:rPr>
            <w:rStyle w:val="Hyperlink"/>
            <w:rFonts w:eastAsia="Arial" w:cs="Arial"/>
            <w:noProof/>
            <w:w w:val="105"/>
            <w:sz w:val="20"/>
            <w:szCs w:val="20"/>
          </w:rPr>
          <w:t>Withdrawal of the Request for Proposal</w:t>
        </w:r>
        <w:r w:rsidRPr="002011E8">
          <w:rPr>
            <w:noProof/>
            <w:webHidden/>
            <w:sz w:val="20"/>
            <w:szCs w:val="20"/>
          </w:rPr>
          <w:tab/>
        </w:r>
        <w:r w:rsidRPr="002011E8">
          <w:rPr>
            <w:noProof/>
            <w:webHidden/>
            <w:sz w:val="20"/>
            <w:szCs w:val="20"/>
          </w:rPr>
          <w:fldChar w:fldCharType="begin"/>
        </w:r>
        <w:r w:rsidRPr="002011E8">
          <w:rPr>
            <w:noProof/>
            <w:webHidden/>
            <w:sz w:val="20"/>
            <w:szCs w:val="20"/>
          </w:rPr>
          <w:instrText xml:space="preserve"> PAGEREF _Toc90904624 \h </w:instrText>
        </w:r>
        <w:r w:rsidRPr="002011E8">
          <w:rPr>
            <w:noProof/>
            <w:webHidden/>
            <w:sz w:val="20"/>
            <w:szCs w:val="20"/>
          </w:rPr>
        </w:r>
        <w:r w:rsidRPr="002011E8">
          <w:rPr>
            <w:noProof/>
            <w:webHidden/>
            <w:sz w:val="20"/>
            <w:szCs w:val="20"/>
          </w:rPr>
          <w:fldChar w:fldCharType="separate"/>
        </w:r>
        <w:r w:rsidRPr="002011E8">
          <w:rPr>
            <w:noProof/>
            <w:webHidden/>
            <w:sz w:val="20"/>
            <w:szCs w:val="20"/>
          </w:rPr>
          <w:t>5</w:t>
        </w:r>
        <w:r w:rsidRPr="002011E8">
          <w:rPr>
            <w:noProof/>
            <w:webHidden/>
            <w:sz w:val="20"/>
            <w:szCs w:val="20"/>
          </w:rPr>
          <w:fldChar w:fldCharType="end"/>
        </w:r>
      </w:hyperlink>
    </w:p>
    <w:p w14:paraId="368E6049" w14:textId="00EFE806" w:rsidR="002011E8" w:rsidRPr="002011E8" w:rsidRDefault="002011E8">
      <w:pPr>
        <w:pStyle w:val="TOC2"/>
        <w:tabs>
          <w:tab w:val="left" w:pos="1100"/>
          <w:tab w:val="right" w:leader="dot" w:pos="9050"/>
        </w:tabs>
        <w:rPr>
          <w:rFonts w:asciiTheme="minorHAnsi" w:eastAsiaTheme="minorEastAsia" w:hAnsiTheme="minorHAnsi" w:cstheme="minorBidi"/>
          <w:noProof/>
          <w:sz w:val="20"/>
          <w:szCs w:val="20"/>
        </w:rPr>
      </w:pPr>
      <w:hyperlink w:anchor="_Toc90904625" w:history="1">
        <w:r w:rsidRPr="002011E8">
          <w:rPr>
            <w:rStyle w:val="Hyperlink"/>
            <w:rFonts w:eastAsia="Arial" w:cs="Arial"/>
            <w:noProof/>
            <w:sz w:val="20"/>
            <w:szCs w:val="20"/>
          </w:rPr>
          <w:t>2.14</w:t>
        </w:r>
        <w:r w:rsidRPr="002011E8">
          <w:rPr>
            <w:rFonts w:asciiTheme="minorHAnsi" w:eastAsiaTheme="minorEastAsia" w:hAnsiTheme="minorHAnsi" w:cstheme="minorBidi"/>
            <w:noProof/>
            <w:sz w:val="20"/>
            <w:szCs w:val="20"/>
          </w:rPr>
          <w:tab/>
        </w:r>
        <w:r w:rsidRPr="002011E8">
          <w:rPr>
            <w:rStyle w:val="Hyperlink"/>
            <w:rFonts w:eastAsia="Arial" w:cs="Arial"/>
            <w:noProof/>
            <w:w w:val="105"/>
            <w:sz w:val="20"/>
            <w:szCs w:val="20"/>
          </w:rPr>
          <w:t>Confidentiality</w:t>
        </w:r>
        <w:r w:rsidRPr="002011E8">
          <w:rPr>
            <w:noProof/>
            <w:webHidden/>
            <w:sz w:val="20"/>
            <w:szCs w:val="20"/>
          </w:rPr>
          <w:tab/>
        </w:r>
        <w:r w:rsidRPr="002011E8">
          <w:rPr>
            <w:noProof/>
            <w:webHidden/>
            <w:sz w:val="20"/>
            <w:szCs w:val="20"/>
          </w:rPr>
          <w:fldChar w:fldCharType="begin"/>
        </w:r>
        <w:r w:rsidRPr="002011E8">
          <w:rPr>
            <w:noProof/>
            <w:webHidden/>
            <w:sz w:val="20"/>
            <w:szCs w:val="20"/>
          </w:rPr>
          <w:instrText xml:space="preserve"> PAGEREF _Toc90904625 \h </w:instrText>
        </w:r>
        <w:r w:rsidRPr="002011E8">
          <w:rPr>
            <w:noProof/>
            <w:webHidden/>
            <w:sz w:val="20"/>
            <w:szCs w:val="20"/>
          </w:rPr>
        </w:r>
        <w:r w:rsidRPr="002011E8">
          <w:rPr>
            <w:noProof/>
            <w:webHidden/>
            <w:sz w:val="20"/>
            <w:szCs w:val="20"/>
          </w:rPr>
          <w:fldChar w:fldCharType="separate"/>
        </w:r>
        <w:r w:rsidRPr="002011E8">
          <w:rPr>
            <w:noProof/>
            <w:webHidden/>
            <w:sz w:val="20"/>
            <w:szCs w:val="20"/>
          </w:rPr>
          <w:t>5</w:t>
        </w:r>
        <w:r w:rsidRPr="002011E8">
          <w:rPr>
            <w:noProof/>
            <w:webHidden/>
            <w:sz w:val="20"/>
            <w:szCs w:val="20"/>
          </w:rPr>
          <w:fldChar w:fldCharType="end"/>
        </w:r>
      </w:hyperlink>
    </w:p>
    <w:p w14:paraId="0F10AEB5" w14:textId="7AF999B6" w:rsidR="002011E8" w:rsidRPr="002011E8" w:rsidRDefault="002011E8">
      <w:pPr>
        <w:pStyle w:val="TOC2"/>
        <w:tabs>
          <w:tab w:val="left" w:pos="1100"/>
          <w:tab w:val="right" w:leader="dot" w:pos="9050"/>
        </w:tabs>
        <w:rPr>
          <w:rFonts w:asciiTheme="minorHAnsi" w:eastAsiaTheme="minorEastAsia" w:hAnsiTheme="minorHAnsi" w:cstheme="minorBidi"/>
          <w:noProof/>
          <w:sz w:val="20"/>
          <w:szCs w:val="20"/>
        </w:rPr>
      </w:pPr>
      <w:hyperlink w:anchor="_Toc90904626" w:history="1">
        <w:r w:rsidRPr="002011E8">
          <w:rPr>
            <w:rStyle w:val="Hyperlink"/>
            <w:rFonts w:eastAsia="Arial" w:cs="Arial"/>
            <w:noProof/>
            <w:sz w:val="20"/>
            <w:szCs w:val="20"/>
          </w:rPr>
          <w:t>2.15</w:t>
        </w:r>
        <w:r w:rsidRPr="002011E8">
          <w:rPr>
            <w:rFonts w:asciiTheme="minorHAnsi" w:eastAsiaTheme="minorEastAsia" w:hAnsiTheme="minorHAnsi" w:cstheme="minorBidi"/>
            <w:noProof/>
            <w:sz w:val="20"/>
            <w:szCs w:val="20"/>
          </w:rPr>
          <w:tab/>
        </w:r>
        <w:r w:rsidRPr="002011E8">
          <w:rPr>
            <w:rStyle w:val="Hyperlink"/>
            <w:rFonts w:eastAsia="Arial" w:cs="Arial"/>
            <w:noProof/>
            <w:w w:val="105"/>
            <w:sz w:val="20"/>
            <w:szCs w:val="20"/>
          </w:rPr>
          <w:t>General Conditions of Contract</w:t>
        </w:r>
        <w:r w:rsidRPr="002011E8">
          <w:rPr>
            <w:noProof/>
            <w:webHidden/>
            <w:sz w:val="20"/>
            <w:szCs w:val="20"/>
          </w:rPr>
          <w:tab/>
        </w:r>
        <w:r w:rsidRPr="002011E8">
          <w:rPr>
            <w:noProof/>
            <w:webHidden/>
            <w:sz w:val="20"/>
            <w:szCs w:val="20"/>
          </w:rPr>
          <w:fldChar w:fldCharType="begin"/>
        </w:r>
        <w:r w:rsidRPr="002011E8">
          <w:rPr>
            <w:noProof/>
            <w:webHidden/>
            <w:sz w:val="20"/>
            <w:szCs w:val="20"/>
          </w:rPr>
          <w:instrText xml:space="preserve"> PAGEREF _Toc90904626 \h </w:instrText>
        </w:r>
        <w:r w:rsidRPr="002011E8">
          <w:rPr>
            <w:noProof/>
            <w:webHidden/>
            <w:sz w:val="20"/>
            <w:szCs w:val="20"/>
          </w:rPr>
        </w:r>
        <w:r w:rsidRPr="002011E8">
          <w:rPr>
            <w:noProof/>
            <w:webHidden/>
            <w:sz w:val="20"/>
            <w:szCs w:val="20"/>
          </w:rPr>
          <w:fldChar w:fldCharType="separate"/>
        </w:r>
        <w:r w:rsidRPr="002011E8">
          <w:rPr>
            <w:noProof/>
            <w:webHidden/>
            <w:sz w:val="20"/>
            <w:szCs w:val="20"/>
          </w:rPr>
          <w:t>6</w:t>
        </w:r>
        <w:r w:rsidRPr="002011E8">
          <w:rPr>
            <w:noProof/>
            <w:webHidden/>
            <w:sz w:val="20"/>
            <w:szCs w:val="20"/>
          </w:rPr>
          <w:fldChar w:fldCharType="end"/>
        </w:r>
      </w:hyperlink>
    </w:p>
    <w:p w14:paraId="0E0B1599" w14:textId="0E76EBF9" w:rsidR="002011E8" w:rsidRPr="002011E8" w:rsidRDefault="002011E8">
      <w:pPr>
        <w:pStyle w:val="TOC2"/>
        <w:tabs>
          <w:tab w:val="left" w:pos="1100"/>
          <w:tab w:val="right" w:leader="dot" w:pos="9050"/>
        </w:tabs>
        <w:rPr>
          <w:rFonts w:asciiTheme="minorHAnsi" w:eastAsiaTheme="minorEastAsia" w:hAnsiTheme="minorHAnsi" w:cstheme="minorBidi"/>
          <w:noProof/>
          <w:sz w:val="20"/>
          <w:szCs w:val="20"/>
        </w:rPr>
      </w:pPr>
      <w:hyperlink w:anchor="_Toc90904627" w:history="1">
        <w:r w:rsidRPr="002011E8">
          <w:rPr>
            <w:rStyle w:val="Hyperlink"/>
            <w:rFonts w:eastAsia="Arial" w:cs="Arial"/>
            <w:noProof/>
            <w:sz w:val="20"/>
            <w:szCs w:val="20"/>
          </w:rPr>
          <w:t>2.16</w:t>
        </w:r>
        <w:r w:rsidRPr="002011E8">
          <w:rPr>
            <w:rFonts w:asciiTheme="minorHAnsi" w:eastAsiaTheme="minorEastAsia" w:hAnsiTheme="minorHAnsi" w:cstheme="minorBidi"/>
            <w:noProof/>
            <w:sz w:val="20"/>
            <w:szCs w:val="20"/>
          </w:rPr>
          <w:tab/>
        </w:r>
        <w:r w:rsidRPr="002011E8">
          <w:rPr>
            <w:rStyle w:val="Hyperlink"/>
            <w:rFonts w:eastAsia="Arial" w:cs="Arial"/>
            <w:noProof/>
            <w:w w:val="105"/>
            <w:sz w:val="20"/>
            <w:szCs w:val="20"/>
          </w:rPr>
          <w:t>No contract</w:t>
        </w:r>
        <w:r w:rsidRPr="002011E8">
          <w:rPr>
            <w:noProof/>
            <w:webHidden/>
            <w:sz w:val="20"/>
            <w:szCs w:val="20"/>
          </w:rPr>
          <w:tab/>
        </w:r>
        <w:r w:rsidRPr="002011E8">
          <w:rPr>
            <w:noProof/>
            <w:webHidden/>
            <w:sz w:val="20"/>
            <w:szCs w:val="20"/>
          </w:rPr>
          <w:fldChar w:fldCharType="begin"/>
        </w:r>
        <w:r w:rsidRPr="002011E8">
          <w:rPr>
            <w:noProof/>
            <w:webHidden/>
            <w:sz w:val="20"/>
            <w:szCs w:val="20"/>
          </w:rPr>
          <w:instrText xml:space="preserve"> PAGEREF _Toc90904627 \h </w:instrText>
        </w:r>
        <w:r w:rsidRPr="002011E8">
          <w:rPr>
            <w:noProof/>
            <w:webHidden/>
            <w:sz w:val="20"/>
            <w:szCs w:val="20"/>
          </w:rPr>
        </w:r>
        <w:r w:rsidRPr="002011E8">
          <w:rPr>
            <w:noProof/>
            <w:webHidden/>
            <w:sz w:val="20"/>
            <w:szCs w:val="20"/>
          </w:rPr>
          <w:fldChar w:fldCharType="separate"/>
        </w:r>
        <w:r w:rsidRPr="002011E8">
          <w:rPr>
            <w:noProof/>
            <w:webHidden/>
            <w:sz w:val="20"/>
            <w:szCs w:val="20"/>
          </w:rPr>
          <w:t>6</w:t>
        </w:r>
        <w:r w:rsidRPr="002011E8">
          <w:rPr>
            <w:noProof/>
            <w:webHidden/>
            <w:sz w:val="20"/>
            <w:szCs w:val="20"/>
          </w:rPr>
          <w:fldChar w:fldCharType="end"/>
        </w:r>
      </w:hyperlink>
    </w:p>
    <w:p w14:paraId="5A4838C4" w14:textId="3698A056" w:rsidR="002011E8" w:rsidRPr="002011E8" w:rsidRDefault="002011E8">
      <w:pPr>
        <w:pStyle w:val="TOC2"/>
        <w:tabs>
          <w:tab w:val="left" w:pos="1100"/>
          <w:tab w:val="right" w:leader="dot" w:pos="9050"/>
        </w:tabs>
        <w:rPr>
          <w:rFonts w:asciiTheme="minorHAnsi" w:eastAsiaTheme="minorEastAsia" w:hAnsiTheme="minorHAnsi" w:cstheme="minorBidi"/>
          <w:noProof/>
          <w:sz w:val="20"/>
          <w:szCs w:val="20"/>
        </w:rPr>
      </w:pPr>
      <w:hyperlink w:anchor="_Toc90904628" w:history="1">
        <w:r w:rsidRPr="002011E8">
          <w:rPr>
            <w:rStyle w:val="Hyperlink"/>
            <w:rFonts w:eastAsia="Arial" w:cs="Arial"/>
            <w:noProof/>
            <w:sz w:val="20"/>
            <w:szCs w:val="20"/>
          </w:rPr>
          <w:t>2.17</w:t>
        </w:r>
        <w:r w:rsidRPr="002011E8">
          <w:rPr>
            <w:rFonts w:asciiTheme="minorHAnsi" w:eastAsiaTheme="minorEastAsia" w:hAnsiTheme="minorHAnsi" w:cstheme="minorBidi"/>
            <w:noProof/>
            <w:sz w:val="20"/>
            <w:szCs w:val="20"/>
          </w:rPr>
          <w:tab/>
        </w:r>
        <w:r w:rsidRPr="002011E8">
          <w:rPr>
            <w:rStyle w:val="Hyperlink"/>
            <w:rFonts w:eastAsia="Arial" w:cs="Arial"/>
            <w:noProof/>
            <w:w w:val="105"/>
            <w:sz w:val="20"/>
            <w:szCs w:val="20"/>
          </w:rPr>
          <w:t>Request for Proposal Costs</w:t>
        </w:r>
        <w:r w:rsidRPr="002011E8">
          <w:rPr>
            <w:noProof/>
            <w:webHidden/>
            <w:sz w:val="20"/>
            <w:szCs w:val="20"/>
          </w:rPr>
          <w:tab/>
        </w:r>
        <w:r w:rsidRPr="002011E8">
          <w:rPr>
            <w:noProof/>
            <w:webHidden/>
            <w:sz w:val="20"/>
            <w:szCs w:val="20"/>
          </w:rPr>
          <w:fldChar w:fldCharType="begin"/>
        </w:r>
        <w:r w:rsidRPr="002011E8">
          <w:rPr>
            <w:noProof/>
            <w:webHidden/>
            <w:sz w:val="20"/>
            <w:szCs w:val="20"/>
          </w:rPr>
          <w:instrText xml:space="preserve"> PAGEREF _Toc90904628 \h </w:instrText>
        </w:r>
        <w:r w:rsidRPr="002011E8">
          <w:rPr>
            <w:noProof/>
            <w:webHidden/>
            <w:sz w:val="20"/>
            <w:szCs w:val="20"/>
          </w:rPr>
        </w:r>
        <w:r w:rsidRPr="002011E8">
          <w:rPr>
            <w:noProof/>
            <w:webHidden/>
            <w:sz w:val="20"/>
            <w:szCs w:val="20"/>
          </w:rPr>
          <w:fldChar w:fldCharType="separate"/>
        </w:r>
        <w:r w:rsidRPr="002011E8">
          <w:rPr>
            <w:noProof/>
            <w:webHidden/>
            <w:sz w:val="20"/>
            <w:szCs w:val="20"/>
          </w:rPr>
          <w:t>6</w:t>
        </w:r>
        <w:r w:rsidRPr="002011E8">
          <w:rPr>
            <w:noProof/>
            <w:webHidden/>
            <w:sz w:val="20"/>
            <w:szCs w:val="20"/>
          </w:rPr>
          <w:fldChar w:fldCharType="end"/>
        </w:r>
      </w:hyperlink>
    </w:p>
    <w:p w14:paraId="1FB69B29" w14:textId="021F19F9" w:rsidR="002011E8" w:rsidRPr="002011E8" w:rsidRDefault="002011E8">
      <w:pPr>
        <w:pStyle w:val="TOC2"/>
        <w:tabs>
          <w:tab w:val="left" w:pos="1100"/>
          <w:tab w:val="right" w:leader="dot" w:pos="9050"/>
        </w:tabs>
        <w:rPr>
          <w:rFonts w:asciiTheme="minorHAnsi" w:eastAsiaTheme="minorEastAsia" w:hAnsiTheme="minorHAnsi" w:cstheme="minorBidi"/>
          <w:noProof/>
          <w:sz w:val="20"/>
          <w:szCs w:val="20"/>
        </w:rPr>
      </w:pPr>
      <w:hyperlink w:anchor="_Toc90904629" w:history="1">
        <w:r w:rsidRPr="002011E8">
          <w:rPr>
            <w:rStyle w:val="Hyperlink"/>
            <w:rFonts w:eastAsia="Arial" w:cs="Arial"/>
            <w:noProof/>
            <w:w w:val="105"/>
            <w:sz w:val="20"/>
            <w:szCs w:val="20"/>
          </w:rPr>
          <w:t>2.18</w:t>
        </w:r>
        <w:r w:rsidRPr="002011E8">
          <w:rPr>
            <w:rFonts w:asciiTheme="minorHAnsi" w:eastAsiaTheme="minorEastAsia" w:hAnsiTheme="minorHAnsi" w:cstheme="minorBidi"/>
            <w:noProof/>
            <w:sz w:val="20"/>
            <w:szCs w:val="20"/>
          </w:rPr>
          <w:tab/>
        </w:r>
        <w:r w:rsidRPr="002011E8">
          <w:rPr>
            <w:rStyle w:val="Hyperlink"/>
            <w:rFonts w:eastAsia="Arial" w:cs="Arial"/>
            <w:noProof/>
            <w:w w:val="105"/>
            <w:sz w:val="20"/>
            <w:szCs w:val="20"/>
          </w:rPr>
          <w:t>General</w:t>
        </w:r>
        <w:r w:rsidRPr="002011E8">
          <w:rPr>
            <w:noProof/>
            <w:webHidden/>
            <w:sz w:val="20"/>
            <w:szCs w:val="20"/>
          </w:rPr>
          <w:tab/>
        </w:r>
        <w:r w:rsidRPr="002011E8">
          <w:rPr>
            <w:noProof/>
            <w:webHidden/>
            <w:sz w:val="20"/>
            <w:szCs w:val="20"/>
          </w:rPr>
          <w:fldChar w:fldCharType="begin"/>
        </w:r>
        <w:r w:rsidRPr="002011E8">
          <w:rPr>
            <w:noProof/>
            <w:webHidden/>
            <w:sz w:val="20"/>
            <w:szCs w:val="20"/>
          </w:rPr>
          <w:instrText xml:space="preserve"> PAGEREF _Toc90904629 \h </w:instrText>
        </w:r>
        <w:r w:rsidRPr="002011E8">
          <w:rPr>
            <w:noProof/>
            <w:webHidden/>
            <w:sz w:val="20"/>
            <w:szCs w:val="20"/>
          </w:rPr>
        </w:r>
        <w:r w:rsidRPr="002011E8">
          <w:rPr>
            <w:noProof/>
            <w:webHidden/>
            <w:sz w:val="20"/>
            <w:szCs w:val="20"/>
          </w:rPr>
          <w:fldChar w:fldCharType="separate"/>
        </w:r>
        <w:r w:rsidRPr="002011E8">
          <w:rPr>
            <w:noProof/>
            <w:webHidden/>
            <w:sz w:val="20"/>
            <w:szCs w:val="20"/>
          </w:rPr>
          <w:t>7</w:t>
        </w:r>
        <w:r w:rsidRPr="002011E8">
          <w:rPr>
            <w:noProof/>
            <w:webHidden/>
            <w:sz w:val="20"/>
            <w:szCs w:val="20"/>
          </w:rPr>
          <w:fldChar w:fldCharType="end"/>
        </w:r>
      </w:hyperlink>
    </w:p>
    <w:p w14:paraId="3B6B3336" w14:textId="2824DAAF" w:rsidR="002011E8" w:rsidRPr="002011E8" w:rsidRDefault="002011E8">
      <w:pPr>
        <w:pStyle w:val="TOC1"/>
        <w:tabs>
          <w:tab w:val="left" w:pos="440"/>
          <w:tab w:val="right" w:leader="dot" w:pos="9050"/>
        </w:tabs>
        <w:rPr>
          <w:rFonts w:asciiTheme="minorHAnsi" w:eastAsiaTheme="minorEastAsia" w:hAnsiTheme="minorHAnsi" w:cstheme="minorBidi"/>
          <w:noProof/>
          <w:sz w:val="20"/>
          <w:szCs w:val="20"/>
        </w:rPr>
      </w:pPr>
      <w:hyperlink w:anchor="_Toc90904630" w:history="1">
        <w:r w:rsidRPr="002011E8">
          <w:rPr>
            <w:rStyle w:val="Hyperlink"/>
            <w:rFonts w:eastAsia="Arial"/>
            <w:noProof/>
            <w:sz w:val="20"/>
            <w:szCs w:val="20"/>
          </w:rPr>
          <w:t>3</w:t>
        </w:r>
        <w:r w:rsidRPr="002011E8">
          <w:rPr>
            <w:rFonts w:asciiTheme="minorHAnsi" w:eastAsiaTheme="minorEastAsia" w:hAnsiTheme="minorHAnsi" w:cstheme="minorBidi"/>
            <w:noProof/>
            <w:sz w:val="20"/>
            <w:szCs w:val="20"/>
          </w:rPr>
          <w:tab/>
        </w:r>
        <w:r w:rsidRPr="002011E8">
          <w:rPr>
            <w:rStyle w:val="Hyperlink"/>
            <w:rFonts w:eastAsia="Arial"/>
            <w:noProof/>
            <w:sz w:val="20"/>
            <w:szCs w:val="20"/>
          </w:rPr>
          <w:t>Current Situation</w:t>
        </w:r>
        <w:r w:rsidRPr="002011E8">
          <w:rPr>
            <w:noProof/>
            <w:webHidden/>
            <w:sz w:val="20"/>
            <w:szCs w:val="20"/>
          </w:rPr>
          <w:tab/>
        </w:r>
        <w:r w:rsidRPr="002011E8">
          <w:rPr>
            <w:noProof/>
            <w:webHidden/>
            <w:sz w:val="20"/>
            <w:szCs w:val="20"/>
          </w:rPr>
          <w:fldChar w:fldCharType="begin"/>
        </w:r>
        <w:r w:rsidRPr="002011E8">
          <w:rPr>
            <w:noProof/>
            <w:webHidden/>
            <w:sz w:val="20"/>
            <w:szCs w:val="20"/>
          </w:rPr>
          <w:instrText xml:space="preserve"> PAGEREF _Toc90904630 \h </w:instrText>
        </w:r>
        <w:r w:rsidRPr="002011E8">
          <w:rPr>
            <w:noProof/>
            <w:webHidden/>
            <w:sz w:val="20"/>
            <w:szCs w:val="20"/>
          </w:rPr>
        </w:r>
        <w:r w:rsidRPr="002011E8">
          <w:rPr>
            <w:noProof/>
            <w:webHidden/>
            <w:sz w:val="20"/>
            <w:szCs w:val="20"/>
          </w:rPr>
          <w:fldChar w:fldCharType="separate"/>
        </w:r>
        <w:r w:rsidRPr="002011E8">
          <w:rPr>
            <w:noProof/>
            <w:webHidden/>
            <w:sz w:val="20"/>
            <w:szCs w:val="20"/>
          </w:rPr>
          <w:t>7</w:t>
        </w:r>
        <w:r w:rsidRPr="002011E8">
          <w:rPr>
            <w:noProof/>
            <w:webHidden/>
            <w:sz w:val="20"/>
            <w:szCs w:val="20"/>
          </w:rPr>
          <w:fldChar w:fldCharType="end"/>
        </w:r>
      </w:hyperlink>
    </w:p>
    <w:p w14:paraId="1A9864C1" w14:textId="3291D35B" w:rsidR="002011E8" w:rsidRPr="002011E8" w:rsidRDefault="002011E8">
      <w:pPr>
        <w:pStyle w:val="TOC2"/>
        <w:tabs>
          <w:tab w:val="left" w:pos="880"/>
          <w:tab w:val="right" w:leader="dot" w:pos="9050"/>
        </w:tabs>
        <w:rPr>
          <w:rFonts w:asciiTheme="minorHAnsi" w:eastAsiaTheme="minorEastAsia" w:hAnsiTheme="minorHAnsi" w:cstheme="minorBidi"/>
          <w:noProof/>
          <w:sz w:val="20"/>
          <w:szCs w:val="20"/>
        </w:rPr>
      </w:pPr>
      <w:hyperlink w:anchor="_Toc90904631" w:history="1">
        <w:r w:rsidRPr="002011E8">
          <w:rPr>
            <w:rStyle w:val="Hyperlink"/>
            <w:rFonts w:eastAsia="Arial" w:cs="Arial"/>
            <w:noProof/>
            <w:w w:val="105"/>
            <w:sz w:val="20"/>
            <w:szCs w:val="20"/>
          </w:rPr>
          <w:t>3.1</w:t>
        </w:r>
        <w:r w:rsidRPr="002011E8">
          <w:rPr>
            <w:rFonts w:asciiTheme="minorHAnsi" w:eastAsiaTheme="minorEastAsia" w:hAnsiTheme="minorHAnsi" w:cstheme="minorBidi"/>
            <w:noProof/>
            <w:sz w:val="20"/>
            <w:szCs w:val="20"/>
          </w:rPr>
          <w:tab/>
        </w:r>
        <w:r w:rsidRPr="002011E8">
          <w:rPr>
            <w:rStyle w:val="Hyperlink"/>
            <w:rFonts w:eastAsia="Arial" w:cs="Arial"/>
            <w:noProof/>
            <w:w w:val="105"/>
            <w:sz w:val="20"/>
            <w:szCs w:val="20"/>
          </w:rPr>
          <w:t>RFP Timetable</w:t>
        </w:r>
        <w:r w:rsidRPr="002011E8">
          <w:rPr>
            <w:noProof/>
            <w:webHidden/>
            <w:sz w:val="20"/>
            <w:szCs w:val="20"/>
          </w:rPr>
          <w:tab/>
        </w:r>
        <w:r w:rsidRPr="002011E8">
          <w:rPr>
            <w:noProof/>
            <w:webHidden/>
            <w:sz w:val="20"/>
            <w:szCs w:val="20"/>
          </w:rPr>
          <w:fldChar w:fldCharType="begin"/>
        </w:r>
        <w:r w:rsidRPr="002011E8">
          <w:rPr>
            <w:noProof/>
            <w:webHidden/>
            <w:sz w:val="20"/>
            <w:szCs w:val="20"/>
          </w:rPr>
          <w:instrText xml:space="preserve"> PAGEREF _Toc90904631 \h </w:instrText>
        </w:r>
        <w:r w:rsidRPr="002011E8">
          <w:rPr>
            <w:noProof/>
            <w:webHidden/>
            <w:sz w:val="20"/>
            <w:szCs w:val="20"/>
          </w:rPr>
        </w:r>
        <w:r w:rsidRPr="002011E8">
          <w:rPr>
            <w:noProof/>
            <w:webHidden/>
            <w:sz w:val="20"/>
            <w:szCs w:val="20"/>
          </w:rPr>
          <w:fldChar w:fldCharType="separate"/>
        </w:r>
        <w:r w:rsidRPr="002011E8">
          <w:rPr>
            <w:noProof/>
            <w:webHidden/>
            <w:sz w:val="20"/>
            <w:szCs w:val="20"/>
          </w:rPr>
          <w:t>8</w:t>
        </w:r>
        <w:r w:rsidRPr="002011E8">
          <w:rPr>
            <w:noProof/>
            <w:webHidden/>
            <w:sz w:val="20"/>
            <w:szCs w:val="20"/>
          </w:rPr>
          <w:fldChar w:fldCharType="end"/>
        </w:r>
      </w:hyperlink>
    </w:p>
    <w:p w14:paraId="635DF430" w14:textId="49A9291A" w:rsidR="002011E8" w:rsidRPr="002011E8" w:rsidRDefault="002011E8">
      <w:pPr>
        <w:pStyle w:val="TOC2"/>
        <w:tabs>
          <w:tab w:val="left" w:pos="880"/>
          <w:tab w:val="right" w:leader="dot" w:pos="9050"/>
        </w:tabs>
        <w:rPr>
          <w:rFonts w:asciiTheme="minorHAnsi" w:eastAsiaTheme="minorEastAsia" w:hAnsiTheme="minorHAnsi" w:cstheme="minorBidi"/>
          <w:noProof/>
          <w:sz w:val="20"/>
          <w:szCs w:val="20"/>
        </w:rPr>
      </w:pPr>
      <w:hyperlink w:anchor="_Toc90904632" w:history="1">
        <w:r w:rsidRPr="002011E8">
          <w:rPr>
            <w:rStyle w:val="Hyperlink"/>
            <w:rFonts w:eastAsia="Arial" w:cs="Arial"/>
            <w:noProof/>
            <w:w w:val="105"/>
            <w:sz w:val="20"/>
            <w:szCs w:val="20"/>
          </w:rPr>
          <w:t>3.2</w:t>
        </w:r>
        <w:r w:rsidRPr="002011E8">
          <w:rPr>
            <w:rFonts w:asciiTheme="minorHAnsi" w:eastAsiaTheme="minorEastAsia" w:hAnsiTheme="minorHAnsi" w:cstheme="minorBidi"/>
            <w:noProof/>
            <w:sz w:val="20"/>
            <w:szCs w:val="20"/>
          </w:rPr>
          <w:tab/>
        </w:r>
        <w:r w:rsidRPr="002011E8">
          <w:rPr>
            <w:rStyle w:val="Hyperlink"/>
            <w:rFonts w:eastAsia="Arial" w:cs="Arial"/>
            <w:noProof/>
            <w:w w:val="105"/>
            <w:sz w:val="20"/>
            <w:szCs w:val="20"/>
          </w:rPr>
          <w:t>Term and Termination</w:t>
        </w:r>
        <w:r w:rsidRPr="002011E8">
          <w:rPr>
            <w:noProof/>
            <w:webHidden/>
            <w:sz w:val="20"/>
            <w:szCs w:val="20"/>
          </w:rPr>
          <w:tab/>
        </w:r>
        <w:r w:rsidRPr="002011E8">
          <w:rPr>
            <w:noProof/>
            <w:webHidden/>
            <w:sz w:val="20"/>
            <w:szCs w:val="20"/>
          </w:rPr>
          <w:fldChar w:fldCharType="begin"/>
        </w:r>
        <w:r w:rsidRPr="002011E8">
          <w:rPr>
            <w:noProof/>
            <w:webHidden/>
            <w:sz w:val="20"/>
            <w:szCs w:val="20"/>
          </w:rPr>
          <w:instrText xml:space="preserve"> PAGEREF _Toc90904632 \h </w:instrText>
        </w:r>
        <w:r w:rsidRPr="002011E8">
          <w:rPr>
            <w:noProof/>
            <w:webHidden/>
            <w:sz w:val="20"/>
            <w:szCs w:val="20"/>
          </w:rPr>
        </w:r>
        <w:r w:rsidRPr="002011E8">
          <w:rPr>
            <w:noProof/>
            <w:webHidden/>
            <w:sz w:val="20"/>
            <w:szCs w:val="20"/>
          </w:rPr>
          <w:fldChar w:fldCharType="separate"/>
        </w:r>
        <w:r w:rsidRPr="002011E8">
          <w:rPr>
            <w:noProof/>
            <w:webHidden/>
            <w:sz w:val="20"/>
            <w:szCs w:val="20"/>
          </w:rPr>
          <w:t>8</w:t>
        </w:r>
        <w:r w:rsidRPr="002011E8">
          <w:rPr>
            <w:noProof/>
            <w:webHidden/>
            <w:sz w:val="20"/>
            <w:szCs w:val="20"/>
          </w:rPr>
          <w:fldChar w:fldCharType="end"/>
        </w:r>
      </w:hyperlink>
    </w:p>
    <w:p w14:paraId="266DB87F" w14:textId="5E40A5DA" w:rsidR="002011E8" w:rsidRPr="002011E8" w:rsidRDefault="002011E8">
      <w:pPr>
        <w:pStyle w:val="TOC2"/>
        <w:tabs>
          <w:tab w:val="left" w:pos="880"/>
          <w:tab w:val="right" w:leader="dot" w:pos="9050"/>
        </w:tabs>
        <w:rPr>
          <w:rFonts w:asciiTheme="minorHAnsi" w:eastAsiaTheme="minorEastAsia" w:hAnsiTheme="minorHAnsi" w:cstheme="minorBidi"/>
          <w:noProof/>
          <w:sz w:val="20"/>
          <w:szCs w:val="20"/>
        </w:rPr>
      </w:pPr>
      <w:hyperlink w:anchor="_Toc90904633" w:history="1">
        <w:r w:rsidRPr="002011E8">
          <w:rPr>
            <w:rStyle w:val="Hyperlink"/>
            <w:rFonts w:eastAsia="Arial"/>
            <w:noProof/>
            <w:w w:val="105"/>
            <w:sz w:val="20"/>
            <w:szCs w:val="20"/>
          </w:rPr>
          <w:t>3.3</w:t>
        </w:r>
        <w:r w:rsidRPr="002011E8">
          <w:rPr>
            <w:rFonts w:asciiTheme="minorHAnsi" w:eastAsiaTheme="minorEastAsia" w:hAnsiTheme="minorHAnsi" w:cstheme="minorBidi"/>
            <w:noProof/>
            <w:sz w:val="20"/>
            <w:szCs w:val="20"/>
          </w:rPr>
          <w:tab/>
        </w:r>
        <w:r w:rsidRPr="002011E8">
          <w:rPr>
            <w:rStyle w:val="Hyperlink"/>
            <w:rFonts w:eastAsia="Arial"/>
            <w:noProof/>
            <w:w w:val="105"/>
            <w:sz w:val="20"/>
            <w:szCs w:val="20"/>
          </w:rPr>
          <w:t>Payment Arrangements</w:t>
        </w:r>
        <w:r w:rsidRPr="002011E8">
          <w:rPr>
            <w:noProof/>
            <w:webHidden/>
            <w:sz w:val="20"/>
            <w:szCs w:val="20"/>
          </w:rPr>
          <w:tab/>
        </w:r>
        <w:r w:rsidRPr="002011E8">
          <w:rPr>
            <w:noProof/>
            <w:webHidden/>
            <w:sz w:val="20"/>
            <w:szCs w:val="20"/>
          </w:rPr>
          <w:fldChar w:fldCharType="begin"/>
        </w:r>
        <w:r w:rsidRPr="002011E8">
          <w:rPr>
            <w:noProof/>
            <w:webHidden/>
            <w:sz w:val="20"/>
            <w:szCs w:val="20"/>
          </w:rPr>
          <w:instrText xml:space="preserve"> PAGEREF _Toc90904633 \h </w:instrText>
        </w:r>
        <w:r w:rsidRPr="002011E8">
          <w:rPr>
            <w:noProof/>
            <w:webHidden/>
            <w:sz w:val="20"/>
            <w:szCs w:val="20"/>
          </w:rPr>
        </w:r>
        <w:r w:rsidRPr="002011E8">
          <w:rPr>
            <w:noProof/>
            <w:webHidden/>
            <w:sz w:val="20"/>
            <w:szCs w:val="20"/>
          </w:rPr>
          <w:fldChar w:fldCharType="separate"/>
        </w:r>
        <w:r w:rsidRPr="002011E8">
          <w:rPr>
            <w:noProof/>
            <w:webHidden/>
            <w:sz w:val="20"/>
            <w:szCs w:val="20"/>
          </w:rPr>
          <w:t>8</w:t>
        </w:r>
        <w:r w:rsidRPr="002011E8">
          <w:rPr>
            <w:noProof/>
            <w:webHidden/>
            <w:sz w:val="20"/>
            <w:szCs w:val="20"/>
          </w:rPr>
          <w:fldChar w:fldCharType="end"/>
        </w:r>
      </w:hyperlink>
    </w:p>
    <w:p w14:paraId="5A4B988E" w14:textId="1EEF53EC" w:rsidR="002011E8" w:rsidRPr="002011E8" w:rsidRDefault="002011E8">
      <w:pPr>
        <w:pStyle w:val="TOC1"/>
        <w:tabs>
          <w:tab w:val="left" w:pos="440"/>
          <w:tab w:val="right" w:leader="dot" w:pos="9050"/>
        </w:tabs>
        <w:rPr>
          <w:rFonts w:asciiTheme="minorHAnsi" w:eastAsiaTheme="minorEastAsia" w:hAnsiTheme="minorHAnsi" w:cstheme="minorBidi"/>
          <w:noProof/>
          <w:sz w:val="20"/>
          <w:szCs w:val="20"/>
        </w:rPr>
      </w:pPr>
      <w:hyperlink w:anchor="_Toc90904634" w:history="1">
        <w:r w:rsidRPr="002011E8">
          <w:rPr>
            <w:rStyle w:val="Hyperlink"/>
            <w:rFonts w:eastAsia="Arial"/>
            <w:noProof/>
            <w:w w:val="105"/>
            <w:sz w:val="20"/>
            <w:szCs w:val="20"/>
          </w:rPr>
          <w:t>4</w:t>
        </w:r>
        <w:r w:rsidRPr="002011E8">
          <w:rPr>
            <w:rFonts w:asciiTheme="minorHAnsi" w:eastAsiaTheme="minorEastAsia" w:hAnsiTheme="minorHAnsi" w:cstheme="minorBidi"/>
            <w:noProof/>
            <w:sz w:val="20"/>
            <w:szCs w:val="20"/>
          </w:rPr>
          <w:tab/>
        </w:r>
        <w:r w:rsidRPr="002011E8">
          <w:rPr>
            <w:rStyle w:val="Hyperlink"/>
            <w:rFonts w:eastAsia="Arial"/>
            <w:noProof/>
            <w:w w:val="105"/>
            <w:sz w:val="20"/>
            <w:szCs w:val="20"/>
          </w:rPr>
          <w:t>Technical Competence</w:t>
        </w:r>
        <w:r w:rsidRPr="002011E8">
          <w:rPr>
            <w:noProof/>
            <w:webHidden/>
            <w:sz w:val="20"/>
            <w:szCs w:val="20"/>
          </w:rPr>
          <w:tab/>
        </w:r>
        <w:r w:rsidRPr="002011E8">
          <w:rPr>
            <w:noProof/>
            <w:webHidden/>
            <w:sz w:val="20"/>
            <w:szCs w:val="20"/>
          </w:rPr>
          <w:fldChar w:fldCharType="begin"/>
        </w:r>
        <w:r w:rsidRPr="002011E8">
          <w:rPr>
            <w:noProof/>
            <w:webHidden/>
            <w:sz w:val="20"/>
            <w:szCs w:val="20"/>
          </w:rPr>
          <w:instrText xml:space="preserve"> PAGEREF _Toc90904634 \h </w:instrText>
        </w:r>
        <w:r w:rsidRPr="002011E8">
          <w:rPr>
            <w:noProof/>
            <w:webHidden/>
            <w:sz w:val="20"/>
            <w:szCs w:val="20"/>
          </w:rPr>
        </w:r>
        <w:r w:rsidRPr="002011E8">
          <w:rPr>
            <w:noProof/>
            <w:webHidden/>
            <w:sz w:val="20"/>
            <w:szCs w:val="20"/>
          </w:rPr>
          <w:fldChar w:fldCharType="separate"/>
        </w:r>
        <w:r w:rsidRPr="002011E8">
          <w:rPr>
            <w:noProof/>
            <w:webHidden/>
            <w:sz w:val="20"/>
            <w:szCs w:val="20"/>
          </w:rPr>
          <w:t>9</w:t>
        </w:r>
        <w:r w:rsidRPr="002011E8">
          <w:rPr>
            <w:noProof/>
            <w:webHidden/>
            <w:sz w:val="20"/>
            <w:szCs w:val="20"/>
          </w:rPr>
          <w:fldChar w:fldCharType="end"/>
        </w:r>
      </w:hyperlink>
    </w:p>
    <w:p w14:paraId="2128772C" w14:textId="19BDD09E" w:rsidR="002011E8" w:rsidRPr="002011E8" w:rsidRDefault="002011E8">
      <w:pPr>
        <w:pStyle w:val="TOC1"/>
        <w:tabs>
          <w:tab w:val="left" w:pos="440"/>
          <w:tab w:val="right" w:leader="dot" w:pos="9050"/>
        </w:tabs>
        <w:rPr>
          <w:rFonts w:asciiTheme="minorHAnsi" w:eastAsiaTheme="minorEastAsia" w:hAnsiTheme="minorHAnsi" w:cstheme="minorBidi"/>
          <w:noProof/>
          <w:sz w:val="20"/>
          <w:szCs w:val="20"/>
        </w:rPr>
      </w:pPr>
      <w:hyperlink w:anchor="_Toc90904635" w:history="1">
        <w:r w:rsidRPr="002011E8">
          <w:rPr>
            <w:rStyle w:val="Hyperlink"/>
            <w:rFonts w:eastAsia="Arial"/>
            <w:noProof/>
            <w:w w:val="105"/>
            <w:sz w:val="20"/>
            <w:szCs w:val="20"/>
          </w:rPr>
          <w:t>5</w:t>
        </w:r>
        <w:r w:rsidRPr="002011E8">
          <w:rPr>
            <w:rFonts w:asciiTheme="minorHAnsi" w:eastAsiaTheme="minorEastAsia" w:hAnsiTheme="minorHAnsi" w:cstheme="minorBidi"/>
            <w:noProof/>
            <w:sz w:val="20"/>
            <w:szCs w:val="20"/>
          </w:rPr>
          <w:tab/>
        </w:r>
        <w:r w:rsidRPr="002011E8">
          <w:rPr>
            <w:rStyle w:val="Hyperlink"/>
            <w:rFonts w:eastAsia="Arial"/>
            <w:noProof/>
            <w:w w:val="105"/>
            <w:sz w:val="20"/>
            <w:szCs w:val="20"/>
          </w:rPr>
          <w:t>Commercial Submission</w:t>
        </w:r>
        <w:r w:rsidRPr="002011E8">
          <w:rPr>
            <w:noProof/>
            <w:webHidden/>
            <w:sz w:val="20"/>
            <w:szCs w:val="20"/>
          </w:rPr>
          <w:tab/>
        </w:r>
        <w:r w:rsidRPr="002011E8">
          <w:rPr>
            <w:noProof/>
            <w:webHidden/>
            <w:sz w:val="20"/>
            <w:szCs w:val="20"/>
          </w:rPr>
          <w:fldChar w:fldCharType="begin"/>
        </w:r>
        <w:r w:rsidRPr="002011E8">
          <w:rPr>
            <w:noProof/>
            <w:webHidden/>
            <w:sz w:val="20"/>
            <w:szCs w:val="20"/>
          </w:rPr>
          <w:instrText xml:space="preserve"> PAGEREF _Toc90904635 \h </w:instrText>
        </w:r>
        <w:r w:rsidRPr="002011E8">
          <w:rPr>
            <w:noProof/>
            <w:webHidden/>
            <w:sz w:val="20"/>
            <w:szCs w:val="20"/>
          </w:rPr>
        </w:r>
        <w:r w:rsidRPr="002011E8">
          <w:rPr>
            <w:noProof/>
            <w:webHidden/>
            <w:sz w:val="20"/>
            <w:szCs w:val="20"/>
          </w:rPr>
          <w:fldChar w:fldCharType="separate"/>
        </w:r>
        <w:r w:rsidRPr="002011E8">
          <w:rPr>
            <w:noProof/>
            <w:webHidden/>
            <w:sz w:val="20"/>
            <w:szCs w:val="20"/>
          </w:rPr>
          <w:t>9</w:t>
        </w:r>
        <w:r w:rsidRPr="002011E8">
          <w:rPr>
            <w:noProof/>
            <w:webHidden/>
            <w:sz w:val="20"/>
            <w:szCs w:val="20"/>
          </w:rPr>
          <w:fldChar w:fldCharType="end"/>
        </w:r>
      </w:hyperlink>
    </w:p>
    <w:p w14:paraId="2870A8EE" w14:textId="234D97B1" w:rsidR="002011E8" w:rsidRPr="002011E8" w:rsidRDefault="002011E8">
      <w:pPr>
        <w:pStyle w:val="TOC1"/>
        <w:tabs>
          <w:tab w:val="left" w:pos="440"/>
          <w:tab w:val="right" w:leader="dot" w:pos="9050"/>
        </w:tabs>
        <w:rPr>
          <w:rFonts w:asciiTheme="minorHAnsi" w:eastAsiaTheme="minorEastAsia" w:hAnsiTheme="minorHAnsi" w:cstheme="minorBidi"/>
          <w:noProof/>
          <w:sz w:val="20"/>
          <w:szCs w:val="20"/>
        </w:rPr>
      </w:pPr>
      <w:hyperlink w:anchor="_Toc90904636" w:history="1">
        <w:r w:rsidRPr="002011E8">
          <w:rPr>
            <w:rStyle w:val="Hyperlink"/>
            <w:rFonts w:eastAsia="Arial"/>
            <w:noProof/>
            <w:sz w:val="20"/>
            <w:szCs w:val="20"/>
          </w:rPr>
          <w:t>6</w:t>
        </w:r>
        <w:r w:rsidRPr="002011E8">
          <w:rPr>
            <w:rFonts w:asciiTheme="minorHAnsi" w:eastAsiaTheme="minorEastAsia" w:hAnsiTheme="minorHAnsi" w:cstheme="minorBidi"/>
            <w:noProof/>
            <w:sz w:val="20"/>
            <w:szCs w:val="20"/>
          </w:rPr>
          <w:tab/>
        </w:r>
        <w:r w:rsidRPr="002011E8">
          <w:rPr>
            <w:rStyle w:val="Hyperlink"/>
            <w:rFonts w:eastAsia="Arial"/>
            <w:noProof/>
            <w:w w:val="105"/>
            <w:sz w:val="20"/>
            <w:szCs w:val="20"/>
          </w:rPr>
          <w:t>Evaluation Criteria</w:t>
        </w:r>
        <w:r w:rsidRPr="002011E8">
          <w:rPr>
            <w:noProof/>
            <w:webHidden/>
            <w:sz w:val="20"/>
            <w:szCs w:val="20"/>
          </w:rPr>
          <w:tab/>
        </w:r>
        <w:r w:rsidRPr="002011E8">
          <w:rPr>
            <w:noProof/>
            <w:webHidden/>
            <w:sz w:val="20"/>
            <w:szCs w:val="20"/>
          </w:rPr>
          <w:fldChar w:fldCharType="begin"/>
        </w:r>
        <w:r w:rsidRPr="002011E8">
          <w:rPr>
            <w:noProof/>
            <w:webHidden/>
            <w:sz w:val="20"/>
            <w:szCs w:val="20"/>
          </w:rPr>
          <w:instrText xml:space="preserve"> PAGEREF _Toc90904636 \h </w:instrText>
        </w:r>
        <w:r w:rsidRPr="002011E8">
          <w:rPr>
            <w:noProof/>
            <w:webHidden/>
            <w:sz w:val="20"/>
            <w:szCs w:val="20"/>
          </w:rPr>
        </w:r>
        <w:r w:rsidRPr="002011E8">
          <w:rPr>
            <w:noProof/>
            <w:webHidden/>
            <w:sz w:val="20"/>
            <w:szCs w:val="20"/>
          </w:rPr>
          <w:fldChar w:fldCharType="separate"/>
        </w:r>
        <w:r w:rsidRPr="002011E8">
          <w:rPr>
            <w:noProof/>
            <w:webHidden/>
            <w:sz w:val="20"/>
            <w:szCs w:val="20"/>
          </w:rPr>
          <w:t>9</w:t>
        </w:r>
        <w:r w:rsidRPr="002011E8">
          <w:rPr>
            <w:noProof/>
            <w:webHidden/>
            <w:sz w:val="20"/>
            <w:szCs w:val="20"/>
          </w:rPr>
          <w:fldChar w:fldCharType="end"/>
        </w:r>
      </w:hyperlink>
    </w:p>
    <w:p w14:paraId="4C632882" w14:textId="050D730E" w:rsidR="00E8257F" w:rsidRPr="008D13D4" w:rsidRDefault="00E8257F" w:rsidP="006331A9">
      <w:pPr>
        <w:rPr>
          <w:rFonts w:cs="Arial"/>
          <w:b/>
          <w:bCs/>
          <w:w w:val="105"/>
        </w:rPr>
      </w:pPr>
      <w:r w:rsidRPr="009D565C">
        <w:rPr>
          <w:rFonts w:cs="Arial"/>
          <w:b/>
          <w:sz w:val="20"/>
          <w:szCs w:val="20"/>
        </w:rPr>
        <w:lastRenderedPageBreak/>
        <w:fldChar w:fldCharType="end"/>
      </w:r>
    </w:p>
    <w:p w14:paraId="6EF1335C" w14:textId="77777777" w:rsidR="00064ACD" w:rsidRPr="008D13D4" w:rsidRDefault="00064ACD" w:rsidP="46A00F21">
      <w:pPr>
        <w:pStyle w:val="Heading1"/>
        <w:rPr>
          <w:rFonts w:eastAsia="Arial" w:cs="Arial"/>
          <w:sz w:val="22"/>
          <w:szCs w:val="22"/>
        </w:rPr>
      </w:pPr>
      <w:bookmarkStart w:id="0" w:name="_Toc90904610"/>
      <w:r w:rsidRPr="46A00F21">
        <w:rPr>
          <w:rFonts w:eastAsia="Arial" w:cs="Arial"/>
          <w:sz w:val="22"/>
          <w:szCs w:val="22"/>
        </w:rPr>
        <w:t>INTRODUCTION</w:t>
      </w:r>
      <w:bookmarkEnd w:id="0"/>
    </w:p>
    <w:p w14:paraId="6EF1335D" w14:textId="1D8CF4CF" w:rsidR="00064ACD" w:rsidRPr="008D13D4" w:rsidRDefault="00064ACD" w:rsidP="46A00F21">
      <w:pPr>
        <w:spacing w:before="288"/>
        <w:ind w:right="360"/>
        <w:rPr>
          <w:rFonts w:eastAsia="Arial" w:cs="Arial"/>
        </w:rPr>
      </w:pPr>
      <w:r w:rsidRPr="46A00F21">
        <w:rPr>
          <w:rFonts w:eastAsia="Arial" w:cs="Arial"/>
          <w:spacing w:val="-5"/>
        </w:rPr>
        <w:t xml:space="preserve">This Request for </w:t>
      </w:r>
      <w:r w:rsidR="00C51428">
        <w:rPr>
          <w:rFonts w:eastAsia="Arial" w:cs="Arial"/>
          <w:spacing w:val="-5"/>
        </w:rPr>
        <w:t>Proposal</w:t>
      </w:r>
      <w:r w:rsidRPr="46A00F21">
        <w:rPr>
          <w:rFonts w:eastAsia="Arial" w:cs="Arial"/>
          <w:spacing w:val="-5"/>
        </w:rPr>
        <w:t xml:space="preserve"> (</w:t>
      </w:r>
      <w:r w:rsidR="00C51428">
        <w:rPr>
          <w:rFonts w:eastAsia="Arial" w:cs="Arial"/>
          <w:spacing w:val="-5"/>
        </w:rPr>
        <w:t>RFP</w:t>
      </w:r>
      <w:r w:rsidRPr="46A00F21">
        <w:rPr>
          <w:rFonts w:eastAsia="Arial" w:cs="Arial"/>
          <w:spacing w:val="-5"/>
        </w:rPr>
        <w:t xml:space="preserve">) has been prepared by </w:t>
      </w:r>
      <w:r w:rsidR="00EB5F28" w:rsidRPr="46A00F21">
        <w:rPr>
          <w:rFonts w:eastAsia="Arial" w:cs="Arial"/>
          <w:spacing w:val="-5"/>
        </w:rPr>
        <w:t>London &amp; Partners Ltd</w:t>
      </w:r>
      <w:r w:rsidR="00F36D96" w:rsidRPr="46A00F21">
        <w:rPr>
          <w:rFonts w:eastAsia="Arial" w:cs="Arial"/>
          <w:spacing w:val="-5"/>
        </w:rPr>
        <w:t xml:space="preserve"> </w:t>
      </w:r>
      <w:r w:rsidR="002341FB" w:rsidRPr="00561C16">
        <w:rPr>
          <w:rFonts w:cs="Arial"/>
        </w:rPr>
        <w:t>(</w:t>
      </w:r>
      <w:r w:rsidR="002341FB">
        <w:rPr>
          <w:rFonts w:cs="Arial"/>
        </w:rPr>
        <w:t>London &amp; Partners</w:t>
      </w:r>
      <w:r w:rsidR="002341FB" w:rsidRPr="00561C16">
        <w:rPr>
          <w:rFonts w:cs="Arial"/>
        </w:rPr>
        <w:t>).</w:t>
      </w:r>
    </w:p>
    <w:p w14:paraId="51102391" w14:textId="77777777" w:rsidR="00D76D1D" w:rsidRDefault="00064ACD" w:rsidP="00D76D1D">
      <w:pPr>
        <w:spacing w:before="288"/>
        <w:ind w:right="360"/>
        <w:rPr>
          <w:rFonts w:cs="Arial"/>
          <w:spacing w:val="-5"/>
        </w:rPr>
      </w:pPr>
      <w:r w:rsidRPr="46A00F21">
        <w:rPr>
          <w:rFonts w:eastAsia="Arial" w:cs="Arial"/>
          <w:spacing w:val="-5"/>
        </w:rPr>
        <w:t xml:space="preserve">The purpose of this </w:t>
      </w:r>
      <w:r w:rsidR="00C51428">
        <w:rPr>
          <w:rFonts w:eastAsia="Arial" w:cs="Arial"/>
          <w:spacing w:val="-5"/>
        </w:rPr>
        <w:t>Request for Proposal</w:t>
      </w:r>
      <w:r w:rsidRPr="46A00F21">
        <w:rPr>
          <w:rFonts w:eastAsia="Arial" w:cs="Arial"/>
          <w:spacing w:val="-5"/>
        </w:rPr>
        <w:t xml:space="preserve"> is to seek offers </w:t>
      </w:r>
      <w:r w:rsidR="00D76D1D">
        <w:rPr>
          <w:rFonts w:cs="Arial"/>
          <w:spacing w:val="-5"/>
        </w:rPr>
        <w:t>is to:</w:t>
      </w:r>
    </w:p>
    <w:p w14:paraId="733164EA" w14:textId="77777777" w:rsidR="00D76D1D" w:rsidRDefault="00D76D1D" w:rsidP="00D76D1D">
      <w:pPr>
        <w:pStyle w:val="ListParagraph"/>
        <w:numPr>
          <w:ilvl w:val="1"/>
          <w:numId w:val="32"/>
        </w:numPr>
        <w:spacing w:before="288"/>
        <w:ind w:right="360"/>
        <w:rPr>
          <w:rFonts w:cs="Arial"/>
          <w:spacing w:val="-5"/>
        </w:rPr>
      </w:pPr>
      <w:r>
        <w:rPr>
          <w:rFonts w:cs="Arial"/>
          <w:spacing w:val="-5"/>
        </w:rPr>
        <w:t>Part 1 - S</w:t>
      </w:r>
      <w:r w:rsidRPr="001B0395">
        <w:rPr>
          <w:rFonts w:cs="Arial"/>
          <w:spacing w:val="-5"/>
        </w:rPr>
        <w:t>eek offers for</w:t>
      </w:r>
      <w:r w:rsidRPr="004D1353">
        <w:t xml:space="preserve"> </w:t>
      </w:r>
      <w:r w:rsidRPr="001B0395">
        <w:rPr>
          <w:rFonts w:cs="Arial"/>
          <w:spacing w:val="-5"/>
        </w:rPr>
        <w:t>the provision of ex</w:t>
      </w:r>
      <w:r>
        <w:rPr>
          <w:rFonts w:cs="Arial"/>
          <w:spacing w:val="-5"/>
        </w:rPr>
        <w:t xml:space="preserve">hibition stand design &amp; installation under a </w:t>
      </w:r>
      <w:r w:rsidRPr="001B0395">
        <w:rPr>
          <w:rFonts w:cs="Arial"/>
          <w:spacing w:val="-5"/>
        </w:rPr>
        <w:t>contract for our Europe</w:t>
      </w:r>
      <w:r>
        <w:rPr>
          <w:rFonts w:cs="Arial"/>
          <w:spacing w:val="-5"/>
        </w:rPr>
        <w:t>an trade shows IMEX Frankfurt and IBTM World for the next three-year period.</w:t>
      </w:r>
    </w:p>
    <w:p w14:paraId="48F94CC9" w14:textId="77777777" w:rsidR="00D76D1D" w:rsidRPr="0093648D" w:rsidRDefault="00D76D1D" w:rsidP="00D76D1D">
      <w:pPr>
        <w:pStyle w:val="ListParagraph"/>
        <w:numPr>
          <w:ilvl w:val="1"/>
          <w:numId w:val="32"/>
        </w:numPr>
        <w:spacing w:before="288"/>
        <w:ind w:right="360"/>
        <w:rPr>
          <w:rFonts w:cs="Arial"/>
          <w:spacing w:val="-5"/>
        </w:rPr>
      </w:pPr>
      <w:r w:rsidRPr="0093648D">
        <w:rPr>
          <w:rFonts w:cs="Arial"/>
          <w:spacing w:val="-5"/>
        </w:rPr>
        <w:t>Part 2 - Seek offers for</w:t>
      </w:r>
      <w:r w:rsidRPr="004D1353">
        <w:t xml:space="preserve"> </w:t>
      </w:r>
      <w:r w:rsidRPr="0093648D">
        <w:rPr>
          <w:rFonts w:cs="Arial"/>
          <w:spacing w:val="-5"/>
        </w:rPr>
        <w:t>the provision of exhibition stan</w:t>
      </w:r>
      <w:r>
        <w:rPr>
          <w:rFonts w:cs="Arial"/>
          <w:spacing w:val="-5"/>
        </w:rPr>
        <w:t>d design &amp; install contract for</w:t>
      </w:r>
      <w:r w:rsidRPr="0093648D">
        <w:rPr>
          <w:rFonts w:cs="Arial"/>
          <w:spacing w:val="-5"/>
        </w:rPr>
        <w:t xml:space="preserve"> </w:t>
      </w:r>
      <w:r>
        <w:rPr>
          <w:rFonts w:cs="Arial"/>
          <w:spacing w:val="-5"/>
        </w:rPr>
        <w:t>our North American trade show IMEX America for the next three-year period.</w:t>
      </w:r>
    </w:p>
    <w:p w14:paraId="6EF1335F" w14:textId="1D644D55" w:rsidR="00064ACD" w:rsidRPr="00344E37" w:rsidRDefault="00531B0F" w:rsidP="00D76D1D">
      <w:pPr>
        <w:spacing w:before="216"/>
        <w:ind w:right="1080"/>
        <w:rPr>
          <w:rFonts w:eastAsia="Arial" w:cs="Arial"/>
        </w:rPr>
      </w:pPr>
      <w:r w:rsidRPr="00531B0F">
        <w:rPr>
          <w:rFonts w:eastAsia="Arial" w:cs="Arial"/>
          <w:spacing w:val="-5"/>
        </w:rPr>
        <w:t xml:space="preserve">Persons to whom this Request for Proposal has been sent are invited to submit such offers in accordance with requirements </w:t>
      </w:r>
      <w:r w:rsidRPr="00344E37">
        <w:rPr>
          <w:rFonts w:eastAsia="Arial" w:cs="Arial"/>
          <w:spacing w:val="-5"/>
        </w:rPr>
        <w:t xml:space="preserve">in Section 5 Statement of Requirements contained within this Request for Proposal. Interested parties may submit offers for Part 1, Part </w:t>
      </w:r>
      <w:proofErr w:type="gramStart"/>
      <w:r w:rsidRPr="00344E37">
        <w:rPr>
          <w:rFonts w:eastAsia="Arial" w:cs="Arial"/>
          <w:spacing w:val="-5"/>
        </w:rPr>
        <w:t>2</w:t>
      </w:r>
      <w:proofErr w:type="gramEnd"/>
      <w:r w:rsidRPr="00344E37">
        <w:rPr>
          <w:rFonts w:eastAsia="Arial" w:cs="Arial"/>
          <w:spacing w:val="-5"/>
        </w:rPr>
        <w:t xml:space="preserve"> or both.</w:t>
      </w:r>
    </w:p>
    <w:p w14:paraId="6EF13360" w14:textId="77777777" w:rsidR="00064ACD" w:rsidRPr="00344E37" w:rsidRDefault="46A00F21" w:rsidP="46A00F21">
      <w:pPr>
        <w:spacing w:before="252" w:line="211" w:lineRule="auto"/>
        <w:rPr>
          <w:rFonts w:eastAsia="Arial" w:cs="Arial"/>
        </w:rPr>
      </w:pPr>
      <w:r w:rsidRPr="00344E37">
        <w:rPr>
          <w:rFonts w:eastAsia="Arial" w:cs="Arial"/>
        </w:rPr>
        <w:t>This document:</w:t>
      </w:r>
    </w:p>
    <w:p w14:paraId="6EF13361" w14:textId="788512BD" w:rsidR="00064ACD" w:rsidRPr="00344E37" w:rsidRDefault="00064ACD" w:rsidP="46A00F21">
      <w:pPr>
        <w:numPr>
          <w:ilvl w:val="0"/>
          <w:numId w:val="1"/>
        </w:numPr>
        <w:tabs>
          <w:tab w:val="clear" w:pos="720"/>
          <w:tab w:val="num" w:pos="792"/>
        </w:tabs>
        <w:spacing w:before="216"/>
        <w:ind w:left="792"/>
        <w:rPr>
          <w:rFonts w:eastAsia="Arial" w:cs="Arial"/>
        </w:rPr>
      </w:pPr>
      <w:r w:rsidRPr="00344E37">
        <w:rPr>
          <w:rFonts w:eastAsia="Arial" w:cs="Arial"/>
          <w:spacing w:val="2"/>
        </w:rPr>
        <w:t xml:space="preserve">States the conditions which govern the </w:t>
      </w:r>
      <w:r w:rsidR="00C51428" w:rsidRPr="00344E37">
        <w:rPr>
          <w:rFonts w:eastAsia="Arial" w:cs="Arial"/>
          <w:spacing w:val="2"/>
        </w:rPr>
        <w:t>Request for Proposal</w:t>
      </w:r>
      <w:r w:rsidRPr="00344E37">
        <w:rPr>
          <w:rFonts w:eastAsia="Arial" w:cs="Arial"/>
          <w:spacing w:val="2"/>
        </w:rPr>
        <w:t xml:space="preserve"> process</w:t>
      </w:r>
    </w:p>
    <w:p w14:paraId="6EF13362" w14:textId="506163B1" w:rsidR="00064ACD" w:rsidRPr="00344E37" w:rsidRDefault="00064ACD" w:rsidP="46A00F21">
      <w:pPr>
        <w:numPr>
          <w:ilvl w:val="0"/>
          <w:numId w:val="1"/>
        </w:numPr>
        <w:tabs>
          <w:tab w:val="clear" w:pos="720"/>
          <w:tab w:val="num" w:pos="792"/>
        </w:tabs>
        <w:spacing w:before="252"/>
        <w:ind w:left="72" w:firstLine="0"/>
        <w:rPr>
          <w:rFonts w:eastAsia="Arial" w:cs="Arial"/>
        </w:rPr>
      </w:pPr>
      <w:r w:rsidRPr="00344E37">
        <w:rPr>
          <w:rFonts w:eastAsia="Arial" w:cs="Arial"/>
          <w:spacing w:val="2"/>
        </w:rPr>
        <w:t xml:space="preserve">Provides background information about </w:t>
      </w:r>
      <w:r w:rsidR="00653942" w:rsidRPr="00344E37">
        <w:rPr>
          <w:rFonts w:eastAsia="Arial" w:cs="Arial"/>
          <w:spacing w:val="2"/>
        </w:rPr>
        <w:t>London &amp; Partners</w:t>
      </w:r>
    </w:p>
    <w:p w14:paraId="6EF13363" w14:textId="318D8269" w:rsidR="00064ACD" w:rsidRPr="00344E37" w:rsidRDefault="00064ACD" w:rsidP="46A00F21">
      <w:pPr>
        <w:numPr>
          <w:ilvl w:val="0"/>
          <w:numId w:val="1"/>
        </w:numPr>
        <w:tabs>
          <w:tab w:val="clear" w:pos="720"/>
          <w:tab w:val="num" w:pos="792"/>
        </w:tabs>
        <w:spacing w:before="180"/>
        <w:ind w:left="792" w:right="360"/>
        <w:rPr>
          <w:rFonts w:eastAsia="Arial" w:cs="Arial"/>
        </w:rPr>
      </w:pPr>
      <w:r w:rsidRPr="00344E37">
        <w:rPr>
          <w:rFonts w:eastAsia="Arial" w:cs="Arial"/>
          <w:spacing w:val="-5"/>
        </w:rPr>
        <w:t xml:space="preserve">Describes the services which </w:t>
      </w:r>
      <w:r w:rsidR="00653942" w:rsidRPr="00344E37">
        <w:rPr>
          <w:rFonts w:eastAsia="Arial" w:cs="Arial"/>
          <w:spacing w:val="-5"/>
        </w:rPr>
        <w:t>London &amp; Partners</w:t>
      </w:r>
      <w:r w:rsidRPr="00344E37">
        <w:rPr>
          <w:rFonts w:eastAsia="Arial" w:cs="Arial"/>
          <w:spacing w:val="-5"/>
        </w:rPr>
        <w:t xml:space="preserve"> seeks</w:t>
      </w:r>
    </w:p>
    <w:p w14:paraId="02072719" w14:textId="7D4BBBA3" w:rsidR="000D4FA1" w:rsidRPr="00344E37" w:rsidRDefault="000D4FA1" w:rsidP="46A00F21">
      <w:pPr>
        <w:numPr>
          <w:ilvl w:val="0"/>
          <w:numId w:val="1"/>
        </w:numPr>
        <w:tabs>
          <w:tab w:val="clear" w:pos="720"/>
          <w:tab w:val="num" w:pos="792"/>
        </w:tabs>
        <w:spacing w:before="180"/>
        <w:ind w:left="792" w:right="360"/>
        <w:rPr>
          <w:rFonts w:eastAsia="Arial" w:cs="Arial"/>
        </w:rPr>
      </w:pPr>
      <w:r w:rsidRPr="00344E37">
        <w:rPr>
          <w:rFonts w:eastAsia="Arial" w:cs="Arial"/>
        </w:rPr>
        <w:t>Supplier Questionnaire</w:t>
      </w:r>
    </w:p>
    <w:p w14:paraId="4C26096D" w14:textId="57E84659" w:rsidR="000D4FA1" w:rsidRPr="00344E37" w:rsidRDefault="1B88F177" w:rsidP="1B88F177">
      <w:pPr>
        <w:numPr>
          <w:ilvl w:val="0"/>
          <w:numId w:val="1"/>
        </w:numPr>
        <w:tabs>
          <w:tab w:val="clear" w:pos="720"/>
          <w:tab w:val="num" w:pos="792"/>
        </w:tabs>
        <w:spacing w:before="180"/>
        <w:ind w:left="792" w:right="360"/>
        <w:rPr>
          <w:rFonts w:eastAsia="Arial" w:cs="Arial"/>
        </w:rPr>
      </w:pPr>
      <w:r w:rsidRPr="00344E37">
        <w:rPr>
          <w:rFonts w:eastAsia="Arial" w:cs="Arial"/>
        </w:rPr>
        <w:t>Commercial responses</w:t>
      </w:r>
    </w:p>
    <w:p w14:paraId="724C17B0" w14:textId="439C244E" w:rsidR="00AE000A" w:rsidRDefault="008C7474" w:rsidP="008C7474">
      <w:pPr>
        <w:spacing w:after="0" w:line="240" w:lineRule="auto"/>
        <w:rPr>
          <w:rFonts w:cs="Arial"/>
        </w:rPr>
      </w:pPr>
      <w:r>
        <w:rPr>
          <w:rFonts w:cs="Arial"/>
        </w:rPr>
        <w:br w:type="page"/>
      </w:r>
    </w:p>
    <w:p w14:paraId="6EF13365" w14:textId="6664FEB8" w:rsidR="00064ACD" w:rsidRPr="008D13D4" w:rsidRDefault="00064ACD" w:rsidP="46A00F21">
      <w:pPr>
        <w:pStyle w:val="Heading1"/>
        <w:rPr>
          <w:rFonts w:eastAsia="Arial" w:cs="Arial"/>
          <w:sz w:val="22"/>
          <w:szCs w:val="22"/>
        </w:rPr>
      </w:pPr>
      <w:bookmarkStart w:id="1" w:name="_Toc90904611"/>
      <w:r w:rsidRPr="46A00F21">
        <w:rPr>
          <w:rFonts w:eastAsia="Arial" w:cs="Arial"/>
          <w:sz w:val="22"/>
          <w:szCs w:val="22"/>
        </w:rPr>
        <w:lastRenderedPageBreak/>
        <w:t xml:space="preserve">SPECIAL CONDITIONS OF </w:t>
      </w:r>
      <w:r w:rsidR="00C51428">
        <w:rPr>
          <w:rFonts w:eastAsia="Arial" w:cs="Arial"/>
          <w:sz w:val="22"/>
          <w:szCs w:val="22"/>
        </w:rPr>
        <w:t>RFP</w:t>
      </w:r>
      <w:bookmarkEnd w:id="1"/>
    </w:p>
    <w:p w14:paraId="6EF13366" w14:textId="64C19FD2" w:rsidR="00064ACD" w:rsidRPr="008D13D4" w:rsidRDefault="00064ACD" w:rsidP="46A00F21">
      <w:pPr>
        <w:pStyle w:val="Heading2"/>
        <w:rPr>
          <w:rFonts w:eastAsia="Arial" w:cs="Arial"/>
          <w:sz w:val="22"/>
          <w:szCs w:val="22"/>
        </w:rPr>
      </w:pPr>
      <w:bookmarkStart w:id="2" w:name="_Toc90904612"/>
      <w:r w:rsidRPr="46A00F21">
        <w:rPr>
          <w:rFonts w:eastAsia="Arial" w:cs="Arial"/>
          <w:sz w:val="22"/>
          <w:szCs w:val="22"/>
        </w:rPr>
        <w:t>Closing Date</w:t>
      </w:r>
      <w:bookmarkEnd w:id="2"/>
    </w:p>
    <w:p w14:paraId="54D665C4" w14:textId="77777777" w:rsidR="00B05A61" w:rsidRDefault="00B05A61" w:rsidP="00B05A61">
      <w:pPr>
        <w:rPr>
          <w:rFonts w:eastAsia="Arial" w:cs="Arial"/>
        </w:rPr>
      </w:pPr>
      <w:r w:rsidRPr="00266E13">
        <w:t>RFP Responses will be received</w:t>
      </w:r>
      <w:r>
        <w:t xml:space="preserve"> by email by</w:t>
      </w:r>
      <w:r w:rsidRPr="00266E13">
        <w:t xml:space="preserve"> </w:t>
      </w:r>
      <w:r>
        <w:rPr>
          <w:b/>
        </w:rPr>
        <w:t>17h00 GMT on Friday 21 January</w:t>
      </w:r>
      <w:r w:rsidRPr="008D655C">
        <w:rPr>
          <w:b/>
        </w:rPr>
        <w:t>.</w:t>
      </w:r>
      <w:r w:rsidRPr="008D655C">
        <w:t xml:space="preserve"> </w:t>
      </w:r>
      <w:r>
        <w:rPr>
          <w:rFonts w:eastAsia="Arial" w:cs="Arial"/>
        </w:rPr>
        <w:t>London &amp; Partners reserve the right to extend this deadline</w:t>
      </w:r>
      <w:r w:rsidRPr="46A00F21">
        <w:rPr>
          <w:rFonts w:eastAsia="Arial" w:cs="Arial"/>
        </w:rPr>
        <w:t>.</w:t>
      </w:r>
    </w:p>
    <w:p w14:paraId="72B17DDA" w14:textId="77777777" w:rsidR="00662D74" w:rsidRPr="008D13D4" w:rsidRDefault="00662D74" w:rsidP="46A00F21">
      <w:pPr>
        <w:rPr>
          <w:rFonts w:eastAsia="Arial" w:cs="Arial"/>
        </w:rPr>
      </w:pPr>
    </w:p>
    <w:p w14:paraId="6EF1336D" w14:textId="3ECFE7DB" w:rsidR="00064ACD" w:rsidRPr="008D13D4" w:rsidRDefault="00064ACD" w:rsidP="46A00F21">
      <w:pPr>
        <w:pStyle w:val="Heading2"/>
        <w:rPr>
          <w:rFonts w:eastAsia="Arial" w:cs="Arial"/>
          <w:sz w:val="22"/>
          <w:szCs w:val="22"/>
        </w:rPr>
      </w:pPr>
      <w:bookmarkStart w:id="3" w:name="_Toc90904613"/>
      <w:r w:rsidRPr="46A00F21">
        <w:rPr>
          <w:rFonts w:eastAsia="Arial" w:cs="Arial"/>
          <w:sz w:val="22"/>
          <w:szCs w:val="22"/>
        </w:rPr>
        <w:t xml:space="preserve">Information to be provided with </w:t>
      </w:r>
      <w:r w:rsidR="00C51428">
        <w:rPr>
          <w:rFonts w:eastAsia="Arial" w:cs="Arial"/>
          <w:sz w:val="22"/>
          <w:szCs w:val="22"/>
        </w:rPr>
        <w:t>Request for Proposal</w:t>
      </w:r>
      <w:bookmarkEnd w:id="3"/>
    </w:p>
    <w:p w14:paraId="6EF1336E" w14:textId="3804FE38" w:rsidR="00064ACD" w:rsidRDefault="00C51428" w:rsidP="46A00F21">
      <w:pPr>
        <w:rPr>
          <w:rFonts w:eastAsia="Arial" w:cs="Arial"/>
        </w:rPr>
      </w:pPr>
      <w:r>
        <w:rPr>
          <w:rFonts w:eastAsia="Arial" w:cs="Arial"/>
        </w:rPr>
        <w:t>RFP</w:t>
      </w:r>
      <w:r w:rsidR="46A00F21" w:rsidRPr="46A00F21">
        <w:rPr>
          <w:rFonts w:eastAsia="Arial" w:cs="Arial"/>
        </w:rPr>
        <w:t xml:space="preserve"> Respondents shall ensure that all information </w:t>
      </w:r>
      <w:r w:rsidR="005F7ADA">
        <w:rPr>
          <w:rFonts w:eastAsia="Arial" w:cs="Arial"/>
        </w:rPr>
        <w:t>requested</w:t>
      </w:r>
      <w:r w:rsidR="46A00F21" w:rsidRPr="46A00F21">
        <w:rPr>
          <w:rFonts w:eastAsia="Arial" w:cs="Arial"/>
        </w:rPr>
        <w:t xml:space="preserve"> in this document is supplied. Failure to provide all the information asked for may render the </w:t>
      </w:r>
      <w:r>
        <w:rPr>
          <w:rFonts w:eastAsia="Arial" w:cs="Arial"/>
        </w:rPr>
        <w:t>RFP</w:t>
      </w:r>
      <w:r w:rsidR="46A00F21" w:rsidRPr="46A00F21">
        <w:rPr>
          <w:rFonts w:eastAsia="Arial" w:cs="Arial"/>
        </w:rPr>
        <w:t xml:space="preserve"> invalid at the discretion of London &amp; Partners.</w:t>
      </w:r>
    </w:p>
    <w:p w14:paraId="7F72A37A" w14:textId="77777777" w:rsidR="00662D74" w:rsidRPr="008D13D4" w:rsidRDefault="00662D74" w:rsidP="46A00F21">
      <w:pPr>
        <w:rPr>
          <w:rFonts w:eastAsia="Arial" w:cs="Arial"/>
        </w:rPr>
      </w:pPr>
    </w:p>
    <w:p w14:paraId="6EF13371" w14:textId="5167704B" w:rsidR="00064ACD" w:rsidRPr="008D13D4" w:rsidRDefault="00715245" w:rsidP="46A00F21">
      <w:pPr>
        <w:pStyle w:val="Heading2"/>
        <w:rPr>
          <w:rFonts w:eastAsia="Arial" w:cs="Arial"/>
          <w:sz w:val="22"/>
          <w:szCs w:val="22"/>
        </w:rPr>
      </w:pPr>
      <w:bookmarkStart w:id="4" w:name="_Toc90904614"/>
      <w:r>
        <w:rPr>
          <w:rFonts w:eastAsia="Arial" w:cs="Arial"/>
          <w:sz w:val="22"/>
          <w:szCs w:val="22"/>
        </w:rPr>
        <w:t>Clarifications</w:t>
      </w:r>
      <w:bookmarkEnd w:id="4"/>
    </w:p>
    <w:p w14:paraId="480E8701" w14:textId="77777777" w:rsidR="00CD2C3F" w:rsidRDefault="00CD2C3F" w:rsidP="00CD2C3F">
      <w:pPr>
        <w:rPr>
          <w:rFonts w:eastAsia="Arial" w:cs="Arial"/>
          <w:spacing w:val="4"/>
        </w:rPr>
      </w:pPr>
      <w:r>
        <w:rPr>
          <w:rFonts w:eastAsia="Arial" w:cs="Arial"/>
        </w:rPr>
        <w:t>RFP</w:t>
      </w:r>
      <w:r w:rsidRPr="46A00F21">
        <w:rPr>
          <w:rFonts w:eastAsia="Arial" w:cs="Arial"/>
        </w:rPr>
        <w:t xml:space="preserve"> respondents seeking </w:t>
      </w:r>
      <w:r>
        <w:rPr>
          <w:rFonts w:eastAsia="Arial" w:cs="Arial"/>
        </w:rPr>
        <w:t>clarifications</w:t>
      </w:r>
      <w:r w:rsidRPr="46A00F21">
        <w:rPr>
          <w:rFonts w:eastAsia="Arial" w:cs="Arial"/>
        </w:rPr>
        <w:t xml:space="preserve"> regarding this </w:t>
      </w:r>
      <w:r>
        <w:rPr>
          <w:rFonts w:eastAsia="Arial" w:cs="Arial"/>
        </w:rPr>
        <w:t>Request for Proposal</w:t>
      </w:r>
      <w:r w:rsidRPr="46A00F21">
        <w:rPr>
          <w:rFonts w:eastAsia="Arial" w:cs="Arial"/>
        </w:rPr>
        <w:t xml:space="preserve"> may do so </w:t>
      </w:r>
      <w:r w:rsidRPr="46A00F21">
        <w:rPr>
          <w:rFonts w:eastAsia="Arial" w:cs="Arial"/>
          <w:spacing w:val="4"/>
        </w:rPr>
        <w:t>in writing</w:t>
      </w:r>
      <w:r>
        <w:rPr>
          <w:rFonts w:eastAsia="Arial" w:cs="Arial"/>
          <w:spacing w:val="4"/>
        </w:rPr>
        <w:t xml:space="preserve"> and must be submitted by </w:t>
      </w:r>
      <w:bookmarkStart w:id="5" w:name="_Hlk89350237"/>
      <w:r>
        <w:rPr>
          <w:b/>
        </w:rPr>
        <w:t>17h00 GMT on Friday 7 January</w:t>
      </w:r>
      <w:bookmarkEnd w:id="5"/>
      <w:r w:rsidRPr="46A00F21">
        <w:rPr>
          <w:rFonts w:eastAsia="Arial" w:cs="Arial"/>
          <w:spacing w:val="4"/>
        </w:rPr>
        <w:t xml:space="preserve">. </w:t>
      </w:r>
      <w:r>
        <w:rPr>
          <w:rFonts w:eastAsia="Arial" w:cs="Arial"/>
          <w:spacing w:val="4"/>
        </w:rPr>
        <w:t>Clarification responses will be sent to all suppliers ensuring transparency and fairness.</w:t>
      </w:r>
    </w:p>
    <w:p w14:paraId="7D648AF9" w14:textId="4B7FB6B1" w:rsidR="00CC3A29" w:rsidRPr="00CC3A29" w:rsidRDefault="00CC3A29" w:rsidP="46A00F21">
      <w:pPr>
        <w:rPr>
          <w:rFonts w:eastAsia="Arial" w:cs="Arial"/>
        </w:rPr>
      </w:pPr>
      <w:r w:rsidRPr="46A00F21">
        <w:rPr>
          <w:rFonts w:eastAsia="Arial" w:cs="Arial"/>
          <w:spacing w:val="-3"/>
        </w:rPr>
        <w:t xml:space="preserve">All questions by respondents should be asked in a generic fashion, thus enabling London &amp; Partners to </w:t>
      </w:r>
      <w:r w:rsidRPr="46A00F21">
        <w:rPr>
          <w:rFonts w:eastAsia="Arial" w:cs="Arial"/>
        </w:rPr>
        <w:t xml:space="preserve">provide a response that can be distributed to all </w:t>
      </w:r>
      <w:r w:rsidR="00C51428">
        <w:rPr>
          <w:rFonts w:eastAsia="Arial" w:cs="Arial"/>
        </w:rPr>
        <w:t>RFP</w:t>
      </w:r>
      <w:r w:rsidRPr="46A00F21">
        <w:rPr>
          <w:rFonts w:eastAsia="Arial" w:cs="Arial"/>
        </w:rPr>
        <w:t xml:space="preserve"> respondents.</w:t>
      </w:r>
    </w:p>
    <w:p w14:paraId="6EF13372" w14:textId="60EA4A0E" w:rsidR="00EA7F6B" w:rsidRPr="008D13D4" w:rsidRDefault="00064ACD" w:rsidP="2F4F3B92">
      <w:pPr>
        <w:rPr>
          <w:rFonts w:eastAsia="Arial" w:cs="Arial"/>
        </w:rPr>
      </w:pPr>
      <w:r w:rsidRPr="46A00F21">
        <w:rPr>
          <w:rFonts w:eastAsia="Arial" w:cs="Arial"/>
          <w:spacing w:val="4"/>
        </w:rPr>
        <w:t xml:space="preserve">The following email address will be the main contact source for all </w:t>
      </w:r>
      <w:r w:rsidR="00C51428">
        <w:rPr>
          <w:rFonts w:eastAsia="Arial" w:cs="Arial"/>
          <w:spacing w:val="4"/>
        </w:rPr>
        <w:t>RFP</w:t>
      </w:r>
      <w:r w:rsidRPr="46A00F21">
        <w:rPr>
          <w:rFonts w:eastAsia="Arial" w:cs="Arial"/>
          <w:spacing w:val="4"/>
        </w:rPr>
        <w:t xml:space="preserve"> </w:t>
      </w:r>
      <w:r w:rsidR="008A3463" w:rsidRPr="46A00F21">
        <w:rPr>
          <w:rFonts w:eastAsia="Arial" w:cs="Arial"/>
        </w:rPr>
        <w:t xml:space="preserve">respondents: </w:t>
      </w:r>
      <w:hyperlink r:id="rId17">
        <w:r w:rsidR="2F4F3B92" w:rsidRPr="2F4F3B92">
          <w:rPr>
            <w:rStyle w:val="Hyperlink"/>
            <w:rFonts w:eastAsia="Arial" w:cs="Arial"/>
          </w:rPr>
          <w:t>procurement@londonandpartners.com</w:t>
        </w:r>
      </w:hyperlink>
      <w:r w:rsidR="00E67E94">
        <w:rPr>
          <w:rFonts w:eastAsia="Arial" w:cs="Arial"/>
        </w:rPr>
        <w:t xml:space="preserve"> </w:t>
      </w:r>
    </w:p>
    <w:p w14:paraId="2DF0880C" w14:textId="77777777" w:rsidR="00662D74" w:rsidRPr="008D13D4" w:rsidRDefault="00662D74" w:rsidP="46A00F21">
      <w:pPr>
        <w:rPr>
          <w:rFonts w:eastAsia="Arial" w:cs="Arial"/>
        </w:rPr>
      </w:pPr>
    </w:p>
    <w:p w14:paraId="6EF13373" w14:textId="0FAAE0CE" w:rsidR="00064ACD" w:rsidRPr="008D13D4" w:rsidRDefault="00064ACD" w:rsidP="46A00F21">
      <w:pPr>
        <w:pStyle w:val="Heading2"/>
        <w:rPr>
          <w:rFonts w:eastAsia="Arial" w:cs="Arial"/>
          <w:sz w:val="22"/>
          <w:szCs w:val="22"/>
        </w:rPr>
      </w:pPr>
      <w:bookmarkStart w:id="6" w:name="_Toc90904615"/>
      <w:r w:rsidRPr="46A00F21">
        <w:rPr>
          <w:rFonts w:eastAsia="Arial" w:cs="Arial"/>
          <w:w w:val="105"/>
          <w:sz w:val="22"/>
          <w:szCs w:val="22"/>
        </w:rPr>
        <w:t>Notice of Intention / Request for Further Information</w:t>
      </w:r>
      <w:bookmarkEnd w:id="6"/>
    </w:p>
    <w:p w14:paraId="086F9FD6" w14:textId="77777777" w:rsidR="0054718D" w:rsidRDefault="0054718D" w:rsidP="0054718D">
      <w:pPr>
        <w:rPr>
          <w:rFonts w:eastAsia="Arial" w:cs="Arial"/>
        </w:rPr>
      </w:pPr>
      <w:r>
        <w:rPr>
          <w:rFonts w:eastAsia="Arial" w:cs="Arial"/>
          <w:spacing w:val="3"/>
        </w:rPr>
        <w:t>You</w:t>
      </w:r>
      <w:r w:rsidRPr="46A00F21">
        <w:rPr>
          <w:rFonts w:eastAsia="Arial" w:cs="Arial"/>
          <w:spacing w:val="3"/>
        </w:rPr>
        <w:t xml:space="preserve"> should notify </w:t>
      </w:r>
      <w:r>
        <w:rPr>
          <w:rFonts w:eastAsia="Arial" w:cs="Arial"/>
          <w:spacing w:val="3"/>
        </w:rPr>
        <w:t>London &amp; Partners on the address</w:t>
      </w:r>
      <w:r w:rsidRPr="46A00F21">
        <w:rPr>
          <w:rFonts w:eastAsia="Arial" w:cs="Arial"/>
          <w:spacing w:val="3"/>
        </w:rPr>
        <w:t xml:space="preserve"> above of </w:t>
      </w:r>
      <w:r>
        <w:rPr>
          <w:rFonts w:eastAsia="Arial" w:cs="Arial"/>
          <w:spacing w:val="3"/>
        </w:rPr>
        <w:t>your</w:t>
      </w:r>
      <w:r w:rsidRPr="46A00F21">
        <w:rPr>
          <w:rFonts w:eastAsia="Arial" w:cs="Arial"/>
          <w:spacing w:val="3"/>
        </w:rPr>
        <w:t xml:space="preserve"> intention to make a </w:t>
      </w:r>
      <w:r w:rsidRPr="46A00F21">
        <w:rPr>
          <w:rFonts w:eastAsia="Arial" w:cs="Arial"/>
        </w:rPr>
        <w:t xml:space="preserve">submission by </w:t>
      </w:r>
      <w:r>
        <w:rPr>
          <w:b/>
        </w:rPr>
        <w:t>17h00 GMT on Friday 7 January</w:t>
      </w:r>
      <w:r w:rsidRPr="46A00F21">
        <w:rPr>
          <w:rFonts w:eastAsia="Arial" w:cs="Arial"/>
        </w:rPr>
        <w:t xml:space="preserve">. Failure to notify London &amp; Partners </w:t>
      </w:r>
      <w:r w:rsidRPr="46A00F21">
        <w:rPr>
          <w:rFonts w:eastAsia="Arial" w:cs="Arial"/>
          <w:spacing w:val="-2"/>
        </w:rPr>
        <w:t xml:space="preserve">will not eliminate </w:t>
      </w:r>
      <w:r>
        <w:rPr>
          <w:rFonts w:eastAsia="Arial" w:cs="Arial"/>
          <w:spacing w:val="-2"/>
        </w:rPr>
        <w:t>you</w:t>
      </w:r>
      <w:r w:rsidRPr="46A00F21">
        <w:rPr>
          <w:rFonts w:eastAsia="Arial" w:cs="Arial"/>
          <w:spacing w:val="-2"/>
        </w:rPr>
        <w:t xml:space="preserve"> from submitting a response but may result in </w:t>
      </w:r>
      <w:r w:rsidRPr="46A00F21">
        <w:rPr>
          <w:rFonts w:eastAsia="Arial" w:cs="Arial"/>
        </w:rPr>
        <w:t>having inaccurate information</w:t>
      </w:r>
      <w:r>
        <w:rPr>
          <w:rFonts w:eastAsia="Arial" w:cs="Arial"/>
        </w:rPr>
        <w:t xml:space="preserve"> throughout the process</w:t>
      </w:r>
      <w:r w:rsidRPr="46A00F21">
        <w:rPr>
          <w:rFonts w:eastAsia="Arial" w:cs="Arial"/>
        </w:rPr>
        <w:t>.</w:t>
      </w:r>
    </w:p>
    <w:p w14:paraId="0D578B56" w14:textId="77777777" w:rsidR="00662D74" w:rsidRPr="008D13D4" w:rsidRDefault="00662D74" w:rsidP="46A00F21">
      <w:pPr>
        <w:rPr>
          <w:rFonts w:eastAsia="Arial" w:cs="Arial"/>
        </w:rPr>
      </w:pPr>
    </w:p>
    <w:p w14:paraId="6EF13377" w14:textId="402AF57D" w:rsidR="00064ACD" w:rsidRDefault="00064ACD" w:rsidP="46A00F21">
      <w:pPr>
        <w:pStyle w:val="Heading2"/>
        <w:rPr>
          <w:rFonts w:eastAsia="Arial" w:cs="Arial"/>
          <w:w w:val="105"/>
          <w:sz w:val="22"/>
          <w:szCs w:val="22"/>
        </w:rPr>
      </w:pPr>
      <w:bookmarkStart w:id="7" w:name="_Toc90904616"/>
      <w:r w:rsidRPr="46A00F21">
        <w:rPr>
          <w:rFonts w:eastAsia="Arial" w:cs="Arial"/>
          <w:w w:val="105"/>
          <w:sz w:val="22"/>
          <w:szCs w:val="22"/>
        </w:rPr>
        <w:t xml:space="preserve">Late or Non-compliant </w:t>
      </w:r>
      <w:r w:rsidR="00C51428">
        <w:rPr>
          <w:rFonts w:eastAsia="Arial" w:cs="Arial"/>
          <w:w w:val="105"/>
          <w:sz w:val="22"/>
          <w:szCs w:val="22"/>
        </w:rPr>
        <w:t>Request for Proposal</w:t>
      </w:r>
      <w:r w:rsidRPr="46A00F21">
        <w:rPr>
          <w:rFonts w:eastAsia="Arial" w:cs="Arial"/>
          <w:w w:val="105"/>
          <w:sz w:val="22"/>
          <w:szCs w:val="22"/>
        </w:rPr>
        <w:t xml:space="preserve"> Responses</w:t>
      </w:r>
      <w:bookmarkEnd w:id="7"/>
    </w:p>
    <w:p w14:paraId="6EF13378" w14:textId="0077E3B3" w:rsidR="001972D7" w:rsidRDefault="00817E43" w:rsidP="46A00F21">
      <w:pPr>
        <w:rPr>
          <w:rFonts w:cs="Arial"/>
        </w:rPr>
      </w:pPr>
      <w:r>
        <w:rPr>
          <w:rFonts w:eastAsia="Arial" w:cs="Arial"/>
        </w:rPr>
        <w:t xml:space="preserve">London &amp; Partners reserve the right to </w:t>
      </w:r>
      <w:r w:rsidR="00CE3FFB">
        <w:rPr>
          <w:rFonts w:eastAsia="Arial" w:cs="Arial"/>
        </w:rPr>
        <w:t xml:space="preserve">not consider non-compliant or late </w:t>
      </w:r>
      <w:r w:rsidR="00C51428">
        <w:rPr>
          <w:rFonts w:eastAsia="Arial" w:cs="Arial"/>
        </w:rPr>
        <w:t>RFP</w:t>
      </w:r>
      <w:r w:rsidR="00CE3FFB">
        <w:rPr>
          <w:rFonts w:eastAsia="Arial" w:cs="Arial"/>
        </w:rPr>
        <w:t xml:space="preserve"> responses</w:t>
      </w:r>
      <w:r w:rsidR="00961BC3" w:rsidRPr="46A00F21">
        <w:rPr>
          <w:rFonts w:eastAsia="Arial" w:cs="Arial"/>
        </w:rPr>
        <w:t>.</w:t>
      </w:r>
      <w:r w:rsidR="00961BC3" w:rsidRPr="008D13D4">
        <w:rPr>
          <w:rFonts w:cs="Arial"/>
        </w:rPr>
        <w:tab/>
      </w:r>
    </w:p>
    <w:p w14:paraId="28E98CD1" w14:textId="77777777" w:rsidR="00662D74" w:rsidRPr="008D13D4" w:rsidRDefault="00662D74" w:rsidP="46A00F21">
      <w:pPr>
        <w:rPr>
          <w:rFonts w:eastAsia="Arial" w:cs="Arial"/>
        </w:rPr>
      </w:pPr>
    </w:p>
    <w:p w14:paraId="6EF13379" w14:textId="08DAE73A" w:rsidR="00064ACD" w:rsidRPr="008D13D4" w:rsidRDefault="00864C69" w:rsidP="46A00F21">
      <w:pPr>
        <w:pStyle w:val="Heading2"/>
        <w:rPr>
          <w:rFonts w:eastAsia="Arial" w:cs="Arial"/>
          <w:sz w:val="22"/>
          <w:szCs w:val="22"/>
        </w:rPr>
      </w:pPr>
      <w:bookmarkStart w:id="8" w:name="_Toc90904617"/>
      <w:r w:rsidRPr="46A00F21">
        <w:rPr>
          <w:rFonts w:eastAsia="Arial" w:cs="Arial"/>
          <w:w w:val="105"/>
          <w:sz w:val="22"/>
          <w:szCs w:val="22"/>
        </w:rPr>
        <w:t>A</w:t>
      </w:r>
      <w:r w:rsidR="00064ACD" w:rsidRPr="46A00F21">
        <w:rPr>
          <w:rFonts w:eastAsia="Arial" w:cs="Arial"/>
          <w:w w:val="105"/>
          <w:sz w:val="22"/>
          <w:szCs w:val="22"/>
        </w:rPr>
        <w:t>uthority</w:t>
      </w:r>
      <w:bookmarkEnd w:id="8"/>
    </w:p>
    <w:p w14:paraId="48DE5A87" w14:textId="5CE7CCC0" w:rsidR="00196B9B" w:rsidRDefault="00C51428" w:rsidP="46A00F21">
      <w:pPr>
        <w:rPr>
          <w:rFonts w:eastAsia="Arial" w:cs="Arial"/>
        </w:rPr>
      </w:pPr>
      <w:r>
        <w:rPr>
          <w:rFonts w:eastAsia="Arial" w:cs="Arial"/>
        </w:rPr>
        <w:t>RFP</w:t>
      </w:r>
      <w:r w:rsidR="46A00F21" w:rsidRPr="46A00F21">
        <w:rPr>
          <w:rFonts w:eastAsia="Arial" w:cs="Arial"/>
        </w:rPr>
        <w:t xml:space="preserve"> </w:t>
      </w:r>
      <w:r w:rsidR="00570A17">
        <w:rPr>
          <w:rFonts w:eastAsia="Arial" w:cs="Arial"/>
        </w:rPr>
        <w:t>submissions</w:t>
      </w:r>
      <w:r w:rsidR="46A00F21" w:rsidRPr="46A00F21">
        <w:rPr>
          <w:rFonts w:eastAsia="Arial" w:cs="Arial"/>
        </w:rPr>
        <w:t xml:space="preserve"> shall </w:t>
      </w:r>
      <w:r w:rsidR="00351217">
        <w:rPr>
          <w:rFonts w:eastAsia="Arial" w:cs="Arial"/>
        </w:rPr>
        <w:t>include a signed cop</w:t>
      </w:r>
      <w:r w:rsidR="00D528C6">
        <w:rPr>
          <w:rFonts w:eastAsia="Arial" w:cs="Arial"/>
        </w:rPr>
        <w:t>y</w:t>
      </w:r>
      <w:r w:rsidR="00351217">
        <w:rPr>
          <w:rFonts w:eastAsia="Arial" w:cs="Arial"/>
        </w:rPr>
        <w:t xml:space="preserve"> of the</w:t>
      </w:r>
      <w:r w:rsidR="46A00F21" w:rsidRPr="46A00F21">
        <w:rPr>
          <w:rFonts w:eastAsia="Arial" w:cs="Arial"/>
        </w:rPr>
        <w:t xml:space="preserve"> </w:t>
      </w:r>
      <w:r w:rsidR="00F71035">
        <w:rPr>
          <w:rFonts w:eastAsia="Arial" w:cs="Arial"/>
        </w:rPr>
        <w:t>For</w:t>
      </w:r>
      <w:r w:rsidR="00D528C6">
        <w:rPr>
          <w:rFonts w:eastAsia="Arial" w:cs="Arial"/>
        </w:rPr>
        <w:t>m</w:t>
      </w:r>
      <w:r w:rsidR="00F71035">
        <w:rPr>
          <w:rFonts w:eastAsia="Arial" w:cs="Arial"/>
        </w:rPr>
        <w:t xml:space="preserve"> of Tender</w:t>
      </w:r>
      <w:r w:rsidR="00D528C6">
        <w:rPr>
          <w:rFonts w:eastAsia="Arial" w:cs="Arial"/>
        </w:rPr>
        <w:t>. If not provided you will be excluded from this procurement exercise.</w:t>
      </w:r>
    </w:p>
    <w:p w14:paraId="4129037E" w14:textId="2BDA749D" w:rsidR="00662D74" w:rsidRPr="008D13D4" w:rsidRDefault="00196B9B" w:rsidP="00196B9B">
      <w:pPr>
        <w:spacing w:after="0" w:line="240" w:lineRule="auto"/>
        <w:rPr>
          <w:rFonts w:eastAsia="Arial" w:cs="Arial"/>
        </w:rPr>
      </w:pPr>
      <w:r>
        <w:rPr>
          <w:rFonts w:eastAsia="Arial" w:cs="Arial"/>
        </w:rPr>
        <w:br w:type="page"/>
      </w:r>
    </w:p>
    <w:p w14:paraId="77CE6BFB" w14:textId="674277B8" w:rsidR="00662D74" w:rsidRPr="00662D74" w:rsidRDefault="00064ACD" w:rsidP="00662D74">
      <w:pPr>
        <w:pStyle w:val="Heading2"/>
        <w:rPr>
          <w:rFonts w:eastAsia="Arial" w:cs="Arial"/>
          <w:w w:val="105"/>
          <w:sz w:val="22"/>
          <w:szCs w:val="22"/>
        </w:rPr>
      </w:pPr>
      <w:bookmarkStart w:id="9" w:name="_Toc90904618"/>
      <w:r w:rsidRPr="46A00F21">
        <w:rPr>
          <w:rFonts w:eastAsia="Arial" w:cs="Arial"/>
          <w:w w:val="105"/>
          <w:sz w:val="22"/>
          <w:szCs w:val="22"/>
        </w:rPr>
        <w:lastRenderedPageBreak/>
        <w:t xml:space="preserve">Collusion/ Joint </w:t>
      </w:r>
      <w:r w:rsidR="00C51428">
        <w:rPr>
          <w:rFonts w:eastAsia="Arial" w:cs="Arial"/>
          <w:w w:val="105"/>
          <w:sz w:val="22"/>
          <w:szCs w:val="22"/>
        </w:rPr>
        <w:t>Request for Proposal</w:t>
      </w:r>
      <w:bookmarkEnd w:id="9"/>
    </w:p>
    <w:p w14:paraId="6EF1337E" w14:textId="61AF47DD" w:rsidR="00064ACD" w:rsidRDefault="00C51428" w:rsidP="46A00F21">
      <w:pPr>
        <w:rPr>
          <w:rFonts w:eastAsia="Arial" w:cs="Arial"/>
        </w:rPr>
      </w:pPr>
      <w:r>
        <w:rPr>
          <w:rFonts w:eastAsia="Arial" w:cs="Arial"/>
        </w:rPr>
        <w:t>RFP</w:t>
      </w:r>
      <w:r w:rsidR="46A00F21" w:rsidRPr="46A00F21">
        <w:rPr>
          <w:rFonts w:eastAsia="Arial" w:cs="Arial"/>
        </w:rPr>
        <w:t xml:space="preserve"> </w:t>
      </w:r>
      <w:r w:rsidR="00A31BE4">
        <w:rPr>
          <w:rFonts w:eastAsia="Arial" w:cs="Arial"/>
        </w:rPr>
        <w:t>submissions shall include a signed copy of the no</w:t>
      </w:r>
      <w:r w:rsidR="00D8117E">
        <w:rPr>
          <w:rFonts w:eastAsia="Arial" w:cs="Arial"/>
        </w:rPr>
        <w:t>n-</w:t>
      </w:r>
      <w:r w:rsidR="00A31BE4">
        <w:rPr>
          <w:rFonts w:eastAsia="Arial" w:cs="Arial"/>
        </w:rPr>
        <w:t>collusive certificate</w:t>
      </w:r>
      <w:r w:rsidR="00984CE2">
        <w:rPr>
          <w:rFonts w:eastAsia="Arial" w:cs="Arial"/>
        </w:rPr>
        <w:t>. If not provided you will be excluded f</w:t>
      </w:r>
      <w:r w:rsidR="00D8117E">
        <w:rPr>
          <w:rFonts w:eastAsia="Arial" w:cs="Arial"/>
        </w:rPr>
        <w:t>rom this procurement exercise.</w:t>
      </w:r>
    </w:p>
    <w:p w14:paraId="4AC3D4F3" w14:textId="77777777" w:rsidR="00662D74" w:rsidRPr="008D13D4" w:rsidRDefault="00662D74" w:rsidP="46A00F21">
      <w:pPr>
        <w:rPr>
          <w:rFonts w:eastAsia="Arial" w:cs="Arial"/>
        </w:rPr>
      </w:pPr>
    </w:p>
    <w:p w14:paraId="1AD7D7E2" w14:textId="2FB133F3" w:rsidR="00662D74" w:rsidRPr="00662D74" w:rsidRDefault="00064ACD" w:rsidP="00662D74">
      <w:pPr>
        <w:pStyle w:val="Heading2"/>
        <w:rPr>
          <w:rFonts w:eastAsia="Arial" w:cs="Arial"/>
          <w:w w:val="105"/>
          <w:sz w:val="22"/>
          <w:szCs w:val="22"/>
        </w:rPr>
      </w:pPr>
      <w:bookmarkStart w:id="10" w:name="_Toc90904619"/>
      <w:r w:rsidRPr="46A00F21">
        <w:rPr>
          <w:rFonts w:eastAsia="Arial" w:cs="Arial"/>
          <w:w w:val="105"/>
          <w:sz w:val="22"/>
          <w:szCs w:val="22"/>
        </w:rPr>
        <w:t xml:space="preserve">Corrections and Addenda to the </w:t>
      </w:r>
      <w:r w:rsidR="00C51428">
        <w:rPr>
          <w:rFonts w:eastAsia="Arial" w:cs="Arial"/>
          <w:w w:val="105"/>
          <w:sz w:val="22"/>
          <w:szCs w:val="22"/>
        </w:rPr>
        <w:t>Request for Proposal</w:t>
      </w:r>
      <w:bookmarkEnd w:id="10"/>
    </w:p>
    <w:p w14:paraId="6EF13380" w14:textId="5CC49226" w:rsidR="00064ACD" w:rsidRDefault="00064ACD" w:rsidP="46A00F21">
      <w:pPr>
        <w:rPr>
          <w:rFonts w:eastAsia="Arial" w:cs="Arial"/>
        </w:rPr>
      </w:pPr>
      <w:r w:rsidRPr="46A00F21">
        <w:rPr>
          <w:rFonts w:eastAsia="Arial" w:cs="Arial"/>
        </w:rPr>
        <w:t xml:space="preserve">Corrections and addenda to this </w:t>
      </w:r>
      <w:r w:rsidR="00C51428">
        <w:rPr>
          <w:rFonts w:eastAsia="Arial" w:cs="Arial"/>
        </w:rPr>
        <w:t>Request for Proposal</w:t>
      </w:r>
      <w:r w:rsidRPr="46A00F21">
        <w:rPr>
          <w:rFonts w:eastAsia="Arial" w:cs="Arial"/>
        </w:rPr>
        <w:t xml:space="preserve"> will be provided to all </w:t>
      </w:r>
      <w:r w:rsidR="00C51428">
        <w:rPr>
          <w:rFonts w:eastAsia="Arial" w:cs="Arial"/>
        </w:rPr>
        <w:t>RFP</w:t>
      </w:r>
      <w:r w:rsidRPr="46A00F21">
        <w:rPr>
          <w:rFonts w:eastAsia="Arial" w:cs="Arial"/>
        </w:rPr>
        <w:t xml:space="preserve"> respondents </w:t>
      </w:r>
      <w:r w:rsidRPr="46A00F21">
        <w:rPr>
          <w:rFonts w:eastAsia="Arial" w:cs="Arial"/>
          <w:spacing w:val="-2"/>
        </w:rPr>
        <w:t xml:space="preserve">and will form part of this </w:t>
      </w:r>
      <w:r w:rsidR="00C51428">
        <w:rPr>
          <w:rFonts w:eastAsia="Arial" w:cs="Arial"/>
          <w:spacing w:val="-2"/>
        </w:rPr>
        <w:t>Request for Proposal</w:t>
      </w:r>
      <w:r w:rsidRPr="46A00F21">
        <w:rPr>
          <w:rFonts w:eastAsia="Arial" w:cs="Arial"/>
          <w:spacing w:val="-2"/>
        </w:rPr>
        <w:t xml:space="preserve">. </w:t>
      </w:r>
      <w:r w:rsidR="00C51428">
        <w:rPr>
          <w:rFonts w:eastAsia="Arial" w:cs="Arial"/>
          <w:spacing w:val="-2"/>
        </w:rPr>
        <w:t>RFP</w:t>
      </w:r>
      <w:r w:rsidRPr="46A00F21">
        <w:rPr>
          <w:rFonts w:eastAsia="Arial" w:cs="Arial"/>
          <w:spacing w:val="-2"/>
        </w:rPr>
        <w:t xml:space="preserve"> respondents must acknowledge in writing </w:t>
      </w:r>
      <w:r w:rsidRPr="46A00F21">
        <w:rPr>
          <w:rFonts w:eastAsia="Arial" w:cs="Arial"/>
        </w:rPr>
        <w:t xml:space="preserve">receipt of corrections and addenda to this </w:t>
      </w:r>
      <w:r w:rsidR="00C51428">
        <w:rPr>
          <w:rFonts w:eastAsia="Arial" w:cs="Arial"/>
        </w:rPr>
        <w:t>Request for Proposal</w:t>
      </w:r>
      <w:r w:rsidRPr="46A00F21">
        <w:rPr>
          <w:rFonts w:eastAsia="Arial" w:cs="Arial"/>
        </w:rPr>
        <w:t>.</w:t>
      </w:r>
    </w:p>
    <w:p w14:paraId="3E66F1AA" w14:textId="77777777" w:rsidR="00662D74" w:rsidRPr="008D13D4" w:rsidRDefault="00662D74" w:rsidP="46A00F21">
      <w:pPr>
        <w:rPr>
          <w:rFonts w:eastAsia="Arial" w:cs="Arial"/>
        </w:rPr>
      </w:pPr>
    </w:p>
    <w:p w14:paraId="7385914E" w14:textId="724F9931" w:rsidR="00662D74" w:rsidRPr="00662D74" w:rsidRDefault="00064ACD" w:rsidP="00662D74">
      <w:pPr>
        <w:pStyle w:val="Heading2"/>
        <w:rPr>
          <w:rFonts w:eastAsia="Arial" w:cs="Arial"/>
          <w:w w:val="105"/>
          <w:sz w:val="22"/>
          <w:szCs w:val="22"/>
        </w:rPr>
      </w:pPr>
      <w:bookmarkStart w:id="11" w:name="_Toc90904620"/>
      <w:r w:rsidRPr="46A00F21">
        <w:rPr>
          <w:rFonts w:eastAsia="Arial" w:cs="Arial"/>
          <w:w w:val="105"/>
          <w:sz w:val="22"/>
          <w:szCs w:val="22"/>
        </w:rPr>
        <w:t>Notification</w:t>
      </w:r>
      <w:bookmarkEnd w:id="11"/>
    </w:p>
    <w:p w14:paraId="6EF13388" w14:textId="653A3EDF" w:rsidR="00064ACD" w:rsidRDefault="46A00F21" w:rsidP="46A00F21">
      <w:pPr>
        <w:rPr>
          <w:rFonts w:eastAsia="Arial" w:cs="Arial"/>
        </w:rPr>
      </w:pPr>
      <w:r w:rsidRPr="46A00F21">
        <w:rPr>
          <w:rFonts w:eastAsia="Arial" w:cs="Arial"/>
        </w:rPr>
        <w:t xml:space="preserve">Each </w:t>
      </w:r>
      <w:r w:rsidR="00C51428">
        <w:rPr>
          <w:rFonts w:eastAsia="Arial" w:cs="Arial"/>
        </w:rPr>
        <w:t>RFP</w:t>
      </w:r>
      <w:r w:rsidRPr="46A00F21">
        <w:rPr>
          <w:rFonts w:eastAsia="Arial" w:cs="Arial"/>
        </w:rPr>
        <w:t xml:space="preserve"> respondent will be notified in writing from London &amp; Partners of the success or failure of their response.</w:t>
      </w:r>
    </w:p>
    <w:p w14:paraId="13CE6C05" w14:textId="77777777" w:rsidR="00662D74" w:rsidRPr="008D13D4" w:rsidRDefault="00662D74" w:rsidP="46A00F21">
      <w:pPr>
        <w:rPr>
          <w:rFonts w:eastAsia="Arial" w:cs="Arial"/>
        </w:rPr>
      </w:pPr>
    </w:p>
    <w:p w14:paraId="6CBAA739" w14:textId="527286B2" w:rsidR="00662D74" w:rsidRPr="00662D74" w:rsidRDefault="007466EF" w:rsidP="00662D74">
      <w:pPr>
        <w:pStyle w:val="Heading2"/>
        <w:rPr>
          <w:rFonts w:eastAsia="Arial" w:cs="Arial"/>
          <w:w w:val="105"/>
          <w:sz w:val="22"/>
          <w:szCs w:val="22"/>
        </w:rPr>
      </w:pPr>
      <w:bookmarkStart w:id="12" w:name="_Toc90904621"/>
      <w:r w:rsidRPr="46A00F21">
        <w:rPr>
          <w:rFonts w:eastAsia="Arial" w:cs="Arial"/>
          <w:w w:val="105"/>
          <w:sz w:val="22"/>
          <w:szCs w:val="22"/>
        </w:rPr>
        <w:t>Value Added Tax</w:t>
      </w:r>
      <w:r w:rsidR="00064ACD" w:rsidRPr="46A00F21">
        <w:rPr>
          <w:rFonts w:eastAsia="Arial" w:cs="Arial"/>
          <w:w w:val="105"/>
          <w:sz w:val="22"/>
          <w:szCs w:val="22"/>
        </w:rPr>
        <w:t xml:space="preserve"> (</w:t>
      </w:r>
      <w:r w:rsidRPr="46A00F21">
        <w:rPr>
          <w:rFonts w:eastAsia="Arial" w:cs="Arial"/>
          <w:w w:val="105"/>
          <w:sz w:val="22"/>
          <w:szCs w:val="22"/>
        </w:rPr>
        <w:t>VAT</w:t>
      </w:r>
      <w:r w:rsidR="00064ACD" w:rsidRPr="46A00F21">
        <w:rPr>
          <w:rFonts w:eastAsia="Arial" w:cs="Arial"/>
          <w:w w:val="105"/>
          <w:sz w:val="22"/>
          <w:szCs w:val="22"/>
        </w:rPr>
        <w:t>)</w:t>
      </w:r>
      <w:bookmarkEnd w:id="12"/>
    </w:p>
    <w:p w14:paraId="6EF1338A" w14:textId="4CB1B425" w:rsidR="00064ACD" w:rsidRDefault="00064ACD" w:rsidP="46A00F21">
      <w:pPr>
        <w:rPr>
          <w:rFonts w:eastAsia="Arial" w:cs="Arial"/>
        </w:rPr>
      </w:pPr>
      <w:r w:rsidRPr="46A00F21">
        <w:rPr>
          <w:rFonts w:eastAsia="Arial" w:cs="Arial"/>
          <w:spacing w:val="-1"/>
        </w:rPr>
        <w:t xml:space="preserve">All </w:t>
      </w:r>
      <w:r w:rsidRPr="46A00F21">
        <w:rPr>
          <w:rFonts w:eastAsia="Arial" w:cs="Arial"/>
        </w:rPr>
        <w:t xml:space="preserve">prices quoted should be </w:t>
      </w:r>
      <w:r w:rsidR="00B30ECC">
        <w:rPr>
          <w:rFonts w:eastAsia="Arial" w:cs="Arial"/>
        </w:rPr>
        <w:t>excluding</w:t>
      </w:r>
      <w:r w:rsidRPr="46A00F21">
        <w:rPr>
          <w:rFonts w:eastAsia="Arial" w:cs="Arial"/>
        </w:rPr>
        <w:t xml:space="preserve"> </w:t>
      </w:r>
      <w:r w:rsidR="001A7679" w:rsidRPr="46A00F21">
        <w:rPr>
          <w:rFonts w:eastAsia="Arial" w:cs="Arial"/>
        </w:rPr>
        <w:t>VAT</w:t>
      </w:r>
      <w:r w:rsidR="00653942" w:rsidRPr="46A00F21">
        <w:rPr>
          <w:rFonts w:eastAsia="Arial" w:cs="Arial"/>
        </w:rPr>
        <w:t xml:space="preserve"> and clearly stated as such</w:t>
      </w:r>
      <w:r w:rsidRPr="46A00F21">
        <w:rPr>
          <w:rFonts w:eastAsia="Arial" w:cs="Arial"/>
        </w:rPr>
        <w:t xml:space="preserve">. </w:t>
      </w:r>
      <w:r w:rsidR="00A02BED" w:rsidRPr="00A02BED">
        <w:rPr>
          <w:rFonts w:eastAsia="Arial" w:cs="Arial"/>
        </w:rPr>
        <w:t xml:space="preserve">Please indicate </w:t>
      </w:r>
      <w:r w:rsidR="00A02BED">
        <w:rPr>
          <w:rFonts w:eastAsia="Arial" w:cs="Arial"/>
        </w:rPr>
        <w:t>all</w:t>
      </w:r>
      <w:r w:rsidR="00A02BED" w:rsidRPr="00A02BED">
        <w:rPr>
          <w:rFonts w:eastAsia="Arial" w:cs="Arial"/>
        </w:rPr>
        <w:t xml:space="preserve"> applicable rates of tax on your quotation</w:t>
      </w:r>
      <w:r w:rsidR="00A02BED">
        <w:rPr>
          <w:rFonts w:eastAsia="Arial" w:cs="Arial"/>
        </w:rPr>
        <w:t xml:space="preserve">. </w:t>
      </w:r>
      <w:r w:rsidR="00C51428">
        <w:rPr>
          <w:rFonts w:eastAsia="Arial" w:cs="Arial"/>
        </w:rPr>
        <w:t>RFP</w:t>
      </w:r>
      <w:r w:rsidRPr="46A00F21">
        <w:rPr>
          <w:rFonts w:eastAsia="Arial" w:cs="Arial"/>
        </w:rPr>
        <w:t xml:space="preserve"> respondents must provide their </w:t>
      </w:r>
      <w:r w:rsidR="001A7679" w:rsidRPr="46A00F21">
        <w:rPr>
          <w:rFonts w:eastAsia="Arial" w:cs="Arial"/>
        </w:rPr>
        <w:t>Business Registration Number</w:t>
      </w:r>
      <w:r w:rsidRPr="46A00F21">
        <w:rPr>
          <w:rFonts w:eastAsia="Arial" w:cs="Arial"/>
        </w:rPr>
        <w:t xml:space="preserve"> (</w:t>
      </w:r>
      <w:r w:rsidR="001A7679" w:rsidRPr="46A00F21">
        <w:rPr>
          <w:rFonts w:eastAsia="Arial" w:cs="Arial"/>
        </w:rPr>
        <w:t>Companies House Registration</w:t>
      </w:r>
      <w:r w:rsidR="007466EF" w:rsidRPr="46A00F21">
        <w:rPr>
          <w:rFonts w:eastAsia="Arial" w:cs="Arial"/>
        </w:rPr>
        <w:t xml:space="preserve"> number</w:t>
      </w:r>
      <w:r w:rsidRPr="46A00F21">
        <w:rPr>
          <w:rFonts w:eastAsia="Arial" w:cs="Arial"/>
        </w:rPr>
        <w:t>) or provide a reason as to why one cannot be supplied.</w:t>
      </w:r>
    </w:p>
    <w:p w14:paraId="64749592" w14:textId="77777777" w:rsidR="00662D74" w:rsidRPr="008D13D4" w:rsidRDefault="00662D74" w:rsidP="46A00F21">
      <w:pPr>
        <w:rPr>
          <w:rFonts w:eastAsia="Arial" w:cs="Arial"/>
        </w:rPr>
      </w:pPr>
    </w:p>
    <w:p w14:paraId="694EB337" w14:textId="37B98274" w:rsidR="00662D74" w:rsidRPr="00662D74" w:rsidRDefault="00064ACD" w:rsidP="00662D74">
      <w:pPr>
        <w:pStyle w:val="Heading2"/>
        <w:rPr>
          <w:rFonts w:eastAsia="Arial" w:cs="Arial"/>
          <w:w w:val="105"/>
          <w:sz w:val="22"/>
          <w:szCs w:val="22"/>
        </w:rPr>
      </w:pPr>
      <w:bookmarkStart w:id="13" w:name="_Toc90904622"/>
      <w:r w:rsidRPr="46A00F21">
        <w:rPr>
          <w:rFonts w:eastAsia="Arial" w:cs="Arial"/>
          <w:w w:val="105"/>
          <w:sz w:val="22"/>
          <w:szCs w:val="22"/>
        </w:rPr>
        <w:t>Standard</w:t>
      </w:r>
      <w:r w:rsidR="00BA66E0" w:rsidRPr="46A00F21">
        <w:rPr>
          <w:rFonts w:eastAsia="Arial" w:cs="Arial"/>
          <w:w w:val="105"/>
          <w:sz w:val="22"/>
          <w:szCs w:val="22"/>
        </w:rPr>
        <w:t xml:space="preserve"> of Responses</w:t>
      </w:r>
      <w:bookmarkEnd w:id="13"/>
    </w:p>
    <w:p w14:paraId="6EF1338E" w14:textId="791FF979" w:rsidR="00064ACD" w:rsidRPr="008D13D4" w:rsidRDefault="46A00F21" w:rsidP="46A00F21">
      <w:pPr>
        <w:rPr>
          <w:rFonts w:eastAsia="Arial" w:cs="Arial"/>
        </w:rPr>
      </w:pPr>
      <w:r w:rsidRPr="46A00F21">
        <w:rPr>
          <w:rFonts w:eastAsia="Arial" w:cs="Arial"/>
        </w:rPr>
        <w:t>The specifications contained herein are indicative of London &amp; Partners' requirements and any services offered should be of at least the same standard and potential.</w:t>
      </w:r>
    </w:p>
    <w:p w14:paraId="3F1108F3" w14:textId="77777777" w:rsidR="00662D74" w:rsidRPr="008D13D4" w:rsidRDefault="00662D74" w:rsidP="46A00F21">
      <w:pPr>
        <w:rPr>
          <w:rFonts w:eastAsia="Arial" w:cs="Arial"/>
        </w:rPr>
      </w:pPr>
    </w:p>
    <w:p w14:paraId="79861942" w14:textId="14FDF41E" w:rsidR="00662D74" w:rsidRPr="00662D74" w:rsidRDefault="00064ACD" w:rsidP="00662D74">
      <w:pPr>
        <w:pStyle w:val="Heading2"/>
        <w:rPr>
          <w:rFonts w:eastAsia="Arial" w:cs="Arial"/>
          <w:w w:val="105"/>
          <w:sz w:val="22"/>
          <w:szCs w:val="22"/>
        </w:rPr>
      </w:pPr>
      <w:bookmarkStart w:id="14" w:name="_Toc90904623"/>
      <w:r w:rsidRPr="46A00F21">
        <w:rPr>
          <w:rFonts w:eastAsia="Arial" w:cs="Arial"/>
          <w:w w:val="105"/>
          <w:sz w:val="22"/>
          <w:szCs w:val="22"/>
        </w:rPr>
        <w:t xml:space="preserve">Amendment of </w:t>
      </w:r>
      <w:r w:rsidR="00C51428">
        <w:rPr>
          <w:rFonts w:eastAsia="Arial" w:cs="Arial"/>
          <w:w w:val="105"/>
          <w:sz w:val="22"/>
          <w:szCs w:val="22"/>
        </w:rPr>
        <w:t>Request for Proposal</w:t>
      </w:r>
      <w:bookmarkEnd w:id="14"/>
    </w:p>
    <w:p w14:paraId="6EF13391" w14:textId="68025B00" w:rsidR="009A1FC3" w:rsidRDefault="46A00F21" w:rsidP="46A00F21">
      <w:pPr>
        <w:rPr>
          <w:rFonts w:eastAsia="Arial" w:cs="Arial"/>
        </w:rPr>
      </w:pPr>
      <w:r w:rsidRPr="46A00F21">
        <w:rPr>
          <w:rFonts w:eastAsia="Arial" w:cs="Arial"/>
        </w:rPr>
        <w:t xml:space="preserve">London &amp; Partners reserves the right to amend this specification and/or any other document prior to the closing date and the amendments will form part of this </w:t>
      </w:r>
      <w:r w:rsidR="00C51428">
        <w:rPr>
          <w:rFonts w:eastAsia="Arial" w:cs="Arial"/>
        </w:rPr>
        <w:t>RFP</w:t>
      </w:r>
      <w:r w:rsidRPr="46A00F21">
        <w:rPr>
          <w:rFonts w:eastAsia="Arial" w:cs="Arial"/>
        </w:rPr>
        <w:t>.</w:t>
      </w:r>
    </w:p>
    <w:p w14:paraId="5FBAAAF8" w14:textId="77777777" w:rsidR="00662D74" w:rsidRPr="008D13D4" w:rsidRDefault="00662D74" w:rsidP="46A00F21">
      <w:pPr>
        <w:rPr>
          <w:rFonts w:eastAsia="Arial" w:cs="Arial"/>
        </w:rPr>
      </w:pPr>
    </w:p>
    <w:p w14:paraId="50561DAB" w14:textId="3D6AA09E" w:rsidR="00662D74" w:rsidRPr="00662D74" w:rsidRDefault="00271BA0" w:rsidP="00662D74">
      <w:pPr>
        <w:pStyle w:val="Heading2"/>
        <w:rPr>
          <w:rFonts w:eastAsia="Arial" w:cs="Arial"/>
          <w:w w:val="105"/>
          <w:sz w:val="22"/>
          <w:szCs w:val="22"/>
        </w:rPr>
      </w:pPr>
      <w:r w:rsidRPr="46A00F21">
        <w:rPr>
          <w:rFonts w:eastAsia="Arial" w:cs="Arial"/>
          <w:spacing w:val="-42"/>
          <w:w w:val="105"/>
          <w:sz w:val="22"/>
          <w:szCs w:val="22"/>
        </w:rPr>
        <w:t xml:space="preserve"> </w:t>
      </w:r>
      <w:bookmarkStart w:id="15" w:name="_Toc90904624"/>
      <w:r w:rsidR="00064ACD" w:rsidRPr="46A00F21">
        <w:rPr>
          <w:rFonts w:eastAsia="Arial" w:cs="Arial"/>
          <w:w w:val="105"/>
          <w:sz w:val="22"/>
          <w:szCs w:val="22"/>
        </w:rPr>
        <w:t xml:space="preserve">Withdrawal of the </w:t>
      </w:r>
      <w:r w:rsidR="00C51428">
        <w:rPr>
          <w:rFonts w:eastAsia="Arial" w:cs="Arial"/>
          <w:w w:val="105"/>
          <w:sz w:val="22"/>
          <w:szCs w:val="22"/>
        </w:rPr>
        <w:t>Request for Proposal</w:t>
      </w:r>
      <w:bookmarkEnd w:id="15"/>
    </w:p>
    <w:p w14:paraId="3E9B94FD" w14:textId="74E082AE" w:rsidR="004A0F46" w:rsidRPr="00B30ECC" w:rsidRDefault="46A00F21" w:rsidP="46A00F21">
      <w:pPr>
        <w:rPr>
          <w:rFonts w:eastAsia="Arial" w:cs="Arial"/>
        </w:rPr>
      </w:pPr>
      <w:r w:rsidRPr="46A00F21">
        <w:rPr>
          <w:rFonts w:eastAsia="Arial" w:cs="Arial"/>
        </w:rPr>
        <w:t xml:space="preserve">London &amp; Partners reserves the right to withdraw this </w:t>
      </w:r>
      <w:r w:rsidR="00C51428">
        <w:rPr>
          <w:rFonts w:eastAsia="Arial" w:cs="Arial"/>
        </w:rPr>
        <w:t>Request for Proposal</w:t>
      </w:r>
      <w:r w:rsidRPr="46A00F21">
        <w:rPr>
          <w:rFonts w:eastAsia="Arial" w:cs="Arial"/>
        </w:rPr>
        <w:t xml:space="preserve">, or any part or parts of this </w:t>
      </w:r>
      <w:r w:rsidR="00C51428">
        <w:rPr>
          <w:rFonts w:eastAsia="Arial" w:cs="Arial"/>
        </w:rPr>
        <w:t>Request for Proposal</w:t>
      </w:r>
      <w:r w:rsidRPr="46A00F21">
        <w:rPr>
          <w:rFonts w:eastAsia="Arial" w:cs="Arial"/>
        </w:rPr>
        <w:t>, at any time without giving reasons.</w:t>
      </w:r>
    </w:p>
    <w:p w14:paraId="7F213804" w14:textId="77777777" w:rsidR="00662D74" w:rsidRPr="008D13D4" w:rsidRDefault="00662D74" w:rsidP="46A00F21">
      <w:pPr>
        <w:rPr>
          <w:rFonts w:eastAsia="Arial" w:cs="Arial"/>
        </w:rPr>
      </w:pPr>
    </w:p>
    <w:p w14:paraId="6EF13398" w14:textId="512FC729" w:rsidR="00064ACD" w:rsidRPr="008D13D4" w:rsidRDefault="00064ACD" w:rsidP="46A00F21">
      <w:pPr>
        <w:pStyle w:val="Heading2"/>
        <w:rPr>
          <w:rFonts w:eastAsia="Arial" w:cs="Arial"/>
          <w:sz w:val="22"/>
          <w:szCs w:val="22"/>
        </w:rPr>
      </w:pPr>
      <w:bookmarkStart w:id="16" w:name="_Toc90904625"/>
      <w:r w:rsidRPr="46A00F21">
        <w:rPr>
          <w:rFonts w:eastAsia="Arial" w:cs="Arial"/>
          <w:w w:val="105"/>
          <w:sz w:val="22"/>
          <w:szCs w:val="22"/>
        </w:rPr>
        <w:t>Confidentiality</w:t>
      </w:r>
      <w:bookmarkEnd w:id="16"/>
    </w:p>
    <w:p w14:paraId="6EF13399" w14:textId="0BA9DC13" w:rsidR="00064ACD" w:rsidRDefault="00064ACD" w:rsidP="46A00F21">
      <w:pPr>
        <w:rPr>
          <w:rFonts w:eastAsia="Arial" w:cs="Arial"/>
        </w:rPr>
      </w:pPr>
      <w:r w:rsidRPr="46A00F21">
        <w:rPr>
          <w:rFonts w:eastAsia="Arial" w:cs="Arial"/>
        </w:rPr>
        <w:t xml:space="preserve">The </w:t>
      </w:r>
      <w:r w:rsidR="00C51428">
        <w:rPr>
          <w:rFonts w:eastAsia="Arial" w:cs="Arial"/>
        </w:rPr>
        <w:t>RFP</w:t>
      </w:r>
      <w:r w:rsidRPr="46A00F21">
        <w:rPr>
          <w:rFonts w:eastAsia="Arial" w:cs="Arial"/>
        </w:rPr>
        <w:t xml:space="preserve"> respondent and </w:t>
      </w:r>
      <w:r w:rsidR="00653942" w:rsidRPr="46A00F21">
        <w:rPr>
          <w:rFonts w:eastAsia="Arial" w:cs="Arial"/>
        </w:rPr>
        <w:t>London &amp; Partners</w:t>
      </w:r>
      <w:r w:rsidRPr="46A00F21">
        <w:rPr>
          <w:rFonts w:eastAsia="Arial" w:cs="Arial"/>
        </w:rPr>
        <w:t xml:space="preserve"> (each a “Party”) agrees that it will not at any time, either during or after the </w:t>
      </w:r>
      <w:r w:rsidR="00C51428">
        <w:rPr>
          <w:rFonts w:eastAsia="Arial" w:cs="Arial"/>
        </w:rPr>
        <w:t>RFP</w:t>
      </w:r>
      <w:r w:rsidRPr="46A00F21">
        <w:rPr>
          <w:rFonts w:eastAsia="Arial" w:cs="Arial"/>
        </w:rPr>
        <w:t xml:space="preserve"> process divulge any information in relation to all or any of </w:t>
      </w:r>
      <w:r w:rsidRPr="46A00F21">
        <w:rPr>
          <w:rFonts w:eastAsia="Arial" w:cs="Arial"/>
        </w:rPr>
        <w:lastRenderedPageBreak/>
        <w:t xml:space="preserve">the other party's affairs or businesses or any fact or matter relating to this </w:t>
      </w:r>
      <w:r w:rsidR="00C51428">
        <w:rPr>
          <w:rFonts w:eastAsia="Arial" w:cs="Arial"/>
        </w:rPr>
        <w:t>RFP</w:t>
      </w:r>
      <w:r w:rsidRPr="46A00F21">
        <w:rPr>
          <w:rFonts w:eastAsia="Arial" w:cs="Arial"/>
        </w:rPr>
        <w:t xml:space="preserve"> process and each of the parties</w:t>
      </w:r>
      <w:r w:rsidR="00B27749" w:rsidRPr="46A00F21">
        <w:rPr>
          <w:rFonts w:eastAsia="Arial" w:cs="Arial"/>
        </w:rPr>
        <w:t xml:space="preserve"> </w:t>
      </w:r>
      <w:r w:rsidR="00881792" w:rsidRPr="46A00F21">
        <w:rPr>
          <w:rFonts w:eastAsia="Arial" w:cs="Arial"/>
          <w:spacing w:val="-3"/>
        </w:rPr>
        <w:t xml:space="preserve">shall use its best </w:t>
      </w:r>
      <w:r w:rsidR="003F0DED" w:rsidRPr="46A00F21">
        <w:rPr>
          <w:rFonts w:eastAsia="Arial" w:cs="Arial"/>
          <w:spacing w:val="-3"/>
        </w:rPr>
        <w:t>endeavours</w:t>
      </w:r>
      <w:r w:rsidRPr="46A00F21">
        <w:rPr>
          <w:rFonts w:eastAsia="Arial" w:cs="Arial"/>
          <w:spacing w:val="-3"/>
        </w:rPr>
        <w:t xml:space="preserve"> to prevent the publication or disclosure of any information </w:t>
      </w:r>
      <w:r w:rsidRPr="46A00F21">
        <w:rPr>
          <w:rFonts w:eastAsia="Arial" w:cs="Arial"/>
        </w:rPr>
        <w:t>concerning the business of the other party or any of their dealings, transactions or affairs.</w:t>
      </w:r>
    </w:p>
    <w:p w14:paraId="11A71DE3" w14:textId="77777777" w:rsidR="00662D74" w:rsidRPr="008D13D4" w:rsidRDefault="00662D74" w:rsidP="46A00F21">
      <w:pPr>
        <w:rPr>
          <w:rFonts w:eastAsia="Arial" w:cs="Arial"/>
        </w:rPr>
      </w:pPr>
    </w:p>
    <w:p w14:paraId="6EF1339A" w14:textId="30F84996" w:rsidR="00064ACD" w:rsidRPr="008D13D4" w:rsidRDefault="00064ACD" w:rsidP="46A00F21">
      <w:pPr>
        <w:pStyle w:val="Heading2"/>
        <w:rPr>
          <w:rFonts w:eastAsia="Arial" w:cs="Arial"/>
          <w:sz w:val="22"/>
          <w:szCs w:val="22"/>
        </w:rPr>
      </w:pPr>
      <w:bookmarkStart w:id="17" w:name="_Toc90904626"/>
      <w:r w:rsidRPr="46A00F21">
        <w:rPr>
          <w:rFonts w:eastAsia="Arial" w:cs="Arial"/>
          <w:w w:val="105"/>
          <w:sz w:val="22"/>
          <w:szCs w:val="22"/>
        </w:rPr>
        <w:t>General Conditions of Contract</w:t>
      </w:r>
      <w:bookmarkEnd w:id="17"/>
    </w:p>
    <w:p w14:paraId="6EF1339B" w14:textId="0D3C0303" w:rsidR="00064ACD" w:rsidRDefault="00950E30" w:rsidP="46A00F21">
      <w:pPr>
        <w:rPr>
          <w:rFonts w:eastAsia="Arial" w:cs="Arial"/>
        </w:rPr>
      </w:pPr>
      <w:r>
        <w:rPr>
          <w:rFonts w:eastAsia="Arial" w:cs="Arial"/>
        </w:rPr>
        <w:t>London &amp; Partners Standard Terms &amp; Conditions Apply (please visit our website</w:t>
      </w:r>
      <w:r w:rsidR="00722747">
        <w:rPr>
          <w:rFonts w:eastAsia="Arial" w:cs="Arial"/>
        </w:rPr>
        <w:t xml:space="preserve"> </w:t>
      </w:r>
      <w:hyperlink r:id="rId18" w:history="1">
        <w:r w:rsidR="00722747" w:rsidRPr="0038526B">
          <w:rPr>
            <w:rStyle w:val="Hyperlink"/>
            <w:rFonts w:eastAsia="Arial" w:cs="Arial"/>
          </w:rPr>
          <w:t>www.londonandpartners.com</w:t>
        </w:r>
      </w:hyperlink>
      <w:r w:rsidR="00722747" w:rsidRPr="0038526B">
        <w:rPr>
          <w:rFonts w:eastAsia="Arial" w:cs="Arial"/>
        </w:rPr>
        <w:t xml:space="preserve"> </w:t>
      </w:r>
      <w:r w:rsidRPr="0038526B">
        <w:rPr>
          <w:rFonts w:eastAsia="Arial" w:cs="Arial"/>
        </w:rPr>
        <w:t>)</w:t>
      </w:r>
      <w:r w:rsidR="46A00F21" w:rsidRPr="0038526B">
        <w:rPr>
          <w:rFonts w:eastAsia="Arial" w:cs="Arial"/>
        </w:rPr>
        <w:t>.</w:t>
      </w:r>
    </w:p>
    <w:p w14:paraId="6C6D4E00" w14:textId="77777777" w:rsidR="00662D74" w:rsidRPr="008D13D4" w:rsidRDefault="00662D74" w:rsidP="46A00F21">
      <w:pPr>
        <w:rPr>
          <w:rFonts w:eastAsia="Arial" w:cs="Arial"/>
        </w:rPr>
      </w:pPr>
    </w:p>
    <w:p w14:paraId="6EF1339D" w14:textId="241842F3" w:rsidR="00064ACD" w:rsidRPr="008D13D4" w:rsidRDefault="00064ACD" w:rsidP="46A00F21">
      <w:pPr>
        <w:pStyle w:val="Heading2"/>
        <w:rPr>
          <w:rFonts w:eastAsia="Arial" w:cs="Arial"/>
          <w:sz w:val="22"/>
          <w:szCs w:val="22"/>
        </w:rPr>
      </w:pPr>
      <w:bookmarkStart w:id="18" w:name="_Toc90904627"/>
      <w:r w:rsidRPr="46A00F21">
        <w:rPr>
          <w:rFonts w:eastAsia="Arial" w:cs="Arial"/>
          <w:w w:val="105"/>
          <w:sz w:val="22"/>
          <w:szCs w:val="22"/>
        </w:rPr>
        <w:t>No contract</w:t>
      </w:r>
      <w:bookmarkEnd w:id="18"/>
    </w:p>
    <w:p w14:paraId="6EF1339E" w14:textId="0701F881" w:rsidR="00064ACD" w:rsidRDefault="00064ACD" w:rsidP="46A00F21">
      <w:pPr>
        <w:rPr>
          <w:rFonts w:eastAsia="Arial" w:cs="Arial"/>
        </w:rPr>
      </w:pPr>
      <w:r w:rsidRPr="46A00F21">
        <w:rPr>
          <w:rFonts w:eastAsia="Arial" w:cs="Arial"/>
        </w:rPr>
        <w:t xml:space="preserve">Neither this </w:t>
      </w:r>
      <w:r w:rsidR="00C51428">
        <w:rPr>
          <w:rFonts w:eastAsia="Arial" w:cs="Arial"/>
        </w:rPr>
        <w:t>Request for Proposal</w:t>
      </w:r>
      <w:r w:rsidRPr="46A00F21">
        <w:rPr>
          <w:rFonts w:eastAsia="Arial" w:cs="Arial"/>
        </w:rPr>
        <w:t xml:space="preserve"> nor any response is intended to constitute an offer to any </w:t>
      </w:r>
      <w:r w:rsidRPr="46A00F21">
        <w:rPr>
          <w:rFonts w:eastAsia="Arial" w:cs="Arial"/>
          <w:spacing w:val="-1"/>
        </w:rPr>
        <w:t xml:space="preserve">party. There shall be no contract between </w:t>
      </w:r>
      <w:r w:rsidR="00653942" w:rsidRPr="46A00F21">
        <w:rPr>
          <w:rFonts w:eastAsia="Arial" w:cs="Arial"/>
          <w:spacing w:val="-1"/>
        </w:rPr>
        <w:t>London &amp; Partners</w:t>
      </w:r>
      <w:r w:rsidRPr="46A00F21">
        <w:rPr>
          <w:rFonts w:eastAsia="Arial" w:cs="Arial"/>
          <w:spacing w:val="-1"/>
        </w:rPr>
        <w:t xml:space="preserve"> and any respondent to the </w:t>
      </w:r>
      <w:r w:rsidR="00C51428">
        <w:rPr>
          <w:rFonts w:eastAsia="Arial" w:cs="Arial"/>
          <w:spacing w:val="-1"/>
        </w:rPr>
        <w:t>RFP</w:t>
      </w:r>
      <w:r w:rsidRPr="46A00F21">
        <w:rPr>
          <w:rFonts w:eastAsia="Arial" w:cs="Arial"/>
          <w:spacing w:val="-1"/>
        </w:rPr>
        <w:t xml:space="preserve"> unless and </w:t>
      </w:r>
      <w:r w:rsidRPr="46A00F21">
        <w:rPr>
          <w:rFonts w:eastAsia="Arial" w:cs="Arial"/>
        </w:rPr>
        <w:t>until a separate written legally binding agreement is executed by both parties.</w:t>
      </w:r>
    </w:p>
    <w:p w14:paraId="4CDE8D45" w14:textId="77777777" w:rsidR="00662D74" w:rsidRPr="008D13D4" w:rsidRDefault="00662D74" w:rsidP="46A00F21">
      <w:pPr>
        <w:rPr>
          <w:rFonts w:eastAsia="Arial" w:cs="Arial"/>
        </w:rPr>
      </w:pPr>
    </w:p>
    <w:p w14:paraId="6EF1339F" w14:textId="36481BFB" w:rsidR="00064ACD" w:rsidRPr="008D13D4" w:rsidRDefault="00C51428" w:rsidP="46A00F21">
      <w:pPr>
        <w:pStyle w:val="Heading2"/>
        <w:rPr>
          <w:rFonts w:eastAsia="Arial" w:cs="Arial"/>
          <w:sz w:val="22"/>
          <w:szCs w:val="22"/>
        </w:rPr>
      </w:pPr>
      <w:bookmarkStart w:id="19" w:name="_Toc90904628"/>
      <w:r>
        <w:rPr>
          <w:rFonts w:eastAsia="Arial" w:cs="Arial"/>
          <w:w w:val="105"/>
          <w:sz w:val="22"/>
          <w:szCs w:val="22"/>
        </w:rPr>
        <w:t>Request for Proposal</w:t>
      </w:r>
      <w:r w:rsidR="00064ACD" w:rsidRPr="46A00F21">
        <w:rPr>
          <w:rFonts w:eastAsia="Arial" w:cs="Arial"/>
          <w:w w:val="105"/>
          <w:sz w:val="22"/>
          <w:szCs w:val="22"/>
        </w:rPr>
        <w:t xml:space="preserve"> Costs</w:t>
      </w:r>
      <w:bookmarkEnd w:id="19"/>
    </w:p>
    <w:p w14:paraId="6EF133A0" w14:textId="597A89E9" w:rsidR="00064ACD" w:rsidRPr="008D13D4" w:rsidRDefault="46A00F21" w:rsidP="46A00F21">
      <w:pPr>
        <w:rPr>
          <w:rFonts w:eastAsia="Arial" w:cs="Arial"/>
        </w:rPr>
      </w:pPr>
      <w:r w:rsidRPr="46A00F21">
        <w:rPr>
          <w:rFonts w:eastAsia="Arial" w:cs="Arial"/>
        </w:rPr>
        <w:t xml:space="preserve">London &amp; Partners shall not be responsible for any costs incurred by </w:t>
      </w:r>
      <w:r w:rsidR="00C51428">
        <w:rPr>
          <w:rFonts w:eastAsia="Arial" w:cs="Arial"/>
        </w:rPr>
        <w:t>RFP</w:t>
      </w:r>
      <w:r w:rsidRPr="46A00F21">
        <w:rPr>
          <w:rFonts w:eastAsia="Arial" w:cs="Arial"/>
        </w:rPr>
        <w:t xml:space="preserve"> respondents in complying with this </w:t>
      </w:r>
      <w:r w:rsidR="00C51428">
        <w:rPr>
          <w:rFonts w:eastAsia="Arial" w:cs="Arial"/>
        </w:rPr>
        <w:t>Request for Proposal</w:t>
      </w:r>
      <w:r w:rsidRPr="46A00F21">
        <w:rPr>
          <w:rFonts w:eastAsia="Arial" w:cs="Arial"/>
        </w:rPr>
        <w:t xml:space="preserve"> or in any subsequent discussions or negotiations.</w:t>
      </w:r>
    </w:p>
    <w:p w14:paraId="6EF133A1" w14:textId="3D03067B" w:rsidR="00064ACD" w:rsidRPr="008D13D4" w:rsidRDefault="00C27B8E" w:rsidP="006331A9">
      <w:pPr>
        <w:pStyle w:val="Heading1"/>
        <w:numPr>
          <w:ilvl w:val="0"/>
          <w:numId w:val="0"/>
        </w:numPr>
        <w:ind w:left="432"/>
        <w:rPr>
          <w:rFonts w:eastAsia="Arial" w:cs="Arial"/>
          <w:sz w:val="22"/>
          <w:szCs w:val="22"/>
        </w:rPr>
      </w:pPr>
      <w:r w:rsidRPr="46A00F21">
        <w:rPr>
          <w:rFonts w:eastAsia="Arial" w:cs="Arial"/>
          <w:sz w:val="22"/>
          <w:szCs w:val="22"/>
        </w:rPr>
        <w:br w:type="page"/>
      </w:r>
    </w:p>
    <w:p w14:paraId="6EF133A2" w14:textId="03D41A1C" w:rsidR="0021339D" w:rsidRDefault="00064ACD" w:rsidP="46A00F21">
      <w:pPr>
        <w:pStyle w:val="Heading2"/>
        <w:rPr>
          <w:rFonts w:eastAsia="Arial" w:cs="Arial"/>
          <w:w w:val="105"/>
          <w:sz w:val="22"/>
          <w:szCs w:val="22"/>
        </w:rPr>
      </w:pPr>
      <w:bookmarkStart w:id="20" w:name="_Toc90904629"/>
      <w:r w:rsidRPr="46A00F21">
        <w:rPr>
          <w:rFonts w:eastAsia="Arial" w:cs="Arial"/>
          <w:w w:val="105"/>
          <w:sz w:val="22"/>
          <w:szCs w:val="22"/>
        </w:rPr>
        <w:lastRenderedPageBreak/>
        <w:t>General</w:t>
      </w:r>
      <w:bookmarkEnd w:id="20"/>
    </w:p>
    <w:p w14:paraId="7AFA6608" w14:textId="77777777" w:rsidR="00321C99" w:rsidRPr="006331A9" w:rsidRDefault="00321C99" w:rsidP="006331A9">
      <w:pPr>
        <w:rPr>
          <w:rFonts w:eastAsia="Arial"/>
        </w:rPr>
      </w:pPr>
    </w:p>
    <w:p w14:paraId="04725FD9" w14:textId="569516B1" w:rsidR="008325E4" w:rsidRPr="008325E4" w:rsidRDefault="008325E4" w:rsidP="008325E4">
      <w:pPr>
        <w:shd w:val="clear" w:color="auto" w:fill="FFFFFF" w:themeFill="background1"/>
        <w:spacing w:before="100" w:beforeAutospacing="1" w:after="100" w:afterAutospacing="1"/>
        <w:rPr>
          <w:rFonts w:eastAsia="Arial" w:cs="Arial"/>
          <w:color w:val="000000" w:themeColor="text1"/>
        </w:rPr>
      </w:pPr>
      <w:r w:rsidRPr="008325E4">
        <w:rPr>
          <w:rFonts w:eastAsia="Arial" w:cs="Arial"/>
          <w:color w:val="000000" w:themeColor="text1"/>
        </w:rPr>
        <w:t xml:space="preserve">London &amp; Partners is the business growth and destination agency for London. Our mission is to create economic growth that is resilient, </w:t>
      </w:r>
      <w:proofErr w:type="gramStart"/>
      <w:r w:rsidRPr="008325E4">
        <w:rPr>
          <w:rFonts w:eastAsia="Arial" w:cs="Arial"/>
          <w:color w:val="000000" w:themeColor="text1"/>
        </w:rPr>
        <w:t>sustainable</w:t>
      </w:r>
      <w:proofErr w:type="gramEnd"/>
      <w:r w:rsidRPr="008325E4">
        <w:rPr>
          <w:rFonts w:eastAsia="Arial" w:cs="Arial"/>
          <w:color w:val="000000" w:themeColor="text1"/>
        </w:rPr>
        <w:t xml:space="preserve"> and inclusive. We are a not-for-profit private company limited by guarantee. We operate as a social enterprise, half funded by the Greater London Authority (GLA) and half from other sources, including our portfolio of commercial ventures. </w:t>
      </w:r>
    </w:p>
    <w:p w14:paraId="7EDFA1B7" w14:textId="5AFC8D74" w:rsidR="008325E4" w:rsidRPr="008325E4" w:rsidRDefault="008325E4" w:rsidP="008325E4">
      <w:pPr>
        <w:shd w:val="clear" w:color="auto" w:fill="FFFFFF" w:themeFill="background1"/>
        <w:spacing w:before="100" w:beforeAutospacing="1" w:after="100" w:afterAutospacing="1"/>
        <w:rPr>
          <w:rFonts w:eastAsia="Arial" w:cs="Arial"/>
          <w:color w:val="000000" w:themeColor="text1"/>
        </w:rPr>
      </w:pPr>
      <w:r w:rsidRPr="008325E4">
        <w:rPr>
          <w:rFonts w:eastAsia="Arial" w:cs="Arial"/>
          <w:color w:val="000000" w:themeColor="text1"/>
        </w:rPr>
        <w:t xml:space="preserve">We work in partnership with organisations in London and across the world to deliver our vision and mission achieving ‘good growth’ for London and Londoners </w:t>
      </w:r>
    </w:p>
    <w:p w14:paraId="4CE98BFF" w14:textId="21172378" w:rsidR="008325E4" w:rsidRPr="008325E4" w:rsidRDefault="008325E4" w:rsidP="008325E4">
      <w:pPr>
        <w:shd w:val="clear" w:color="auto" w:fill="FFFFFF" w:themeFill="background1"/>
        <w:spacing w:before="100" w:beforeAutospacing="1" w:after="100" w:afterAutospacing="1"/>
        <w:rPr>
          <w:rFonts w:eastAsia="Arial" w:cs="Arial"/>
          <w:color w:val="000000" w:themeColor="text1"/>
        </w:rPr>
      </w:pPr>
      <w:r w:rsidRPr="008325E4">
        <w:rPr>
          <w:rFonts w:eastAsia="Arial" w:cs="Arial"/>
          <w:color w:val="000000" w:themeColor="text1"/>
        </w:rPr>
        <w:t xml:space="preserve">Our remit is to drive leisure and business visitors to London as well as bidding to secure major events in the capital, attract new foreign businesses (Foreign Direct Investment) and help existing foreign owned companies expand.  </w:t>
      </w:r>
    </w:p>
    <w:p w14:paraId="15F1E285" w14:textId="3B66AF01" w:rsidR="008325E4" w:rsidRPr="008325E4" w:rsidRDefault="008325E4" w:rsidP="008325E4">
      <w:pPr>
        <w:shd w:val="clear" w:color="auto" w:fill="FFFFFF" w:themeFill="background1"/>
        <w:spacing w:before="100" w:beforeAutospacing="1" w:after="100" w:afterAutospacing="1"/>
        <w:rPr>
          <w:rFonts w:eastAsia="Arial" w:cs="Arial"/>
          <w:color w:val="000000" w:themeColor="text1"/>
        </w:rPr>
      </w:pPr>
      <w:r w:rsidRPr="008325E4">
        <w:rPr>
          <w:rFonts w:eastAsia="Arial" w:cs="Arial"/>
          <w:color w:val="000000" w:themeColor="text1"/>
        </w:rPr>
        <w:t xml:space="preserve">London &amp; Partners employs approximately 200 staff in total. For more information visit our website   </w:t>
      </w:r>
      <w:hyperlink r:id="rId19" w:history="1">
        <w:r w:rsidRPr="00520B0E">
          <w:rPr>
            <w:rStyle w:val="Hyperlink"/>
            <w:rFonts w:eastAsia="Arial" w:cs="Arial"/>
          </w:rPr>
          <w:t>www.londonandpartners.com</w:t>
        </w:r>
      </w:hyperlink>
      <w:r>
        <w:rPr>
          <w:rFonts w:eastAsia="Arial" w:cs="Arial"/>
          <w:color w:val="000000" w:themeColor="text1"/>
        </w:rPr>
        <w:t xml:space="preserve"> </w:t>
      </w:r>
      <w:r w:rsidRPr="008325E4">
        <w:rPr>
          <w:rFonts w:eastAsia="Arial" w:cs="Arial"/>
          <w:color w:val="000000" w:themeColor="text1"/>
        </w:rPr>
        <w:t xml:space="preserve">   </w:t>
      </w:r>
    </w:p>
    <w:p w14:paraId="2F5D92DF" w14:textId="7B8BC6CE" w:rsidR="00D739A2" w:rsidRPr="00FC74F9" w:rsidRDefault="008325E4" w:rsidP="008325E4">
      <w:pPr>
        <w:shd w:val="clear" w:color="auto" w:fill="FFFFFF" w:themeFill="background1"/>
        <w:spacing w:before="100" w:beforeAutospacing="1" w:after="100" w:afterAutospacing="1"/>
        <w:rPr>
          <w:rFonts w:eastAsia="Arial" w:cs="Arial"/>
          <w:color w:val="000000" w:themeColor="text1"/>
        </w:rPr>
      </w:pPr>
      <w:r w:rsidRPr="008325E4">
        <w:rPr>
          <w:rFonts w:eastAsia="Arial" w:cs="Arial"/>
          <w:color w:val="000000" w:themeColor="text1"/>
        </w:rPr>
        <w:t>Potential respondents should be aware that London &amp; Partners is subject to public accountability responsibilities in terms of annual reporting to Greater London Authority, which may apply to any contract resulting from this tender process.</w:t>
      </w:r>
    </w:p>
    <w:p w14:paraId="516F6B34" w14:textId="204E7A1C" w:rsidR="008400FB" w:rsidRPr="00AF4C89" w:rsidRDefault="008A5B37" w:rsidP="00AF4C89">
      <w:pPr>
        <w:pStyle w:val="Heading1"/>
        <w:rPr>
          <w:rFonts w:eastAsia="Arial"/>
        </w:rPr>
      </w:pPr>
      <w:bookmarkStart w:id="21" w:name="_Toc90904630"/>
      <w:r>
        <w:rPr>
          <w:rFonts w:eastAsia="Arial"/>
        </w:rPr>
        <w:t>Current Situation</w:t>
      </w:r>
      <w:bookmarkEnd w:id="21"/>
    </w:p>
    <w:p w14:paraId="74B80C78" w14:textId="77777777" w:rsidR="009C7E4E" w:rsidRPr="009C7E4E" w:rsidRDefault="009C7E4E" w:rsidP="009C7E4E">
      <w:pPr>
        <w:rPr>
          <w:rFonts w:eastAsia="Arial"/>
        </w:rPr>
      </w:pPr>
    </w:p>
    <w:p w14:paraId="674724CE" w14:textId="77777777" w:rsidR="00313FB3" w:rsidRPr="00313FB3" w:rsidRDefault="00313FB3" w:rsidP="00313FB3">
      <w:pPr>
        <w:rPr>
          <w:rFonts w:eastAsiaTheme="minorHAnsi" w:cs="Arial"/>
        </w:rPr>
      </w:pPr>
      <w:r w:rsidRPr="00313FB3">
        <w:rPr>
          <w:rFonts w:eastAsiaTheme="minorHAnsi" w:cs="Arial"/>
        </w:rPr>
        <w:t xml:space="preserve">London &amp; Partners exhibit at business tourism/MICE (meetings, incentives, </w:t>
      </w:r>
      <w:proofErr w:type="gramStart"/>
      <w:r w:rsidRPr="00313FB3">
        <w:rPr>
          <w:rFonts w:eastAsiaTheme="minorHAnsi" w:cs="Arial"/>
        </w:rPr>
        <w:t>conferences</w:t>
      </w:r>
      <w:proofErr w:type="gramEnd"/>
      <w:r w:rsidRPr="00313FB3">
        <w:rPr>
          <w:rFonts w:eastAsiaTheme="minorHAnsi" w:cs="Arial"/>
        </w:rPr>
        <w:t xml:space="preserve"> and exhibitions) industry trade shows worldwide. This enables us to build the city’s reputation and, place us in the forefront of global meeting planners’ minds, when planning their conferences and business events. Being present at these shows, also helps us showcase our partners to all meeting planners interested in bringing their conferences and, business events to London. Our presence enhances the reputation of London as a centre of business, ideas, innovation, and creativity. Our exhibition stand also needs to reflect these aspects of our London brand. We hope to generate interest around our exhibition stand, to invite people to visit us and our partners.</w:t>
      </w:r>
    </w:p>
    <w:p w14:paraId="61B77964" w14:textId="5FDFD704" w:rsidR="00D739A2" w:rsidRPr="006331A9" w:rsidRDefault="00D739A2" w:rsidP="00321C99">
      <w:pPr>
        <w:rPr>
          <w:rFonts w:eastAsiaTheme="minorHAnsi" w:cs="Arial"/>
        </w:rPr>
      </w:pPr>
    </w:p>
    <w:p w14:paraId="1353E17D" w14:textId="77777777" w:rsidR="009D565C" w:rsidRDefault="009D565C" w:rsidP="00321C99">
      <w:pPr>
        <w:rPr>
          <w:rFonts w:eastAsiaTheme="minorHAnsi" w:cs="Arial"/>
        </w:rPr>
      </w:pPr>
    </w:p>
    <w:p w14:paraId="18737A50" w14:textId="77777777" w:rsidR="009D565C" w:rsidRDefault="009D565C" w:rsidP="00321C99">
      <w:pPr>
        <w:rPr>
          <w:rFonts w:eastAsiaTheme="minorHAnsi" w:cs="Arial"/>
        </w:rPr>
      </w:pPr>
    </w:p>
    <w:p w14:paraId="2F34D5E7" w14:textId="77777777" w:rsidR="009D565C" w:rsidRDefault="009D565C" w:rsidP="00321C99">
      <w:pPr>
        <w:rPr>
          <w:rFonts w:eastAsiaTheme="minorHAnsi" w:cs="Arial"/>
        </w:rPr>
      </w:pPr>
    </w:p>
    <w:p w14:paraId="18F19794" w14:textId="77777777" w:rsidR="009D565C" w:rsidRPr="006331A9" w:rsidRDefault="009D565C" w:rsidP="00321C99">
      <w:pPr>
        <w:rPr>
          <w:rFonts w:eastAsiaTheme="minorHAnsi" w:cs="Arial"/>
        </w:rPr>
      </w:pPr>
    </w:p>
    <w:p w14:paraId="49E19695" w14:textId="7F4046C2" w:rsidR="00B049A9" w:rsidRDefault="00D739A2" w:rsidP="46A00F21">
      <w:pPr>
        <w:pStyle w:val="Heading2"/>
        <w:rPr>
          <w:rFonts w:eastAsia="Arial" w:cs="Arial"/>
          <w:w w:val="105"/>
          <w:sz w:val="22"/>
          <w:szCs w:val="22"/>
        </w:rPr>
      </w:pPr>
      <w:bookmarkStart w:id="22" w:name="_Toc90904631"/>
      <w:r>
        <w:rPr>
          <w:rFonts w:eastAsia="Arial" w:cs="Arial"/>
          <w:w w:val="105"/>
          <w:sz w:val="22"/>
          <w:szCs w:val="22"/>
        </w:rPr>
        <w:lastRenderedPageBreak/>
        <w:t>R</w:t>
      </w:r>
      <w:r w:rsidR="000E6FEF">
        <w:rPr>
          <w:rFonts w:eastAsia="Arial" w:cs="Arial"/>
          <w:w w:val="105"/>
          <w:sz w:val="22"/>
          <w:szCs w:val="22"/>
        </w:rPr>
        <w:t>FP</w:t>
      </w:r>
      <w:r w:rsidR="00BA0DE0" w:rsidRPr="46A00F21">
        <w:rPr>
          <w:rFonts w:eastAsia="Arial" w:cs="Arial"/>
          <w:w w:val="105"/>
          <w:sz w:val="22"/>
          <w:szCs w:val="22"/>
        </w:rPr>
        <w:t xml:space="preserve"> Ti</w:t>
      </w:r>
      <w:r w:rsidR="00655F79">
        <w:rPr>
          <w:rFonts w:eastAsia="Arial" w:cs="Arial"/>
          <w:w w:val="105"/>
          <w:sz w:val="22"/>
          <w:szCs w:val="22"/>
        </w:rPr>
        <w:t>metable</w:t>
      </w:r>
      <w:bookmarkEnd w:id="22"/>
    </w:p>
    <w:p w14:paraId="21D9A904" w14:textId="77777777" w:rsidR="00B17F19" w:rsidRPr="00B17F19" w:rsidRDefault="00B17F19" w:rsidP="00B17F19">
      <w:pPr>
        <w:rPr>
          <w:rFonts w:eastAsia="Arial"/>
        </w:rPr>
      </w:pP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3685"/>
      </w:tblGrid>
      <w:tr w:rsidR="00B17F19" w:rsidRPr="0077135B" w14:paraId="610688D2" w14:textId="77777777" w:rsidTr="00005D54">
        <w:tc>
          <w:tcPr>
            <w:tcW w:w="4678" w:type="dxa"/>
          </w:tcPr>
          <w:p w14:paraId="03163502" w14:textId="77777777" w:rsidR="00B17F19" w:rsidRPr="0077135B" w:rsidRDefault="00B17F19" w:rsidP="00005D54">
            <w:pPr>
              <w:widowControl w:val="0"/>
              <w:autoSpaceDE w:val="0"/>
              <w:autoSpaceDN w:val="0"/>
              <w:spacing w:after="0" w:line="240" w:lineRule="auto"/>
              <w:jc w:val="center"/>
              <w:rPr>
                <w:rFonts w:eastAsia="Arial" w:cs="Arial"/>
                <w:szCs w:val="24"/>
                <w:lang w:val="en-US"/>
              </w:rPr>
            </w:pPr>
            <w:r w:rsidRPr="0077135B">
              <w:rPr>
                <w:rFonts w:eastAsia="Arial" w:cs="Arial"/>
                <w:szCs w:val="24"/>
                <w:lang w:val="en-US"/>
              </w:rPr>
              <w:t>Request for Proposal Issued</w:t>
            </w:r>
          </w:p>
          <w:p w14:paraId="05FC41CE" w14:textId="77777777" w:rsidR="00B17F19" w:rsidRPr="0077135B" w:rsidRDefault="00B17F19" w:rsidP="00005D54">
            <w:pPr>
              <w:widowControl w:val="0"/>
              <w:autoSpaceDE w:val="0"/>
              <w:autoSpaceDN w:val="0"/>
              <w:spacing w:after="0" w:line="240" w:lineRule="auto"/>
              <w:jc w:val="center"/>
              <w:rPr>
                <w:rFonts w:eastAsia="Arial" w:cs="Arial"/>
                <w:szCs w:val="24"/>
                <w:lang w:val="en-US"/>
              </w:rPr>
            </w:pPr>
          </w:p>
        </w:tc>
        <w:tc>
          <w:tcPr>
            <w:tcW w:w="3685" w:type="dxa"/>
          </w:tcPr>
          <w:p w14:paraId="39753888" w14:textId="3A6DE65B" w:rsidR="00B17F19" w:rsidRPr="0077135B" w:rsidRDefault="008325E4" w:rsidP="00005D54">
            <w:pPr>
              <w:widowControl w:val="0"/>
              <w:autoSpaceDE w:val="0"/>
              <w:autoSpaceDN w:val="0"/>
              <w:spacing w:after="0" w:line="240" w:lineRule="auto"/>
              <w:jc w:val="center"/>
              <w:rPr>
                <w:rFonts w:eastAsia="Arial" w:cs="Arial"/>
                <w:color w:val="FF0000"/>
                <w:szCs w:val="24"/>
                <w:highlight w:val="yellow"/>
                <w:lang w:val="en-US"/>
              </w:rPr>
            </w:pPr>
            <w:r>
              <w:rPr>
                <w:rFonts w:eastAsia="Arial" w:cs="Arial"/>
                <w:b/>
                <w:lang w:val="en-US"/>
              </w:rPr>
              <w:t>Monday</w:t>
            </w:r>
            <w:r w:rsidR="00B17F19" w:rsidRPr="0077135B">
              <w:rPr>
                <w:rFonts w:eastAsia="Arial" w:cs="Arial"/>
                <w:b/>
                <w:lang w:val="en-US"/>
              </w:rPr>
              <w:t xml:space="preserve"> </w:t>
            </w:r>
            <w:r>
              <w:rPr>
                <w:rFonts w:eastAsia="Arial" w:cs="Arial"/>
                <w:b/>
                <w:lang w:val="en-US"/>
              </w:rPr>
              <w:t>20</w:t>
            </w:r>
            <w:r w:rsidR="00B17F19" w:rsidRPr="0077135B">
              <w:rPr>
                <w:rFonts w:eastAsia="Arial" w:cs="Arial"/>
                <w:b/>
                <w:lang w:val="en-US"/>
              </w:rPr>
              <w:t xml:space="preserve"> December</w:t>
            </w:r>
          </w:p>
        </w:tc>
      </w:tr>
      <w:tr w:rsidR="00B17F19" w:rsidRPr="0077135B" w14:paraId="6B10D5E9" w14:textId="77777777" w:rsidTr="00005D54">
        <w:tc>
          <w:tcPr>
            <w:tcW w:w="4678" w:type="dxa"/>
          </w:tcPr>
          <w:p w14:paraId="52BBBF86" w14:textId="77777777" w:rsidR="00B17F19" w:rsidRPr="0077135B" w:rsidRDefault="00B17F19" w:rsidP="00005D54">
            <w:pPr>
              <w:widowControl w:val="0"/>
              <w:autoSpaceDE w:val="0"/>
              <w:autoSpaceDN w:val="0"/>
              <w:spacing w:after="0" w:line="240" w:lineRule="auto"/>
              <w:jc w:val="center"/>
              <w:rPr>
                <w:rFonts w:eastAsia="Arial" w:cs="Arial"/>
                <w:color w:val="000000"/>
                <w:szCs w:val="24"/>
                <w:lang w:val="en-US"/>
              </w:rPr>
            </w:pPr>
            <w:r w:rsidRPr="0077135B">
              <w:rPr>
                <w:rFonts w:eastAsia="Arial" w:cs="Arial"/>
                <w:color w:val="000000"/>
                <w:szCs w:val="24"/>
                <w:lang w:val="en-US"/>
              </w:rPr>
              <w:t>Clarification Deadline</w:t>
            </w:r>
          </w:p>
        </w:tc>
        <w:tc>
          <w:tcPr>
            <w:tcW w:w="3685" w:type="dxa"/>
          </w:tcPr>
          <w:p w14:paraId="07AF4C5A" w14:textId="77777777" w:rsidR="00B17F19" w:rsidRPr="0077135B" w:rsidRDefault="00B17F19" w:rsidP="00005D54">
            <w:pPr>
              <w:jc w:val="center"/>
              <w:rPr>
                <w:rFonts w:cs="Arial"/>
                <w:color w:val="FF0000"/>
                <w:sz w:val="24"/>
                <w:szCs w:val="24"/>
                <w:highlight w:val="yellow"/>
              </w:rPr>
            </w:pPr>
            <w:r w:rsidRPr="0077135B">
              <w:rPr>
                <w:b/>
              </w:rPr>
              <w:t>17h00 GMT on Friday 07 January</w:t>
            </w:r>
          </w:p>
        </w:tc>
      </w:tr>
      <w:tr w:rsidR="00B17F19" w:rsidRPr="0077135B" w14:paraId="120852E6" w14:textId="77777777" w:rsidTr="00005D54">
        <w:tc>
          <w:tcPr>
            <w:tcW w:w="4678" w:type="dxa"/>
          </w:tcPr>
          <w:p w14:paraId="7FEB34D7" w14:textId="77777777" w:rsidR="00B17F19" w:rsidRPr="0077135B" w:rsidRDefault="00B17F19" w:rsidP="00005D54">
            <w:pPr>
              <w:widowControl w:val="0"/>
              <w:autoSpaceDE w:val="0"/>
              <w:autoSpaceDN w:val="0"/>
              <w:spacing w:after="0" w:line="240" w:lineRule="auto"/>
              <w:jc w:val="center"/>
              <w:rPr>
                <w:rFonts w:eastAsia="Arial" w:cs="Arial"/>
                <w:szCs w:val="24"/>
                <w:lang w:val="en-US"/>
              </w:rPr>
            </w:pPr>
            <w:r w:rsidRPr="0077135B">
              <w:rPr>
                <w:rFonts w:eastAsia="Arial" w:cs="Arial"/>
                <w:szCs w:val="24"/>
                <w:lang w:val="en-US"/>
              </w:rPr>
              <w:t>Response to Clarification</w:t>
            </w:r>
          </w:p>
        </w:tc>
        <w:tc>
          <w:tcPr>
            <w:tcW w:w="3685" w:type="dxa"/>
          </w:tcPr>
          <w:p w14:paraId="7D571D34" w14:textId="77777777" w:rsidR="00B17F19" w:rsidRPr="0077135B" w:rsidRDefault="00B17F19" w:rsidP="00005D54">
            <w:pPr>
              <w:jc w:val="center"/>
              <w:rPr>
                <w:rFonts w:cs="Arial"/>
                <w:color w:val="FF0000"/>
                <w:sz w:val="24"/>
                <w:szCs w:val="24"/>
                <w:highlight w:val="yellow"/>
              </w:rPr>
            </w:pPr>
            <w:r w:rsidRPr="0077135B">
              <w:rPr>
                <w:b/>
              </w:rPr>
              <w:t>Tuesday 11 January</w:t>
            </w:r>
          </w:p>
        </w:tc>
      </w:tr>
      <w:tr w:rsidR="00B17F19" w:rsidRPr="0077135B" w14:paraId="5B5306B7" w14:textId="77777777" w:rsidTr="00005D54">
        <w:tc>
          <w:tcPr>
            <w:tcW w:w="4678" w:type="dxa"/>
          </w:tcPr>
          <w:p w14:paraId="6460F088" w14:textId="77777777" w:rsidR="00B17F19" w:rsidRPr="0077135B" w:rsidRDefault="00B17F19" w:rsidP="00005D54">
            <w:pPr>
              <w:widowControl w:val="0"/>
              <w:autoSpaceDE w:val="0"/>
              <w:autoSpaceDN w:val="0"/>
              <w:spacing w:after="0" w:line="240" w:lineRule="auto"/>
              <w:jc w:val="center"/>
              <w:rPr>
                <w:rFonts w:eastAsia="Arial" w:cs="Arial"/>
                <w:szCs w:val="24"/>
                <w:lang w:val="en-US"/>
              </w:rPr>
            </w:pPr>
            <w:r w:rsidRPr="0077135B">
              <w:rPr>
                <w:rFonts w:eastAsia="Arial" w:cs="Arial"/>
                <w:szCs w:val="24"/>
                <w:lang w:val="en-US"/>
              </w:rPr>
              <w:t>Deadline for Proposal Responses</w:t>
            </w:r>
          </w:p>
        </w:tc>
        <w:tc>
          <w:tcPr>
            <w:tcW w:w="3685" w:type="dxa"/>
          </w:tcPr>
          <w:p w14:paraId="75F88D56" w14:textId="77777777" w:rsidR="00B17F19" w:rsidRPr="0077135B" w:rsidRDefault="00B17F19" w:rsidP="00005D54">
            <w:pPr>
              <w:jc w:val="center"/>
              <w:rPr>
                <w:color w:val="FF0000"/>
                <w:sz w:val="24"/>
                <w:szCs w:val="24"/>
                <w:highlight w:val="yellow"/>
              </w:rPr>
            </w:pPr>
            <w:r w:rsidRPr="0077135B">
              <w:rPr>
                <w:b/>
              </w:rPr>
              <w:t>17h00 GMT on Friday 21 January</w:t>
            </w:r>
          </w:p>
        </w:tc>
      </w:tr>
      <w:tr w:rsidR="00B17F19" w:rsidRPr="0077135B" w14:paraId="08CF68EB" w14:textId="77777777" w:rsidTr="00005D54">
        <w:tc>
          <w:tcPr>
            <w:tcW w:w="4678" w:type="dxa"/>
          </w:tcPr>
          <w:p w14:paraId="1B3578AB" w14:textId="77777777" w:rsidR="00B17F19" w:rsidRPr="0077135B" w:rsidRDefault="00B17F19" w:rsidP="00005D54">
            <w:pPr>
              <w:widowControl w:val="0"/>
              <w:autoSpaceDE w:val="0"/>
              <w:autoSpaceDN w:val="0"/>
              <w:spacing w:after="0" w:line="240" w:lineRule="auto"/>
              <w:jc w:val="center"/>
              <w:rPr>
                <w:rFonts w:eastAsia="Arial" w:cs="Arial"/>
                <w:szCs w:val="24"/>
                <w:lang w:val="en-US"/>
              </w:rPr>
            </w:pPr>
            <w:r w:rsidRPr="0077135B">
              <w:rPr>
                <w:rFonts w:eastAsia="Arial" w:cs="Arial"/>
                <w:szCs w:val="24"/>
                <w:lang w:val="en-US"/>
              </w:rPr>
              <w:t xml:space="preserve">Evaluation </w:t>
            </w:r>
          </w:p>
        </w:tc>
        <w:tc>
          <w:tcPr>
            <w:tcW w:w="3685" w:type="dxa"/>
          </w:tcPr>
          <w:p w14:paraId="6D62F7F5" w14:textId="77777777" w:rsidR="00B17F19" w:rsidRPr="0077135B" w:rsidRDefault="00B17F19" w:rsidP="00005D54">
            <w:pPr>
              <w:jc w:val="center"/>
              <w:rPr>
                <w:rFonts w:cs="Arial"/>
                <w:color w:val="FF0000"/>
                <w:sz w:val="24"/>
                <w:szCs w:val="24"/>
                <w:highlight w:val="yellow"/>
              </w:rPr>
            </w:pPr>
            <w:r w:rsidRPr="0077135B">
              <w:rPr>
                <w:b/>
              </w:rPr>
              <w:t>From 24 January – 18 February</w:t>
            </w:r>
          </w:p>
        </w:tc>
      </w:tr>
      <w:tr w:rsidR="00B17F19" w:rsidRPr="0077135B" w14:paraId="06726F63" w14:textId="77777777" w:rsidTr="00005D54">
        <w:tc>
          <w:tcPr>
            <w:tcW w:w="4678" w:type="dxa"/>
          </w:tcPr>
          <w:p w14:paraId="17F8BD0A" w14:textId="77777777" w:rsidR="00B17F19" w:rsidRPr="0077135B" w:rsidRDefault="00B17F19" w:rsidP="00005D54">
            <w:pPr>
              <w:widowControl w:val="0"/>
              <w:autoSpaceDE w:val="0"/>
              <w:autoSpaceDN w:val="0"/>
              <w:spacing w:after="0" w:line="240" w:lineRule="auto"/>
              <w:jc w:val="center"/>
              <w:rPr>
                <w:rFonts w:eastAsia="Arial" w:cs="Arial"/>
                <w:szCs w:val="24"/>
                <w:lang w:val="en-US"/>
              </w:rPr>
            </w:pPr>
            <w:r w:rsidRPr="0077135B">
              <w:rPr>
                <w:rFonts w:eastAsia="Arial" w:cs="Arial"/>
                <w:szCs w:val="24"/>
                <w:lang w:val="en-US"/>
              </w:rPr>
              <w:t>Clarification Presentations</w:t>
            </w:r>
          </w:p>
        </w:tc>
        <w:tc>
          <w:tcPr>
            <w:tcW w:w="3685" w:type="dxa"/>
          </w:tcPr>
          <w:p w14:paraId="3C78EEEB" w14:textId="77777777" w:rsidR="00B17F19" w:rsidRPr="0077135B" w:rsidRDefault="00B17F19" w:rsidP="00005D54">
            <w:pPr>
              <w:jc w:val="center"/>
              <w:rPr>
                <w:color w:val="FF0000"/>
                <w:sz w:val="24"/>
                <w:szCs w:val="24"/>
                <w:highlight w:val="yellow"/>
              </w:rPr>
            </w:pPr>
            <w:r w:rsidRPr="0077135B">
              <w:rPr>
                <w:b/>
              </w:rPr>
              <w:t>w/c 22 February</w:t>
            </w:r>
          </w:p>
        </w:tc>
      </w:tr>
      <w:tr w:rsidR="00B17F19" w:rsidRPr="0077135B" w14:paraId="50C26F40" w14:textId="77777777" w:rsidTr="00005D54">
        <w:tc>
          <w:tcPr>
            <w:tcW w:w="4678" w:type="dxa"/>
          </w:tcPr>
          <w:p w14:paraId="6F27DD69" w14:textId="77777777" w:rsidR="00B17F19" w:rsidRPr="0077135B" w:rsidRDefault="00B17F19" w:rsidP="00005D54">
            <w:pPr>
              <w:widowControl w:val="0"/>
              <w:autoSpaceDE w:val="0"/>
              <w:autoSpaceDN w:val="0"/>
              <w:spacing w:after="0" w:line="240" w:lineRule="auto"/>
              <w:jc w:val="center"/>
              <w:rPr>
                <w:rFonts w:eastAsia="Arial" w:cs="Arial"/>
                <w:szCs w:val="24"/>
                <w:lang w:val="en-US"/>
              </w:rPr>
            </w:pPr>
            <w:r w:rsidRPr="0077135B">
              <w:rPr>
                <w:rFonts w:eastAsia="Arial" w:cs="Arial"/>
                <w:szCs w:val="24"/>
                <w:lang w:val="en-US"/>
              </w:rPr>
              <w:t>Contract Awarded</w:t>
            </w:r>
          </w:p>
        </w:tc>
        <w:tc>
          <w:tcPr>
            <w:tcW w:w="3685" w:type="dxa"/>
          </w:tcPr>
          <w:p w14:paraId="67660B0A" w14:textId="77777777" w:rsidR="00B17F19" w:rsidRPr="0077135B" w:rsidRDefault="00B17F19" w:rsidP="00005D54">
            <w:pPr>
              <w:jc w:val="center"/>
              <w:rPr>
                <w:color w:val="FF0000"/>
                <w:sz w:val="24"/>
                <w:szCs w:val="24"/>
                <w:highlight w:val="yellow"/>
              </w:rPr>
            </w:pPr>
            <w:r w:rsidRPr="0077135B">
              <w:rPr>
                <w:b/>
              </w:rPr>
              <w:t>Thursday 31 March</w:t>
            </w:r>
          </w:p>
        </w:tc>
      </w:tr>
      <w:tr w:rsidR="00B17F19" w:rsidRPr="0077135B" w14:paraId="4171BB9B" w14:textId="77777777" w:rsidTr="00005D54">
        <w:tc>
          <w:tcPr>
            <w:tcW w:w="4678" w:type="dxa"/>
          </w:tcPr>
          <w:p w14:paraId="4E32C450" w14:textId="77777777" w:rsidR="00B17F19" w:rsidRPr="0077135B" w:rsidRDefault="00B17F19" w:rsidP="00005D54">
            <w:pPr>
              <w:widowControl w:val="0"/>
              <w:autoSpaceDE w:val="0"/>
              <w:autoSpaceDN w:val="0"/>
              <w:spacing w:after="0" w:line="240" w:lineRule="auto"/>
              <w:jc w:val="center"/>
              <w:rPr>
                <w:rFonts w:eastAsia="Arial" w:cs="Arial"/>
                <w:szCs w:val="24"/>
                <w:lang w:val="en-US"/>
              </w:rPr>
            </w:pPr>
            <w:r w:rsidRPr="0077135B">
              <w:rPr>
                <w:rFonts w:eastAsia="Arial" w:cs="Arial"/>
                <w:szCs w:val="24"/>
                <w:lang w:val="en-US"/>
              </w:rPr>
              <w:t>Initial Project Meeting</w:t>
            </w:r>
          </w:p>
        </w:tc>
        <w:tc>
          <w:tcPr>
            <w:tcW w:w="3685" w:type="dxa"/>
          </w:tcPr>
          <w:p w14:paraId="0CA217A5" w14:textId="77777777" w:rsidR="00B17F19" w:rsidRPr="0077135B" w:rsidRDefault="00B17F19" w:rsidP="00005D54">
            <w:pPr>
              <w:jc w:val="center"/>
              <w:rPr>
                <w:color w:val="FF0000"/>
                <w:sz w:val="24"/>
                <w:szCs w:val="24"/>
                <w:highlight w:val="yellow"/>
              </w:rPr>
            </w:pPr>
            <w:r w:rsidRPr="0077135B">
              <w:rPr>
                <w:b/>
              </w:rPr>
              <w:t>w/c 5 April 2022</w:t>
            </w:r>
            <w:r w:rsidRPr="0077135B">
              <w:rPr>
                <w:rFonts w:cs="Arial"/>
                <w:color w:val="FF0000"/>
                <w:sz w:val="24"/>
                <w:szCs w:val="24"/>
                <w:highlight w:val="yellow"/>
              </w:rPr>
              <w:t xml:space="preserve"> </w:t>
            </w:r>
          </w:p>
        </w:tc>
      </w:tr>
    </w:tbl>
    <w:p w14:paraId="10342680" w14:textId="2F814749" w:rsidR="00155F65" w:rsidRPr="00475EF5" w:rsidRDefault="00E521F3" w:rsidP="00F97F3B">
      <w:pPr>
        <w:ind w:left="284"/>
        <w:rPr>
          <w:rFonts w:eastAsia="Arial"/>
        </w:rPr>
      </w:pPr>
      <w:r w:rsidRPr="00E521F3">
        <w:rPr>
          <w:rFonts w:eastAsia="Arial"/>
        </w:rPr>
        <w:t xml:space="preserve">This procurement is intended to follow the </w:t>
      </w:r>
      <w:r w:rsidR="00B17F19" w:rsidRPr="00E521F3">
        <w:rPr>
          <w:rFonts w:eastAsia="Arial"/>
        </w:rPr>
        <w:t>timeline</w:t>
      </w:r>
      <w:r w:rsidRPr="00E521F3">
        <w:rPr>
          <w:rFonts w:eastAsia="Arial"/>
        </w:rPr>
        <w:t xml:space="preserve"> </w:t>
      </w:r>
      <w:r w:rsidR="00BA0D91">
        <w:rPr>
          <w:rFonts w:eastAsia="Arial"/>
        </w:rPr>
        <w:t>above</w:t>
      </w:r>
      <w:r w:rsidRPr="00E521F3">
        <w:rPr>
          <w:rFonts w:eastAsia="Arial"/>
        </w:rPr>
        <w:t xml:space="preserve"> but </w:t>
      </w:r>
      <w:r w:rsidR="00946A10">
        <w:rPr>
          <w:rFonts w:eastAsia="Arial"/>
        </w:rPr>
        <w:t>may</w:t>
      </w:r>
      <w:r w:rsidRPr="00E521F3">
        <w:rPr>
          <w:rFonts w:eastAsia="Arial"/>
        </w:rPr>
        <w:t xml:space="preserve"> be subject to change</w:t>
      </w:r>
    </w:p>
    <w:p w14:paraId="6EF133C0" w14:textId="53949C95" w:rsidR="00BA0DE0" w:rsidRDefault="00BA0DE0" w:rsidP="46A00F21">
      <w:pPr>
        <w:pStyle w:val="Heading2"/>
        <w:rPr>
          <w:rFonts w:eastAsia="Arial" w:cs="Arial"/>
          <w:w w:val="105"/>
          <w:sz w:val="22"/>
          <w:szCs w:val="22"/>
        </w:rPr>
      </w:pPr>
      <w:bookmarkStart w:id="23" w:name="_Toc90904632"/>
      <w:r w:rsidRPr="46A00F21">
        <w:rPr>
          <w:rFonts w:eastAsia="Arial" w:cs="Arial"/>
          <w:w w:val="105"/>
          <w:sz w:val="22"/>
          <w:szCs w:val="22"/>
        </w:rPr>
        <w:t>Term and Termination</w:t>
      </w:r>
      <w:bookmarkEnd w:id="23"/>
    </w:p>
    <w:p w14:paraId="0752FCF5" w14:textId="74780B27" w:rsidR="00731859" w:rsidRPr="00C11554" w:rsidRDefault="00C11554" w:rsidP="00731859">
      <w:r w:rsidRPr="0077135B">
        <w:t>The contract will be for the beginning of April 2022 – end of March 2025.</w:t>
      </w:r>
      <w:r>
        <w:t xml:space="preserve"> </w:t>
      </w:r>
    </w:p>
    <w:p w14:paraId="021F8B2B" w14:textId="77777777" w:rsidR="00731859" w:rsidRPr="00731859" w:rsidRDefault="00731859" w:rsidP="00731859">
      <w:pPr>
        <w:rPr>
          <w:rFonts w:eastAsia="Arial"/>
        </w:rPr>
      </w:pPr>
    </w:p>
    <w:p w14:paraId="739420C5" w14:textId="212B7D16" w:rsidR="00D7216F" w:rsidRPr="00105EB7" w:rsidRDefault="00BA0DE0" w:rsidP="00D7216F">
      <w:pPr>
        <w:pStyle w:val="Heading2"/>
        <w:rPr>
          <w:rFonts w:eastAsia="Arial"/>
          <w:w w:val="105"/>
        </w:rPr>
      </w:pPr>
      <w:bookmarkStart w:id="24" w:name="_Toc90904633"/>
      <w:r w:rsidRPr="00430841">
        <w:rPr>
          <w:rFonts w:eastAsia="Arial"/>
          <w:w w:val="105"/>
          <w:sz w:val="22"/>
          <w:szCs w:val="22"/>
        </w:rPr>
        <w:t>Payment</w:t>
      </w:r>
      <w:r w:rsidRPr="46A00F21">
        <w:rPr>
          <w:rFonts w:eastAsia="Arial"/>
          <w:w w:val="105"/>
        </w:rPr>
        <w:t xml:space="preserve"> Arrangements</w:t>
      </w:r>
      <w:bookmarkEnd w:id="24"/>
      <w:r w:rsidR="0028046F" w:rsidRPr="46A00F21">
        <w:rPr>
          <w:rFonts w:eastAsia="Arial"/>
          <w:w w:val="105"/>
        </w:rPr>
        <w:t xml:space="preserve"> </w:t>
      </w:r>
    </w:p>
    <w:p w14:paraId="344F99DD" w14:textId="77777777" w:rsidR="00E25895" w:rsidRPr="0077135B" w:rsidRDefault="00E25895" w:rsidP="00E25895">
      <w:pPr>
        <w:spacing w:after="0"/>
      </w:pPr>
      <w:r w:rsidRPr="0077135B">
        <w:t xml:space="preserve">Payment is on a per trade show basis. </w:t>
      </w:r>
    </w:p>
    <w:p w14:paraId="6CCE88C7" w14:textId="77777777" w:rsidR="00E25895" w:rsidRPr="0077135B" w:rsidRDefault="00E25895" w:rsidP="00E25895">
      <w:pPr>
        <w:spacing w:after="0"/>
        <w:rPr>
          <w:rFonts w:cs="Arial"/>
          <w:spacing w:val="-3"/>
        </w:rPr>
      </w:pPr>
      <w:r w:rsidRPr="0077135B">
        <w:rPr>
          <w:rFonts w:ascii="Times New Roman" w:hAnsi="Times New Roman"/>
          <w:sz w:val="24"/>
          <w:szCs w:val="24"/>
        </w:rPr>
        <w:br/>
      </w:r>
      <w:r w:rsidRPr="0077135B">
        <w:rPr>
          <w:rFonts w:cs="Arial"/>
          <w:spacing w:val="-3"/>
        </w:rPr>
        <w:t>On acceptance of tender and written confirmation of appointment, stage payments will be made for each trade show in 2 parts as detailed below:</w:t>
      </w:r>
      <w:r w:rsidRPr="0077135B">
        <w:rPr>
          <w:rFonts w:cs="Arial"/>
          <w:spacing w:val="-3"/>
        </w:rPr>
        <w:br/>
      </w:r>
    </w:p>
    <w:p w14:paraId="4A621DCC" w14:textId="77777777" w:rsidR="00E25895" w:rsidRPr="0077135B" w:rsidRDefault="00E25895" w:rsidP="00E25895">
      <w:pPr>
        <w:spacing w:after="0"/>
      </w:pPr>
      <w:r w:rsidRPr="0077135B">
        <w:rPr>
          <w:rFonts w:cs="Arial"/>
          <w:spacing w:val="-3"/>
        </w:rPr>
        <w:t>50% at the time of confirming the floorplan and initial quotation</w:t>
      </w:r>
      <w:r w:rsidRPr="0077135B">
        <w:rPr>
          <w:rFonts w:cs="Arial"/>
          <w:spacing w:val="-3"/>
        </w:rPr>
        <w:br/>
        <w:t xml:space="preserve">50% on satisfactory completion of the job. </w:t>
      </w:r>
    </w:p>
    <w:p w14:paraId="01AA83F2" w14:textId="77777777" w:rsidR="00E25895" w:rsidRDefault="00E25895" w:rsidP="008F6F7B">
      <w:pPr>
        <w:spacing w:after="0"/>
        <w:ind w:right="288"/>
        <w:rPr>
          <w:rFonts w:eastAsia="Arial" w:cs="Arial"/>
          <w:spacing w:val="-1"/>
        </w:rPr>
      </w:pPr>
    </w:p>
    <w:p w14:paraId="6EF133C7" w14:textId="59FAB2CF" w:rsidR="00BA0DE0" w:rsidRDefault="00653942" w:rsidP="008F6F7B">
      <w:pPr>
        <w:spacing w:after="0"/>
        <w:ind w:right="288"/>
        <w:rPr>
          <w:rFonts w:eastAsia="Arial" w:cs="Arial"/>
        </w:rPr>
      </w:pPr>
      <w:r w:rsidRPr="46A00F21">
        <w:rPr>
          <w:rFonts w:eastAsia="Arial" w:cs="Arial"/>
          <w:spacing w:val="-1"/>
        </w:rPr>
        <w:t>London</w:t>
      </w:r>
      <w:r w:rsidRPr="46A00F21">
        <w:rPr>
          <w:rFonts w:eastAsia="Arial" w:cs="Arial"/>
        </w:rPr>
        <w:t xml:space="preserve"> &amp; Partners</w:t>
      </w:r>
      <w:r w:rsidR="00BA0DE0" w:rsidRPr="46A00F21">
        <w:rPr>
          <w:rFonts w:eastAsia="Arial" w:cs="Arial"/>
        </w:rPr>
        <w:t xml:space="preserve"> payment terms are 30 days from the receipt of an invoice following receipt of goods or services.</w:t>
      </w:r>
    </w:p>
    <w:p w14:paraId="4EDB96EF" w14:textId="77777777" w:rsidR="00D7216F" w:rsidRPr="008D13D4" w:rsidRDefault="00D7216F" w:rsidP="008F6F7B">
      <w:pPr>
        <w:spacing w:after="0"/>
        <w:ind w:right="288"/>
        <w:rPr>
          <w:rFonts w:eastAsia="Arial" w:cs="Arial"/>
        </w:rPr>
      </w:pPr>
    </w:p>
    <w:p w14:paraId="6EF133C8" w14:textId="0A111214" w:rsidR="00BA0DE0" w:rsidRDefault="00BA0DE0" w:rsidP="00430841">
      <w:pPr>
        <w:spacing w:after="0"/>
        <w:ind w:right="432"/>
        <w:rPr>
          <w:rFonts w:eastAsia="Arial" w:cs="Arial"/>
        </w:rPr>
      </w:pPr>
      <w:r w:rsidRPr="46A00F21">
        <w:rPr>
          <w:rFonts w:eastAsia="Arial" w:cs="Arial"/>
          <w:spacing w:val="-3"/>
        </w:rPr>
        <w:t xml:space="preserve">All </w:t>
      </w:r>
      <w:r w:rsidR="00C51428">
        <w:rPr>
          <w:rFonts w:eastAsia="Arial" w:cs="Arial"/>
          <w:spacing w:val="-3"/>
        </w:rPr>
        <w:t>RFP</w:t>
      </w:r>
      <w:r w:rsidRPr="46A00F21">
        <w:rPr>
          <w:rFonts w:eastAsia="Arial" w:cs="Arial"/>
          <w:spacing w:val="-3"/>
        </w:rPr>
        <w:t xml:space="preserve"> respondents must agree to provide invoices in a format which is suitable for </w:t>
      </w:r>
      <w:r w:rsidR="00653942" w:rsidRPr="46A00F21">
        <w:rPr>
          <w:rFonts w:eastAsia="Arial" w:cs="Arial"/>
          <w:spacing w:val="-3"/>
        </w:rPr>
        <w:t>London &amp; Partners</w:t>
      </w:r>
      <w:r w:rsidRPr="46A00F21">
        <w:rPr>
          <w:rFonts w:eastAsia="Arial" w:cs="Arial"/>
          <w:spacing w:val="-3"/>
        </w:rPr>
        <w:t xml:space="preserve">.  </w:t>
      </w:r>
      <w:r w:rsidR="00653942" w:rsidRPr="46A00F21">
        <w:rPr>
          <w:rFonts w:eastAsia="Arial" w:cs="Arial"/>
          <w:spacing w:val="-4"/>
        </w:rPr>
        <w:t>London &amp; Partners</w:t>
      </w:r>
      <w:r w:rsidRPr="46A00F21">
        <w:rPr>
          <w:rFonts w:eastAsia="Arial" w:cs="Arial"/>
          <w:spacing w:val="-4"/>
        </w:rPr>
        <w:t xml:space="preserve"> preference is to pay its accounts by electronic funds transfer (EFT) direct to the </w:t>
      </w:r>
      <w:r w:rsidRPr="46A00F21">
        <w:rPr>
          <w:rFonts w:eastAsia="Arial" w:cs="Arial"/>
        </w:rPr>
        <w:t>nominated bank account of the supplier.</w:t>
      </w:r>
    </w:p>
    <w:p w14:paraId="27E34BAC" w14:textId="77777777" w:rsidR="00D7216F" w:rsidRPr="008D13D4" w:rsidRDefault="00D7216F" w:rsidP="00430841">
      <w:pPr>
        <w:spacing w:after="0"/>
        <w:ind w:right="432"/>
        <w:rPr>
          <w:rFonts w:eastAsia="Arial" w:cs="Arial"/>
        </w:rPr>
      </w:pPr>
    </w:p>
    <w:p w14:paraId="6EF133C9" w14:textId="36419C71" w:rsidR="00BA0DE0" w:rsidRDefault="00C51428" w:rsidP="00430841">
      <w:pPr>
        <w:spacing w:after="0"/>
        <w:ind w:right="576"/>
        <w:rPr>
          <w:rFonts w:eastAsia="Arial" w:cs="Arial"/>
        </w:rPr>
      </w:pPr>
      <w:r>
        <w:rPr>
          <w:rFonts w:eastAsia="Arial" w:cs="Arial"/>
          <w:spacing w:val="-2"/>
        </w:rPr>
        <w:t>RFP</w:t>
      </w:r>
      <w:r w:rsidR="00BA0DE0" w:rsidRPr="46A00F21">
        <w:rPr>
          <w:rFonts w:eastAsia="Arial" w:cs="Arial"/>
          <w:spacing w:val="-2"/>
        </w:rPr>
        <w:t xml:space="preserve"> respondents should state any discounts they offer for </w:t>
      </w:r>
      <w:r w:rsidR="00CD30AA">
        <w:rPr>
          <w:rFonts w:eastAsia="Arial" w:cs="Arial"/>
          <w:spacing w:val="-2"/>
        </w:rPr>
        <w:t>early settlement</w:t>
      </w:r>
      <w:r w:rsidR="00BA0DE0" w:rsidRPr="46A00F21">
        <w:rPr>
          <w:rFonts w:eastAsia="Arial" w:cs="Arial"/>
        </w:rPr>
        <w:t>.</w:t>
      </w:r>
    </w:p>
    <w:p w14:paraId="4615A316" w14:textId="77777777" w:rsidR="00D7216F" w:rsidRPr="008D13D4" w:rsidRDefault="00D7216F" w:rsidP="00430841">
      <w:pPr>
        <w:spacing w:after="0"/>
        <w:ind w:right="576"/>
        <w:rPr>
          <w:rFonts w:eastAsia="Arial" w:cs="Arial"/>
        </w:rPr>
      </w:pPr>
    </w:p>
    <w:p w14:paraId="3B2F3E77" w14:textId="2565A172" w:rsidR="00A83484" w:rsidRDefault="00BA0DE0" w:rsidP="00430841">
      <w:pPr>
        <w:spacing w:after="0"/>
        <w:ind w:right="144"/>
        <w:rPr>
          <w:rFonts w:eastAsia="Arial" w:cs="Arial"/>
        </w:rPr>
      </w:pPr>
      <w:r w:rsidRPr="46A00F21">
        <w:rPr>
          <w:rFonts w:eastAsia="Arial" w:cs="Arial"/>
          <w:spacing w:val="-1"/>
        </w:rPr>
        <w:t xml:space="preserve">Prices provided by </w:t>
      </w:r>
      <w:r w:rsidR="00C51428">
        <w:rPr>
          <w:rFonts w:eastAsia="Arial" w:cs="Arial"/>
          <w:spacing w:val="-1"/>
        </w:rPr>
        <w:t>RFP</w:t>
      </w:r>
      <w:r w:rsidRPr="46A00F21">
        <w:rPr>
          <w:rFonts w:eastAsia="Arial" w:cs="Arial"/>
          <w:spacing w:val="-1"/>
        </w:rPr>
        <w:t xml:space="preserve"> Respondents are to be quoted in British Pounds and remain valid </w:t>
      </w:r>
      <w:r w:rsidRPr="46A00F21">
        <w:rPr>
          <w:rFonts w:eastAsia="Arial" w:cs="Arial"/>
        </w:rPr>
        <w:t xml:space="preserve">over </w:t>
      </w:r>
      <w:r w:rsidR="00D34EA2">
        <w:rPr>
          <w:rFonts w:eastAsia="Arial" w:cs="Arial"/>
        </w:rPr>
        <w:t>three</w:t>
      </w:r>
      <w:r w:rsidRPr="46A00F21">
        <w:rPr>
          <w:rFonts w:eastAsia="Arial" w:cs="Arial"/>
        </w:rPr>
        <w:t xml:space="preserve"> months. In </w:t>
      </w:r>
      <w:r w:rsidR="00D34EA2" w:rsidRPr="46A00F21">
        <w:rPr>
          <w:rFonts w:eastAsia="Arial" w:cs="Arial"/>
        </w:rPr>
        <w:t>addition,</w:t>
      </w:r>
      <w:r w:rsidRPr="46A00F21">
        <w:rPr>
          <w:rFonts w:eastAsia="Arial" w:cs="Arial"/>
        </w:rPr>
        <w:t xml:space="preserve"> </w:t>
      </w:r>
      <w:r w:rsidR="00653942" w:rsidRPr="46A00F21">
        <w:rPr>
          <w:rFonts w:eastAsia="Arial" w:cs="Arial"/>
        </w:rPr>
        <w:t>London &amp; Partners</w:t>
      </w:r>
      <w:r w:rsidRPr="46A00F21">
        <w:rPr>
          <w:rFonts w:eastAsia="Arial" w:cs="Arial"/>
        </w:rPr>
        <w:t xml:space="preserve"> reserves the right to purchase extra proposed options over time.</w:t>
      </w:r>
    </w:p>
    <w:p w14:paraId="3420D22B" w14:textId="6A2B990E" w:rsidR="004B2285" w:rsidRDefault="004B2285" w:rsidP="00430841">
      <w:pPr>
        <w:spacing w:after="0"/>
        <w:ind w:right="144"/>
        <w:rPr>
          <w:rFonts w:eastAsia="Arial" w:cs="Arial"/>
        </w:rPr>
      </w:pPr>
    </w:p>
    <w:p w14:paraId="395A07A9" w14:textId="437BE86C" w:rsidR="006648BE" w:rsidRDefault="006648BE" w:rsidP="006648BE">
      <w:pPr>
        <w:pStyle w:val="Heading1"/>
        <w:spacing w:before="0"/>
        <w:rPr>
          <w:rFonts w:eastAsia="Arial"/>
          <w:w w:val="105"/>
        </w:rPr>
      </w:pPr>
      <w:bookmarkStart w:id="25" w:name="_Toc90904634"/>
      <w:r>
        <w:rPr>
          <w:rFonts w:eastAsia="Arial"/>
          <w:w w:val="105"/>
        </w:rPr>
        <w:t>Technical Competence</w:t>
      </w:r>
      <w:bookmarkEnd w:id="25"/>
    </w:p>
    <w:p w14:paraId="173A758F" w14:textId="312050F4" w:rsidR="006648BE" w:rsidRPr="003F072B" w:rsidRDefault="006648BE" w:rsidP="006331A9">
      <w:pPr>
        <w:rPr>
          <w:rFonts w:eastAsia="Arial"/>
        </w:rPr>
      </w:pPr>
      <w:r w:rsidRPr="00A83484">
        <w:rPr>
          <w:rFonts w:eastAsia="Arial"/>
        </w:rPr>
        <w:t>Please see</w:t>
      </w:r>
      <w:r w:rsidR="009F3A99" w:rsidRPr="00A83484">
        <w:rPr>
          <w:rFonts w:eastAsia="Arial"/>
        </w:rPr>
        <w:t xml:space="preserve"> and complete </w:t>
      </w:r>
      <w:r w:rsidRPr="00A83484">
        <w:rPr>
          <w:rFonts w:eastAsia="Arial"/>
        </w:rPr>
        <w:t xml:space="preserve">the Technical </w:t>
      </w:r>
      <w:r w:rsidR="00321C99" w:rsidRPr="00A83484">
        <w:rPr>
          <w:rFonts w:eastAsia="Arial"/>
        </w:rPr>
        <w:t>C</w:t>
      </w:r>
      <w:r w:rsidRPr="00A83484">
        <w:rPr>
          <w:rFonts w:eastAsia="Arial"/>
        </w:rPr>
        <w:t>ompetence questionnaire document (</w:t>
      </w:r>
      <w:r w:rsidR="00F97F3B" w:rsidRPr="00F97F3B">
        <w:rPr>
          <w:rFonts w:eastAsia="Arial"/>
          <w:b/>
          <w:bCs/>
        </w:rPr>
        <w:t>Appendix</w:t>
      </w:r>
      <w:r w:rsidRPr="00F97F3B">
        <w:rPr>
          <w:rFonts w:eastAsia="Arial"/>
          <w:b/>
        </w:rPr>
        <w:t xml:space="preserve"> </w:t>
      </w:r>
      <w:r w:rsidR="00AA3317" w:rsidRPr="00F97F3B">
        <w:rPr>
          <w:rFonts w:eastAsia="Arial"/>
          <w:b/>
        </w:rPr>
        <w:t>4</w:t>
      </w:r>
      <w:r w:rsidRPr="00A83484">
        <w:rPr>
          <w:rFonts w:eastAsia="Arial"/>
        </w:rPr>
        <w:t>)</w:t>
      </w:r>
    </w:p>
    <w:p w14:paraId="2E1CD97C" w14:textId="77777777" w:rsidR="006648BE" w:rsidRDefault="006648BE" w:rsidP="006648BE">
      <w:pPr>
        <w:pStyle w:val="Heading1"/>
        <w:rPr>
          <w:rFonts w:eastAsia="Arial"/>
          <w:w w:val="105"/>
        </w:rPr>
      </w:pPr>
      <w:bookmarkStart w:id="26" w:name="_Toc90904635"/>
      <w:r>
        <w:rPr>
          <w:rFonts w:eastAsia="Arial"/>
          <w:w w:val="105"/>
        </w:rPr>
        <w:t>Commercial Submission</w:t>
      </w:r>
      <w:bookmarkEnd w:id="26"/>
    </w:p>
    <w:p w14:paraId="05A9E595" w14:textId="4430EBD6" w:rsidR="006648BE" w:rsidRDefault="006648BE" w:rsidP="006648BE">
      <w:pPr>
        <w:rPr>
          <w:rFonts w:cs="Arial"/>
          <w:spacing w:val="-3"/>
        </w:rPr>
      </w:pPr>
      <w:r w:rsidRPr="008C4164">
        <w:rPr>
          <w:rFonts w:cs="Arial"/>
          <w:spacing w:val="-3"/>
        </w:rPr>
        <w:t xml:space="preserve">Please see the </w:t>
      </w:r>
      <w:r w:rsidR="008C4164">
        <w:rPr>
          <w:rFonts w:cs="Arial"/>
          <w:spacing w:val="-3"/>
        </w:rPr>
        <w:t>Pricing Schedule</w:t>
      </w:r>
      <w:r w:rsidRPr="008C4164">
        <w:rPr>
          <w:rFonts w:cs="Arial"/>
          <w:spacing w:val="-3"/>
        </w:rPr>
        <w:t xml:space="preserve"> (</w:t>
      </w:r>
      <w:r w:rsidR="00F97F3B" w:rsidRPr="00F97F3B">
        <w:rPr>
          <w:rFonts w:cs="Arial"/>
          <w:b/>
          <w:bCs/>
          <w:spacing w:val="-3"/>
        </w:rPr>
        <w:t>Appendix</w:t>
      </w:r>
      <w:r w:rsidRPr="00F97F3B">
        <w:rPr>
          <w:rFonts w:cs="Arial"/>
          <w:b/>
          <w:spacing w:val="-3"/>
        </w:rPr>
        <w:t xml:space="preserve"> </w:t>
      </w:r>
      <w:r w:rsidR="008C4164" w:rsidRPr="00F97F3B">
        <w:rPr>
          <w:rFonts w:cs="Arial"/>
          <w:b/>
          <w:spacing w:val="-3"/>
        </w:rPr>
        <w:t>2</w:t>
      </w:r>
      <w:r w:rsidRPr="008C4164">
        <w:rPr>
          <w:rFonts w:cs="Arial"/>
          <w:spacing w:val="-3"/>
        </w:rPr>
        <w:t>)</w:t>
      </w:r>
    </w:p>
    <w:p w14:paraId="259B9B55" w14:textId="77777777" w:rsidR="004B2285" w:rsidRDefault="004B2285" w:rsidP="00430841">
      <w:pPr>
        <w:spacing w:after="0"/>
        <w:ind w:right="144"/>
        <w:rPr>
          <w:rFonts w:eastAsia="Arial" w:cs="Arial"/>
        </w:rPr>
      </w:pPr>
    </w:p>
    <w:p w14:paraId="5E60EB25" w14:textId="77777777" w:rsidR="00430841" w:rsidRDefault="00430841" w:rsidP="00430841">
      <w:pPr>
        <w:spacing w:after="0"/>
        <w:ind w:right="144"/>
        <w:rPr>
          <w:rFonts w:eastAsia="Arial" w:cs="Arial"/>
        </w:rPr>
      </w:pPr>
    </w:p>
    <w:p w14:paraId="6EF133CB" w14:textId="44CE5B7C" w:rsidR="00BA0DE0" w:rsidRPr="008D13D4" w:rsidRDefault="00430841" w:rsidP="00430841">
      <w:pPr>
        <w:pStyle w:val="Heading1"/>
        <w:spacing w:before="0"/>
        <w:rPr>
          <w:rFonts w:eastAsia="Arial"/>
        </w:rPr>
      </w:pPr>
      <w:bookmarkStart w:id="27" w:name="_Hlk2863403"/>
      <w:bookmarkStart w:id="28" w:name="_Toc90904636"/>
      <w:r>
        <w:rPr>
          <w:rFonts w:eastAsia="Arial"/>
          <w:w w:val="105"/>
        </w:rPr>
        <w:t>E</w:t>
      </w:r>
      <w:r w:rsidR="00BA0DE0" w:rsidRPr="46A00F21">
        <w:rPr>
          <w:rFonts w:eastAsia="Arial"/>
          <w:w w:val="105"/>
        </w:rPr>
        <w:t xml:space="preserve">valuation </w:t>
      </w:r>
      <w:r w:rsidR="00F97F3B" w:rsidRPr="46A00F21">
        <w:rPr>
          <w:rFonts w:eastAsia="Arial"/>
          <w:w w:val="105"/>
        </w:rPr>
        <w:t>Criteria</w:t>
      </w:r>
      <w:bookmarkEnd w:id="28"/>
      <w:r w:rsidR="0028046F" w:rsidRPr="46A00F21">
        <w:rPr>
          <w:rFonts w:eastAsia="Arial"/>
          <w:w w:val="105"/>
        </w:rPr>
        <w:t xml:space="preserve"> </w:t>
      </w:r>
    </w:p>
    <w:bookmarkEnd w:id="27"/>
    <w:p w14:paraId="6EF133CC" w14:textId="146E4BE2" w:rsidR="00BA0DE0" w:rsidRDefault="00BA0DE0" w:rsidP="46A00F21">
      <w:pPr>
        <w:ind w:right="288"/>
        <w:rPr>
          <w:rFonts w:eastAsia="Arial" w:cs="Arial"/>
        </w:rPr>
      </w:pPr>
      <w:r w:rsidRPr="46A00F21">
        <w:rPr>
          <w:rFonts w:eastAsia="Arial" w:cs="Arial"/>
          <w:spacing w:val="-3"/>
        </w:rPr>
        <w:t xml:space="preserve">All </w:t>
      </w:r>
      <w:r w:rsidRPr="46A00F21">
        <w:rPr>
          <w:rFonts w:eastAsia="Arial" w:cs="Arial"/>
        </w:rPr>
        <w:t>responses</w:t>
      </w:r>
      <w:r w:rsidRPr="46A00F21">
        <w:rPr>
          <w:rFonts w:eastAsia="Arial" w:cs="Arial"/>
          <w:spacing w:val="-3"/>
        </w:rPr>
        <w:t xml:space="preserve"> will be assessed only against the criteria published below, arranged in no </w:t>
      </w:r>
      <w:proofErr w:type="gramStart"/>
      <w:r w:rsidRPr="46A00F21">
        <w:rPr>
          <w:rFonts w:eastAsia="Arial" w:cs="Arial"/>
          <w:spacing w:val="-2"/>
        </w:rPr>
        <w:t>particular order</w:t>
      </w:r>
      <w:proofErr w:type="gramEnd"/>
      <w:r w:rsidRPr="46A00F21">
        <w:rPr>
          <w:rFonts w:eastAsia="Arial" w:cs="Arial"/>
          <w:spacing w:val="-2"/>
        </w:rPr>
        <w:t xml:space="preserve"> of priority. Respondents are advised in their own interest to address the </w:t>
      </w:r>
      <w:r w:rsidRPr="46A00F21">
        <w:rPr>
          <w:rFonts w:eastAsia="Arial" w:cs="Arial"/>
        </w:rPr>
        <w:t>criteria suitably to enable an accurate assessment to be made of their submission.</w:t>
      </w:r>
    </w:p>
    <w:p w14:paraId="5AB970CD" w14:textId="77777777" w:rsidR="009420DA" w:rsidRPr="008D13D4" w:rsidRDefault="009420DA" w:rsidP="009420DA">
      <w:pPr>
        <w:ind w:right="288"/>
        <w:rPr>
          <w:rFonts w:eastAsia="Arial" w:cs="Arial"/>
        </w:rPr>
      </w:pPr>
      <w:r w:rsidRPr="00C71491">
        <w:rPr>
          <w:rFonts w:eastAsia="Arial" w:cs="Arial"/>
        </w:rPr>
        <w:t>Up to 5 top scorers will be invited in</w:t>
      </w:r>
      <w:r>
        <w:rPr>
          <w:rFonts w:eastAsia="Arial" w:cs="Arial"/>
        </w:rPr>
        <w:t xml:space="preserve">, </w:t>
      </w:r>
      <w:r w:rsidRPr="00C71491">
        <w:rPr>
          <w:rFonts w:eastAsia="Arial" w:cs="Arial"/>
        </w:rPr>
        <w:t>to clarification meetings from</w:t>
      </w:r>
      <w:r>
        <w:rPr>
          <w:rFonts w:eastAsia="Arial" w:cs="Arial"/>
        </w:rPr>
        <w:t xml:space="preserve"> the week commencing </w:t>
      </w:r>
      <w:r w:rsidRPr="00C71491">
        <w:rPr>
          <w:rFonts w:eastAsia="Arial" w:cs="Arial"/>
          <w:b/>
          <w:bCs/>
        </w:rPr>
        <w:t>22 February 2022</w:t>
      </w:r>
      <w:r>
        <w:rPr>
          <w:rFonts w:eastAsia="Arial" w:cs="Arial"/>
        </w:rPr>
        <w:t>. The purpose of these meetings will be to clarify the responses you provided in your written proposal.</w:t>
      </w:r>
    </w:p>
    <w:p w14:paraId="172961A2" w14:textId="77777777" w:rsidR="009420DA" w:rsidRPr="008D13D4" w:rsidRDefault="009420DA" w:rsidP="009420DA">
      <w:pPr>
        <w:spacing w:before="216"/>
        <w:rPr>
          <w:rFonts w:eastAsia="Arial" w:cs="Arial"/>
        </w:rPr>
      </w:pPr>
      <w:r w:rsidRPr="46A00F21">
        <w:rPr>
          <w:rFonts w:eastAsia="Arial" w:cs="Arial"/>
          <w:spacing w:val="-3"/>
        </w:rPr>
        <w:t>The submissions will be evaluated against the following evaluation criteria:</w:t>
      </w:r>
    </w:p>
    <w:p w14:paraId="299352AE" w14:textId="77777777" w:rsidR="009420DA" w:rsidRDefault="009420DA" w:rsidP="009420DA">
      <w:pPr>
        <w:shd w:val="clear" w:color="auto" w:fill="FFFFFF"/>
        <w:spacing w:after="0" w:line="240" w:lineRule="auto"/>
        <w:rPr>
          <w:rFonts w:cs="Arial"/>
          <w:color w:val="0B0C0C"/>
          <w:u w:val="single"/>
        </w:rPr>
      </w:pPr>
    </w:p>
    <w:p w14:paraId="13D793FD" w14:textId="77777777" w:rsidR="009420DA" w:rsidRPr="008D13D4" w:rsidRDefault="009420DA" w:rsidP="009420DA">
      <w:pPr>
        <w:shd w:val="clear" w:color="auto" w:fill="FFFFFF" w:themeFill="background1"/>
        <w:spacing w:after="0" w:line="240" w:lineRule="auto"/>
        <w:rPr>
          <w:rFonts w:eastAsia="Arial" w:cs="Arial"/>
          <w:color w:val="0B0C0C"/>
          <w:u w:val="single"/>
        </w:rPr>
      </w:pPr>
      <w:r w:rsidRPr="46A00F21">
        <w:rPr>
          <w:rFonts w:eastAsia="Arial" w:cs="Arial"/>
          <w:color w:val="0B0C0C"/>
          <w:u w:val="single"/>
        </w:rPr>
        <w:t>Evaluation weighting</w:t>
      </w:r>
    </w:p>
    <w:p w14:paraId="5054FBEB" w14:textId="77777777" w:rsidR="009420DA" w:rsidRPr="00310206" w:rsidRDefault="009420DA" w:rsidP="009420DA">
      <w:pPr>
        <w:pStyle w:val="ListParagraph"/>
        <w:numPr>
          <w:ilvl w:val="0"/>
          <w:numId w:val="19"/>
        </w:numPr>
        <w:shd w:val="clear" w:color="auto" w:fill="FFFFFF" w:themeFill="background1"/>
        <w:spacing w:after="0" w:line="240" w:lineRule="auto"/>
        <w:rPr>
          <w:rFonts w:eastAsia="Arial" w:cs="Arial"/>
          <w:color w:val="0B0C0C"/>
        </w:rPr>
      </w:pPr>
      <w:r w:rsidRPr="46A00F21">
        <w:rPr>
          <w:rFonts w:eastAsia="Arial" w:cs="Arial"/>
          <w:color w:val="0B0C0C"/>
        </w:rPr>
        <w:t>Technical competence</w:t>
      </w:r>
      <w:r w:rsidRPr="00310206">
        <w:rPr>
          <w:rFonts w:cs="Arial"/>
          <w:color w:val="0B0C0C"/>
        </w:rPr>
        <w:tab/>
      </w:r>
      <w:r>
        <w:rPr>
          <w:rFonts w:eastAsia="Arial" w:cs="Arial"/>
          <w:color w:val="0B0C0C"/>
        </w:rPr>
        <w:t>60</w:t>
      </w:r>
      <w:r w:rsidRPr="46A00F21">
        <w:rPr>
          <w:rFonts w:eastAsia="Arial" w:cs="Arial"/>
          <w:color w:val="0B0C0C"/>
        </w:rPr>
        <w:t>%</w:t>
      </w:r>
    </w:p>
    <w:p w14:paraId="67514A40" w14:textId="77777777" w:rsidR="009420DA" w:rsidRPr="00310206" w:rsidRDefault="009420DA" w:rsidP="009420DA">
      <w:pPr>
        <w:pStyle w:val="ListParagraph"/>
        <w:numPr>
          <w:ilvl w:val="0"/>
          <w:numId w:val="19"/>
        </w:numPr>
        <w:shd w:val="clear" w:color="auto" w:fill="FFFFFF" w:themeFill="background1"/>
        <w:spacing w:after="0" w:line="240" w:lineRule="auto"/>
        <w:rPr>
          <w:rFonts w:eastAsia="Arial" w:cs="Arial"/>
          <w:color w:val="0B0C0C"/>
        </w:rPr>
      </w:pPr>
      <w:r w:rsidRPr="46A00F21">
        <w:rPr>
          <w:rFonts w:eastAsia="Arial" w:cs="Arial"/>
          <w:color w:val="0B0C0C"/>
        </w:rPr>
        <w:t>Price</w:t>
      </w:r>
      <w:r w:rsidRPr="00310206">
        <w:rPr>
          <w:rFonts w:cs="Arial"/>
          <w:color w:val="0B0C0C"/>
        </w:rPr>
        <w:tab/>
      </w:r>
      <w:r w:rsidRPr="00310206">
        <w:rPr>
          <w:rFonts w:cs="Arial"/>
          <w:color w:val="0B0C0C"/>
        </w:rPr>
        <w:tab/>
      </w:r>
      <w:r w:rsidRPr="00310206">
        <w:rPr>
          <w:rFonts w:cs="Arial"/>
          <w:color w:val="0B0C0C"/>
        </w:rPr>
        <w:tab/>
      </w:r>
      <w:r w:rsidRPr="00310206">
        <w:rPr>
          <w:rFonts w:cs="Arial"/>
          <w:color w:val="0B0C0C"/>
        </w:rPr>
        <w:tab/>
      </w:r>
      <w:r>
        <w:rPr>
          <w:rFonts w:eastAsia="Arial" w:cs="Arial"/>
          <w:color w:val="0B0C0C"/>
        </w:rPr>
        <w:t>40</w:t>
      </w:r>
      <w:r w:rsidRPr="46A00F21">
        <w:rPr>
          <w:rFonts w:eastAsia="Arial" w:cs="Arial"/>
          <w:color w:val="0B0C0C"/>
        </w:rPr>
        <w:t>%</w:t>
      </w:r>
    </w:p>
    <w:p w14:paraId="349A57F6" w14:textId="77777777" w:rsidR="009420DA" w:rsidRPr="008D13D4" w:rsidRDefault="009420DA" w:rsidP="009420DA">
      <w:pPr>
        <w:shd w:val="clear" w:color="auto" w:fill="FFFFFF"/>
        <w:spacing w:after="0" w:line="240" w:lineRule="auto"/>
        <w:rPr>
          <w:rFonts w:cs="Arial"/>
          <w:color w:val="0B0C0C"/>
        </w:rPr>
      </w:pPr>
    </w:p>
    <w:p w14:paraId="621B5757" w14:textId="77777777" w:rsidR="009B0017" w:rsidRDefault="009B0017" w:rsidP="008D13D4">
      <w:pPr>
        <w:shd w:val="clear" w:color="auto" w:fill="FFFFFF"/>
        <w:spacing w:after="0" w:line="240" w:lineRule="auto"/>
        <w:ind w:left="360"/>
        <w:rPr>
          <w:rFonts w:cs="Arial"/>
          <w:color w:val="0B0C0C"/>
        </w:rPr>
      </w:pPr>
    </w:p>
    <w:p w14:paraId="3A99D403" w14:textId="6FBD7C31" w:rsidR="00064A2C" w:rsidRDefault="00064A2C" w:rsidP="008D13D4">
      <w:pPr>
        <w:shd w:val="clear" w:color="auto" w:fill="FFFFFF"/>
        <w:spacing w:after="0" w:line="240" w:lineRule="auto"/>
        <w:ind w:left="360"/>
        <w:rPr>
          <w:rFonts w:cs="Arial"/>
          <w:color w:val="0B0C0C"/>
        </w:rPr>
      </w:pPr>
      <w:r w:rsidRPr="00F97F3B">
        <w:rPr>
          <w:rFonts w:cs="Arial"/>
          <w:color w:val="0B0C0C"/>
        </w:rPr>
        <w:t>The Technical Competence questions will be evaluated using the table set out below.</w:t>
      </w:r>
    </w:p>
    <w:p w14:paraId="53524415" w14:textId="77777777" w:rsidR="00A35BEE" w:rsidRDefault="00A35BEE" w:rsidP="008D13D4">
      <w:pPr>
        <w:shd w:val="clear" w:color="auto" w:fill="FFFFFF"/>
        <w:spacing w:after="0" w:line="240" w:lineRule="auto"/>
        <w:ind w:left="360"/>
        <w:rPr>
          <w:rFonts w:cs="Arial"/>
          <w:color w:val="0B0C0C"/>
        </w:rPr>
      </w:pPr>
    </w:p>
    <w:p w14:paraId="28EEC841" w14:textId="77777777" w:rsidR="00064A2C" w:rsidRPr="008D13D4" w:rsidRDefault="00064A2C" w:rsidP="008D13D4">
      <w:pPr>
        <w:shd w:val="clear" w:color="auto" w:fill="FFFFFF"/>
        <w:spacing w:after="0" w:line="240" w:lineRule="auto"/>
        <w:ind w:left="360"/>
        <w:rPr>
          <w:rFonts w:cs="Arial"/>
          <w:color w:val="0B0C0C"/>
        </w:rPr>
      </w:pPr>
    </w:p>
    <w:tbl>
      <w:tblPr>
        <w:tblStyle w:val="TableGrid6"/>
        <w:tblW w:w="0" w:type="auto"/>
        <w:tblInd w:w="108" w:type="dxa"/>
        <w:tblLayout w:type="fixed"/>
        <w:tblLook w:val="04A0" w:firstRow="1" w:lastRow="0" w:firstColumn="1" w:lastColumn="0" w:noHBand="0" w:noVBand="1"/>
      </w:tblPr>
      <w:tblGrid>
        <w:gridCol w:w="1232"/>
        <w:gridCol w:w="8050"/>
      </w:tblGrid>
      <w:tr w:rsidR="00195435" w:rsidRPr="00830D74" w14:paraId="451398F6" w14:textId="77777777" w:rsidTr="00005D54">
        <w:tc>
          <w:tcPr>
            <w:tcW w:w="1232" w:type="dxa"/>
            <w:shd w:val="clear" w:color="auto" w:fill="8DB3E2" w:themeFill="text2" w:themeFillTint="66"/>
          </w:tcPr>
          <w:p w14:paraId="144977C8" w14:textId="77777777" w:rsidR="00195435" w:rsidRPr="00830D74" w:rsidRDefault="00195435" w:rsidP="00005D54">
            <w:pPr>
              <w:tabs>
                <w:tab w:val="left" w:pos="590"/>
              </w:tabs>
              <w:spacing w:before="120" w:after="0" w:line="240" w:lineRule="auto"/>
              <w:ind w:left="365" w:hanging="365"/>
              <w:contextualSpacing/>
              <w:jc w:val="center"/>
              <w:rPr>
                <w:rFonts w:eastAsia="Arial" w:cs="Arial"/>
                <w:color w:val="000000"/>
                <w:sz w:val="24"/>
                <w:szCs w:val="20"/>
              </w:rPr>
            </w:pPr>
            <w:r w:rsidRPr="00830D74">
              <w:rPr>
                <w:rFonts w:eastAsia="Arial" w:cs="Arial"/>
                <w:color w:val="000000"/>
                <w:sz w:val="24"/>
                <w:szCs w:val="20"/>
              </w:rPr>
              <w:t>Mark</w:t>
            </w:r>
          </w:p>
        </w:tc>
        <w:tc>
          <w:tcPr>
            <w:tcW w:w="8050" w:type="dxa"/>
            <w:shd w:val="clear" w:color="auto" w:fill="8DB3E2" w:themeFill="text2" w:themeFillTint="66"/>
          </w:tcPr>
          <w:p w14:paraId="6184F764" w14:textId="77777777" w:rsidR="00195435" w:rsidRPr="00830D74" w:rsidRDefault="00195435" w:rsidP="00005D54">
            <w:pPr>
              <w:spacing w:before="120" w:after="0" w:line="240" w:lineRule="auto"/>
              <w:ind w:left="365" w:hanging="365"/>
              <w:contextualSpacing/>
              <w:jc w:val="both"/>
              <w:rPr>
                <w:rFonts w:eastAsia="Arial" w:cs="Arial"/>
                <w:color w:val="000000"/>
                <w:sz w:val="24"/>
                <w:szCs w:val="20"/>
              </w:rPr>
            </w:pPr>
            <w:r w:rsidRPr="00830D74">
              <w:rPr>
                <w:rFonts w:eastAsia="Arial" w:cs="Arial"/>
                <w:color w:val="000000"/>
                <w:sz w:val="24"/>
                <w:szCs w:val="20"/>
              </w:rPr>
              <w:t>Comment</w:t>
            </w:r>
          </w:p>
        </w:tc>
      </w:tr>
      <w:tr w:rsidR="00195435" w:rsidRPr="00830D74" w14:paraId="7A6A3E86" w14:textId="77777777" w:rsidTr="00005D54">
        <w:tc>
          <w:tcPr>
            <w:tcW w:w="1232" w:type="dxa"/>
          </w:tcPr>
          <w:p w14:paraId="1BDFE2D8" w14:textId="77777777" w:rsidR="00195435" w:rsidRPr="007D61FA" w:rsidRDefault="00195435" w:rsidP="00005D54">
            <w:pPr>
              <w:spacing w:before="120" w:after="0" w:line="240" w:lineRule="auto"/>
              <w:ind w:left="365" w:hanging="365"/>
              <w:contextualSpacing/>
              <w:jc w:val="center"/>
              <w:rPr>
                <w:rFonts w:eastAsia="Arial" w:cs="Arial"/>
                <w:color w:val="000000"/>
              </w:rPr>
            </w:pPr>
            <w:r w:rsidRPr="007D61FA">
              <w:rPr>
                <w:rFonts w:eastAsia="Arial" w:cs="Arial"/>
                <w:color w:val="000000"/>
              </w:rPr>
              <w:t>0</w:t>
            </w:r>
          </w:p>
        </w:tc>
        <w:tc>
          <w:tcPr>
            <w:tcW w:w="8050" w:type="dxa"/>
          </w:tcPr>
          <w:p w14:paraId="770E4B43" w14:textId="77777777" w:rsidR="00195435" w:rsidRPr="001953BE" w:rsidRDefault="00195435" w:rsidP="00A35BEE">
            <w:pPr>
              <w:spacing w:before="120" w:after="0" w:line="240" w:lineRule="auto"/>
              <w:contextualSpacing/>
              <w:jc w:val="both"/>
              <w:rPr>
                <w:rFonts w:eastAsia="Arial" w:cs="Arial"/>
                <w:color w:val="000000"/>
              </w:rPr>
            </w:pPr>
            <w:r w:rsidRPr="001953BE">
              <w:rPr>
                <w:rFonts w:eastAsia="Arial" w:cs="Arial"/>
                <w:color w:val="000000"/>
              </w:rPr>
              <w:t>Failed to provide confidence that the proposal will meet the requirements.  An unacceptable response with serious reservations.</w:t>
            </w:r>
          </w:p>
        </w:tc>
      </w:tr>
      <w:tr w:rsidR="00195435" w:rsidRPr="00830D74" w14:paraId="00771562" w14:textId="77777777" w:rsidTr="00005D54">
        <w:tc>
          <w:tcPr>
            <w:tcW w:w="1232" w:type="dxa"/>
          </w:tcPr>
          <w:p w14:paraId="58ED9E2D" w14:textId="77777777" w:rsidR="00195435" w:rsidRPr="007D61FA" w:rsidRDefault="00195435" w:rsidP="00005D54">
            <w:pPr>
              <w:spacing w:before="120" w:after="0" w:line="240" w:lineRule="auto"/>
              <w:ind w:left="365" w:hanging="365"/>
              <w:contextualSpacing/>
              <w:jc w:val="center"/>
              <w:rPr>
                <w:rFonts w:eastAsia="Arial" w:cs="Arial"/>
                <w:color w:val="000000"/>
              </w:rPr>
            </w:pPr>
            <w:r w:rsidRPr="007D61FA">
              <w:rPr>
                <w:rFonts w:eastAsia="Arial" w:cs="Arial"/>
                <w:color w:val="000000"/>
              </w:rPr>
              <w:t>1-3</w:t>
            </w:r>
          </w:p>
        </w:tc>
        <w:tc>
          <w:tcPr>
            <w:tcW w:w="8050" w:type="dxa"/>
          </w:tcPr>
          <w:p w14:paraId="2EDA1C29" w14:textId="77777777" w:rsidR="00195435" w:rsidRPr="001953BE" w:rsidRDefault="00195435" w:rsidP="00A35BEE">
            <w:pPr>
              <w:spacing w:before="120" w:after="0" w:line="240" w:lineRule="auto"/>
              <w:contextualSpacing/>
              <w:jc w:val="both"/>
              <w:rPr>
                <w:rFonts w:eastAsia="Arial" w:cs="Arial"/>
                <w:color w:val="000000"/>
              </w:rPr>
            </w:pPr>
            <w:r w:rsidRPr="001953BE">
              <w:rPr>
                <w:rFonts w:eastAsia="Arial" w:cs="Arial"/>
                <w:color w:val="000000"/>
              </w:rPr>
              <w:t>A Poor response with reservations. The response lacks convincing detail with risk that the proposal will not be successful in meeting all the requirements.</w:t>
            </w:r>
          </w:p>
        </w:tc>
      </w:tr>
      <w:tr w:rsidR="00195435" w:rsidRPr="00830D74" w14:paraId="4EE2B306" w14:textId="77777777" w:rsidTr="00005D54">
        <w:tc>
          <w:tcPr>
            <w:tcW w:w="1232" w:type="dxa"/>
          </w:tcPr>
          <w:p w14:paraId="737C04D3" w14:textId="77777777" w:rsidR="00195435" w:rsidRPr="007D61FA" w:rsidRDefault="00195435" w:rsidP="00005D54">
            <w:pPr>
              <w:spacing w:before="120" w:after="0" w:line="240" w:lineRule="auto"/>
              <w:ind w:left="365" w:hanging="365"/>
              <w:contextualSpacing/>
              <w:jc w:val="center"/>
              <w:rPr>
                <w:rFonts w:eastAsia="Arial" w:cs="Arial"/>
                <w:color w:val="000000"/>
              </w:rPr>
            </w:pPr>
            <w:r w:rsidRPr="007D61FA">
              <w:rPr>
                <w:rFonts w:eastAsia="Arial" w:cs="Arial"/>
                <w:color w:val="000000"/>
              </w:rPr>
              <w:t>4-6</w:t>
            </w:r>
          </w:p>
        </w:tc>
        <w:tc>
          <w:tcPr>
            <w:tcW w:w="8050" w:type="dxa"/>
          </w:tcPr>
          <w:p w14:paraId="77D203A4" w14:textId="36CEAE67" w:rsidR="00195435" w:rsidRPr="001953BE" w:rsidRDefault="00195435" w:rsidP="00A35BEE">
            <w:pPr>
              <w:spacing w:before="120" w:after="0" w:line="240" w:lineRule="auto"/>
              <w:contextualSpacing/>
              <w:jc w:val="both"/>
              <w:rPr>
                <w:rFonts w:eastAsia="Arial" w:cs="Arial"/>
                <w:color w:val="000000"/>
              </w:rPr>
            </w:pPr>
            <w:r w:rsidRPr="001953BE">
              <w:rPr>
                <w:rFonts w:eastAsia="Arial" w:cs="Arial"/>
                <w:color w:val="000000"/>
              </w:rPr>
              <w:t>Meets the requirements – the response generally meets the requirements</w:t>
            </w:r>
            <w:r w:rsidR="00A35BEE">
              <w:rPr>
                <w:rFonts w:eastAsia="Arial" w:cs="Arial"/>
                <w:color w:val="000000"/>
              </w:rPr>
              <w:t xml:space="preserve"> </w:t>
            </w:r>
            <w:r w:rsidRPr="001953BE">
              <w:rPr>
                <w:rFonts w:eastAsia="Arial" w:cs="Arial"/>
                <w:color w:val="000000"/>
              </w:rPr>
              <w:t>but lacks sufficient detail to warrant a higher mark.</w:t>
            </w:r>
          </w:p>
        </w:tc>
      </w:tr>
      <w:tr w:rsidR="00195435" w:rsidRPr="00830D74" w14:paraId="71EFB1B3" w14:textId="77777777" w:rsidTr="00005D54">
        <w:tc>
          <w:tcPr>
            <w:tcW w:w="1232" w:type="dxa"/>
          </w:tcPr>
          <w:p w14:paraId="69FABE2D" w14:textId="77777777" w:rsidR="00195435" w:rsidRPr="007D61FA" w:rsidRDefault="00195435" w:rsidP="00005D54">
            <w:pPr>
              <w:spacing w:before="120" w:after="0" w:line="240" w:lineRule="auto"/>
              <w:ind w:left="365" w:hanging="365"/>
              <w:contextualSpacing/>
              <w:jc w:val="center"/>
              <w:rPr>
                <w:rFonts w:eastAsia="Arial" w:cs="Arial"/>
                <w:color w:val="000000"/>
              </w:rPr>
            </w:pPr>
            <w:r w:rsidRPr="007D61FA">
              <w:rPr>
                <w:rFonts w:eastAsia="Arial" w:cs="Arial"/>
                <w:color w:val="000000"/>
              </w:rPr>
              <w:t>7-9</w:t>
            </w:r>
          </w:p>
        </w:tc>
        <w:tc>
          <w:tcPr>
            <w:tcW w:w="8050" w:type="dxa"/>
          </w:tcPr>
          <w:p w14:paraId="535EABBF" w14:textId="77777777" w:rsidR="00195435" w:rsidRPr="001953BE" w:rsidRDefault="00195435" w:rsidP="00A35BEE">
            <w:pPr>
              <w:spacing w:before="120" w:after="0" w:line="240" w:lineRule="auto"/>
              <w:contextualSpacing/>
              <w:jc w:val="both"/>
              <w:rPr>
                <w:rFonts w:eastAsia="Arial" w:cs="Arial"/>
                <w:color w:val="000000"/>
              </w:rPr>
            </w:pPr>
            <w:r w:rsidRPr="001953BE">
              <w:rPr>
                <w:rFonts w:eastAsia="Arial" w:cs="Arial"/>
                <w:color w:val="000000"/>
              </w:rPr>
              <w:t xml:space="preserve">A Good response that meets the requirements with good supporting evidence.  Demonstrates good understanding. </w:t>
            </w:r>
          </w:p>
        </w:tc>
      </w:tr>
      <w:tr w:rsidR="00195435" w:rsidRPr="00830D74" w14:paraId="4FF6C96A" w14:textId="77777777" w:rsidTr="00005D54">
        <w:tc>
          <w:tcPr>
            <w:tcW w:w="1232" w:type="dxa"/>
          </w:tcPr>
          <w:p w14:paraId="13810EC6" w14:textId="77777777" w:rsidR="00195435" w:rsidRPr="007D61FA" w:rsidRDefault="00195435" w:rsidP="00005D54">
            <w:pPr>
              <w:spacing w:before="120" w:after="0" w:line="240" w:lineRule="auto"/>
              <w:ind w:left="365" w:hanging="365"/>
              <w:contextualSpacing/>
              <w:jc w:val="center"/>
              <w:rPr>
                <w:rFonts w:eastAsia="Arial" w:cs="Arial"/>
                <w:color w:val="000000"/>
              </w:rPr>
            </w:pPr>
            <w:r w:rsidRPr="007D61FA">
              <w:rPr>
                <w:rFonts w:eastAsia="Arial" w:cs="Arial"/>
                <w:color w:val="000000"/>
              </w:rPr>
              <w:t>10</w:t>
            </w:r>
          </w:p>
        </w:tc>
        <w:tc>
          <w:tcPr>
            <w:tcW w:w="8050" w:type="dxa"/>
          </w:tcPr>
          <w:p w14:paraId="59208763" w14:textId="77777777" w:rsidR="00195435" w:rsidRPr="001953BE" w:rsidRDefault="00195435" w:rsidP="00A35BEE">
            <w:pPr>
              <w:spacing w:before="120" w:after="0" w:line="240" w:lineRule="auto"/>
              <w:contextualSpacing/>
              <w:jc w:val="both"/>
              <w:rPr>
                <w:rFonts w:eastAsia="Arial" w:cs="Arial"/>
                <w:color w:val="000000"/>
              </w:rPr>
            </w:pPr>
            <w:r w:rsidRPr="001953BE">
              <w:rPr>
                <w:rFonts w:eastAsia="Arial" w:cs="Arial"/>
                <w:color w:val="000000"/>
              </w:rPr>
              <w:t xml:space="preserve">An Excellent comprehensive response that meets the requirements. Indicates an excellent response with detailed supporting evidence and no weaknesses resulting in a high level of confidence. </w:t>
            </w:r>
          </w:p>
        </w:tc>
      </w:tr>
    </w:tbl>
    <w:p w14:paraId="6A939892" w14:textId="4603D0A6" w:rsidR="00064A2C" w:rsidRDefault="00064A2C" w:rsidP="000544C6">
      <w:pPr>
        <w:rPr>
          <w:rFonts w:cs="Arial"/>
          <w:spacing w:val="-3"/>
        </w:rPr>
      </w:pPr>
    </w:p>
    <w:p w14:paraId="634AAAD5" w14:textId="77777777" w:rsidR="009B0017" w:rsidRDefault="008229AB" w:rsidP="009B0017">
      <w:pPr>
        <w:rPr>
          <w:rFonts w:cs="Arial"/>
          <w:spacing w:val="-3"/>
        </w:rPr>
      </w:pPr>
      <w:r w:rsidRPr="009B0017">
        <w:rPr>
          <w:rFonts w:cs="Arial"/>
          <w:spacing w:val="-3"/>
        </w:rPr>
        <w:t xml:space="preserve">If your organisation scores a 0 on 1 question or more </w:t>
      </w:r>
      <w:r w:rsidR="00321C99" w:rsidRPr="009B0017">
        <w:rPr>
          <w:rFonts w:cs="Arial"/>
          <w:spacing w:val="-3"/>
        </w:rPr>
        <w:t xml:space="preserve">questions, </w:t>
      </w:r>
      <w:r w:rsidRPr="009B0017">
        <w:rPr>
          <w:rFonts w:cs="Arial"/>
          <w:spacing w:val="-3"/>
        </w:rPr>
        <w:t>or 4 or less on 2 or more questions this will give grounds for you</w:t>
      </w:r>
      <w:r w:rsidR="009F3A99" w:rsidRPr="009B0017">
        <w:rPr>
          <w:rFonts w:cs="Arial"/>
          <w:spacing w:val="-3"/>
        </w:rPr>
        <w:t>r</w:t>
      </w:r>
      <w:r w:rsidRPr="009B0017">
        <w:rPr>
          <w:rFonts w:cs="Arial"/>
          <w:spacing w:val="-3"/>
        </w:rPr>
        <w:t xml:space="preserve"> tender submission to be excluded from the tender processes.</w:t>
      </w:r>
    </w:p>
    <w:p w14:paraId="5EDE6F9D" w14:textId="4288989A" w:rsidR="00064A2C" w:rsidRPr="006331A9" w:rsidRDefault="00064A2C" w:rsidP="009B0017">
      <w:pPr>
        <w:rPr>
          <w:rFonts w:cs="Arial"/>
          <w:b/>
          <w:bCs/>
          <w:spacing w:val="-3"/>
        </w:rPr>
      </w:pPr>
      <w:r w:rsidRPr="006331A9">
        <w:rPr>
          <w:rFonts w:cs="Arial"/>
          <w:b/>
          <w:bCs/>
          <w:spacing w:val="-3"/>
        </w:rPr>
        <w:lastRenderedPageBreak/>
        <w:t>Pricing Evaluation:</w:t>
      </w:r>
    </w:p>
    <w:p w14:paraId="07BA6E41" w14:textId="2DC2470F" w:rsidR="00D5483D" w:rsidRDefault="00D5483D" w:rsidP="00D5483D">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Price calculations will be as follows:</w:t>
      </w:r>
      <w:r>
        <w:rPr>
          <w:rStyle w:val="eop"/>
          <w:rFonts w:ascii="Arial" w:hAnsi="Arial" w:cs="Arial"/>
          <w:sz w:val="22"/>
          <w:szCs w:val="22"/>
        </w:rPr>
        <w:t> </w:t>
      </w:r>
    </w:p>
    <w:p w14:paraId="112CC87E" w14:textId="77777777" w:rsidR="00064A2C" w:rsidRDefault="00064A2C" w:rsidP="00D5483D">
      <w:pPr>
        <w:pStyle w:val="paragraph"/>
        <w:spacing w:before="0" w:beforeAutospacing="0" w:after="0" w:afterAutospacing="0"/>
        <w:textAlignment w:val="baseline"/>
        <w:rPr>
          <w:rFonts w:ascii="&amp;quot" w:hAnsi="&amp;quot"/>
          <w:sz w:val="18"/>
          <w:szCs w:val="18"/>
        </w:rPr>
      </w:pPr>
    </w:p>
    <w:p w14:paraId="16246F42" w14:textId="48A9F91B" w:rsidR="00D5483D" w:rsidRDefault="00D5483D" w:rsidP="00A74248">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 xml:space="preserve">The maximum marks available for this part of the Tender will </w:t>
      </w:r>
      <w:r w:rsidRPr="009B0017">
        <w:rPr>
          <w:rStyle w:val="normaltextrun"/>
          <w:rFonts w:ascii="Arial" w:hAnsi="Arial" w:cs="Arial"/>
          <w:color w:val="000000"/>
          <w:sz w:val="22"/>
          <w:szCs w:val="22"/>
        </w:rPr>
        <w:t>be</w:t>
      </w:r>
      <w:r w:rsidR="009B0017">
        <w:rPr>
          <w:rStyle w:val="normaltextrun"/>
          <w:rFonts w:ascii="Arial" w:hAnsi="Arial" w:cs="Arial"/>
          <w:color w:val="000000"/>
          <w:sz w:val="22"/>
          <w:szCs w:val="22"/>
        </w:rPr>
        <w:t xml:space="preserve"> 40% and</w:t>
      </w:r>
      <w:r w:rsidRPr="009B0017">
        <w:rPr>
          <w:rStyle w:val="normaltextrun"/>
          <w:rFonts w:ascii="Arial" w:hAnsi="Arial" w:cs="Arial"/>
          <w:sz w:val="22"/>
          <w:szCs w:val="22"/>
        </w:rPr>
        <w:t xml:space="preserve"> will be</w:t>
      </w:r>
      <w:r>
        <w:rPr>
          <w:rStyle w:val="normaltextrun"/>
          <w:rFonts w:ascii="Arial" w:hAnsi="Arial" w:cs="Arial"/>
          <w:sz w:val="22"/>
          <w:szCs w:val="22"/>
        </w:rPr>
        <w:t xml:space="preserve"> awarded to the lowest price Tender submitted. The remaining Tenderers will receive marks on a pro rata basis from the cheapest to the most expensive price. </w:t>
      </w:r>
      <w:r>
        <w:rPr>
          <w:rStyle w:val="eop"/>
          <w:rFonts w:ascii="Arial" w:hAnsi="Arial" w:cs="Arial"/>
          <w:sz w:val="22"/>
          <w:szCs w:val="22"/>
        </w:rPr>
        <w:t> </w:t>
      </w:r>
    </w:p>
    <w:p w14:paraId="2C7727A1" w14:textId="77777777" w:rsidR="00064A2C" w:rsidRDefault="00064A2C" w:rsidP="00A74248">
      <w:pPr>
        <w:pStyle w:val="paragraph"/>
        <w:spacing w:before="0" w:beforeAutospacing="0" w:after="0" w:afterAutospacing="0"/>
        <w:jc w:val="both"/>
        <w:textAlignment w:val="baseline"/>
        <w:rPr>
          <w:rFonts w:ascii="&amp;quot" w:hAnsi="&amp;quot"/>
          <w:sz w:val="18"/>
          <w:szCs w:val="18"/>
        </w:rPr>
      </w:pPr>
    </w:p>
    <w:p w14:paraId="0ECD00EF" w14:textId="72381956" w:rsidR="00D5483D" w:rsidRDefault="00D5483D" w:rsidP="00A74248">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The total price submitted by the Tenderer as part of the Pricing Document will be used for the purpose of this evaluation.  </w:t>
      </w:r>
      <w:r>
        <w:rPr>
          <w:rStyle w:val="eop"/>
          <w:rFonts w:ascii="Arial" w:hAnsi="Arial" w:cs="Arial"/>
          <w:sz w:val="22"/>
          <w:szCs w:val="22"/>
        </w:rPr>
        <w:t> </w:t>
      </w:r>
    </w:p>
    <w:p w14:paraId="6D30EDE1" w14:textId="77777777" w:rsidR="00064A2C" w:rsidRDefault="00064A2C" w:rsidP="00A74248">
      <w:pPr>
        <w:pStyle w:val="paragraph"/>
        <w:spacing w:before="0" w:beforeAutospacing="0" w:after="0" w:afterAutospacing="0"/>
        <w:textAlignment w:val="baseline"/>
        <w:rPr>
          <w:rFonts w:ascii="&amp;quot" w:hAnsi="&amp;quot"/>
          <w:sz w:val="18"/>
          <w:szCs w:val="18"/>
        </w:rPr>
      </w:pPr>
    </w:p>
    <w:p w14:paraId="42626CB2" w14:textId="2708D507" w:rsidR="00D5483D" w:rsidRPr="00344E37" w:rsidRDefault="00D5483D" w:rsidP="006331A9">
      <w:pPr>
        <w:pStyle w:val="paragraph"/>
        <w:spacing w:before="0" w:beforeAutospacing="0" w:after="0" w:afterAutospacing="0"/>
        <w:textAlignment w:val="baseline"/>
        <w:rPr>
          <w:rFonts w:ascii="&amp;quot" w:hAnsi="&amp;quot"/>
          <w:sz w:val="18"/>
          <w:szCs w:val="18"/>
        </w:rPr>
      </w:pPr>
      <w:r w:rsidRPr="00344E37">
        <w:rPr>
          <w:rStyle w:val="normaltextrun"/>
          <w:rFonts w:ascii="Arial" w:hAnsi="Arial" w:cs="Arial"/>
          <w:sz w:val="22"/>
          <w:szCs w:val="22"/>
        </w:rPr>
        <w:t>The calculation used is the following: </w:t>
      </w:r>
      <w:r w:rsidRPr="00344E37">
        <w:rPr>
          <w:rStyle w:val="eop"/>
          <w:rFonts w:ascii="Arial" w:hAnsi="Arial" w:cs="Arial"/>
          <w:sz w:val="22"/>
          <w:szCs w:val="22"/>
        </w:rPr>
        <w:t> </w:t>
      </w:r>
    </w:p>
    <w:p w14:paraId="54F0C619" w14:textId="77777777" w:rsidR="00D5483D" w:rsidRPr="00344E37" w:rsidRDefault="00D5483D" w:rsidP="00D5483D">
      <w:pPr>
        <w:pStyle w:val="paragraph"/>
        <w:spacing w:before="0" w:beforeAutospacing="0" w:after="0" w:afterAutospacing="0"/>
        <w:ind w:left="720"/>
        <w:textAlignment w:val="baseline"/>
        <w:rPr>
          <w:rFonts w:ascii="&amp;quot" w:hAnsi="&amp;quot"/>
          <w:sz w:val="18"/>
          <w:szCs w:val="18"/>
        </w:rPr>
      </w:pPr>
      <w:r w:rsidRPr="00344E37">
        <w:rPr>
          <w:rStyle w:val="eop"/>
          <w:rFonts w:ascii="Arial" w:hAnsi="Arial" w:cs="Arial"/>
          <w:sz w:val="22"/>
          <w:szCs w:val="22"/>
        </w:rPr>
        <w:t> </w:t>
      </w:r>
    </w:p>
    <w:p w14:paraId="33EC9A54" w14:textId="77777777" w:rsidR="00D5483D" w:rsidRPr="00344E37" w:rsidRDefault="00D5483D" w:rsidP="00D5483D">
      <w:pPr>
        <w:pStyle w:val="paragraph"/>
        <w:spacing w:before="0" w:beforeAutospacing="0" w:after="0" w:afterAutospacing="0"/>
        <w:ind w:left="720"/>
        <w:textAlignment w:val="baseline"/>
        <w:rPr>
          <w:rFonts w:ascii="&amp;quot" w:hAnsi="&amp;quot"/>
          <w:sz w:val="18"/>
          <w:szCs w:val="18"/>
        </w:rPr>
      </w:pPr>
      <w:r w:rsidRPr="00344E37">
        <w:rPr>
          <w:rStyle w:val="eop"/>
          <w:rFonts w:ascii="&amp;quot" w:hAnsi="&amp;quot"/>
          <w:sz w:val="18"/>
          <w:szCs w:val="18"/>
        </w:rPr>
        <w:t> </w:t>
      </w:r>
    </w:p>
    <w:p w14:paraId="16E95BEA" w14:textId="085E2D7F" w:rsidR="00D5483D" w:rsidRPr="00344E37" w:rsidRDefault="00D5483D" w:rsidP="00D5483D">
      <w:pPr>
        <w:pStyle w:val="paragraph"/>
        <w:spacing w:before="0" w:beforeAutospacing="0" w:after="0" w:afterAutospacing="0"/>
        <w:ind w:left="720"/>
        <w:textAlignment w:val="baseline"/>
        <w:rPr>
          <w:rFonts w:ascii="&amp;quot" w:hAnsi="&amp;quot"/>
          <w:sz w:val="18"/>
          <w:szCs w:val="18"/>
        </w:rPr>
      </w:pPr>
      <w:r w:rsidRPr="00344E37">
        <w:rPr>
          <w:rStyle w:val="normaltextrun"/>
          <w:rFonts w:ascii="Arial" w:hAnsi="Arial" w:cs="Arial"/>
          <w:sz w:val="22"/>
          <w:szCs w:val="22"/>
        </w:rPr>
        <w:t xml:space="preserve">Score = </w:t>
      </w:r>
      <w:r w:rsidRPr="00344E37">
        <w:rPr>
          <w:rStyle w:val="normaltextrun"/>
          <w:rFonts w:ascii="Arial" w:hAnsi="Arial" w:cs="Arial"/>
          <w:sz w:val="22"/>
          <w:szCs w:val="22"/>
          <w:u w:val="single"/>
        </w:rPr>
        <w:t>Lowest Tender Price</w:t>
      </w:r>
      <w:r w:rsidRPr="00344E37">
        <w:rPr>
          <w:rStyle w:val="normaltextrun"/>
          <w:rFonts w:ascii="Arial" w:hAnsi="Arial" w:cs="Arial"/>
          <w:sz w:val="22"/>
          <w:szCs w:val="22"/>
        </w:rPr>
        <w:t xml:space="preserve">     x </w:t>
      </w:r>
      <w:r w:rsidR="00BC3A18" w:rsidRPr="00344E37">
        <w:rPr>
          <w:rStyle w:val="normaltextrun"/>
          <w:rFonts w:ascii="Arial" w:hAnsi="Arial" w:cs="Arial"/>
          <w:color w:val="000000"/>
          <w:sz w:val="22"/>
          <w:szCs w:val="22"/>
        </w:rPr>
        <w:t>40</w:t>
      </w:r>
      <w:r w:rsidRPr="00344E37">
        <w:rPr>
          <w:rStyle w:val="normaltextrun"/>
          <w:rFonts w:ascii="Arial" w:hAnsi="Arial" w:cs="Arial"/>
          <w:color w:val="000000"/>
          <w:sz w:val="22"/>
          <w:szCs w:val="22"/>
        </w:rPr>
        <w:t xml:space="preserve"> (Maximum available marks)</w:t>
      </w:r>
      <w:r w:rsidRPr="00344E37">
        <w:rPr>
          <w:rStyle w:val="normaltextrun"/>
          <w:rFonts w:ascii="Arial" w:hAnsi="Arial" w:cs="Arial"/>
          <w:sz w:val="22"/>
          <w:szCs w:val="22"/>
        </w:rPr>
        <w:t> </w:t>
      </w:r>
      <w:r w:rsidRPr="00344E37">
        <w:rPr>
          <w:rStyle w:val="eop"/>
          <w:rFonts w:ascii="Arial" w:hAnsi="Arial" w:cs="Arial"/>
          <w:sz w:val="22"/>
          <w:szCs w:val="22"/>
        </w:rPr>
        <w:t> </w:t>
      </w:r>
    </w:p>
    <w:p w14:paraId="1177D9DB" w14:textId="3E9D3D1E" w:rsidR="00D5483D" w:rsidRPr="00344E37" w:rsidRDefault="00D5483D" w:rsidP="00D5483D">
      <w:pPr>
        <w:pStyle w:val="paragraph"/>
        <w:spacing w:before="0" w:beforeAutospacing="0" w:after="0" w:afterAutospacing="0"/>
        <w:ind w:left="720"/>
        <w:textAlignment w:val="baseline"/>
        <w:rPr>
          <w:rFonts w:ascii="&amp;quot" w:hAnsi="&amp;quot"/>
          <w:sz w:val="18"/>
          <w:szCs w:val="18"/>
        </w:rPr>
      </w:pPr>
      <w:r w:rsidRPr="00344E37">
        <w:rPr>
          <w:rStyle w:val="normaltextrun"/>
          <w:rFonts w:ascii="Arial" w:hAnsi="Arial" w:cs="Arial"/>
          <w:color w:val="000000"/>
          <w:sz w:val="22"/>
          <w:szCs w:val="22"/>
        </w:rPr>
        <w:t>              </w:t>
      </w:r>
      <w:r w:rsidR="00EE0350" w:rsidRPr="00344E37">
        <w:rPr>
          <w:rStyle w:val="normaltextrun"/>
          <w:rFonts w:ascii="Arial" w:hAnsi="Arial" w:cs="Arial"/>
          <w:color w:val="000000"/>
          <w:sz w:val="22"/>
          <w:szCs w:val="22"/>
        </w:rPr>
        <w:t xml:space="preserve">        </w:t>
      </w:r>
      <w:r w:rsidRPr="00344E37">
        <w:rPr>
          <w:rStyle w:val="normaltextrun"/>
          <w:rFonts w:ascii="Arial" w:hAnsi="Arial" w:cs="Arial"/>
          <w:color w:val="000000"/>
          <w:sz w:val="22"/>
          <w:szCs w:val="22"/>
        </w:rPr>
        <w:t xml:space="preserve"> Tender Price  </w:t>
      </w:r>
      <w:r w:rsidRPr="00344E37">
        <w:rPr>
          <w:rStyle w:val="eop"/>
          <w:rFonts w:ascii="Arial" w:hAnsi="Arial" w:cs="Arial"/>
          <w:sz w:val="22"/>
          <w:szCs w:val="22"/>
        </w:rPr>
        <w:t> </w:t>
      </w:r>
    </w:p>
    <w:p w14:paraId="3DED62BA" w14:textId="77777777" w:rsidR="00D5483D" w:rsidRPr="00344E37" w:rsidRDefault="00D5483D" w:rsidP="00D5483D">
      <w:pPr>
        <w:pStyle w:val="paragraph"/>
        <w:spacing w:before="0" w:beforeAutospacing="0" w:after="0" w:afterAutospacing="0"/>
        <w:ind w:left="720"/>
        <w:textAlignment w:val="baseline"/>
        <w:rPr>
          <w:rFonts w:ascii="&amp;quot" w:hAnsi="&amp;quot"/>
          <w:sz w:val="18"/>
          <w:szCs w:val="18"/>
        </w:rPr>
      </w:pPr>
      <w:r w:rsidRPr="00344E37">
        <w:rPr>
          <w:rStyle w:val="normaltextrun"/>
          <w:rFonts w:ascii="Arial" w:hAnsi="Arial" w:cs="Arial"/>
          <w:color w:val="000000"/>
          <w:sz w:val="22"/>
          <w:szCs w:val="22"/>
        </w:rPr>
        <w:t>       </w:t>
      </w:r>
      <w:r w:rsidRPr="00344E37">
        <w:rPr>
          <w:rStyle w:val="normaltextrun"/>
          <w:rFonts w:ascii="Arial" w:hAnsi="Arial" w:cs="Arial"/>
          <w:sz w:val="22"/>
          <w:szCs w:val="22"/>
        </w:rPr>
        <w:t> </w:t>
      </w:r>
      <w:r w:rsidRPr="00344E37">
        <w:rPr>
          <w:rStyle w:val="eop"/>
          <w:rFonts w:ascii="Arial" w:hAnsi="Arial" w:cs="Arial"/>
          <w:sz w:val="22"/>
          <w:szCs w:val="22"/>
        </w:rPr>
        <w:t> </w:t>
      </w:r>
    </w:p>
    <w:p w14:paraId="56F14DF0" w14:textId="76445469" w:rsidR="00D5483D" w:rsidRPr="00344E37" w:rsidRDefault="00D5483D" w:rsidP="0085646F">
      <w:pPr>
        <w:pStyle w:val="paragraph"/>
        <w:spacing w:before="0" w:beforeAutospacing="0" w:after="0" w:afterAutospacing="0"/>
        <w:jc w:val="both"/>
        <w:textAlignment w:val="baseline"/>
        <w:rPr>
          <w:rStyle w:val="eop"/>
          <w:rFonts w:ascii="Arial" w:hAnsi="Arial" w:cs="Arial"/>
          <w:sz w:val="22"/>
          <w:szCs w:val="22"/>
        </w:rPr>
      </w:pPr>
      <w:r w:rsidRPr="00344E37">
        <w:rPr>
          <w:rStyle w:val="normaltextrun"/>
          <w:rFonts w:ascii="Arial" w:hAnsi="Arial" w:cs="Arial"/>
          <w:color w:val="000000"/>
          <w:sz w:val="22"/>
          <w:szCs w:val="22"/>
        </w:rPr>
        <w:t>For example, if three Tender Responses are received and Tenderer A has quoted £3</w:t>
      </w:r>
      <w:r w:rsidR="00C7547A" w:rsidRPr="00344E37">
        <w:rPr>
          <w:rStyle w:val="normaltextrun"/>
          <w:rFonts w:ascii="Arial" w:hAnsi="Arial" w:cs="Arial"/>
          <w:color w:val="000000"/>
          <w:sz w:val="22"/>
          <w:szCs w:val="22"/>
        </w:rPr>
        <w:t>0</w:t>
      </w:r>
      <w:r w:rsidRPr="00344E37">
        <w:rPr>
          <w:rStyle w:val="normaltextrun"/>
          <w:rFonts w:ascii="Arial" w:hAnsi="Arial" w:cs="Arial"/>
          <w:color w:val="000000"/>
          <w:sz w:val="22"/>
          <w:szCs w:val="22"/>
        </w:rPr>
        <w:t>,000 as their total price, Tenderer B has quoted £5</w:t>
      </w:r>
      <w:r w:rsidR="00C7547A" w:rsidRPr="00344E37">
        <w:rPr>
          <w:rStyle w:val="normaltextrun"/>
          <w:rFonts w:ascii="Arial" w:hAnsi="Arial" w:cs="Arial"/>
          <w:color w:val="000000"/>
          <w:sz w:val="22"/>
          <w:szCs w:val="22"/>
        </w:rPr>
        <w:t>0</w:t>
      </w:r>
      <w:r w:rsidRPr="00344E37">
        <w:rPr>
          <w:rStyle w:val="normaltextrun"/>
          <w:rFonts w:ascii="Arial" w:hAnsi="Arial" w:cs="Arial"/>
          <w:color w:val="000000"/>
          <w:sz w:val="22"/>
          <w:szCs w:val="22"/>
        </w:rPr>
        <w:t>,000 and Tenderer C has quoted £6</w:t>
      </w:r>
      <w:r w:rsidR="00C7547A" w:rsidRPr="00344E37">
        <w:rPr>
          <w:rStyle w:val="normaltextrun"/>
          <w:rFonts w:ascii="Arial" w:hAnsi="Arial" w:cs="Arial"/>
          <w:color w:val="000000"/>
          <w:sz w:val="22"/>
          <w:szCs w:val="22"/>
        </w:rPr>
        <w:t>0</w:t>
      </w:r>
      <w:r w:rsidRPr="00344E37">
        <w:rPr>
          <w:rStyle w:val="normaltextrun"/>
          <w:rFonts w:ascii="Arial" w:hAnsi="Arial" w:cs="Arial"/>
          <w:color w:val="000000"/>
          <w:sz w:val="22"/>
          <w:szCs w:val="22"/>
        </w:rPr>
        <w:t>,000 then the calculation will be as follows: </w:t>
      </w:r>
      <w:r w:rsidRPr="00344E37">
        <w:rPr>
          <w:rStyle w:val="normaltextrun"/>
          <w:rFonts w:ascii="Arial" w:hAnsi="Arial" w:cs="Arial"/>
          <w:sz w:val="22"/>
          <w:szCs w:val="22"/>
        </w:rPr>
        <w:t> </w:t>
      </w:r>
      <w:r w:rsidRPr="00344E37">
        <w:rPr>
          <w:rStyle w:val="eop"/>
          <w:rFonts w:ascii="Arial" w:hAnsi="Arial" w:cs="Arial"/>
          <w:sz w:val="22"/>
          <w:szCs w:val="22"/>
        </w:rPr>
        <w:t> </w:t>
      </w:r>
    </w:p>
    <w:p w14:paraId="4BD7F9AC" w14:textId="77777777" w:rsidR="009F3A99" w:rsidRPr="00344E37" w:rsidRDefault="009F3A99" w:rsidP="0085646F">
      <w:pPr>
        <w:pStyle w:val="paragraph"/>
        <w:spacing w:before="0" w:beforeAutospacing="0" w:after="0" w:afterAutospacing="0"/>
        <w:jc w:val="both"/>
        <w:textAlignment w:val="baseline"/>
        <w:rPr>
          <w:rFonts w:ascii="&amp;quot" w:hAnsi="&amp;quot"/>
          <w:sz w:val="18"/>
          <w:szCs w:val="18"/>
        </w:rPr>
      </w:pPr>
    </w:p>
    <w:p w14:paraId="0247DE43" w14:textId="3C8A8FF8" w:rsidR="00D5483D" w:rsidRPr="00344E37" w:rsidRDefault="00D5483D" w:rsidP="0085646F">
      <w:pPr>
        <w:pStyle w:val="paragraph"/>
        <w:spacing w:before="0" w:beforeAutospacing="0" w:after="0" w:afterAutospacing="0"/>
        <w:textAlignment w:val="baseline"/>
        <w:rPr>
          <w:rFonts w:ascii="&amp;quot" w:hAnsi="&amp;quot"/>
          <w:sz w:val="18"/>
          <w:szCs w:val="18"/>
        </w:rPr>
      </w:pPr>
      <w:r w:rsidRPr="00344E37">
        <w:rPr>
          <w:rStyle w:val="normaltextrun"/>
          <w:rFonts w:ascii="Arial" w:hAnsi="Arial" w:cs="Arial"/>
          <w:color w:val="000000"/>
          <w:sz w:val="22"/>
          <w:szCs w:val="22"/>
        </w:rPr>
        <w:t>Tenderer A Score = £3</w:t>
      </w:r>
      <w:r w:rsidR="00C7547A" w:rsidRPr="00344E37">
        <w:rPr>
          <w:rStyle w:val="normaltextrun"/>
          <w:rFonts w:ascii="Arial" w:hAnsi="Arial" w:cs="Arial"/>
          <w:color w:val="000000"/>
          <w:sz w:val="22"/>
          <w:szCs w:val="22"/>
        </w:rPr>
        <w:t>0,</w:t>
      </w:r>
      <w:r w:rsidRPr="00344E37">
        <w:rPr>
          <w:rStyle w:val="normaltextrun"/>
          <w:rFonts w:ascii="Arial" w:hAnsi="Arial" w:cs="Arial"/>
          <w:color w:val="000000"/>
          <w:sz w:val="22"/>
          <w:szCs w:val="22"/>
        </w:rPr>
        <w:t>000/£3</w:t>
      </w:r>
      <w:r w:rsidR="00C7547A" w:rsidRPr="00344E37">
        <w:rPr>
          <w:rStyle w:val="normaltextrun"/>
          <w:rFonts w:ascii="Arial" w:hAnsi="Arial" w:cs="Arial"/>
          <w:color w:val="000000"/>
          <w:sz w:val="22"/>
          <w:szCs w:val="22"/>
        </w:rPr>
        <w:t>0,</w:t>
      </w:r>
      <w:r w:rsidRPr="00344E37">
        <w:rPr>
          <w:rStyle w:val="normaltextrun"/>
          <w:rFonts w:ascii="Arial" w:hAnsi="Arial" w:cs="Arial"/>
          <w:color w:val="000000"/>
          <w:sz w:val="22"/>
          <w:szCs w:val="22"/>
        </w:rPr>
        <w:t xml:space="preserve">000 x </w:t>
      </w:r>
      <w:r w:rsidR="00BC3A18" w:rsidRPr="00344E37">
        <w:rPr>
          <w:rStyle w:val="normaltextrun"/>
          <w:rFonts w:ascii="Arial" w:hAnsi="Arial" w:cs="Arial"/>
          <w:color w:val="000000"/>
          <w:sz w:val="22"/>
          <w:szCs w:val="22"/>
        </w:rPr>
        <w:t>40</w:t>
      </w:r>
      <w:r w:rsidRPr="00344E37">
        <w:rPr>
          <w:rStyle w:val="normaltextrun"/>
          <w:rFonts w:ascii="Arial" w:hAnsi="Arial" w:cs="Arial"/>
          <w:color w:val="000000"/>
          <w:sz w:val="22"/>
          <w:szCs w:val="22"/>
        </w:rPr>
        <w:t xml:space="preserve"> (Maximum available marks) = </w:t>
      </w:r>
      <w:r w:rsidR="00BC3A18" w:rsidRPr="00344E37">
        <w:rPr>
          <w:rStyle w:val="normaltextrun"/>
          <w:rFonts w:ascii="Arial" w:hAnsi="Arial" w:cs="Arial"/>
          <w:color w:val="000000"/>
          <w:sz w:val="22"/>
          <w:szCs w:val="22"/>
        </w:rPr>
        <w:t>40</w:t>
      </w:r>
      <w:r w:rsidRPr="00344E37">
        <w:rPr>
          <w:rStyle w:val="normaltextrun"/>
          <w:rFonts w:ascii="Arial" w:hAnsi="Arial" w:cs="Arial"/>
          <w:sz w:val="22"/>
          <w:szCs w:val="22"/>
        </w:rPr>
        <w:t> </w:t>
      </w:r>
      <w:r w:rsidRPr="00344E37">
        <w:rPr>
          <w:rStyle w:val="eop"/>
          <w:rFonts w:ascii="Arial" w:hAnsi="Arial" w:cs="Arial"/>
          <w:sz w:val="22"/>
          <w:szCs w:val="22"/>
        </w:rPr>
        <w:t> </w:t>
      </w:r>
    </w:p>
    <w:p w14:paraId="1A265D4D" w14:textId="66192415" w:rsidR="00D5483D" w:rsidRPr="00344E37" w:rsidRDefault="00D5483D" w:rsidP="0085646F">
      <w:pPr>
        <w:pStyle w:val="paragraph"/>
        <w:spacing w:before="0" w:beforeAutospacing="0" w:after="0" w:afterAutospacing="0"/>
        <w:textAlignment w:val="baseline"/>
        <w:rPr>
          <w:rFonts w:ascii="&amp;quot" w:hAnsi="&amp;quot"/>
          <w:sz w:val="18"/>
          <w:szCs w:val="18"/>
        </w:rPr>
      </w:pPr>
      <w:r w:rsidRPr="00344E37">
        <w:rPr>
          <w:rStyle w:val="normaltextrun"/>
          <w:rFonts w:ascii="Arial" w:hAnsi="Arial" w:cs="Arial"/>
          <w:color w:val="000000"/>
          <w:sz w:val="22"/>
          <w:szCs w:val="22"/>
        </w:rPr>
        <w:t>Tenderer B Score = £3</w:t>
      </w:r>
      <w:r w:rsidR="00C7547A" w:rsidRPr="00344E37">
        <w:rPr>
          <w:rStyle w:val="normaltextrun"/>
          <w:rFonts w:ascii="Arial" w:hAnsi="Arial" w:cs="Arial"/>
          <w:color w:val="000000"/>
          <w:sz w:val="22"/>
          <w:szCs w:val="22"/>
        </w:rPr>
        <w:t>0,</w:t>
      </w:r>
      <w:r w:rsidRPr="00344E37">
        <w:rPr>
          <w:rStyle w:val="normaltextrun"/>
          <w:rFonts w:ascii="Arial" w:hAnsi="Arial" w:cs="Arial"/>
          <w:color w:val="000000"/>
          <w:sz w:val="22"/>
          <w:szCs w:val="22"/>
        </w:rPr>
        <w:t>000/£5</w:t>
      </w:r>
      <w:r w:rsidR="00C7547A" w:rsidRPr="00344E37">
        <w:rPr>
          <w:rStyle w:val="normaltextrun"/>
          <w:rFonts w:ascii="Arial" w:hAnsi="Arial" w:cs="Arial"/>
          <w:color w:val="000000"/>
          <w:sz w:val="22"/>
          <w:szCs w:val="22"/>
        </w:rPr>
        <w:t>0,</w:t>
      </w:r>
      <w:r w:rsidRPr="00344E37">
        <w:rPr>
          <w:rStyle w:val="normaltextrun"/>
          <w:rFonts w:ascii="Arial" w:hAnsi="Arial" w:cs="Arial"/>
          <w:color w:val="000000"/>
          <w:sz w:val="22"/>
          <w:szCs w:val="22"/>
        </w:rPr>
        <w:t xml:space="preserve">000 x </w:t>
      </w:r>
      <w:r w:rsidR="00BC3A18" w:rsidRPr="00344E37">
        <w:rPr>
          <w:rStyle w:val="normaltextrun"/>
          <w:rFonts w:ascii="Arial" w:hAnsi="Arial" w:cs="Arial"/>
          <w:color w:val="000000"/>
          <w:sz w:val="22"/>
          <w:szCs w:val="22"/>
        </w:rPr>
        <w:t>40</w:t>
      </w:r>
      <w:r w:rsidRPr="00344E37">
        <w:rPr>
          <w:rStyle w:val="normaltextrun"/>
          <w:rFonts w:ascii="Arial" w:hAnsi="Arial" w:cs="Arial"/>
          <w:color w:val="000000"/>
          <w:sz w:val="22"/>
          <w:szCs w:val="22"/>
        </w:rPr>
        <w:t xml:space="preserve"> (Maximum available marks) = </w:t>
      </w:r>
      <w:r w:rsidR="003B5B76" w:rsidRPr="00344E37">
        <w:rPr>
          <w:rStyle w:val="normaltextrun"/>
          <w:rFonts w:ascii="Arial" w:hAnsi="Arial" w:cs="Arial"/>
          <w:color w:val="000000"/>
          <w:sz w:val="22"/>
          <w:szCs w:val="22"/>
        </w:rPr>
        <w:t>24</w:t>
      </w:r>
      <w:r w:rsidRPr="00344E37">
        <w:rPr>
          <w:rStyle w:val="normaltextrun"/>
          <w:rFonts w:ascii="Arial" w:hAnsi="Arial" w:cs="Arial"/>
          <w:sz w:val="22"/>
          <w:szCs w:val="22"/>
        </w:rPr>
        <w:t> </w:t>
      </w:r>
      <w:r w:rsidRPr="00344E37">
        <w:rPr>
          <w:rStyle w:val="eop"/>
          <w:rFonts w:ascii="Arial" w:hAnsi="Arial" w:cs="Arial"/>
          <w:sz w:val="22"/>
          <w:szCs w:val="22"/>
        </w:rPr>
        <w:t> </w:t>
      </w:r>
    </w:p>
    <w:p w14:paraId="4CD605DA" w14:textId="4052FF7C" w:rsidR="00D5483D" w:rsidRDefault="00D5483D" w:rsidP="0085646F">
      <w:pPr>
        <w:pStyle w:val="paragraph"/>
        <w:spacing w:before="0" w:beforeAutospacing="0" w:after="0" w:afterAutospacing="0"/>
        <w:textAlignment w:val="baseline"/>
        <w:rPr>
          <w:rFonts w:ascii="&amp;quot" w:hAnsi="&amp;quot"/>
          <w:sz w:val="18"/>
          <w:szCs w:val="18"/>
        </w:rPr>
      </w:pPr>
      <w:r w:rsidRPr="00344E37">
        <w:rPr>
          <w:rStyle w:val="normaltextrun"/>
          <w:rFonts w:ascii="Arial" w:hAnsi="Arial" w:cs="Arial"/>
          <w:color w:val="000000"/>
          <w:sz w:val="22"/>
          <w:szCs w:val="22"/>
        </w:rPr>
        <w:t>Tenderer C Score = £3</w:t>
      </w:r>
      <w:r w:rsidR="00C7547A" w:rsidRPr="00344E37">
        <w:rPr>
          <w:rStyle w:val="normaltextrun"/>
          <w:rFonts w:ascii="Arial" w:hAnsi="Arial" w:cs="Arial"/>
          <w:color w:val="000000"/>
          <w:sz w:val="22"/>
          <w:szCs w:val="22"/>
        </w:rPr>
        <w:t>0,</w:t>
      </w:r>
      <w:r w:rsidRPr="00344E37">
        <w:rPr>
          <w:rStyle w:val="normaltextrun"/>
          <w:rFonts w:ascii="Arial" w:hAnsi="Arial" w:cs="Arial"/>
          <w:color w:val="000000"/>
          <w:sz w:val="22"/>
          <w:szCs w:val="22"/>
        </w:rPr>
        <w:t>000/£6</w:t>
      </w:r>
      <w:r w:rsidR="00C7547A" w:rsidRPr="00344E37">
        <w:rPr>
          <w:rStyle w:val="normaltextrun"/>
          <w:rFonts w:ascii="Arial" w:hAnsi="Arial" w:cs="Arial"/>
          <w:color w:val="000000"/>
          <w:sz w:val="22"/>
          <w:szCs w:val="22"/>
        </w:rPr>
        <w:t>0,</w:t>
      </w:r>
      <w:r w:rsidRPr="00344E37">
        <w:rPr>
          <w:rStyle w:val="normaltextrun"/>
          <w:rFonts w:ascii="Arial" w:hAnsi="Arial" w:cs="Arial"/>
          <w:color w:val="000000"/>
          <w:sz w:val="22"/>
          <w:szCs w:val="22"/>
        </w:rPr>
        <w:t xml:space="preserve">000 x </w:t>
      </w:r>
      <w:r w:rsidR="003B5B76" w:rsidRPr="00344E37">
        <w:rPr>
          <w:rStyle w:val="normaltextrun"/>
          <w:rFonts w:ascii="Arial" w:hAnsi="Arial" w:cs="Arial"/>
          <w:color w:val="000000"/>
          <w:sz w:val="22"/>
          <w:szCs w:val="22"/>
        </w:rPr>
        <w:t>40</w:t>
      </w:r>
      <w:r w:rsidRPr="00344E37">
        <w:rPr>
          <w:rStyle w:val="normaltextrun"/>
          <w:rFonts w:ascii="Arial" w:hAnsi="Arial" w:cs="Arial"/>
          <w:color w:val="000000"/>
          <w:sz w:val="22"/>
          <w:szCs w:val="22"/>
        </w:rPr>
        <w:t xml:space="preserve"> (Maximum available marks) = </w:t>
      </w:r>
      <w:r w:rsidR="00344E37" w:rsidRPr="00344E37">
        <w:rPr>
          <w:rStyle w:val="normaltextrun"/>
          <w:rFonts w:ascii="Arial" w:hAnsi="Arial" w:cs="Arial"/>
          <w:color w:val="000000"/>
          <w:sz w:val="22"/>
          <w:szCs w:val="22"/>
        </w:rPr>
        <w:t>20</w:t>
      </w:r>
      <w:r w:rsidRPr="00344E37">
        <w:rPr>
          <w:rStyle w:val="normaltextrun"/>
          <w:rFonts w:ascii="Arial" w:hAnsi="Arial" w:cs="Arial"/>
          <w:sz w:val="22"/>
          <w:szCs w:val="22"/>
        </w:rPr>
        <w:t> </w:t>
      </w:r>
      <w:r>
        <w:rPr>
          <w:rStyle w:val="eop"/>
          <w:rFonts w:ascii="Arial" w:hAnsi="Arial" w:cs="Arial"/>
          <w:sz w:val="22"/>
          <w:szCs w:val="22"/>
        </w:rPr>
        <w:t> </w:t>
      </w:r>
    </w:p>
    <w:p w14:paraId="5D0ACE2C" w14:textId="02945910" w:rsidR="00321C99" w:rsidRPr="006331A9" w:rsidRDefault="00321C99">
      <w:pPr>
        <w:rPr>
          <w:rFonts w:cs="Arial"/>
        </w:rPr>
      </w:pPr>
      <w:bookmarkStart w:id="29" w:name="_Toc82692363"/>
      <w:bookmarkStart w:id="30" w:name="_Toc82692482"/>
      <w:bookmarkStart w:id="31" w:name="_Toc82692364"/>
      <w:bookmarkStart w:id="32" w:name="_Toc82692483"/>
      <w:bookmarkStart w:id="33" w:name="_Toc82692365"/>
      <w:bookmarkStart w:id="34" w:name="_Toc82692484"/>
      <w:bookmarkStart w:id="35" w:name="_Toc82692385"/>
      <w:bookmarkStart w:id="36" w:name="_Toc82692504"/>
      <w:bookmarkStart w:id="37" w:name="_Toc82692386"/>
      <w:bookmarkStart w:id="38" w:name="_Toc82692505"/>
      <w:bookmarkStart w:id="39" w:name="_Toc82692387"/>
      <w:bookmarkStart w:id="40" w:name="_Toc82692506"/>
      <w:bookmarkStart w:id="41" w:name="_Toc82692388"/>
      <w:bookmarkStart w:id="42" w:name="_Toc82692507"/>
      <w:bookmarkStart w:id="43" w:name="_Toc82692389"/>
      <w:bookmarkStart w:id="44" w:name="_Toc82692508"/>
      <w:bookmarkStart w:id="45" w:name="_Toc82692390"/>
      <w:bookmarkStart w:id="46" w:name="_Toc82692509"/>
      <w:bookmarkStart w:id="47" w:name="_Toc82692411"/>
      <w:bookmarkStart w:id="48" w:name="_Toc82692530"/>
      <w:bookmarkStart w:id="49" w:name="_Toc82692412"/>
      <w:bookmarkStart w:id="50" w:name="_Toc82692531"/>
      <w:bookmarkStart w:id="51" w:name="_Toc82692413"/>
      <w:bookmarkStart w:id="52" w:name="_Toc82692532"/>
      <w:bookmarkStart w:id="53" w:name="_Toc82692414"/>
      <w:bookmarkStart w:id="54" w:name="_Toc82692533"/>
      <w:bookmarkStart w:id="55" w:name="_Toc82692435"/>
      <w:bookmarkStart w:id="56" w:name="_Toc82692554"/>
      <w:bookmarkStart w:id="57" w:name="_Toc82692436"/>
      <w:bookmarkStart w:id="58" w:name="_Toc82692555"/>
      <w:bookmarkStart w:id="59" w:name="_Toc82692437"/>
      <w:bookmarkStart w:id="60" w:name="_Toc82692556"/>
      <w:bookmarkStart w:id="61" w:name="_Toc82692438"/>
      <w:bookmarkStart w:id="62" w:name="_Toc82692557"/>
      <w:bookmarkStart w:id="63" w:name="_Toc82692441"/>
      <w:bookmarkStart w:id="64" w:name="_Toc82692560"/>
      <w:bookmarkStart w:id="65" w:name="_Toc82692454"/>
      <w:bookmarkStart w:id="66" w:name="_Toc82692573"/>
      <w:bookmarkStart w:id="67" w:name="_Toc82692455"/>
      <w:bookmarkStart w:id="68" w:name="_Toc82692574"/>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10295D95" w14:textId="1DF7DB66" w:rsidR="00321C99" w:rsidRDefault="00321C99" w:rsidP="00321C99">
      <w:pPr>
        <w:rPr>
          <w:rFonts w:cs="Arial"/>
          <w:spacing w:val="-3"/>
        </w:rPr>
      </w:pPr>
    </w:p>
    <w:p w14:paraId="48A8A05C" w14:textId="541C8042" w:rsidR="00321C99" w:rsidRDefault="00321C99" w:rsidP="00321C99">
      <w:pPr>
        <w:tabs>
          <w:tab w:val="left" w:pos="5475"/>
        </w:tabs>
        <w:rPr>
          <w:rFonts w:cs="Arial"/>
        </w:rPr>
      </w:pPr>
      <w:r>
        <w:rPr>
          <w:rFonts w:cs="Arial"/>
        </w:rPr>
        <w:tab/>
      </w:r>
    </w:p>
    <w:p w14:paraId="64714DA0" w14:textId="69BBD14F" w:rsidR="00321C99" w:rsidRDefault="00321C99" w:rsidP="00321C99">
      <w:pPr>
        <w:tabs>
          <w:tab w:val="left" w:pos="5475"/>
        </w:tabs>
        <w:rPr>
          <w:rFonts w:cs="Arial"/>
        </w:rPr>
      </w:pPr>
    </w:p>
    <w:p w14:paraId="61D8602F" w14:textId="28B5757D" w:rsidR="00321C99" w:rsidRPr="006331A9" w:rsidRDefault="00321C99" w:rsidP="006331A9">
      <w:pPr>
        <w:tabs>
          <w:tab w:val="left" w:pos="5475"/>
        </w:tabs>
        <w:jc w:val="center"/>
        <w:rPr>
          <w:rFonts w:cs="Arial"/>
          <w:b/>
          <w:bCs/>
        </w:rPr>
      </w:pPr>
      <w:r w:rsidRPr="006331A9">
        <w:rPr>
          <w:rFonts w:cs="Arial"/>
          <w:b/>
          <w:bCs/>
        </w:rPr>
        <w:t>End of Document</w:t>
      </w:r>
    </w:p>
    <w:sectPr w:rsidR="00321C99" w:rsidRPr="006331A9" w:rsidSect="007C656D">
      <w:footerReference w:type="even" r:id="rId20"/>
      <w:footerReference w:type="default" r:id="rId21"/>
      <w:footerReference w:type="first" r:id="rId22"/>
      <w:pgSz w:w="11918" w:h="16854"/>
      <w:pgMar w:top="1863" w:right="1426" w:bottom="1122" w:left="1392" w:header="720" w:footer="1218"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F0293" w14:textId="77777777" w:rsidR="00616E30" w:rsidRDefault="00616E30">
      <w:r>
        <w:separator/>
      </w:r>
    </w:p>
  </w:endnote>
  <w:endnote w:type="continuationSeparator" w:id="0">
    <w:p w14:paraId="42BFE478" w14:textId="77777777" w:rsidR="00616E30" w:rsidRDefault="00616E30">
      <w:r>
        <w:continuationSeparator/>
      </w:r>
    </w:p>
  </w:endnote>
  <w:endnote w:type="continuationNotice" w:id="1">
    <w:p w14:paraId="3B3CFE5B" w14:textId="77777777" w:rsidR="00616E30" w:rsidRDefault="00616E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Arial"/>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mp;quot">
    <w:altName w:val="Cambria"/>
    <w:panose1 w:val="00000000000000000000"/>
    <w:charset w:val="00"/>
    <w:family w:val="roman"/>
    <w:notTrueType/>
    <w:pitch w:val="default"/>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6D90F" w14:textId="77777777" w:rsidR="00E84CEF" w:rsidRDefault="00E84CEF">
    <w:pPr>
      <w:autoSpaceDE w:val="0"/>
      <w:autoSpaceDN w:val="0"/>
      <w:adjustRightInd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E86E8" w14:textId="77777777" w:rsidR="00E84CEF" w:rsidRDefault="00E84CEF">
    <w:pPr>
      <w:autoSpaceDE w:val="0"/>
      <w:autoSpaceDN w:val="0"/>
      <w:adjustRightInd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6FD1C" w14:textId="77777777" w:rsidR="00E84CEF" w:rsidRDefault="00E84CEF">
    <w:pPr>
      <w:pStyle w:val="Footer"/>
      <w:jc w:val="center"/>
    </w:pPr>
  </w:p>
  <w:p w14:paraId="7808EC04" w14:textId="77777777" w:rsidR="00E84CEF" w:rsidRDefault="00E84CEF">
    <w:pP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133EC" w14:textId="77777777" w:rsidR="00AF4C89" w:rsidRDefault="00AF4C89">
    <w:pPr>
      <w:autoSpaceDE w:val="0"/>
      <w:autoSpaceDN w:val="0"/>
      <w:adjustRightInd w:val="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203369"/>
      <w:docPartObj>
        <w:docPartGallery w:val="Page Numbers (Bottom of Page)"/>
        <w:docPartUnique/>
      </w:docPartObj>
    </w:sdtPr>
    <w:sdtEndPr>
      <w:rPr>
        <w:noProof/>
      </w:rPr>
    </w:sdtEndPr>
    <w:sdtContent>
      <w:p w14:paraId="6EF133ED" w14:textId="3346C0AC" w:rsidR="00AF4C89" w:rsidRDefault="00AF4C89">
        <w:pPr>
          <w:pStyle w:val="Footer"/>
          <w:jc w:val="center"/>
        </w:pPr>
        <w:r>
          <w:fldChar w:fldCharType="begin"/>
        </w:r>
        <w:r>
          <w:instrText xml:space="preserve"> PAGE   \* MERGEFORMAT </w:instrText>
        </w:r>
        <w:r>
          <w:fldChar w:fldCharType="separate"/>
        </w:r>
        <w:r w:rsidR="000E764C">
          <w:rPr>
            <w:noProof/>
          </w:rPr>
          <w:t>7</w:t>
        </w:r>
        <w:r>
          <w:rPr>
            <w:noProof/>
          </w:rPr>
          <w:fldChar w:fldCharType="end"/>
        </w:r>
      </w:p>
    </w:sdtContent>
  </w:sdt>
  <w:p w14:paraId="6EF133EE" w14:textId="77777777" w:rsidR="00AF4C89" w:rsidRDefault="00AF4C89">
    <w:pPr>
      <w:autoSpaceDE w:val="0"/>
      <w:autoSpaceDN w:val="0"/>
      <w:adjustRightInd w:val="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133EF" w14:textId="77777777" w:rsidR="00AF4C89" w:rsidRDefault="00AF4C89">
    <w:pPr>
      <w:rPr>
        <w:sz w:val="16"/>
        <w:szCs w:val="16"/>
      </w:rPr>
    </w:pPr>
    <w:r>
      <w:rPr>
        <w:noProof/>
        <w:lang w:val="en-US" w:eastAsia="en-US"/>
      </w:rPr>
      <mc:AlternateContent>
        <mc:Choice Requires="wps">
          <w:drawing>
            <wp:anchor distT="0" distB="0" distL="0" distR="0" simplePos="0" relativeHeight="251658240" behindDoc="0" locked="0" layoutInCell="0" allowOverlap="1" wp14:anchorId="6EF133FC" wp14:editId="6EF133FD">
              <wp:simplePos x="0" y="0"/>
              <wp:positionH relativeFrom="page">
                <wp:posOffset>899795</wp:posOffset>
              </wp:positionH>
              <wp:positionV relativeFrom="paragraph">
                <wp:posOffset>0</wp:posOffset>
              </wp:positionV>
              <wp:extent cx="5767705" cy="148590"/>
              <wp:effectExtent l="0" t="0" r="0" b="0"/>
              <wp:wrapSquare wrapText="bothSides"/>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705" cy="148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13402" w14:textId="33DE2E8C" w:rsidR="00AF4C89" w:rsidRDefault="00AF4C89">
                          <w:pPr>
                            <w:keepNext/>
                            <w:keepLines/>
                            <w:tabs>
                              <w:tab w:val="right" w:pos="9024"/>
                            </w:tabs>
                            <w:rPr>
                              <w:sz w:val="20"/>
                              <w:szCs w:val="20"/>
                            </w:rPr>
                          </w:pPr>
                          <w:r>
                            <w:rPr>
                              <w:spacing w:val="-2"/>
                              <w:sz w:val="20"/>
                              <w:szCs w:val="20"/>
                            </w:rPr>
                            <w:tab/>
                          </w:r>
                          <w:r>
                            <w:rPr>
                              <w:sz w:val="20"/>
                              <w:szCs w:val="20"/>
                            </w:rPr>
                            <w:fldChar w:fldCharType="begin"/>
                          </w:r>
                          <w:r>
                            <w:rPr>
                              <w:sz w:val="20"/>
                              <w:szCs w:val="20"/>
                            </w:rPr>
                            <w:instrText xml:space="preserve"> PAGE </w:instrText>
                          </w:r>
                          <w:r>
                            <w:rPr>
                              <w:sz w:val="20"/>
                              <w:szCs w:val="20"/>
                            </w:rPr>
                            <w:fldChar w:fldCharType="separate"/>
                          </w:r>
                          <w:r w:rsidR="000E764C">
                            <w:rPr>
                              <w:noProof/>
                              <w:sz w:val="20"/>
                              <w:szCs w:val="20"/>
                            </w:rPr>
                            <w:t>5</w:t>
                          </w:r>
                          <w:r>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133FC" id="_x0000_t202" coordsize="21600,21600" o:spt="202" path="m,l,21600r21600,l21600,xe">
              <v:stroke joinstyle="miter"/>
              <v:path gradientshapeok="t" o:connecttype="rect"/>
            </v:shapetype>
            <v:shape id="Text Box 34" o:spid="_x0000_s1026" type="#_x0000_t202" style="position:absolute;margin-left:70.85pt;margin-top:0;width:454.15pt;height:11.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" o:allowincell="f" stroked="f">
              <v:fill opacity="0"/>
              <v:textbox inset="0,0,0,0">
                <w:txbxContent>
                  <w:p w14:paraId="6EF13402" w14:textId="33DE2E8C" w:rsidR="00AF4C89" w:rsidRDefault="00AF4C89">
                    <w:pPr>
                      <w:keepNext/>
                      <w:keepLines/>
                      <w:tabs>
                        <w:tab w:val="right" w:pos="9024"/>
                      </w:tabs>
                      <w:rPr>
                        <w:sz w:val="20"/>
                        <w:szCs w:val="20"/>
                      </w:rPr>
                    </w:pPr>
                    <w:r>
                      <w:rPr>
                        <w:spacing w:val="-2"/>
                        <w:sz w:val="20"/>
                        <w:szCs w:val="20"/>
                      </w:rPr>
                      <w:tab/>
                    </w:r>
                    <w:r>
                      <w:rPr>
                        <w:sz w:val="20"/>
                        <w:szCs w:val="20"/>
                      </w:rPr>
                      <w:fldChar w:fldCharType="begin"/>
                    </w:r>
                    <w:r>
                      <w:rPr>
                        <w:sz w:val="20"/>
                        <w:szCs w:val="20"/>
                      </w:rPr>
                      <w:instrText xml:space="preserve"> PAGE </w:instrText>
                    </w:r>
                    <w:r>
                      <w:rPr>
                        <w:sz w:val="20"/>
                        <w:szCs w:val="20"/>
                      </w:rPr>
                      <w:fldChar w:fldCharType="separate"/>
                    </w:r>
                    <w:r w:rsidR="000E764C">
                      <w:rPr>
                        <w:noProof/>
                        <w:sz w:val="20"/>
                        <w:szCs w:val="20"/>
                      </w:rPr>
                      <w:t>5</w:t>
                    </w:r>
                    <w:r>
                      <w:rPr>
                        <w:sz w:val="20"/>
                        <w:szCs w:val="20"/>
                      </w:rPr>
                      <w:fldChar w:fldCharType="end"/>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BAF21" w14:textId="77777777" w:rsidR="00616E30" w:rsidRDefault="00616E30">
      <w:r>
        <w:separator/>
      </w:r>
    </w:p>
  </w:footnote>
  <w:footnote w:type="continuationSeparator" w:id="0">
    <w:p w14:paraId="49FE56F5" w14:textId="77777777" w:rsidR="00616E30" w:rsidRDefault="00616E30">
      <w:r>
        <w:continuationSeparator/>
      </w:r>
    </w:p>
  </w:footnote>
  <w:footnote w:type="continuationNotice" w:id="1">
    <w:p w14:paraId="5F900835" w14:textId="77777777" w:rsidR="00616E30" w:rsidRDefault="00616E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744F8" w14:textId="77777777" w:rsidR="00E84CEF" w:rsidRDefault="00E84CEF">
    <w:pPr>
      <w:pStyle w:val="Header"/>
    </w:pPr>
    <w:r w:rsidRPr="00B04568">
      <w:rPr>
        <w:noProof/>
      </w:rPr>
      <w:drawing>
        <wp:anchor distT="0" distB="0" distL="114300" distR="114300" simplePos="0" relativeHeight="251658243" behindDoc="0" locked="0" layoutInCell="1" allowOverlap="1" wp14:anchorId="5CFB8080" wp14:editId="377D8412">
          <wp:simplePos x="0" y="0"/>
          <wp:positionH relativeFrom="column">
            <wp:posOffset>1354455</wp:posOffset>
          </wp:positionH>
          <wp:positionV relativeFrom="paragraph">
            <wp:posOffset>-228600</wp:posOffset>
          </wp:positionV>
          <wp:extent cx="3200400" cy="419100"/>
          <wp:effectExtent l="0" t="0" r="0" b="0"/>
          <wp:wrapNone/>
          <wp:docPr id="4" name="Picture 0" descr="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263606" name="Top2.jpg"/>
                  <pic:cNvPicPr/>
                </pic:nvPicPr>
                <pic:blipFill>
                  <a:blip r:embed="rId1" cstate="print"/>
                  <a:stretch>
                    <a:fillRect/>
                  </a:stretch>
                </pic:blipFill>
                <pic:spPr>
                  <a:xfrm>
                    <a:off x="0" y="0"/>
                    <a:ext cx="3200400" cy="4191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994B4" w14:textId="77777777" w:rsidR="00E84CEF" w:rsidRDefault="00E84CEF">
    <w:pPr>
      <w:pStyle w:val="Header"/>
    </w:pPr>
    <w:r w:rsidRPr="00B04568">
      <w:rPr>
        <w:noProof/>
      </w:rPr>
      <w:drawing>
        <wp:anchor distT="0" distB="0" distL="114300" distR="114300" simplePos="0" relativeHeight="251658244" behindDoc="0" locked="0" layoutInCell="1" allowOverlap="1" wp14:anchorId="65406AA6" wp14:editId="73484069">
          <wp:simplePos x="0" y="0"/>
          <wp:positionH relativeFrom="column">
            <wp:posOffset>1748057</wp:posOffset>
          </wp:positionH>
          <wp:positionV relativeFrom="paragraph">
            <wp:posOffset>-348762</wp:posOffset>
          </wp:positionV>
          <wp:extent cx="1863776" cy="1069731"/>
          <wp:effectExtent l="0" t="0" r="3175" b="0"/>
          <wp:wrapNone/>
          <wp:docPr id="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69663" name="Top2.jpg"/>
                  <pic:cNvPicPr/>
                </pic:nvPicPr>
                <pic:blipFill>
                  <a:blip r:embed="rId1">
                    <a:extLst>
                      <a:ext uri="{28A0092B-C50C-407E-A947-70E740481C1C}">
                        <a14:useLocalDpi xmlns:a14="http://schemas.microsoft.com/office/drawing/2010/main" val="0"/>
                      </a:ext>
                    </a:extLst>
                  </a:blip>
                  <a:stretch>
                    <a:fillRect/>
                  </a:stretch>
                </pic:blipFill>
                <pic:spPr>
                  <a:xfrm>
                    <a:off x="0" y="0"/>
                    <a:ext cx="1863776" cy="106973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2B387" w14:textId="77777777" w:rsidR="00E84CEF" w:rsidRDefault="00E84CEF">
    <w:pPr>
      <w:pStyle w:val="Header"/>
    </w:pPr>
    <w:r w:rsidRPr="00B04568">
      <w:rPr>
        <w:noProof/>
      </w:rPr>
      <w:drawing>
        <wp:anchor distT="0" distB="0" distL="114300" distR="114300" simplePos="0" relativeHeight="251658245" behindDoc="0" locked="0" layoutInCell="1" allowOverlap="1" wp14:anchorId="35DC01BE" wp14:editId="543BAAC4">
          <wp:simplePos x="0" y="0"/>
          <wp:positionH relativeFrom="column">
            <wp:posOffset>1774336</wp:posOffset>
          </wp:positionH>
          <wp:positionV relativeFrom="paragraph">
            <wp:posOffset>-263525</wp:posOffset>
          </wp:positionV>
          <wp:extent cx="1863776" cy="1069731"/>
          <wp:effectExtent l="0" t="0" r="3175" b="0"/>
          <wp:wrapNone/>
          <wp:docPr id="3"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542332" name="Top2.jpg"/>
                  <pic:cNvPicPr/>
                </pic:nvPicPr>
                <pic:blipFill>
                  <a:blip r:embed="rId1">
                    <a:extLst>
                      <a:ext uri="{28A0092B-C50C-407E-A947-70E740481C1C}">
                        <a14:useLocalDpi xmlns:a14="http://schemas.microsoft.com/office/drawing/2010/main" val="0"/>
                      </a:ext>
                    </a:extLst>
                  </a:blip>
                  <a:stretch>
                    <a:fillRect/>
                  </a:stretch>
                </pic:blipFill>
                <pic:spPr>
                  <a:xfrm>
                    <a:off x="0" y="0"/>
                    <a:ext cx="1863776" cy="106973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37BB"/>
    <w:multiLevelType w:val="singleLevel"/>
    <w:tmpl w:val="36F93E72"/>
    <w:lvl w:ilvl="0">
      <w:start w:val="1"/>
      <w:numFmt w:val="decimal"/>
      <w:lvlText w:val="%1."/>
      <w:lvlJc w:val="left"/>
      <w:pPr>
        <w:tabs>
          <w:tab w:val="num" w:pos="432"/>
        </w:tabs>
        <w:ind w:left="1512" w:hanging="432"/>
      </w:pPr>
      <w:rPr>
        <w:rFonts w:ascii="Arial" w:hAnsi="Arial" w:cs="Arial"/>
        <w:snapToGrid/>
        <w:spacing w:val="10"/>
        <w:sz w:val="20"/>
        <w:szCs w:val="20"/>
      </w:rPr>
    </w:lvl>
  </w:abstractNum>
  <w:abstractNum w:abstractNumId="1" w15:restartNumberingAfterBreak="0">
    <w:nsid w:val="01BEA98E"/>
    <w:multiLevelType w:val="singleLevel"/>
    <w:tmpl w:val="7724050C"/>
    <w:lvl w:ilvl="0">
      <w:start w:val="1"/>
      <w:numFmt w:val="lowerLetter"/>
      <w:lvlText w:val="(%1)"/>
      <w:lvlJc w:val="left"/>
      <w:pPr>
        <w:tabs>
          <w:tab w:val="num" w:pos="720"/>
        </w:tabs>
        <w:ind w:left="1512" w:hanging="720"/>
      </w:pPr>
      <w:rPr>
        <w:rFonts w:ascii="Arial" w:hAnsi="Arial" w:cs="Arial"/>
        <w:snapToGrid/>
        <w:spacing w:val="2"/>
        <w:sz w:val="20"/>
        <w:szCs w:val="20"/>
      </w:rPr>
    </w:lvl>
  </w:abstractNum>
  <w:abstractNum w:abstractNumId="2" w15:restartNumberingAfterBreak="0">
    <w:nsid w:val="0252318A"/>
    <w:multiLevelType w:val="hybridMultilevel"/>
    <w:tmpl w:val="964EC57C"/>
    <w:lvl w:ilvl="0" w:tplc="5626745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86071C3"/>
    <w:multiLevelType w:val="hybridMultilevel"/>
    <w:tmpl w:val="1890B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470A7"/>
    <w:multiLevelType w:val="hybridMultilevel"/>
    <w:tmpl w:val="F87A08AE"/>
    <w:lvl w:ilvl="0" w:tplc="12E670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66734E"/>
    <w:multiLevelType w:val="hybridMultilevel"/>
    <w:tmpl w:val="6F581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3F692F"/>
    <w:multiLevelType w:val="hybridMultilevel"/>
    <w:tmpl w:val="1EFC24CC"/>
    <w:lvl w:ilvl="0" w:tplc="12E670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485508"/>
    <w:multiLevelType w:val="hybridMultilevel"/>
    <w:tmpl w:val="EB2470AE"/>
    <w:lvl w:ilvl="0" w:tplc="12E670F6">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19F92694"/>
    <w:multiLevelType w:val="hybridMultilevel"/>
    <w:tmpl w:val="909C26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005395"/>
    <w:multiLevelType w:val="multilevel"/>
    <w:tmpl w:val="A8042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ED4B27"/>
    <w:multiLevelType w:val="hybridMultilevel"/>
    <w:tmpl w:val="92E28ADA"/>
    <w:lvl w:ilvl="0" w:tplc="12E670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52094C"/>
    <w:multiLevelType w:val="hybridMultilevel"/>
    <w:tmpl w:val="9BE070CC"/>
    <w:lvl w:ilvl="0" w:tplc="12E670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256A68"/>
    <w:multiLevelType w:val="hybridMultilevel"/>
    <w:tmpl w:val="32E4D306"/>
    <w:lvl w:ilvl="0" w:tplc="7004BB96">
      <w:start w:val="1"/>
      <w:numFmt w:val="decimal"/>
      <w:lvlText w:val="%1."/>
      <w:lvlJc w:val="left"/>
      <w:pPr>
        <w:ind w:left="720" w:hanging="360"/>
      </w:pPr>
      <w:rPr>
        <w:rFonts w:hint="default"/>
      </w:rPr>
    </w:lvl>
    <w:lvl w:ilvl="1" w:tplc="1F0C67CE" w:tentative="1">
      <w:start w:val="1"/>
      <w:numFmt w:val="lowerLetter"/>
      <w:lvlText w:val="%2."/>
      <w:lvlJc w:val="left"/>
      <w:pPr>
        <w:ind w:left="1440" w:hanging="360"/>
      </w:pPr>
    </w:lvl>
    <w:lvl w:ilvl="2" w:tplc="BF6C4B76" w:tentative="1">
      <w:start w:val="1"/>
      <w:numFmt w:val="lowerRoman"/>
      <w:lvlText w:val="%3."/>
      <w:lvlJc w:val="right"/>
      <w:pPr>
        <w:ind w:left="2160" w:hanging="180"/>
      </w:pPr>
    </w:lvl>
    <w:lvl w:ilvl="3" w:tplc="6530552A" w:tentative="1">
      <w:start w:val="1"/>
      <w:numFmt w:val="decimal"/>
      <w:lvlText w:val="%4."/>
      <w:lvlJc w:val="left"/>
      <w:pPr>
        <w:ind w:left="2880" w:hanging="360"/>
      </w:pPr>
    </w:lvl>
    <w:lvl w:ilvl="4" w:tplc="B03A54CA" w:tentative="1">
      <w:start w:val="1"/>
      <w:numFmt w:val="lowerLetter"/>
      <w:lvlText w:val="%5."/>
      <w:lvlJc w:val="left"/>
      <w:pPr>
        <w:ind w:left="3600" w:hanging="360"/>
      </w:pPr>
    </w:lvl>
    <w:lvl w:ilvl="5" w:tplc="45CE72D2" w:tentative="1">
      <w:start w:val="1"/>
      <w:numFmt w:val="lowerRoman"/>
      <w:lvlText w:val="%6."/>
      <w:lvlJc w:val="right"/>
      <w:pPr>
        <w:ind w:left="4320" w:hanging="180"/>
      </w:pPr>
    </w:lvl>
    <w:lvl w:ilvl="6" w:tplc="6AD042B2" w:tentative="1">
      <w:start w:val="1"/>
      <w:numFmt w:val="decimal"/>
      <w:lvlText w:val="%7."/>
      <w:lvlJc w:val="left"/>
      <w:pPr>
        <w:ind w:left="5040" w:hanging="360"/>
      </w:pPr>
    </w:lvl>
    <w:lvl w:ilvl="7" w:tplc="1DEEADD4" w:tentative="1">
      <w:start w:val="1"/>
      <w:numFmt w:val="lowerLetter"/>
      <w:lvlText w:val="%8."/>
      <w:lvlJc w:val="left"/>
      <w:pPr>
        <w:ind w:left="5760" w:hanging="360"/>
      </w:pPr>
    </w:lvl>
    <w:lvl w:ilvl="8" w:tplc="1B18D8D0" w:tentative="1">
      <w:start w:val="1"/>
      <w:numFmt w:val="lowerRoman"/>
      <w:lvlText w:val="%9."/>
      <w:lvlJc w:val="right"/>
      <w:pPr>
        <w:ind w:left="6480" w:hanging="180"/>
      </w:pPr>
    </w:lvl>
  </w:abstractNum>
  <w:abstractNum w:abstractNumId="14" w15:restartNumberingAfterBreak="0">
    <w:nsid w:val="39953E28"/>
    <w:multiLevelType w:val="hybridMultilevel"/>
    <w:tmpl w:val="6952FF7C"/>
    <w:lvl w:ilvl="0" w:tplc="068C7A3A">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BF1971"/>
    <w:multiLevelType w:val="hybridMultilevel"/>
    <w:tmpl w:val="666A7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6D39C8"/>
    <w:multiLevelType w:val="hybridMultilevel"/>
    <w:tmpl w:val="E16A5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F90359"/>
    <w:multiLevelType w:val="multilevel"/>
    <w:tmpl w:val="3F8E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61058A"/>
    <w:multiLevelType w:val="hybridMultilevel"/>
    <w:tmpl w:val="4302F7AC"/>
    <w:lvl w:ilvl="0" w:tplc="12E670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1377C3"/>
    <w:multiLevelType w:val="hybridMultilevel"/>
    <w:tmpl w:val="59CA1E18"/>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CF56E90"/>
    <w:multiLevelType w:val="hybridMultilevel"/>
    <w:tmpl w:val="94A893AC"/>
    <w:lvl w:ilvl="0" w:tplc="78EA0478">
      <w:start w:val="1"/>
      <w:numFmt w:val="bullet"/>
      <w:lvlText w:val=""/>
      <w:lvlJc w:val="left"/>
      <w:pPr>
        <w:ind w:left="720" w:hanging="360"/>
      </w:pPr>
      <w:rPr>
        <w:rFonts w:ascii="Symbol" w:hAnsi="Symbol" w:hint="default"/>
      </w:rPr>
    </w:lvl>
    <w:lvl w:ilvl="1" w:tplc="CCA4646C">
      <w:start w:val="1"/>
      <w:numFmt w:val="bullet"/>
      <w:lvlText w:val="o"/>
      <w:lvlJc w:val="left"/>
      <w:pPr>
        <w:ind w:left="1440" w:hanging="360"/>
      </w:pPr>
      <w:rPr>
        <w:rFonts w:ascii="Courier New" w:hAnsi="Courier New" w:cs="Courier New" w:hint="default"/>
      </w:rPr>
    </w:lvl>
    <w:lvl w:ilvl="2" w:tplc="D9F07712" w:tentative="1">
      <w:start w:val="1"/>
      <w:numFmt w:val="bullet"/>
      <w:lvlText w:val=""/>
      <w:lvlJc w:val="left"/>
      <w:pPr>
        <w:ind w:left="2160" w:hanging="360"/>
      </w:pPr>
      <w:rPr>
        <w:rFonts w:ascii="Wingdings" w:hAnsi="Wingdings" w:hint="default"/>
      </w:rPr>
    </w:lvl>
    <w:lvl w:ilvl="3" w:tplc="4C7A5538" w:tentative="1">
      <w:start w:val="1"/>
      <w:numFmt w:val="bullet"/>
      <w:lvlText w:val=""/>
      <w:lvlJc w:val="left"/>
      <w:pPr>
        <w:ind w:left="2880" w:hanging="360"/>
      </w:pPr>
      <w:rPr>
        <w:rFonts w:ascii="Symbol" w:hAnsi="Symbol" w:hint="default"/>
      </w:rPr>
    </w:lvl>
    <w:lvl w:ilvl="4" w:tplc="DC4E1CB6" w:tentative="1">
      <w:start w:val="1"/>
      <w:numFmt w:val="bullet"/>
      <w:lvlText w:val="o"/>
      <w:lvlJc w:val="left"/>
      <w:pPr>
        <w:ind w:left="3600" w:hanging="360"/>
      </w:pPr>
      <w:rPr>
        <w:rFonts w:ascii="Courier New" w:hAnsi="Courier New" w:cs="Courier New" w:hint="default"/>
      </w:rPr>
    </w:lvl>
    <w:lvl w:ilvl="5" w:tplc="D2909A8A" w:tentative="1">
      <w:start w:val="1"/>
      <w:numFmt w:val="bullet"/>
      <w:lvlText w:val=""/>
      <w:lvlJc w:val="left"/>
      <w:pPr>
        <w:ind w:left="4320" w:hanging="360"/>
      </w:pPr>
      <w:rPr>
        <w:rFonts w:ascii="Wingdings" w:hAnsi="Wingdings" w:hint="default"/>
      </w:rPr>
    </w:lvl>
    <w:lvl w:ilvl="6" w:tplc="0C043654" w:tentative="1">
      <w:start w:val="1"/>
      <w:numFmt w:val="bullet"/>
      <w:lvlText w:val=""/>
      <w:lvlJc w:val="left"/>
      <w:pPr>
        <w:ind w:left="5040" w:hanging="360"/>
      </w:pPr>
      <w:rPr>
        <w:rFonts w:ascii="Symbol" w:hAnsi="Symbol" w:hint="default"/>
      </w:rPr>
    </w:lvl>
    <w:lvl w:ilvl="7" w:tplc="86E6B806" w:tentative="1">
      <w:start w:val="1"/>
      <w:numFmt w:val="bullet"/>
      <w:lvlText w:val="o"/>
      <w:lvlJc w:val="left"/>
      <w:pPr>
        <w:ind w:left="5760" w:hanging="360"/>
      </w:pPr>
      <w:rPr>
        <w:rFonts w:ascii="Courier New" w:hAnsi="Courier New" w:cs="Courier New" w:hint="default"/>
      </w:rPr>
    </w:lvl>
    <w:lvl w:ilvl="8" w:tplc="3BC685BA" w:tentative="1">
      <w:start w:val="1"/>
      <w:numFmt w:val="bullet"/>
      <w:lvlText w:val=""/>
      <w:lvlJc w:val="left"/>
      <w:pPr>
        <w:ind w:left="6480" w:hanging="360"/>
      </w:pPr>
      <w:rPr>
        <w:rFonts w:ascii="Wingdings" w:hAnsi="Wingdings" w:hint="default"/>
      </w:rPr>
    </w:lvl>
  </w:abstractNum>
  <w:abstractNum w:abstractNumId="21" w15:restartNumberingAfterBreak="0">
    <w:nsid w:val="5D6C52ED"/>
    <w:multiLevelType w:val="multilevel"/>
    <w:tmpl w:val="38BC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CDB57FE"/>
    <w:multiLevelType w:val="hybridMultilevel"/>
    <w:tmpl w:val="026C2A1E"/>
    <w:lvl w:ilvl="0" w:tplc="430458BE">
      <w:start w:val="1"/>
      <w:numFmt w:val="bullet"/>
      <w:lvlText w:val=""/>
      <w:lvlJc w:val="left"/>
      <w:pPr>
        <w:ind w:left="720" w:hanging="360"/>
      </w:pPr>
      <w:rPr>
        <w:rFonts w:ascii="Symbol" w:hAnsi="Symbol" w:hint="default"/>
      </w:rPr>
    </w:lvl>
    <w:lvl w:ilvl="1" w:tplc="0E423E60">
      <w:start w:val="1"/>
      <w:numFmt w:val="bullet"/>
      <w:lvlText w:val="o"/>
      <w:lvlJc w:val="left"/>
      <w:pPr>
        <w:ind w:left="1440" w:hanging="360"/>
      </w:pPr>
      <w:rPr>
        <w:rFonts w:ascii="Courier New" w:hAnsi="Courier New" w:hint="default"/>
      </w:rPr>
    </w:lvl>
    <w:lvl w:ilvl="2" w:tplc="6AE2F7BA">
      <w:start w:val="1"/>
      <w:numFmt w:val="bullet"/>
      <w:lvlText w:val=""/>
      <w:lvlJc w:val="left"/>
      <w:pPr>
        <w:ind w:left="2160" w:hanging="360"/>
      </w:pPr>
      <w:rPr>
        <w:rFonts w:ascii="Wingdings" w:hAnsi="Wingdings" w:hint="default"/>
      </w:rPr>
    </w:lvl>
    <w:lvl w:ilvl="3" w:tplc="40C06FF8">
      <w:start w:val="1"/>
      <w:numFmt w:val="bullet"/>
      <w:lvlText w:val=""/>
      <w:lvlJc w:val="left"/>
      <w:pPr>
        <w:ind w:left="2880" w:hanging="360"/>
      </w:pPr>
      <w:rPr>
        <w:rFonts w:ascii="Symbol" w:hAnsi="Symbol" w:hint="default"/>
      </w:rPr>
    </w:lvl>
    <w:lvl w:ilvl="4" w:tplc="FB161B06">
      <w:start w:val="1"/>
      <w:numFmt w:val="bullet"/>
      <w:lvlText w:val="o"/>
      <w:lvlJc w:val="left"/>
      <w:pPr>
        <w:ind w:left="3600" w:hanging="360"/>
      </w:pPr>
      <w:rPr>
        <w:rFonts w:ascii="Courier New" w:hAnsi="Courier New" w:hint="default"/>
      </w:rPr>
    </w:lvl>
    <w:lvl w:ilvl="5" w:tplc="2482031C">
      <w:start w:val="1"/>
      <w:numFmt w:val="bullet"/>
      <w:lvlText w:val=""/>
      <w:lvlJc w:val="left"/>
      <w:pPr>
        <w:ind w:left="4320" w:hanging="360"/>
      </w:pPr>
      <w:rPr>
        <w:rFonts w:ascii="Wingdings" w:hAnsi="Wingdings" w:hint="default"/>
      </w:rPr>
    </w:lvl>
    <w:lvl w:ilvl="6" w:tplc="83ACCAA8">
      <w:start w:val="1"/>
      <w:numFmt w:val="bullet"/>
      <w:lvlText w:val=""/>
      <w:lvlJc w:val="left"/>
      <w:pPr>
        <w:ind w:left="5040" w:hanging="360"/>
      </w:pPr>
      <w:rPr>
        <w:rFonts w:ascii="Symbol" w:hAnsi="Symbol" w:hint="default"/>
      </w:rPr>
    </w:lvl>
    <w:lvl w:ilvl="7" w:tplc="1C7C0C5E">
      <w:start w:val="1"/>
      <w:numFmt w:val="bullet"/>
      <w:lvlText w:val="o"/>
      <w:lvlJc w:val="left"/>
      <w:pPr>
        <w:ind w:left="5760" w:hanging="360"/>
      </w:pPr>
      <w:rPr>
        <w:rFonts w:ascii="Courier New" w:hAnsi="Courier New" w:hint="default"/>
      </w:rPr>
    </w:lvl>
    <w:lvl w:ilvl="8" w:tplc="EDD0ED52">
      <w:start w:val="1"/>
      <w:numFmt w:val="bullet"/>
      <w:lvlText w:val=""/>
      <w:lvlJc w:val="left"/>
      <w:pPr>
        <w:ind w:left="6480" w:hanging="360"/>
      </w:pPr>
      <w:rPr>
        <w:rFonts w:ascii="Wingdings" w:hAnsi="Wingdings" w:hint="default"/>
      </w:rPr>
    </w:lvl>
  </w:abstractNum>
  <w:abstractNum w:abstractNumId="23"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4" w15:restartNumberingAfterBreak="0">
    <w:nsid w:val="7E9C68AA"/>
    <w:multiLevelType w:val="multilevel"/>
    <w:tmpl w:val="09B4A39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5" w15:restartNumberingAfterBreak="0">
    <w:nsid w:val="7F7636D8"/>
    <w:multiLevelType w:val="hybridMultilevel"/>
    <w:tmpl w:val="C7020A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4"/>
  </w:num>
  <w:num w:numId="4">
    <w:abstractNumId w:val="22"/>
  </w:num>
  <w:num w:numId="5">
    <w:abstractNumId w:val="16"/>
  </w:num>
  <w:num w:numId="6">
    <w:abstractNumId w:val="14"/>
  </w:num>
  <w:num w:numId="7">
    <w:abstractNumId w:val="9"/>
  </w:num>
  <w:num w:numId="8">
    <w:abstractNumId w:val="7"/>
  </w:num>
  <w:num w:numId="9">
    <w:abstractNumId w:val="24"/>
  </w:num>
  <w:num w:numId="10">
    <w:abstractNumId w:val="24"/>
  </w:num>
  <w:num w:numId="11">
    <w:abstractNumId w:val="21"/>
  </w:num>
  <w:num w:numId="12">
    <w:abstractNumId w:val="10"/>
  </w:num>
  <w:num w:numId="13">
    <w:abstractNumId w:val="17"/>
  </w:num>
  <w:num w:numId="14">
    <w:abstractNumId w:val="18"/>
  </w:num>
  <w:num w:numId="15">
    <w:abstractNumId w:val="25"/>
  </w:num>
  <w:num w:numId="16">
    <w:abstractNumId w:val="4"/>
  </w:num>
  <w:num w:numId="17">
    <w:abstractNumId w:val="12"/>
  </w:num>
  <w:num w:numId="18">
    <w:abstractNumId w:val="11"/>
  </w:num>
  <w:num w:numId="19">
    <w:abstractNumId w:val="6"/>
  </w:num>
  <w:num w:numId="20">
    <w:abstractNumId w:val="24"/>
  </w:num>
  <w:num w:numId="21">
    <w:abstractNumId w:val="24"/>
  </w:num>
  <w:num w:numId="22">
    <w:abstractNumId w:val="24"/>
  </w:num>
  <w:num w:numId="23">
    <w:abstractNumId w:val="15"/>
  </w:num>
  <w:num w:numId="24">
    <w:abstractNumId w:val="3"/>
  </w:num>
  <w:num w:numId="25">
    <w:abstractNumId w:val="24"/>
  </w:num>
  <w:num w:numId="26">
    <w:abstractNumId w:val="2"/>
  </w:num>
  <w:num w:numId="27">
    <w:abstractNumId w:val="5"/>
  </w:num>
  <w:num w:numId="28">
    <w:abstractNumId w:val="8"/>
  </w:num>
  <w:num w:numId="29">
    <w:abstractNumId w:val="23"/>
  </w:num>
  <w:num w:numId="30">
    <w:abstractNumId w:val="19"/>
  </w:num>
  <w:num w:numId="31">
    <w:abstractNumId w:val="13"/>
  </w:num>
  <w:num w:numId="32">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114"/>
    <w:rsid w:val="00000B76"/>
    <w:rsid w:val="00000DC6"/>
    <w:rsid w:val="00001191"/>
    <w:rsid w:val="0000395B"/>
    <w:rsid w:val="00005D54"/>
    <w:rsid w:val="00006641"/>
    <w:rsid w:val="00012683"/>
    <w:rsid w:val="00014B5A"/>
    <w:rsid w:val="0001679C"/>
    <w:rsid w:val="00021D0B"/>
    <w:rsid w:val="00022C5F"/>
    <w:rsid w:val="000261BF"/>
    <w:rsid w:val="00033856"/>
    <w:rsid w:val="00035452"/>
    <w:rsid w:val="00035995"/>
    <w:rsid w:val="00037965"/>
    <w:rsid w:val="00043072"/>
    <w:rsid w:val="000439F1"/>
    <w:rsid w:val="000544C6"/>
    <w:rsid w:val="00054883"/>
    <w:rsid w:val="0005591B"/>
    <w:rsid w:val="00055CDD"/>
    <w:rsid w:val="00056CD7"/>
    <w:rsid w:val="00064A2C"/>
    <w:rsid w:val="00064ACD"/>
    <w:rsid w:val="00066EC5"/>
    <w:rsid w:val="00071972"/>
    <w:rsid w:val="00073714"/>
    <w:rsid w:val="00080C9F"/>
    <w:rsid w:val="0008167C"/>
    <w:rsid w:val="0008250B"/>
    <w:rsid w:val="0008301B"/>
    <w:rsid w:val="00092BF3"/>
    <w:rsid w:val="000948BC"/>
    <w:rsid w:val="00095AFC"/>
    <w:rsid w:val="000A060C"/>
    <w:rsid w:val="000A24D2"/>
    <w:rsid w:val="000A4672"/>
    <w:rsid w:val="000B455C"/>
    <w:rsid w:val="000B5F76"/>
    <w:rsid w:val="000B61FE"/>
    <w:rsid w:val="000C0532"/>
    <w:rsid w:val="000C0E2C"/>
    <w:rsid w:val="000C12A1"/>
    <w:rsid w:val="000C482C"/>
    <w:rsid w:val="000C5114"/>
    <w:rsid w:val="000C6350"/>
    <w:rsid w:val="000D4105"/>
    <w:rsid w:val="000D4FA1"/>
    <w:rsid w:val="000D58E3"/>
    <w:rsid w:val="000D7BD6"/>
    <w:rsid w:val="000D7F6F"/>
    <w:rsid w:val="000E4264"/>
    <w:rsid w:val="000E4ACA"/>
    <w:rsid w:val="000E6FEF"/>
    <w:rsid w:val="000E764C"/>
    <w:rsid w:val="000E785F"/>
    <w:rsid w:val="000F02AD"/>
    <w:rsid w:val="000F287D"/>
    <w:rsid w:val="000F2A88"/>
    <w:rsid w:val="000F3A9A"/>
    <w:rsid w:val="000F6657"/>
    <w:rsid w:val="0010081C"/>
    <w:rsid w:val="00100B7B"/>
    <w:rsid w:val="00100D17"/>
    <w:rsid w:val="00101C8B"/>
    <w:rsid w:val="00103A78"/>
    <w:rsid w:val="00105EB7"/>
    <w:rsid w:val="001105EE"/>
    <w:rsid w:val="00110C43"/>
    <w:rsid w:val="001110D3"/>
    <w:rsid w:val="001112A0"/>
    <w:rsid w:val="0011685E"/>
    <w:rsid w:val="001267FC"/>
    <w:rsid w:val="00145C9E"/>
    <w:rsid w:val="00151B16"/>
    <w:rsid w:val="00155F65"/>
    <w:rsid w:val="00157209"/>
    <w:rsid w:val="0015768B"/>
    <w:rsid w:val="001614E1"/>
    <w:rsid w:val="001643B2"/>
    <w:rsid w:val="00165BF0"/>
    <w:rsid w:val="00170765"/>
    <w:rsid w:val="001826AD"/>
    <w:rsid w:val="00194F8C"/>
    <w:rsid w:val="00195435"/>
    <w:rsid w:val="00196B9B"/>
    <w:rsid w:val="001972D7"/>
    <w:rsid w:val="00197821"/>
    <w:rsid w:val="001A2694"/>
    <w:rsid w:val="001A2ACF"/>
    <w:rsid w:val="001A46A3"/>
    <w:rsid w:val="001A7679"/>
    <w:rsid w:val="001B0750"/>
    <w:rsid w:val="001C1FF9"/>
    <w:rsid w:val="001C3FCE"/>
    <w:rsid w:val="001D2D79"/>
    <w:rsid w:val="001D452E"/>
    <w:rsid w:val="001E0386"/>
    <w:rsid w:val="001E11F4"/>
    <w:rsid w:val="001E434E"/>
    <w:rsid w:val="001E5842"/>
    <w:rsid w:val="001E5EBD"/>
    <w:rsid w:val="001F0572"/>
    <w:rsid w:val="001F2E54"/>
    <w:rsid w:val="001F46EF"/>
    <w:rsid w:val="002011E8"/>
    <w:rsid w:val="00203AE2"/>
    <w:rsid w:val="0021339D"/>
    <w:rsid w:val="002154CA"/>
    <w:rsid w:val="00215A9F"/>
    <w:rsid w:val="00215D68"/>
    <w:rsid w:val="00217005"/>
    <w:rsid w:val="00217F13"/>
    <w:rsid w:val="00220327"/>
    <w:rsid w:val="00220C28"/>
    <w:rsid w:val="00220EE0"/>
    <w:rsid w:val="002221AC"/>
    <w:rsid w:val="00230280"/>
    <w:rsid w:val="0023254A"/>
    <w:rsid w:val="002341FB"/>
    <w:rsid w:val="002362FC"/>
    <w:rsid w:val="00237D36"/>
    <w:rsid w:val="00240091"/>
    <w:rsid w:val="00241788"/>
    <w:rsid w:val="00243588"/>
    <w:rsid w:val="00253E34"/>
    <w:rsid w:val="00261E36"/>
    <w:rsid w:val="0026491E"/>
    <w:rsid w:val="00265B5B"/>
    <w:rsid w:val="00266E13"/>
    <w:rsid w:val="002713CB"/>
    <w:rsid w:val="00271BA0"/>
    <w:rsid w:val="0027357A"/>
    <w:rsid w:val="002751F6"/>
    <w:rsid w:val="0028046F"/>
    <w:rsid w:val="002820B3"/>
    <w:rsid w:val="002872E3"/>
    <w:rsid w:val="00292B08"/>
    <w:rsid w:val="00295B7A"/>
    <w:rsid w:val="00297DB7"/>
    <w:rsid w:val="002A0472"/>
    <w:rsid w:val="002A2D82"/>
    <w:rsid w:val="002A4C84"/>
    <w:rsid w:val="002A7B81"/>
    <w:rsid w:val="002B061B"/>
    <w:rsid w:val="002C0653"/>
    <w:rsid w:val="002C18D3"/>
    <w:rsid w:val="002C2574"/>
    <w:rsid w:val="002C3D9C"/>
    <w:rsid w:val="002C4379"/>
    <w:rsid w:val="002D2AC8"/>
    <w:rsid w:val="002D4636"/>
    <w:rsid w:val="002D76ED"/>
    <w:rsid w:val="002F206C"/>
    <w:rsid w:val="002F2BA1"/>
    <w:rsid w:val="00300CB6"/>
    <w:rsid w:val="00302606"/>
    <w:rsid w:val="00306B7D"/>
    <w:rsid w:val="00310206"/>
    <w:rsid w:val="003115CA"/>
    <w:rsid w:val="003123F7"/>
    <w:rsid w:val="00313FB3"/>
    <w:rsid w:val="00317F82"/>
    <w:rsid w:val="0032160D"/>
    <w:rsid w:val="00321C99"/>
    <w:rsid w:val="0032401D"/>
    <w:rsid w:val="00332D6C"/>
    <w:rsid w:val="00336225"/>
    <w:rsid w:val="00336605"/>
    <w:rsid w:val="00341B9F"/>
    <w:rsid w:val="00342B4E"/>
    <w:rsid w:val="00342E9B"/>
    <w:rsid w:val="00344E37"/>
    <w:rsid w:val="00345DF4"/>
    <w:rsid w:val="00346460"/>
    <w:rsid w:val="00351217"/>
    <w:rsid w:val="0035292B"/>
    <w:rsid w:val="00353985"/>
    <w:rsid w:val="0035487D"/>
    <w:rsid w:val="00356662"/>
    <w:rsid w:val="00360226"/>
    <w:rsid w:val="00362165"/>
    <w:rsid w:val="003742E9"/>
    <w:rsid w:val="00375EE4"/>
    <w:rsid w:val="00382CFE"/>
    <w:rsid w:val="00384BB2"/>
    <w:rsid w:val="0038526B"/>
    <w:rsid w:val="00386B9A"/>
    <w:rsid w:val="00390196"/>
    <w:rsid w:val="00393068"/>
    <w:rsid w:val="003930FB"/>
    <w:rsid w:val="003A3B23"/>
    <w:rsid w:val="003A436C"/>
    <w:rsid w:val="003A465C"/>
    <w:rsid w:val="003A4697"/>
    <w:rsid w:val="003A5A4D"/>
    <w:rsid w:val="003B5B76"/>
    <w:rsid w:val="003B67F0"/>
    <w:rsid w:val="003B6CCA"/>
    <w:rsid w:val="003B7332"/>
    <w:rsid w:val="003C4075"/>
    <w:rsid w:val="003C6FD8"/>
    <w:rsid w:val="003D1AFF"/>
    <w:rsid w:val="003D29AE"/>
    <w:rsid w:val="003E08A1"/>
    <w:rsid w:val="003E56D9"/>
    <w:rsid w:val="003F072B"/>
    <w:rsid w:val="003F0DED"/>
    <w:rsid w:val="003F171A"/>
    <w:rsid w:val="003F254D"/>
    <w:rsid w:val="003F7E4C"/>
    <w:rsid w:val="00412308"/>
    <w:rsid w:val="004147E5"/>
    <w:rsid w:val="0041483A"/>
    <w:rsid w:val="004153BF"/>
    <w:rsid w:val="0041651F"/>
    <w:rsid w:val="004245FC"/>
    <w:rsid w:val="00425095"/>
    <w:rsid w:val="0042688C"/>
    <w:rsid w:val="00430841"/>
    <w:rsid w:val="00432B02"/>
    <w:rsid w:val="00433AA0"/>
    <w:rsid w:val="004349B8"/>
    <w:rsid w:val="004402CE"/>
    <w:rsid w:val="0044091A"/>
    <w:rsid w:val="00440BEB"/>
    <w:rsid w:val="00443BA8"/>
    <w:rsid w:val="00445989"/>
    <w:rsid w:val="00461B28"/>
    <w:rsid w:val="0046342F"/>
    <w:rsid w:val="00466374"/>
    <w:rsid w:val="00466E8B"/>
    <w:rsid w:val="00475EF5"/>
    <w:rsid w:val="004817FC"/>
    <w:rsid w:val="004914C1"/>
    <w:rsid w:val="00491DE8"/>
    <w:rsid w:val="00496EE3"/>
    <w:rsid w:val="004971D8"/>
    <w:rsid w:val="004A0F46"/>
    <w:rsid w:val="004A2A79"/>
    <w:rsid w:val="004A64EF"/>
    <w:rsid w:val="004A7646"/>
    <w:rsid w:val="004B2285"/>
    <w:rsid w:val="004C1E25"/>
    <w:rsid w:val="004C2305"/>
    <w:rsid w:val="004C604E"/>
    <w:rsid w:val="004C7013"/>
    <w:rsid w:val="004D6244"/>
    <w:rsid w:val="004E17C0"/>
    <w:rsid w:val="004E4382"/>
    <w:rsid w:val="004E79CD"/>
    <w:rsid w:val="004F0628"/>
    <w:rsid w:val="004F35FF"/>
    <w:rsid w:val="004F5FB0"/>
    <w:rsid w:val="004F6F3A"/>
    <w:rsid w:val="005010C1"/>
    <w:rsid w:val="00503E96"/>
    <w:rsid w:val="005117B5"/>
    <w:rsid w:val="0051782C"/>
    <w:rsid w:val="00525D2E"/>
    <w:rsid w:val="00526ECF"/>
    <w:rsid w:val="00526FAB"/>
    <w:rsid w:val="005273A5"/>
    <w:rsid w:val="00531B0F"/>
    <w:rsid w:val="0053270E"/>
    <w:rsid w:val="005442CC"/>
    <w:rsid w:val="00546BA0"/>
    <w:rsid w:val="0054718D"/>
    <w:rsid w:val="005505A8"/>
    <w:rsid w:val="005527A6"/>
    <w:rsid w:val="005527BC"/>
    <w:rsid w:val="00561C16"/>
    <w:rsid w:val="005622EF"/>
    <w:rsid w:val="00566456"/>
    <w:rsid w:val="00570A17"/>
    <w:rsid w:val="00580D28"/>
    <w:rsid w:val="005814CC"/>
    <w:rsid w:val="005818FC"/>
    <w:rsid w:val="00581D97"/>
    <w:rsid w:val="0058302F"/>
    <w:rsid w:val="00583B86"/>
    <w:rsid w:val="00585326"/>
    <w:rsid w:val="005A09C3"/>
    <w:rsid w:val="005A263B"/>
    <w:rsid w:val="005A427E"/>
    <w:rsid w:val="005A447D"/>
    <w:rsid w:val="005A5C86"/>
    <w:rsid w:val="005A680C"/>
    <w:rsid w:val="005B40F7"/>
    <w:rsid w:val="005C1261"/>
    <w:rsid w:val="005C289A"/>
    <w:rsid w:val="005C2B5F"/>
    <w:rsid w:val="005C48C9"/>
    <w:rsid w:val="005D20BF"/>
    <w:rsid w:val="005D67B9"/>
    <w:rsid w:val="005E00A5"/>
    <w:rsid w:val="005E2627"/>
    <w:rsid w:val="005E6E9D"/>
    <w:rsid w:val="005F7ADA"/>
    <w:rsid w:val="00603B4D"/>
    <w:rsid w:val="0060600F"/>
    <w:rsid w:val="006118C0"/>
    <w:rsid w:val="00613865"/>
    <w:rsid w:val="00616E30"/>
    <w:rsid w:val="006331A9"/>
    <w:rsid w:val="0063580E"/>
    <w:rsid w:val="00636E56"/>
    <w:rsid w:val="0064218C"/>
    <w:rsid w:val="006422E8"/>
    <w:rsid w:val="00642449"/>
    <w:rsid w:val="00645204"/>
    <w:rsid w:val="00651428"/>
    <w:rsid w:val="0065164C"/>
    <w:rsid w:val="00652ADF"/>
    <w:rsid w:val="006534D1"/>
    <w:rsid w:val="00653942"/>
    <w:rsid w:val="00655F79"/>
    <w:rsid w:val="006618B1"/>
    <w:rsid w:val="006626B6"/>
    <w:rsid w:val="00662D74"/>
    <w:rsid w:val="006638F6"/>
    <w:rsid w:val="006648BE"/>
    <w:rsid w:val="00664D12"/>
    <w:rsid w:val="0067029C"/>
    <w:rsid w:val="0067668D"/>
    <w:rsid w:val="00685008"/>
    <w:rsid w:val="00691A77"/>
    <w:rsid w:val="00691F23"/>
    <w:rsid w:val="0069295D"/>
    <w:rsid w:val="00695392"/>
    <w:rsid w:val="006B14D0"/>
    <w:rsid w:val="006B244B"/>
    <w:rsid w:val="006B426F"/>
    <w:rsid w:val="006C067F"/>
    <w:rsid w:val="006C0DDF"/>
    <w:rsid w:val="006C1EC4"/>
    <w:rsid w:val="006C3374"/>
    <w:rsid w:val="006C6987"/>
    <w:rsid w:val="006C6EC3"/>
    <w:rsid w:val="006D00B0"/>
    <w:rsid w:val="006D0C1C"/>
    <w:rsid w:val="006D1358"/>
    <w:rsid w:val="006D3052"/>
    <w:rsid w:val="006D52E4"/>
    <w:rsid w:val="006E0067"/>
    <w:rsid w:val="006E3972"/>
    <w:rsid w:val="006E6504"/>
    <w:rsid w:val="007071FD"/>
    <w:rsid w:val="00715245"/>
    <w:rsid w:val="00715669"/>
    <w:rsid w:val="00722747"/>
    <w:rsid w:val="007259E1"/>
    <w:rsid w:val="00731859"/>
    <w:rsid w:val="00733F51"/>
    <w:rsid w:val="007359FC"/>
    <w:rsid w:val="007423E4"/>
    <w:rsid w:val="007438C8"/>
    <w:rsid w:val="00744934"/>
    <w:rsid w:val="007466EF"/>
    <w:rsid w:val="00746E1A"/>
    <w:rsid w:val="0075628B"/>
    <w:rsid w:val="007645DD"/>
    <w:rsid w:val="00770669"/>
    <w:rsid w:val="00780783"/>
    <w:rsid w:val="0078279D"/>
    <w:rsid w:val="007846DF"/>
    <w:rsid w:val="00796D4F"/>
    <w:rsid w:val="007A1567"/>
    <w:rsid w:val="007A21DB"/>
    <w:rsid w:val="007A4122"/>
    <w:rsid w:val="007A44D7"/>
    <w:rsid w:val="007A61FA"/>
    <w:rsid w:val="007A656E"/>
    <w:rsid w:val="007B3461"/>
    <w:rsid w:val="007B5A8F"/>
    <w:rsid w:val="007B5DEB"/>
    <w:rsid w:val="007C4888"/>
    <w:rsid w:val="007C656D"/>
    <w:rsid w:val="007D2C60"/>
    <w:rsid w:val="007D2CD2"/>
    <w:rsid w:val="007E30F9"/>
    <w:rsid w:val="007E4829"/>
    <w:rsid w:val="007E4E8C"/>
    <w:rsid w:val="007F5C7E"/>
    <w:rsid w:val="00802BAF"/>
    <w:rsid w:val="00803746"/>
    <w:rsid w:val="008037E3"/>
    <w:rsid w:val="00807E4C"/>
    <w:rsid w:val="00810FFC"/>
    <w:rsid w:val="008132EF"/>
    <w:rsid w:val="00817E43"/>
    <w:rsid w:val="008229AB"/>
    <w:rsid w:val="00822D47"/>
    <w:rsid w:val="00822DBC"/>
    <w:rsid w:val="0082475C"/>
    <w:rsid w:val="008251CF"/>
    <w:rsid w:val="0082759B"/>
    <w:rsid w:val="00831941"/>
    <w:rsid w:val="00831BBD"/>
    <w:rsid w:val="008321E3"/>
    <w:rsid w:val="008325E4"/>
    <w:rsid w:val="00833D98"/>
    <w:rsid w:val="00840080"/>
    <w:rsid w:val="008400FB"/>
    <w:rsid w:val="00844E44"/>
    <w:rsid w:val="0085071D"/>
    <w:rsid w:val="00851546"/>
    <w:rsid w:val="00853778"/>
    <w:rsid w:val="0085646F"/>
    <w:rsid w:val="00863BCF"/>
    <w:rsid w:val="00864C69"/>
    <w:rsid w:val="008700BD"/>
    <w:rsid w:val="00870658"/>
    <w:rsid w:val="00871AA1"/>
    <w:rsid w:val="00876E75"/>
    <w:rsid w:val="008808D6"/>
    <w:rsid w:val="00881792"/>
    <w:rsid w:val="00883523"/>
    <w:rsid w:val="00894AC0"/>
    <w:rsid w:val="008960C2"/>
    <w:rsid w:val="00896DD6"/>
    <w:rsid w:val="008A2E57"/>
    <w:rsid w:val="008A3463"/>
    <w:rsid w:val="008A5B37"/>
    <w:rsid w:val="008B1EB6"/>
    <w:rsid w:val="008B5572"/>
    <w:rsid w:val="008B58E5"/>
    <w:rsid w:val="008C3A43"/>
    <w:rsid w:val="008C4164"/>
    <w:rsid w:val="008C4BE4"/>
    <w:rsid w:val="008C7474"/>
    <w:rsid w:val="008D13D4"/>
    <w:rsid w:val="008D77BD"/>
    <w:rsid w:val="008D799C"/>
    <w:rsid w:val="008F029F"/>
    <w:rsid w:val="008F0E3C"/>
    <w:rsid w:val="008F6F7B"/>
    <w:rsid w:val="009008FB"/>
    <w:rsid w:val="00902E7E"/>
    <w:rsid w:val="009226A9"/>
    <w:rsid w:val="00924944"/>
    <w:rsid w:val="009305E3"/>
    <w:rsid w:val="00937CCF"/>
    <w:rsid w:val="0094074D"/>
    <w:rsid w:val="009420DA"/>
    <w:rsid w:val="00944F08"/>
    <w:rsid w:val="009454EC"/>
    <w:rsid w:val="00946A10"/>
    <w:rsid w:val="00947098"/>
    <w:rsid w:val="00947ADE"/>
    <w:rsid w:val="00947BA4"/>
    <w:rsid w:val="00950E30"/>
    <w:rsid w:val="00953C68"/>
    <w:rsid w:val="009602B4"/>
    <w:rsid w:val="00961BC3"/>
    <w:rsid w:val="0096354E"/>
    <w:rsid w:val="0096428B"/>
    <w:rsid w:val="00966989"/>
    <w:rsid w:val="00970D66"/>
    <w:rsid w:val="00970DF2"/>
    <w:rsid w:val="00974AD1"/>
    <w:rsid w:val="0097739B"/>
    <w:rsid w:val="00977FE2"/>
    <w:rsid w:val="00980A80"/>
    <w:rsid w:val="00984CE2"/>
    <w:rsid w:val="0098606A"/>
    <w:rsid w:val="00987994"/>
    <w:rsid w:val="0099235D"/>
    <w:rsid w:val="0099438F"/>
    <w:rsid w:val="00997570"/>
    <w:rsid w:val="009977B5"/>
    <w:rsid w:val="009A1FC3"/>
    <w:rsid w:val="009A2068"/>
    <w:rsid w:val="009A4094"/>
    <w:rsid w:val="009A6C8A"/>
    <w:rsid w:val="009B0017"/>
    <w:rsid w:val="009B16DF"/>
    <w:rsid w:val="009B1CED"/>
    <w:rsid w:val="009C0461"/>
    <w:rsid w:val="009C2373"/>
    <w:rsid w:val="009C7E4E"/>
    <w:rsid w:val="009D2D81"/>
    <w:rsid w:val="009D51A5"/>
    <w:rsid w:val="009D565C"/>
    <w:rsid w:val="009E1128"/>
    <w:rsid w:val="009E4979"/>
    <w:rsid w:val="009E4BEE"/>
    <w:rsid w:val="009E5972"/>
    <w:rsid w:val="009E7195"/>
    <w:rsid w:val="009E785B"/>
    <w:rsid w:val="009F1AF5"/>
    <w:rsid w:val="009F383F"/>
    <w:rsid w:val="009F3A99"/>
    <w:rsid w:val="00A02BED"/>
    <w:rsid w:val="00A11AF3"/>
    <w:rsid w:val="00A12770"/>
    <w:rsid w:val="00A12BDE"/>
    <w:rsid w:val="00A16F1B"/>
    <w:rsid w:val="00A20EBB"/>
    <w:rsid w:val="00A22241"/>
    <w:rsid w:val="00A25042"/>
    <w:rsid w:val="00A26D10"/>
    <w:rsid w:val="00A27B20"/>
    <w:rsid w:val="00A27C47"/>
    <w:rsid w:val="00A31BE4"/>
    <w:rsid w:val="00A35BEE"/>
    <w:rsid w:val="00A37438"/>
    <w:rsid w:val="00A43B7C"/>
    <w:rsid w:val="00A44029"/>
    <w:rsid w:val="00A454B2"/>
    <w:rsid w:val="00A47A30"/>
    <w:rsid w:val="00A50FF0"/>
    <w:rsid w:val="00A51453"/>
    <w:rsid w:val="00A522DB"/>
    <w:rsid w:val="00A53F56"/>
    <w:rsid w:val="00A631AB"/>
    <w:rsid w:val="00A661A5"/>
    <w:rsid w:val="00A716E7"/>
    <w:rsid w:val="00A736F5"/>
    <w:rsid w:val="00A74248"/>
    <w:rsid w:val="00A75C8A"/>
    <w:rsid w:val="00A83484"/>
    <w:rsid w:val="00A84894"/>
    <w:rsid w:val="00A85A93"/>
    <w:rsid w:val="00A87904"/>
    <w:rsid w:val="00A95F75"/>
    <w:rsid w:val="00AA038E"/>
    <w:rsid w:val="00AA24EF"/>
    <w:rsid w:val="00AA286F"/>
    <w:rsid w:val="00AA3317"/>
    <w:rsid w:val="00AA3B6D"/>
    <w:rsid w:val="00AA3F23"/>
    <w:rsid w:val="00AA5151"/>
    <w:rsid w:val="00AA645E"/>
    <w:rsid w:val="00AB0347"/>
    <w:rsid w:val="00AB3396"/>
    <w:rsid w:val="00AB3B25"/>
    <w:rsid w:val="00AB669B"/>
    <w:rsid w:val="00AC202B"/>
    <w:rsid w:val="00AC31EB"/>
    <w:rsid w:val="00AC5A12"/>
    <w:rsid w:val="00AC79ED"/>
    <w:rsid w:val="00AD26E1"/>
    <w:rsid w:val="00AE000A"/>
    <w:rsid w:val="00AE2856"/>
    <w:rsid w:val="00AE6761"/>
    <w:rsid w:val="00AF1E80"/>
    <w:rsid w:val="00AF3CD0"/>
    <w:rsid w:val="00AF4C89"/>
    <w:rsid w:val="00AF5437"/>
    <w:rsid w:val="00AF6406"/>
    <w:rsid w:val="00B01DAF"/>
    <w:rsid w:val="00B049A9"/>
    <w:rsid w:val="00B05A61"/>
    <w:rsid w:val="00B111C8"/>
    <w:rsid w:val="00B111CF"/>
    <w:rsid w:val="00B12AC2"/>
    <w:rsid w:val="00B13386"/>
    <w:rsid w:val="00B15C08"/>
    <w:rsid w:val="00B17F19"/>
    <w:rsid w:val="00B219BD"/>
    <w:rsid w:val="00B235C1"/>
    <w:rsid w:val="00B23616"/>
    <w:rsid w:val="00B2479F"/>
    <w:rsid w:val="00B27749"/>
    <w:rsid w:val="00B30CF8"/>
    <w:rsid w:val="00B30ECC"/>
    <w:rsid w:val="00B323F3"/>
    <w:rsid w:val="00B33309"/>
    <w:rsid w:val="00B41A7A"/>
    <w:rsid w:val="00B54601"/>
    <w:rsid w:val="00B5544A"/>
    <w:rsid w:val="00B55A6E"/>
    <w:rsid w:val="00B61C53"/>
    <w:rsid w:val="00B630B7"/>
    <w:rsid w:val="00B65ED5"/>
    <w:rsid w:val="00B74077"/>
    <w:rsid w:val="00B77AE0"/>
    <w:rsid w:val="00B80826"/>
    <w:rsid w:val="00B904A8"/>
    <w:rsid w:val="00B90931"/>
    <w:rsid w:val="00B91BD3"/>
    <w:rsid w:val="00B91CC9"/>
    <w:rsid w:val="00BA0D91"/>
    <w:rsid w:val="00BA0DE0"/>
    <w:rsid w:val="00BA1672"/>
    <w:rsid w:val="00BA21E3"/>
    <w:rsid w:val="00BA30FA"/>
    <w:rsid w:val="00BA66E0"/>
    <w:rsid w:val="00BA6D62"/>
    <w:rsid w:val="00BB0C4E"/>
    <w:rsid w:val="00BB368B"/>
    <w:rsid w:val="00BB42FA"/>
    <w:rsid w:val="00BB4E4D"/>
    <w:rsid w:val="00BB7884"/>
    <w:rsid w:val="00BC3A18"/>
    <w:rsid w:val="00BC3F60"/>
    <w:rsid w:val="00BC5314"/>
    <w:rsid w:val="00BD00D1"/>
    <w:rsid w:val="00BD1767"/>
    <w:rsid w:val="00BD27D5"/>
    <w:rsid w:val="00BD52AE"/>
    <w:rsid w:val="00BE14BB"/>
    <w:rsid w:val="00BE26C6"/>
    <w:rsid w:val="00BE47B4"/>
    <w:rsid w:val="00BE6B22"/>
    <w:rsid w:val="00BE7683"/>
    <w:rsid w:val="00BF41E6"/>
    <w:rsid w:val="00BF42AC"/>
    <w:rsid w:val="00C01F88"/>
    <w:rsid w:val="00C11554"/>
    <w:rsid w:val="00C15BD0"/>
    <w:rsid w:val="00C21179"/>
    <w:rsid w:val="00C270C4"/>
    <w:rsid w:val="00C27B8E"/>
    <w:rsid w:val="00C32D44"/>
    <w:rsid w:val="00C35006"/>
    <w:rsid w:val="00C35676"/>
    <w:rsid w:val="00C35C83"/>
    <w:rsid w:val="00C36F16"/>
    <w:rsid w:val="00C42D29"/>
    <w:rsid w:val="00C457A7"/>
    <w:rsid w:val="00C51428"/>
    <w:rsid w:val="00C7547A"/>
    <w:rsid w:val="00C804CC"/>
    <w:rsid w:val="00C87678"/>
    <w:rsid w:val="00C90171"/>
    <w:rsid w:val="00C91843"/>
    <w:rsid w:val="00C92D21"/>
    <w:rsid w:val="00C938D0"/>
    <w:rsid w:val="00C954F7"/>
    <w:rsid w:val="00CA1CE1"/>
    <w:rsid w:val="00CA6659"/>
    <w:rsid w:val="00CB5300"/>
    <w:rsid w:val="00CB5DD0"/>
    <w:rsid w:val="00CB60F6"/>
    <w:rsid w:val="00CB6183"/>
    <w:rsid w:val="00CC1C67"/>
    <w:rsid w:val="00CC32BB"/>
    <w:rsid w:val="00CC3726"/>
    <w:rsid w:val="00CC3A29"/>
    <w:rsid w:val="00CC41D8"/>
    <w:rsid w:val="00CC4648"/>
    <w:rsid w:val="00CC5754"/>
    <w:rsid w:val="00CD2C3F"/>
    <w:rsid w:val="00CD30AA"/>
    <w:rsid w:val="00CD5157"/>
    <w:rsid w:val="00CD6402"/>
    <w:rsid w:val="00CE2B0A"/>
    <w:rsid w:val="00CE3FFB"/>
    <w:rsid w:val="00CE7A01"/>
    <w:rsid w:val="00CF3094"/>
    <w:rsid w:val="00CF6891"/>
    <w:rsid w:val="00D112CD"/>
    <w:rsid w:val="00D12BB9"/>
    <w:rsid w:val="00D13019"/>
    <w:rsid w:val="00D232E3"/>
    <w:rsid w:val="00D31497"/>
    <w:rsid w:val="00D318B5"/>
    <w:rsid w:val="00D32D10"/>
    <w:rsid w:val="00D34AA4"/>
    <w:rsid w:val="00D34EA2"/>
    <w:rsid w:val="00D41E65"/>
    <w:rsid w:val="00D51FC3"/>
    <w:rsid w:val="00D528C6"/>
    <w:rsid w:val="00D5483D"/>
    <w:rsid w:val="00D560B9"/>
    <w:rsid w:val="00D56779"/>
    <w:rsid w:val="00D66A5A"/>
    <w:rsid w:val="00D717FB"/>
    <w:rsid w:val="00D7216F"/>
    <w:rsid w:val="00D739A2"/>
    <w:rsid w:val="00D73D19"/>
    <w:rsid w:val="00D73FA2"/>
    <w:rsid w:val="00D76D1D"/>
    <w:rsid w:val="00D80BCC"/>
    <w:rsid w:val="00D8117E"/>
    <w:rsid w:val="00D818AB"/>
    <w:rsid w:val="00D82FB8"/>
    <w:rsid w:val="00D87344"/>
    <w:rsid w:val="00D877A3"/>
    <w:rsid w:val="00D9214C"/>
    <w:rsid w:val="00D93125"/>
    <w:rsid w:val="00D93B9A"/>
    <w:rsid w:val="00D94C59"/>
    <w:rsid w:val="00D958C3"/>
    <w:rsid w:val="00D97E22"/>
    <w:rsid w:val="00DA582F"/>
    <w:rsid w:val="00DB0D85"/>
    <w:rsid w:val="00DB2CA3"/>
    <w:rsid w:val="00DB6BFD"/>
    <w:rsid w:val="00DC18B4"/>
    <w:rsid w:val="00DC20C8"/>
    <w:rsid w:val="00DC7AD8"/>
    <w:rsid w:val="00DD48A0"/>
    <w:rsid w:val="00DD4ED8"/>
    <w:rsid w:val="00DD5E9B"/>
    <w:rsid w:val="00DE03FF"/>
    <w:rsid w:val="00DE0CFC"/>
    <w:rsid w:val="00DE1E55"/>
    <w:rsid w:val="00DF6886"/>
    <w:rsid w:val="00DF71B2"/>
    <w:rsid w:val="00E05804"/>
    <w:rsid w:val="00E12F8F"/>
    <w:rsid w:val="00E15B84"/>
    <w:rsid w:val="00E20C6F"/>
    <w:rsid w:val="00E21441"/>
    <w:rsid w:val="00E220B9"/>
    <w:rsid w:val="00E25895"/>
    <w:rsid w:val="00E313BB"/>
    <w:rsid w:val="00E40D8B"/>
    <w:rsid w:val="00E41A76"/>
    <w:rsid w:val="00E4331E"/>
    <w:rsid w:val="00E51806"/>
    <w:rsid w:val="00E521F3"/>
    <w:rsid w:val="00E53C16"/>
    <w:rsid w:val="00E67B90"/>
    <w:rsid w:val="00E67E94"/>
    <w:rsid w:val="00E80D36"/>
    <w:rsid w:val="00E8257F"/>
    <w:rsid w:val="00E826D8"/>
    <w:rsid w:val="00E84CEF"/>
    <w:rsid w:val="00E877D4"/>
    <w:rsid w:val="00E95C19"/>
    <w:rsid w:val="00EA05FB"/>
    <w:rsid w:val="00EA12FF"/>
    <w:rsid w:val="00EA2743"/>
    <w:rsid w:val="00EA67E7"/>
    <w:rsid w:val="00EA7AC8"/>
    <w:rsid w:val="00EA7F6B"/>
    <w:rsid w:val="00EB5E2D"/>
    <w:rsid w:val="00EB5F28"/>
    <w:rsid w:val="00EB7676"/>
    <w:rsid w:val="00EC257B"/>
    <w:rsid w:val="00EC27E7"/>
    <w:rsid w:val="00EC2CF4"/>
    <w:rsid w:val="00EC757C"/>
    <w:rsid w:val="00ED119B"/>
    <w:rsid w:val="00ED6F16"/>
    <w:rsid w:val="00EE0350"/>
    <w:rsid w:val="00EE4999"/>
    <w:rsid w:val="00EE56A1"/>
    <w:rsid w:val="00EE7D01"/>
    <w:rsid w:val="00EF1D7C"/>
    <w:rsid w:val="00EF3DD8"/>
    <w:rsid w:val="00EF5CB7"/>
    <w:rsid w:val="00EF642C"/>
    <w:rsid w:val="00F00A3F"/>
    <w:rsid w:val="00F043D9"/>
    <w:rsid w:val="00F07ABD"/>
    <w:rsid w:val="00F12132"/>
    <w:rsid w:val="00F13A31"/>
    <w:rsid w:val="00F15FBA"/>
    <w:rsid w:val="00F16B9A"/>
    <w:rsid w:val="00F24577"/>
    <w:rsid w:val="00F26FA0"/>
    <w:rsid w:val="00F272C4"/>
    <w:rsid w:val="00F3080B"/>
    <w:rsid w:val="00F30AC0"/>
    <w:rsid w:val="00F345EE"/>
    <w:rsid w:val="00F35173"/>
    <w:rsid w:val="00F36D96"/>
    <w:rsid w:val="00F44EFF"/>
    <w:rsid w:val="00F46E70"/>
    <w:rsid w:val="00F47F55"/>
    <w:rsid w:val="00F5091A"/>
    <w:rsid w:val="00F539DF"/>
    <w:rsid w:val="00F54379"/>
    <w:rsid w:val="00F61E3D"/>
    <w:rsid w:val="00F648FB"/>
    <w:rsid w:val="00F65BAC"/>
    <w:rsid w:val="00F65D16"/>
    <w:rsid w:val="00F66947"/>
    <w:rsid w:val="00F71035"/>
    <w:rsid w:val="00F710F1"/>
    <w:rsid w:val="00F73FEC"/>
    <w:rsid w:val="00F75AC2"/>
    <w:rsid w:val="00F8109B"/>
    <w:rsid w:val="00F8278E"/>
    <w:rsid w:val="00F91A93"/>
    <w:rsid w:val="00F94710"/>
    <w:rsid w:val="00F97F3B"/>
    <w:rsid w:val="00FA40EC"/>
    <w:rsid w:val="00FB26A4"/>
    <w:rsid w:val="00FB7AE5"/>
    <w:rsid w:val="00FC7091"/>
    <w:rsid w:val="00FC74F9"/>
    <w:rsid w:val="00FD42CB"/>
    <w:rsid w:val="00FD458E"/>
    <w:rsid w:val="00FD79BE"/>
    <w:rsid w:val="00FD7D26"/>
    <w:rsid w:val="00FE05C9"/>
    <w:rsid w:val="00FE0D07"/>
    <w:rsid w:val="00FE427D"/>
    <w:rsid w:val="00FE67CD"/>
    <w:rsid w:val="00FF1B42"/>
    <w:rsid w:val="00FF5403"/>
    <w:rsid w:val="00FF6E34"/>
    <w:rsid w:val="05A2DC08"/>
    <w:rsid w:val="1B88F177"/>
    <w:rsid w:val="25D0F998"/>
    <w:rsid w:val="2F4F3B92"/>
    <w:rsid w:val="46A00F21"/>
    <w:rsid w:val="555FF445"/>
    <w:rsid w:val="57F35752"/>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F1331E"/>
  <w15:docId w15:val="{D5688825-7301-4EC7-9B4C-6E6476B6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292B"/>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0F3A9A"/>
    <w:pPr>
      <w:numPr>
        <w:numId w:val="3"/>
      </w:numPr>
      <w:spacing w:before="480" w:after="0"/>
      <w:contextualSpacing/>
      <w:outlineLvl w:val="0"/>
    </w:pPr>
    <w:rPr>
      <w:b/>
      <w:bCs/>
      <w:sz w:val="28"/>
      <w:szCs w:val="28"/>
    </w:rPr>
  </w:style>
  <w:style w:type="paragraph" w:styleId="Heading2">
    <w:name w:val="heading 2"/>
    <w:basedOn w:val="Normal"/>
    <w:next w:val="Normal"/>
    <w:link w:val="Heading2Char"/>
    <w:uiPriority w:val="9"/>
    <w:unhideWhenUsed/>
    <w:qFormat/>
    <w:rsid w:val="0035292B"/>
    <w:pPr>
      <w:numPr>
        <w:ilvl w:val="1"/>
        <w:numId w:val="3"/>
      </w:numPr>
      <w:spacing w:before="200" w:after="0"/>
      <w:outlineLvl w:val="1"/>
    </w:pPr>
    <w:rPr>
      <w:b/>
      <w:bCs/>
      <w:sz w:val="24"/>
      <w:szCs w:val="26"/>
    </w:rPr>
  </w:style>
  <w:style w:type="paragraph" w:styleId="Heading3">
    <w:name w:val="heading 3"/>
    <w:basedOn w:val="Normal"/>
    <w:next w:val="Normal"/>
    <w:link w:val="Heading3Char"/>
    <w:uiPriority w:val="9"/>
    <w:unhideWhenUsed/>
    <w:qFormat/>
    <w:rsid w:val="00066EC5"/>
    <w:pPr>
      <w:numPr>
        <w:ilvl w:val="2"/>
        <w:numId w:val="3"/>
      </w:numPr>
      <w:spacing w:before="200" w:after="0" w:line="271" w:lineRule="auto"/>
      <w:outlineLvl w:val="2"/>
    </w:pPr>
    <w:rPr>
      <w:bCs/>
    </w:rPr>
  </w:style>
  <w:style w:type="paragraph" w:styleId="Heading4">
    <w:name w:val="heading 4"/>
    <w:basedOn w:val="Normal"/>
    <w:next w:val="Normal"/>
    <w:link w:val="Heading4Char"/>
    <w:uiPriority w:val="9"/>
    <w:unhideWhenUsed/>
    <w:qFormat/>
    <w:rsid w:val="00D13019"/>
    <w:pPr>
      <w:numPr>
        <w:ilvl w:val="3"/>
        <w:numId w:val="3"/>
      </w:num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D13019"/>
    <w:pPr>
      <w:numPr>
        <w:ilvl w:val="4"/>
        <w:numId w:val="3"/>
      </w:num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D13019"/>
    <w:pPr>
      <w:numPr>
        <w:ilvl w:val="5"/>
        <w:numId w:val="3"/>
      </w:num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D13019"/>
    <w:pPr>
      <w:numPr>
        <w:ilvl w:val="6"/>
        <w:numId w:val="3"/>
      </w:num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D13019"/>
    <w:pPr>
      <w:numPr>
        <w:ilvl w:val="7"/>
        <w:numId w:val="3"/>
      </w:num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D13019"/>
    <w:pPr>
      <w:numPr>
        <w:ilvl w:val="8"/>
        <w:numId w:val="3"/>
      </w:num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6D96"/>
    <w:pPr>
      <w:tabs>
        <w:tab w:val="center" w:pos="4153"/>
        <w:tab w:val="right" w:pos="8306"/>
      </w:tabs>
    </w:pPr>
  </w:style>
  <w:style w:type="character" w:styleId="PageNumber">
    <w:name w:val="page number"/>
    <w:rsid w:val="00F36D96"/>
    <w:rPr>
      <w:rFonts w:cs="Times New Roman"/>
    </w:rPr>
  </w:style>
  <w:style w:type="character" w:styleId="Hyperlink">
    <w:name w:val="Hyperlink"/>
    <w:uiPriority w:val="99"/>
    <w:rsid w:val="00970D66"/>
    <w:rPr>
      <w:rFonts w:cs="Times New Roman"/>
      <w:color w:val="0000FF"/>
      <w:u w:val="single"/>
    </w:rPr>
  </w:style>
  <w:style w:type="paragraph" w:styleId="NormalWeb">
    <w:name w:val="Normal (Web)"/>
    <w:basedOn w:val="Normal"/>
    <w:rsid w:val="00D958C3"/>
    <w:pPr>
      <w:spacing w:before="100" w:beforeAutospacing="1" w:after="100" w:afterAutospacing="1"/>
    </w:pPr>
  </w:style>
  <w:style w:type="character" w:styleId="FollowedHyperlink">
    <w:name w:val="FollowedHyperlink"/>
    <w:rsid w:val="00EB5E2D"/>
    <w:rPr>
      <w:color w:val="800080"/>
      <w:u w:val="single"/>
    </w:rPr>
  </w:style>
  <w:style w:type="paragraph" w:styleId="Footer">
    <w:name w:val="footer"/>
    <w:basedOn w:val="Normal"/>
    <w:link w:val="FooterChar"/>
    <w:uiPriority w:val="99"/>
    <w:rsid w:val="0023254A"/>
    <w:pPr>
      <w:tabs>
        <w:tab w:val="center" w:pos="4153"/>
        <w:tab w:val="right" w:pos="8306"/>
      </w:tabs>
    </w:pPr>
  </w:style>
  <w:style w:type="character" w:customStyle="1" w:styleId="Heading1Char">
    <w:name w:val="Heading 1 Char"/>
    <w:link w:val="Heading1"/>
    <w:uiPriority w:val="9"/>
    <w:rsid w:val="000F3A9A"/>
    <w:rPr>
      <w:rFonts w:ascii="Arial" w:hAnsi="Arial"/>
      <w:b/>
      <w:bCs/>
      <w:sz w:val="28"/>
      <w:szCs w:val="28"/>
    </w:rPr>
  </w:style>
  <w:style w:type="paragraph" w:styleId="TOCHeading">
    <w:name w:val="TOC Heading"/>
    <w:basedOn w:val="Heading1"/>
    <w:next w:val="Normal"/>
    <w:uiPriority w:val="39"/>
    <w:semiHidden/>
    <w:unhideWhenUsed/>
    <w:qFormat/>
    <w:rsid w:val="00D13019"/>
    <w:pPr>
      <w:outlineLvl w:val="9"/>
    </w:pPr>
    <w:rPr>
      <w:lang w:bidi="en-US"/>
    </w:rPr>
  </w:style>
  <w:style w:type="paragraph" w:styleId="TOC2">
    <w:name w:val="toc 2"/>
    <w:basedOn w:val="Normal"/>
    <w:next w:val="Normal"/>
    <w:autoRedefine/>
    <w:uiPriority w:val="39"/>
    <w:rsid w:val="00E8257F"/>
    <w:pPr>
      <w:ind w:left="240"/>
    </w:pPr>
  </w:style>
  <w:style w:type="paragraph" w:styleId="Title">
    <w:name w:val="Title"/>
    <w:basedOn w:val="Normal"/>
    <w:next w:val="Normal"/>
    <w:link w:val="TitleChar"/>
    <w:uiPriority w:val="10"/>
    <w:qFormat/>
    <w:rsid w:val="00D13019"/>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D13019"/>
    <w:rPr>
      <w:rFonts w:ascii="Cambria" w:eastAsia="Times New Roman" w:hAnsi="Cambria" w:cs="Times New Roman"/>
      <w:spacing w:val="5"/>
      <w:sz w:val="52"/>
      <w:szCs w:val="52"/>
    </w:rPr>
  </w:style>
  <w:style w:type="paragraph" w:styleId="TOC1">
    <w:name w:val="toc 1"/>
    <w:basedOn w:val="Normal"/>
    <w:next w:val="Normal"/>
    <w:autoRedefine/>
    <w:uiPriority w:val="39"/>
    <w:rsid w:val="00E8257F"/>
  </w:style>
  <w:style w:type="character" w:customStyle="1" w:styleId="Heading2Char">
    <w:name w:val="Heading 2 Char"/>
    <w:link w:val="Heading2"/>
    <w:uiPriority w:val="9"/>
    <w:rsid w:val="0035292B"/>
    <w:rPr>
      <w:rFonts w:ascii="Arial" w:hAnsi="Arial"/>
      <w:b/>
      <w:bCs/>
      <w:sz w:val="24"/>
      <w:szCs w:val="26"/>
    </w:rPr>
  </w:style>
  <w:style w:type="character" w:customStyle="1" w:styleId="Heading3Char">
    <w:name w:val="Heading 3 Char"/>
    <w:link w:val="Heading3"/>
    <w:uiPriority w:val="9"/>
    <w:rsid w:val="00066EC5"/>
    <w:rPr>
      <w:rFonts w:ascii="Arial" w:hAnsi="Arial"/>
      <w:bCs/>
      <w:sz w:val="22"/>
      <w:szCs w:val="22"/>
    </w:rPr>
  </w:style>
  <w:style w:type="character" w:customStyle="1" w:styleId="Heading4Char">
    <w:name w:val="Heading 4 Char"/>
    <w:link w:val="Heading4"/>
    <w:uiPriority w:val="9"/>
    <w:rsid w:val="00D13019"/>
    <w:rPr>
      <w:rFonts w:ascii="Cambria" w:hAnsi="Cambria"/>
      <w:b/>
      <w:bCs/>
      <w:i/>
      <w:iCs/>
      <w:sz w:val="22"/>
      <w:szCs w:val="22"/>
    </w:rPr>
  </w:style>
  <w:style w:type="character" w:customStyle="1" w:styleId="Heading5Char">
    <w:name w:val="Heading 5 Char"/>
    <w:link w:val="Heading5"/>
    <w:uiPriority w:val="9"/>
    <w:semiHidden/>
    <w:rsid w:val="00D13019"/>
    <w:rPr>
      <w:rFonts w:ascii="Cambria" w:hAnsi="Cambria"/>
      <w:b/>
      <w:bCs/>
      <w:color w:val="7F7F7F"/>
      <w:sz w:val="22"/>
      <w:szCs w:val="22"/>
    </w:rPr>
  </w:style>
  <w:style w:type="character" w:customStyle="1" w:styleId="Heading6Char">
    <w:name w:val="Heading 6 Char"/>
    <w:link w:val="Heading6"/>
    <w:uiPriority w:val="9"/>
    <w:semiHidden/>
    <w:rsid w:val="00D13019"/>
    <w:rPr>
      <w:rFonts w:ascii="Cambria" w:hAnsi="Cambria"/>
      <w:b/>
      <w:bCs/>
      <w:i/>
      <w:iCs/>
      <w:color w:val="7F7F7F"/>
      <w:sz w:val="22"/>
      <w:szCs w:val="22"/>
    </w:rPr>
  </w:style>
  <w:style w:type="character" w:customStyle="1" w:styleId="Heading7Char">
    <w:name w:val="Heading 7 Char"/>
    <w:link w:val="Heading7"/>
    <w:uiPriority w:val="9"/>
    <w:semiHidden/>
    <w:rsid w:val="00D13019"/>
    <w:rPr>
      <w:rFonts w:ascii="Cambria" w:hAnsi="Cambria"/>
      <w:i/>
      <w:iCs/>
      <w:sz w:val="22"/>
      <w:szCs w:val="22"/>
    </w:rPr>
  </w:style>
  <w:style w:type="character" w:customStyle="1" w:styleId="Heading8Char">
    <w:name w:val="Heading 8 Char"/>
    <w:link w:val="Heading8"/>
    <w:uiPriority w:val="9"/>
    <w:semiHidden/>
    <w:rsid w:val="00D13019"/>
    <w:rPr>
      <w:rFonts w:ascii="Cambria" w:hAnsi="Cambria"/>
    </w:rPr>
  </w:style>
  <w:style w:type="character" w:customStyle="1" w:styleId="Heading9Char">
    <w:name w:val="Heading 9 Char"/>
    <w:link w:val="Heading9"/>
    <w:uiPriority w:val="9"/>
    <w:semiHidden/>
    <w:rsid w:val="00D13019"/>
    <w:rPr>
      <w:rFonts w:ascii="Cambria" w:hAnsi="Cambria"/>
      <w:i/>
      <w:iCs/>
      <w:spacing w:val="5"/>
    </w:rPr>
  </w:style>
  <w:style w:type="paragraph" w:styleId="Subtitle">
    <w:name w:val="Subtitle"/>
    <w:basedOn w:val="Normal"/>
    <w:next w:val="Normal"/>
    <w:link w:val="SubtitleChar"/>
    <w:uiPriority w:val="11"/>
    <w:qFormat/>
    <w:rsid w:val="00D13019"/>
    <w:pPr>
      <w:spacing w:after="600"/>
    </w:pPr>
    <w:rPr>
      <w:rFonts w:ascii="Cambria" w:hAnsi="Cambria"/>
      <w:i/>
      <w:iCs/>
      <w:spacing w:val="13"/>
      <w:sz w:val="24"/>
      <w:szCs w:val="24"/>
    </w:rPr>
  </w:style>
  <w:style w:type="character" w:customStyle="1" w:styleId="SubtitleChar">
    <w:name w:val="Subtitle Char"/>
    <w:link w:val="Subtitle"/>
    <w:uiPriority w:val="11"/>
    <w:rsid w:val="00D13019"/>
    <w:rPr>
      <w:rFonts w:ascii="Cambria" w:eastAsia="Times New Roman" w:hAnsi="Cambria" w:cs="Times New Roman"/>
      <w:i/>
      <w:iCs/>
      <w:spacing w:val="13"/>
      <w:sz w:val="24"/>
      <w:szCs w:val="24"/>
    </w:rPr>
  </w:style>
  <w:style w:type="character" w:styleId="Strong">
    <w:name w:val="Strong"/>
    <w:uiPriority w:val="22"/>
    <w:qFormat/>
    <w:rsid w:val="00D13019"/>
    <w:rPr>
      <w:b/>
      <w:bCs/>
    </w:rPr>
  </w:style>
  <w:style w:type="character" w:styleId="Emphasis">
    <w:name w:val="Emphasis"/>
    <w:uiPriority w:val="20"/>
    <w:qFormat/>
    <w:rsid w:val="00D13019"/>
    <w:rPr>
      <w:b/>
      <w:bCs/>
      <w:i/>
      <w:iCs/>
      <w:spacing w:val="10"/>
      <w:bdr w:val="none" w:sz="0" w:space="0" w:color="auto"/>
      <w:shd w:val="clear" w:color="auto" w:fill="auto"/>
    </w:rPr>
  </w:style>
  <w:style w:type="paragraph" w:styleId="NoSpacing">
    <w:name w:val="No Spacing"/>
    <w:basedOn w:val="Normal"/>
    <w:link w:val="NoSpacingChar"/>
    <w:qFormat/>
    <w:rsid w:val="00D13019"/>
    <w:pPr>
      <w:spacing w:after="0" w:line="240" w:lineRule="auto"/>
    </w:pPr>
  </w:style>
  <w:style w:type="paragraph" w:styleId="ListParagraph">
    <w:name w:val="List Paragraph"/>
    <w:basedOn w:val="Normal"/>
    <w:uiPriority w:val="1"/>
    <w:qFormat/>
    <w:rsid w:val="00D13019"/>
    <w:pPr>
      <w:ind w:left="720"/>
      <w:contextualSpacing/>
    </w:pPr>
  </w:style>
  <w:style w:type="paragraph" w:styleId="Quote">
    <w:name w:val="Quote"/>
    <w:basedOn w:val="Normal"/>
    <w:next w:val="Normal"/>
    <w:link w:val="QuoteChar"/>
    <w:uiPriority w:val="29"/>
    <w:qFormat/>
    <w:rsid w:val="00D13019"/>
    <w:pPr>
      <w:spacing w:before="200" w:after="0"/>
      <w:ind w:left="360" w:right="360"/>
    </w:pPr>
    <w:rPr>
      <w:i/>
      <w:iCs/>
    </w:rPr>
  </w:style>
  <w:style w:type="character" w:customStyle="1" w:styleId="QuoteChar">
    <w:name w:val="Quote Char"/>
    <w:link w:val="Quote"/>
    <w:uiPriority w:val="29"/>
    <w:rsid w:val="00D13019"/>
    <w:rPr>
      <w:i/>
      <w:iCs/>
    </w:rPr>
  </w:style>
  <w:style w:type="paragraph" w:styleId="IntenseQuote">
    <w:name w:val="Intense Quote"/>
    <w:basedOn w:val="Normal"/>
    <w:next w:val="Normal"/>
    <w:link w:val="IntenseQuoteChar"/>
    <w:uiPriority w:val="30"/>
    <w:qFormat/>
    <w:rsid w:val="00D13019"/>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D13019"/>
    <w:rPr>
      <w:b/>
      <w:bCs/>
      <w:i/>
      <w:iCs/>
    </w:rPr>
  </w:style>
  <w:style w:type="character" w:styleId="SubtleEmphasis">
    <w:name w:val="Subtle Emphasis"/>
    <w:uiPriority w:val="19"/>
    <w:qFormat/>
    <w:rsid w:val="00D13019"/>
    <w:rPr>
      <w:i/>
      <w:iCs/>
    </w:rPr>
  </w:style>
  <w:style w:type="character" w:styleId="IntenseEmphasis">
    <w:name w:val="Intense Emphasis"/>
    <w:uiPriority w:val="21"/>
    <w:qFormat/>
    <w:rsid w:val="00D13019"/>
    <w:rPr>
      <w:b/>
      <w:bCs/>
    </w:rPr>
  </w:style>
  <w:style w:type="character" w:styleId="SubtleReference">
    <w:name w:val="Subtle Reference"/>
    <w:uiPriority w:val="31"/>
    <w:qFormat/>
    <w:rsid w:val="00D13019"/>
    <w:rPr>
      <w:smallCaps/>
    </w:rPr>
  </w:style>
  <w:style w:type="character" w:styleId="IntenseReference">
    <w:name w:val="Intense Reference"/>
    <w:uiPriority w:val="32"/>
    <w:qFormat/>
    <w:rsid w:val="00D13019"/>
    <w:rPr>
      <w:smallCaps/>
      <w:spacing w:val="5"/>
      <w:u w:val="single"/>
    </w:rPr>
  </w:style>
  <w:style w:type="character" w:styleId="BookTitle">
    <w:name w:val="Book Title"/>
    <w:uiPriority w:val="33"/>
    <w:qFormat/>
    <w:rsid w:val="00D13019"/>
    <w:rPr>
      <w:i/>
      <w:iCs/>
      <w:smallCaps/>
      <w:spacing w:val="5"/>
    </w:rPr>
  </w:style>
  <w:style w:type="paragraph" w:styleId="Caption">
    <w:name w:val="caption"/>
    <w:basedOn w:val="Normal"/>
    <w:next w:val="Normal"/>
    <w:uiPriority w:val="35"/>
    <w:semiHidden/>
    <w:unhideWhenUsed/>
    <w:rsid w:val="00D13019"/>
    <w:pPr>
      <w:spacing w:line="240" w:lineRule="auto"/>
    </w:pPr>
    <w:rPr>
      <w:b/>
      <w:bCs/>
      <w:color w:val="2DA2BF"/>
      <w:sz w:val="18"/>
      <w:szCs w:val="18"/>
    </w:rPr>
  </w:style>
  <w:style w:type="character" w:styleId="CommentReference">
    <w:name w:val="annotation reference"/>
    <w:rsid w:val="0011685E"/>
    <w:rPr>
      <w:sz w:val="16"/>
      <w:szCs w:val="16"/>
    </w:rPr>
  </w:style>
  <w:style w:type="paragraph" w:styleId="CommentText">
    <w:name w:val="annotation text"/>
    <w:basedOn w:val="Normal"/>
    <w:link w:val="CommentTextChar"/>
    <w:rsid w:val="0011685E"/>
    <w:rPr>
      <w:sz w:val="20"/>
      <w:szCs w:val="20"/>
    </w:rPr>
  </w:style>
  <w:style w:type="character" w:customStyle="1" w:styleId="CommentTextChar">
    <w:name w:val="Comment Text Char"/>
    <w:link w:val="CommentText"/>
    <w:rsid w:val="0011685E"/>
    <w:rPr>
      <w:sz w:val="20"/>
      <w:szCs w:val="20"/>
    </w:rPr>
  </w:style>
  <w:style w:type="paragraph" w:styleId="CommentSubject">
    <w:name w:val="annotation subject"/>
    <w:basedOn w:val="CommentText"/>
    <w:next w:val="CommentText"/>
    <w:link w:val="CommentSubjectChar"/>
    <w:rsid w:val="0011685E"/>
    <w:rPr>
      <w:b/>
      <w:bCs/>
    </w:rPr>
  </w:style>
  <w:style w:type="character" w:customStyle="1" w:styleId="CommentSubjectChar">
    <w:name w:val="Comment Subject Char"/>
    <w:link w:val="CommentSubject"/>
    <w:rsid w:val="0011685E"/>
    <w:rPr>
      <w:b/>
      <w:bCs/>
      <w:sz w:val="20"/>
      <w:szCs w:val="20"/>
    </w:rPr>
  </w:style>
  <w:style w:type="paragraph" w:styleId="BalloonText">
    <w:name w:val="Balloon Text"/>
    <w:basedOn w:val="Normal"/>
    <w:link w:val="BalloonTextChar"/>
    <w:rsid w:val="0011685E"/>
    <w:pPr>
      <w:spacing w:after="0" w:line="240" w:lineRule="auto"/>
    </w:pPr>
    <w:rPr>
      <w:rFonts w:ascii="Tahoma" w:hAnsi="Tahoma" w:cs="Tahoma"/>
      <w:sz w:val="16"/>
      <w:szCs w:val="16"/>
    </w:rPr>
  </w:style>
  <w:style w:type="character" w:customStyle="1" w:styleId="BalloonTextChar">
    <w:name w:val="Balloon Text Char"/>
    <w:link w:val="BalloonText"/>
    <w:rsid w:val="0011685E"/>
    <w:rPr>
      <w:rFonts w:ascii="Tahoma" w:hAnsi="Tahoma" w:cs="Tahoma"/>
      <w:sz w:val="16"/>
      <w:szCs w:val="16"/>
    </w:rPr>
  </w:style>
  <w:style w:type="table" w:styleId="TableGrid">
    <w:name w:val="Table Grid"/>
    <w:basedOn w:val="TableNormal"/>
    <w:rsid w:val="00440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C27E7"/>
    <w:rPr>
      <w:color w:val="000080"/>
      <w:u w:val="single"/>
      <w:lang w:val="en-US" w:eastAsia="en-US" w:bidi="en-US"/>
    </w:rPr>
  </w:style>
  <w:style w:type="table" w:styleId="LightShading-Accent2">
    <w:name w:val="Light Shading Accent 2"/>
    <w:basedOn w:val="TableNormal"/>
    <w:uiPriority w:val="60"/>
    <w:rsid w:val="00CC3726"/>
    <w:rPr>
      <w:rFonts w:ascii="Times New Roman" w:hAnsi="Times New Roman"/>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FooterChar">
    <w:name w:val="Footer Char"/>
    <w:basedOn w:val="DefaultParagraphFont"/>
    <w:link w:val="Footer"/>
    <w:uiPriority w:val="99"/>
    <w:rsid w:val="00BF41E6"/>
    <w:rPr>
      <w:rFonts w:ascii="Arial" w:hAnsi="Arial"/>
      <w:sz w:val="22"/>
      <w:szCs w:val="22"/>
    </w:rPr>
  </w:style>
  <w:style w:type="paragraph" w:styleId="TOC3">
    <w:name w:val="toc 3"/>
    <w:basedOn w:val="Normal"/>
    <w:next w:val="Normal"/>
    <w:autoRedefine/>
    <w:uiPriority w:val="39"/>
    <w:rsid w:val="00FC7091"/>
    <w:pPr>
      <w:spacing w:after="100"/>
      <w:ind w:left="440"/>
    </w:pPr>
  </w:style>
  <w:style w:type="paragraph" w:styleId="BodyText">
    <w:name w:val="Body Text"/>
    <w:basedOn w:val="Normal"/>
    <w:link w:val="BodyTextChar"/>
    <w:uiPriority w:val="99"/>
    <w:unhideWhenUsed/>
    <w:rsid w:val="00EA7AC8"/>
    <w:pPr>
      <w:spacing w:after="120"/>
      <w:jc w:val="both"/>
    </w:pPr>
    <w:rPr>
      <w:rFonts w:ascii="Arial Narrow" w:eastAsia="Calibri" w:hAnsi="Arial Narrow"/>
      <w:lang w:eastAsia="en-US"/>
    </w:rPr>
  </w:style>
  <w:style w:type="character" w:customStyle="1" w:styleId="BodyTextChar">
    <w:name w:val="Body Text Char"/>
    <w:basedOn w:val="DefaultParagraphFont"/>
    <w:link w:val="BodyText"/>
    <w:uiPriority w:val="99"/>
    <w:rsid w:val="00EA7AC8"/>
    <w:rPr>
      <w:rFonts w:ascii="Arial Narrow" w:eastAsia="Calibri" w:hAnsi="Arial Narrow"/>
      <w:sz w:val="22"/>
      <w:szCs w:val="22"/>
      <w:lang w:eastAsia="en-US"/>
    </w:rPr>
  </w:style>
  <w:style w:type="paragraph" w:customStyle="1" w:styleId="p1">
    <w:name w:val="p1"/>
    <w:basedOn w:val="Normal"/>
    <w:rsid w:val="00EA7AC8"/>
    <w:pPr>
      <w:spacing w:after="0" w:line="240" w:lineRule="auto"/>
    </w:pPr>
    <w:rPr>
      <w:rFonts w:ascii="Helvetica Neue" w:eastAsiaTheme="minorHAnsi" w:hAnsi="Helvetica Neue"/>
      <w:color w:val="454545"/>
      <w:sz w:val="18"/>
      <w:szCs w:val="18"/>
    </w:rPr>
  </w:style>
  <w:style w:type="paragraph" w:customStyle="1" w:styleId="p2">
    <w:name w:val="p2"/>
    <w:basedOn w:val="Normal"/>
    <w:rsid w:val="00EA7AC8"/>
    <w:pPr>
      <w:spacing w:after="0" w:line="240" w:lineRule="auto"/>
    </w:pPr>
    <w:rPr>
      <w:rFonts w:ascii="Helvetica Neue" w:eastAsiaTheme="minorHAnsi" w:hAnsi="Helvetica Neue"/>
      <w:color w:val="454545"/>
      <w:sz w:val="18"/>
      <w:szCs w:val="18"/>
    </w:rPr>
  </w:style>
  <w:style w:type="character" w:customStyle="1" w:styleId="NoSpacingChar">
    <w:name w:val="No Spacing Char"/>
    <w:link w:val="NoSpacing"/>
    <w:locked/>
    <w:rsid w:val="00A84894"/>
    <w:rPr>
      <w:rFonts w:ascii="Arial" w:hAnsi="Arial"/>
      <w:sz w:val="22"/>
      <w:szCs w:val="22"/>
    </w:rPr>
  </w:style>
  <w:style w:type="character" w:styleId="UnresolvedMention">
    <w:name w:val="Unresolved Mention"/>
    <w:basedOn w:val="DefaultParagraphFont"/>
    <w:uiPriority w:val="99"/>
    <w:unhideWhenUsed/>
    <w:rsid w:val="00EF3DD8"/>
    <w:rPr>
      <w:color w:val="605E5C"/>
      <w:shd w:val="clear" w:color="auto" w:fill="E1DFDD"/>
    </w:rPr>
  </w:style>
  <w:style w:type="paragraph" w:customStyle="1" w:styleId="Normal1">
    <w:name w:val="Normal1"/>
    <w:rsid w:val="006C6EC3"/>
    <w:rPr>
      <w:rFonts w:ascii="Times New Roman" w:hAnsi="Times New Roman"/>
      <w:color w:val="000000"/>
      <w:sz w:val="24"/>
      <w:szCs w:val="24"/>
      <w:lang w:eastAsia="en-US"/>
    </w:rPr>
  </w:style>
  <w:style w:type="paragraph" w:customStyle="1" w:styleId="01-NormInd1-BB">
    <w:name w:val="01-NormInd1-BB"/>
    <w:basedOn w:val="Normal"/>
    <w:rsid w:val="009B16DF"/>
    <w:pPr>
      <w:spacing w:after="0" w:line="240" w:lineRule="auto"/>
      <w:ind w:left="720"/>
      <w:jc w:val="both"/>
    </w:pPr>
    <w:rPr>
      <w:szCs w:val="20"/>
      <w:lang w:eastAsia="en-US"/>
    </w:rPr>
  </w:style>
  <w:style w:type="paragraph" w:customStyle="1" w:styleId="paragraph">
    <w:name w:val="paragraph"/>
    <w:basedOn w:val="Normal"/>
    <w:rsid w:val="00D5483D"/>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D5483D"/>
  </w:style>
  <w:style w:type="character" w:customStyle="1" w:styleId="eop">
    <w:name w:val="eop"/>
    <w:basedOn w:val="DefaultParagraphFont"/>
    <w:rsid w:val="00D5483D"/>
  </w:style>
  <w:style w:type="table" w:customStyle="1" w:styleId="TableGrid6">
    <w:name w:val="Table Grid6"/>
    <w:basedOn w:val="TableNormal"/>
    <w:next w:val="TableGrid"/>
    <w:uiPriority w:val="59"/>
    <w:rsid w:val="0019543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F072B"/>
    <w:rPr>
      <w:rFonts w:ascii="Arial" w:hAnsi="Arial"/>
      <w:sz w:val="22"/>
      <w:szCs w:val="22"/>
    </w:rPr>
  </w:style>
  <w:style w:type="character" w:styleId="Mention">
    <w:name w:val="Mention"/>
    <w:basedOn w:val="DefaultParagraphFont"/>
    <w:uiPriority w:val="99"/>
    <w:unhideWhenUsed/>
    <w:rsid w:val="005D20B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44171">
      <w:bodyDiv w:val="1"/>
      <w:marLeft w:val="0"/>
      <w:marRight w:val="0"/>
      <w:marTop w:val="0"/>
      <w:marBottom w:val="0"/>
      <w:divBdr>
        <w:top w:val="none" w:sz="0" w:space="0" w:color="auto"/>
        <w:left w:val="none" w:sz="0" w:space="0" w:color="auto"/>
        <w:bottom w:val="none" w:sz="0" w:space="0" w:color="auto"/>
        <w:right w:val="none" w:sz="0" w:space="0" w:color="auto"/>
      </w:divBdr>
    </w:div>
    <w:div w:id="376396901">
      <w:bodyDiv w:val="1"/>
      <w:marLeft w:val="0"/>
      <w:marRight w:val="0"/>
      <w:marTop w:val="0"/>
      <w:marBottom w:val="0"/>
      <w:divBdr>
        <w:top w:val="none" w:sz="0" w:space="0" w:color="auto"/>
        <w:left w:val="none" w:sz="0" w:space="0" w:color="auto"/>
        <w:bottom w:val="none" w:sz="0" w:space="0" w:color="auto"/>
        <w:right w:val="none" w:sz="0" w:space="0" w:color="auto"/>
      </w:divBdr>
    </w:div>
    <w:div w:id="425075296">
      <w:bodyDiv w:val="1"/>
      <w:marLeft w:val="0"/>
      <w:marRight w:val="0"/>
      <w:marTop w:val="0"/>
      <w:marBottom w:val="0"/>
      <w:divBdr>
        <w:top w:val="none" w:sz="0" w:space="0" w:color="auto"/>
        <w:left w:val="none" w:sz="0" w:space="0" w:color="auto"/>
        <w:bottom w:val="none" w:sz="0" w:space="0" w:color="auto"/>
        <w:right w:val="none" w:sz="0" w:space="0" w:color="auto"/>
      </w:divBdr>
    </w:div>
    <w:div w:id="465661188">
      <w:bodyDiv w:val="1"/>
      <w:marLeft w:val="0"/>
      <w:marRight w:val="0"/>
      <w:marTop w:val="0"/>
      <w:marBottom w:val="0"/>
      <w:divBdr>
        <w:top w:val="none" w:sz="0" w:space="0" w:color="auto"/>
        <w:left w:val="none" w:sz="0" w:space="0" w:color="auto"/>
        <w:bottom w:val="none" w:sz="0" w:space="0" w:color="auto"/>
        <w:right w:val="none" w:sz="0" w:space="0" w:color="auto"/>
      </w:divBdr>
      <w:divsChild>
        <w:div w:id="939676778">
          <w:marLeft w:val="0"/>
          <w:marRight w:val="0"/>
          <w:marTop w:val="0"/>
          <w:marBottom w:val="0"/>
          <w:divBdr>
            <w:top w:val="none" w:sz="0" w:space="0" w:color="auto"/>
            <w:left w:val="none" w:sz="0" w:space="0" w:color="auto"/>
            <w:bottom w:val="none" w:sz="0" w:space="0" w:color="auto"/>
            <w:right w:val="none" w:sz="0" w:space="0" w:color="auto"/>
          </w:divBdr>
          <w:divsChild>
            <w:div w:id="174270024">
              <w:marLeft w:val="0"/>
              <w:marRight w:val="0"/>
              <w:marTop w:val="0"/>
              <w:marBottom w:val="0"/>
              <w:divBdr>
                <w:top w:val="none" w:sz="0" w:space="0" w:color="auto"/>
                <w:left w:val="none" w:sz="0" w:space="0" w:color="auto"/>
                <w:bottom w:val="none" w:sz="0" w:space="0" w:color="auto"/>
                <w:right w:val="none" w:sz="0" w:space="0" w:color="auto"/>
              </w:divBdr>
            </w:div>
          </w:divsChild>
        </w:div>
        <w:div w:id="1080253595">
          <w:marLeft w:val="0"/>
          <w:marRight w:val="0"/>
          <w:marTop w:val="0"/>
          <w:marBottom w:val="0"/>
          <w:divBdr>
            <w:top w:val="none" w:sz="0" w:space="0" w:color="auto"/>
            <w:left w:val="none" w:sz="0" w:space="0" w:color="auto"/>
            <w:bottom w:val="none" w:sz="0" w:space="0" w:color="auto"/>
            <w:right w:val="none" w:sz="0" w:space="0" w:color="auto"/>
          </w:divBdr>
          <w:divsChild>
            <w:div w:id="2052067504">
              <w:marLeft w:val="0"/>
              <w:marRight w:val="0"/>
              <w:marTop w:val="0"/>
              <w:marBottom w:val="0"/>
              <w:divBdr>
                <w:top w:val="none" w:sz="0" w:space="0" w:color="auto"/>
                <w:left w:val="none" w:sz="0" w:space="0" w:color="auto"/>
                <w:bottom w:val="none" w:sz="0" w:space="0" w:color="auto"/>
                <w:right w:val="none" w:sz="0" w:space="0" w:color="auto"/>
              </w:divBdr>
            </w:div>
          </w:divsChild>
        </w:div>
        <w:div w:id="1734038381">
          <w:marLeft w:val="0"/>
          <w:marRight w:val="0"/>
          <w:marTop w:val="0"/>
          <w:marBottom w:val="0"/>
          <w:divBdr>
            <w:top w:val="none" w:sz="0" w:space="0" w:color="auto"/>
            <w:left w:val="none" w:sz="0" w:space="0" w:color="auto"/>
            <w:bottom w:val="none" w:sz="0" w:space="0" w:color="auto"/>
            <w:right w:val="none" w:sz="0" w:space="0" w:color="auto"/>
          </w:divBdr>
          <w:divsChild>
            <w:div w:id="103110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388127">
      <w:bodyDiv w:val="1"/>
      <w:marLeft w:val="0"/>
      <w:marRight w:val="0"/>
      <w:marTop w:val="0"/>
      <w:marBottom w:val="0"/>
      <w:divBdr>
        <w:top w:val="none" w:sz="0" w:space="0" w:color="auto"/>
        <w:left w:val="none" w:sz="0" w:space="0" w:color="auto"/>
        <w:bottom w:val="none" w:sz="0" w:space="0" w:color="auto"/>
        <w:right w:val="none" w:sz="0" w:space="0" w:color="auto"/>
      </w:divBdr>
    </w:div>
    <w:div w:id="544022336">
      <w:bodyDiv w:val="1"/>
      <w:marLeft w:val="0"/>
      <w:marRight w:val="0"/>
      <w:marTop w:val="0"/>
      <w:marBottom w:val="0"/>
      <w:divBdr>
        <w:top w:val="none" w:sz="0" w:space="0" w:color="auto"/>
        <w:left w:val="none" w:sz="0" w:space="0" w:color="auto"/>
        <w:bottom w:val="none" w:sz="0" w:space="0" w:color="auto"/>
        <w:right w:val="none" w:sz="0" w:space="0" w:color="auto"/>
      </w:divBdr>
    </w:div>
    <w:div w:id="578638493">
      <w:bodyDiv w:val="1"/>
      <w:marLeft w:val="0"/>
      <w:marRight w:val="0"/>
      <w:marTop w:val="0"/>
      <w:marBottom w:val="0"/>
      <w:divBdr>
        <w:top w:val="none" w:sz="0" w:space="0" w:color="auto"/>
        <w:left w:val="none" w:sz="0" w:space="0" w:color="auto"/>
        <w:bottom w:val="none" w:sz="0" w:space="0" w:color="auto"/>
        <w:right w:val="none" w:sz="0" w:space="0" w:color="auto"/>
      </w:divBdr>
    </w:div>
    <w:div w:id="751659128">
      <w:bodyDiv w:val="1"/>
      <w:marLeft w:val="0"/>
      <w:marRight w:val="0"/>
      <w:marTop w:val="0"/>
      <w:marBottom w:val="0"/>
      <w:divBdr>
        <w:top w:val="none" w:sz="0" w:space="0" w:color="auto"/>
        <w:left w:val="none" w:sz="0" w:space="0" w:color="auto"/>
        <w:bottom w:val="none" w:sz="0" w:space="0" w:color="auto"/>
        <w:right w:val="none" w:sz="0" w:space="0" w:color="auto"/>
      </w:divBdr>
    </w:div>
    <w:div w:id="940453179">
      <w:bodyDiv w:val="1"/>
      <w:marLeft w:val="0"/>
      <w:marRight w:val="0"/>
      <w:marTop w:val="0"/>
      <w:marBottom w:val="0"/>
      <w:divBdr>
        <w:top w:val="none" w:sz="0" w:space="0" w:color="auto"/>
        <w:left w:val="none" w:sz="0" w:space="0" w:color="auto"/>
        <w:bottom w:val="none" w:sz="0" w:space="0" w:color="auto"/>
        <w:right w:val="none" w:sz="0" w:space="0" w:color="auto"/>
      </w:divBdr>
    </w:div>
    <w:div w:id="969745889">
      <w:bodyDiv w:val="1"/>
      <w:marLeft w:val="0"/>
      <w:marRight w:val="0"/>
      <w:marTop w:val="0"/>
      <w:marBottom w:val="0"/>
      <w:divBdr>
        <w:top w:val="none" w:sz="0" w:space="0" w:color="auto"/>
        <w:left w:val="none" w:sz="0" w:space="0" w:color="auto"/>
        <w:bottom w:val="none" w:sz="0" w:space="0" w:color="auto"/>
        <w:right w:val="none" w:sz="0" w:space="0" w:color="auto"/>
      </w:divBdr>
    </w:div>
    <w:div w:id="1233155806">
      <w:bodyDiv w:val="1"/>
      <w:marLeft w:val="0"/>
      <w:marRight w:val="0"/>
      <w:marTop w:val="0"/>
      <w:marBottom w:val="0"/>
      <w:divBdr>
        <w:top w:val="none" w:sz="0" w:space="0" w:color="auto"/>
        <w:left w:val="none" w:sz="0" w:space="0" w:color="auto"/>
        <w:bottom w:val="none" w:sz="0" w:space="0" w:color="auto"/>
        <w:right w:val="none" w:sz="0" w:space="0" w:color="auto"/>
      </w:divBdr>
    </w:div>
    <w:div w:id="1365864569">
      <w:bodyDiv w:val="1"/>
      <w:marLeft w:val="0"/>
      <w:marRight w:val="0"/>
      <w:marTop w:val="0"/>
      <w:marBottom w:val="0"/>
      <w:divBdr>
        <w:top w:val="none" w:sz="0" w:space="0" w:color="auto"/>
        <w:left w:val="none" w:sz="0" w:space="0" w:color="auto"/>
        <w:bottom w:val="none" w:sz="0" w:space="0" w:color="auto"/>
        <w:right w:val="none" w:sz="0" w:space="0" w:color="auto"/>
      </w:divBdr>
    </w:div>
    <w:div w:id="1412266664">
      <w:bodyDiv w:val="1"/>
      <w:marLeft w:val="0"/>
      <w:marRight w:val="0"/>
      <w:marTop w:val="0"/>
      <w:marBottom w:val="0"/>
      <w:divBdr>
        <w:top w:val="none" w:sz="0" w:space="0" w:color="auto"/>
        <w:left w:val="none" w:sz="0" w:space="0" w:color="auto"/>
        <w:bottom w:val="none" w:sz="0" w:space="0" w:color="auto"/>
        <w:right w:val="none" w:sz="0" w:space="0" w:color="auto"/>
      </w:divBdr>
    </w:div>
    <w:div w:id="1581870082">
      <w:bodyDiv w:val="1"/>
      <w:marLeft w:val="0"/>
      <w:marRight w:val="0"/>
      <w:marTop w:val="0"/>
      <w:marBottom w:val="0"/>
      <w:divBdr>
        <w:top w:val="none" w:sz="0" w:space="0" w:color="auto"/>
        <w:left w:val="none" w:sz="0" w:space="0" w:color="auto"/>
        <w:bottom w:val="none" w:sz="0" w:space="0" w:color="auto"/>
        <w:right w:val="none" w:sz="0" w:space="0" w:color="auto"/>
      </w:divBdr>
    </w:div>
    <w:div w:id="1654867303">
      <w:bodyDiv w:val="1"/>
      <w:marLeft w:val="0"/>
      <w:marRight w:val="0"/>
      <w:marTop w:val="0"/>
      <w:marBottom w:val="0"/>
      <w:divBdr>
        <w:top w:val="none" w:sz="0" w:space="0" w:color="auto"/>
        <w:left w:val="none" w:sz="0" w:space="0" w:color="auto"/>
        <w:bottom w:val="none" w:sz="0" w:space="0" w:color="auto"/>
        <w:right w:val="none" w:sz="0" w:space="0" w:color="auto"/>
      </w:divBdr>
    </w:div>
    <w:div w:id="1681009503">
      <w:bodyDiv w:val="1"/>
      <w:marLeft w:val="0"/>
      <w:marRight w:val="0"/>
      <w:marTop w:val="0"/>
      <w:marBottom w:val="0"/>
      <w:divBdr>
        <w:top w:val="none" w:sz="0" w:space="0" w:color="auto"/>
        <w:left w:val="none" w:sz="0" w:space="0" w:color="auto"/>
        <w:bottom w:val="none" w:sz="0" w:space="0" w:color="auto"/>
        <w:right w:val="none" w:sz="0" w:space="0" w:color="auto"/>
      </w:divBdr>
      <w:divsChild>
        <w:div w:id="699622530">
          <w:marLeft w:val="0"/>
          <w:marRight w:val="0"/>
          <w:marTop w:val="0"/>
          <w:marBottom w:val="0"/>
          <w:divBdr>
            <w:top w:val="none" w:sz="0" w:space="0" w:color="auto"/>
            <w:left w:val="none" w:sz="0" w:space="0" w:color="auto"/>
            <w:bottom w:val="none" w:sz="0" w:space="0" w:color="auto"/>
            <w:right w:val="none" w:sz="0" w:space="0" w:color="auto"/>
          </w:divBdr>
          <w:divsChild>
            <w:div w:id="1735153795">
              <w:marLeft w:val="0"/>
              <w:marRight w:val="0"/>
              <w:marTop w:val="0"/>
              <w:marBottom w:val="0"/>
              <w:divBdr>
                <w:top w:val="none" w:sz="0" w:space="0" w:color="auto"/>
                <w:left w:val="none" w:sz="0" w:space="0" w:color="auto"/>
                <w:bottom w:val="none" w:sz="0" w:space="0" w:color="auto"/>
                <w:right w:val="none" w:sz="0" w:space="0" w:color="auto"/>
              </w:divBdr>
              <w:divsChild>
                <w:div w:id="1667318274">
                  <w:marLeft w:val="0"/>
                  <w:marRight w:val="0"/>
                  <w:marTop w:val="0"/>
                  <w:marBottom w:val="0"/>
                  <w:divBdr>
                    <w:top w:val="none" w:sz="0" w:space="0" w:color="auto"/>
                    <w:left w:val="none" w:sz="0" w:space="0" w:color="auto"/>
                    <w:bottom w:val="none" w:sz="0" w:space="0" w:color="auto"/>
                    <w:right w:val="none" w:sz="0" w:space="0" w:color="auto"/>
                  </w:divBdr>
                  <w:divsChild>
                    <w:div w:id="2029216123">
                      <w:marLeft w:val="0"/>
                      <w:marRight w:val="0"/>
                      <w:marTop w:val="0"/>
                      <w:marBottom w:val="0"/>
                      <w:divBdr>
                        <w:top w:val="none" w:sz="0" w:space="0" w:color="auto"/>
                        <w:left w:val="none" w:sz="0" w:space="0" w:color="auto"/>
                        <w:bottom w:val="none" w:sz="0" w:space="0" w:color="auto"/>
                        <w:right w:val="none" w:sz="0" w:space="0" w:color="auto"/>
                      </w:divBdr>
                      <w:divsChild>
                        <w:div w:id="2081707020">
                          <w:marLeft w:val="0"/>
                          <w:marRight w:val="0"/>
                          <w:marTop w:val="0"/>
                          <w:marBottom w:val="0"/>
                          <w:divBdr>
                            <w:top w:val="none" w:sz="0" w:space="0" w:color="auto"/>
                            <w:left w:val="none" w:sz="0" w:space="0" w:color="auto"/>
                            <w:bottom w:val="none" w:sz="0" w:space="0" w:color="auto"/>
                            <w:right w:val="none" w:sz="0" w:space="0" w:color="auto"/>
                          </w:divBdr>
                          <w:divsChild>
                            <w:div w:id="1126000187">
                              <w:marLeft w:val="0"/>
                              <w:marRight w:val="0"/>
                              <w:marTop w:val="0"/>
                              <w:marBottom w:val="0"/>
                              <w:divBdr>
                                <w:top w:val="none" w:sz="0" w:space="0" w:color="auto"/>
                                <w:left w:val="none" w:sz="0" w:space="0" w:color="auto"/>
                                <w:bottom w:val="none" w:sz="0" w:space="0" w:color="auto"/>
                                <w:right w:val="none" w:sz="0" w:space="0" w:color="auto"/>
                              </w:divBdr>
                              <w:divsChild>
                                <w:div w:id="185206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3939989">
      <w:bodyDiv w:val="1"/>
      <w:marLeft w:val="0"/>
      <w:marRight w:val="0"/>
      <w:marTop w:val="0"/>
      <w:marBottom w:val="0"/>
      <w:divBdr>
        <w:top w:val="none" w:sz="0" w:space="0" w:color="auto"/>
        <w:left w:val="none" w:sz="0" w:space="0" w:color="auto"/>
        <w:bottom w:val="none" w:sz="0" w:space="0" w:color="auto"/>
        <w:right w:val="none" w:sz="0" w:space="0" w:color="auto"/>
      </w:divBdr>
    </w:div>
    <w:div w:id="192217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londonandpartners.com"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procurement@londonandpartners.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londonandpartner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A9B4987F44624C85DEDA563B7E365E" ma:contentTypeVersion="12" ma:contentTypeDescription="Create a new document." ma:contentTypeScope="" ma:versionID="26264299d8cf21e7902a6ad63fe0818a">
  <xsd:schema xmlns:xsd="http://www.w3.org/2001/XMLSchema" xmlns:xs="http://www.w3.org/2001/XMLSchema" xmlns:p="http://schemas.microsoft.com/office/2006/metadata/properties" xmlns:ns2="9cea135f-dbd2-4513-a6ac-c8e744d3c4d6" xmlns:ns3="9f046271-f68d-4bf2-a9b9-199d05796fde" targetNamespace="http://schemas.microsoft.com/office/2006/metadata/properties" ma:root="true" ma:fieldsID="5e201e4cb9b8dd822e3a334f44e11a66" ns2:_="" ns3:_="">
    <xsd:import namespace="9cea135f-dbd2-4513-a6ac-c8e744d3c4d6"/>
    <xsd:import namespace="9f046271-f68d-4bf2-a9b9-199d05796f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a135f-dbd2-4513-a6ac-c8e744d3c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046271-f68d-4bf2-a9b9-199d05796fd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046271-f68d-4bf2-a9b9-199d05796fde">
      <UserInfo>
        <DisplayName>Phoebe Thomas</DisplayName>
        <AccountId>51</AccountId>
        <AccountType/>
      </UserInfo>
      <UserInfo>
        <DisplayName>Nick Letham</DisplayName>
        <AccountId>90</AccountId>
        <AccountType/>
      </UserInfo>
    </SharedWithUsers>
  </documentManagement>
</p:properties>
</file>

<file path=customXml/itemProps1.xml><?xml version="1.0" encoding="utf-8"?>
<ds:datastoreItem xmlns:ds="http://schemas.openxmlformats.org/officeDocument/2006/customXml" ds:itemID="{32169E22-9CB8-4DF1-B59D-932CC2973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a135f-dbd2-4513-a6ac-c8e744d3c4d6"/>
    <ds:schemaRef ds:uri="9f046271-f68d-4bf2-a9b9-199d05796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F5EC7A-C241-4629-928F-3E8556FA1F85}">
  <ds:schemaRefs>
    <ds:schemaRef ds:uri="http://schemas.openxmlformats.org/officeDocument/2006/bibliography"/>
  </ds:schemaRefs>
</ds:datastoreItem>
</file>

<file path=customXml/itemProps3.xml><?xml version="1.0" encoding="utf-8"?>
<ds:datastoreItem xmlns:ds="http://schemas.openxmlformats.org/officeDocument/2006/customXml" ds:itemID="{B5578DC3-4B80-4B93-9B39-D3F1F372814B}">
  <ds:schemaRefs>
    <ds:schemaRef ds:uri="http://schemas.microsoft.com/sharepoint/v3/contenttype/forms"/>
  </ds:schemaRefs>
</ds:datastoreItem>
</file>

<file path=customXml/itemProps4.xml><?xml version="1.0" encoding="utf-8"?>
<ds:datastoreItem xmlns:ds="http://schemas.openxmlformats.org/officeDocument/2006/customXml" ds:itemID="{E0B391B9-1C57-4488-8835-127C1ACF6B9F}">
  <ds:schemaRefs>
    <ds:schemaRef ds:uri="http://schemas.microsoft.com/office/2006/metadata/properties"/>
    <ds:schemaRef ds:uri="http://schemas.microsoft.com/office/infopath/2007/PartnerControls"/>
    <ds:schemaRef ds:uri="9f046271-f68d-4bf2-a9b9-199d05796fde"/>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10</Pages>
  <Words>2036</Words>
  <Characters>12617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London &amp; Partners RFP Standard Template</vt:lpstr>
    </vt:vector>
  </TitlesOfParts>
  <Company>London &amp; Partners</Company>
  <LinksUpToDate>false</LinksUpToDate>
  <CharactersWithSpaces>14624</CharactersWithSpaces>
  <SharedDoc>false</SharedDoc>
  <HLinks>
    <vt:vector size="180" baseType="variant">
      <vt:variant>
        <vt:i4>5111812</vt:i4>
      </vt:variant>
      <vt:variant>
        <vt:i4>174</vt:i4>
      </vt:variant>
      <vt:variant>
        <vt:i4>0</vt:i4>
      </vt:variant>
      <vt:variant>
        <vt:i4>5</vt:i4>
      </vt:variant>
      <vt:variant>
        <vt:lpwstr>http://www.londonandpartners.com/</vt:lpwstr>
      </vt:variant>
      <vt:variant>
        <vt:lpwstr/>
      </vt:variant>
      <vt:variant>
        <vt:i4>5111812</vt:i4>
      </vt:variant>
      <vt:variant>
        <vt:i4>171</vt:i4>
      </vt:variant>
      <vt:variant>
        <vt:i4>0</vt:i4>
      </vt:variant>
      <vt:variant>
        <vt:i4>5</vt:i4>
      </vt:variant>
      <vt:variant>
        <vt:lpwstr>http://www.londonandpartners.com/</vt:lpwstr>
      </vt:variant>
      <vt:variant>
        <vt:lpwstr/>
      </vt:variant>
      <vt:variant>
        <vt:i4>1638462</vt:i4>
      </vt:variant>
      <vt:variant>
        <vt:i4>168</vt:i4>
      </vt:variant>
      <vt:variant>
        <vt:i4>0</vt:i4>
      </vt:variant>
      <vt:variant>
        <vt:i4>5</vt:i4>
      </vt:variant>
      <vt:variant>
        <vt:lpwstr>mailto:procurement@londonandpartners.com</vt:lpwstr>
      </vt:variant>
      <vt:variant>
        <vt:lpwstr/>
      </vt:variant>
      <vt:variant>
        <vt:i4>1048637</vt:i4>
      </vt:variant>
      <vt:variant>
        <vt:i4>161</vt:i4>
      </vt:variant>
      <vt:variant>
        <vt:i4>0</vt:i4>
      </vt:variant>
      <vt:variant>
        <vt:i4>5</vt:i4>
      </vt:variant>
      <vt:variant>
        <vt:lpwstr/>
      </vt:variant>
      <vt:variant>
        <vt:lpwstr>_Toc90047330</vt:lpwstr>
      </vt:variant>
      <vt:variant>
        <vt:i4>1638460</vt:i4>
      </vt:variant>
      <vt:variant>
        <vt:i4>155</vt:i4>
      </vt:variant>
      <vt:variant>
        <vt:i4>0</vt:i4>
      </vt:variant>
      <vt:variant>
        <vt:i4>5</vt:i4>
      </vt:variant>
      <vt:variant>
        <vt:lpwstr/>
      </vt:variant>
      <vt:variant>
        <vt:lpwstr>_Toc90047329</vt:lpwstr>
      </vt:variant>
      <vt:variant>
        <vt:i4>1572924</vt:i4>
      </vt:variant>
      <vt:variant>
        <vt:i4>149</vt:i4>
      </vt:variant>
      <vt:variant>
        <vt:i4>0</vt:i4>
      </vt:variant>
      <vt:variant>
        <vt:i4>5</vt:i4>
      </vt:variant>
      <vt:variant>
        <vt:lpwstr/>
      </vt:variant>
      <vt:variant>
        <vt:lpwstr>_Toc90047328</vt:lpwstr>
      </vt:variant>
      <vt:variant>
        <vt:i4>1507388</vt:i4>
      </vt:variant>
      <vt:variant>
        <vt:i4>143</vt:i4>
      </vt:variant>
      <vt:variant>
        <vt:i4>0</vt:i4>
      </vt:variant>
      <vt:variant>
        <vt:i4>5</vt:i4>
      </vt:variant>
      <vt:variant>
        <vt:lpwstr/>
      </vt:variant>
      <vt:variant>
        <vt:lpwstr>_Toc90047327</vt:lpwstr>
      </vt:variant>
      <vt:variant>
        <vt:i4>1441852</vt:i4>
      </vt:variant>
      <vt:variant>
        <vt:i4>137</vt:i4>
      </vt:variant>
      <vt:variant>
        <vt:i4>0</vt:i4>
      </vt:variant>
      <vt:variant>
        <vt:i4>5</vt:i4>
      </vt:variant>
      <vt:variant>
        <vt:lpwstr/>
      </vt:variant>
      <vt:variant>
        <vt:lpwstr>_Toc90047326</vt:lpwstr>
      </vt:variant>
      <vt:variant>
        <vt:i4>1376316</vt:i4>
      </vt:variant>
      <vt:variant>
        <vt:i4>131</vt:i4>
      </vt:variant>
      <vt:variant>
        <vt:i4>0</vt:i4>
      </vt:variant>
      <vt:variant>
        <vt:i4>5</vt:i4>
      </vt:variant>
      <vt:variant>
        <vt:lpwstr/>
      </vt:variant>
      <vt:variant>
        <vt:lpwstr>_Toc90047325</vt:lpwstr>
      </vt:variant>
      <vt:variant>
        <vt:i4>1310780</vt:i4>
      </vt:variant>
      <vt:variant>
        <vt:i4>125</vt:i4>
      </vt:variant>
      <vt:variant>
        <vt:i4>0</vt:i4>
      </vt:variant>
      <vt:variant>
        <vt:i4>5</vt:i4>
      </vt:variant>
      <vt:variant>
        <vt:lpwstr/>
      </vt:variant>
      <vt:variant>
        <vt:lpwstr>_Toc90047324</vt:lpwstr>
      </vt:variant>
      <vt:variant>
        <vt:i4>1245244</vt:i4>
      </vt:variant>
      <vt:variant>
        <vt:i4>119</vt:i4>
      </vt:variant>
      <vt:variant>
        <vt:i4>0</vt:i4>
      </vt:variant>
      <vt:variant>
        <vt:i4>5</vt:i4>
      </vt:variant>
      <vt:variant>
        <vt:lpwstr/>
      </vt:variant>
      <vt:variant>
        <vt:lpwstr>_Toc90047323</vt:lpwstr>
      </vt:variant>
      <vt:variant>
        <vt:i4>1179708</vt:i4>
      </vt:variant>
      <vt:variant>
        <vt:i4>113</vt:i4>
      </vt:variant>
      <vt:variant>
        <vt:i4>0</vt:i4>
      </vt:variant>
      <vt:variant>
        <vt:i4>5</vt:i4>
      </vt:variant>
      <vt:variant>
        <vt:lpwstr/>
      </vt:variant>
      <vt:variant>
        <vt:lpwstr>_Toc90047322</vt:lpwstr>
      </vt:variant>
      <vt:variant>
        <vt:i4>1114172</vt:i4>
      </vt:variant>
      <vt:variant>
        <vt:i4>107</vt:i4>
      </vt:variant>
      <vt:variant>
        <vt:i4>0</vt:i4>
      </vt:variant>
      <vt:variant>
        <vt:i4>5</vt:i4>
      </vt:variant>
      <vt:variant>
        <vt:lpwstr/>
      </vt:variant>
      <vt:variant>
        <vt:lpwstr>_Toc90047321</vt:lpwstr>
      </vt:variant>
      <vt:variant>
        <vt:i4>1048636</vt:i4>
      </vt:variant>
      <vt:variant>
        <vt:i4>101</vt:i4>
      </vt:variant>
      <vt:variant>
        <vt:i4>0</vt:i4>
      </vt:variant>
      <vt:variant>
        <vt:i4>5</vt:i4>
      </vt:variant>
      <vt:variant>
        <vt:lpwstr/>
      </vt:variant>
      <vt:variant>
        <vt:lpwstr>_Toc90047320</vt:lpwstr>
      </vt:variant>
      <vt:variant>
        <vt:i4>1638463</vt:i4>
      </vt:variant>
      <vt:variant>
        <vt:i4>95</vt:i4>
      </vt:variant>
      <vt:variant>
        <vt:i4>0</vt:i4>
      </vt:variant>
      <vt:variant>
        <vt:i4>5</vt:i4>
      </vt:variant>
      <vt:variant>
        <vt:lpwstr/>
      </vt:variant>
      <vt:variant>
        <vt:lpwstr>_Toc90047319</vt:lpwstr>
      </vt:variant>
      <vt:variant>
        <vt:i4>1572927</vt:i4>
      </vt:variant>
      <vt:variant>
        <vt:i4>89</vt:i4>
      </vt:variant>
      <vt:variant>
        <vt:i4>0</vt:i4>
      </vt:variant>
      <vt:variant>
        <vt:i4>5</vt:i4>
      </vt:variant>
      <vt:variant>
        <vt:lpwstr/>
      </vt:variant>
      <vt:variant>
        <vt:lpwstr>_Toc90047318</vt:lpwstr>
      </vt:variant>
      <vt:variant>
        <vt:i4>1507391</vt:i4>
      </vt:variant>
      <vt:variant>
        <vt:i4>83</vt:i4>
      </vt:variant>
      <vt:variant>
        <vt:i4>0</vt:i4>
      </vt:variant>
      <vt:variant>
        <vt:i4>5</vt:i4>
      </vt:variant>
      <vt:variant>
        <vt:lpwstr/>
      </vt:variant>
      <vt:variant>
        <vt:lpwstr>_Toc90047317</vt:lpwstr>
      </vt:variant>
      <vt:variant>
        <vt:i4>1441855</vt:i4>
      </vt:variant>
      <vt:variant>
        <vt:i4>77</vt:i4>
      </vt:variant>
      <vt:variant>
        <vt:i4>0</vt:i4>
      </vt:variant>
      <vt:variant>
        <vt:i4>5</vt:i4>
      </vt:variant>
      <vt:variant>
        <vt:lpwstr/>
      </vt:variant>
      <vt:variant>
        <vt:lpwstr>_Toc90047316</vt:lpwstr>
      </vt:variant>
      <vt:variant>
        <vt:i4>1376319</vt:i4>
      </vt:variant>
      <vt:variant>
        <vt:i4>71</vt:i4>
      </vt:variant>
      <vt:variant>
        <vt:i4>0</vt:i4>
      </vt:variant>
      <vt:variant>
        <vt:i4>5</vt:i4>
      </vt:variant>
      <vt:variant>
        <vt:lpwstr/>
      </vt:variant>
      <vt:variant>
        <vt:lpwstr>_Toc90047315</vt:lpwstr>
      </vt:variant>
      <vt:variant>
        <vt:i4>1310783</vt:i4>
      </vt:variant>
      <vt:variant>
        <vt:i4>65</vt:i4>
      </vt:variant>
      <vt:variant>
        <vt:i4>0</vt:i4>
      </vt:variant>
      <vt:variant>
        <vt:i4>5</vt:i4>
      </vt:variant>
      <vt:variant>
        <vt:lpwstr/>
      </vt:variant>
      <vt:variant>
        <vt:lpwstr>_Toc90047314</vt:lpwstr>
      </vt:variant>
      <vt:variant>
        <vt:i4>1245247</vt:i4>
      </vt:variant>
      <vt:variant>
        <vt:i4>59</vt:i4>
      </vt:variant>
      <vt:variant>
        <vt:i4>0</vt:i4>
      </vt:variant>
      <vt:variant>
        <vt:i4>5</vt:i4>
      </vt:variant>
      <vt:variant>
        <vt:lpwstr/>
      </vt:variant>
      <vt:variant>
        <vt:lpwstr>_Toc90047313</vt:lpwstr>
      </vt:variant>
      <vt:variant>
        <vt:i4>1179711</vt:i4>
      </vt:variant>
      <vt:variant>
        <vt:i4>53</vt:i4>
      </vt:variant>
      <vt:variant>
        <vt:i4>0</vt:i4>
      </vt:variant>
      <vt:variant>
        <vt:i4>5</vt:i4>
      </vt:variant>
      <vt:variant>
        <vt:lpwstr/>
      </vt:variant>
      <vt:variant>
        <vt:lpwstr>_Toc90047312</vt:lpwstr>
      </vt:variant>
      <vt:variant>
        <vt:i4>1114175</vt:i4>
      </vt:variant>
      <vt:variant>
        <vt:i4>47</vt:i4>
      </vt:variant>
      <vt:variant>
        <vt:i4>0</vt:i4>
      </vt:variant>
      <vt:variant>
        <vt:i4>5</vt:i4>
      </vt:variant>
      <vt:variant>
        <vt:lpwstr/>
      </vt:variant>
      <vt:variant>
        <vt:lpwstr>_Toc90047311</vt:lpwstr>
      </vt:variant>
      <vt:variant>
        <vt:i4>1048639</vt:i4>
      </vt:variant>
      <vt:variant>
        <vt:i4>41</vt:i4>
      </vt:variant>
      <vt:variant>
        <vt:i4>0</vt:i4>
      </vt:variant>
      <vt:variant>
        <vt:i4>5</vt:i4>
      </vt:variant>
      <vt:variant>
        <vt:lpwstr/>
      </vt:variant>
      <vt:variant>
        <vt:lpwstr>_Toc90047310</vt:lpwstr>
      </vt:variant>
      <vt:variant>
        <vt:i4>1638462</vt:i4>
      </vt:variant>
      <vt:variant>
        <vt:i4>35</vt:i4>
      </vt:variant>
      <vt:variant>
        <vt:i4>0</vt:i4>
      </vt:variant>
      <vt:variant>
        <vt:i4>5</vt:i4>
      </vt:variant>
      <vt:variant>
        <vt:lpwstr/>
      </vt:variant>
      <vt:variant>
        <vt:lpwstr>_Toc90047309</vt:lpwstr>
      </vt:variant>
      <vt:variant>
        <vt:i4>1572926</vt:i4>
      </vt:variant>
      <vt:variant>
        <vt:i4>29</vt:i4>
      </vt:variant>
      <vt:variant>
        <vt:i4>0</vt:i4>
      </vt:variant>
      <vt:variant>
        <vt:i4>5</vt:i4>
      </vt:variant>
      <vt:variant>
        <vt:lpwstr/>
      </vt:variant>
      <vt:variant>
        <vt:lpwstr>_Toc90047308</vt:lpwstr>
      </vt:variant>
      <vt:variant>
        <vt:i4>1507390</vt:i4>
      </vt:variant>
      <vt:variant>
        <vt:i4>23</vt:i4>
      </vt:variant>
      <vt:variant>
        <vt:i4>0</vt:i4>
      </vt:variant>
      <vt:variant>
        <vt:i4>5</vt:i4>
      </vt:variant>
      <vt:variant>
        <vt:lpwstr/>
      </vt:variant>
      <vt:variant>
        <vt:lpwstr>_Toc90047307</vt:lpwstr>
      </vt:variant>
      <vt:variant>
        <vt:i4>1441854</vt:i4>
      </vt:variant>
      <vt:variant>
        <vt:i4>17</vt:i4>
      </vt:variant>
      <vt:variant>
        <vt:i4>0</vt:i4>
      </vt:variant>
      <vt:variant>
        <vt:i4>5</vt:i4>
      </vt:variant>
      <vt:variant>
        <vt:lpwstr/>
      </vt:variant>
      <vt:variant>
        <vt:lpwstr>_Toc90047306</vt:lpwstr>
      </vt:variant>
      <vt:variant>
        <vt:i4>1376318</vt:i4>
      </vt:variant>
      <vt:variant>
        <vt:i4>11</vt:i4>
      </vt:variant>
      <vt:variant>
        <vt:i4>0</vt:i4>
      </vt:variant>
      <vt:variant>
        <vt:i4>5</vt:i4>
      </vt:variant>
      <vt:variant>
        <vt:lpwstr/>
      </vt:variant>
      <vt:variant>
        <vt:lpwstr>_Toc90047305</vt:lpwstr>
      </vt:variant>
      <vt:variant>
        <vt:i4>1310782</vt:i4>
      </vt:variant>
      <vt:variant>
        <vt:i4>5</vt:i4>
      </vt:variant>
      <vt:variant>
        <vt:i4>0</vt:i4>
      </vt:variant>
      <vt:variant>
        <vt:i4>5</vt:i4>
      </vt:variant>
      <vt:variant>
        <vt:lpwstr/>
      </vt:variant>
      <vt:variant>
        <vt:lpwstr>_Toc90047304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&amp; Partners RFP Standard Template</dc:title>
  <dc:subject/>
  <dc:creator>Steve Smith (London and Partners)</dc:creator>
  <cp:keywords/>
  <dc:description/>
  <cp:lastModifiedBy>Dardan Ljubishtani</cp:lastModifiedBy>
  <cp:revision>50</cp:revision>
  <cp:lastPrinted>2019-03-12T09:40:00Z</cp:lastPrinted>
  <dcterms:created xsi:type="dcterms:W3CDTF">2021-09-16T14:24:00Z</dcterms:created>
  <dcterms:modified xsi:type="dcterms:W3CDTF">2021-12-20T14:58:00Z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0x010100DFA9B4987F44624C85DEDA563B7E365E</vt:lpwstr>
  </property>
  <property fmtid="{D5CDD505-2E9C-101B-9397-08002B2CF9AE}" pid="3" name="_dlc_DocIdItemGuid">
    <vt:lpwstr>c54cb47f-4cb5-4bdc-8a2c-9edf7c8872fd</vt:lpwstr>
  </property>
  <property fmtid="{D5CDD505-2E9C-101B-9397-08002B2CF9AE}" pid="4" name="TaxKeyword">
    <vt:lpwstr/>
  </property>
  <property fmtid="{D5CDD505-2E9C-101B-9397-08002B2CF9AE}" pid="5" name="Order">
    <vt:r8>5100</vt:r8>
  </property>
  <property fmtid="{D5CDD505-2E9C-101B-9397-08002B2CF9AE}" pid="6" name="Department name">
    <vt:lpwstr>4;#Finance|aac849e2-fe2a-43ce-a946-e4a9a01da99a</vt:lpwstr>
  </property>
  <property fmtid="{D5CDD505-2E9C-101B-9397-08002B2CF9AE}" pid="7" name="TaxCatchAll">
    <vt:lpwstr>4;#Finance|aac849e2-fe2a-43ce-a946-e4a9a01da99a</vt:lpwstr>
  </property>
  <property fmtid="{D5CDD505-2E9C-101B-9397-08002B2CF9AE}" pid="8" name="o1db14356ba143beba89740d3a593f5b">
    <vt:lpwstr>Finance|aac849e2-fe2a-43ce-a946-e4a9a01da99a</vt:lpwstr>
  </property>
  <property fmtid="{D5CDD505-2E9C-101B-9397-08002B2CF9AE}" pid="9" name="TaxKeywordTaxHTField">
    <vt:lpwstr/>
  </property>
  <property fmtid="{D5CDD505-2E9C-101B-9397-08002B2CF9AE}" pid="10" name="SharedWithUsers">
    <vt:lpwstr>51;#Gareth Holt</vt:lpwstr>
  </property>
  <property fmtid="{D5CDD505-2E9C-101B-9397-08002B2CF9AE}" pid="11" name="AuthorIds_UIVersion_3584">
    <vt:lpwstr>6312</vt:lpwstr>
  </property>
</Properties>
</file>