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20920185"/>
    <w:bookmarkStart w:id="1" w:name="_Toc285442995"/>
    <w:bookmarkStart w:id="2" w:name="_Toc363116216"/>
    <w:p w14:paraId="5BCC48CC" w14:textId="455098C1" w:rsidR="006E08B1" w:rsidRDefault="00463B0C" w:rsidP="00463B0C">
      <w:pPr>
        <w:pStyle w:val="NormalBoldCentre"/>
        <w:jc w:val="both"/>
      </w:pPr>
      <w:r>
        <w:object w:dxaOrig="3900" w:dyaOrig="2100" w14:anchorId="67A3E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1pt;height:121.75pt" o:ole="">
            <v:imagedata r:id="rId8" o:title=""/>
          </v:shape>
          <o:OLEObject Type="Embed" ProgID="MSPhotoEd.3" ShapeID="_x0000_i1025" DrawAspect="Content" ObjectID="_1620560386" r:id="rId9"/>
        </w:object>
      </w:r>
      <w:bookmarkStart w:id="3" w:name="_GoBack"/>
      <w:bookmarkEnd w:id="3"/>
    </w:p>
    <w:p w14:paraId="47119213" w14:textId="61056EB9" w:rsidR="006E08B1" w:rsidRDefault="006E08B1" w:rsidP="00D51BBB"/>
    <w:p w14:paraId="081DC630" w14:textId="77777777" w:rsidR="006E08B1" w:rsidRDefault="006E08B1" w:rsidP="003A331C">
      <w:pPr>
        <w:pStyle w:val="Heading1"/>
      </w:pPr>
    </w:p>
    <w:p w14:paraId="7948C666" w14:textId="77777777" w:rsidR="006E08B1" w:rsidRDefault="006E08B1" w:rsidP="003A331C">
      <w:pPr>
        <w:pStyle w:val="Heading1"/>
      </w:pPr>
    </w:p>
    <w:p w14:paraId="77F02246" w14:textId="77777777" w:rsidR="006E08B1" w:rsidRDefault="006E08B1" w:rsidP="003A331C">
      <w:pPr>
        <w:pStyle w:val="Heading1"/>
      </w:pPr>
    </w:p>
    <w:p w14:paraId="525FD4EF" w14:textId="77777777" w:rsidR="00C11085" w:rsidRDefault="00C11085" w:rsidP="00C11085"/>
    <w:p w14:paraId="4178B841" w14:textId="77777777" w:rsidR="00C11085" w:rsidRDefault="00C11085" w:rsidP="00C11085"/>
    <w:p w14:paraId="4F4170E0" w14:textId="77777777" w:rsidR="00C11085" w:rsidRPr="00C11085" w:rsidRDefault="00C11085" w:rsidP="00C11085"/>
    <w:p w14:paraId="1C94245C" w14:textId="77777777" w:rsidR="00C11085" w:rsidRPr="00C11085" w:rsidRDefault="00C11085" w:rsidP="00C11085"/>
    <w:p w14:paraId="7A438EDF" w14:textId="77777777" w:rsidR="006E08B1" w:rsidRDefault="006E08B1" w:rsidP="003A331C">
      <w:pPr>
        <w:pStyle w:val="Heading1"/>
      </w:pPr>
    </w:p>
    <w:p w14:paraId="0CCCFCB9" w14:textId="4772C7E0" w:rsidR="006E08B1" w:rsidRPr="00463B0C" w:rsidRDefault="00463B0C" w:rsidP="00757024">
      <w:pPr>
        <w:pStyle w:val="NormalBoldCentre"/>
      </w:pPr>
      <w:r>
        <w:t>DWP</w:t>
      </w:r>
    </w:p>
    <w:p w14:paraId="2F07F47D" w14:textId="77777777" w:rsidR="006E08B1" w:rsidRPr="0076756E" w:rsidRDefault="0057588D" w:rsidP="006E08B1">
      <w:pPr>
        <w:pStyle w:val="NormalBoldCentre"/>
      </w:pPr>
      <w:r>
        <w:t>CONTRACT</w:t>
      </w:r>
    </w:p>
    <w:p w14:paraId="5F3B2A7D" w14:textId="77777777" w:rsidR="006E08B1" w:rsidRPr="0076756E" w:rsidRDefault="006E08B1" w:rsidP="006E08B1">
      <w:pPr>
        <w:pStyle w:val="NormalBoldCentre"/>
      </w:pPr>
    </w:p>
    <w:p w14:paraId="7BD9D765" w14:textId="77777777" w:rsidR="006E08B1" w:rsidRPr="0076756E" w:rsidRDefault="006E08B1" w:rsidP="006E08B1">
      <w:pPr>
        <w:pStyle w:val="NormalBoldCentre"/>
      </w:pPr>
      <w:r w:rsidRPr="0076756E">
        <w:t>For</w:t>
      </w:r>
    </w:p>
    <w:p w14:paraId="6F2943A9" w14:textId="77777777" w:rsidR="006E08B1" w:rsidRPr="0076756E" w:rsidRDefault="006E08B1" w:rsidP="006E08B1">
      <w:pPr>
        <w:pStyle w:val="NormalBoldCentre"/>
      </w:pPr>
    </w:p>
    <w:p w14:paraId="1D15A1E8" w14:textId="22384D1C" w:rsidR="006E08B1" w:rsidRPr="00B7101A" w:rsidRDefault="006E08B1" w:rsidP="006E08B1">
      <w:pPr>
        <w:pStyle w:val="NormalBoldCentre"/>
      </w:pPr>
      <w:r w:rsidRPr="00B7101A">
        <w:t xml:space="preserve">The Provision of </w:t>
      </w:r>
      <w:r w:rsidR="00E90A02">
        <w:t xml:space="preserve">Identity Management Consulting </w:t>
      </w:r>
      <w:r w:rsidRPr="00B7101A">
        <w:t>Services</w:t>
      </w:r>
    </w:p>
    <w:p w14:paraId="61F11054" w14:textId="77777777" w:rsidR="006E08B1" w:rsidRPr="0076756E" w:rsidRDefault="006E08B1" w:rsidP="006E08B1">
      <w:pPr>
        <w:pStyle w:val="NormalBoldCentre"/>
      </w:pPr>
    </w:p>
    <w:p w14:paraId="780C588E" w14:textId="77777777" w:rsidR="006E08B1" w:rsidRPr="0076756E" w:rsidRDefault="006E08B1" w:rsidP="006E08B1">
      <w:pPr>
        <w:pStyle w:val="NormalBoldCentre"/>
      </w:pPr>
      <w:r w:rsidRPr="0076756E">
        <w:t>Between</w:t>
      </w:r>
    </w:p>
    <w:p w14:paraId="0CAE2AF6" w14:textId="77777777" w:rsidR="006E08B1" w:rsidRPr="0076756E" w:rsidRDefault="006E08B1" w:rsidP="006E08B1">
      <w:pPr>
        <w:pStyle w:val="NormalBoldCentre"/>
      </w:pPr>
    </w:p>
    <w:p w14:paraId="10B2DE16" w14:textId="77777777" w:rsidR="006E08B1" w:rsidRDefault="006E08B1" w:rsidP="006E08B1">
      <w:pPr>
        <w:pStyle w:val="NormalBoldCentre"/>
      </w:pPr>
      <w:r w:rsidRPr="0076756E">
        <w:t>THE SECRETARY OF STATE FOR WORK AND PENSIONS</w:t>
      </w:r>
      <w:r>
        <w:t xml:space="preserve"> </w:t>
      </w:r>
    </w:p>
    <w:p w14:paraId="38FEA6BE" w14:textId="77777777" w:rsidR="006E08B1" w:rsidRPr="0076756E" w:rsidRDefault="006E08B1" w:rsidP="006E08B1">
      <w:pPr>
        <w:pStyle w:val="NormalBoldCentre"/>
      </w:pPr>
      <w:r>
        <w:t>(the</w:t>
      </w:r>
      <w:r w:rsidR="006054F7">
        <w:t xml:space="preserve"> </w:t>
      </w:r>
      <w:r>
        <w:t>“Authority”) acting as part of the Crown.</w:t>
      </w:r>
    </w:p>
    <w:p w14:paraId="1C4F9C12" w14:textId="77777777" w:rsidR="006E08B1" w:rsidRPr="0076756E" w:rsidRDefault="006E08B1" w:rsidP="006E08B1">
      <w:pPr>
        <w:pStyle w:val="NormalBoldCentre"/>
      </w:pPr>
    </w:p>
    <w:p w14:paraId="3523183C" w14:textId="77777777" w:rsidR="006E08B1" w:rsidRPr="0076756E" w:rsidRDefault="006E08B1" w:rsidP="006E08B1">
      <w:pPr>
        <w:pStyle w:val="NormalBoldCentre"/>
      </w:pPr>
      <w:r w:rsidRPr="0076756E">
        <w:t>And</w:t>
      </w:r>
    </w:p>
    <w:p w14:paraId="1E658A65" w14:textId="77777777" w:rsidR="006E08B1" w:rsidRPr="0076756E" w:rsidRDefault="006E08B1" w:rsidP="006E08B1">
      <w:pPr>
        <w:pStyle w:val="NormalBoldCentre"/>
      </w:pPr>
    </w:p>
    <w:p w14:paraId="387AFAF1" w14:textId="444E5F51" w:rsidR="006E08B1" w:rsidRPr="0076756E" w:rsidRDefault="00E90A02" w:rsidP="006E08B1">
      <w:pPr>
        <w:pStyle w:val="NormalBoldCentre"/>
      </w:pPr>
      <w:r w:rsidRPr="00E90A02">
        <w:t>Onaware Limited</w:t>
      </w:r>
    </w:p>
    <w:p w14:paraId="60F9B682" w14:textId="515BACAA" w:rsidR="00003623" w:rsidRPr="0076756E" w:rsidRDefault="00E90A02" w:rsidP="00003623">
      <w:pPr>
        <w:pStyle w:val="NormalBoldCentre"/>
      </w:pPr>
      <w:r>
        <w:t xml:space="preserve">IE </w:t>
      </w:r>
      <w:r w:rsidRPr="00E90A02">
        <w:t>487847</w:t>
      </w:r>
    </w:p>
    <w:p w14:paraId="66DB7397" w14:textId="77777777" w:rsidR="006E08B1" w:rsidRPr="0076756E" w:rsidRDefault="006E08B1" w:rsidP="006E08B1">
      <w:pPr>
        <w:pStyle w:val="NormalBoldCentre"/>
      </w:pPr>
    </w:p>
    <w:p w14:paraId="0BEE43F2" w14:textId="77777777" w:rsidR="006E08B1" w:rsidRPr="0076756E" w:rsidRDefault="006E08B1" w:rsidP="006E08B1">
      <w:pPr>
        <w:pStyle w:val="NormalBoldCentre"/>
      </w:pPr>
    </w:p>
    <w:p w14:paraId="4EB15775" w14:textId="77777777" w:rsidR="006E08B1" w:rsidRPr="0076756E" w:rsidRDefault="006E08B1" w:rsidP="006E08B1">
      <w:pPr>
        <w:pStyle w:val="NormalBoldCentre"/>
      </w:pPr>
    </w:p>
    <w:p w14:paraId="0474F45B" w14:textId="77777777" w:rsidR="006E08B1" w:rsidRPr="0076756E" w:rsidRDefault="006E08B1" w:rsidP="006E08B1">
      <w:pPr>
        <w:pStyle w:val="NormalBoldCentre"/>
      </w:pPr>
    </w:p>
    <w:p w14:paraId="15CEFA2A" w14:textId="5FAFB742" w:rsidR="006E08B1" w:rsidRPr="0076756E" w:rsidRDefault="0057588D" w:rsidP="006E08B1">
      <w:pPr>
        <w:pStyle w:val="NormalBoldCentre"/>
      </w:pPr>
      <w:r w:rsidRPr="00D31BCD">
        <w:t>CONTRACT R</w:t>
      </w:r>
      <w:r w:rsidR="006E08B1" w:rsidRPr="00D31BCD">
        <w:t xml:space="preserve">EFERENCE NUMBER: </w:t>
      </w:r>
      <w:r w:rsidR="002A49CE" w:rsidRPr="00D31BCD">
        <w:t>ecm_</w:t>
      </w:r>
      <w:r w:rsidR="00D31BCD" w:rsidRPr="00D31BCD">
        <w:t>7093</w:t>
      </w:r>
    </w:p>
    <w:p w14:paraId="405FCC17" w14:textId="77777777" w:rsidR="00D75E3E" w:rsidRPr="00D75E3E" w:rsidRDefault="00D75E3E" w:rsidP="00D75E3E"/>
    <w:p w14:paraId="362555FD" w14:textId="77777777" w:rsidR="005C1435" w:rsidRDefault="006E08B1" w:rsidP="007611CB">
      <w:r>
        <w:br w:type="page"/>
      </w:r>
      <w:r w:rsidRPr="001D4F16">
        <w:rPr>
          <w:b/>
        </w:rPr>
        <w:lastRenderedPageBreak/>
        <w:t>C</w:t>
      </w:r>
      <w:r w:rsidR="005C1435" w:rsidRPr="001D4F16">
        <w:rPr>
          <w:b/>
        </w:rPr>
        <w:t>ONTENTS</w:t>
      </w:r>
      <w:r w:rsidR="005C1435" w:rsidRPr="001D4F16">
        <w:rPr>
          <w:b/>
        </w:rPr>
        <w:tab/>
      </w:r>
      <w:r w:rsidR="00212CF5">
        <w:rPr>
          <w:b/>
        </w:rPr>
        <w:t xml:space="preserve"> PAGE </w:t>
      </w:r>
    </w:p>
    <w:p w14:paraId="6BC72AE4" w14:textId="7CE5537B" w:rsidR="00D2590C" w:rsidRDefault="007F1F03">
      <w:pPr>
        <w:pStyle w:val="TOC1"/>
        <w:rPr>
          <w:rFonts w:asciiTheme="minorHAnsi" w:eastAsiaTheme="minorEastAsia" w:hAnsiTheme="minorHAnsi" w:cstheme="minorBidi"/>
          <w:b w:val="0"/>
          <w:bCs w:val="0"/>
          <w:caps w:val="0"/>
          <w:lang w:eastAsia="en-GB"/>
        </w:rPr>
      </w:pPr>
      <w:r w:rsidRPr="00BB0805">
        <w:rPr>
          <w:i/>
          <w:iCs/>
          <w:smallCaps/>
        </w:rPr>
        <w:fldChar w:fldCharType="begin"/>
      </w:r>
      <w:r w:rsidRPr="00BB0805">
        <w:rPr>
          <w:i/>
          <w:iCs/>
          <w:smallCaps/>
        </w:rPr>
        <w:instrText xml:space="preserve"> TOC \o "1-3" \h \z \u </w:instrText>
      </w:r>
      <w:r w:rsidRPr="00BB0805">
        <w:rPr>
          <w:i/>
          <w:iCs/>
          <w:smallCaps/>
        </w:rPr>
        <w:fldChar w:fldCharType="separate"/>
      </w:r>
      <w:hyperlink w:anchor="_Toc2257301" w:history="1">
        <w:r w:rsidR="00D2590C" w:rsidRPr="00045DDB">
          <w:rPr>
            <w:rStyle w:val="Hyperlink"/>
          </w:rPr>
          <w:t>A.</w:t>
        </w:r>
        <w:r w:rsidR="00D2590C">
          <w:rPr>
            <w:rFonts w:asciiTheme="minorHAnsi" w:eastAsiaTheme="minorEastAsia" w:hAnsiTheme="minorHAnsi" w:cstheme="minorBidi"/>
            <w:b w:val="0"/>
            <w:bCs w:val="0"/>
            <w:caps w:val="0"/>
            <w:lang w:eastAsia="en-GB"/>
          </w:rPr>
          <w:tab/>
        </w:r>
        <w:r w:rsidR="00D2590C" w:rsidRPr="00045DDB">
          <w:rPr>
            <w:rStyle w:val="Hyperlink"/>
          </w:rPr>
          <w:t>GENERAL PROVISIONS</w:t>
        </w:r>
        <w:r w:rsidR="00D2590C">
          <w:rPr>
            <w:webHidden/>
          </w:rPr>
          <w:tab/>
        </w:r>
        <w:r w:rsidR="00D2590C">
          <w:rPr>
            <w:webHidden/>
          </w:rPr>
          <w:fldChar w:fldCharType="begin"/>
        </w:r>
        <w:r w:rsidR="00D2590C">
          <w:rPr>
            <w:webHidden/>
          </w:rPr>
          <w:instrText xml:space="preserve"> PAGEREF _Toc2257301 \h </w:instrText>
        </w:r>
        <w:r w:rsidR="00D2590C">
          <w:rPr>
            <w:webHidden/>
          </w:rPr>
        </w:r>
        <w:r w:rsidR="00D2590C">
          <w:rPr>
            <w:webHidden/>
          </w:rPr>
          <w:fldChar w:fldCharType="separate"/>
        </w:r>
        <w:r w:rsidR="00D2590C">
          <w:rPr>
            <w:webHidden/>
          </w:rPr>
          <w:t>5</w:t>
        </w:r>
        <w:r w:rsidR="00D2590C">
          <w:rPr>
            <w:webHidden/>
          </w:rPr>
          <w:fldChar w:fldCharType="end"/>
        </w:r>
      </w:hyperlink>
    </w:p>
    <w:p w14:paraId="52C56623" w14:textId="35E176B1" w:rsidR="00D2590C" w:rsidRDefault="00995CD9">
      <w:pPr>
        <w:pStyle w:val="TOC2"/>
        <w:rPr>
          <w:rFonts w:asciiTheme="minorHAnsi" w:eastAsiaTheme="minorEastAsia" w:hAnsiTheme="minorHAnsi" w:cstheme="minorBidi"/>
          <w:b w:val="0"/>
          <w:bCs w:val="0"/>
          <w:sz w:val="22"/>
          <w:szCs w:val="22"/>
          <w:lang w:eastAsia="en-GB"/>
        </w:rPr>
      </w:pPr>
      <w:hyperlink w:anchor="_Toc2257302" w:history="1">
        <w:r w:rsidR="00D2590C" w:rsidRPr="00045DDB">
          <w:rPr>
            <w:rStyle w:val="Hyperlink"/>
          </w:rPr>
          <w:t>A1</w:t>
        </w:r>
        <w:r w:rsidR="00D2590C">
          <w:rPr>
            <w:rFonts w:asciiTheme="minorHAnsi" w:eastAsiaTheme="minorEastAsia" w:hAnsiTheme="minorHAnsi" w:cstheme="minorBidi"/>
            <w:b w:val="0"/>
            <w:bCs w:val="0"/>
            <w:sz w:val="22"/>
            <w:szCs w:val="22"/>
            <w:lang w:eastAsia="en-GB"/>
          </w:rPr>
          <w:tab/>
        </w:r>
        <w:r w:rsidR="00D2590C" w:rsidRPr="00045DDB">
          <w:rPr>
            <w:rStyle w:val="Hyperlink"/>
          </w:rPr>
          <w:t>Definitions and Interpretation</w:t>
        </w:r>
        <w:r w:rsidR="00D2590C">
          <w:rPr>
            <w:webHidden/>
          </w:rPr>
          <w:tab/>
        </w:r>
        <w:r w:rsidR="00D2590C">
          <w:rPr>
            <w:webHidden/>
          </w:rPr>
          <w:fldChar w:fldCharType="begin"/>
        </w:r>
        <w:r w:rsidR="00D2590C">
          <w:rPr>
            <w:webHidden/>
          </w:rPr>
          <w:instrText xml:space="preserve"> PAGEREF _Toc2257302 \h </w:instrText>
        </w:r>
        <w:r w:rsidR="00D2590C">
          <w:rPr>
            <w:webHidden/>
          </w:rPr>
        </w:r>
        <w:r w:rsidR="00D2590C">
          <w:rPr>
            <w:webHidden/>
          </w:rPr>
          <w:fldChar w:fldCharType="separate"/>
        </w:r>
        <w:r w:rsidR="00D2590C">
          <w:rPr>
            <w:webHidden/>
          </w:rPr>
          <w:t>5</w:t>
        </w:r>
        <w:r w:rsidR="00D2590C">
          <w:rPr>
            <w:webHidden/>
          </w:rPr>
          <w:fldChar w:fldCharType="end"/>
        </w:r>
      </w:hyperlink>
    </w:p>
    <w:p w14:paraId="79EC298C" w14:textId="5D6F7A5E" w:rsidR="00D2590C" w:rsidRDefault="00995CD9">
      <w:pPr>
        <w:pStyle w:val="TOC2"/>
        <w:rPr>
          <w:rFonts w:asciiTheme="minorHAnsi" w:eastAsiaTheme="minorEastAsia" w:hAnsiTheme="minorHAnsi" w:cstheme="minorBidi"/>
          <w:b w:val="0"/>
          <w:bCs w:val="0"/>
          <w:sz w:val="22"/>
          <w:szCs w:val="22"/>
          <w:lang w:eastAsia="en-GB"/>
        </w:rPr>
      </w:pPr>
      <w:hyperlink w:anchor="_Toc2257303" w:history="1">
        <w:r w:rsidR="00D2590C" w:rsidRPr="00045DDB">
          <w:rPr>
            <w:rStyle w:val="Hyperlink"/>
          </w:rPr>
          <w:t>A2</w:t>
        </w:r>
        <w:r w:rsidR="00D2590C">
          <w:rPr>
            <w:rFonts w:asciiTheme="minorHAnsi" w:eastAsiaTheme="minorEastAsia" w:hAnsiTheme="minorHAnsi" w:cstheme="minorBidi"/>
            <w:b w:val="0"/>
            <w:bCs w:val="0"/>
            <w:sz w:val="22"/>
            <w:szCs w:val="22"/>
            <w:lang w:eastAsia="en-GB"/>
          </w:rPr>
          <w:tab/>
        </w:r>
        <w:r w:rsidR="00D2590C" w:rsidRPr="00045DDB">
          <w:rPr>
            <w:rStyle w:val="Hyperlink"/>
          </w:rPr>
          <w:t>Initial Contract Period</w:t>
        </w:r>
        <w:r w:rsidR="00D2590C">
          <w:rPr>
            <w:webHidden/>
          </w:rPr>
          <w:tab/>
        </w:r>
        <w:r w:rsidR="00D2590C">
          <w:rPr>
            <w:webHidden/>
          </w:rPr>
          <w:fldChar w:fldCharType="begin"/>
        </w:r>
        <w:r w:rsidR="00D2590C">
          <w:rPr>
            <w:webHidden/>
          </w:rPr>
          <w:instrText xml:space="preserve"> PAGEREF _Toc2257303 \h </w:instrText>
        </w:r>
        <w:r w:rsidR="00D2590C">
          <w:rPr>
            <w:webHidden/>
          </w:rPr>
        </w:r>
        <w:r w:rsidR="00D2590C">
          <w:rPr>
            <w:webHidden/>
          </w:rPr>
          <w:fldChar w:fldCharType="separate"/>
        </w:r>
        <w:r w:rsidR="00D2590C">
          <w:rPr>
            <w:webHidden/>
          </w:rPr>
          <w:t>15</w:t>
        </w:r>
        <w:r w:rsidR="00D2590C">
          <w:rPr>
            <w:webHidden/>
          </w:rPr>
          <w:fldChar w:fldCharType="end"/>
        </w:r>
      </w:hyperlink>
    </w:p>
    <w:p w14:paraId="7402E215" w14:textId="0D7CE54E" w:rsidR="00D2590C" w:rsidRDefault="00995CD9">
      <w:pPr>
        <w:pStyle w:val="TOC2"/>
        <w:rPr>
          <w:rFonts w:asciiTheme="minorHAnsi" w:eastAsiaTheme="minorEastAsia" w:hAnsiTheme="minorHAnsi" w:cstheme="minorBidi"/>
          <w:b w:val="0"/>
          <w:bCs w:val="0"/>
          <w:sz w:val="22"/>
          <w:szCs w:val="22"/>
          <w:lang w:eastAsia="en-GB"/>
        </w:rPr>
      </w:pPr>
      <w:hyperlink w:anchor="_Toc2257304" w:history="1">
        <w:r w:rsidR="00D2590C" w:rsidRPr="00045DDB">
          <w:rPr>
            <w:rStyle w:val="Hyperlink"/>
          </w:rPr>
          <w:t>A3</w:t>
        </w:r>
        <w:r w:rsidR="00D2590C">
          <w:rPr>
            <w:rFonts w:asciiTheme="minorHAnsi" w:eastAsiaTheme="minorEastAsia" w:hAnsiTheme="minorHAnsi" w:cstheme="minorBidi"/>
            <w:b w:val="0"/>
            <w:bCs w:val="0"/>
            <w:sz w:val="22"/>
            <w:szCs w:val="22"/>
            <w:lang w:eastAsia="en-GB"/>
          </w:rPr>
          <w:tab/>
        </w:r>
        <w:r w:rsidR="00D2590C" w:rsidRPr="00045DDB">
          <w:rPr>
            <w:rStyle w:val="Hyperlink"/>
          </w:rPr>
          <w:t>Contractor’s Status</w:t>
        </w:r>
        <w:r w:rsidR="00D2590C">
          <w:rPr>
            <w:webHidden/>
          </w:rPr>
          <w:tab/>
        </w:r>
        <w:r w:rsidR="00D2590C">
          <w:rPr>
            <w:webHidden/>
          </w:rPr>
          <w:fldChar w:fldCharType="begin"/>
        </w:r>
        <w:r w:rsidR="00D2590C">
          <w:rPr>
            <w:webHidden/>
          </w:rPr>
          <w:instrText xml:space="preserve"> PAGEREF _Toc2257304 \h </w:instrText>
        </w:r>
        <w:r w:rsidR="00D2590C">
          <w:rPr>
            <w:webHidden/>
          </w:rPr>
        </w:r>
        <w:r w:rsidR="00D2590C">
          <w:rPr>
            <w:webHidden/>
          </w:rPr>
          <w:fldChar w:fldCharType="separate"/>
        </w:r>
        <w:r w:rsidR="00D2590C">
          <w:rPr>
            <w:webHidden/>
          </w:rPr>
          <w:t>15</w:t>
        </w:r>
        <w:r w:rsidR="00D2590C">
          <w:rPr>
            <w:webHidden/>
          </w:rPr>
          <w:fldChar w:fldCharType="end"/>
        </w:r>
      </w:hyperlink>
    </w:p>
    <w:p w14:paraId="2DA83425" w14:textId="6D7AA686" w:rsidR="00D2590C" w:rsidRDefault="00995CD9">
      <w:pPr>
        <w:pStyle w:val="TOC2"/>
        <w:rPr>
          <w:rFonts w:asciiTheme="minorHAnsi" w:eastAsiaTheme="minorEastAsia" w:hAnsiTheme="minorHAnsi" w:cstheme="minorBidi"/>
          <w:b w:val="0"/>
          <w:bCs w:val="0"/>
          <w:sz w:val="22"/>
          <w:szCs w:val="22"/>
          <w:lang w:eastAsia="en-GB"/>
        </w:rPr>
      </w:pPr>
      <w:hyperlink w:anchor="_Toc2257305" w:history="1">
        <w:r w:rsidR="00D2590C" w:rsidRPr="00045DDB">
          <w:rPr>
            <w:rStyle w:val="Hyperlink"/>
          </w:rPr>
          <w:t>A4</w:t>
        </w:r>
        <w:r w:rsidR="00D2590C">
          <w:rPr>
            <w:rFonts w:asciiTheme="minorHAnsi" w:eastAsiaTheme="minorEastAsia" w:hAnsiTheme="minorHAnsi" w:cstheme="minorBidi"/>
            <w:b w:val="0"/>
            <w:bCs w:val="0"/>
            <w:sz w:val="22"/>
            <w:szCs w:val="22"/>
            <w:lang w:eastAsia="en-GB"/>
          </w:rPr>
          <w:tab/>
        </w:r>
        <w:r w:rsidR="00D2590C" w:rsidRPr="00045DDB">
          <w:rPr>
            <w:rStyle w:val="Hyperlink"/>
          </w:rPr>
          <w:t>Authority’s Obligations</w:t>
        </w:r>
        <w:r w:rsidR="00D2590C">
          <w:rPr>
            <w:webHidden/>
          </w:rPr>
          <w:tab/>
        </w:r>
        <w:r w:rsidR="00D2590C">
          <w:rPr>
            <w:webHidden/>
          </w:rPr>
          <w:fldChar w:fldCharType="begin"/>
        </w:r>
        <w:r w:rsidR="00D2590C">
          <w:rPr>
            <w:webHidden/>
          </w:rPr>
          <w:instrText xml:space="preserve"> PAGEREF _Toc2257305 \h </w:instrText>
        </w:r>
        <w:r w:rsidR="00D2590C">
          <w:rPr>
            <w:webHidden/>
          </w:rPr>
        </w:r>
        <w:r w:rsidR="00D2590C">
          <w:rPr>
            <w:webHidden/>
          </w:rPr>
          <w:fldChar w:fldCharType="separate"/>
        </w:r>
        <w:r w:rsidR="00D2590C">
          <w:rPr>
            <w:webHidden/>
          </w:rPr>
          <w:t>15</w:t>
        </w:r>
        <w:r w:rsidR="00D2590C">
          <w:rPr>
            <w:webHidden/>
          </w:rPr>
          <w:fldChar w:fldCharType="end"/>
        </w:r>
      </w:hyperlink>
    </w:p>
    <w:p w14:paraId="28E5344D" w14:textId="7AD171BB" w:rsidR="00D2590C" w:rsidRDefault="00995CD9">
      <w:pPr>
        <w:pStyle w:val="TOC2"/>
        <w:rPr>
          <w:rFonts w:asciiTheme="minorHAnsi" w:eastAsiaTheme="minorEastAsia" w:hAnsiTheme="minorHAnsi" w:cstheme="minorBidi"/>
          <w:b w:val="0"/>
          <w:bCs w:val="0"/>
          <w:sz w:val="22"/>
          <w:szCs w:val="22"/>
          <w:lang w:eastAsia="en-GB"/>
        </w:rPr>
      </w:pPr>
      <w:hyperlink w:anchor="_Toc2257306" w:history="1">
        <w:r w:rsidR="00D2590C" w:rsidRPr="00045DDB">
          <w:rPr>
            <w:rStyle w:val="Hyperlink"/>
          </w:rPr>
          <w:t>A5</w:t>
        </w:r>
        <w:r w:rsidR="00D2590C">
          <w:rPr>
            <w:rFonts w:asciiTheme="minorHAnsi" w:eastAsiaTheme="minorEastAsia" w:hAnsiTheme="minorHAnsi" w:cstheme="minorBidi"/>
            <w:b w:val="0"/>
            <w:bCs w:val="0"/>
            <w:sz w:val="22"/>
            <w:szCs w:val="22"/>
            <w:lang w:eastAsia="en-GB"/>
          </w:rPr>
          <w:tab/>
        </w:r>
        <w:r w:rsidR="00D2590C" w:rsidRPr="00045DDB">
          <w:rPr>
            <w:rStyle w:val="Hyperlink"/>
          </w:rPr>
          <w:t>Notices</w:t>
        </w:r>
        <w:r w:rsidR="00D2590C">
          <w:rPr>
            <w:webHidden/>
          </w:rPr>
          <w:tab/>
        </w:r>
        <w:r w:rsidR="00D2590C">
          <w:rPr>
            <w:webHidden/>
          </w:rPr>
          <w:fldChar w:fldCharType="begin"/>
        </w:r>
        <w:r w:rsidR="00D2590C">
          <w:rPr>
            <w:webHidden/>
          </w:rPr>
          <w:instrText xml:space="preserve"> PAGEREF _Toc2257306 \h </w:instrText>
        </w:r>
        <w:r w:rsidR="00D2590C">
          <w:rPr>
            <w:webHidden/>
          </w:rPr>
        </w:r>
        <w:r w:rsidR="00D2590C">
          <w:rPr>
            <w:webHidden/>
          </w:rPr>
          <w:fldChar w:fldCharType="separate"/>
        </w:r>
        <w:r w:rsidR="00D2590C">
          <w:rPr>
            <w:webHidden/>
          </w:rPr>
          <w:t>15</w:t>
        </w:r>
        <w:r w:rsidR="00D2590C">
          <w:rPr>
            <w:webHidden/>
          </w:rPr>
          <w:fldChar w:fldCharType="end"/>
        </w:r>
      </w:hyperlink>
    </w:p>
    <w:p w14:paraId="7C144509" w14:textId="64E4AE41" w:rsidR="00D2590C" w:rsidRDefault="00995CD9">
      <w:pPr>
        <w:pStyle w:val="TOC2"/>
        <w:rPr>
          <w:rFonts w:asciiTheme="minorHAnsi" w:eastAsiaTheme="minorEastAsia" w:hAnsiTheme="minorHAnsi" w:cstheme="minorBidi"/>
          <w:b w:val="0"/>
          <w:bCs w:val="0"/>
          <w:sz w:val="22"/>
          <w:szCs w:val="22"/>
          <w:lang w:eastAsia="en-GB"/>
        </w:rPr>
      </w:pPr>
      <w:hyperlink w:anchor="_Toc2257307" w:history="1">
        <w:r w:rsidR="00D2590C" w:rsidRPr="00045DDB">
          <w:rPr>
            <w:rStyle w:val="Hyperlink"/>
          </w:rPr>
          <w:t>A6</w:t>
        </w:r>
        <w:r w:rsidR="00D2590C">
          <w:rPr>
            <w:rFonts w:asciiTheme="minorHAnsi" w:eastAsiaTheme="minorEastAsia" w:hAnsiTheme="minorHAnsi" w:cstheme="minorBidi"/>
            <w:b w:val="0"/>
            <w:bCs w:val="0"/>
            <w:sz w:val="22"/>
            <w:szCs w:val="22"/>
            <w:lang w:eastAsia="en-GB"/>
          </w:rPr>
          <w:tab/>
        </w:r>
        <w:r w:rsidR="00D2590C" w:rsidRPr="00045DDB">
          <w:rPr>
            <w:rStyle w:val="Hyperlink"/>
          </w:rPr>
          <w:t>Mistakes in Information</w:t>
        </w:r>
        <w:r w:rsidR="00D2590C">
          <w:rPr>
            <w:webHidden/>
          </w:rPr>
          <w:tab/>
        </w:r>
        <w:r w:rsidR="00D2590C">
          <w:rPr>
            <w:webHidden/>
          </w:rPr>
          <w:fldChar w:fldCharType="begin"/>
        </w:r>
        <w:r w:rsidR="00D2590C">
          <w:rPr>
            <w:webHidden/>
          </w:rPr>
          <w:instrText xml:space="preserve"> PAGEREF _Toc2257307 \h </w:instrText>
        </w:r>
        <w:r w:rsidR="00D2590C">
          <w:rPr>
            <w:webHidden/>
          </w:rPr>
        </w:r>
        <w:r w:rsidR="00D2590C">
          <w:rPr>
            <w:webHidden/>
          </w:rPr>
          <w:fldChar w:fldCharType="separate"/>
        </w:r>
        <w:r w:rsidR="00D2590C">
          <w:rPr>
            <w:webHidden/>
          </w:rPr>
          <w:t>16</w:t>
        </w:r>
        <w:r w:rsidR="00D2590C">
          <w:rPr>
            <w:webHidden/>
          </w:rPr>
          <w:fldChar w:fldCharType="end"/>
        </w:r>
      </w:hyperlink>
    </w:p>
    <w:p w14:paraId="30A96D05" w14:textId="339CA6F0" w:rsidR="00D2590C" w:rsidRDefault="00995CD9">
      <w:pPr>
        <w:pStyle w:val="TOC2"/>
        <w:rPr>
          <w:rFonts w:asciiTheme="minorHAnsi" w:eastAsiaTheme="minorEastAsia" w:hAnsiTheme="minorHAnsi" w:cstheme="minorBidi"/>
          <w:b w:val="0"/>
          <w:bCs w:val="0"/>
          <w:sz w:val="22"/>
          <w:szCs w:val="22"/>
          <w:lang w:eastAsia="en-GB"/>
        </w:rPr>
      </w:pPr>
      <w:hyperlink w:anchor="_Toc2257308" w:history="1">
        <w:r w:rsidR="00D2590C" w:rsidRPr="00045DDB">
          <w:rPr>
            <w:rStyle w:val="Hyperlink"/>
          </w:rPr>
          <w:t>A7</w:t>
        </w:r>
        <w:r w:rsidR="00D2590C">
          <w:rPr>
            <w:rFonts w:asciiTheme="minorHAnsi" w:eastAsiaTheme="minorEastAsia" w:hAnsiTheme="minorHAnsi" w:cstheme="minorBidi"/>
            <w:b w:val="0"/>
            <w:bCs w:val="0"/>
            <w:sz w:val="22"/>
            <w:szCs w:val="22"/>
            <w:lang w:eastAsia="en-GB"/>
          </w:rPr>
          <w:tab/>
        </w:r>
        <w:r w:rsidR="00D2590C" w:rsidRPr="00045DDB">
          <w:rPr>
            <w:rStyle w:val="Hyperlink"/>
          </w:rPr>
          <w:t>Conflicts of Interest</w:t>
        </w:r>
        <w:r w:rsidR="00D2590C">
          <w:rPr>
            <w:webHidden/>
          </w:rPr>
          <w:tab/>
        </w:r>
        <w:r w:rsidR="00D2590C">
          <w:rPr>
            <w:webHidden/>
          </w:rPr>
          <w:fldChar w:fldCharType="begin"/>
        </w:r>
        <w:r w:rsidR="00D2590C">
          <w:rPr>
            <w:webHidden/>
          </w:rPr>
          <w:instrText xml:space="preserve"> PAGEREF _Toc2257308 \h </w:instrText>
        </w:r>
        <w:r w:rsidR="00D2590C">
          <w:rPr>
            <w:webHidden/>
          </w:rPr>
        </w:r>
        <w:r w:rsidR="00D2590C">
          <w:rPr>
            <w:webHidden/>
          </w:rPr>
          <w:fldChar w:fldCharType="separate"/>
        </w:r>
        <w:r w:rsidR="00D2590C">
          <w:rPr>
            <w:webHidden/>
          </w:rPr>
          <w:t>16</w:t>
        </w:r>
        <w:r w:rsidR="00D2590C">
          <w:rPr>
            <w:webHidden/>
          </w:rPr>
          <w:fldChar w:fldCharType="end"/>
        </w:r>
      </w:hyperlink>
    </w:p>
    <w:p w14:paraId="6EC8314E" w14:textId="4D73DE6C" w:rsidR="00D2590C" w:rsidRDefault="00995CD9">
      <w:pPr>
        <w:pStyle w:val="TOC2"/>
        <w:rPr>
          <w:rFonts w:asciiTheme="minorHAnsi" w:eastAsiaTheme="minorEastAsia" w:hAnsiTheme="minorHAnsi" w:cstheme="minorBidi"/>
          <w:b w:val="0"/>
          <w:bCs w:val="0"/>
          <w:sz w:val="22"/>
          <w:szCs w:val="22"/>
          <w:lang w:eastAsia="en-GB"/>
        </w:rPr>
      </w:pPr>
      <w:hyperlink w:anchor="_Toc2257309" w:history="1">
        <w:r w:rsidR="00D2590C" w:rsidRPr="00045DDB">
          <w:rPr>
            <w:rStyle w:val="Hyperlink"/>
          </w:rPr>
          <w:t>A8</w:t>
        </w:r>
        <w:r w:rsidR="00D2590C">
          <w:rPr>
            <w:rFonts w:asciiTheme="minorHAnsi" w:eastAsiaTheme="minorEastAsia" w:hAnsiTheme="minorHAnsi" w:cstheme="minorBidi"/>
            <w:b w:val="0"/>
            <w:bCs w:val="0"/>
            <w:sz w:val="22"/>
            <w:szCs w:val="22"/>
            <w:lang w:eastAsia="en-GB"/>
          </w:rPr>
          <w:tab/>
        </w:r>
        <w:r w:rsidR="00D2590C" w:rsidRPr="00045DDB">
          <w:rPr>
            <w:rStyle w:val="Hyperlink"/>
          </w:rPr>
          <w:t>Prevention of Fraud</w:t>
        </w:r>
        <w:r w:rsidR="00D2590C">
          <w:rPr>
            <w:webHidden/>
          </w:rPr>
          <w:tab/>
        </w:r>
        <w:r w:rsidR="00D2590C">
          <w:rPr>
            <w:webHidden/>
          </w:rPr>
          <w:fldChar w:fldCharType="begin"/>
        </w:r>
        <w:r w:rsidR="00D2590C">
          <w:rPr>
            <w:webHidden/>
          </w:rPr>
          <w:instrText xml:space="preserve"> PAGEREF _Toc2257309 \h </w:instrText>
        </w:r>
        <w:r w:rsidR="00D2590C">
          <w:rPr>
            <w:webHidden/>
          </w:rPr>
        </w:r>
        <w:r w:rsidR="00D2590C">
          <w:rPr>
            <w:webHidden/>
          </w:rPr>
          <w:fldChar w:fldCharType="separate"/>
        </w:r>
        <w:r w:rsidR="00D2590C">
          <w:rPr>
            <w:webHidden/>
          </w:rPr>
          <w:t>17</w:t>
        </w:r>
        <w:r w:rsidR="00D2590C">
          <w:rPr>
            <w:webHidden/>
          </w:rPr>
          <w:fldChar w:fldCharType="end"/>
        </w:r>
      </w:hyperlink>
    </w:p>
    <w:p w14:paraId="11186B09" w14:textId="36240C3A" w:rsidR="00D2590C" w:rsidRDefault="00995CD9">
      <w:pPr>
        <w:pStyle w:val="TOC2"/>
        <w:rPr>
          <w:rFonts w:asciiTheme="minorHAnsi" w:eastAsiaTheme="minorEastAsia" w:hAnsiTheme="minorHAnsi" w:cstheme="minorBidi"/>
          <w:b w:val="0"/>
          <w:bCs w:val="0"/>
          <w:sz w:val="22"/>
          <w:szCs w:val="22"/>
          <w:lang w:eastAsia="en-GB"/>
        </w:rPr>
      </w:pPr>
      <w:hyperlink w:anchor="_Toc2257310" w:history="1">
        <w:r w:rsidR="00D2590C" w:rsidRPr="00045DDB">
          <w:rPr>
            <w:rStyle w:val="Hyperlink"/>
          </w:rPr>
          <w:t>A9</w:t>
        </w:r>
        <w:r w:rsidR="00D2590C">
          <w:rPr>
            <w:rFonts w:asciiTheme="minorHAnsi" w:eastAsiaTheme="minorEastAsia" w:hAnsiTheme="minorHAnsi" w:cstheme="minorBidi"/>
            <w:b w:val="0"/>
            <w:bCs w:val="0"/>
            <w:sz w:val="22"/>
            <w:szCs w:val="22"/>
            <w:lang w:eastAsia="en-GB"/>
          </w:rPr>
          <w:tab/>
        </w:r>
        <w:r w:rsidR="00D2590C" w:rsidRPr="00045DDB">
          <w:rPr>
            <w:rStyle w:val="Hyperlink"/>
          </w:rPr>
          <w:t xml:space="preserve">  Exclusion of Sub-contractors</w:t>
        </w:r>
        <w:r w:rsidR="00D2590C">
          <w:rPr>
            <w:webHidden/>
          </w:rPr>
          <w:tab/>
        </w:r>
        <w:r w:rsidR="00D2590C">
          <w:rPr>
            <w:webHidden/>
          </w:rPr>
          <w:fldChar w:fldCharType="begin"/>
        </w:r>
        <w:r w:rsidR="00D2590C">
          <w:rPr>
            <w:webHidden/>
          </w:rPr>
          <w:instrText xml:space="preserve"> PAGEREF _Toc2257310 \h </w:instrText>
        </w:r>
        <w:r w:rsidR="00D2590C">
          <w:rPr>
            <w:webHidden/>
          </w:rPr>
        </w:r>
        <w:r w:rsidR="00D2590C">
          <w:rPr>
            <w:webHidden/>
          </w:rPr>
          <w:fldChar w:fldCharType="separate"/>
        </w:r>
        <w:r w:rsidR="00D2590C">
          <w:rPr>
            <w:webHidden/>
          </w:rPr>
          <w:t>17</w:t>
        </w:r>
        <w:r w:rsidR="00D2590C">
          <w:rPr>
            <w:webHidden/>
          </w:rPr>
          <w:fldChar w:fldCharType="end"/>
        </w:r>
      </w:hyperlink>
    </w:p>
    <w:p w14:paraId="70CEE8BF" w14:textId="32656C0C" w:rsidR="00D2590C" w:rsidRDefault="00995CD9">
      <w:pPr>
        <w:pStyle w:val="TOC1"/>
        <w:rPr>
          <w:rFonts w:asciiTheme="minorHAnsi" w:eastAsiaTheme="minorEastAsia" w:hAnsiTheme="minorHAnsi" w:cstheme="minorBidi"/>
          <w:b w:val="0"/>
          <w:bCs w:val="0"/>
          <w:caps w:val="0"/>
          <w:lang w:eastAsia="en-GB"/>
        </w:rPr>
      </w:pPr>
      <w:hyperlink w:anchor="_Toc2257311" w:history="1">
        <w:r w:rsidR="00D2590C" w:rsidRPr="00045DDB">
          <w:rPr>
            <w:rStyle w:val="Hyperlink"/>
          </w:rPr>
          <w:t>B.</w:t>
        </w:r>
        <w:r w:rsidR="00D2590C">
          <w:rPr>
            <w:rFonts w:asciiTheme="minorHAnsi" w:eastAsiaTheme="minorEastAsia" w:hAnsiTheme="minorHAnsi" w:cstheme="minorBidi"/>
            <w:b w:val="0"/>
            <w:bCs w:val="0"/>
            <w:caps w:val="0"/>
            <w:lang w:eastAsia="en-GB"/>
          </w:rPr>
          <w:tab/>
        </w:r>
        <w:r w:rsidR="00D2590C" w:rsidRPr="00045DDB">
          <w:rPr>
            <w:rStyle w:val="Hyperlink"/>
          </w:rPr>
          <w:t>SUPPLY OF SERVICES</w:t>
        </w:r>
        <w:r w:rsidR="00D2590C">
          <w:rPr>
            <w:webHidden/>
          </w:rPr>
          <w:tab/>
        </w:r>
        <w:r w:rsidR="00D2590C">
          <w:rPr>
            <w:webHidden/>
          </w:rPr>
          <w:fldChar w:fldCharType="begin"/>
        </w:r>
        <w:r w:rsidR="00D2590C">
          <w:rPr>
            <w:webHidden/>
          </w:rPr>
          <w:instrText xml:space="preserve"> PAGEREF _Toc2257311 \h </w:instrText>
        </w:r>
        <w:r w:rsidR="00D2590C">
          <w:rPr>
            <w:webHidden/>
          </w:rPr>
        </w:r>
        <w:r w:rsidR="00D2590C">
          <w:rPr>
            <w:webHidden/>
          </w:rPr>
          <w:fldChar w:fldCharType="separate"/>
        </w:r>
        <w:r w:rsidR="00D2590C">
          <w:rPr>
            <w:webHidden/>
          </w:rPr>
          <w:t>18</w:t>
        </w:r>
        <w:r w:rsidR="00D2590C">
          <w:rPr>
            <w:webHidden/>
          </w:rPr>
          <w:fldChar w:fldCharType="end"/>
        </w:r>
      </w:hyperlink>
    </w:p>
    <w:p w14:paraId="4CC3D53B" w14:textId="21247249" w:rsidR="00D2590C" w:rsidRDefault="00995CD9">
      <w:pPr>
        <w:pStyle w:val="TOC2"/>
        <w:rPr>
          <w:rFonts w:asciiTheme="minorHAnsi" w:eastAsiaTheme="minorEastAsia" w:hAnsiTheme="minorHAnsi" w:cstheme="minorBidi"/>
          <w:b w:val="0"/>
          <w:bCs w:val="0"/>
          <w:sz w:val="22"/>
          <w:szCs w:val="22"/>
          <w:lang w:eastAsia="en-GB"/>
        </w:rPr>
      </w:pPr>
      <w:hyperlink w:anchor="_Toc2257312" w:history="1">
        <w:r w:rsidR="00D2590C" w:rsidRPr="00045DDB">
          <w:rPr>
            <w:rStyle w:val="Hyperlink"/>
          </w:rPr>
          <w:t>B1</w:t>
        </w:r>
        <w:r w:rsidR="00D2590C">
          <w:rPr>
            <w:rFonts w:asciiTheme="minorHAnsi" w:eastAsiaTheme="minorEastAsia" w:hAnsiTheme="minorHAnsi" w:cstheme="minorBidi"/>
            <w:b w:val="0"/>
            <w:bCs w:val="0"/>
            <w:sz w:val="22"/>
            <w:szCs w:val="22"/>
            <w:lang w:eastAsia="en-GB"/>
          </w:rPr>
          <w:tab/>
        </w:r>
        <w:r w:rsidR="00D2590C" w:rsidRPr="00045DDB">
          <w:rPr>
            <w:rStyle w:val="Hyperlink"/>
          </w:rPr>
          <w:t>The Services</w:t>
        </w:r>
        <w:r w:rsidR="00D2590C">
          <w:rPr>
            <w:webHidden/>
          </w:rPr>
          <w:tab/>
        </w:r>
        <w:r w:rsidR="00D2590C">
          <w:rPr>
            <w:webHidden/>
          </w:rPr>
          <w:fldChar w:fldCharType="begin"/>
        </w:r>
        <w:r w:rsidR="00D2590C">
          <w:rPr>
            <w:webHidden/>
          </w:rPr>
          <w:instrText xml:space="preserve"> PAGEREF _Toc2257312 \h </w:instrText>
        </w:r>
        <w:r w:rsidR="00D2590C">
          <w:rPr>
            <w:webHidden/>
          </w:rPr>
        </w:r>
        <w:r w:rsidR="00D2590C">
          <w:rPr>
            <w:webHidden/>
          </w:rPr>
          <w:fldChar w:fldCharType="separate"/>
        </w:r>
        <w:r w:rsidR="00D2590C">
          <w:rPr>
            <w:webHidden/>
          </w:rPr>
          <w:t>18</w:t>
        </w:r>
        <w:r w:rsidR="00D2590C">
          <w:rPr>
            <w:webHidden/>
          </w:rPr>
          <w:fldChar w:fldCharType="end"/>
        </w:r>
      </w:hyperlink>
    </w:p>
    <w:p w14:paraId="0FD81D5E" w14:textId="3ACA82BC" w:rsidR="00D2590C" w:rsidRDefault="00995CD9">
      <w:pPr>
        <w:pStyle w:val="TOC2"/>
        <w:rPr>
          <w:rFonts w:asciiTheme="minorHAnsi" w:eastAsiaTheme="minorEastAsia" w:hAnsiTheme="minorHAnsi" w:cstheme="minorBidi"/>
          <w:b w:val="0"/>
          <w:bCs w:val="0"/>
          <w:sz w:val="22"/>
          <w:szCs w:val="22"/>
          <w:lang w:eastAsia="en-GB"/>
        </w:rPr>
      </w:pPr>
      <w:hyperlink w:anchor="_Toc2257313" w:history="1">
        <w:r w:rsidR="00D2590C" w:rsidRPr="00045DDB">
          <w:rPr>
            <w:rStyle w:val="Hyperlink"/>
          </w:rPr>
          <w:t>B2</w:t>
        </w:r>
        <w:r w:rsidR="00D2590C">
          <w:rPr>
            <w:rFonts w:asciiTheme="minorHAnsi" w:eastAsiaTheme="minorEastAsia" w:hAnsiTheme="minorHAnsi" w:cstheme="minorBidi"/>
            <w:b w:val="0"/>
            <w:bCs w:val="0"/>
            <w:sz w:val="22"/>
            <w:szCs w:val="22"/>
            <w:lang w:eastAsia="en-GB"/>
          </w:rPr>
          <w:tab/>
        </w:r>
        <w:r w:rsidR="00D2590C" w:rsidRPr="00045DDB">
          <w:rPr>
            <w:rStyle w:val="Hyperlink"/>
          </w:rPr>
          <w:t>Provision and Removal of Equipment</w:t>
        </w:r>
        <w:r w:rsidR="00D2590C">
          <w:rPr>
            <w:webHidden/>
          </w:rPr>
          <w:tab/>
        </w:r>
        <w:r w:rsidR="00D2590C">
          <w:rPr>
            <w:webHidden/>
          </w:rPr>
          <w:fldChar w:fldCharType="begin"/>
        </w:r>
        <w:r w:rsidR="00D2590C">
          <w:rPr>
            <w:webHidden/>
          </w:rPr>
          <w:instrText xml:space="preserve"> PAGEREF _Toc2257313 \h </w:instrText>
        </w:r>
        <w:r w:rsidR="00D2590C">
          <w:rPr>
            <w:webHidden/>
          </w:rPr>
        </w:r>
        <w:r w:rsidR="00D2590C">
          <w:rPr>
            <w:webHidden/>
          </w:rPr>
          <w:fldChar w:fldCharType="separate"/>
        </w:r>
        <w:r w:rsidR="00D2590C">
          <w:rPr>
            <w:webHidden/>
          </w:rPr>
          <w:t>18</w:t>
        </w:r>
        <w:r w:rsidR="00D2590C">
          <w:rPr>
            <w:webHidden/>
          </w:rPr>
          <w:fldChar w:fldCharType="end"/>
        </w:r>
      </w:hyperlink>
    </w:p>
    <w:p w14:paraId="70EB45F5" w14:textId="76AF3295" w:rsidR="00D2590C" w:rsidRDefault="00995CD9">
      <w:pPr>
        <w:pStyle w:val="TOC2"/>
        <w:rPr>
          <w:rFonts w:asciiTheme="minorHAnsi" w:eastAsiaTheme="minorEastAsia" w:hAnsiTheme="minorHAnsi" w:cstheme="minorBidi"/>
          <w:b w:val="0"/>
          <w:bCs w:val="0"/>
          <w:sz w:val="22"/>
          <w:szCs w:val="22"/>
          <w:lang w:eastAsia="en-GB"/>
        </w:rPr>
      </w:pPr>
      <w:hyperlink w:anchor="_Toc2257314" w:history="1">
        <w:r w:rsidR="00D2590C" w:rsidRPr="00045DDB">
          <w:rPr>
            <w:rStyle w:val="Hyperlink"/>
          </w:rPr>
          <w:t>B3</w:t>
        </w:r>
        <w:r w:rsidR="00D2590C">
          <w:rPr>
            <w:rFonts w:asciiTheme="minorHAnsi" w:eastAsiaTheme="minorEastAsia" w:hAnsiTheme="minorHAnsi" w:cstheme="minorBidi"/>
            <w:b w:val="0"/>
            <w:bCs w:val="0"/>
            <w:sz w:val="22"/>
            <w:szCs w:val="22"/>
            <w:lang w:eastAsia="en-GB"/>
          </w:rPr>
          <w:tab/>
        </w:r>
        <w:r w:rsidR="00D2590C" w:rsidRPr="00045DDB">
          <w:rPr>
            <w:rStyle w:val="Hyperlink"/>
          </w:rPr>
          <w:t>Manner of Carrying Out the Services</w:t>
        </w:r>
        <w:r w:rsidR="00D2590C">
          <w:rPr>
            <w:webHidden/>
          </w:rPr>
          <w:tab/>
        </w:r>
        <w:r w:rsidR="00D2590C">
          <w:rPr>
            <w:webHidden/>
          </w:rPr>
          <w:fldChar w:fldCharType="begin"/>
        </w:r>
        <w:r w:rsidR="00D2590C">
          <w:rPr>
            <w:webHidden/>
          </w:rPr>
          <w:instrText xml:space="preserve"> PAGEREF _Toc2257314 \h </w:instrText>
        </w:r>
        <w:r w:rsidR="00D2590C">
          <w:rPr>
            <w:webHidden/>
          </w:rPr>
        </w:r>
        <w:r w:rsidR="00D2590C">
          <w:rPr>
            <w:webHidden/>
          </w:rPr>
          <w:fldChar w:fldCharType="separate"/>
        </w:r>
        <w:r w:rsidR="00D2590C">
          <w:rPr>
            <w:webHidden/>
          </w:rPr>
          <w:t>19</w:t>
        </w:r>
        <w:r w:rsidR="00D2590C">
          <w:rPr>
            <w:webHidden/>
          </w:rPr>
          <w:fldChar w:fldCharType="end"/>
        </w:r>
      </w:hyperlink>
    </w:p>
    <w:p w14:paraId="0CE7CBA8" w14:textId="4D8ADA93" w:rsidR="00D2590C" w:rsidRDefault="00995CD9">
      <w:pPr>
        <w:pStyle w:val="TOC2"/>
        <w:rPr>
          <w:rFonts w:asciiTheme="minorHAnsi" w:eastAsiaTheme="minorEastAsia" w:hAnsiTheme="minorHAnsi" w:cstheme="minorBidi"/>
          <w:b w:val="0"/>
          <w:bCs w:val="0"/>
          <w:sz w:val="22"/>
          <w:szCs w:val="22"/>
          <w:lang w:eastAsia="en-GB"/>
        </w:rPr>
      </w:pPr>
      <w:hyperlink w:anchor="_Toc2257315" w:history="1">
        <w:r w:rsidR="00D2590C" w:rsidRPr="00045DDB">
          <w:rPr>
            <w:rStyle w:val="Hyperlink"/>
          </w:rPr>
          <w:t>B4</w:t>
        </w:r>
        <w:r w:rsidR="00D2590C">
          <w:rPr>
            <w:rFonts w:asciiTheme="minorHAnsi" w:eastAsiaTheme="minorEastAsia" w:hAnsiTheme="minorHAnsi" w:cstheme="minorBidi"/>
            <w:b w:val="0"/>
            <w:bCs w:val="0"/>
            <w:sz w:val="22"/>
            <w:szCs w:val="22"/>
            <w:lang w:eastAsia="en-GB"/>
          </w:rPr>
          <w:tab/>
        </w:r>
        <w:r w:rsidR="00D2590C" w:rsidRPr="00045DDB">
          <w:rPr>
            <w:rStyle w:val="Hyperlink"/>
          </w:rPr>
          <w:t>Key Personnel</w:t>
        </w:r>
        <w:r w:rsidR="00D2590C">
          <w:rPr>
            <w:webHidden/>
          </w:rPr>
          <w:tab/>
        </w:r>
        <w:r w:rsidR="00D2590C">
          <w:rPr>
            <w:webHidden/>
          </w:rPr>
          <w:fldChar w:fldCharType="begin"/>
        </w:r>
        <w:r w:rsidR="00D2590C">
          <w:rPr>
            <w:webHidden/>
          </w:rPr>
          <w:instrText xml:space="preserve"> PAGEREF _Toc2257315 \h </w:instrText>
        </w:r>
        <w:r w:rsidR="00D2590C">
          <w:rPr>
            <w:webHidden/>
          </w:rPr>
        </w:r>
        <w:r w:rsidR="00D2590C">
          <w:rPr>
            <w:webHidden/>
          </w:rPr>
          <w:fldChar w:fldCharType="separate"/>
        </w:r>
        <w:r w:rsidR="00D2590C">
          <w:rPr>
            <w:webHidden/>
          </w:rPr>
          <w:t>19</w:t>
        </w:r>
        <w:r w:rsidR="00D2590C">
          <w:rPr>
            <w:webHidden/>
          </w:rPr>
          <w:fldChar w:fldCharType="end"/>
        </w:r>
      </w:hyperlink>
    </w:p>
    <w:p w14:paraId="337CA50E" w14:textId="09D8B145" w:rsidR="00D2590C" w:rsidRDefault="00995CD9">
      <w:pPr>
        <w:pStyle w:val="TOC1"/>
        <w:rPr>
          <w:rFonts w:asciiTheme="minorHAnsi" w:eastAsiaTheme="minorEastAsia" w:hAnsiTheme="minorHAnsi" w:cstheme="minorBidi"/>
          <w:b w:val="0"/>
          <w:bCs w:val="0"/>
          <w:caps w:val="0"/>
          <w:lang w:eastAsia="en-GB"/>
        </w:rPr>
      </w:pPr>
      <w:hyperlink w:anchor="_Toc2257316" w:history="1">
        <w:r w:rsidR="00D2590C" w:rsidRPr="00045DDB">
          <w:rPr>
            <w:rStyle w:val="Hyperlink"/>
          </w:rPr>
          <w:t>C.</w:t>
        </w:r>
        <w:r w:rsidR="00D2590C">
          <w:rPr>
            <w:rFonts w:asciiTheme="minorHAnsi" w:eastAsiaTheme="minorEastAsia" w:hAnsiTheme="minorHAnsi" w:cstheme="minorBidi"/>
            <w:b w:val="0"/>
            <w:bCs w:val="0"/>
            <w:caps w:val="0"/>
            <w:lang w:eastAsia="en-GB"/>
          </w:rPr>
          <w:tab/>
        </w:r>
        <w:r w:rsidR="00D2590C" w:rsidRPr="00045DDB">
          <w:rPr>
            <w:rStyle w:val="Hyperlink"/>
          </w:rPr>
          <w:t>PAYMENT AND CONTRACT PRICE</w:t>
        </w:r>
        <w:r w:rsidR="00D2590C">
          <w:rPr>
            <w:webHidden/>
          </w:rPr>
          <w:tab/>
        </w:r>
        <w:r w:rsidR="00D2590C">
          <w:rPr>
            <w:webHidden/>
          </w:rPr>
          <w:fldChar w:fldCharType="begin"/>
        </w:r>
        <w:r w:rsidR="00D2590C">
          <w:rPr>
            <w:webHidden/>
          </w:rPr>
          <w:instrText xml:space="preserve"> PAGEREF _Toc2257316 \h </w:instrText>
        </w:r>
        <w:r w:rsidR="00D2590C">
          <w:rPr>
            <w:webHidden/>
          </w:rPr>
        </w:r>
        <w:r w:rsidR="00D2590C">
          <w:rPr>
            <w:webHidden/>
          </w:rPr>
          <w:fldChar w:fldCharType="separate"/>
        </w:r>
        <w:r w:rsidR="00D2590C">
          <w:rPr>
            <w:webHidden/>
          </w:rPr>
          <w:t>20</w:t>
        </w:r>
        <w:r w:rsidR="00D2590C">
          <w:rPr>
            <w:webHidden/>
          </w:rPr>
          <w:fldChar w:fldCharType="end"/>
        </w:r>
      </w:hyperlink>
    </w:p>
    <w:p w14:paraId="4FD4C654" w14:textId="37CCEDD4" w:rsidR="00D2590C" w:rsidRDefault="00995CD9">
      <w:pPr>
        <w:pStyle w:val="TOC2"/>
        <w:rPr>
          <w:rFonts w:asciiTheme="minorHAnsi" w:eastAsiaTheme="minorEastAsia" w:hAnsiTheme="minorHAnsi" w:cstheme="minorBidi"/>
          <w:b w:val="0"/>
          <w:bCs w:val="0"/>
          <w:sz w:val="22"/>
          <w:szCs w:val="22"/>
          <w:lang w:eastAsia="en-GB"/>
        </w:rPr>
      </w:pPr>
      <w:hyperlink w:anchor="_Toc2257317" w:history="1">
        <w:r w:rsidR="00D2590C" w:rsidRPr="00045DDB">
          <w:rPr>
            <w:rStyle w:val="Hyperlink"/>
          </w:rPr>
          <w:t>C1</w:t>
        </w:r>
        <w:r w:rsidR="00D2590C">
          <w:rPr>
            <w:rFonts w:asciiTheme="minorHAnsi" w:eastAsiaTheme="minorEastAsia" w:hAnsiTheme="minorHAnsi" w:cstheme="minorBidi"/>
            <w:b w:val="0"/>
            <w:bCs w:val="0"/>
            <w:sz w:val="22"/>
            <w:szCs w:val="22"/>
            <w:lang w:eastAsia="en-GB"/>
          </w:rPr>
          <w:tab/>
        </w:r>
        <w:r w:rsidR="00D2590C" w:rsidRPr="00045DDB">
          <w:rPr>
            <w:rStyle w:val="Hyperlink"/>
          </w:rPr>
          <w:t>Contract Price</w:t>
        </w:r>
        <w:r w:rsidR="00D2590C">
          <w:rPr>
            <w:webHidden/>
          </w:rPr>
          <w:tab/>
        </w:r>
        <w:r w:rsidR="00D2590C">
          <w:rPr>
            <w:webHidden/>
          </w:rPr>
          <w:fldChar w:fldCharType="begin"/>
        </w:r>
        <w:r w:rsidR="00D2590C">
          <w:rPr>
            <w:webHidden/>
          </w:rPr>
          <w:instrText xml:space="preserve"> PAGEREF _Toc2257317 \h </w:instrText>
        </w:r>
        <w:r w:rsidR="00D2590C">
          <w:rPr>
            <w:webHidden/>
          </w:rPr>
        </w:r>
        <w:r w:rsidR="00D2590C">
          <w:rPr>
            <w:webHidden/>
          </w:rPr>
          <w:fldChar w:fldCharType="separate"/>
        </w:r>
        <w:r w:rsidR="00D2590C">
          <w:rPr>
            <w:webHidden/>
          </w:rPr>
          <w:t>20</w:t>
        </w:r>
        <w:r w:rsidR="00D2590C">
          <w:rPr>
            <w:webHidden/>
          </w:rPr>
          <w:fldChar w:fldCharType="end"/>
        </w:r>
      </w:hyperlink>
    </w:p>
    <w:p w14:paraId="30C95FDB" w14:textId="0364A5A7" w:rsidR="00D2590C" w:rsidRDefault="00995CD9">
      <w:pPr>
        <w:pStyle w:val="TOC2"/>
        <w:rPr>
          <w:rFonts w:asciiTheme="minorHAnsi" w:eastAsiaTheme="minorEastAsia" w:hAnsiTheme="minorHAnsi" w:cstheme="minorBidi"/>
          <w:b w:val="0"/>
          <w:bCs w:val="0"/>
          <w:sz w:val="22"/>
          <w:szCs w:val="22"/>
          <w:lang w:eastAsia="en-GB"/>
        </w:rPr>
      </w:pPr>
      <w:hyperlink w:anchor="_Toc2257318" w:history="1">
        <w:r w:rsidR="00D2590C" w:rsidRPr="00045DDB">
          <w:rPr>
            <w:rStyle w:val="Hyperlink"/>
          </w:rPr>
          <w:t>C2</w:t>
        </w:r>
        <w:r w:rsidR="00D2590C">
          <w:rPr>
            <w:rFonts w:asciiTheme="minorHAnsi" w:eastAsiaTheme="minorEastAsia" w:hAnsiTheme="minorHAnsi" w:cstheme="minorBidi"/>
            <w:b w:val="0"/>
            <w:bCs w:val="0"/>
            <w:sz w:val="22"/>
            <w:szCs w:val="22"/>
            <w:lang w:eastAsia="en-GB"/>
          </w:rPr>
          <w:tab/>
        </w:r>
        <w:r w:rsidR="00D2590C" w:rsidRPr="00045DDB">
          <w:rPr>
            <w:rStyle w:val="Hyperlink"/>
          </w:rPr>
          <w:t>Payment and VAT</w:t>
        </w:r>
        <w:r w:rsidR="00D2590C">
          <w:rPr>
            <w:webHidden/>
          </w:rPr>
          <w:tab/>
        </w:r>
        <w:r w:rsidR="00D2590C">
          <w:rPr>
            <w:webHidden/>
          </w:rPr>
          <w:fldChar w:fldCharType="begin"/>
        </w:r>
        <w:r w:rsidR="00D2590C">
          <w:rPr>
            <w:webHidden/>
          </w:rPr>
          <w:instrText xml:space="preserve"> PAGEREF _Toc2257318 \h </w:instrText>
        </w:r>
        <w:r w:rsidR="00D2590C">
          <w:rPr>
            <w:webHidden/>
          </w:rPr>
        </w:r>
        <w:r w:rsidR="00D2590C">
          <w:rPr>
            <w:webHidden/>
          </w:rPr>
          <w:fldChar w:fldCharType="separate"/>
        </w:r>
        <w:r w:rsidR="00D2590C">
          <w:rPr>
            <w:webHidden/>
          </w:rPr>
          <w:t>20</w:t>
        </w:r>
        <w:r w:rsidR="00D2590C">
          <w:rPr>
            <w:webHidden/>
          </w:rPr>
          <w:fldChar w:fldCharType="end"/>
        </w:r>
      </w:hyperlink>
    </w:p>
    <w:p w14:paraId="386F1825" w14:textId="547D0C4C" w:rsidR="00D2590C" w:rsidRDefault="00995CD9">
      <w:pPr>
        <w:pStyle w:val="TOC2"/>
        <w:rPr>
          <w:rFonts w:asciiTheme="minorHAnsi" w:eastAsiaTheme="minorEastAsia" w:hAnsiTheme="minorHAnsi" w:cstheme="minorBidi"/>
          <w:b w:val="0"/>
          <w:bCs w:val="0"/>
          <w:sz w:val="22"/>
          <w:szCs w:val="22"/>
          <w:lang w:eastAsia="en-GB"/>
        </w:rPr>
      </w:pPr>
      <w:hyperlink w:anchor="_Toc2257319" w:history="1">
        <w:r w:rsidR="00D2590C" w:rsidRPr="00045DDB">
          <w:rPr>
            <w:rStyle w:val="Hyperlink"/>
          </w:rPr>
          <w:t>C3</w:t>
        </w:r>
        <w:r w:rsidR="00D2590C">
          <w:rPr>
            <w:rFonts w:asciiTheme="minorHAnsi" w:eastAsiaTheme="minorEastAsia" w:hAnsiTheme="minorHAnsi" w:cstheme="minorBidi"/>
            <w:b w:val="0"/>
            <w:bCs w:val="0"/>
            <w:sz w:val="22"/>
            <w:szCs w:val="22"/>
            <w:lang w:eastAsia="en-GB"/>
          </w:rPr>
          <w:tab/>
        </w:r>
        <w:r w:rsidR="00D2590C" w:rsidRPr="00045DDB">
          <w:rPr>
            <w:rStyle w:val="Hyperlink"/>
          </w:rPr>
          <w:t>Recovery of Sums Due</w:t>
        </w:r>
        <w:r w:rsidR="00D2590C">
          <w:rPr>
            <w:webHidden/>
          </w:rPr>
          <w:tab/>
        </w:r>
        <w:r w:rsidR="00D2590C">
          <w:rPr>
            <w:webHidden/>
          </w:rPr>
          <w:fldChar w:fldCharType="begin"/>
        </w:r>
        <w:r w:rsidR="00D2590C">
          <w:rPr>
            <w:webHidden/>
          </w:rPr>
          <w:instrText xml:space="preserve"> PAGEREF _Toc2257319 \h </w:instrText>
        </w:r>
        <w:r w:rsidR="00D2590C">
          <w:rPr>
            <w:webHidden/>
          </w:rPr>
        </w:r>
        <w:r w:rsidR="00D2590C">
          <w:rPr>
            <w:webHidden/>
          </w:rPr>
          <w:fldChar w:fldCharType="separate"/>
        </w:r>
        <w:r w:rsidR="00D2590C">
          <w:rPr>
            <w:webHidden/>
          </w:rPr>
          <w:t>22</w:t>
        </w:r>
        <w:r w:rsidR="00D2590C">
          <w:rPr>
            <w:webHidden/>
          </w:rPr>
          <w:fldChar w:fldCharType="end"/>
        </w:r>
      </w:hyperlink>
    </w:p>
    <w:p w14:paraId="18FE1724" w14:textId="3B586130" w:rsidR="00D2590C" w:rsidRDefault="00995CD9">
      <w:pPr>
        <w:pStyle w:val="TOC2"/>
        <w:rPr>
          <w:rFonts w:asciiTheme="minorHAnsi" w:eastAsiaTheme="minorEastAsia" w:hAnsiTheme="minorHAnsi" w:cstheme="minorBidi"/>
          <w:b w:val="0"/>
          <w:bCs w:val="0"/>
          <w:sz w:val="22"/>
          <w:szCs w:val="22"/>
          <w:lang w:eastAsia="en-GB"/>
        </w:rPr>
      </w:pPr>
      <w:hyperlink w:anchor="_Toc2257320" w:history="1">
        <w:r w:rsidR="00D2590C" w:rsidRPr="00045DDB">
          <w:rPr>
            <w:rStyle w:val="Hyperlink"/>
          </w:rPr>
          <w:t>C4</w:t>
        </w:r>
        <w:r w:rsidR="00D2590C">
          <w:rPr>
            <w:rFonts w:asciiTheme="minorHAnsi" w:eastAsiaTheme="minorEastAsia" w:hAnsiTheme="minorHAnsi" w:cstheme="minorBidi"/>
            <w:b w:val="0"/>
            <w:bCs w:val="0"/>
            <w:sz w:val="22"/>
            <w:szCs w:val="22"/>
            <w:lang w:eastAsia="en-GB"/>
          </w:rPr>
          <w:tab/>
        </w:r>
        <w:r w:rsidR="00D2590C" w:rsidRPr="00045DDB">
          <w:rPr>
            <w:rStyle w:val="Hyperlink"/>
          </w:rPr>
          <w:t>Price adjustment on extension of the Initial Contract Period</w:t>
        </w:r>
        <w:r w:rsidR="00D2590C">
          <w:rPr>
            <w:webHidden/>
          </w:rPr>
          <w:tab/>
        </w:r>
        <w:r w:rsidR="00D2590C">
          <w:rPr>
            <w:webHidden/>
          </w:rPr>
          <w:fldChar w:fldCharType="begin"/>
        </w:r>
        <w:r w:rsidR="00D2590C">
          <w:rPr>
            <w:webHidden/>
          </w:rPr>
          <w:instrText xml:space="preserve"> PAGEREF _Toc2257320 \h </w:instrText>
        </w:r>
        <w:r w:rsidR="00D2590C">
          <w:rPr>
            <w:webHidden/>
          </w:rPr>
        </w:r>
        <w:r w:rsidR="00D2590C">
          <w:rPr>
            <w:webHidden/>
          </w:rPr>
          <w:fldChar w:fldCharType="separate"/>
        </w:r>
        <w:r w:rsidR="00D2590C">
          <w:rPr>
            <w:webHidden/>
          </w:rPr>
          <w:t>22</w:t>
        </w:r>
        <w:r w:rsidR="00D2590C">
          <w:rPr>
            <w:webHidden/>
          </w:rPr>
          <w:fldChar w:fldCharType="end"/>
        </w:r>
      </w:hyperlink>
    </w:p>
    <w:p w14:paraId="66CA6F6E" w14:textId="471AE9A1" w:rsidR="00D2590C" w:rsidRDefault="00995CD9">
      <w:pPr>
        <w:pStyle w:val="TOC2"/>
        <w:rPr>
          <w:rFonts w:asciiTheme="minorHAnsi" w:eastAsiaTheme="minorEastAsia" w:hAnsiTheme="minorHAnsi" w:cstheme="minorBidi"/>
          <w:b w:val="0"/>
          <w:bCs w:val="0"/>
          <w:sz w:val="22"/>
          <w:szCs w:val="22"/>
          <w:lang w:eastAsia="en-GB"/>
        </w:rPr>
      </w:pPr>
      <w:hyperlink w:anchor="_Toc2257321" w:history="1">
        <w:r w:rsidR="00D2590C" w:rsidRPr="00045DDB">
          <w:rPr>
            <w:rStyle w:val="Hyperlink"/>
          </w:rPr>
          <w:t>C5</w:t>
        </w:r>
        <w:r w:rsidR="00D2590C">
          <w:rPr>
            <w:rFonts w:asciiTheme="minorHAnsi" w:eastAsiaTheme="minorEastAsia" w:hAnsiTheme="minorHAnsi" w:cstheme="minorBidi"/>
            <w:b w:val="0"/>
            <w:bCs w:val="0"/>
            <w:sz w:val="22"/>
            <w:szCs w:val="22"/>
            <w:lang w:eastAsia="en-GB"/>
          </w:rPr>
          <w:tab/>
        </w:r>
        <w:r w:rsidR="00BC3233">
          <w:rPr>
            <w:rStyle w:val="Hyperlink"/>
          </w:rPr>
          <w:t>Not Used</w:t>
        </w:r>
        <w:r w:rsidR="00D2590C">
          <w:rPr>
            <w:webHidden/>
          </w:rPr>
          <w:tab/>
        </w:r>
        <w:r w:rsidR="00D2590C">
          <w:rPr>
            <w:webHidden/>
          </w:rPr>
          <w:fldChar w:fldCharType="begin"/>
        </w:r>
        <w:r w:rsidR="00D2590C">
          <w:rPr>
            <w:webHidden/>
          </w:rPr>
          <w:instrText xml:space="preserve"> PAGEREF _Toc2257321 \h </w:instrText>
        </w:r>
        <w:r w:rsidR="00D2590C">
          <w:rPr>
            <w:webHidden/>
          </w:rPr>
        </w:r>
        <w:r w:rsidR="00D2590C">
          <w:rPr>
            <w:webHidden/>
          </w:rPr>
          <w:fldChar w:fldCharType="separate"/>
        </w:r>
        <w:r w:rsidR="00D2590C">
          <w:rPr>
            <w:webHidden/>
          </w:rPr>
          <w:t>23</w:t>
        </w:r>
        <w:r w:rsidR="00D2590C">
          <w:rPr>
            <w:webHidden/>
          </w:rPr>
          <w:fldChar w:fldCharType="end"/>
        </w:r>
      </w:hyperlink>
    </w:p>
    <w:p w14:paraId="7F21C75E" w14:textId="3FD84F78" w:rsidR="00D2590C" w:rsidRDefault="00995CD9">
      <w:pPr>
        <w:pStyle w:val="TOC2"/>
        <w:rPr>
          <w:rFonts w:asciiTheme="minorHAnsi" w:eastAsiaTheme="minorEastAsia" w:hAnsiTheme="minorHAnsi" w:cstheme="minorBidi"/>
          <w:b w:val="0"/>
          <w:bCs w:val="0"/>
          <w:sz w:val="22"/>
          <w:szCs w:val="22"/>
          <w:lang w:eastAsia="en-GB"/>
        </w:rPr>
      </w:pPr>
      <w:hyperlink w:anchor="_Toc2257322" w:history="1">
        <w:r w:rsidR="00D2590C" w:rsidRPr="00045DDB">
          <w:rPr>
            <w:rStyle w:val="Hyperlink"/>
          </w:rPr>
          <w:t>C6</w:t>
        </w:r>
        <w:r w:rsidR="00D2590C">
          <w:rPr>
            <w:rFonts w:asciiTheme="minorHAnsi" w:eastAsiaTheme="minorEastAsia" w:hAnsiTheme="minorHAnsi" w:cstheme="minorBidi"/>
            <w:b w:val="0"/>
            <w:bCs w:val="0"/>
            <w:sz w:val="22"/>
            <w:szCs w:val="22"/>
            <w:lang w:eastAsia="en-GB"/>
          </w:rPr>
          <w:tab/>
        </w:r>
        <w:r w:rsidR="00D2590C" w:rsidRPr="00045DDB">
          <w:rPr>
            <w:rStyle w:val="Hyperlink"/>
          </w:rPr>
          <w:t>Third Party Revenue</w:t>
        </w:r>
        <w:r w:rsidR="00D2590C">
          <w:rPr>
            <w:webHidden/>
          </w:rPr>
          <w:tab/>
        </w:r>
        <w:r w:rsidR="00D2590C">
          <w:rPr>
            <w:webHidden/>
          </w:rPr>
          <w:fldChar w:fldCharType="begin"/>
        </w:r>
        <w:r w:rsidR="00D2590C">
          <w:rPr>
            <w:webHidden/>
          </w:rPr>
          <w:instrText xml:space="preserve"> PAGEREF _Toc2257322 \h </w:instrText>
        </w:r>
        <w:r w:rsidR="00D2590C">
          <w:rPr>
            <w:webHidden/>
          </w:rPr>
        </w:r>
        <w:r w:rsidR="00D2590C">
          <w:rPr>
            <w:webHidden/>
          </w:rPr>
          <w:fldChar w:fldCharType="separate"/>
        </w:r>
        <w:r w:rsidR="00D2590C">
          <w:rPr>
            <w:webHidden/>
          </w:rPr>
          <w:t>23</w:t>
        </w:r>
        <w:r w:rsidR="00D2590C">
          <w:rPr>
            <w:webHidden/>
          </w:rPr>
          <w:fldChar w:fldCharType="end"/>
        </w:r>
      </w:hyperlink>
    </w:p>
    <w:p w14:paraId="4DEA5D61" w14:textId="0821356F" w:rsidR="00D2590C" w:rsidRDefault="00995CD9">
      <w:pPr>
        <w:pStyle w:val="TOC1"/>
        <w:rPr>
          <w:rFonts w:asciiTheme="minorHAnsi" w:eastAsiaTheme="minorEastAsia" w:hAnsiTheme="minorHAnsi" w:cstheme="minorBidi"/>
          <w:b w:val="0"/>
          <w:bCs w:val="0"/>
          <w:caps w:val="0"/>
          <w:lang w:eastAsia="en-GB"/>
        </w:rPr>
      </w:pPr>
      <w:hyperlink w:anchor="_Toc2257323" w:history="1">
        <w:r w:rsidR="00D2590C" w:rsidRPr="00045DDB">
          <w:rPr>
            <w:rStyle w:val="Hyperlink"/>
          </w:rPr>
          <w:t>D.</w:t>
        </w:r>
        <w:r w:rsidR="00D2590C">
          <w:rPr>
            <w:rFonts w:asciiTheme="minorHAnsi" w:eastAsiaTheme="minorEastAsia" w:hAnsiTheme="minorHAnsi" w:cstheme="minorBidi"/>
            <w:b w:val="0"/>
            <w:bCs w:val="0"/>
            <w:caps w:val="0"/>
            <w:lang w:eastAsia="en-GB"/>
          </w:rPr>
          <w:tab/>
        </w:r>
        <w:r w:rsidR="00D2590C" w:rsidRPr="00045DDB">
          <w:rPr>
            <w:rStyle w:val="Hyperlink"/>
          </w:rPr>
          <w:t>STATUTORY OBLIGATIONS AND REGULATIONS</w:t>
        </w:r>
        <w:r w:rsidR="00D2590C">
          <w:rPr>
            <w:webHidden/>
          </w:rPr>
          <w:tab/>
        </w:r>
        <w:r w:rsidR="00D2590C">
          <w:rPr>
            <w:webHidden/>
          </w:rPr>
          <w:fldChar w:fldCharType="begin"/>
        </w:r>
        <w:r w:rsidR="00D2590C">
          <w:rPr>
            <w:webHidden/>
          </w:rPr>
          <w:instrText xml:space="preserve"> PAGEREF _Toc2257323 \h </w:instrText>
        </w:r>
        <w:r w:rsidR="00D2590C">
          <w:rPr>
            <w:webHidden/>
          </w:rPr>
        </w:r>
        <w:r w:rsidR="00D2590C">
          <w:rPr>
            <w:webHidden/>
          </w:rPr>
          <w:fldChar w:fldCharType="separate"/>
        </w:r>
        <w:r w:rsidR="00D2590C">
          <w:rPr>
            <w:webHidden/>
          </w:rPr>
          <w:t>23</w:t>
        </w:r>
        <w:r w:rsidR="00D2590C">
          <w:rPr>
            <w:webHidden/>
          </w:rPr>
          <w:fldChar w:fldCharType="end"/>
        </w:r>
      </w:hyperlink>
    </w:p>
    <w:p w14:paraId="330D325F" w14:textId="43152884" w:rsidR="00D2590C" w:rsidRDefault="00995CD9">
      <w:pPr>
        <w:pStyle w:val="TOC2"/>
        <w:rPr>
          <w:rFonts w:asciiTheme="minorHAnsi" w:eastAsiaTheme="minorEastAsia" w:hAnsiTheme="minorHAnsi" w:cstheme="minorBidi"/>
          <w:b w:val="0"/>
          <w:bCs w:val="0"/>
          <w:sz w:val="22"/>
          <w:szCs w:val="22"/>
          <w:lang w:eastAsia="en-GB"/>
        </w:rPr>
      </w:pPr>
      <w:hyperlink w:anchor="_Toc2257324" w:history="1">
        <w:r w:rsidR="00D2590C" w:rsidRPr="00045DDB">
          <w:rPr>
            <w:rStyle w:val="Hyperlink"/>
          </w:rPr>
          <w:t>D1</w:t>
        </w:r>
        <w:r w:rsidR="00D2590C">
          <w:rPr>
            <w:rFonts w:asciiTheme="minorHAnsi" w:eastAsiaTheme="minorEastAsia" w:hAnsiTheme="minorHAnsi" w:cstheme="minorBidi"/>
            <w:b w:val="0"/>
            <w:bCs w:val="0"/>
            <w:sz w:val="22"/>
            <w:szCs w:val="22"/>
            <w:lang w:eastAsia="en-GB"/>
          </w:rPr>
          <w:tab/>
        </w:r>
        <w:r w:rsidR="00D2590C" w:rsidRPr="00045DDB">
          <w:rPr>
            <w:rStyle w:val="Hyperlink"/>
          </w:rPr>
          <w:t>Prevention of Bribery and Corruption</w:t>
        </w:r>
        <w:r w:rsidR="00D2590C">
          <w:rPr>
            <w:webHidden/>
          </w:rPr>
          <w:tab/>
        </w:r>
        <w:r w:rsidR="00D2590C">
          <w:rPr>
            <w:webHidden/>
          </w:rPr>
          <w:fldChar w:fldCharType="begin"/>
        </w:r>
        <w:r w:rsidR="00D2590C">
          <w:rPr>
            <w:webHidden/>
          </w:rPr>
          <w:instrText xml:space="preserve"> PAGEREF _Toc2257324 \h </w:instrText>
        </w:r>
        <w:r w:rsidR="00D2590C">
          <w:rPr>
            <w:webHidden/>
          </w:rPr>
        </w:r>
        <w:r w:rsidR="00D2590C">
          <w:rPr>
            <w:webHidden/>
          </w:rPr>
          <w:fldChar w:fldCharType="separate"/>
        </w:r>
        <w:r w:rsidR="00D2590C">
          <w:rPr>
            <w:webHidden/>
          </w:rPr>
          <w:t>23</w:t>
        </w:r>
        <w:r w:rsidR="00D2590C">
          <w:rPr>
            <w:webHidden/>
          </w:rPr>
          <w:fldChar w:fldCharType="end"/>
        </w:r>
      </w:hyperlink>
    </w:p>
    <w:p w14:paraId="1C524214" w14:textId="46354FC4" w:rsidR="00D2590C" w:rsidRDefault="00995CD9">
      <w:pPr>
        <w:pStyle w:val="TOC2"/>
        <w:rPr>
          <w:rFonts w:asciiTheme="minorHAnsi" w:eastAsiaTheme="minorEastAsia" w:hAnsiTheme="minorHAnsi" w:cstheme="minorBidi"/>
          <w:b w:val="0"/>
          <w:bCs w:val="0"/>
          <w:sz w:val="22"/>
          <w:szCs w:val="22"/>
          <w:lang w:eastAsia="en-GB"/>
        </w:rPr>
      </w:pPr>
      <w:hyperlink w:anchor="_Toc2257325" w:history="1">
        <w:r w:rsidR="00D2590C" w:rsidRPr="00045DDB">
          <w:rPr>
            <w:rStyle w:val="Hyperlink"/>
          </w:rPr>
          <w:t>D2</w:t>
        </w:r>
        <w:r w:rsidR="00D2590C">
          <w:rPr>
            <w:rFonts w:asciiTheme="minorHAnsi" w:eastAsiaTheme="minorEastAsia" w:hAnsiTheme="minorHAnsi" w:cstheme="minorBidi"/>
            <w:b w:val="0"/>
            <w:bCs w:val="0"/>
            <w:sz w:val="22"/>
            <w:szCs w:val="22"/>
            <w:lang w:eastAsia="en-GB"/>
          </w:rPr>
          <w:tab/>
        </w:r>
        <w:r w:rsidR="00D2590C" w:rsidRPr="00045DDB">
          <w:rPr>
            <w:rStyle w:val="Hyperlink"/>
          </w:rPr>
          <w:t>Discrimination</w:t>
        </w:r>
        <w:r w:rsidR="00D2590C">
          <w:rPr>
            <w:webHidden/>
          </w:rPr>
          <w:tab/>
        </w:r>
        <w:r w:rsidR="00D2590C">
          <w:rPr>
            <w:webHidden/>
          </w:rPr>
          <w:fldChar w:fldCharType="begin"/>
        </w:r>
        <w:r w:rsidR="00D2590C">
          <w:rPr>
            <w:webHidden/>
          </w:rPr>
          <w:instrText xml:space="preserve"> PAGEREF _Toc2257325 \h </w:instrText>
        </w:r>
        <w:r w:rsidR="00D2590C">
          <w:rPr>
            <w:webHidden/>
          </w:rPr>
        </w:r>
        <w:r w:rsidR="00D2590C">
          <w:rPr>
            <w:webHidden/>
          </w:rPr>
          <w:fldChar w:fldCharType="separate"/>
        </w:r>
        <w:r w:rsidR="00D2590C">
          <w:rPr>
            <w:webHidden/>
          </w:rPr>
          <w:t>25</w:t>
        </w:r>
        <w:r w:rsidR="00D2590C">
          <w:rPr>
            <w:webHidden/>
          </w:rPr>
          <w:fldChar w:fldCharType="end"/>
        </w:r>
      </w:hyperlink>
    </w:p>
    <w:p w14:paraId="1ABDAB65" w14:textId="7E35E712" w:rsidR="00D2590C" w:rsidRDefault="00995CD9">
      <w:pPr>
        <w:pStyle w:val="TOC2"/>
        <w:rPr>
          <w:rFonts w:asciiTheme="minorHAnsi" w:eastAsiaTheme="minorEastAsia" w:hAnsiTheme="minorHAnsi" w:cstheme="minorBidi"/>
          <w:b w:val="0"/>
          <w:bCs w:val="0"/>
          <w:sz w:val="22"/>
          <w:szCs w:val="22"/>
          <w:lang w:eastAsia="en-GB"/>
        </w:rPr>
      </w:pPr>
      <w:hyperlink w:anchor="_Toc2257326" w:history="1">
        <w:r w:rsidR="00D2590C" w:rsidRPr="00045DDB">
          <w:rPr>
            <w:rStyle w:val="Hyperlink"/>
          </w:rPr>
          <w:t>D3</w:t>
        </w:r>
        <w:r w:rsidR="00D2590C">
          <w:rPr>
            <w:rFonts w:asciiTheme="minorHAnsi" w:eastAsiaTheme="minorEastAsia" w:hAnsiTheme="minorHAnsi" w:cstheme="minorBidi"/>
            <w:b w:val="0"/>
            <w:bCs w:val="0"/>
            <w:sz w:val="22"/>
            <w:szCs w:val="22"/>
            <w:lang w:eastAsia="en-GB"/>
          </w:rPr>
          <w:tab/>
        </w:r>
        <w:r w:rsidR="00D2590C" w:rsidRPr="00045DDB">
          <w:rPr>
            <w:rStyle w:val="Hyperlink"/>
          </w:rPr>
          <w:t>The Contracts (Rights of Third Parties) Act 1999</w:t>
        </w:r>
        <w:r w:rsidR="00D2590C">
          <w:rPr>
            <w:webHidden/>
          </w:rPr>
          <w:tab/>
        </w:r>
        <w:r w:rsidR="00D2590C">
          <w:rPr>
            <w:webHidden/>
          </w:rPr>
          <w:fldChar w:fldCharType="begin"/>
        </w:r>
        <w:r w:rsidR="00D2590C">
          <w:rPr>
            <w:webHidden/>
          </w:rPr>
          <w:instrText xml:space="preserve"> PAGEREF _Toc2257326 \h </w:instrText>
        </w:r>
        <w:r w:rsidR="00D2590C">
          <w:rPr>
            <w:webHidden/>
          </w:rPr>
        </w:r>
        <w:r w:rsidR="00D2590C">
          <w:rPr>
            <w:webHidden/>
          </w:rPr>
          <w:fldChar w:fldCharType="separate"/>
        </w:r>
        <w:r w:rsidR="00D2590C">
          <w:rPr>
            <w:webHidden/>
          </w:rPr>
          <w:t>25</w:t>
        </w:r>
        <w:r w:rsidR="00D2590C">
          <w:rPr>
            <w:webHidden/>
          </w:rPr>
          <w:fldChar w:fldCharType="end"/>
        </w:r>
      </w:hyperlink>
    </w:p>
    <w:p w14:paraId="79650905" w14:textId="52600A73" w:rsidR="00D2590C" w:rsidRDefault="00995CD9">
      <w:pPr>
        <w:pStyle w:val="TOC2"/>
        <w:rPr>
          <w:rFonts w:asciiTheme="minorHAnsi" w:eastAsiaTheme="minorEastAsia" w:hAnsiTheme="minorHAnsi" w:cstheme="minorBidi"/>
          <w:b w:val="0"/>
          <w:bCs w:val="0"/>
          <w:sz w:val="22"/>
          <w:szCs w:val="22"/>
          <w:lang w:eastAsia="en-GB"/>
        </w:rPr>
      </w:pPr>
      <w:hyperlink w:anchor="_Toc2257327" w:history="1">
        <w:r w:rsidR="00D2590C" w:rsidRPr="00045DDB">
          <w:rPr>
            <w:rStyle w:val="Hyperlink"/>
          </w:rPr>
          <w:t>D4</w:t>
        </w:r>
        <w:r w:rsidR="00D2590C">
          <w:rPr>
            <w:rFonts w:asciiTheme="minorHAnsi" w:eastAsiaTheme="minorEastAsia" w:hAnsiTheme="minorHAnsi" w:cstheme="minorBidi"/>
            <w:b w:val="0"/>
            <w:bCs w:val="0"/>
            <w:sz w:val="22"/>
            <w:szCs w:val="22"/>
            <w:lang w:eastAsia="en-GB"/>
          </w:rPr>
          <w:tab/>
        </w:r>
        <w:r w:rsidR="00D2590C" w:rsidRPr="00045DDB">
          <w:rPr>
            <w:rStyle w:val="Hyperlink"/>
          </w:rPr>
          <w:t>Not Used</w:t>
        </w:r>
        <w:r w:rsidR="00D2590C">
          <w:rPr>
            <w:webHidden/>
          </w:rPr>
          <w:tab/>
        </w:r>
        <w:r w:rsidR="00D2590C">
          <w:rPr>
            <w:webHidden/>
          </w:rPr>
          <w:fldChar w:fldCharType="begin"/>
        </w:r>
        <w:r w:rsidR="00D2590C">
          <w:rPr>
            <w:webHidden/>
          </w:rPr>
          <w:instrText xml:space="preserve"> PAGEREF _Toc2257327 \h </w:instrText>
        </w:r>
        <w:r w:rsidR="00D2590C">
          <w:rPr>
            <w:webHidden/>
          </w:rPr>
        </w:r>
        <w:r w:rsidR="00D2590C">
          <w:rPr>
            <w:webHidden/>
          </w:rPr>
          <w:fldChar w:fldCharType="separate"/>
        </w:r>
        <w:r w:rsidR="00D2590C">
          <w:rPr>
            <w:webHidden/>
          </w:rPr>
          <w:t>25</w:t>
        </w:r>
        <w:r w:rsidR="00D2590C">
          <w:rPr>
            <w:webHidden/>
          </w:rPr>
          <w:fldChar w:fldCharType="end"/>
        </w:r>
      </w:hyperlink>
    </w:p>
    <w:p w14:paraId="34180206" w14:textId="6EEEE95F" w:rsidR="00D2590C" w:rsidRDefault="00995CD9">
      <w:pPr>
        <w:pStyle w:val="TOC2"/>
        <w:rPr>
          <w:rFonts w:asciiTheme="minorHAnsi" w:eastAsiaTheme="minorEastAsia" w:hAnsiTheme="minorHAnsi" w:cstheme="minorBidi"/>
          <w:b w:val="0"/>
          <w:bCs w:val="0"/>
          <w:sz w:val="22"/>
          <w:szCs w:val="22"/>
          <w:lang w:eastAsia="en-GB"/>
        </w:rPr>
      </w:pPr>
      <w:hyperlink w:anchor="_Toc2257328" w:history="1">
        <w:r w:rsidR="00D2590C" w:rsidRPr="00045DDB">
          <w:rPr>
            <w:rStyle w:val="Hyperlink"/>
          </w:rPr>
          <w:t>D5</w:t>
        </w:r>
        <w:r w:rsidR="00D2590C">
          <w:rPr>
            <w:rFonts w:asciiTheme="minorHAnsi" w:eastAsiaTheme="minorEastAsia" w:hAnsiTheme="minorHAnsi" w:cstheme="minorBidi"/>
            <w:b w:val="0"/>
            <w:bCs w:val="0"/>
            <w:sz w:val="22"/>
            <w:szCs w:val="22"/>
            <w:lang w:eastAsia="en-GB"/>
          </w:rPr>
          <w:tab/>
        </w:r>
        <w:r w:rsidR="00D2590C" w:rsidRPr="00045DDB">
          <w:rPr>
            <w:rStyle w:val="Hyperlink"/>
          </w:rPr>
          <w:t>Health and Safety</w:t>
        </w:r>
        <w:r w:rsidR="00D2590C">
          <w:rPr>
            <w:webHidden/>
          </w:rPr>
          <w:tab/>
        </w:r>
        <w:r w:rsidR="00D2590C">
          <w:rPr>
            <w:webHidden/>
          </w:rPr>
          <w:fldChar w:fldCharType="begin"/>
        </w:r>
        <w:r w:rsidR="00D2590C">
          <w:rPr>
            <w:webHidden/>
          </w:rPr>
          <w:instrText xml:space="preserve"> PAGEREF _Toc2257328 \h </w:instrText>
        </w:r>
        <w:r w:rsidR="00D2590C">
          <w:rPr>
            <w:webHidden/>
          </w:rPr>
        </w:r>
        <w:r w:rsidR="00D2590C">
          <w:rPr>
            <w:webHidden/>
          </w:rPr>
          <w:fldChar w:fldCharType="separate"/>
        </w:r>
        <w:r w:rsidR="00D2590C">
          <w:rPr>
            <w:webHidden/>
          </w:rPr>
          <w:t>26</w:t>
        </w:r>
        <w:r w:rsidR="00D2590C">
          <w:rPr>
            <w:webHidden/>
          </w:rPr>
          <w:fldChar w:fldCharType="end"/>
        </w:r>
      </w:hyperlink>
    </w:p>
    <w:p w14:paraId="181267BD" w14:textId="338C5476" w:rsidR="00D2590C" w:rsidRDefault="00995CD9">
      <w:pPr>
        <w:pStyle w:val="TOC1"/>
        <w:rPr>
          <w:rFonts w:asciiTheme="minorHAnsi" w:eastAsiaTheme="minorEastAsia" w:hAnsiTheme="minorHAnsi" w:cstheme="minorBidi"/>
          <w:b w:val="0"/>
          <w:bCs w:val="0"/>
          <w:caps w:val="0"/>
          <w:lang w:eastAsia="en-GB"/>
        </w:rPr>
      </w:pPr>
      <w:hyperlink w:anchor="_Toc2257329" w:history="1">
        <w:r w:rsidR="00D2590C" w:rsidRPr="00045DDB">
          <w:rPr>
            <w:rStyle w:val="Hyperlink"/>
          </w:rPr>
          <w:t>E.</w:t>
        </w:r>
        <w:r w:rsidR="00D2590C">
          <w:rPr>
            <w:rFonts w:asciiTheme="minorHAnsi" w:eastAsiaTheme="minorEastAsia" w:hAnsiTheme="minorHAnsi" w:cstheme="minorBidi"/>
            <w:b w:val="0"/>
            <w:bCs w:val="0"/>
            <w:caps w:val="0"/>
            <w:lang w:eastAsia="en-GB"/>
          </w:rPr>
          <w:tab/>
        </w:r>
        <w:r w:rsidR="00D2590C" w:rsidRPr="00045DDB">
          <w:rPr>
            <w:rStyle w:val="Hyperlink"/>
          </w:rPr>
          <w:t xml:space="preserve">  PROTECTION OF INFORMATION</w:t>
        </w:r>
        <w:r w:rsidR="00D2590C">
          <w:rPr>
            <w:webHidden/>
          </w:rPr>
          <w:tab/>
        </w:r>
        <w:r w:rsidR="00D2590C">
          <w:rPr>
            <w:webHidden/>
          </w:rPr>
          <w:fldChar w:fldCharType="begin"/>
        </w:r>
        <w:r w:rsidR="00D2590C">
          <w:rPr>
            <w:webHidden/>
          </w:rPr>
          <w:instrText xml:space="preserve"> PAGEREF _Toc2257329 \h </w:instrText>
        </w:r>
        <w:r w:rsidR="00D2590C">
          <w:rPr>
            <w:webHidden/>
          </w:rPr>
        </w:r>
        <w:r w:rsidR="00D2590C">
          <w:rPr>
            <w:webHidden/>
          </w:rPr>
          <w:fldChar w:fldCharType="separate"/>
        </w:r>
        <w:r w:rsidR="00D2590C">
          <w:rPr>
            <w:webHidden/>
          </w:rPr>
          <w:t>26</w:t>
        </w:r>
        <w:r w:rsidR="00D2590C">
          <w:rPr>
            <w:webHidden/>
          </w:rPr>
          <w:fldChar w:fldCharType="end"/>
        </w:r>
      </w:hyperlink>
    </w:p>
    <w:p w14:paraId="1522830C" w14:textId="0921A59F" w:rsidR="00D2590C" w:rsidRDefault="00995CD9">
      <w:pPr>
        <w:pStyle w:val="TOC2"/>
        <w:rPr>
          <w:rFonts w:asciiTheme="minorHAnsi" w:eastAsiaTheme="minorEastAsia" w:hAnsiTheme="minorHAnsi" w:cstheme="minorBidi"/>
          <w:b w:val="0"/>
          <w:bCs w:val="0"/>
          <w:sz w:val="22"/>
          <w:szCs w:val="22"/>
          <w:lang w:eastAsia="en-GB"/>
        </w:rPr>
      </w:pPr>
      <w:hyperlink w:anchor="_Toc2257330" w:history="1">
        <w:r w:rsidR="00D2590C" w:rsidRPr="00045DDB">
          <w:rPr>
            <w:rStyle w:val="Hyperlink"/>
          </w:rPr>
          <w:t>E1</w:t>
        </w:r>
        <w:r w:rsidR="00D2590C">
          <w:rPr>
            <w:rFonts w:asciiTheme="minorHAnsi" w:eastAsiaTheme="minorEastAsia" w:hAnsiTheme="minorHAnsi" w:cstheme="minorBidi"/>
            <w:b w:val="0"/>
            <w:bCs w:val="0"/>
            <w:sz w:val="22"/>
            <w:szCs w:val="22"/>
            <w:lang w:eastAsia="en-GB"/>
          </w:rPr>
          <w:tab/>
        </w:r>
        <w:r w:rsidR="00D2590C" w:rsidRPr="00045DDB">
          <w:rPr>
            <w:rStyle w:val="Hyperlink"/>
          </w:rPr>
          <w:t>Authority Data</w:t>
        </w:r>
        <w:r w:rsidR="00D2590C">
          <w:rPr>
            <w:webHidden/>
          </w:rPr>
          <w:tab/>
        </w:r>
        <w:r w:rsidR="00D2590C">
          <w:rPr>
            <w:webHidden/>
          </w:rPr>
          <w:fldChar w:fldCharType="begin"/>
        </w:r>
        <w:r w:rsidR="00D2590C">
          <w:rPr>
            <w:webHidden/>
          </w:rPr>
          <w:instrText xml:space="preserve"> PAGEREF _Toc2257330 \h </w:instrText>
        </w:r>
        <w:r w:rsidR="00D2590C">
          <w:rPr>
            <w:webHidden/>
          </w:rPr>
        </w:r>
        <w:r w:rsidR="00D2590C">
          <w:rPr>
            <w:webHidden/>
          </w:rPr>
          <w:fldChar w:fldCharType="separate"/>
        </w:r>
        <w:r w:rsidR="00D2590C">
          <w:rPr>
            <w:webHidden/>
          </w:rPr>
          <w:t>26</w:t>
        </w:r>
        <w:r w:rsidR="00D2590C">
          <w:rPr>
            <w:webHidden/>
          </w:rPr>
          <w:fldChar w:fldCharType="end"/>
        </w:r>
      </w:hyperlink>
    </w:p>
    <w:p w14:paraId="680A1E7A" w14:textId="47930779" w:rsidR="00D2590C" w:rsidRDefault="00995CD9">
      <w:pPr>
        <w:pStyle w:val="TOC2"/>
        <w:rPr>
          <w:rFonts w:asciiTheme="minorHAnsi" w:eastAsiaTheme="minorEastAsia" w:hAnsiTheme="minorHAnsi" w:cstheme="minorBidi"/>
          <w:b w:val="0"/>
          <w:bCs w:val="0"/>
          <w:sz w:val="22"/>
          <w:szCs w:val="22"/>
          <w:lang w:eastAsia="en-GB"/>
        </w:rPr>
      </w:pPr>
      <w:hyperlink w:anchor="_Toc2257331" w:history="1">
        <w:r w:rsidR="00D2590C" w:rsidRPr="00045DDB">
          <w:rPr>
            <w:rStyle w:val="Hyperlink"/>
            <w:rFonts w:cs="Arial"/>
          </w:rPr>
          <w:t>E2</w:t>
        </w:r>
        <w:r w:rsidR="00D2590C">
          <w:rPr>
            <w:rFonts w:asciiTheme="minorHAnsi" w:eastAsiaTheme="minorEastAsia" w:hAnsiTheme="minorHAnsi" w:cstheme="minorBidi"/>
            <w:b w:val="0"/>
            <w:bCs w:val="0"/>
            <w:sz w:val="22"/>
            <w:szCs w:val="22"/>
            <w:lang w:eastAsia="en-GB"/>
          </w:rPr>
          <w:tab/>
        </w:r>
        <w:r w:rsidR="00D2590C" w:rsidRPr="00045DDB">
          <w:rPr>
            <w:rStyle w:val="Hyperlink"/>
            <w:rFonts w:cs="Arial"/>
          </w:rPr>
          <w:t xml:space="preserve"> Not Used</w:t>
        </w:r>
        <w:r w:rsidR="00D2590C">
          <w:rPr>
            <w:webHidden/>
          </w:rPr>
          <w:tab/>
        </w:r>
        <w:r w:rsidR="00D2590C">
          <w:rPr>
            <w:webHidden/>
          </w:rPr>
          <w:fldChar w:fldCharType="begin"/>
        </w:r>
        <w:r w:rsidR="00D2590C">
          <w:rPr>
            <w:webHidden/>
          </w:rPr>
          <w:instrText xml:space="preserve"> PAGEREF _Toc2257331 \h </w:instrText>
        </w:r>
        <w:r w:rsidR="00D2590C">
          <w:rPr>
            <w:webHidden/>
          </w:rPr>
        </w:r>
        <w:r w:rsidR="00D2590C">
          <w:rPr>
            <w:webHidden/>
          </w:rPr>
          <w:fldChar w:fldCharType="separate"/>
        </w:r>
        <w:r w:rsidR="00D2590C">
          <w:rPr>
            <w:webHidden/>
          </w:rPr>
          <w:t>28</w:t>
        </w:r>
        <w:r w:rsidR="00D2590C">
          <w:rPr>
            <w:webHidden/>
          </w:rPr>
          <w:fldChar w:fldCharType="end"/>
        </w:r>
      </w:hyperlink>
    </w:p>
    <w:p w14:paraId="67401439" w14:textId="6054F16B" w:rsidR="00D2590C" w:rsidRDefault="00995CD9">
      <w:pPr>
        <w:pStyle w:val="TOC2"/>
        <w:rPr>
          <w:rFonts w:asciiTheme="minorHAnsi" w:eastAsiaTheme="minorEastAsia" w:hAnsiTheme="minorHAnsi" w:cstheme="minorBidi"/>
          <w:b w:val="0"/>
          <w:bCs w:val="0"/>
          <w:sz w:val="22"/>
          <w:szCs w:val="22"/>
          <w:lang w:eastAsia="en-GB"/>
        </w:rPr>
      </w:pPr>
      <w:hyperlink w:anchor="_Toc2257332" w:history="1">
        <w:r w:rsidR="00D2590C" w:rsidRPr="00045DDB">
          <w:rPr>
            <w:rStyle w:val="Hyperlink"/>
          </w:rPr>
          <w:t>E3</w:t>
        </w:r>
        <w:r w:rsidR="00D2590C">
          <w:rPr>
            <w:rFonts w:asciiTheme="minorHAnsi" w:eastAsiaTheme="minorEastAsia" w:hAnsiTheme="minorHAnsi" w:cstheme="minorBidi"/>
            <w:b w:val="0"/>
            <w:bCs w:val="0"/>
            <w:sz w:val="22"/>
            <w:szCs w:val="22"/>
            <w:lang w:eastAsia="en-GB"/>
          </w:rPr>
          <w:tab/>
        </w:r>
        <w:r w:rsidR="00D2590C" w:rsidRPr="00045DDB">
          <w:rPr>
            <w:rStyle w:val="Hyperlink"/>
          </w:rPr>
          <w:t>Official Secrets Acts 1911 to 1989, Section 182 of the Finance Act 1989</w:t>
        </w:r>
        <w:r w:rsidR="00D2590C">
          <w:rPr>
            <w:webHidden/>
          </w:rPr>
          <w:tab/>
        </w:r>
        <w:r w:rsidR="00D2590C">
          <w:rPr>
            <w:webHidden/>
          </w:rPr>
          <w:fldChar w:fldCharType="begin"/>
        </w:r>
        <w:r w:rsidR="00D2590C">
          <w:rPr>
            <w:webHidden/>
          </w:rPr>
          <w:instrText xml:space="preserve"> PAGEREF _Toc2257332 \h </w:instrText>
        </w:r>
        <w:r w:rsidR="00D2590C">
          <w:rPr>
            <w:webHidden/>
          </w:rPr>
        </w:r>
        <w:r w:rsidR="00D2590C">
          <w:rPr>
            <w:webHidden/>
          </w:rPr>
          <w:fldChar w:fldCharType="separate"/>
        </w:r>
        <w:r w:rsidR="00D2590C">
          <w:rPr>
            <w:webHidden/>
          </w:rPr>
          <w:t>28</w:t>
        </w:r>
        <w:r w:rsidR="00D2590C">
          <w:rPr>
            <w:webHidden/>
          </w:rPr>
          <w:fldChar w:fldCharType="end"/>
        </w:r>
      </w:hyperlink>
    </w:p>
    <w:p w14:paraId="2054A9BF" w14:textId="43EC1B12" w:rsidR="00D2590C" w:rsidRDefault="00995CD9">
      <w:pPr>
        <w:pStyle w:val="TOC2"/>
        <w:rPr>
          <w:rFonts w:asciiTheme="minorHAnsi" w:eastAsiaTheme="minorEastAsia" w:hAnsiTheme="minorHAnsi" w:cstheme="minorBidi"/>
          <w:b w:val="0"/>
          <w:bCs w:val="0"/>
          <w:sz w:val="22"/>
          <w:szCs w:val="22"/>
          <w:lang w:eastAsia="en-GB"/>
        </w:rPr>
      </w:pPr>
      <w:hyperlink w:anchor="_Toc2257333" w:history="1">
        <w:r w:rsidR="00D2590C" w:rsidRPr="00045DDB">
          <w:rPr>
            <w:rStyle w:val="Hyperlink"/>
          </w:rPr>
          <w:t>E4</w:t>
        </w:r>
        <w:r w:rsidR="00D2590C">
          <w:rPr>
            <w:rFonts w:asciiTheme="minorHAnsi" w:eastAsiaTheme="minorEastAsia" w:hAnsiTheme="minorHAnsi" w:cstheme="minorBidi"/>
            <w:b w:val="0"/>
            <w:bCs w:val="0"/>
            <w:sz w:val="22"/>
            <w:szCs w:val="22"/>
            <w:lang w:eastAsia="en-GB"/>
          </w:rPr>
          <w:tab/>
        </w:r>
        <w:r w:rsidR="00D2590C" w:rsidRPr="00045DDB">
          <w:rPr>
            <w:rStyle w:val="Hyperlink"/>
          </w:rPr>
          <w:t>Confidential Information</w:t>
        </w:r>
        <w:r w:rsidR="00D2590C">
          <w:rPr>
            <w:webHidden/>
          </w:rPr>
          <w:tab/>
        </w:r>
        <w:r w:rsidR="00D2590C">
          <w:rPr>
            <w:webHidden/>
          </w:rPr>
          <w:fldChar w:fldCharType="begin"/>
        </w:r>
        <w:r w:rsidR="00D2590C">
          <w:rPr>
            <w:webHidden/>
          </w:rPr>
          <w:instrText xml:space="preserve"> PAGEREF _Toc2257333 \h </w:instrText>
        </w:r>
        <w:r w:rsidR="00D2590C">
          <w:rPr>
            <w:webHidden/>
          </w:rPr>
        </w:r>
        <w:r w:rsidR="00D2590C">
          <w:rPr>
            <w:webHidden/>
          </w:rPr>
          <w:fldChar w:fldCharType="separate"/>
        </w:r>
        <w:r w:rsidR="00D2590C">
          <w:rPr>
            <w:webHidden/>
          </w:rPr>
          <w:t>29</w:t>
        </w:r>
        <w:r w:rsidR="00D2590C">
          <w:rPr>
            <w:webHidden/>
          </w:rPr>
          <w:fldChar w:fldCharType="end"/>
        </w:r>
      </w:hyperlink>
    </w:p>
    <w:p w14:paraId="6B00D276" w14:textId="110AFF1C" w:rsidR="00D2590C" w:rsidRDefault="00995CD9">
      <w:pPr>
        <w:pStyle w:val="TOC2"/>
        <w:rPr>
          <w:rFonts w:asciiTheme="minorHAnsi" w:eastAsiaTheme="minorEastAsia" w:hAnsiTheme="minorHAnsi" w:cstheme="minorBidi"/>
          <w:b w:val="0"/>
          <w:bCs w:val="0"/>
          <w:sz w:val="22"/>
          <w:szCs w:val="22"/>
          <w:lang w:eastAsia="en-GB"/>
        </w:rPr>
      </w:pPr>
      <w:hyperlink w:anchor="_Toc2257334" w:history="1">
        <w:r w:rsidR="00D2590C" w:rsidRPr="00045DDB">
          <w:rPr>
            <w:rStyle w:val="Hyperlink"/>
          </w:rPr>
          <w:t>E5</w:t>
        </w:r>
        <w:r w:rsidR="00D2590C">
          <w:rPr>
            <w:rFonts w:asciiTheme="minorHAnsi" w:eastAsiaTheme="minorEastAsia" w:hAnsiTheme="minorHAnsi" w:cstheme="minorBidi"/>
            <w:b w:val="0"/>
            <w:bCs w:val="0"/>
            <w:sz w:val="22"/>
            <w:szCs w:val="22"/>
            <w:lang w:eastAsia="en-GB"/>
          </w:rPr>
          <w:tab/>
        </w:r>
        <w:r w:rsidR="00D2590C" w:rsidRPr="00045DDB">
          <w:rPr>
            <w:rStyle w:val="Hyperlink"/>
          </w:rPr>
          <w:t>Freedom of Information</w:t>
        </w:r>
        <w:r w:rsidR="00D2590C">
          <w:rPr>
            <w:webHidden/>
          </w:rPr>
          <w:tab/>
        </w:r>
        <w:r w:rsidR="00D2590C">
          <w:rPr>
            <w:webHidden/>
          </w:rPr>
          <w:fldChar w:fldCharType="begin"/>
        </w:r>
        <w:r w:rsidR="00D2590C">
          <w:rPr>
            <w:webHidden/>
          </w:rPr>
          <w:instrText xml:space="preserve"> PAGEREF _Toc2257334 \h </w:instrText>
        </w:r>
        <w:r w:rsidR="00D2590C">
          <w:rPr>
            <w:webHidden/>
          </w:rPr>
        </w:r>
        <w:r w:rsidR="00D2590C">
          <w:rPr>
            <w:webHidden/>
          </w:rPr>
          <w:fldChar w:fldCharType="separate"/>
        </w:r>
        <w:r w:rsidR="00D2590C">
          <w:rPr>
            <w:webHidden/>
          </w:rPr>
          <w:t>31</w:t>
        </w:r>
        <w:r w:rsidR="00D2590C">
          <w:rPr>
            <w:webHidden/>
          </w:rPr>
          <w:fldChar w:fldCharType="end"/>
        </w:r>
      </w:hyperlink>
    </w:p>
    <w:p w14:paraId="1996DD0D" w14:textId="6CEBE10E" w:rsidR="00D2590C" w:rsidRDefault="00995CD9">
      <w:pPr>
        <w:pStyle w:val="TOC2"/>
        <w:rPr>
          <w:rFonts w:asciiTheme="minorHAnsi" w:eastAsiaTheme="minorEastAsia" w:hAnsiTheme="minorHAnsi" w:cstheme="minorBidi"/>
          <w:b w:val="0"/>
          <w:bCs w:val="0"/>
          <w:sz w:val="22"/>
          <w:szCs w:val="22"/>
          <w:lang w:eastAsia="en-GB"/>
        </w:rPr>
      </w:pPr>
      <w:hyperlink w:anchor="_Toc2257335" w:history="1">
        <w:r w:rsidR="00D2590C" w:rsidRPr="00045DDB">
          <w:rPr>
            <w:rStyle w:val="Hyperlink"/>
          </w:rPr>
          <w:t>E6</w:t>
        </w:r>
        <w:r w:rsidR="00D2590C">
          <w:rPr>
            <w:rFonts w:asciiTheme="minorHAnsi" w:eastAsiaTheme="minorEastAsia" w:hAnsiTheme="minorHAnsi" w:cstheme="minorBidi"/>
            <w:b w:val="0"/>
            <w:bCs w:val="0"/>
            <w:sz w:val="22"/>
            <w:szCs w:val="22"/>
            <w:lang w:eastAsia="en-GB"/>
          </w:rPr>
          <w:tab/>
        </w:r>
        <w:r w:rsidR="00D2590C" w:rsidRPr="00045DDB">
          <w:rPr>
            <w:rStyle w:val="Hyperlink"/>
          </w:rPr>
          <w:t>Publicity, Media and Official Enquiries</w:t>
        </w:r>
        <w:r w:rsidR="00D2590C">
          <w:rPr>
            <w:webHidden/>
          </w:rPr>
          <w:tab/>
        </w:r>
        <w:r w:rsidR="00D2590C">
          <w:rPr>
            <w:webHidden/>
          </w:rPr>
          <w:fldChar w:fldCharType="begin"/>
        </w:r>
        <w:r w:rsidR="00D2590C">
          <w:rPr>
            <w:webHidden/>
          </w:rPr>
          <w:instrText xml:space="preserve"> PAGEREF _Toc2257335 \h </w:instrText>
        </w:r>
        <w:r w:rsidR="00D2590C">
          <w:rPr>
            <w:webHidden/>
          </w:rPr>
        </w:r>
        <w:r w:rsidR="00D2590C">
          <w:rPr>
            <w:webHidden/>
          </w:rPr>
          <w:fldChar w:fldCharType="separate"/>
        </w:r>
        <w:r w:rsidR="00D2590C">
          <w:rPr>
            <w:webHidden/>
          </w:rPr>
          <w:t>32</w:t>
        </w:r>
        <w:r w:rsidR="00D2590C">
          <w:rPr>
            <w:webHidden/>
          </w:rPr>
          <w:fldChar w:fldCharType="end"/>
        </w:r>
      </w:hyperlink>
    </w:p>
    <w:p w14:paraId="4BAAE9A7" w14:textId="5DE56F13" w:rsidR="00D2590C" w:rsidRDefault="00995CD9">
      <w:pPr>
        <w:pStyle w:val="TOC2"/>
        <w:rPr>
          <w:rFonts w:asciiTheme="minorHAnsi" w:eastAsiaTheme="minorEastAsia" w:hAnsiTheme="minorHAnsi" w:cstheme="minorBidi"/>
          <w:b w:val="0"/>
          <w:bCs w:val="0"/>
          <w:sz w:val="22"/>
          <w:szCs w:val="22"/>
          <w:lang w:eastAsia="en-GB"/>
        </w:rPr>
      </w:pPr>
      <w:hyperlink w:anchor="_Toc2257336" w:history="1">
        <w:r w:rsidR="00D2590C" w:rsidRPr="00045DDB">
          <w:rPr>
            <w:rStyle w:val="Hyperlink"/>
          </w:rPr>
          <w:t>E7</w:t>
        </w:r>
        <w:r w:rsidR="00D2590C">
          <w:rPr>
            <w:rFonts w:asciiTheme="minorHAnsi" w:eastAsiaTheme="minorEastAsia" w:hAnsiTheme="minorHAnsi" w:cstheme="minorBidi"/>
            <w:b w:val="0"/>
            <w:bCs w:val="0"/>
            <w:sz w:val="22"/>
            <w:szCs w:val="22"/>
            <w:lang w:eastAsia="en-GB"/>
          </w:rPr>
          <w:tab/>
        </w:r>
        <w:r w:rsidR="00D2590C" w:rsidRPr="00045DDB">
          <w:rPr>
            <w:rStyle w:val="Hyperlink"/>
          </w:rPr>
          <w:t>Security</w:t>
        </w:r>
        <w:r w:rsidR="00D2590C">
          <w:rPr>
            <w:webHidden/>
          </w:rPr>
          <w:tab/>
        </w:r>
        <w:r w:rsidR="00D2590C">
          <w:rPr>
            <w:webHidden/>
          </w:rPr>
          <w:fldChar w:fldCharType="begin"/>
        </w:r>
        <w:r w:rsidR="00D2590C">
          <w:rPr>
            <w:webHidden/>
          </w:rPr>
          <w:instrText xml:space="preserve"> PAGEREF _Toc2257336 \h </w:instrText>
        </w:r>
        <w:r w:rsidR="00D2590C">
          <w:rPr>
            <w:webHidden/>
          </w:rPr>
        </w:r>
        <w:r w:rsidR="00D2590C">
          <w:rPr>
            <w:webHidden/>
          </w:rPr>
          <w:fldChar w:fldCharType="separate"/>
        </w:r>
        <w:r w:rsidR="00D2590C">
          <w:rPr>
            <w:webHidden/>
          </w:rPr>
          <w:t>32</w:t>
        </w:r>
        <w:r w:rsidR="00D2590C">
          <w:rPr>
            <w:webHidden/>
          </w:rPr>
          <w:fldChar w:fldCharType="end"/>
        </w:r>
      </w:hyperlink>
    </w:p>
    <w:p w14:paraId="76D292C4" w14:textId="2F74A5E8" w:rsidR="00D2590C" w:rsidRDefault="00995CD9">
      <w:pPr>
        <w:pStyle w:val="TOC2"/>
        <w:rPr>
          <w:rFonts w:asciiTheme="minorHAnsi" w:eastAsiaTheme="minorEastAsia" w:hAnsiTheme="minorHAnsi" w:cstheme="minorBidi"/>
          <w:b w:val="0"/>
          <w:bCs w:val="0"/>
          <w:sz w:val="22"/>
          <w:szCs w:val="22"/>
          <w:lang w:eastAsia="en-GB"/>
        </w:rPr>
      </w:pPr>
      <w:hyperlink w:anchor="_Toc2257337" w:history="1">
        <w:r w:rsidR="00D2590C" w:rsidRPr="00045DDB">
          <w:rPr>
            <w:rStyle w:val="Hyperlink"/>
          </w:rPr>
          <w:t>E8</w:t>
        </w:r>
        <w:r w:rsidR="00D2590C">
          <w:rPr>
            <w:rFonts w:asciiTheme="minorHAnsi" w:eastAsiaTheme="minorEastAsia" w:hAnsiTheme="minorHAnsi" w:cstheme="minorBidi"/>
            <w:b w:val="0"/>
            <w:bCs w:val="0"/>
            <w:sz w:val="22"/>
            <w:szCs w:val="22"/>
            <w:lang w:eastAsia="en-GB"/>
          </w:rPr>
          <w:tab/>
        </w:r>
        <w:r w:rsidR="00D2590C" w:rsidRPr="00045DDB">
          <w:rPr>
            <w:rStyle w:val="Hyperlink"/>
          </w:rPr>
          <w:t>Intellectual Property Rights</w:t>
        </w:r>
        <w:r w:rsidR="00D2590C">
          <w:rPr>
            <w:webHidden/>
          </w:rPr>
          <w:tab/>
        </w:r>
        <w:r w:rsidR="00D2590C">
          <w:rPr>
            <w:webHidden/>
          </w:rPr>
          <w:fldChar w:fldCharType="begin"/>
        </w:r>
        <w:r w:rsidR="00D2590C">
          <w:rPr>
            <w:webHidden/>
          </w:rPr>
          <w:instrText xml:space="preserve"> PAGEREF _Toc2257337 \h </w:instrText>
        </w:r>
        <w:r w:rsidR="00D2590C">
          <w:rPr>
            <w:webHidden/>
          </w:rPr>
        </w:r>
        <w:r w:rsidR="00D2590C">
          <w:rPr>
            <w:webHidden/>
          </w:rPr>
          <w:fldChar w:fldCharType="separate"/>
        </w:r>
        <w:r w:rsidR="00D2590C">
          <w:rPr>
            <w:webHidden/>
          </w:rPr>
          <w:t>33</w:t>
        </w:r>
        <w:r w:rsidR="00D2590C">
          <w:rPr>
            <w:webHidden/>
          </w:rPr>
          <w:fldChar w:fldCharType="end"/>
        </w:r>
      </w:hyperlink>
    </w:p>
    <w:p w14:paraId="07556703" w14:textId="7B6D42C6" w:rsidR="00D2590C" w:rsidRDefault="00995CD9">
      <w:pPr>
        <w:pStyle w:val="TOC2"/>
        <w:rPr>
          <w:rFonts w:asciiTheme="minorHAnsi" w:eastAsiaTheme="minorEastAsia" w:hAnsiTheme="minorHAnsi" w:cstheme="minorBidi"/>
          <w:b w:val="0"/>
          <w:bCs w:val="0"/>
          <w:sz w:val="22"/>
          <w:szCs w:val="22"/>
          <w:lang w:eastAsia="en-GB"/>
        </w:rPr>
      </w:pPr>
      <w:hyperlink w:anchor="_Toc2257338" w:history="1">
        <w:r w:rsidR="00D2590C" w:rsidRPr="00045DDB">
          <w:rPr>
            <w:rStyle w:val="Hyperlink"/>
          </w:rPr>
          <w:t>E9</w:t>
        </w:r>
        <w:r w:rsidR="00D2590C">
          <w:rPr>
            <w:rFonts w:asciiTheme="minorHAnsi" w:eastAsiaTheme="minorEastAsia" w:hAnsiTheme="minorHAnsi" w:cstheme="minorBidi"/>
            <w:b w:val="0"/>
            <w:bCs w:val="0"/>
            <w:sz w:val="22"/>
            <w:szCs w:val="22"/>
            <w:lang w:eastAsia="en-GB"/>
          </w:rPr>
          <w:tab/>
        </w:r>
        <w:r w:rsidR="00D2590C" w:rsidRPr="00045DDB">
          <w:rPr>
            <w:rStyle w:val="Hyperlink"/>
          </w:rPr>
          <w:t>Audit and the National Audit Office</w:t>
        </w:r>
        <w:r w:rsidR="00D2590C">
          <w:rPr>
            <w:webHidden/>
          </w:rPr>
          <w:tab/>
        </w:r>
        <w:r w:rsidR="00D2590C">
          <w:rPr>
            <w:webHidden/>
          </w:rPr>
          <w:fldChar w:fldCharType="begin"/>
        </w:r>
        <w:r w:rsidR="00D2590C">
          <w:rPr>
            <w:webHidden/>
          </w:rPr>
          <w:instrText xml:space="preserve"> PAGEREF _Toc2257338 \h </w:instrText>
        </w:r>
        <w:r w:rsidR="00D2590C">
          <w:rPr>
            <w:webHidden/>
          </w:rPr>
        </w:r>
        <w:r w:rsidR="00D2590C">
          <w:rPr>
            <w:webHidden/>
          </w:rPr>
          <w:fldChar w:fldCharType="separate"/>
        </w:r>
        <w:r w:rsidR="00D2590C">
          <w:rPr>
            <w:webHidden/>
          </w:rPr>
          <w:t>35</w:t>
        </w:r>
        <w:r w:rsidR="00D2590C">
          <w:rPr>
            <w:webHidden/>
          </w:rPr>
          <w:fldChar w:fldCharType="end"/>
        </w:r>
      </w:hyperlink>
    </w:p>
    <w:p w14:paraId="725D90AA" w14:textId="72410F10" w:rsidR="00D2590C" w:rsidRDefault="00995CD9">
      <w:pPr>
        <w:pStyle w:val="TOC2"/>
        <w:rPr>
          <w:rFonts w:asciiTheme="minorHAnsi" w:eastAsiaTheme="minorEastAsia" w:hAnsiTheme="minorHAnsi" w:cstheme="minorBidi"/>
          <w:b w:val="0"/>
          <w:bCs w:val="0"/>
          <w:sz w:val="22"/>
          <w:szCs w:val="22"/>
          <w:lang w:eastAsia="en-GB"/>
        </w:rPr>
      </w:pPr>
      <w:hyperlink w:anchor="_Toc2257339" w:history="1">
        <w:r w:rsidR="00D2590C" w:rsidRPr="00045DDB">
          <w:rPr>
            <w:rStyle w:val="Hyperlink"/>
          </w:rPr>
          <w:t>E10</w:t>
        </w:r>
        <w:r w:rsidR="00D2590C">
          <w:rPr>
            <w:rFonts w:asciiTheme="minorHAnsi" w:eastAsiaTheme="minorEastAsia" w:hAnsiTheme="minorHAnsi" w:cstheme="minorBidi"/>
            <w:b w:val="0"/>
            <w:bCs w:val="0"/>
            <w:sz w:val="22"/>
            <w:szCs w:val="22"/>
            <w:lang w:eastAsia="en-GB"/>
          </w:rPr>
          <w:tab/>
        </w:r>
        <w:r w:rsidR="00D2590C" w:rsidRPr="00045DDB">
          <w:rPr>
            <w:rStyle w:val="Hyperlink"/>
          </w:rPr>
          <w:t>Exceptional Audits</w:t>
        </w:r>
        <w:r w:rsidR="00D2590C">
          <w:rPr>
            <w:webHidden/>
          </w:rPr>
          <w:tab/>
        </w:r>
        <w:r w:rsidR="00D2590C">
          <w:rPr>
            <w:webHidden/>
          </w:rPr>
          <w:fldChar w:fldCharType="begin"/>
        </w:r>
        <w:r w:rsidR="00D2590C">
          <w:rPr>
            <w:webHidden/>
          </w:rPr>
          <w:instrText xml:space="preserve"> PAGEREF _Toc2257339 \h </w:instrText>
        </w:r>
        <w:r w:rsidR="00D2590C">
          <w:rPr>
            <w:webHidden/>
          </w:rPr>
        </w:r>
        <w:r w:rsidR="00D2590C">
          <w:rPr>
            <w:webHidden/>
          </w:rPr>
          <w:fldChar w:fldCharType="separate"/>
        </w:r>
        <w:r w:rsidR="00D2590C">
          <w:rPr>
            <w:webHidden/>
          </w:rPr>
          <w:t>37</w:t>
        </w:r>
        <w:r w:rsidR="00D2590C">
          <w:rPr>
            <w:webHidden/>
          </w:rPr>
          <w:fldChar w:fldCharType="end"/>
        </w:r>
      </w:hyperlink>
    </w:p>
    <w:p w14:paraId="0A83BAE7" w14:textId="55EB14EB" w:rsidR="00D2590C" w:rsidRDefault="00995CD9">
      <w:pPr>
        <w:pStyle w:val="TOC2"/>
        <w:rPr>
          <w:rFonts w:asciiTheme="minorHAnsi" w:eastAsiaTheme="minorEastAsia" w:hAnsiTheme="minorHAnsi" w:cstheme="minorBidi"/>
          <w:b w:val="0"/>
          <w:bCs w:val="0"/>
          <w:sz w:val="22"/>
          <w:szCs w:val="22"/>
          <w:lang w:eastAsia="en-GB"/>
        </w:rPr>
      </w:pPr>
      <w:hyperlink w:anchor="_Toc2257340" w:history="1">
        <w:r w:rsidR="00D2590C" w:rsidRPr="00045DDB">
          <w:rPr>
            <w:rStyle w:val="Hyperlink"/>
          </w:rPr>
          <w:t>E11</w:t>
        </w:r>
        <w:r w:rsidR="00D2590C">
          <w:rPr>
            <w:rFonts w:asciiTheme="minorHAnsi" w:eastAsiaTheme="minorEastAsia" w:hAnsiTheme="minorHAnsi" w:cstheme="minorBidi"/>
            <w:b w:val="0"/>
            <w:bCs w:val="0"/>
            <w:sz w:val="22"/>
            <w:szCs w:val="22"/>
            <w:lang w:eastAsia="en-GB"/>
          </w:rPr>
          <w:tab/>
        </w:r>
        <w:r w:rsidR="00D2590C" w:rsidRPr="00045DDB">
          <w:rPr>
            <w:rStyle w:val="Hyperlink"/>
          </w:rPr>
          <w:t>Audit Costs</w:t>
        </w:r>
        <w:r w:rsidR="00D2590C">
          <w:rPr>
            <w:webHidden/>
          </w:rPr>
          <w:tab/>
        </w:r>
        <w:r w:rsidR="00D2590C">
          <w:rPr>
            <w:webHidden/>
          </w:rPr>
          <w:fldChar w:fldCharType="begin"/>
        </w:r>
        <w:r w:rsidR="00D2590C">
          <w:rPr>
            <w:webHidden/>
          </w:rPr>
          <w:instrText xml:space="preserve"> PAGEREF _Toc2257340 \h </w:instrText>
        </w:r>
        <w:r w:rsidR="00D2590C">
          <w:rPr>
            <w:webHidden/>
          </w:rPr>
        </w:r>
        <w:r w:rsidR="00D2590C">
          <w:rPr>
            <w:webHidden/>
          </w:rPr>
          <w:fldChar w:fldCharType="separate"/>
        </w:r>
        <w:r w:rsidR="00D2590C">
          <w:rPr>
            <w:webHidden/>
          </w:rPr>
          <w:t>37</w:t>
        </w:r>
        <w:r w:rsidR="00D2590C">
          <w:rPr>
            <w:webHidden/>
          </w:rPr>
          <w:fldChar w:fldCharType="end"/>
        </w:r>
      </w:hyperlink>
    </w:p>
    <w:p w14:paraId="7AA5EE2E" w14:textId="6C04E292" w:rsidR="00D2590C" w:rsidRDefault="00995CD9">
      <w:pPr>
        <w:pStyle w:val="TOC2"/>
        <w:rPr>
          <w:rFonts w:asciiTheme="minorHAnsi" w:eastAsiaTheme="minorEastAsia" w:hAnsiTheme="minorHAnsi" w:cstheme="minorBidi"/>
          <w:b w:val="0"/>
          <w:bCs w:val="0"/>
          <w:sz w:val="22"/>
          <w:szCs w:val="22"/>
          <w:lang w:eastAsia="en-GB"/>
        </w:rPr>
      </w:pPr>
      <w:hyperlink w:anchor="_Toc2257341" w:history="1">
        <w:r w:rsidR="00D2590C" w:rsidRPr="00045DDB">
          <w:rPr>
            <w:rStyle w:val="Hyperlink"/>
          </w:rPr>
          <w:t>E12</w:t>
        </w:r>
        <w:r w:rsidR="00D2590C">
          <w:rPr>
            <w:rFonts w:asciiTheme="minorHAnsi" w:eastAsiaTheme="minorEastAsia" w:hAnsiTheme="minorHAnsi" w:cstheme="minorBidi"/>
            <w:b w:val="0"/>
            <w:bCs w:val="0"/>
            <w:sz w:val="22"/>
            <w:szCs w:val="22"/>
            <w:lang w:eastAsia="en-GB"/>
          </w:rPr>
          <w:tab/>
        </w:r>
        <w:r w:rsidR="00D2590C" w:rsidRPr="00045DDB">
          <w:rPr>
            <w:rStyle w:val="Hyperlink"/>
          </w:rPr>
          <w:t>Malicious Software</w:t>
        </w:r>
        <w:r w:rsidR="00D2590C">
          <w:rPr>
            <w:webHidden/>
          </w:rPr>
          <w:tab/>
        </w:r>
        <w:r w:rsidR="00D2590C">
          <w:rPr>
            <w:webHidden/>
          </w:rPr>
          <w:fldChar w:fldCharType="begin"/>
        </w:r>
        <w:r w:rsidR="00D2590C">
          <w:rPr>
            <w:webHidden/>
          </w:rPr>
          <w:instrText xml:space="preserve"> PAGEREF _Toc2257341 \h </w:instrText>
        </w:r>
        <w:r w:rsidR="00D2590C">
          <w:rPr>
            <w:webHidden/>
          </w:rPr>
        </w:r>
        <w:r w:rsidR="00D2590C">
          <w:rPr>
            <w:webHidden/>
          </w:rPr>
          <w:fldChar w:fldCharType="separate"/>
        </w:r>
        <w:r w:rsidR="00D2590C">
          <w:rPr>
            <w:webHidden/>
          </w:rPr>
          <w:t>38</w:t>
        </w:r>
        <w:r w:rsidR="00D2590C">
          <w:rPr>
            <w:webHidden/>
          </w:rPr>
          <w:fldChar w:fldCharType="end"/>
        </w:r>
      </w:hyperlink>
    </w:p>
    <w:p w14:paraId="4AAF58BD" w14:textId="50C21D41" w:rsidR="00D2590C" w:rsidRDefault="00995CD9">
      <w:pPr>
        <w:pStyle w:val="TOC1"/>
        <w:rPr>
          <w:rFonts w:asciiTheme="minorHAnsi" w:eastAsiaTheme="minorEastAsia" w:hAnsiTheme="minorHAnsi" w:cstheme="minorBidi"/>
          <w:b w:val="0"/>
          <w:bCs w:val="0"/>
          <w:caps w:val="0"/>
          <w:lang w:eastAsia="en-GB"/>
        </w:rPr>
      </w:pPr>
      <w:hyperlink w:anchor="_Toc2257342" w:history="1">
        <w:r w:rsidR="00D2590C" w:rsidRPr="00045DDB">
          <w:rPr>
            <w:rStyle w:val="Hyperlink"/>
          </w:rPr>
          <w:t>F.</w:t>
        </w:r>
        <w:r w:rsidR="00D2590C">
          <w:rPr>
            <w:rFonts w:asciiTheme="minorHAnsi" w:eastAsiaTheme="minorEastAsia" w:hAnsiTheme="minorHAnsi" w:cstheme="minorBidi"/>
            <w:b w:val="0"/>
            <w:bCs w:val="0"/>
            <w:caps w:val="0"/>
            <w:lang w:eastAsia="en-GB"/>
          </w:rPr>
          <w:tab/>
        </w:r>
        <w:r w:rsidR="00D2590C" w:rsidRPr="00045DDB">
          <w:rPr>
            <w:rStyle w:val="Hyperlink"/>
          </w:rPr>
          <w:t>CONTROL OF THE CONTRACT</w:t>
        </w:r>
        <w:r w:rsidR="00D2590C">
          <w:rPr>
            <w:webHidden/>
          </w:rPr>
          <w:tab/>
        </w:r>
        <w:r w:rsidR="00D2590C">
          <w:rPr>
            <w:webHidden/>
          </w:rPr>
          <w:fldChar w:fldCharType="begin"/>
        </w:r>
        <w:r w:rsidR="00D2590C">
          <w:rPr>
            <w:webHidden/>
          </w:rPr>
          <w:instrText xml:space="preserve"> PAGEREF _Toc2257342 \h </w:instrText>
        </w:r>
        <w:r w:rsidR="00D2590C">
          <w:rPr>
            <w:webHidden/>
          </w:rPr>
        </w:r>
        <w:r w:rsidR="00D2590C">
          <w:rPr>
            <w:webHidden/>
          </w:rPr>
          <w:fldChar w:fldCharType="separate"/>
        </w:r>
        <w:r w:rsidR="00D2590C">
          <w:rPr>
            <w:webHidden/>
          </w:rPr>
          <w:t>38</w:t>
        </w:r>
        <w:r w:rsidR="00D2590C">
          <w:rPr>
            <w:webHidden/>
          </w:rPr>
          <w:fldChar w:fldCharType="end"/>
        </w:r>
      </w:hyperlink>
    </w:p>
    <w:p w14:paraId="43EC3894" w14:textId="242208B9" w:rsidR="00D2590C" w:rsidRDefault="00995CD9">
      <w:pPr>
        <w:pStyle w:val="TOC2"/>
        <w:rPr>
          <w:rFonts w:asciiTheme="minorHAnsi" w:eastAsiaTheme="minorEastAsia" w:hAnsiTheme="minorHAnsi" w:cstheme="minorBidi"/>
          <w:b w:val="0"/>
          <w:bCs w:val="0"/>
          <w:sz w:val="22"/>
          <w:szCs w:val="22"/>
          <w:lang w:eastAsia="en-GB"/>
        </w:rPr>
      </w:pPr>
      <w:hyperlink w:anchor="_Toc2257343" w:history="1">
        <w:r w:rsidR="00D2590C" w:rsidRPr="00045DDB">
          <w:rPr>
            <w:rStyle w:val="Hyperlink"/>
          </w:rPr>
          <w:t>F1</w:t>
        </w:r>
        <w:r w:rsidR="00D2590C">
          <w:rPr>
            <w:rFonts w:asciiTheme="minorHAnsi" w:eastAsiaTheme="minorEastAsia" w:hAnsiTheme="minorHAnsi" w:cstheme="minorBidi"/>
            <w:b w:val="0"/>
            <w:bCs w:val="0"/>
            <w:sz w:val="22"/>
            <w:szCs w:val="22"/>
            <w:lang w:eastAsia="en-GB"/>
          </w:rPr>
          <w:tab/>
        </w:r>
        <w:r w:rsidR="00D2590C" w:rsidRPr="00045DDB">
          <w:rPr>
            <w:rStyle w:val="Hyperlink"/>
          </w:rPr>
          <w:t>Transfer and Sub-Contracting</w:t>
        </w:r>
        <w:r w:rsidR="00D2590C">
          <w:rPr>
            <w:webHidden/>
          </w:rPr>
          <w:tab/>
        </w:r>
        <w:r w:rsidR="00D2590C">
          <w:rPr>
            <w:webHidden/>
          </w:rPr>
          <w:fldChar w:fldCharType="begin"/>
        </w:r>
        <w:r w:rsidR="00D2590C">
          <w:rPr>
            <w:webHidden/>
          </w:rPr>
          <w:instrText xml:space="preserve"> PAGEREF _Toc2257343 \h </w:instrText>
        </w:r>
        <w:r w:rsidR="00D2590C">
          <w:rPr>
            <w:webHidden/>
          </w:rPr>
        </w:r>
        <w:r w:rsidR="00D2590C">
          <w:rPr>
            <w:webHidden/>
          </w:rPr>
          <w:fldChar w:fldCharType="separate"/>
        </w:r>
        <w:r w:rsidR="00D2590C">
          <w:rPr>
            <w:webHidden/>
          </w:rPr>
          <w:t>38</w:t>
        </w:r>
        <w:r w:rsidR="00D2590C">
          <w:rPr>
            <w:webHidden/>
          </w:rPr>
          <w:fldChar w:fldCharType="end"/>
        </w:r>
      </w:hyperlink>
    </w:p>
    <w:p w14:paraId="58437183" w14:textId="109BB26F" w:rsidR="00D2590C" w:rsidRDefault="00995CD9">
      <w:pPr>
        <w:pStyle w:val="TOC2"/>
        <w:rPr>
          <w:rFonts w:asciiTheme="minorHAnsi" w:eastAsiaTheme="minorEastAsia" w:hAnsiTheme="minorHAnsi" w:cstheme="minorBidi"/>
          <w:b w:val="0"/>
          <w:bCs w:val="0"/>
          <w:sz w:val="22"/>
          <w:szCs w:val="22"/>
          <w:lang w:eastAsia="en-GB"/>
        </w:rPr>
      </w:pPr>
      <w:hyperlink w:anchor="_Toc2257344" w:history="1">
        <w:r w:rsidR="00D2590C" w:rsidRPr="00045DDB">
          <w:rPr>
            <w:rStyle w:val="Hyperlink"/>
          </w:rPr>
          <w:t>F2</w:t>
        </w:r>
        <w:r w:rsidR="00D2590C">
          <w:rPr>
            <w:rFonts w:asciiTheme="minorHAnsi" w:eastAsiaTheme="minorEastAsia" w:hAnsiTheme="minorHAnsi" w:cstheme="minorBidi"/>
            <w:b w:val="0"/>
            <w:bCs w:val="0"/>
            <w:sz w:val="22"/>
            <w:szCs w:val="22"/>
            <w:lang w:eastAsia="en-GB"/>
          </w:rPr>
          <w:tab/>
        </w:r>
        <w:r w:rsidR="00D2590C" w:rsidRPr="00045DDB">
          <w:rPr>
            <w:rStyle w:val="Hyperlink"/>
          </w:rPr>
          <w:t>Waiver</w:t>
        </w:r>
        <w:r w:rsidR="00D2590C">
          <w:rPr>
            <w:webHidden/>
          </w:rPr>
          <w:tab/>
        </w:r>
        <w:r w:rsidR="00D2590C">
          <w:rPr>
            <w:webHidden/>
          </w:rPr>
          <w:fldChar w:fldCharType="begin"/>
        </w:r>
        <w:r w:rsidR="00D2590C">
          <w:rPr>
            <w:webHidden/>
          </w:rPr>
          <w:instrText xml:space="preserve"> PAGEREF _Toc2257344 \h </w:instrText>
        </w:r>
        <w:r w:rsidR="00D2590C">
          <w:rPr>
            <w:webHidden/>
          </w:rPr>
        </w:r>
        <w:r w:rsidR="00D2590C">
          <w:rPr>
            <w:webHidden/>
          </w:rPr>
          <w:fldChar w:fldCharType="separate"/>
        </w:r>
        <w:r w:rsidR="00D2590C">
          <w:rPr>
            <w:webHidden/>
          </w:rPr>
          <w:t>40</w:t>
        </w:r>
        <w:r w:rsidR="00D2590C">
          <w:rPr>
            <w:webHidden/>
          </w:rPr>
          <w:fldChar w:fldCharType="end"/>
        </w:r>
      </w:hyperlink>
    </w:p>
    <w:p w14:paraId="2E669013" w14:textId="40C00681" w:rsidR="00D2590C" w:rsidRDefault="00995CD9">
      <w:pPr>
        <w:pStyle w:val="TOC2"/>
        <w:rPr>
          <w:rFonts w:asciiTheme="minorHAnsi" w:eastAsiaTheme="minorEastAsia" w:hAnsiTheme="minorHAnsi" w:cstheme="minorBidi"/>
          <w:b w:val="0"/>
          <w:bCs w:val="0"/>
          <w:sz w:val="22"/>
          <w:szCs w:val="22"/>
          <w:lang w:eastAsia="en-GB"/>
        </w:rPr>
      </w:pPr>
      <w:hyperlink w:anchor="_Toc2257345" w:history="1">
        <w:r w:rsidR="00D2590C" w:rsidRPr="00045DDB">
          <w:rPr>
            <w:rStyle w:val="Hyperlink"/>
          </w:rPr>
          <w:t>F3</w:t>
        </w:r>
        <w:r w:rsidR="00D2590C">
          <w:rPr>
            <w:rFonts w:asciiTheme="minorHAnsi" w:eastAsiaTheme="minorEastAsia" w:hAnsiTheme="minorHAnsi" w:cstheme="minorBidi"/>
            <w:b w:val="0"/>
            <w:bCs w:val="0"/>
            <w:sz w:val="22"/>
            <w:szCs w:val="22"/>
            <w:lang w:eastAsia="en-GB"/>
          </w:rPr>
          <w:tab/>
        </w:r>
        <w:r w:rsidR="00D2590C" w:rsidRPr="00045DDB">
          <w:rPr>
            <w:rStyle w:val="Hyperlink"/>
          </w:rPr>
          <w:t>Contract Change</w:t>
        </w:r>
        <w:r w:rsidR="00D2590C">
          <w:rPr>
            <w:webHidden/>
          </w:rPr>
          <w:tab/>
        </w:r>
        <w:r w:rsidR="00D2590C">
          <w:rPr>
            <w:webHidden/>
          </w:rPr>
          <w:fldChar w:fldCharType="begin"/>
        </w:r>
        <w:r w:rsidR="00D2590C">
          <w:rPr>
            <w:webHidden/>
          </w:rPr>
          <w:instrText xml:space="preserve"> PAGEREF _Toc2257345 \h </w:instrText>
        </w:r>
        <w:r w:rsidR="00D2590C">
          <w:rPr>
            <w:webHidden/>
          </w:rPr>
        </w:r>
        <w:r w:rsidR="00D2590C">
          <w:rPr>
            <w:webHidden/>
          </w:rPr>
          <w:fldChar w:fldCharType="separate"/>
        </w:r>
        <w:r w:rsidR="00D2590C">
          <w:rPr>
            <w:webHidden/>
          </w:rPr>
          <w:t>40</w:t>
        </w:r>
        <w:r w:rsidR="00D2590C">
          <w:rPr>
            <w:webHidden/>
          </w:rPr>
          <w:fldChar w:fldCharType="end"/>
        </w:r>
      </w:hyperlink>
    </w:p>
    <w:p w14:paraId="2FB1E871" w14:textId="57F0137D" w:rsidR="00D2590C" w:rsidRDefault="00995CD9">
      <w:pPr>
        <w:pStyle w:val="TOC2"/>
        <w:rPr>
          <w:rFonts w:asciiTheme="minorHAnsi" w:eastAsiaTheme="minorEastAsia" w:hAnsiTheme="minorHAnsi" w:cstheme="minorBidi"/>
          <w:b w:val="0"/>
          <w:bCs w:val="0"/>
          <w:sz w:val="22"/>
          <w:szCs w:val="22"/>
          <w:lang w:eastAsia="en-GB"/>
        </w:rPr>
      </w:pPr>
      <w:hyperlink w:anchor="_Toc2257346" w:history="1">
        <w:r w:rsidR="00D2590C" w:rsidRPr="00045DDB">
          <w:rPr>
            <w:rStyle w:val="Hyperlink"/>
          </w:rPr>
          <w:t>F4</w:t>
        </w:r>
        <w:r w:rsidR="00D2590C">
          <w:rPr>
            <w:rFonts w:asciiTheme="minorHAnsi" w:eastAsiaTheme="minorEastAsia" w:hAnsiTheme="minorHAnsi" w:cstheme="minorBidi"/>
            <w:b w:val="0"/>
            <w:bCs w:val="0"/>
            <w:sz w:val="22"/>
            <w:szCs w:val="22"/>
            <w:lang w:eastAsia="en-GB"/>
          </w:rPr>
          <w:tab/>
        </w:r>
        <w:r w:rsidR="00D2590C" w:rsidRPr="00045DDB">
          <w:rPr>
            <w:rStyle w:val="Hyperlink"/>
          </w:rPr>
          <w:t>Severability</w:t>
        </w:r>
        <w:r w:rsidR="00D2590C">
          <w:rPr>
            <w:webHidden/>
          </w:rPr>
          <w:tab/>
        </w:r>
        <w:r w:rsidR="00D2590C">
          <w:rPr>
            <w:webHidden/>
          </w:rPr>
          <w:fldChar w:fldCharType="begin"/>
        </w:r>
        <w:r w:rsidR="00D2590C">
          <w:rPr>
            <w:webHidden/>
          </w:rPr>
          <w:instrText xml:space="preserve"> PAGEREF _Toc2257346 \h </w:instrText>
        </w:r>
        <w:r w:rsidR="00D2590C">
          <w:rPr>
            <w:webHidden/>
          </w:rPr>
        </w:r>
        <w:r w:rsidR="00D2590C">
          <w:rPr>
            <w:webHidden/>
          </w:rPr>
          <w:fldChar w:fldCharType="separate"/>
        </w:r>
        <w:r w:rsidR="00D2590C">
          <w:rPr>
            <w:webHidden/>
          </w:rPr>
          <w:t>41</w:t>
        </w:r>
        <w:r w:rsidR="00D2590C">
          <w:rPr>
            <w:webHidden/>
          </w:rPr>
          <w:fldChar w:fldCharType="end"/>
        </w:r>
      </w:hyperlink>
    </w:p>
    <w:p w14:paraId="572F1216" w14:textId="76D139A6" w:rsidR="00D2590C" w:rsidRDefault="00995CD9">
      <w:pPr>
        <w:pStyle w:val="TOC2"/>
        <w:rPr>
          <w:rFonts w:asciiTheme="minorHAnsi" w:eastAsiaTheme="minorEastAsia" w:hAnsiTheme="minorHAnsi" w:cstheme="minorBidi"/>
          <w:b w:val="0"/>
          <w:bCs w:val="0"/>
          <w:sz w:val="22"/>
          <w:szCs w:val="22"/>
          <w:lang w:eastAsia="en-GB"/>
        </w:rPr>
      </w:pPr>
      <w:hyperlink w:anchor="_Toc2257347" w:history="1">
        <w:r w:rsidR="00D2590C" w:rsidRPr="00045DDB">
          <w:rPr>
            <w:rStyle w:val="Hyperlink"/>
          </w:rPr>
          <w:t>F5</w:t>
        </w:r>
        <w:r w:rsidR="00D2590C">
          <w:rPr>
            <w:rFonts w:asciiTheme="minorHAnsi" w:eastAsiaTheme="minorEastAsia" w:hAnsiTheme="minorHAnsi" w:cstheme="minorBidi"/>
            <w:b w:val="0"/>
            <w:bCs w:val="0"/>
            <w:sz w:val="22"/>
            <w:szCs w:val="22"/>
            <w:lang w:eastAsia="en-GB"/>
          </w:rPr>
          <w:tab/>
        </w:r>
        <w:r w:rsidR="00D2590C" w:rsidRPr="00045DDB">
          <w:rPr>
            <w:rStyle w:val="Hyperlink"/>
          </w:rPr>
          <w:t>Remedies in the Event of Inadequate Performance</w:t>
        </w:r>
        <w:r w:rsidR="00D2590C">
          <w:rPr>
            <w:webHidden/>
          </w:rPr>
          <w:tab/>
        </w:r>
        <w:r w:rsidR="00D2590C">
          <w:rPr>
            <w:webHidden/>
          </w:rPr>
          <w:fldChar w:fldCharType="begin"/>
        </w:r>
        <w:r w:rsidR="00D2590C">
          <w:rPr>
            <w:webHidden/>
          </w:rPr>
          <w:instrText xml:space="preserve"> PAGEREF _Toc2257347 \h </w:instrText>
        </w:r>
        <w:r w:rsidR="00D2590C">
          <w:rPr>
            <w:webHidden/>
          </w:rPr>
        </w:r>
        <w:r w:rsidR="00D2590C">
          <w:rPr>
            <w:webHidden/>
          </w:rPr>
          <w:fldChar w:fldCharType="separate"/>
        </w:r>
        <w:r w:rsidR="00D2590C">
          <w:rPr>
            <w:webHidden/>
          </w:rPr>
          <w:t>42</w:t>
        </w:r>
        <w:r w:rsidR="00D2590C">
          <w:rPr>
            <w:webHidden/>
          </w:rPr>
          <w:fldChar w:fldCharType="end"/>
        </w:r>
      </w:hyperlink>
    </w:p>
    <w:p w14:paraId="43D5CA6E" w14:textId="517C61FB" w:rsidR="00D2590C" w:rsidRDefault="00995CD9">
      <w:pPr>
        <w:pStyle w:val="TOC2"/>
        <w:rPr>
          <w:rFonts w:asciiTheme="minorHAnsi" w:eastAsiaTheme="minorEastAsia" w:hAnsiTheme="minorHAnsi" w:cstheme="minorBidi"/>
          <w:b w:val="0"/>
          <w:bCs w:val="0"/>
          <w:sz w:val="22"/>
          <w:szCs w:val="22"/>
          <w:lang w:eastAsia="en-GB"/>
        </w:rPr>
      </w:pPr>
      <w:hyperlink w:anchor="_Toc2257348" w:history="1">
        <w:r w:rsidR="00D2590C" w:rsidRPr="00045DDB">
          <w:rPr>
            <w:rStyle w:val="Hyperlink"/>
          </w:rPr>
          <w:t>F6</w:t>
        </w:r>
        <w:r w:rsidR="00D2590C">
          <w:rPr>
            <w:rFonts w:asciiTheme="minorHAnsi" w:eastAsiaTheme="minorEastAsia" w:hAnsiTheme="minorHAnsi" w:cstheme="minorBidi"/>
            <w:b w:val="0"/>
            <w:bCs w:val="0"/>
            <w:sz w:val="22"/>
            <w:szCs w:val="22"/>
            <w:lang w:eastAsia="en-GB"/>
          </w:rPr>
          <w:tab/>
        </w:r>
        <w:r w:rsidR="00D2590C" w:rsidRPr="00045DDB">
          <w:rPr>
            <w:rStyle w:val="Hyperlink"/>
          </w:rPr>
          <w:t>Remedies Cumulative</w:t>
        </w:r>
        <w:r w:rsidR="00D2590C">
          <w:rPr>
            <w:webHidden/>
          </w:rPr>
          <w:tab/>
        </w:r>
        <w:r w:rsidR="00D2590C">
          <w:rPr>
            <w:webHidden/>
          </w:rPr>
          <w:fldChar w:fldCharType="begin"/>
        </w:r>
        <w:r w:rsidR="00D2590C">
          <w:rPr>
            <w:webHidden/>
          </w:rPr>
          <w:instrText xml:space="preserve"> PAGEREF _Toc2257348 \h </w:instrText>
        </w:r>
        <w:r w:rsidR="00D2590C">
          <w:rPr>
            <w:webHidden/>
          </w:rPr>
        </w:r>
        <w:r w:rsidR="00D2590C">
          <w:rPr>
            <w:webHidden/>
          </w:rPr>
          <w:fldChar w:fldCharType="separate"/>
        </w:r>
        <w:r w:rsidR="00D2590C">
          <w:rPr>
            <w:webHidden/>
          </w:rPr>
          <w:t>44</w:t>
        </w:r>
        <w:r w:rsidR="00D2590C">
          <w:rPr>
            <w:webHidden/>
          </w:rPr>
          <w:fldChar w:fldCharType="end"/>
        </w:r>
      </w:hyperlink>
    </w:p>
    <w:p w14:paraId="7BC3C223" w14:textId="0E45E6B1" w:rsidR="00D2590C" w:rsidRDefault="00995CD9">
      <w:pPr>
        <w:pStyle w:val="TOC2"/>
        <w:rPr>
          <w:rFonts w:asciiTheme="minorHAnsi" w:eastAsiaTheme="minorEastAsia" w:hAnsiTheme="minorHAnsi" w:cstheme="minorBidi"/>
          <w:b w:val="0"/>
          <w:bCs w:val="0"/>
          <w:sz w:val="22"/>
          <w:szCs w:val="22"/>
          <w:lang w:eastAsia="en-GB"/>
        </w:rPr>
      </w:pPr>
      <w:hyperlink w:anchor="_Toc2257349" w:history="1">
        <w:r w:rsidR="00D2590C" w:rsidRPr="00045DDB">
          <w:rPr>
            <w:rStyle w:val="Hyperlink"/>
          </w:rPr>
          <w:t>F7</w:t>
        </w:r>
        <w:r w:rsidR="00D2590C">
          <w:rPr>
            <w:rFonts w:asciiTheme="minorHAnsi" w:eastAsiaTheme="minorEastAsia" w:hAnsiTheme="minorHAnsi" w:cstheme="minorBidi"/>
            <w:b w:val="0"/>
            <w:bCs w:val="0"/>
            <w:sz w:val="22"/>
            <w:szCs w:val="22"/>
            <w:lang w:eastAsia="en-GB"/>
          </w:rPr>
          <w:tab/>
        </w:r>
        <w:r w:rsidR="00D2590C" w:rsidRPr="00045DDB">
          <w:rPr>
            <w:rStyle w:val="Hyperlink"/>
          </w:rPr>
          <w:t>Not Used</w:t>
        </w:r>
        <w:r w:rsidR="00D2590C">
          <w:rPr>
            <w:webHidden/>
          </w:rPr>
          <w:tab/>
        </w:r>
        <w:r w:rsidR="00D2590C">
          <w:rPr>
            <w:webHidden/>
          </w:rPr>
          <w:fldChar w:fldCharType="begin"/>
        </w:r>
        <w:r w:rsidR="00D2590C">
          <w:rPr>
            <w:webHidden/>
          </w:rPr>
          <w:instrText xml:space="preserve"> PAGEREF _Toc2257349 \h </w:instrText>
        </w:r>
        <w:r w:rsidR="00D2590C">
          <w:rPr>
            <w:webHidden/>
          </w:rPr>
        </w:r>
        <w:r w:rsidR="00D2590C">
          <w:rPr>
            <w:webHidden/>
          </w:rPr>
          <w:fldChar w:fldCharType="separate"/>
        </w:r>
        <w:r w:rsidR="00D2590C">
          <w:rPr>
            <w:webHidden/>
          </w:rPr>
          <w:t>44</w:t>
        </w:r>
        <w:r w:rsidR="00D2590C">
          <w:rPr>
            <w:webHidden/>
          </w:rPr>
          <w:fldChar w:fldCharType="end"/>
        </w:r>
      </w:hyperlink>
    </w:p>
    <w:p w14:paraId="1FFBB34D" w14:textId="3EA91C02" w:rsidR="00D2590C" w:rsidRDefault="00995CD9">
      <w:pPr>
        <w:pStyle w:val="TOC2"/>
        <w:rPr>
          <w:rFonts w:asciiTheme="minorHAnsi" w:eastAsiaTheme="minorEastAsia" w:hAnsiTheme="minorHAnsi" w:cstheme="minorBidi"/>
          <w:b w:val="0"/>
          <w:bCs w:val="0"/>
          <w:sz w:val="22"/>
          <w:szCs w:val="22"/>
          <w:lang w:eastAsia="en-GB"/>
        </w:rPr>
      </w:pPr>
      <w:hyperlink w:anchor="_Toc2257350" w:history="1">
        <w:r w:rsidR="00D2590C" w:rsidRPr="00045DDB">
          <w:rPr>
            <w:rStyle w:val="Hyperlink"/>
          </w:rPr>
          <w:t>F8</w:t>
        </w:r>
        <w:r w:rsidR="00D2590C">
          <w:rPr>
            <w:rFonts w:asciiTheme="minorHAnsi" w:eastAsiaTheme="minorEastAsia" w:hAnsiTheme="minorHAnsi" w:cstheme="minorBidi"/>
            <w:b w:val="0"/>
            <w:bCs w:val="0"/>
            <w:sz w:val="22"/>
            <w:szCs w:val="22"/>
            <w:lang w:eastAsia="en-GB"/>
          </w:rPr>
          <w:tab/>
        </w:r>
        <w:r w:rsidR="00D2590C" w:rsidRPr="00045DDB">
          <w:rPr>
            <w:rStyle w:val="Hyperlink"/>
          </w:rPr>
          <w:t>Financial Assurance</w:t>
        </w:r>
        <w:r w:rsidR="00D2590C">
          <w:rPr>
            <w:webHidden/>
          </w:rPr>
          <w:tab/>
        </w:r>
        <w:r w:rsidR="00D2590C">
          <w:rPr>
            <w:webHidden/>
          </w:rPr>
          <w:fldChar w:fldCharType="begin"/>
        </w:r>
        <w:r w:rsidR="00D2590C">
          <w:rPr>
            <w:webHidden/>
          </w:rPr>
          <w:instrText xml:space="preserve"> PAGEREF _Toc2257350 \h </w:instrText>
        </w:r>
        <w:r w:rsidR="00D2590C">
          <w:rPr>
            <w:webHidden/>
          </w:rPr>
        </w:r>
        <w:r w:rsidR="00D2590C">
          <w:rPr>
            <w:webHidden/>
          </w:rPr>
          <w:fldChar w:fldCharType="separate"/>
        </w:r>
        <w:r w:rsidR="00D2590C">
          <w:rPr>
            <w:webHidden/>
          </w:rPr>
          <w:t>44</w:t>
        </w:r>
        <w:r w:rsidR="00D2590C">
          <w:rPr>
            <w:webHidden/>
          </w:rPr>
          <w:fldChar w:fldCharType="end"/>
        </w:r>
      </w:hyperlink>
    </w:p>
    <w:p w14:paraId="161A4ABF" w14:textId="11F567BF" w:rsidR="00D2590C" w:rsidRDefault="00995CD9">
      <w:pPr>
        <w:pStyle w:val="TOC2"/>
        <w:rPr>
          <w:rFonts w:asciiTheme="minorHAnsi" w:eastAsiaTheme="minorEastAsia" w:hAnsiTheme="minorHAnsi" w:cstheme="minorBidi"/>
          <w:b w:val="0"/>
          <w:bCs w:val="0"/>
          <w:sz w:val="22"/>
          <w:szCs w:val="22"/>
          <w:lang w:eastAsia="en-GB"/>
        </w:rPr>
      </w:pPr>
      <w:hyperlink w:anchor="_Toc2257351" w:history="1">
        <w:r w:rsidR="00D2590C" w:rsidRPr="00742678">
          <w:rPr>
            <w:rStyle w:val="Hyperlink"/>
          </w:rPr>
          <w:t>F9</w:t>
        </w:r>
        <w:r w:rsidR="00D2590C">
          <w:rPr>
            <w:rFonts w:asciiTheme="minorHAnsi" w:eastAsiaTheme="minorEastAsia" w:hAnsiTheme="minorHAnsi" w:cstheme="minorBidi"/>
            <w:b w:val="0"/>
            <w:bCs w:val="0"/>
            <w:sz w:val="22"/>
            <w:szCs w:val="22"/>
            <w:lang w:eastAsia="en-GB"/>
          </w:rPr>
          <w:tab/>
        </w:r>
        <w:r w:rsidR="00742678">
          <w:rPr>
            <w:rStyle w:val="Hyperlink"/>
          </w:rPr>
          <w:t>Not Used</w:t>
        </w:r>
        <w:r w:rsidR="00D2590C">
          <w:rPr>
            <w:webHidden/>
          </w:rPr>
          <w:tab/>
        </w:r>
        <w:r w:rsidR="00D2590C">
          <w:rPr>
            <w:webHidden/>
          </w:rPr>
          <w:fldChar w:fldCharType="begin"/>
        </w:r>
        <w:r w:rsidR="00D2590C">
          <w:rPr>
            <w:webHidden/>
          </w:rPr>
          <w:instrText xml:space="preserve"> PAGEREF _Toc2257351 \h </w:instrText>
        </w:r>
        <w:r w:rsidR="00D2590C">
          <w:rPr>
            <w:webHidden/>
          </w:rPr>
        </w:r>
        <w:r w:rsidR="00D2590C">
          <w:rPr>
            <w:webHidden/>
          </w:rPr>
          <w:fldChar w:fldCharType="separate"/>
        </w:r>
        <w:r w:rsidR="00D2590C">
          <w:rPr>
            <w:webHidden/>
          </w:rPr>
          <w:t>45</w:t>
        </w:r>
        <w:r w:rsidR="00D2590C">
          <w:rPr>
            <w:webHidden/>
          </w:rPr>
          <w:fldChar w:fldCharType="end"/>
        </w:r>
      </w:hyperlink>
    </w:p>
    <w:p w14:paraId="09B23697" w14:textId="16F1EE41" w:rsidR="00D2590C" w:rsidRDefault="00995CD9">
      <w:pPr>
        <w:pStyle w:val="TOC2"/>
        <w:rPr>
          <w:rFonts w:asciiTheme="minorHAnsi" w:eastAsiaTheme="minorEastAsia" w:hAnsiTheme="minorHAnsi" w:cstheme="minorBidi"/>
          <w:b w:val="0"/>
          <w:bCs w:val="0"/>
          <w:sz w:val="22"/>
          <w:szCs w:val="22"/>
          <w:lang w:eastAsia="en-GB"/>
        </w:rPr>
      </w:pPr>
      <w:hyperlink w:anchor="_Toc2257352" w:history="1">
        <w:r w:rsidR="00D2590C" w:rsidRPr="00045DDB">
          <w:rPr>
            <w:rStyle w:val="Hyperlink"/>
          </w:rPr>
          <w:t>F10</w:t>
        </w:r>
        <w:r w:rsidR="00D2590C">
          <w:rPr>
            <w:rFonts w:asciiTheme="minorHAnsi" w:eastAsiaTheme="minorEastAsia" w:hAnsiTheme="minorHAnsi" w:cstheme="minorBidi"/>
            <w:b w:val="0"/>
            <w:bCs w:val="0"/>
            <w:sz w:val="22"/>
            <w:szCs w:val="22"/>
            <w:lang w:eastAsia="en-GB"/>
          </w:rPr>
          <w:tab/>
        </w:r>
        <w:r w:rsidR="00D2590C" w:rsidRPr="00045DDB">
          <w:rPr>
            <w:rStyle w:val="Hyperlink"/>
          </w:rPr>
          <w:t>Entire Agreement</w:t>
        </w:r>
        <w:r w:rsidR="00D2590C">
          <w:rPr>
            <w:webHidden/>
          </w:rPr>
          <w:tab/>
        </w:r>
        <w:r w:rsidR="00D2590C">
          <w:rPr>
            <w:webHidden/>
          </w:rPr>
          <w:fldChar w:fldCharType="begin"/>
        </w:r>
        <w:r w:rsidR="00D2590C">
          <w:rPr>
            <w:webHidden/>
          </w:rPr>
          <w:instrText xml:space="preserve"> PAGEREF _Toc2257352 \h </w:instrText>
        </w:r>
        <w:r w:rsidR="00D2590C">
          <w:rPr>
            <w:webHidden/>
          </w:rPr>
        </w:r>
        <w:r w:rsidR="00D2590C">
          <w:rPr>
            <w:webHidden/>
          </w:rPr>
          <w:fldChar w:fldCharType="separate"/>
        </w:r>
        <w:r w:rsidR="00D2590C">
          <w:rPr>
            <w:webHidden/>
          </w:rPr>
          <w:t>45</w:t>
        </w:r>
        <w:r w:rsidR="00D2590C">
          <w:rPr>
            <w:webHidden/>
          </w:rPr>
          <w:fldChar w:fldCharType="end"/>
        </w:r>
      </w:hyperlink>
    </w:p>
    <w:p w14:paraId="14E4F0FC" w14:textId="2FFBB4E1" w:rsidR="00D2590C" w:rsidRDefault="00995CD9">
      <w:pPr>
        <w:pStyle w:val="TOC2"/>
        <w:rPr>
          <w:rFonts w:asciiTheme="minorHAnsi" w:eastAsiaTheme="minorEastAsia" w:hAnsiTheme="minorHAnsi" w:cstheme="minorBidi"/>
          <w:b w:val="0"/>
          <w:bCs w:val="0"/>
          <w:sz w:val="22"/>
          <w:szCs w:val="22"/>
          <w:lang w:eastAsia="en-GB"/>
        </w:rPr>
      </w:pPr>
      <w:hyperlink w:anchor="_Toc2257353" w:history="1">
        <w:r w:rsidR="00D2590C" w:rsidRPr="00045DDB">
          <w:rPr>
            <w:rStyle w:val="Hyperlink"/>
          </w:rPr>
          <w:t>F11</w:t>
        </w:r>
        <w:r w:rsidR="00D2590C">
          <w:rPr>
            <w:rFonts w:asciiTheme="minorHAnsi" w:eastAsiaTheme="minorEastAsia" w:hAnsiTheme="minorHAnsi" w:cstheme="minorBidi"/>
            <w:b w:val="0"/>
            <w:bCs w:val="0"/>
            <w:sz w:val="22"/>
            <w:szCs w:val="22"/>
            <w:lang w:eastAsia="en-GB"/>
          </w:rPr>
          <w:tab/>
        </w:r>
        <w:r w:rsidR="00D2590C" w:rsidRPr="00045DDB">
          <w:rPr>
            <w:rStyle w:val="Hyperlink"/>
          </w:rPr>
          <w:t>Counterparts</w:t>
        </w:r>
        <w:r w:rsidR="00D2590C">
          <w:rPr>
            <w:webHidden/>
          </w:rPr>
          <w:tab/>
        </w:r>
        <w:r w:rsidR="00D2590C">
          <w:rPr>
            <w:webHidden/>
          </w:rPr>
          <w:fldChar w:fldCharType="begin"/>
        </w:r>
        <w:r w:rsidR="00D2590C">
          <w:rPr>
            <w:webHidden/>
          </w:rPr>
          <w:instrText xml:space="preserve"> PAGEREF _Toc2257353 \h </w:instrText>
        </w:r>
        <w:r w:rsidR="00D2590C">
          <w:rPr>
            <w:webHidden/>
          </w:rPr>
        </w:r>
        <w:r w:rsidR="00D2590C">
          <w:rPr>
            <w:webHidden/>
          </w:rPr>
          <w:fldChar w:fldCharType="separate"/>
        </w:r>
        <w:r w:rsidR="00D2590C">
          <w:rPr>
            <w:webHidden/>
          </w:rPr>
          <w:t>46</w:t>
        </w:r>
        <w:r w:rsidR="00D2590C">
          <w:rPr>
            <w:webHidden/>
          </w:rPr>
          <w:fldChar w:fldCharType="end"/>
        </w:r>
      </w:hyperlink>
    </w:p>
    <w:p w14:paraId="2DFDBAE1" w14:textId="703E0307" w:rsidR="00D2590C" w:rsidRDefault="00995CD9">
      <w:pPr>
        <w:pStyle w:val="TOC1"/>
        <w:rPr>
          <w:rFonts w:asciiTheme="minorHAnsi" w:eastAsiaTheme="minorEastAsia" w:hAnsiTheme="minorHAnsi" w:cstheme="minorBidi"/>
          <w:b w:val="0"/>
          <w:bCs w:val="0"/>
          <w:caps w:val="0"/>
          <w:lang w:eastAsia="en-GB"/>
        </w:rPr>
      </w:pPr>
      <w:hyperlink w:anchor="_Toc2257354" w:history="1">
        <w:r w:rsidR="00D2590C" w:rsidRPr="00045DDB">
          <w:rPr>
            <w:rStyle w:val="Hyperlink"/>
          </w:rPr>
          <w:t>G.</w:t>
        </w:r>
        <w:r w:rsidR="00D2590C">
          <w:rPr>
            <w:rFonts w:asciiTheme="minorHAnsi" w:eastAsiaTheme="minorEastAsia" w:hAnsiTheme="minorHAnsi" w:cstheme="minorBidi"/>
            <w:b w:val="0"/>
            <w:bCs w:val="0"/>
            <w:caps w:val="0"/>
            <w:lang w:eastAsia="en-GB"/>
          </w:rPr>
          <w:tab/>
        </w:r>
        <w:r w:rsidR="00D2590C" w:rsidRPr="00045DDB">
          <w:rPr>
            <w:rStyle w:val="Hyperlink"/>
          </w:rPr>
          <w:t xml:space="preserve">  LIABILITIES</w:t>
        </w:r>
        <w:r w:rsidR="00D2590C">
          <w:rPr>
            <w:webHidden/>
          </w:rPr>
          <w:tab/>
        </w:r>
        <w:r w:rsidR="00D2590C">
          <w:rPr>
            <w:webHidden/>
          </w:rPr>
          <w:fldChar w:fldCharType="begin"/>
        </w:r>
        <w:r w:rsidR="00D2590C">
          <w:rPr>
            <w:webHidden/>
          </w:rPr>
          <w:instrText xml:space="preserve"> PAGEREF _Toc2257354 \h </w:instrText>
        </w:r>
        <w:r w:rsidR="00D2590C">
          <w:rPr>
            <w:webHidden/>
          </w:rPr>
        </w:r>
        <w:r w:rsidR="00D2590C">
          <w:rPr>
            <w:webHidden/>
          </w:rPr>
          <w:fldChar w:fldCharType="separate"/>
        </w:r>
        <w:r w:rsidR="00D2590C">
          <w:rPr>
            <w:webHidden/>
          </w:rPr>
          <w:t>46</w:t>
        </w:r>
        <w:r w:rsidR="00D2590C">
          <w:rPr>
            <w:webHidden/>
          </w:rPr>
          <w:fldChar w:fldCharType="end"/>
        </w:r>
      </w:hyperlink>
    </w:p>
    <w:p w14:paraId="79F72094" w14:textId="16B091FA" w:rsidR="00D2590C" w:rsidRDefault="00995CD9">
      <w:pPr>
        <w:pStyle w:val="TOC2"/>
        <w:rPr>
          <w:rFonts w:asciiTheme="minorHAnsi" w:eastAsiaTheme="minorEastAsia" w:hAnsiTheme="minorHAnsi" w:cstheme="minorBidi"/>
          <w:b w:val="0"/>
          <w:bCs w:val="0"/>
          <w:sz w:val="22"/>
          <w:szCs w:val="22"/>
          <w:lang w:eastAsia="en-GB"/>
        </w:rPr>
      </w:pPr>
      <w:hyperlink w:anchor="_Toc2257355" w:history="1">
        <w:r w:rsidR="00D2590C" w:rsidRPr="00045DDB">
          <w:rPr>
            <w:rStyle w:val="Hyperlink"/>
          </w:rPr>
          <w:t>G1</w:t>
        </w:r>
        <w:r w:rsidR="00D2590C">
          <w:rPr>
            <w:rFonts w:asciiTheme="minorHAnsi" w:eastAsiaTheme="minorEastAsia" w:hAnsiTheme="minorHAnsi" w:cstheme="minorBidi"/>
            <w:b w:val="0"/>
            <w:bCs w:val="0"/>
            <w:sz w:val="22"/>
            <w:szCs w:val="22"/>
            <w:lang w:eastAsia="en-GB"/>
          </w:rPr>
          <w:tab/>
        </w:r>
        <w:r w:rsidR="00D2590C" w:rsidRPr="00045DDB">
          <w:rPr>
            <w:rStyle w:val="Hyperlink"/>
          </w:rPr>
          <w:t>Liability, Indemnity and Insurance</w:t>
        </w:r>
        <w:r w:rsidR="00D2590C">
          <w:rPr>
            <w:webHidden/>
          </w:rPr>
          <w:tab/>
        </w:r>
        <w:r w:rsidR="00D2590C">
          <w:rPr>
            <w:webHidden/>
          </w:rPr>
          <w:fldChar w:fldCharType="begin"/>
        </w:r>
        <w:r w:rsidR="00D2590C">
          <w:rPr>
            <w:webHidden/>
          </w:rPr>
          <w:instrText xml:space="preserve"> PAGEREF _Toc2257355 \h </w:instrText>
        </w:r>
        <w:r w:rsidR="00D2590C">
          <w:rPr>
            <w:webHidden/>
          </w:rPr>
        </w:r>
        <w:r w:rsidR="00D2590C">
          <w:rPr>
            <w:webHidden/>
          </w:rPr>
          <w:fldChar w:fldCharType="separate"/>
        </w:r>
        <w:r w:rsidR="00D2590C">
          <w:rPr>
            <w:webHidden/>
          </w:rPr>
          <w:t>46</w:t>
        </w:r>
        <w:r w:rsidR="00D2590C">
          <w:rPr>
            <w:webHidden/>
          </w:rPr>
          <w:fldChar w:fldCharType="end"/>
        </w:r>
      </w:hyperlink>
    </w:p>
    <w:p w14:paraId="18A9BB9D" w14:textId="7A67E98A" w:rsidR="00D2590C" w:rsidRDefault="00995CD9">
      <w:pPr>
        <w:pStyle w:val="TOC2"/>
        <w:rPr>
          <w:rFonts w:asciiTheme="minorHAnsi" w:eastAsiaTheme="minorEastAsia" w:hAnsiTheme="minorHAnsi" w:cstheme="minorBidi"/>
          <w:b w:val="0"/>
          <w:bCs w:val="0"/>
          <w:sz w:val="22"/>
          <w:szCs w:val="22"/>
          <w:lang w:eastAsia="en-GB"/>
        </w:rPr>
      </w:pPr>
      <w:hyperlink w:anchor="_Toc2257356" w:history="1">
        <w:r w:rsidR="00D2590C" w:rsidRPr="00045DDB">
          <w:rPr>
            <w:rStyle w:val="Hyperlink"/>
          </w:rPr>
          <w:t>G3</w:t>
        </w:r>
        <w:r w:rsidR="00D2590C">
          <w:rPr>
            <w:rFonts w:asciiTheme="minorHAnsi" w:eastAsiaTheme="minorEastAsia" w:hAnsiTheme="minorHAnsi" w:cstheme="minorBidi"/>
            <w:b w:val="0"/>
            <w:bCs w:val="0"/>
            <w:sz w:val="22"/>
            <w:szCs w:val="22"/>
            <w:lang w:eastAsia="en-GB"/>
          </w:rPr>
          <w:tab/>
        </w:r>
        <w:r w:rsidR="00D2590C" w:rsidRPr="00045DDB">
          <w:rPr>
            <w:rStyle w:val="Hyperlink"/>
          </w:rPr>
          <w:t>Warranties and Representations</w:t>
        </w:r>
        <w:r w:rsidR="00D2590C">
          <w:rPr>
            <w:webHidden/>
          </w:rPr>
          <w:tab/>
        </w:r>
        <w:r w:rsidR="00D2590C">
          <w:rPr>
            <w:webHidden/>
          </w:rPr>
          <w:fldChar w:fldCharType="begin"/>
        </w:r>
        <w:r w:rsidR="00D2590C">
          <w:rPr>
            <w:webHidden/>
          </w:rPr>
          <w:instrText xml:space="preserve"> PAGEREF _Toc2257356 \h </w:instrText>
        </w:r>
        <w:r w:rsidR="00D2590C">
          <w:rPr>
            <w:webHidden/>
          </w:rPr>
        </w:r>
        <w:r w:rsidR="00D2590C">
          <w:rPr>
            <w:webHidden/>
          </w:rPr>
          <w:fldChar w:fldCharType="separate"/>
        </w:r>
        <w:r w:rsidR="00D2590C">
          <w:rPr>
            <w:webHidden/>
          </w:rPr>
          <w:t>48</w:t>
        </w:r>
        <w:r w:rsidR="00D2590C">
          <w:rPr>
            <w:webHidden/>
          </w:rPr>
          <w:fldChar w:fldCharType="end"/>
        </w:r>
      </w:hyperlink>
    </w:p>
    <w:p w14:paraId="428F349A" w14:textId="2DA35E2A" w:rsidR="00D2590C" w:rsidRDefault="00995CD9">
      <w:pPr>
        <w:pStyle w:val="TOC1"/>
        <w:rPr>
          <w:rFonts w:asciiTheme="minorHAnsi" w:eastAsiaTheme="minorEastAsia" w:hAnsiTheme="minorHAnsi" w:cstheme="minorBidi"/>
          <w:b w:val="0"/>
          <w:bCs w:val="0"/>
          <w:caps w:val="0"/>
          <w:lang w:eastAsia="en-GB"/>
        </w:rPr>
      </w:pPr>
      <w:hyperlink w:anchor="_Toc2257357" w:history="1">
        <w:r w:rsidR="00D2590C" w:rsidRPr="00045DDB">
          <w:rPr>
            <w:rStyle w:val="Hyperlink"/>
          </w:rPr>
          <w:t>H.</w:t>
        </w:r>
        <w:r w:rsidR="00D2590C">
          <w:rPr>
            <w:rFonts w:asciiTheme="minorHAnsi" w:eastAsiaTheme="minorEastAsia" w:hAnsiTheme="minorHAnsi" w:cstheme="minorBidi"/>
            <w:b w:val="0"/>
            <w:bCs w:val="0"/>
            <w:caps w:val="0"/>
            <w:lang w:eastAsia="en-GB"/>
          </w:rPr>
          <w:tab/>
        </w:r>
        <w:r w:rsidR="00D2590C" w:rsidRPr="00045DDB">
          <w:rPr>
            <w:rStyle w:val="Hyperlink"/>
          </w:rPr>
          <w:t>DEFAULT, DISRUPTION AND TERMINATION</w:t>
        </w:r>
        <w:r w:rsidR="00D2590C">
          <w:rPr>
            <w:webHidden/>
          </w:rPr>
          <w:tab/>
        </w:r>
        <w:r w:rsidR="00D2590C">
          <w:rPr>
            <w:webHidden/>
          </w:rPr>
          <w:fldChar w:fldCharType="begin"/>
        </w:r>
        <w:r w:rsidR="00D2590C">
          <w:rPr>
            <w:webHidden/>
          </w:rPr>
          <w:instrText xml:space="preserve"> PAGEREF _Toc2257357 \h </w:instrText>
        </w:r>
        <w:r w:rsidR="00D2590C">
          <w:rPr>
            <w:webHidden/>
          </w:rPr>
        </w:r>
        <w:r w:rsidR="00D2590C">
          <w:rPr>
            <w:webHidden/>
          </w:rPr>
          <w:fldChar w:fldCharType="separate"/>
        </w:r>
        <w:r w:rsidR="00D2590C">
          <w:rPr>
            <w:webHidden/>
          </w:rPr>
          <w:t>49</w:t>
        </w:r>
        <w:r w:rsidR="00D2590C">
          <w:rPr>
            <w:webHidden/>
          </w:rPr>
          <w:fldChar w:fldCharType="end"/>
        </w:r>
      </w:hyperlink>
    </w:p>
    <w:p w14:paraId="0AE1C520" w14:textId="766CA0D8" w:rsidR="00D2590C" w:rsidRDefault="00995CD9">
      <w:pPr>
        <w:pStyle w:val="TOC2"/>
        <w:rPr>
          <w:rFonts w:asciiTheme="minorHAnsi" w:eastAsiaTheme="minorEastAsia" w:hAnsiTheme="minorHAnsi" w:cstheme="minorBidi"/>
          <w:b w:val="0"/>
          <w:bCs w:val="0"/>
          <w:sz w:val="22"/>
          <w:szCs w:val="22"/>
          <w:lang w:eastAsia="en-GB"/>
        </w:rPr>
      </w:pPr>
      <w:hyperlink w:anchor="_Toc2257358" w:history="1">
        <w:r w:rsidR="00D2590C" w:rsidRPr="00045DDB">
          <w:rPr>
            <w:rStyle w:val="Hyperlink"/>
          </w:rPr>
          <w:t>H1</w:t>
        </w:r>
        <w:r w:rsidR="00D2590C">
          <w:rPr>
            <w:rFonts w:asciiTheme="minorHAnsi" w:eastAsiaTheme="minorEastAsia" w:hAnsiTheme="minorHAnsi" w:cstheme="minorBidi"/>
            <w:b w:val="0"/>
            <w:bCs w:val="0"/>
            <w:sz w:val="22"/>
            <w:szCs w:val="22"/>
            <w:lang w:eastAsia="en-GB"/>
          </w:rPr>
          <w:tab/>
        </w:r>
        <w:r w:rsidR="00D2590C" w:rsidRPr="00045DDB">
          <w:rPr>
            <w:rStyle w:val="Hyperlink"/>
          </w:rPr>
          <w:t>Termination on Insolvency and Change of Control</w:t>
        </w:r>
        <w:r w:rsidR="00D2590C">
          <w:rPr>
            <w:webHidden/>
          </w:rPr>
          <w:tab/>
        </w:r>
        <w:r w:rsidR="00D2590C">
          <w:rPr>
            <w:webHidden/>
          </w:rPr>
          <w:fldChar w:fldCharType="begin"/>
        </w:r>
        <w:r w:rsidR="00D2590C">
          <w:rPr>
            <w:webHidden/>
          </w:rPr>
          <w:instrText xml:space="preserve"> PAGEREF _Toc2257358 \h </w:instrText>
        </w:r>
        <w:r w:rsidR="00D2590C">
          <w:rPr>
            <w:webHidden/>
          </w:rPr>
        </w:r>
        <w:r w:rsidR="00D2590C">
          <w:rPr>
            <w:webHidden/>
          </w:rPr>
          <w:fldChar w:fldCharType="separate"/>
        </w:r>
        <w:r w:rsidR="00D2590C">
          <w:rPr>
            <w:webHidden/>
          </w:rPr>
          <w:t>49</w:t>
        </w:r>
        <w:r w:rsidR="00D2590C">
          <w:rPr>
            <w:webHidden/>
          </w:rPr>
          <w:fldChar w:fldCharType="end"/>
        </w:r>
      </w:hyperlink>
    </w:p>
    <w:p w14:paraId="1254138D" w14:textId="14C86B40" w:rsidR="00D2590C" w:rsidRDefault="00995CD9">
      <w:pPr>
        <w:pStyle w:val="TOC2"/>
        <w:rPr>
          <w:rFonts w:asciiTheme="minorHAnsi" w:eastAsiaTheme="minorEastAsia" w:hAnsiTheme="minorHAnsi" w:cstheme="minorBidi"/>
          <w:b w:val="0"/>
          <w:bCs w:val="0"/>
          <w:sz w:val="22"/>
          <w:szCs w:val="22"/>
          <w:lang w:eastAsia="en-GB"/>
        </w:rPr>
      </w:pPr>
      <w:hyperlink w:anchor="_Toc2257359" w:history="1">
        <w:r w:rsidR="00D2590C" w:rsidRPr="00045DDB">
          <w:rPr>
            <w:rStyle w:val="Hyperlink"/>
          </w:rPr>
          <w:t>H2</w:t>
        </w:r>
        <w:r w:rsidR="00D2590C">
          <w:rPr>
            <w:rFonts w:asciiTheme="minorHAnsi" w:eastAsiaTheme="minorEastAsia" w:hAnsiTheme="minorHAnsi" w:cstheme="minorBidi"/>
            <w:b w:val="0"/>
            <w:bCs w:val="0"/>
            <w:sz w:val="22"/>
            <w:szCs w:val="22"/>
            <w:lang w:eastAsia="en-GB"/>
          </w:rPr>
          <w:tab/>
        </w:r>
        <w:r w:rsidR="00D2590C" w:rsidRPr="00045DDB">
          <w:rPr>
            <w:rStyle w:val="Hyperlink"/>
          </w:rPr>
          <w:t>Termination on Default</w:t>
        </w:r>
        <w:r w:rsidR="00D2590C">
          <w:rPr>
            <w:webHidden/>
          </w:rPr>
          <w:tab/>
        </w:r>
        <w:r w:rsidR="00D2590C">
          <w:rPr>
            <w:webHidden/>
          </w:rPr>
          <w:fldChar w:fldCharType="begin"/>
        </w:r>
        <w:r w:rsidR="00D2590C">
          <w:rPr>
            <w:webHidden/>
          </w:rPr>
          <w:instrText xml:space="preserve"> PAGEREF _Toc2257359 \h </w:instrText>
        </w:r>
        <w:r w:rsidR="00D2590C">
          <w:rPr>
            <w:webHidden/>
          </w:rPr>
        </w:r>
        <w:r w:rsidR="00D2590C">
          <w:rPr>
            <w:webHidden/>
          </w:rPr>
          <w:fldChar w:fldCharType="separate"/>
        </w:r>
        <w:r w:rsidR="00D2590C">
          <w:rPr>
            <w:webHidden/>
          </w:rPr>
          <w:t>52</w:t>
        </w:r>
        <w:r w:rsidR="00D2590C">
          <w:rPr>
            <w:webHidden/>
          </w:rPr>
          <w:fldChar w:fldCharType="end"/>
        </w:r>
      </w:hyperlink>
    </w:p>
    <w:p w14:paraId="3E7EC12B" w14:textId="2E810E27" w:rsidR="00D2590C" w:rsidRDefault="00995CD9">
      <w:pPr>
        <w:pStyle w:val="TOC2"/>
        <w:rPr>
          <w:rFonts w:asciiTheme="minorHAnsi" w:eastAsiaTheme="minorEastAsia" w:hAnsiTheme="minorHAnsi" w:cstheme="minorBidi"/>
          <w:b w:val="0"/>
          <w:bCs w:val="0"/>
          <w:sz w:val="22"/>
          <w:szCs w:val="22"/>
          <w:lang w:eastAsia="en-GB"/>
        </w:rPr>
      </w:pPr>
      <w:hyperlink w:anchor="_Toc2257360" w:history="1">
        <w:r w:rsidR="00D2590C" w:rsidRPr="00045DDB">
          <w:rPr>
            <w:rStyle w:val="Hyperlink"/>
          </w:rPr>
          <w:t>H3</w:t>
        </w:r>
        <w:r w:rsidR="00D2590C">
          <w:rPr>
            <w:rFonts w:asciiTheme="minorHAnsi" w:eastAsiaTheme="minorEastAsia" w:hAnsiTheme="minorHAnsi" w:cstheme="minorBidi"/>
            <w:b w:val="0"/>
            <w:bCs w:val="0"/>
            <w:sz w:val="22"/>
            <w:szCs w:val="22"/>
            <w:lang w:eastAsia="en-GB"/>
          </w:rPr>
          <w:tab/>
        </w:r>
        <w:r w:rsidR="00D2590C" w:rsidRPr="00045DDB">
          <w:rPr>
            <w:rStyle w:val="Hyperlink"/>
          </w:rPr>
          <w:t>Break</w:t>
        </w:r>
        <w:r w:rsidR="00D2590C">
          <w:rPr>
            <w:webHidden/>
          </w:rPr>
          <w:tab/>
        </w:r>
        <w:r w:rsidR="00D2590C">
          <w:rPr>
            <w:webHidden/>
          </w:rPr>
          <w:fldChar w:fldCharType="begin"/>
        </w:r>
        <w:r w:rsidR="00D2590C">
          <w:rPr>
            <w:webHidden/>
          </w:rPr>
          <w:instrText xml:space="preserve"> PAGEREF _Toc2257360 \h </w:instrText>
        </w:r>
        <w:r w:rsidR="00D2590C">
          <w:rPr>
            <w:webHidden/>
          </w:rPr>
        </w:r>
        <w:r w:rsidR="00D2590C">
          <w:rPr>
            <w:webHidden/>
          </w:rPr>
          <w:fldChar w:fldCharType="separate"/>
        </w:r>
        <w:r w:rsidR="00D2590C">
          <w:rPr>
            <w:webHidden/>
          </w:rPr>
          <w:t>52</w:t>
        </w:r>
        <w:r w:rsidR="00D2590C">
          <w:rPr>
            <w:webHidden/>
          </w:rPr>
          <w:fldChar w:fldCharType="end"/>
        </w:r>
      </w:hyperlink>
    </w:p>
    <w:p w14:paraId="1FC56A43" w14:textId="5EF28AB9" w:rsidR="00D2590C" w:rsidRDefault="00995CD9">
      <w:pPr>
        <w:pStyle w:val="TOC2"/>
        <w:rPr>
          <w:rFonts w:asciiTheme="minorHAnsi" w:eastAsiaTheme="minorEastAsia" w:hAnsiTheme="minorHAnsi" w:cstheme="minorBidi"/>
          <w:b w:val="0"/>
          <w:bCs w:val="0"/>
          <w:sz w:val="22"/>
          <w:szCs w:val="22"/>
          <w:lang w:eastAsia="en-GB"/>
        </w:rPr>
      </w:pPr>
      <w:hyperlink w:anchor="_Toc2257361" w:history="1">
        <w:r w:rsidR="00D2590C" w:rsidRPr="00045DDB">
          <w:rPr>
            <w:rStyle w:val="Hyperlink"/>
          </w:rPr>
          <w:t>H4</w:t>
        </w:r>
        <w:r w:rsidR="00D2590C">
          <w:rPr>
            <w:rFonts w:asciiTheme="minorHAnsi" w:eastAsiaTheme="minorEastAsia" w:hAnsiTheme="minorHAnsi" w:cstheme="minorBidi"/>
            <w:b w:val="0"/>
            <w:bCs w:val="0"/>
            <w:sz w:val="22"/>
            <w:szCs w:val="22"/>
            <w:lang w:eastAsia="en-GB"/>
          </w:rPr>
          <w:tab/>
        </w:r>
        <w:r w:rsidR="00D2590C" w:rsidRPr="00045DDB">
          <w:rPr>
            <w:rStyle w:val="Hyperlink"/>
          </w:rPr>
          <w:t>Consequences of Expiry or Termination</w:t>
        </w:r>
        <w:r w:rsidR="00D2590C">
          <w:rPr>
            <w:webHidden/>
          </w:rPr>
          <w:tab/>
        </w:r>
        <w:r w:rsidR="00D2590C">
          <w:rPr>
            <w:webHidden/>
          </w:rPr>
          <w:fldChar w:fldCharType="begin"/>
        </w:r>
        <w:r w:rsidR="00D2590C">
          <w:rPr>
            <w:webHidden/>
          </w:rPr>
          <w:instrText xml:space="preserve"> PAGEREF _Toc2257361 \h </w:instrText>
        </w:r>
        <w:r w:rsidR="00D2590C">
          <w:rPr>
            <w:webHidden/>
          </w:rPr>
        </w:r>
        <w:r w:rsidR="00D2590C">
          <w:rPr>
            <w:webHidden/>
          </w:rPr>
          <w:fldChar w:fldCharType="separate"/>
        </w:r>
        <w:r w:rsidR="00D2590C">
          <w:rPr>
            <w:webHidden/>
          </w:rPr>
          <w:t>53</w:t>
        </w:r>
        <w:r w:rsidR="00D2590C">
          <w:rPr>
            <w:webHidden/>
          </w:rPr>
          <w:fldChar w:fldCharType="end"/>
        </w:r>
      </w:hyperlink>
    </w:p>
    <w:p w14:paraId="738A456F" w14:textId="2F1C3C69" w:rsidR="00D2590C" w:rsidRDefault="00995CD9">
      <w:pPr>
        <w:pStyle w:val="TOC2"/>
        <w:rPr>
          <w:rFonts w:asciiTheme="minorHAnsi" w:eastAsiaTheme="minorEastAsia" w:hAnsiTheme="minorHAnsi" w:cstheme="minorBidi"/>
          <w:b w:val="0"/>
          <w:bCs w:val="0"/>
          <w:sz w:val="22"/>
          <w:szCs w:val="22"/>
          <w:lang w:eastAsia="en-GB"/>
        </w:rPr>
      </w:pPr>
      <w:hyperlink w:anchor="_Toc2257362" w:history="1">
        <w:r w:rsidR="00D2590C" w:rsidRPr="00045DDB">
          <w:rPr>
            <w:rStyle w:val="Hyperlink"/>
          </w:rPr>
          <w:t>H5</w:t>
        </w:r>
        <w:r w:rsidR="00D2590C">
          <w:rPr>
            <w:rFonts w:asciiTheme="minorHAnsi" w:eastAsiaTheme="minorEastAsia" w:hAnsiTheme="minorHAnsi" w:cstheme="minorBidi"/>
            <w:b w:val="0"/>
            <w:bCs w:val="0"/>
            <w:sz w:val="22"/>
            <w:szCs w:val="22"/>
            <w:lang w:eastAsia="en-GB"/>
          </w:rPr>
          <w:tab/>
        </w:r>
        <w:r w:rsidR="00D2590C" w:rsidRPr="00045DDB">
          <w:rPr>
            <w:rStyle w:val="Hyperlink"/>
          </w:rPr>
          <w:t>Disruption</w:t>
        </w:r>
        <w:r w:rsidR="00D2590C">
          <w:rPr>
            <w:webHidden/>
          </w:rPr>
          <w:tab/>
        </w:r>
        <w:r w:rsidR="00D2590C">
          <w:rPr>
            <w:webHidden/>
          </w:rPr>
          <w:fldChar w:fldCharType="begin"/>
        </w:r>
        <w:r w:rsidR="00D2590C">
          <w:rPr>
            <w:webHidden/>
          </w:rPr>
          <w:instrText xml:space="preserve"> PAGEREF _Toc2257362 \h </w:instrText>
        </w:r>
        <w:r w:rsidR="00D2590C">
          <w:rPr>
            <w:webHidden/>
          </w:rPr>
        </w:r>
        <w:r w:rsidR="00D2590C">
          <w:rPr>
            <w:webHidden/>
          </w:rPr>
          <w:fldChar w:fldCharType="separate"/>
        </w:r>
        <w:r w:rsidR="00D2590C">
          <w:rPr>
            <w:webHidden/>
          </w:rPr>
          <w:t>55</w:t>
        </w:r>
        <w:r w:rsidR="00D2590C">
          <w:rPr>
            <w:webHidden/>
          </w:rPr>
          <w:fldChar w:fldCharType="end"/>
        </w:r>
      </w:hyperlink>
    </w:p>
    <w:p w14:paraId="1A969CE7" w14:textId="6BFF3C6A" w:rsidR="00D2590C" w:rsidRDefault="00995CD9">
      <w:pPr>
        <w:pStyle w:val="TOC2"/>
        <w:rPr>
          <w:rFonts w:asciiTheme="minorHAnsi" w:eastAsiaTheme="minorEastAsia" w:hAnsiTheme="minorHAnsi" w:cstheme="minorBidi"/>
          <w:b w:val="0"/>
          <w:bCs w:val="0"/>
          <w:sz w:val="22"/>
          <w:szCs w:val="22"/>
          <w:lang w:eastAsia="en-GB"/>
        </w:rPr>
      </w:pPr>
      <w:hyperlink w:anchor="_Toc2257363" w:history="1">
        <w:r w:rsidR="00D2590C" w:rsidRPr="00045DDB">
          <w:rPr>
            <w:rStyle w:val="Hyperlink"/>
          </w:rPr>
          <w:t>H6</w:t>
        </w:r>
        <w:r w:rsidR="00D2590C">
          <w:rPr>
            <w:rFonts w:asciiTheme="minorHAnsi" w:eastAsiaTheme="minorEastAsia" w:hAnsiTheme="minorHAnsi" w:cstheme="minorBidi"/>
            <w:b w:val="0"/>
            <w:bCs w:val="0"/>
            <w:sz w:val="22"/>
            <w:szCs w:val="22"/>
            <w:lang w:eastAsia="en-GB"/>
          </w:rPr>
          <w:tab/>
        </w:r>
        <w:r w:rsidR="00D2590C" w:rsidRPr="00045DDB">
          <w:rPr>
            <w:rStyle w:val="Hyperlink"/>
          </w:rPr>
          <w:t>Recovery upon Termination</w:t>
        </w:r>
        <w:r w:rsidR="00D2590C">
          <w:rPr>
            <w:webHidden/>
          </w:rPr>
          <w:tab/>
        </w:r>
        <w:r w:rsidR="00D2590C">
          <w:rPr>
            <w:webHidden/>
          </w:rPr>
          <w:fldChar w:fldCharType="begin"/>
        </w:r>
        <w:r w:rsidR="00D2590C">
          <w:rPr>
            <w:webHidden/>
          </w:rPr>
          <w:instrText xml:space="preserve"> PAGEREF _Toc2257363 \h </w:instrText>
        </w:r>
        <w:r w:rsidR="00D2590C">
          <w:rPr>
            <w:webHidden/>
          </w:rPr>
        </w:r>
        <w:r w:rsidR="00D2590C">
          <w:rPr>
            <w:webHidden/>
          </w:rPr>
          <w:fldChar w:fldCharType="separate"/>
        </w:r>
        <w:r w:rsidR="00D2590C">
          <w:rPr>
            <w:webHidden/>
          </w:rPr>
          <w:t>55</w:t>
        </w:r>
        <w:r w:rsidR="00D2590C">
          <w:rPr>
            <w:webHidden/>
          </w:rPr>
          <w:fldChar w:fldCharType="end"/>
        </w:r>
      </w:hyperlink>
    </w:p>
    <w:p w14:paraId="1F0DFAD9" w14:textId="7C0E9CB4" w:rsidR="00D2590C" w:rsidRDefault="00995CD9">
      <w:pPr>
        <w:pStyle w:val="TOC1"/>
        <w:rPr>
          <w:rFonts w:asciiTheme="minorHAnsi" w:eastAsiaTheme="minorEastAsia" w:hAnsiTheme="minorHAnsi" w:cstheme="minorBidi"/>
          <w:b w:val="0"/>
          <w:bCs w:val="0"/>
          <w:caps w:val="0"/>
          <w:lang w:eastAsia="en-GB"/>
        </w:rPr>
      </w:pPr>
      <w:hyperlink w:anchor="_Toc2257364" w:history="1">
        <w:r w:rsidR="00D2590C" w:rsidRPr="00045DDB">
          <w:rPr>
            <w:rStyle w:val="Hyperlink"/>
          </w:rPr>
          <w:t>I.</w:t>
        </w:r>
        <w:r w:rsidR="00D2590C">
          <w:rPr>
            <w:rFonts w:asciiTheme="minorHAnsi" w:eastAsiaTheme="minorEastAsia" w:hAnsiTheme="minorHAnsi" w:cstheme="minorBidi"/>
            <w:b w:val="0"/>
            <w:bCs w:val="0"/>
            <w:caps w:val="0"/>
            <w:lang w:eastAsia="en-GB"/>
          </w:rPr>
          <w:tab/>
        </w:r>
        <w:r w:rsidR="00D2590C" w:rsidRPr="00045DDB">
          <w:rPr>
            <w:rStyle w:val="Hyperlink"/>
          </w:rPr>
          <w:t>DISPUTES AND LAW</w:t>
        </w:r>
        <w:r w:rsidR="00D2590C">
          <w:rPr>
            <w:webHidden/>
          </w:rPr>
          <w:tab/>
        </w:r>
        <w:r w:rsidR="00D2590C">
          <w:rPr>
            <w:webHidden/>
          </w:rPr>
          <w:fldChar w:fldCharType="begin"/>
        </w:r>
        <w:r w:rsidR="00D2590C">
          <w:rPr>
            <w:webHidden/>
          </w:rPr>
          <w:instrText xml:space="preserve"> PAGEREF _Toc2257364 \h </w:instrText>
        </w:r>
        <w:r w:rsidR="00D2590C">
          <w:rPr>
            <w:webHidden/>
          </w:rPr>
        </w:r>
        <w:r w:rsidR="00D2590C">
          <w:rPr>
            <w:webHidden/>
          </w:rPr>
          <w:fldChar w:fldCharType="separate"/>
        </w:r>
        <w:r w:rsidR="00D2590C">
          <w:rPr>
            <w:webHidden/>
          </w:rPr>
          <w:t>56</w:t>
        </w:r>
        <w:r w:rsidR="00D2590C">
          <w:rPr>
            <w:webHidden/>
          </w:rPr>
          <w:fldChar w:fldCharType="end"/>
        </w:r>
      </w:hyperlink>
    </w:p>
    <w:p w14:paraId="765D21C2" w14:textId="452D329B" w:rsidR="00D2590C" w:rsidRDefault="00995CD9">
      <w:pPr>
        <w:pStyle w:val="TOC2"/>
        <w:rPr>
          <w:rFonts w:asciiTheme="minorHAnsi" w:eastAsiaTheme="minorEastAsia" w:hAnsiTheme="minorHAnsi" w:cstheme="minorBidi"/>
          <w:b w:val="0"/>
          <w:bCs w:val="0"/>
          <w:sz w:val="22"/>
          <w:szCs w:val="22"/>
          <w:lang w:eastAsia="en-GB"/>
        </w:rPr>
      </w:pPr>
      <w:hyperlink w:anchor="_Toc2257365" w:history="1">
        <w:r w:rsidR="00D2590C" w:rsidRPr="00045DDB">
          <w:rPr>
            <w:rStyle w:val="Hyperlink"/>
          </w:rPr>
          <w:t>I 1</w:t>
        </w:r>
        <w:r w:rsidR="00D2590C">
          <w:rPr>
            <w:rFonts w:asciiTheme="minorHAnsi" w:eastAsiaTheme="minorEastAsia" w:hAnsiTheme="minorHAnsi" w:cstheme="minorBidi"/>
            <w:b w:val="0"/>
            <w:bCs w:val="0"/>
            <w:sz w:val="22"/>
            <w:szCs w:val="22"/>
            <w:lang w:eastAsia="en-GB"/>
          </w:rPr>
          <w:tab/>
        </w:r>
        <w:r w:rsidR="00D2590C" w:rsidRPr="00045DDB">
          <w:rPr>
            <w:rStyle w:val="Hyperlink"/>
          </w:rPr>
          <w:t>Governing Law and Jurisdiction</w:t>
        </w:r>
        <w:r w:rsidR="00D2590C">
          <w:rPr>
            <w:webHidden/>
          </w:rPr>
          <w:tab/>
        </w:r>
        <w:r w:rsidR="00D2590C">
          <w:rPr>
            <w:webHidden/>
          </w:rPr>
          <w:fldChar w:fldCharType="begin"/>
        </w:r>
        <w:r w:rsidR="00D2590C">
          <w:rPr>
            <w:webHidden/>
          </w:rPr>
          <w:instrText xml:space="preserve"> PAGEREF _Toc2257365 \h </w:instrText>
        </w:r>
        <w:r w:rsidR="00D2590C">
          <w:rPr>
            <w:webHidden/>
          </w:rPr>
        </w:r>
        <w:r w:rsidR="00D2590C">
          <w:rPr>
            <w:webHidden/>
          </w:rPr>
          <w:fldChar w:fldCharType="separate"/>
        </w:r>
        <w:r w:rsidR="00D2590C">
          <w:rPr>
            <w:webHidden/>
          </w:rPr>
          <w:t>56</w:t>
        </w:r>
        <w:r w:rsidR="00D2590C">
          <w:rPr>
            <w:webHidden/>
          </w:rPr>
          <w:fldChar w:fldCharType="end"/>
        </w:r>
      </w:hyperlink>
    </w:p>
    <w:p w14:paraId="6DE501E4" w14:textId="01959ABA" w:rsidR="00D2590C" w:rsidRDefault="00995CD9">
      <w:pPr>
        <w:pStyle w:val="TOC2"/>
        <w:rPr>
          <w:rFonts w:asciiTheme="minorHAnsi" w:eastAsiaTheme="minorEastAsia" w:hAnsiTheme="minorHAnsi" w:cstheme="minorBidi"/>
          <w:b w:val="0"/>
          <w:bCs w:val="0"/>
          <w:sz w:val="22"/>
          <w:szCs w:val="22"/>
          <w:lang w:eastAsia="en-GB"/>
        </w:rPr>
      </w:pPr>
      <w:hyperlink w:anchor="_Toc2257366" w:history="1">
        <w:r w:rsidR="00D2590C" w:rsidRPr="00045DDB">
          <w:rPr>
            <w:rStyle w:val="Hyperlink"/>
          </w:rPr>
          <w:t>I 2</w:t>
        </w:r>
        <w:r w:rsidR="00D2590C">
          <w:rPr>
            <w:rFonts w:asciiTheme="minorHAnsi" w:eastAsiaTheme="minorEastAsia" w:hAnsiTheme="minorHAnsi" w:cstheme="minorBidi"/>
            <w:b w:val="0"/>
            <w:bCs w:val="0"/>
            <w:sz w:val="22"/>
            <w:szCs w:val="22"/>
            <w:lang w:eastAsia="en-GB"/>
          </w:rPr>
          <w:tab/>
        </w:r>
        <w:r w:rsidR="00D2590C" w:rsidRPr="00045DDB">
          <w:rPr>
            <w:rStyle w:val="Hyperlink"/>
          </w:rPr>
          <w:t>Dispute Resolution</w:t>
        </w:r>
        <w:r w:rsidR="00D2590C">
          <w:rPr>
            <w:webHidden/>
          </w:rPr>
          <w:tab/>
        </w:r>
        <w:r w:rsidR="00D2590C">
          <w:rPr>
            <w:webHidden/>
          </w:rPr>
          <w:fldChar w:fldCharType="begin"/>
        </w:r>
        <w:r w:rsidR="00D2590C">
          <w:rPr>
            <w:webHidden/>
          </w:rPr>
          <w:instrText xml:space="preserve"> PAGEREF _Toc2257366 \h </w:instrText>
        </w:r>
        <w:r w:rsidR="00D2590C">
          <w:rPr>
            <w:webHidden/>
          </w:rPr>
        </w:r>
        <w:r w:rsidR="00D2590C">
          <w:rPr>
            <w:webHidden/>
          </w:rPr>
          <w:fldChar w:fldCharType="separate"/>
        </w:r>
        <w:r w:rsidR="00D2590C">
          <w:rPr>
            <w:webHidden/>
          </w:rPr>
          <w:t>56</w:t>
        </w:r>
        <w:r w:rsidR="00D2590C">
          <w:rPr>
            <w:webHidden/>
          </w:rPr>
          <w:fldChar w:fldCharType="end"/>
        </w:r>
      </w:hyperlink>
    </w:p>
    <w:p w14:paraId="05866FC2" w14:textId="1B6D80EB" w:rsidR="00D2590C" w:rsidRDefault="00995CD9">
      <w:pPr>
        <w:pStyle w:val="TOC1"/>
        <w:rPr>
          <w:rFonts w:asciiTheme="minorHAnsi" w:eastAsiaTheme="minorEastAsia" w:hAnsiTheme="minorHAnsi" w:cstheme="minorBidi"/>
          <w:b w:val="0"/>
          <w:bCs w:val="0"/>
          <w:caps w:val="0"/>
          <w:lang w:eastAsia="en-GB"/>
        </w:rPr>
      </w:pPr>
      <w:hyperlink w:anchor="_Toc2257367" w:history="1">
        <w:r w:rsidR="00D2590C" w:rsidRPr="00045DDB">
          <w:rPr>
            <w:rStyle w:val="Hyperlink"/>
            <w:i/>
          </w:rPr>
          <w:t>S</w:t>
        </w:r>
        <w:r w:rsidR="00D2590C" w:rsidRPr="00045DDB">
          <w:rPr>
            <w:rStyle w:val="Hyperlink"/>
          </w:rPr>
          <w:t>CHEDULE 1 – THE SERVICES</w:t>
        </w:r>
        <w:r w:rsidR="00D2590C">
          <w:rPr>
            <w:webHidden/>
          </w:rPr>
          <w:tab/>
        </w:r>
        <w:r w:rsidR="00D2590C">
          <w:rPr>
            <w:webHidden/>
          </w:rPr>
          <w:fldChar w:fldCharType="begin"/>
        </w:r>
        <w:r w:rsidR="00D2590C">
          <w:rPr>
            <w:webHidden/>
          </w:rPr>
          <w:instrText xml:space="preserve"> PAGEREF _Toc2257367 \h </w:instrText>
        </w:r>
        <w:r w:rsidR="00D2590C">
          <w:rPr>
            <w:webHidden/>
          </w:rPr>
        </w:r>
        <w:r w:rsidR="00D2590C">
          <w:rPr>
            <w:webHidden/>
          </w:rPr>
          <w:fldChar w:fldCharType="separate"/>
        </w:r>
        <w:r w:rsidR="00D2590C">
          <w:rPr>
            <w:webHidden/>
          </w:rPr>
          <w:t>60</w:t>
        </w:r>
        <w:r w:rsidR="00D2590C">
          <w:rPr>
            <w:webHidden/>
          </w:rPr>
          <w:fldChar w:fldCharType="end"/>
        </w:r>
      </w:hyperlink>
    </w:p>
    <w:p w14:paraId="117A168F" w14:textId="537DDE54" w:rsidR="00D2590C" w:rsidRDefault="00995CD9">
      <w:pPr>
        <w:pStyle w:val="TOC2"/>
        <w:rPr>
          <w:rFonts w:asciiTheme="minorHAnsi" w:eastAsiaTheme="minorEastAsia" w:hAnsiTheme="minorHAnsi" w:cstheme="minorBidi"/>
          <w:b w:val="0"/>
          <w:bCs w:val="0"/>
          <w:sz w:val="22"/>
          <w:szCs w:val="22"/>
          <w:lang w:eastAsia="en-GB"/>
        </w:rPr>
      </w:pPr>
      <w:hyperlink w:anchor="_Toc2257368" w:history="1">
        <w:r w:rsidR="00D2590C" w:rsidRPr="00045DDB">
          <w:rPr>
            <w:rStyle w:val="Hyperlink"/>
          </w:rPr>
          <w:t>1</w:t>
        </w:r>
        <w:r w:rsidR="00D2590C">
          <w:rPr>
            <w:rFonts w:asciiTheme="minorHAnsi" w:eastAsiaTheme="minorEastAsia" w:hAnsiTheme="minorHAnsi" w:cstheme="minorBidi"/>
            <w:b w:val="0"/>
            <w:bCs w:val="0"/>
            <w:sz w:val="22"/>
            <w:szCs w:val="22"/>
            <w:lang w:eastAsia="en-GB"/>
          </w:rPr>
          <w:tab/>
        </w:r>
        <w:r w:rsidR="00D2590C" w:rsidRPr="00045DDB">
          <w:rPr>
            <w:rStyle w:val="Hyperlink"/>
          </w:rPr>
          <w:t>General</w:t>
        </w:r>
        <w:r w:rsidR="00D2590C">
          <w:rPr>
            <w:webHidden/>
          </w:rPr>
          <w:tab/>
        </w:r>
        <w:r w:rsidR="00D2590C">
          <w:rPr>
            <w:webHidden/>
          </w:rPr>
          <w:fldChar w:fldCharType="begin"/>
        </w:r>
        <w:r w:rsidR="00D2590C">
          <w:rPr>
            <w:webHidden/>
          </w:rPr>
          <w:instrText xml:space="preserve"> PAGEREF _Toc2257368 \h </w:instrText>
        </w:r>
        <w:r w:rsidR="00D2590C">
          <w:rPr>
            <w:webHidden/>
          </w:rPr>
        </w:r>
        <w:r w:rsidR="00D2590C">
          <w:rPr>
            <w:webHidden/>
          </w:rPr>
          <w:fldChar w:fldCharType="separate"/>
        </w:r>
        <w:r w:rsidR="00D2590C">
          <w:rPr>
            <w:webHidden/>
          </w:rPr>
          <w:t>60</w:t>
        </w:r>
        <w:r w:rsidR="00D2590C">
          <w:rPr>
            <w:webHidden/>
          </w:rPr>
          <w:fldChar w:fldCharType="end"/>
        </w:r>
      </w:hyperlink>
    </w:p>
    <w:p w14:paraId="13C01E74" w14:textId="6CAD1774" w:rsidR="00D2590C" w:rsidRDefault="00995CD9">
      <w:pPr>
        <w:pStyle w:val="TOC1"/>
        <w:rPr>
          <w:rFonts w:asciiTheme="minorHAnsi" w:eastAsiaTheme="minorEastAsia" w:hAnsiTheme="minorHAnsi" w:cstheme="minorBidi"/>
          <w:b w:val="0"/>
          <w:bCs w:val="0"/>
          <w:caps w:val="0"/>
          <w:lang w:eastAsia="en-GB"/>
        </w:rPr>
      </w:pPr>
      <w:hyperlink w:anchor="_Toc2257369" w:history="1">
        <w:r w:rsidR="00D2590C" w:rsidRPr="00045DDB">
          <w:rPr>
            <w:rStyle w:val="Hyperlink"/>
          </w:rPr>
          <w:t>SCHEDULE 2 – ADMINISTRATION REQUIREMENTS</w:t>
        </w:r>
        <w:r w:rsidR="00D2590C">
          <w:rPr>
            <w:webHidden/>
          </w:rPr>
          <w:tab/>
        </w:r>
        <w:r w:rsidR="00D2590C">
          <w:rPr>
            <w:webHidden/>
          </w:rPr>
          <w:fldChar w:fldCharType="begin"/>
        </w:r>
        <w:r w:rsidR="00D2590C">
          <w:rPr>
            <w:webHidden/>
          </w:rPr>
          <w:instrText xml:space="preserve"> PAGEREF _Toc2257369 \h </w:instrText>
        </w:r>
        <w:r w:rsidR="00D2590C">
          <w:rPr>
            <w:webHidden/>
          </w:rPr>
        </w:r>
        <w:r w:rsidR="00D2590C">
          <w:rPr>
            <w:webHidden/>
          </w:rPr>
          <w:fldChar w:fldCharType="separate"/>
        </w:r>
        <w:r w:rsidR="00D2590C">
          <w:rPr>
            <w:webHidden/>
          </w:rPr>
          <w:t>61</w:t>
        </w:r>
        <w:r w:rsidR="00D2590C">
          <w:rPr>
            <w:webHidden/>
          </w:rPr>
          <w:fldChar w:fldCharType="end"/>
        </w:r>
      </w:hyperlink>
    </w:p>
    <w:p w14:paraId="4C5D0BF3" w14:textId="57C7DFE1" w:rsidR="00D2590C" w:rsidRDefault="00995CD9">
      <w:pPr>
        <w:pStyle w:val="TOC2"/>
        <w:rPr>
          <w:rFonts w:asciiTheme="minorHAnsi" w:eastAsiaTheme="minorEastAsia" w:hAnsiTheme="minorHAnsi" w:cstheme="minorBidi"/>
          <w:b w:val="0"/>
          <w:bCs w:val="0"/>
          <w:sz w:val="22"/>
          <w:szCs w:val="22"/>
          <w:lang w:eastAsia="en-GB"/>
        </w:rPr>
      </w:pPr>
      <w:hyperlink w:anchor="_Toc2257370" w:history="1">
        <w:r w:rsidR="00D2590C" w:rsidRPr="00045DDB">
          <w:rPr>
            <w:rStyle w:val="Hyperlink"/>
          </w:rPr>
          <w:t>1</w:t>
        </w:r>
        <w:r w:rsidR="00D2590C">
          <w:rPr>
            <w:rFonts w:asciiTheme="minorHAnsi" w:eastAsiaTheme="minorEastAsia" w:hAnsiTheme="minorHAnsi" w:cstheme="minorBidi"/>
            <w:b w:val="0"/>
            <w:bCs w:val="0"/>
            <w:sz w:val="22"/>
            <w:szCs w:val="22"/>
            <w:lang w:eastAsia="en-GB"/>
          </w:rPr>
          <w:tab/>
        </w:r>
        <w:r w:rsidR="00D2590C" w:rsidRPr="00045DDB">
          <w:rPr>
            <w:rStyle w:val="Hyperlink"/>
          </w:rPr>
          <w:t>Authority's Authorisation</w:t>
        </w:r>
        <w:r w:rsidR="00D2590C">
          <w:rPr>
            <w:webHidden/>
          </w:rPr>
          <w:tab/>
        </w:r>
        <w:r w:rsidR="00D2590C">
          <w:rPr>
            <w:webHidden/>
          </w:rPr>
          <w:fldChar w:fldCharType="begin"/>
        </w:r>
        <w:r w:rsidR="00D2590C">
          <w:rPr>
            <w:webHidden/>
          </w:rPr>
          <w:instrText xml:space="preserve"> PAGEREF _Toc2257370 \h </w:instrText>
        </w:r>
        <w:r w:rsidR="00D2590C">
          <w:rPr>
            <w:webHidden/>
          </w:rPr>
        </w:r>
        <w:r w:rsidR="00D2590C">
          <w:rPr>
            <w:webHidden/>
          </w:rPr>
          <w:fldChar w:fldCharType="separate"/>
        </w:r>
        <w:r w:rsidR="00D2590C">
          <w:rPr>
            <w:webHidden/>
          </w:rPr>
          <w:t>61</w:t>
        </w:r>
        <w:r w:rsidR="00D2590C">
          <w:rPr>
            <w:webHidden/>
          </w:rPr>
          <w:fldChar w:fldCharType="end"/>
        </w:r>
      </w:hyperlink>
    </w:p>
    <w:p w14:paraId="28A051E1" w14:textId="077B85BF" w:rsidR="00D2590C" w:rsidRDefault="00995CD9">
      <w:pPr>
        <w:pStyle w:val="TOC2"/>
        <w:rPr>
          <w:rFonts w:asciiTheme="minorHAnsi" w:eastAsiaTheme="minorEastAsia" w:hAnsiTheme="minorHAnsi" w:cstheme="minorBidi"/>
          <w:b w:val="0"/>
          <w:bCs w:val="0"/>
          <w:sz w:val="22"/>
          <w:szCs w:val="22"/>
          <w:lang w:eastAsia="en-GB"/>
        </w:rPr>
      </w:pPr>
      <w:hyperlink w:anchor="_Toc2257371" w:history="1">
        <w:r w:rsidR="00D2590C" w:rsidRPr="00045DDB">
          <w:rPr>
            <w:rStyle w:val="Hyperlink"/>
          </w:rPr>
          <w:t>2</w:t>
        </w:r>
        <w:r w:rsidR="00D2590C">
          <w:rPr>
            <w:rFonts w:asciiTheme="minorHAnsi" w:eastAsiaTheme="minorEastAsia" w:hAnsiTheme="minorHAnsi" w:cstheme="minorBidi"/>
            <w:b w:val="0"/>
            <w:bCs w:val="0"/>
            <w:sz w:val="22"/>
            <w:szCs w:val="22"/>
            <w:lang w:eastAsia="en-GB"/>
          </w:rPr>
          <w:tab/>
        </w:r>
        <w:r w:rsidR="00D2590C" w:rsidRPr="00045DDB">
          <w:rPr>
            <w:rStyle w:val="Hyperlink"/>
          </w:rPr>
          <w:t>Contractor's Authorisation</w:t>
        </w:r>
        <w:r w:rsidR="00D2590C">
          <w:rPr>
            <w:webHidden/>
          </w:rPr>
          <w:tab/>
        </w:r>
        <w:r w:rsidR="00D2590C">
          <w:rPr>
            <w:webHidden/>
          </w:rPr>
          <w:fldChar w:fldCharType="begin"/>
        </w:r>
        <w:r w:rsidR="00D2590C">
          <w:rPr>
            <w:webHidden/>
          </w:rPr>
          <w:instrText xml:space="preserve"> PAGEREF _Toc2257371 \h </w:instrText>
        </w:r>
        <w:r w:rsidR="00D2590C">
          <w:rPr>
            <w:webHidden/>
          </w:rPr>
        </w:r>
        <w:r w:rsidR="00D2590C">
          <w:rPr>
            <w:webHidden/>
          </w:rPr>
          <w:fldChar w:fldCharType="separate"/>
        </w:r>
        <w:r w:rsidR="00D2590C">
          <w:rPr>
            <w:webHidden/>
          </w:rPr>
          <w:t>61</w:t>
        </w:r>
        <w:r w:rsidR="00D2590C">
          <w:rPr>
            <w:webHidden/>
          </w:rPr>
          <w:fldChar w:fldCharType="end"/>
        </w:r>
      </w:hyperlink>
    </w:p>
    <w:p w14:paraId="2971EE18" w14:textId="2903E8B3" w:rsidR="00D2590C" w:rsidRDefault="00995CD9">
      <w:pPr>
        <w:pStyle w:val="TOC2"/>
        <w:rPr>
          <w:rFonts w:asciiTheme="minorHAnsi" w:eastAsiaTheme="minorEastAsia" w:hAnsiTheme="minorHAnsi" w:cstheme="minorBidi"/>
          <w:b w:val="0"/>
          <w:bCs w:val="0"/>
          <w:sz w:val="22"/>
          <w:szCs w:val="22"/>
          <w:lang w:eastAsia="en-GB"/>
        </w:rPr>
      </w:pPr>
      <w:hyperlink w:anchor="_Toc2257372" w:history="1">
        <w:r w:rsidR="00D2590C" w:rsidRPr="00045DDB">
          <w:rPr>
            <w:rStyle w:val="Hyperlink"/>
          </w:rPr>
          <w:t>3</w:t>
        </w:r>
        <w:r w:rsidR="00D2590C">
          <w:rPr>
            <w:rFonts w:asciiTheme="minorHAnsi" w:eastAsiaTheme="minorEastAsia" w:hAnsiTheme="minorHAnsi" w:cstheme="minorBidi"/>
            <w:b w:val="0"/>
            <w:bCs w:val="0"/>
            <w:sz w:val="22"/>
            <w:szCs w:val="22"/>
            <w:lang w:eastAsia="en-GB"/>
          </w:rPr>
          <w:tab/>
        </w:r>
        <w:r w:rsidR="00D2590C" w:rsidRPr="00045DDB">
          <w:rPr>
            <w:rStyle w:val="Hyperlink"/>
          </w:rPr>
          <w:t>Payment Information</w:t>
        </w:r>
        <w:r w:rsidR="00D2590C">
          <w:rPr>
            <w:webHidden/>
          </w:rPr>
          <w:tab/>
        </w:r>
        <w:r w:rsidR="00D2590C">
          <w:rPr>
            <w:webHidden/>
          </w:rPr>
          <w:fldChar w:fldCharType="begin"/>
        </w:r>
        <w:r w:rsidR="00D2590C">
          <w:rPr>
            <w:webHidden/>
          </w:rPr>
          <w:instrText xml:space="preserve"> PAGEREF _Toc2257372 \h </w:instrText>
        </w:r>
        <w:r w:rsidR="00D2590C">
          <w:rPr>
            <w:webHidden/>
          </w:rPr>
        </w:r>
        <w:r w:rsidR="00D2590C">
          <w:rPr>
            <w:webHidden/>
          </w:rPr>
          <w:fldChar w:fldCharType="separate"/>
        </w:r>
        <w:r w:rsidR="00D2590C">
          <w:rPr>
            <w:webHidden/>
          </w:rPr>
          <w:t>61</w:t>
        </w:r>
        <w:r w:rsidR="00D2590C">
          <w:rPr>
            <w:webHidden/>
          </w:rPr>
          <w:fldChar w:fldCharType="end"/>
        </w:r>
      </w:hyperlink>
    </w:p>
    <w:p w14:paraId="12C7E1E4" w14:textId="7F58F9E1" w:rsidR="00D2590C" w:rsidRDefault="00995CD9">
      <w:pPr>
        <w:pStyle w:val="TOC2"/>
        <w:rPr>
          <w:rFonts w:asciiTheme="minorHAnsi" w:eastAsiaTheme="minorEastAsia" w:hAnsiTheme="minorHAnsi" w:cstheme="minorBidi"/>
          <w:b w:val="0"/>
          <w:bCs w:val="0"/>
          <w:sz w:val="22"/>
          <w:szCs w:val="22"/>
          <w:lang w:eastAsia="en-GB"/>
        </w:rPr>
      </w:pPr>
      <w:hyperlink w:anchor="_Toc2257373" w:history="1">
        <w:r w:rsidR="00D2590C" w:rsidRPr="00045DDB">
          <w:rPr>
            <w:rStyle w:val="Hyperlink"/>
          </w:rPr>
          <w:t>4</w:t>
        </w:r>
        <w:r w:rsidR="00D2590C">
          <w:rPr>
            <w:rFonts w:asciiTheme="minorHAnsi" w:eastAsiaTheme="minorEastAsia" w:hAnsiTheme="minorHAnsi" w:cstheme="minorBidi"/>
            <w:b w:val="0"/>
            <w:bCs w:val="0"/>
            <w:sz w:val="22"/>
            <w:szCs w:val="22"/>
            <w:lang w:eastAsia="en-GB"/>
          </w:rPr>
          <w:tab/>
        </w:r>
        <w:r w:rsidR="00D2590C" w:rsidRPr="00045DDB">
          <w:rPr>
            <w:rStyle w:val="Hyperlink"/>
          </w:rPr>
          <w:t>Disputed Claims</w:t>
        </w:r>
        <w:r w:rsidR="00D2590C">
          <w:rPr>
            <w:webHidden/>
          </w:rPr>
          <w:tab/>
        </w:r>
        <w:r w:rsidR="00D2590C">
          <w:rPr>
            <w:webHidden/>
          </w:rPr>
          <w:fldChar w:fldCharType="begin"/>
        </w:r>
        <w:r w:rsidR="00D2590C">
          <w:rPr>
            <w:webHidden/>
          </w:rPr>
          <w:instrText xml:space="preserve"> PAGEREF _Toc2257373 \h </w:instrText>
        </w:r>
        <w:r w:rsidR="00D2590C">
          <w:rPr>
            <w:webHidden/>
          </w:rPr>
        </w:r>
        <w:r w:rsidR="00D2590C">
          <w:rPr>
            <w:webHidden/>
          </w:rPr>
          <w:fldChar w:fldCharType="separate"/>
        </w:r>
        <w:r w:rsidR="00D2590C">
          <w:rPr>
            <w:webHidden/>
          </w:rPr>
          <w:t>61</w:t>
        </w:r>
        <w:r w:rsidR="00D2590C">
          <w:rPr>
            <w:webHidden/>
          </w:rPr>
          <w:fldChar w:fldCharType="end"/>
        </w:r>
      </w:hyperlink>
    </w:p>
    <w:p w14:paraId="1931B322" w14:textId="1A9C6A50" w:rsidR="00D2590C" w:rsidRDefault="00995CD9">
      <w:pPr>
        <w:pStyle w:val="TOC2"/>
        <w:rPr>
          <w:rFonts w:asciiTheme="minorHAnsi" w:eastAsiaTheme="minorEastAsia" w:hAnsiTheme="minorHAnsi" w:cstheme="minorBidi"/>
          <w:b w:val="0"/>
          <w:bCs w:val="0"/>
          <w:sz w:val="22"/>
          <w:szCs w:val="22"/>
          <w:lang w:eastAsia="en-GB"/>
        </w:rPr>
      </w:pPr>
      <w:hyperlink w:anchor="_Toc2257374" w:history="1">
        <w:r w:rsidR="00D2590C" w:rsidRPr="00045DDB">
          <w:rPr>
            <w:rStyle w:val="Hyperlink"/>
          </w:rPr>
          <w:t>5</w:t>
        </w:r>
        <w:r w:rsidR="00D2590C">
          <w:rPr>
            <w:rFonts w:asciiTheme="minorHAnsi" w:eastAsiaTheme="minorEastAsia" w:hAnsiTheme="minorHAnsi" w:cstheme="minorBidi"/>
            <w:b w:val="0"/>
            <w:bCs w:val="0"/>
            <w:sz w:val="22"/>
            <w:szCs w:val="22"/>
            <w:lang w:eastAsia="en-GB"/>
          </w:rPr>
          <w:tab/>
        </w:r>
        <w:r w:rsidR="00D2590C" w:rsidRPr="00045DDB">
          <w:rPr>
            <w:rStyle w:val="Hyperlink"/>
          </w:rPr>
          <w:t>Final Claims</w:t>
        </w:r>
        <w:r w:rsidR="00D2590C">
          <w:rPr>
            <w:webHidden/>
          </w:rPr>
          <w:tab/>
        </w:r>
        <w:r w:rsidR="00D2590C">
          <w:rPr>
            <w:webHidden/>
          </w:rPr>
          <w:fldChar w:fldCharType="begin"/>
        </w:r>
        <w:r w:rsidR="00D2590C">
          <w:rPr>
            <w:webHidden/>
          </w:rPr>
          <w:instrText xml:space="preserve"> PAGEREF _Toc2257374 \h </w:instrText>
        </w:r>
        <w:r w:rsidR="00D2590C">
          <w:rPr>
            <w:webHidden/>
          </w:rPr>
        </w:r>
        <w:r w:rsidR="00D2590C">
          <w:rPr>
            <w:webHidden/>
          </w:rPr>
          <w:fldChar w:fldCharType="separate"/>
        </w:r>
        <w:r w:rsidR="00D2590C">
          <w:rPr>
            <w:webHidden/>
          </w:rPr>
          <w:t>62</w:t>
        </w:r>
        <w:r w:rsidR="00D2590C">
          <w:rPr>
            <w:webHidden/>
          </w:rPr>
          <w:fldChar w:fldCharType="end"/>
        </w:r>
      </w:hyperlink>
    </w:p>
    <w:p w14:paraId="22B1E7E2" w14:textId="0F8D5CE8" w:rsidR="00D2590C" w:rsidRDefault="00995CD9">
      <w:pPr>
        <w:pStyle w:val="TOC1"/>
        <w:rPr>
          <w:rFonts w:asciiTheme="minorHAnsi" w:eastAsiaTheme="minorEastAsia" w:hAnsiTheme="minorHAnsi" w:cstheme="minorBidi"/>
          <w:b w:val="0"/>
          <w:bCs w:val="0"/>
          <w:caps w:val="0"/>
          <w:lang w:eastAsia="en-GB"/>
        </w:rPr>
      </w:pPr>
      <w:hyperlink w:anchor="_Toc2257375" w:history="1">
        <w:r w:rsidR="00D2590C" w:rsidRPr="00045DDB">
          <w:rPr>
            <w:rStyle w:val="Hyperlink"/>
          </w:rPr>
          <w:t>SCHEDULE 3 – Contract Price</w:t>
        </w:r>
        <w:r w:rsidR="00D2590C">
          <w:rPr>
            <w:webHidden/>
          </w:rPr>
          <w:tab/>
        </w:r>
        <w:r w:rsidR="00D2590C">
          <w:rPr>
            <w:webHidden/>
          </w:rPr>
          <w:fldChar w:fldCharType="begin"/>
        </w:r>
        <w:r w:rsidR="00D2590C">
          <w:rPr>
            <w:webHidden/>
          </w:rPr>
          <w:instrText xml:space="preserve"> PAGEREF _Toc2257375 \h </w:instrText>
        </w:r>
        <w:r w:rsidR="00D2590C">
          <w:rPr>
            <w:webHidden/>
          </w:rPr>
        </w:r>
        <w:r w:rsidR="00D2590C">
          <w:rPr>
            <w:webHidden/>
          </w:rPr>
          <w:fldChar w:fldCharType="separate"/>
        </w:r>
        <w:r w:rsidR="00D2590C">
          <w:rPr>
            <w:webHidden/>
          </w:rPr>
          <w:t>63</w:t>
        </w:r>
        <w:r w:rsidR="00D2590C">
          <w:rPr>
            <w:webHidden/>
          </w:rPr>
          <w:fldChar w:fldCharType="end"/>
        </w:r>
      </w:hyperlink>
    </w:p>
    <w:p w14:paraId="1E199C59" w14:textId="233C8519" w:rsidR="00D2590C" w:rsidRDefault="00995CD9">
      <w:pPr>
        <w:pStyle w:val="TOC2"/>
        <w:rPr>
          <w:rFonts w:asciiTheme="minorHAnsi" w:eastAsiaTheme="minorEastAsia" w:hAnsiTheme="minorHAnsi" w:cstheme="minorBidi"/>
          <w:b w:val="0"/>
          <w:bCs w:val="0"/>
          <w:sz w:val="22"/>
          <w:szCs w:val="22"/>
          <w:lang w:eastAsia="en-GB"/>
        </w:rPr>
      </w:pPr>
      <w:hyperlink w:anchor="_Toc2257376" w:history="1">
        <w:r w:rsidR="00D2590C" w:rsidRPr="00045DDB">
          <w:rPr>
            <w:rStyle w:val="Hyperlink"/>
            <w:lang w:eastAsia="en-GB"/>
          </w:rPr>
          <w:t>1</w:t>
        </w:r>
        <w:r w:rsidR="00D2590C">
          <w:rPr>
            <w:rFonts w:asciiTheme="minorHAnsi" w:eastAsiaTheme="minorEastAsia" w:hAnsiTheme="minorHAnsi" w:cstheme="minorBidi"/>
            <w:b w:val="0"/>
            <w:bCs w:val="0"/>
            <w:sz w:val="22"/>
            <w:szCs w:val="22"/>
            <w:lang w:eastAsia="en-GB"/>
          </w:rPr>
          <w:tab/>
        </w:r>
        <w:r w:rsidR="00D2590C">
          <w:rPr>
            <w:rStyle w:val="Hyperlink"/>
            <w:lang w:eastAsia="en-GB"/>
          </w:rPr>
          <w:t>General</w:t>
        </w:r>
        <w:r w:rsidR="00D2590C">
          <w:rPr>
            <w:webHidden/>
          </w:rPr>
          <w:tab/>
        </w:r>
        <w:r w:rsidR="00D2590C">
          <w:rPr>
            <w:webHidden/>
          </w:rPr>
          <w:fldChar w:fldCharType="begin"/>
        </w:r>
        <w:r w:rsidR="00D2590C">
          <w:rPr>
            <w:webHidden/>
          </w:rPr>
          <w:instrText xml:space="preserve"> PAGEREF _Toc2257376 \h </w:instrText>
        </w:r>
        <w:r w:rsidR="00D2590C">
          <w:rPr>
            <w:webHidden/>
          </w:rPr>
        </w:r>
        <w:r w:rsidR="00D2590C">
          <w:rPr>
            <w:webHidden/>
          </w:rPr>
          <w:fldChar w:fldCharType="separate"/>
        </w:r>
        <w:r w:rsidR="00D2590C">
          <w:rPr>
            <w:webHidden/>
          </w:rPr>
          <w:t>64</w:t>
        </w:r>
        <w:r w:rsidR="00D2590C">
          <w:rPr>
            <w:webHidden/>
          </w:rPr>
          <w:fldChar w:fldCharType="end"/>
        </w:r>
      </w:hyperlink>
    </w:p>
    <w:p w14:paraId="57B83C87" w14:textId="77777777" w:rsidR="00D2590C" w:rsidRDefault="007F1F03" w:rsidP="00D2590C">
      <w:pPr>
        <w:pStyle w:val="Heading1"/>
        <w:rPr>
          <w:i/>
          <w:iCs/>
          <w:smallCaps/>
          <w:sz w:val="22"/>
          <w:szCs w:val="22"/>
          <w:u w:val="none"/>
        </w:rPr>
      </w:pPr>
      <w:r w:rsidRPr="00BB0805">
        <w:rPr>
          <w:i/>
          <w:iCs/>
          <w:smallCaps/>
          <w:sz w:val="22"/>
          <w:szCs w:val="22"/>
          <w:u w:val="none"/>
        </w:rPr>
        <w:fldChar w:fldCharType="end"/>
      </w:r>
    </w:p>
    <w:p w14:paraId="48FAF724" w14:textId="41BF6823" w:rsidR="00D2590C" w:rsidRPr="00D2590C" w:rsidRDefault="00D2590C" w:rsidP="00D2590C">
      <w:pPr>
        <w:pStyle w:val="Heading1"/>
        <w:rPr>
          <w:iCs/>
          <w:smallCaps/>
          <w:sz w:val="22"/>
          <w:szCs w:val="22"/>
          <w:u w:val="none"/>
        </w:rPr>
      </w:pPr>
      <w:r w:rsidRPr="00D2590C">
        <w:rPr>
          <w:rFonts w:eastAsiaTheme="minorEastAsia"/>
          <w:bCs w:val="0"/>
          <w:sz w:val="22"/>
          <w:szCs w:val="22"/>
          <w:u w:val="none"/>
          <w:lang w:eastAsia="en-GB"/>
        </w:rPr>
        <w:t xml:space="preserve">SCHEDULE 4 – CHANGE CONTROL PROCEDURE </w:t>
      </w:r>
      <w:r>
        <w:rPr>
          <w:rFonts w:eastAsiaTheme="minorEastAsia"/>
          <w:bCs w:val="0"/>
          <w:sz w:val="22"/>
          <w:szCs w:val="22"/>
          <w:u w:val="none"/>
          <w:lang w:eastAsia="en-GB"/>
        </w:rPr>
        <w:t xml:space="preserve">                                                              </w:t>
      </w:r>
      <w:r w:rsidRPr="00D2590C">
        <w:rPr>
          <w:rFonts w:eastAsiaTheme="minorEastAsia"/>
          <w:bCs w:val="0"/>
          <w:sz w:val="22"/>
          <w:szCs w:val="22"/>
          <w:u w:val="none"/>
          <w:lang w:eastAsia="en-GB"/>
        </w:rPr>
        <w:tab/>
        <w:t>65</w:t>
      </w:r>
    </w:p>
    <w:p w14:paraId="08309136" w14:textId="4F1C023E" w:rsidR="00D2590C" w:rsidRDefault="00D2590C" w:rsidP="00D2590C">
      <w:pPr>
        <w:rPr>
          <w:rFonts w:eastAsiaTheme="minorEastAsia"/>
          <w:lang w:eastAsia="en-GB"/>
        </w:rPr>
      </w:pPr>
    </w:p>
    <w:p w14:paraId="008ED287" w14:textId="7CBD93C8" w:rsidR="00D2590C" w:rsidRPr="00D2590C" w:rsidRDefault="00D2590C" w:rsidP="00D2590C">
      <w:pPr>
        <w:rPr>
          <w:rFonts w:eastAsiaTheme="minorEastAsia"/>
          <w:b/>
          <w:sz w:val="20"/>
          <w:lang w:eastAsia="en-GB"/>
        </w:rPr>
      </w:pPr>
      <w:r w:rsidRPr="00D2590C">
        <w:rPr>
          <w:rFonts w:eastAsiaTheme="minorEastAsia"/>
          <w:b/>
          <w:sz w:val="20"/>
          <w:lang w:eastAsia="en-GB"/>
        </w:rPr>
        <w:t>1</w:t>
      </w:r>
      <w:r w:rsidRPr="00D2590C">
        <w:rPr>
          <w:rFonts w:eastAsiaTheme="minorEastAsia"/>
          <w:b/>
          <w:sz w:val="20"/>
          <w:lang w:eastAsia="en-GB"/>
        </w:rPr>
        <w:tab/>
        <w:t xml:space="preserve">    General </w:t>
      </w:r>
      <w:r w:rsidR="00E539E7" w:rsidRPr="00D2590C">
        <w:rPr>
          <w:rFonts w:eastAsiaTheme="minorEastAsia"/>
          <w:b/>
          <w:sz w:val="20"/>
          <w:lang w:eastAsia="en-GB"/>
        </w:rPr>
        <w:t>Principles</w:t>
      </w:r>
      <w:r w:rsidRPr="00D2590C">
        <w:rPr>
          <w:rFonts w:eastAsiaTheme="minorEastAsia"/>
          <w:b/>
          <w:sz w:val="20"/>
          <w:lang w:eastAsia="en-GB"/>
        </w:rPr>
        <w:t xml:space="preserve"> of Change Control Procedure</w:t>
      </w:r>
      <w:r w:rsidRPr="00D2590C">
        <w:rPr>
          <w:rFonts w:eastAsiaTheme="minorEastAsia"/>
          <w:b/>
          <w:sz w:val="20"/>
          <w:lang w:eastAsia="en-GB"/>
        </w:rPr>
        <w:tab/>
      </w:r>
      <w:r w:rsidRPr="00D2590C">
        <w:rPr>
          <w:rFonts w:eastAsiaTheme="minorEastAsia"/>
          <w:b/>
          <w:sz w:val="20"/>
          <w:lang w:eastAsia="en-GB"/>
        </w:rPr>
        <w:tab/>
        <w:t xml:space="preserve">                                                </w:t>
      </w:r>
      <w:r>
        <w:rPr>
          <w:rFonts w:eastAsiaTheme="minorEastAsia"/>
          <w:b/>
          <w:sz w:val="20"/>
          <w:lang w:eastAsia="en-GB"/>
        </w:rPr>
        <w:t xml:space="preserve">                       </w:t>
      </w:r>
      <w:r w:rsidRPr="00D2590C">
        <w:rPr>
          <w:rFonts w:eastAsiaTheme="minorEastAsia"/>
          <w:b/>
          <w:sz w:val="20"/>
          <w:lang w:eastAsia="en-GB"/>
        </w:rPr>
        <w:t xml:space="preserve">    </w:t>
      </w:r>
      <w:r w:rsidRPr="00E539E7">
        <w:rPr>
          <w:rFonts w:ascii="Times New Roman" w:eastAsiaTheme="minorEastAsia" w:hAnsi="Times New Roman"/>
          <w:b/>
          <w:sz w:val="20"/>
          <w:lang w:eastAsia="en-GB"/>
        </w:rPr>
        <w:t>65</w:t>
      </w:r>
    </w:p>
    <w:p w14:paraId="0DB782E6" w14:textId="77777777" w:rsidR="00337426" w:rsidRDefault="00D75E3E" w:rsidP="00D75E3E">
      <w:pPr>
        <w:pStyle w:val="Heading1"/>
      </w:pPr>
      <w:r>
        <w:br w:type="page"/>
      </w:r>
      <w:bookmarkStart w:id="4" w:name="_Toc220920186"/>
      <w:bookmarkStart w:id="5" w:name="_Toc285442996"/>
      <w:bookmarkStart w:id="6" w:name="_Toc363116217"/>
      <w:bookmarkEnd w:id="0"/>
      <w:bookmarkEnd w:id="1"/>
      <w:bookmarkEnd w:id="2"/>
    </w:p>
    <w:tbl>
      <w:tblPr>
        <w:tblW w:w="0" w:type="auto"/>
        <w:tblLook w:val="01E0" w:firstRow="1" w:lastRow="1" w:firstColumn="1" w:lastColumn="1" w:noHBand="0" w:noVBand="0"/>
      </w:tblPr>
      <w:tblGrid>
        <w:gridCol w:w="3510"/>
        <w:gridCol w:w="5776"/>
      </w:tblGrid>
      <w:tr w:rsidR="00337426" w:rsidRPr="0076756E" w14:paraId="17A594F8" w14:textId="77777777">
        <w:trPr>
          <w:trHeight w:val="567"/>
        </w:trPr>
        <w:tc>
          <w:tcPr>
            <w:tcW w:w="3510" w:type="dxa"/>
            <w:vAlign w:val="center"/>
          </w:tcPr>
          <w:p w14:paraId="542561BC" w14:textId="77777777" w:rsidR="00337426" w:rsidRPr="0076756E" w:rsidRDefault="00337426" w:rsidP="00E44E36">
            <w:r w:rsidRPr="0076756E">
              <w:t xml:space="preserve">This </w:t>
            </w:r>
            <w:r w:rsidR="00E44E36">
              <w:t>Contract</w:t>
            </w:r>
            <w:r w:rsidR="00E44E36" w:rsidRPr="0076756E">
              <w:t xml:space="preserve"> </w:t>
            </w:r>
            <w:r w:rsidRPr="0076756E">
              <w:t xml:space="preserve">is made on the </w:t>
            </w:r>
          </w:p>
        </w:tc>
        <w:tc>
          <w:tcPr>
            <w:tcW w:w="5776" w:type="dxa"/>
            <w:vAlign w:val="center"/>
          </w:tcPr>
          <w:p w14:paraId="39233B45" w14:textId="77777777" w:rsidR="00337426" w:rsidRPr="0076756E" w:rsidRDefault="00337426" w:rsidP="006B1221">
            <w:r w:rsidRPr="0076756E">
              <w:rPr>
                <w:highlight w:val="yellow"/>
              </w:rPr>
              <w:t>[</w:t>
            </w:r>
            <w:proofErr w:type="spellStart"/>
            <w:r w:rsidRPr="0076756E">
              <w:rPr>
                <w:rStyle w:val="NormalBoldChar1"/>
                <w:highlight w:val="yellow"/>
              </w:rPr>
              <w:t>TextReq</w:t>
            </w:r>
            <w:proofErr w:type="spellEnd"/>
            <w:r w:rsidRPr="0076756E">
              <w:rPr>
                <w:rStyle w:val="NormalBoldChar1"/>
                <w:highlight w:val="yellow"/>
              </w:rPr>
              <w:t xml:space="preserve"> </w:t>
            </w:r>
            <w:r w:rsidRPr="0076756E">
              <w:rPr>
                <w:highlight w:val="yellow"/>
              </w:rPr>
              <w:t>insert date of the last signature to this Contract]</w:t>
            </w:r>
          </w:p>
        </w:tc>
      </w:tr>
      <w:tr w:rsidR="00337426" w:rsidRPr="0076756E" w14:paraId="7C08DD86" w14:textId="77777777">
        <w:trPr>
          <w:trHeight w:val="567"/>
        </w:trPr>
        <w:tc>
          <w:tcPr>
            <w:tcW w:w="3510" w:type="dxa"/>
            <w:vAlign w:val="center"/>
          </w:tcPr>
          <w:p w14:paraId="4650ABD6" w14:textId="77777777" w:rsidR="00337426" w:rsidRPr="0076756E" w:rsidRDefault="00337426" w:rsidP="006B1221">
            <w:r w:rsidRPr="0076756E">
              <w:rPr>
                <w:rStyle w:val="NormalBoldChar1"/>
              </w:rPr>
              <w:t xml:space="preserve">between the </w:t>
            </w:r>
            <w:r>
              <w:rPr>
                <w:rStyle w:val="NormalBoldChar1"/>
              </w:rPr>
              <w:t>Parties</w:t>
            </w:r>
          </w:p>
        </w:tc>
        <w:tc>
          <w:tcPr>
            <w:tcW w:w="5776" w:type="dxa"/>
            <w:vAlign w:val="center"/>
          </w:tcPr>
          <w:p w14:paraId="1FDCFDFF" w14:textId="77777777" w:rsidR="00337426" w:rsidRPr="0076756E" w:rsidRDefault="00337426" w:rsidP="006B1221">
            <w:r w:rsidRPr="0076756E">
              <w:t>The Secretary of State for Work and Pensions</w:t>
            </w:r>
          </w:p>
        </w:tc>
      </w:tr>
      <w:tr w:rsidR="00337426" w:rsidRPr="0076756E" w14:paraId="4EA16F4C" w14:textId="77777777">
        <w:trPr>
          <w:trHeight w:val="567"/>
        </w:trPr>
        <w:tc>
          <w:tcPr>
            <w:tcW w:w="3510" w:type="dxa"/>
            <w:vAlign w:val="center"/>
          </w:tcPr>
          <w:p w14:paraId="7B275F3A" w14:textId="77777777" w:rsidR="00337426" w:rsidRPr="0076756E" w:rsidRDefault="00337426" w:rsidP="006B1221"/>
        </w:tc>
        <w:tc>
          <w:tcPr>
            <w:tcW w:w="5776" w:type="dxa"/>
            <w:vAlign w:val="center"/>
          </w:tcPr>
          <w:p w14:paraId="307D3686" w14:textId="77777777" w:rsidR="00337426" w:rsidRPr="0076756E" w:rsidRDefault="00337426" w:rsidP="006B1221">
            <w:r w:rsidRPr="0076756E">
              <w:t>("</w:t>
            </w:r>
            <w:r w:rsidRPr="00722704">
              <w:rPr>
                <w:b/>
              </w:rPr>
              <w:t>the Authority</w:t>
            </w:r>
            <w:r w:rsidRPr="0076756E">
              <w:t>")</w:t>
            </w:r>
            <w:r>
              <w:t xml:space="preserve"> acting as part of the Crown.</w:t>
            </w:r>
          </w:p>
        </w:tc>
      </w:tr>
      <w:tr w:rsidR="00337426" w:rsidRPr="0076756E" w14:paraId="17421500" w14:textId="77777777">
        <w:trPr>
          <w:trHeight w:val="567"/>
        </w:trPr>
        <w:tc>
          <w:tcPr>
            <w:tcW w:w="3510" w:type="dxa"/>
            <w:vAlign w:val="center"/>
          </w:tcPr>
          <w:p w14:paraId="22378E6D" w14:textId="77777777" w:rsidR="00337426" w:rsidRPr="0076756E" w:rsidRDefault="003736EC" w:rsidP="006B1221">
            <w:r w:rsidRPr="0076756E">
              <w:t>O</w:t>
            </w:r>
            <w:r w:rsidR="00337426" w:rsidRPr="0076756E">
              <w:t>f</w:t>
            </w:r>
          </w:p>
        </w:tc>
        <w:tc>
          <w:tcPr>
            <w:tcW w:w="5776" w:type="dxa"/>
            <w:vAlign w:val="center"/>
          </w:tcPr>
          <w:p w14:paraId="485FC0F1" w14:textId="77777777" w:rsidR="00337426" w:rsidRPr="0076756E" w:rsidRDefault="00337426" w:rsidP="006B1221">
            <w:r w:rsidRPr="0076756E">
              <w:t xml:space="preserve">Caxton House, </w:t>
            </w:r>
          </w:p>
          <w:p w14:paraId="1C79B31F" w14:textId="77777777" w:rsidR="00337426" w:rsidRPr="0076756E" w:rsidRDefault="00337426" w:rsidP="006B1221">
            <w:proofErr w:type="spellStart"/>
            <w:r w:rsidRPr="0076756E">
              <w:t>Tothill</w:t>
            </w:r>
            <w:proofErr w:type="spellEnd"/>
            <w:r w:rsidRPr="0076756E">
              <w:t xml:space="preserve"> Street</w:t>
            </w:r>
          </w:p>
          <w:p w14:paraId="03D97060" w14:textId="77777777" w:rsidR="00337426" w:rsidRPr="0076756E" w:rsidRDefault="00337426" w:rsidP="006B1221">
            <w:r w:rsidRPr="0076756E">
              <w:t>London</w:t>
            </w:r>
          </w:p>
          <w:p w14:paraId="47B8CA9F" w14:textId="77777777" w:rsidR="00337426" w:rsidRPr="0076756E" w:rsidRDefault="00337426" w:rsidP="006B1221">
            <w:r w:rsidRPr="0076756E">
              <w:t>SW1H 9DA</w:t>
            </w:r>
          </w:p>
        </w:tc>
      </w:tr>
      <w:tr w:rsidR="00337426" w:rsidRPr="0076756E" w14:paraId="680C6834" w14:textId="77777777">
        <w:trPr>
          <w:trHeight w:val="567"/>
        </w:trPr>
        <w:tc>
          <w:tcPr>
            <w:tcW w:w="3510" w:type="dxa"/>
            <w:vAlign w:val="center"/>
          </w:tcPr>
          <w:p w14:paraId="5D2C4F4E" w14:textId="77777777" w:rsidR="00337426" w:rsidRPr="0076756E" w:rsidRDefault="003736EC" w:rsidP="006B1221">
            <w:r w:rsidRPr="0076756E">
              <w:t>A</w:t>
            </w:r>
            <w:r w:rsidR="00337426" w:rsidRPr="0076756E">
              <w:t>nd</w:t>
            </w:r>
          </w:p>
        </w:tc>
        <w:tc>
          <w:tcPr>
            <w:tcW w:w="5776" w:type="dxa"/>
            <w:vAlign w:val="center"/>
          </w:tcPr>
          <w:p w14:paraId="07EB46EB" w14:textId="32CA1B0F" w:rsidR="00337426" w:rsidRPr="0076756E" w:rsidRDefault="00E90A02" w:rsidP="006B1221">
            <w:r>
              <w:t>Onaware Limited</w:t>
            </w:r>
          </w:p>
        </w:tc>
      </w:tr>
      <w:tr w:rsidR="00337426" w:rsidRPr="0076756E" w14:paraId="0ECBB969" w14:textId="77777777">
        <w:trPr>
          <w:trHeight w:val="567"/>
        </w:trPr>
        <w:tc>
          <w:tcPr>
            <w:tcW w:w="3510" w:type="dxa"/>
            <w:vAlign w:val="center"/>
          </w:tcPr>
          <w:p w14:paraId="3F0693FE" w14:textId="77777777" w:rsidR="00337426" w:rsidRPr="0076756E" w:rsidRDefault="00337426" w:rsidP="00145646">
            <w:pPr>
              <w:rPr>
                <w:rFonts w:cs="Arial"/>
                <w:szCs w:val="24"/>
              </w:rPr>
            </w:pPr>
            <w:r w:rsidRPr="0076756E">
              <w:t xml:space="preserve">with </w:t>
            </w:r>
            <w:r w:rsidR="00003623">
              <w:t>Compan</w:t>
            </w:r>
            <w:r w:rsidR="00145646">
              <w:t>y</w:t>
            </w:r>
            <w:r w:rsidR="00003623">
              <w:t xml:space="preserve"> R</w:t>
            </w:r>
            <w:r w:rsidRPr="0076756E">
              <w:t>egist</w:t>
            </w:r>
            <w:r w:rsidR="00003623">
              <w:t>ration</w:t>
            </w:r>
            <w:r w:rsidRPr="0076756E">
              <w:t xml:space="preserve"> </w:t>
            </w:r>
            <w:r w:rsidR="00003623">
              <w:t>N</w:t>
            </w:r>
            <w:r w:rsidRPr="0076756E">
              <w:t>umber</w:t>
            </w:r>
          </w:p>
        </w:tc>
        <w:tc>
          <w:tcPr>
            <w:tcW w:w="5776" w:type="dxa"/>
            <w:vAlign w:val="center"/>
          </w:tcPr>
          <w:p w14:paraId="7A684FD6" w14:textId="16E47ECF" w:rsidR="00337426" w:rsidRPr="0076756E" w:rsidRDefault="00AC6205" w:rsidP="00145646">
            <w:pPr>
              <w:rPr>
                <w:rFonts w:cs="Arial"/>
                <w:szCs w:val="24"/>
              </w:rPr>
            </w:pPr>
            <w:r>
              <w:rPr>
                <w:rFonts w:cs="Arial"/>
                <w:szCs w:val="24"/>
              </w:rPr>
              <w:t xml:space="preserve">IE </w:t>
            </w:r>
            <w:r w:rsidRPr="00AC6205">
              <w:rPr>
                <w:rFonts w:cs="Arial"/>
                <w:szCs w:val="24"/>
              </w:rPr>
              <w:t>487847</w:t>
            </w:r>
          </w:p>
        </w:tc>
      </w:tr>
      <w:tr w:rsidR="00337426" w:rsidRPr="0076756E" w14:paraId="6FD94EFD" w14:textId="77777777">
        <w:trPr>
          <w:trHeight w:val="567"/>
        </w:trPr>
        <w:tc>
          <w:tcPr>
            <w:tcW w:w="3510" w:type="dxa"/>
            <w:vAlign w:val="center"/>
          </w:tcPr>
          <w:p w14:paraId="38949D94" w14:textId="77777777" w:rsidR="00337426" w:rsidRPr="0076756E" w:rsidRDefault="00337426" w:rsidP="006B1221">
            <w:pPr>
              <w:rPr>
                <w:rFonts w:cs="Arial"/>
                <w:szCs w:val="24"/>
              </w:rPr>
            </w:pPr>
            <w:r w:rsidRPr="0076756E">
              <w:t xml:space="preserve">having </w:t>
            </w:r>
            <w:r>
              <w:t>the</w:t>
            </w:r>
            <w:r w:rsidRPr="0076756E">
              <w:t xml:space="preserve"> main or registered office at</w:t>
            </w:r>
          </w:p>
        </w:tc>
        <w:tc>
          <w:tcPr>
            <w:tcW w:w="5776" w:type="dxa"/>
            <w:vAlign w:val="center"/>
          </w:tcPr>
          <w:p w14:paraId="386E0597" w14:textId="33D097AC" w:rsidR="00337426" w:rsidRPr="0076756E" w:rsidRDefault="00E90A02" w:rsidP="00DF7F2C">
            <w:pPr>
              <w:rPr>
                <w:rFonts w:cs="Arial"/>
                <w:szCs w:val="24"/>
              </w:rPr>
            </w:pPr>
            <w:r w:rsidRPr="00E90A02">
              <w:t>Rockvi</w:t>
            </w:r>
            <w:r>
              <w:t>lle House, Newtown Road, Waterford X91 Y896, Ireland</w:t>
            </w:r>
          </w:p>
        </w:tc>
      </w:tr>
      <w:tr w:rsidR="00337426" w:rsidRPr="0076756E" w14:paraId="15684ED1" w14:textId="77777777">
        <w:trPr>
          <w:trHeight w:val="567"/>
        </w:trPr>
        <w:tc>
          <w:tcPr>
            <w:tcW w:w="3510" w:type="dxa"/>
            <w:vAlign w:val="center"/>
          </w:tcPr>
          <w:p w14:paraId="7EB837A4" w14:textId="77777777" w:rsidR="00337426" w:rsidRPr="0076756E" w:rsidRDefault="00337426" w:rsidP="006B1221">
            <w:pPr>
              <w:rPr>
                <w:rFonts w:cs="Arial"/>
                <w:szCs w:val="24"/>
              </w:rPr>
            </w:pPr>
          </w:p>
        </w:tc>
        <w:tc>
          <w:tcPr>
            <w:tcW w:w="5776" w:type="dxa"/>
            <w:vAlign w:val="center"/>
          </w:tcPr>
          <w:p w14:paraId="7C3B98F8" w14:textId="77777777" w:rsidR="00337426" w:rsidRPr="0076756E" w:rsidRDefault="00337426" w:rsidP="006B1221">
            <w:r w:rsidRPr="0076756E">
              <w:t>("</w:t>
            </w:r>
            <w:r w:rsidRPr="00A9267A">
              <w:rPr>
                <w:b/>
              </w:rPr>
              <w:t>the Contractor</w:t>
            </w:r>
            <w:r w:rsidRPr="0076756E">
              <w:t>")</w:t>
            </w:r>
          </w:p>
        </w:tc>
      </w:tr>
      <w:tr w:rsidR="00337426" w:rsidRPr="0076756E" w14:paraId="776B7C41" w14:textId="77777777">
        <w:trPr>
          <w:trHeight w:val="567"/>
        </w:trPr>
        <w:tc>
          <w:tcPr>
            <w:tcW w:w="3510" w:type="dxa"/>
            <w:vAlign w:val="center"/>
          </w:tcPr>
          <w:p w14:paraId="5DA470FB" w14:textId="77777777" w:rsidR="00337426" w:rsidRPr="0076756E" w:rsidRDefault="00337426" w:rsidP="006B1221">
            <w:pPr>
              <w:rPr>
                <w:rFonts w:cs="Arial"/>
                <w:szCs w:val="24"/>
              </w:rPr>
            </w:pPr>
          </w:p>
        </w:tc>
        <w:tc>
          <w:tcPr>
            <w:tcW w:w="5776" w:type="dxa"/>
            <w:vAlign w:val="center"/>
          </w:tcPr>
          <w:p w14:paraId="088F2AD9" w14:textId="77777777" w:rsidR="00337426" w:rsidRPr="0076756E" w:rsidRDefault="00667337" w:rsidP="006B1221">
            <w:r>
              <w:t>individually referred to as “</w:t>
            </w:r>
            <w:r w:rsidRPr="00A9267A">
              <w:rPr>
                <w:b/>
              </w:rPr>
              <w:t>Party</w:t>
            </w:r>
            <w:r>
              <w:t xml:space="preserve">” and collectively as </w:t>
            </w:r>
            <w:r w:rsidR="00337426" w:rsidRPr="0076756E">
              <w:t>“</w:t>
            </w:r>
            <w:r w:rsidR="00337426" w:rsidRPr="00A9267A">
              <w:rPr>
                <w:b/>
              </w:rPr>
              <w:t>the Parties</w:t>
            </w:r>
            <w:r w:rsidR="00337426" w:rsidRPr="0076756E">
              <w:t>”</w:t>
            </w:r>
          </w:p>
        </w:tc>
      </w:tr>
    </w:tbl>
    <w:p w14:paraId="718AB702" w14:textId="77777777" w:rsidR="00337426" w:rsidRDefault="00337426" w:rsidP="00D75E3E">
      <w:pPr>
        <w:pStyle w:val="Heading1"/>
      </w:pPr>
    </w:p>
    <w:p w14:paraId="719BA90E" w14:textId="77777777" w:rsidR="00337426" w:rsidRPr="00337426" w:rsidRDefault="00337426" w:rsidP="00337426"/>
    <w:p w14:paraId="7BB17C7D" w14:textId="77777777" w:rsidR="00980A0A" w:rsidRPr="001D4F16" w:rsidRDefault="00BF4BD4" w:rsidP="00D75E3E">
      <w:pPr>
        <w:pStyle w:val="Heading1"/>
      </w:pPr>
      <w:bookmarkStart w:id="7" w:name="_Toc2257301"/>
      <w:r>
        <w:t>A.</w:t>
      </w:r>
      <w:r w:rsidR="00B8654E">
        <w:tab/>
      </w:r>
      <w:r w:rsidR="00980A0A" w:rsidRPr="001D4F16">
        <w:t>GENERAL PROVISIONS</w:t>
      </w:r>
      <w:bookmarkEnd w:id="7"/>
    </w:p>
    <w:p w14:paraId="6301B1BB" w14:textId="77777777" w:rsidR="00980A0A" w:rsidRDefault="00980A0A" w:rsidP="007D3EE0"/>
    <w:p w14:paraId="530C498B" w14:textId="77777777" w:rsidR="00321AEE" w:rsidRPr="0076756E" w:rsidRDefault="00321AEE" w:rsidP="00321AEE">
      <w:pPr>
        <w:pStyle w:val="Heading2"/>
      </w:pPr>
      <w:bookmarkStart w:id="8" w:name="_Toc2257302"/>
      <w:r w:rsidRPr="0076756E">
        <w:t>A1</w:t>
      </w:r>
      <w:r w:rsidRPr="0076756E">
        <w:tab/>
        <w:t>Definitions and Interpretation</w:t>
      </w:r>
      <w:bookmarkEnd w:id="8"/>
    </w:p>
    <w:p w14:paraId="196E47F1" w14:textId="77777777" w:rsidR="00321AEE" w:rsidRPr="0076756E" w:rsidRDefault="00321AEE" w:rsidP="00321AEE">
      <w:pPr>
        <w:pStyle w:val="Normalhangingindent"/>
      </w:pPr>
      <w:r w:rsidRPr="0076756E">
        <w:t>A1.1</w:t>
      </w:r>
      <w:r w:rsidRPr="0076756E">
        <w:tab/>
        <w:t xml:space="preserve">In this Contract the following provisions shall have the meanings given to them </w:t>
      </w:r>
      <w:proofErr w:type="gramStart"/>
      <w:r w:rsidRPr="0076756E">
        <w:t>below:</w:t>
      </w:r>
      <w:r w:rsidR="00F778B7">
        <w:t>-</w:t>
      </w:r>
      <w:proofErr w:type="gramEnd"/>
    </w:p>
    <w:p w14:paraId="36CAB85A" w14:textId="77777777" w:rsidR="00321AEE" w:rsidRDefault="00321AEE" w:rsidP="00321AEE">
      <w:pPr>
        <w:pStyle w:val="Normalindent1"/>
      </w:pPr>
    </w:p>
    <w:p w14:paraId="1A0F1955" w14:textId="77777777" w:rsidR="00FF30A3" w:rsidRPr="00593D1F" w:rsidRDefault="004016DC" w:rsidP="00635723">
      <w:pPr>
        <w:ind w:left="709"/>
        <w:rPr>
          <w:bCs/>
        </w:rPr>
      </w:pPr>
      <w:r>
        <w:rPr>
          <w:bCs/>
        </w:rPr>
        <w:t xml:space="preserve"> </w:t>
      </w:r>
      <w:r w:rsidR="00FF30A3">
        <w:rPr>
          <w:bCs/>
        </w:rPr>
        <w:t>“</w:t>
      </w:r>
      <w:r w:rsidR="00FF30A3">
        <w:rPr>
          <w:b/>
          <w:bCs/>
        </w:rPr>
        <w:t>Acquired Rights Directive</w:t>
      </w:r>
      <w:r w:rsidR="00FF30A3">
        <w:rPr>
          <w:bCs/>
        </w:rPr>
        <w:t>”</w:t>
      </w:r>
      <w:r w:rsidR="00FF30A3">
        <w:rPr>
          <w:b/>
          <w:bCs/>
        </w:rPr>
        <w:t xml:space="preserve"> </w:t>
      </w:r>
      <w:r w:rsidR="00FF30A3">
        <w:rPr>
          <w:bCs/>
        </w:rPr>
        <w:t xml:space="preserve">means </w:t>
      </w:r>
      <w:r w:rsidR="00FF30A3" w:rsidRPr="00593D1F">
        <w:rPr>
          <w:rFonts w:cs="Arial"/>
          <w:iCs/>
          <w:szCs w:val="24"/>
        </w:rPr>
        <w:t>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p w14:paraId="504B940A" w14:textId="77777777" w:rsidR="00E75002" w:rsidRPr="00E75002" w:rsidRDefault="00E75002" w:rsidP="00E75002"/>
    <w:p w14:paraId="7E7B2C61" w14:textId="77777777" w:rsidR="00321AEE" w:rsidRDefault="00321AEE" w:rsidP="00C311F0">
      <w:pPr>
        <w:pStyle w:val="Normalindent1"/>
      </w:pPr>
      <w:r w:rsidRPr="00833F2A">
        <w:rPr>
          <w:bCs/>
        </w:rPr>
        <w:t>“</w:t>
      </w:r>
      <w:r w:rsidRPr="00C311F0">
        <w:rPr>
          <w:b/>
          <w:bCs/>
        </w:rPr>
        <w:t>Administration</w:t>
      </w:r>
      <w:r w:rsidRPr="00833F2A">
        <w:rPr>
          <w:bCs/>
        </w:rPr>
        <w:t>”</w:t>
      </w:r>
      <w:r w:rsidRPr="00C311F0">
        <w:t xml:space="preserve"> </w:t>
      </w:r>
      <w:r>
        <w:t>means</w:t>
      </w:r>
      <w:r w:rsidR="001E4C5B">
        <w:t xml:space="preserve"> the administrative receivership of a company under the management of an administrator under the Insolvency Act 1986</w:t>
      </w:r>
      <w:r w:rsidR="00586E66">
        <w:t xml:space="preserve"> (as amended)</w:t>
      </w:r>
      <w:r w:rsidRPr="00C311F0">
        <w:t>.</w:t>
      </w:r>
    </w:p>
    <w:p w14:paraId="566282E4" w14:textId="77777777" w:rsidR="00321AEE" w:rsidRDefault="00321AEE" w:rsidP="004016DC">
      <w:pPr>
        <w:rPr>
          <w:b/>
        </w:rPr>
      </w:pPr>
    </w:p>
    <w:p w14:paraId="1C445632" w14:textId="77777777" w:rsidR="00321AEE" w:rsidRPr="00575C58" w:rsidRDefault="00321AEE" w:rsidP="00C311F0">
      <w:pPr>
        <w:pStyle w:val="Normalindent1"/>
      </w:pPr>
      <w:r w:rsidRPr="007958C6">
        <w:rPr>
          <w:bCs/>
        </w:rPr>
        <w:t>“</w:t>
      </w:r>
      <w:r w:rsidRPr="00C311F0">
        <w:rPr>
          <w:b/>
          <w:bCs/>
        </w:rPr>
        <w:t>Affiliate</w:t>
      </w:r>
      <w:r w:rsidRPr="007958C6">
        <w:rPr>
          <w:bCs/>
        </w:rPr>
        <w:t>”</w:t>
      </w:r>
      <w:r w:rsidRPr="00C311F0">
        <w:t xml:space="preserve"> </w:t>
      </w:r>
      <w:r>
        <w:t xml:space="preserve">means in relation to any company, </w:t>
      </w:r>
      <w:r w:rsidRPr="00C311F0">
        <w:t>any holding company or subsidiary of that company or any subsidiary of such holding company, and “holding company” and “subsidiary” shall have the meaning given to them in section 1159 of the Companies Act 2006.</w:t>
      </w:r>
    </w:p>
    <w:p w14:paraId="04AB8F30" w14:textId="77777777" w:rsidR="007958C6" w:rsidRDefault="007958C6" w:rsidP="00321AEE">
      <w:pPr>
        <w:pStyle w:val="Normalindent1"/>
      </w:pPr>
    </w:p>
    <w:p w14:paraId="44A0E1CE" w14:textId="77777777" w:rsidR="00321AEE" w:rsidRDefault="00321AEE" w:rsidP="00321AEE">
      <w:pPr>
        <w:pStyle w:val="Normalindent1"/>
      </w:pPr>
      <w:r w:rsidRPr="0076756E">
        <w:t>“</w:t>
      </w:r>
      <w:r w:rsidRPr="0076756E">
        <w:rPr>
          <w:rStyle w:val="NormalBoldChar1"/>
        </w:rPr>
        <w:t>Approval</w:t>
      </w:r>
      <w:r w:rsidRPr="0076756E">
        <w:t xml:space="preserve">” means the </w:t>
      </w:r>
      <w:r>
        <w:t xml:space="preserve">prior </w:t>
      </w:r>
      <w:r w:rsidRPr="0076756E">
        <w:t>written consent of the Authority</w:t>
      </w:r>
      <w:r>
        <w:t xml:space="preserve"> </w:t>
      </w:r>
      <w:r w:rsidR="001E4C5B">
        <w:t>including consent provided by</w:t>
      </w:r>
      <w:r>
        <w:t xml:space="preserve"> email</w:t>
      </w:r>
      <w:r w:rsidR="001E4C5B">
        <w:t xml:space="preserve"> by the Authority</w:t>
      </w:r>
      <w:r w:rsidR="00FF30A3">
        <w:t>’s Representative</w:t>
      </w:r>
      <w:r w:rsidRPr="0076756E">
        <w:t>.</w:t>
      </w:r>
    </w:p>
    <w:p w14:paraId="6B036C9B" w14:textId="77777777" w:rsidR="00321AEE" w:rsidRDefault="00321AEE" w:rsidP="00321AEE"/>
    <w:p w14:paraId="7D6A6F2A" w14:textId="77777777" w:rsidR="00321AEE" w:rsidRPr="0076756E" w:rsidRDefault="00321AEE" w:rsidP="00321AEE">
      <w:pPr>
        <w:pStyle w:val="Normalindent1"/>
      </w:pPr>
      <w:r w:rsidRPr="0076756E">
        <w:t>“</w:t>
      </w:r>
      <w:r w:rsidRPr="0076756E">
        <w:rPr>
          <w:rStyle w:val="NormalBoldChar1"/>
        </w:rPr>
        <w:t>Authority</w:t>
      </w:r>
      <w:r w:rsidRPr="0076756E">
        <w:t xml:space="preserve">” means the Secretary of State for Work </w:t>
      </w:r>
      <w:r>
        <w:t>and</w:t>
      </w:r>
      <w:r w:rsidRPr="0076756E">
        <w:t xml:space="preserve"> Pensions. </w:t>
      </w:r>
    </w:p>
    <w:p w14:paraId="77379E02" w14:textId="77777777" w:rsidR="00321AEE" w:rsidRPr="0076756E" w:rsidRDefault="00321AEE" w:rsidP="00321AEE">
      <w:pPr>
        <w:pStyle w:val="Normalindent1"/>
      </w:pPr>
    </w:p>
    <w:p w14:paraId="2BB5A764" w14:textId="77777777" w:rsidR="00321AEE" w:rsidRPr="0076756E" w:rsidRDefault="00321AEE" w:rsidP="00344D56">
      <w:pPr>
        <w:pStyle w:val="Indenta"/>
        <w:ind w:left="709" w:firstLine="0"/>
      </w:pPr>
      <w:r w:rsidRPr="0076756E">
        <w:t>“</w:t>
      </w:r>
      <w:r w:rsidRPr="0076756E">
        <w:rPr>
          <w:rStyle w:val="NormalBoldChar1"/>
        </w:rPr>
        <w:t>Authority Data</w:t>
      </w:r>
      <w:r w:rsidRPr="0076756E">
        <w:t xml:space="preserve">” means </w:t>
      </w:r>
      <w:r w:rsidRPr="0076756E">
        <w:tab/>
        <w:t xml:space="preserve">the data, </w:t>
      </w:r>
      <w:r w:rsidR="008204BC">
        <w:t xml:space="preserve">guidance, specifications, instructions, toolkits, plans, databases, patents, patterns, models, design, </w:t>
      </w:r>
      <w:r w:rsidRPr="0076756E">
        <w:t xml:space="preserve">text, drawings, diagrams, images or sounds (together with any database made up of any of these) which are embodied in any electronic, magnetic, optical or tangible media, and which </w:t>
      </w:r>
      <w:proofErr w:type="gramStart"/>
      <w:r w:rsidRPr="0076756E">
        <w:t>are:</w:t>
      </w:r>
      <w:r w:rsidR="006360A5">
        <w:t>-</w:t>
      </w:r>
      <w:proofErr w:type="gramEnd"/>
    </w:p>
    <w:p w14:paraId="72E37A1F" w14:textId="77777777" w:rsidR="00321AEE" w:rsidRPr="0076756E" w:rsidRDefault="00321AEE" w:rsidP="00321AEE">
      <w:pPr>
        <w:pStyle w:val="Indenti"/>
      </w:pPr>
    </w:p>
    <w:p w14:paraId="1BD0EC74" w14:textId="77777777" w:rsidR="00321AEE" w:rsidRPr="0076756E" w:rsidRDefault="00C701A9" w:rsidP="00321AEE">
      <w:pPr>
        <w:pStyle w:val="Indenti"/>
      </w:pPr>
      <w:r>
        <w:t>(</w:t>
      </w:r>
      <w:proofErr w:type="spellStart"/>
      <w:r w:rsidR="00321AEE">
        <w:t>i</w:t>
      </w:r>
      <w:proofErr w:type="spellEnd"/>
      <w:r w:rsidR="00321AEE">
        <w:t>)</w:t>
      </w:r>
      <w:r w:rsidR="00321AEE">
        <w:tab/>
      </w:r>
      <w:r w:rsidR="00321AEE" w:rsidRPr="0076756E">
        <w:t>supplied to the Contractor by or on behalf of the Authority; or</w:t>
      </w:r>
    </w:p>
    <w:p w14:paraId="390BD4EA" w14:textId="77777777" w:rsidR="00321AEE" w:rsidRPr="0076756E" w:rsidRDefault="00321AEE" w:rsidP="00321AEE">
      <w:pPr>
        <w:pStyle w:val="Normalindent1"/>
      </w:pPr>
    </w:p>
    <w:p w14:paraId="15F3E662" w14:textId="77777777" w:rsidR="00321AEE" w:rsidRPr="0076756E" w:rsidRDefault="00C701A9" w:rsidP="00392F6C">
      <w:pPr>
        <w:pStyle w:val="Indenti"/>
      </w:pPr>
      <w:r>
        <w:t>(</w:t>
      </w:r>
      <w:r w:rsidR="00321AEE" w:rsidRPr="0076756E">
        <w:t>ii)</w:t>
      </w:r>
      <w:r w:rsidR="00321AEE" w:rsidRPr="0076756E">
        <w:tab/>
        <w:t xml:space="preserve">which the Contractor is required to generate, process, store or transmit pursuant to this Contract. </w:t>
      </w:r>
    </w:p>
    <w:p w14:paraId="48D9FB1E" w14:textId="77777777" w:rsidR="00321AEE" w:rsidRDefault="00321AEE" w:rsidP="00321AEE">
      <w:pPr>
        <w:pStyle w:val="Normalindent1"/>
        <w:tabs>
          <w:tab w:val="left" w:pos="1254"/>
        </w:tabs>
      </w:pPr>
    </w:p>
    <w:p w14:paraId="6D838C9B" w14:textId="77777777" w:rsidR="003910C1" w:rsidRDefault="00321AEE" w:rsidP="005A1E4D">
      <w:pPr>
        <w:ind w:left="709"/>
        <w:rPr>
          <w:b/>
        </w:rPr>
      </w:pPr>
      <w:r w:rsidRPr="004016DC">
        <w:rPr>
          <w:b/>
          <w:bCs/>
        </w:rPr>
        <w:t xml:space="preserve"> </w:t>
      </w:r>
      <w:r w:rsidRPr="004016DC">
        <w:rPr>
          <w:bCs/>
        </w:rPr>
        <w:t>“</w:t>
      </w:r>
      <w:r w:rsidRPr="004016DC">
        <w:rPr>
          <w:b/>
          <w:bCs/>
        </w:rPr>
        <w:t>Authority ICT System</w:t>
      </w:r>
      <w:r w:rsidRPr="004016DC">
        <w:rPr>
          <w:bCs/>
        </w:rPr>
        <w:t>”</w:t>
      </w:r>
      <w:r w:rsidRPr="004016DC">
        <w:t xml:space="preserve"> means the Authority’s computing environment</w:t>
      </w:r>
      <w:r w:rsidR="00C311F0" w:rsidRPr="004016DC">
        <w:t xml:space="preserve"> </w:t>
      </w:r>
      <w:r w:rsidRPr="004016DC">
        <w:t xml:space="preserve">(consisting of hardware, software and/or telecommunications networks or equipment) used by the Authority or the Contractor in connection with the Contract which is owned by or licensed to the Authority by a third party and which interfaces with the Contractor ICT </w:t>
      </w:r>
      <w:r w:rsidR="00FF30A3" w:rsidRPr="004016DC">
        <w:t>s</w:t>
      </w:r>
      <w:r w:rsidRPr="004016DC">
        <w:t xml:space="preserve">ystem or which is necessary for the </w:t>
      </w:r>
      <w:r w:rsidRPr="004016DC">
        <w:tab/>
        <w:t>Authority</w:t>
      </w:r>
      <w:r w:rsidR="00C311F0" w:rsidRPr="004016DC">
        <w:t xml:space="preserve"> </w:t>
      </w:r>
      <w:r w:rsidRPr="004016DC">
        <w:t>to receive the Services</w:t>
      </w:r>
      <w:r w:rsidR="006360A5" w:rsidRPr="004016DC">
        <w:t>.</w:t>
      </w:r>
    </w:p>
    <w:p w14:paraId="6AB606EC" w14:textId="77777777" w:rsidR="005A1E4D" w:rsidRDefault="005A1E4D" w:rsidP="003910C1"/>
    <w:p w14:paraId="64348C3C" w14:textId="77777777" w:rsidR="003910C1" w:rsidRDefault="003910C1" w:rsidP="003910C1">
      <w:pPr>
        <w:ind w:left="709"/>
      </w:pPr>
      <w:r w:rsidRPr="00833F2A">
        <w:t>“</w:t>
      </w:r>
      <w:r w:rsidRPr="000E03F2">
        <w:rPr>
          <w:b/>
        </w:rPr>
        <w:t>Authority’s</w:t>
      </w:r>
      <w:r>
        <w:t xml:space="preserve"> </w:t>
      </w:r>
      <w:r w:rsidRPr="0076756E">
        <w:rPr>
          <w:rStyle w:val="NormalBoldChar1"/>
        </w:rPr>
        <w:t>Premises</w:t>
      </w:r>
      <w:r w:rsidRPr="0076756E">
        <w:t xml:space="preserve">” means </w:t>
      </w:r>
      <w:r>
        <w:t>any premises owned by the</w:t>
      </w:r>
      <w:r w:rsidRPr="0076756E">
        <w:t xml:space="preserve"> </w:t>
      </w:r>
      <w:r>
        <w:t xml:space="preserve">Authority </w:t>
      </w:r>
      <w:r w:rsidR="00C62BE1">
        <w:t xml:space="preserve">or </w:t>
      </w:r>
      <w:r>
        <w:t>for which the Authority has legal responsibility</w:t>
      </w:r>
      <w:r w:rsidRPr="0076756E">
        <w:t>.</w:t>
      </w:r>
    </w:p>
    <w:p w14:paraId="4EF4C757" w14:textId="77777777" w:rsidR="00FF30A3" w:rsidRDefault="00FF30A3" w:rsidP="003910C1">
      <w:pPr>
        <w:ind w:left="709"/>
      </w:pPr>
    </w:p>
    <w:p w14:paraId="1F9043E0" w14:textId="77777777" w:rsidR="00FF30A3" w:rsidRPr="00FF18D5" w:rsidRDefault="00FF30A3" w:rsidP="00FF30A3">
      <w:pPr>
        <w:ind w:left="709"/>
      </w:pPr>
      <w:r>
        <w:t>“</w:t>
      </w:r>
      <w:r w:rsidRPr="00FF18D5">
        <w:rPr>
          <w:b/>
        </w:rPr>
        <w:t>Authority</w:t>
      </w:r>
      <w:r>
        <w:rPr>
          <w:b/>
        </w:rPr>
        <w:t>’s</w:t>
      </w:r>
      <w:r w:rsidRPr="00FF18D5">
        <w:rPr>
          <w:b/>
        </w:rPr>
        <w:t xml:space="preserve"> Representative</w:t>
      </w:r>
      <w:r w:rsidRPr="00833F2A">
        <w:t>”</w:t>
      </w:r>
      <w:r>
        <w:rPr>
          <w:b/>
        </w:rPr>
        <w:t xml:space="preserve"> </w:t>
      </w:r>
      <w:r>
        <w:t xml:space="preserve">means the representative(s) of the Authority </w:t>
      </w:r>
      <w:r w:rsidRPr="0076756E">
        <w:t>authorised to act on behalf of the Secretary of State for Work and Pensions on all matters relating to the Contract</w:t>
      </w:r>
      <w:r w:rsidR="00586E66">
        <w:t xml:space="preserve"> and shall be the person(s) named in paragraph 1.1 of Schedule 2</w:t>
      </w:r>
      <w:r>
        <w:t>.</w:t>
      </w:r>
    </w:p>
    <w:p w14:paraId="7C88B818" w14:textId="77777777" w:rsidR="005A1E4D" w:rsidRPr="003910C1" w:rsidRDefault="005A1E4D" w:rsidP="003910C1">
      <w:pPr>
        <w:ind w:left="709"/>
      </w:pPr>
    </w:p>
    <w:p w14:paraId="240B7B1D" w14:textId="77777777" w:rsidR="00321AEE" w:rsidRDefault="00321AEE" w:rsidP="00321AEE">
      <w:pPr>
        <w:pStyle w:val="Normalindent1"/>
      </w:pPr>
      <w:r w:rsidRPr="0076756E">
        <w:t>“</w:t>
      </w:r>
      <w:r w:rsidRPr="0076756E">
        <w:rPr>
          <w:rStyle w:val="NormalBoldChar1"/>
        </w:rPr>
        <w:t>Authority Software</w:t>
      </w:r>
      <w:r w:rsidRPr="0076756E">
        <w:t>” means software which is owned by or licensed to the Authority, including software which is, or will be used by the Contractor for the purpose of providing the Services but excluding the Contractor Software.</w:t>
      </w:r>
    </w:p>
    <w:p w14:paraId="677ECDE4" w14:textId="77777777" w:rsidR="00586E66" w:rsidRPr="0068635E" w:rsidRDefault="00586E66" w:rsidP="004016DC">
      <w:pPr>
        <w:rPr>
          <w:rFonts w:cs="Arial"/>
          <w:szCs w:val="24"/>
        </w:rPr>
      </w:pPr>
    </w:p>
    <w:p w14:paraId="06AD932D" w14:textId="77777777" w:rsidR="00321AEE" w:rsidRPr="0076756E" w:rsidRDefault="00321AEE" w:rsidP="00722704">
      <w:pPr>
        <w:ind w:left="709"/>
      </w:pPr>
      <w:r w:rsidRPr="0076756E">
        <w:t>“</w:t>
      </w:r>
      <w:r w:rsidRPr="0076756E">
        <w:rPr>
          <w:rStyle w:val="NormalBoldChar1"/>
        </w:rPr>
        <w:t>Breach of Security</w:t>
      </w:r>
      <w:r w:rsidRPr="0076756E">
        <w:t xml:space="preserve">” means the occurrence of unauthorised access to or use of </w:t>
      </w:r>
      <w:r w:rsidR="003A74CD">
        <w:t xml:space="preserve">the Premises, </w:t>
      </w:r>
      <w:r w:rsidRPr="0076756E">
        <w:t xml:space="preserve">the </w:t>
      </w:r>
      <w:r w:rsidR="00FF30A3">
        <w:t xml:space="preserve">Authority’s </w:t>
      </w:r>
      <w:r w:rsidRPr="0076756E">
        <w:t xml:space="preserve">Premises, the Services, </w:t>
      </w:r>
      <w:r w:rsidR="00FF30A3">
        <w:t xml:space="preserve">the Authority ICT System, </w:t>
      </w:r>
      <w:r w:rsidRPr="0076756E">
        <w:t xml:space="preserve">the Contractor </w:t>
      </w:r>
      <w:r w:rsidR="00FF30A3">
        <w:t xml:space="preserve">ICT </w:t>
      </w:r>
      <w:r w:rsidRPr="0076756E">
        <w:t xml:space="preserve">system or any ICT or data </w:t>
      </w:r>
      <w:r w:rsidR="004016DC">
        <w:t>(including the Authority’s Data)</w:t>
      </w:r>
      <w:r w:rsidR="00D74598">
        <w:t xml:space="preserve"> any Personal Data</w:t>
      </w:r>
      <w:r w:rsidR="004016DC">
        <w:t xml:space="preserve"> </w:t>
      </w:r>
      <w:r w:rsidRPr="0076756E">
        <w:t>used by the Authority or the Contractor in connection with this Contract.</w:t>
      </w:r>
    </w:p>
    <w:p w14:paraId="4BF3D5AD" w14:textId="77777777" w:rsidR="00321AEE" w:rsidRDefault="00321AEE" w:rsidP="00321AEE">
      <w:pPr>
        <w:pStyle w:val="Normalindent1"/>
      </w:pPr>
    </w:p>
    <w:p w14:paraId="64592DC1" w14:textId="77777777" w:rsidR="00321AEE" w:rsidRDefault="00321AEE" w:rsidP="00321AEE">
      <w:pPr>
        <w:ind w:left="720"/>
      </w:pPr>
      <w:r w:rsidRPr="00C94E93">
        <w:rPr>
          <w:rFonts w:cs="Arial"/>
          <w:szCs w:val="24"/>
          <w:lang w:bidi="ks-Deva"/>
        </w:rPr>
        <w:t>“</w:t>
      </w:r>
      <w:r w:rsidRPr="00C94E93">
        <w:rPr>
          <w:rFonts w:cs="Arial"/>
          <w:b/>
          <w:szCs w:val="24"/>
          <w:lang w:bidi="ks-Deva"/>
        </w:rPr>
        <w:t>Bribery Act 2010</w:t>
      </w:r>
      <w:r w:rsidRPr="00C94E93">
        <w:rPr>
          <w:rFonts w:cs="Arial"/>
          <w:szCs w:val="24"/>
          <w:lang w:bidi="ks-Deva"/>
        </w:rPr>
        <w:t xml:space="preserve">” means </w:t>
      </w:r>
      <w:r w:rsidRPr="00C94E93">
        <w:rPr>
          <w:rFonts w:cs="Arial"/>
          <w:color w:val="000000"/>
          <w:szCs w:val="24"/>
        </w:rPr>
        <w:t>the Bribery Act 2010 and any subordinate legislation made under that Act from time to time together with any guidance</w:t>
      </w:r>
      <w:r>
        <w:rPr>
          <w:rFonts w:cs="Arial"/>
          <w:color w:val="000000"/>
          <w:szCs w:val="24"/>
        </w:rPr>
        <w:t xml:space="preserve"> </w:t>
      </w:r>
      <w:r w:rsidRPr="00C94E93">
        <w:rPr>
          <w:rFonts w:cs="Arial"/>
          <w:color w:val="000000"/>
          <w:szCs w:val="24"/>
        </w:rPr>
        <w:t>or codes of practice issued by the relevant government department</w:t>
      </w:r>
      <w:r>
        <w:rPr>
          <w:rFonts w:cs="Arial"/>
          <w:color w:val="000000"/>
          <w:szCs w:val="24"/>
        </w:rPr>
        <w:t xml:space="preserve"> </w:t>
      </w:r>
      <w:r w:rsidRPr="00C94E93">
        <w:rPr>
          <w:rFonts w:cs="Arial"/>
          <w:color w:val="000000"/>
          <w:szCs w:val="24"/>
        </w:rPr>
        <w:t>concerning the legislation.</w:t>
      </w:r>
    </w:p>
    <w:p w14:paraId="4C3D3222" w14:textId="77777777" w:rsidR="00321AEE" w:rsidRPr="00014533" w:rsidRDefault="00321AEE" w:rsidP="00321AEE"/>
    <w:p w14:paraId="62B92734" w14:textId="77777777" w:rsidR="00321AEE" w:rsidRDefault="00321AEE" w:rsidP="00321AEE">
      <w:pPr>
        <w:pStyle w:val="Normalindent1"/>
      </w:pPr>
      <w:r w:rsidRPr="0076756E">
        <w:t>“</w:t>
      </w:r>
      <w:r w:rsidRPr="0076756E">
        <w:rPr>
          <w:rStyle w:val="NormalBoldChar1"/>
        </w:rPr>
        <w:t>Business Continuity Plan</w:t>
      </w:r>
      <w:r w:rsidRPr="0076756E">
        <w:t>” means any plan p</w:t>
      </w:r>
      <w:r>
        <w:t xml:space="preserve">repared as directed in </w:t>
      </w:r>
      <w:r w:rsidR="00480622">
        <w:t>clause</w:t>
      </w:r>
      <w:r w:rsidRPr="0076756E">
        <w:t xml:space="preserve"> H5.6, as may be amended from time to time.</w:t>
      </w:r>
    </w:p>
    <w:p w14:paraId="7421E275" w14:textId="77777777" w:rsidR="000D7A9F" w:rsidRDefault="00D86C15" w:rsidP="0091184F">
      <w:pPr>
        <w:jc w:val="left"/>
      </w:pPr>
      <w:r>
        <w:tab/>
      </w:r>
      <w:r>
        <w:tab/>
      </w:r>
      <w:r>
        <w:tab/>
      </w:r>
      <w:r>
        <w:tab/>
      </w:r>
      <w:r>
        <w:tab/>
      </w:r>
      <w:r>
        <w:tab/>
      </w:r>
      <w:r>
        <w:tab/>
        <w:t xml:space="preserve">           </w:t>
      </w:r>
    </w:p>
    <w:p w14:paraId="52F9AA46" w14:textId="77777777" w:rsidR="009D3DEF" w:rsidRPr="009D3DEF" w:rsidRDefault="009D3DEF" w:rsidP="009D3DEF">
      <w:pPr>
        <w:pStyle w:val="Normalindent1"/>
      </w:pPr>
      <w:r w:rsidRPr="00833F2A">
        <w:t>“</w:t>
      </w:r>
      <w:r w:rsidRPr="009D3DEF">
        <w:rPr>
          <w:b/>
        </w:rPr>
        <w:t>Change Communication</w:t>
      </w:r>
      <w:r w:rsidRPr="00833F2A">
        <w:t>”</w:t>
      </w:r>
      <w:r>
        <w:rPr>
          <w:b/>
        </w:rPr>
        <w:t xml:space="preserve"> </w:t>
      </w:r>
      <w:r w:rsidR="00233438" w:rsidRPr="00233438">
        <w:t xml:space="preserve">means </w:t>
      </w:r>
      <w:r w:rsidRPr="009D3DEF">
        <w:t xml:space="preserve">any Operational Change Request, Operational Change Confirmation, Change Request, Impact Assessment, Change Authorisation Note or other communication sent or </w:t>
      </w:r>
      <w:r w:rsidR="00D86C15" w:rsidRPr="00AC0409">
        <w:t>which must</w:t>
      </w:r>
      <w:r w:rsidR="00D86C15">
        <w:t xml:space="preserve"> </w:t>
      </w:r>
      <w:r w:rsidRPr="009D3DEF">
        <w:t>be sent pursuant to the Change Control Procedure.</w:t>
      </w:r>
    </w:p>
    <w:p w14:paraId="4F061E5D" w14:textId="77777777" w:rsidR="009D3DEF" w:rsidRDefault="009D3DEF" w:rsidP="00B906E1">
      <w:pPr>
        <w:pStyle w:val="Normalindent1"/>
        <w:rPr>
          <w:b/>
          <w:highlight w:val="yellow"/>
        </w:rPr>
      </w:pPr>
    </w:p>
    <w:p w14:paraId="38C7B4F2" w14:textId="3CC2DBFF" w:rsidR="009D3DEF" w:rsidRDefault="009D3DEF" w:rsidP="00321AEE">
      <w:pPr>
        <w:pStyle w:val="Normalindent1"/>
      </w:pPr>
      <w:r w:rsidRPr="00833F2A">
        <w:t>“</w:t>
      </w:r>
      <w:r w:rsidRPr="009D3DEF">
        <w:rPr>
          <w:b/>
        </w:rPr>
        <w:t xml:space="preserve">Change Control </w:t>
      </w:r>
      <w:r w:rsidRPr="00E01C21">
        <w:rPr>
          <w:b/>
        </w:rPr>
        <w:t>Procedure</w:t>
      </w:r>
      <w:r w:rsidRPr="00E01C21">
        <w:t xml:space="preserve">” means the procedure for </w:t>
      </w:r>
      <w:r w:rsidR="00AF21F2" w:rsidRPr="00E01C21">
        <w:t>proposing a</w:t>
      </w:r>
      <w:r w:rsidRPr="00E01C21">
        <w:t xml:space="preserve"> Contract</w:t>
      </w:r>
      <w:r w:rsidR="00AF21F2" w:rsidRPr="00E01C21">
        <w:t xml:space="preserve"> Ch</w:t>
      </w:r>
      <w:r w:rsidR="00262D4F" w:rsidRPr="00E01C21">
        <w:t>an</w:t>
      </w:r>
      <w:r w:rsidR="00AF21F2" w:rsidRPr="00E01C21">
        <w:t>ge</w:t>
      </w:r>
      <w:r w:rsidRPr="00E01C21">
        <w:t xml:space="preserve">, as set out in Schedule </w:t>
      </w:r>
      <w:r w:rsidR="00E01C21" w:rsidRPr="00E01C21">
        <w:t>4</w:t>
      </w:r>
      <w:r w:rsidR="00104BA9" w:rsidRPr="00E01C21">
        <w:t xml:space="preserve"> (Change</w:t>
      </w:r>
      <w:r w:rsidR="00104BA9" w:rsidRPr="00104BA9">
        <w:t xml:space="preserve"> Control Procedure)</w:t>
      </w:r>
      <w:r w:rsidRPr="00104BA9">
        <w:t>.</w:t>
      </w:r>
    </w:p>
    <w:p w14:paraId="6075759D" w14:textId="77777777" w:rsidR="00623BAB" w:rsidRDefault="00623BAB" w:rsidP="0017624B"/>
    <w:p w14:paraId="152DEFBD" w14:textId="77777777" w:rsidR="00623BAB" w:rsidRPr="00623BAB" w:rsidRDefault="00623BAB" w:rsidP="0017624B">
      <w:pPr>
        <w:ind w:left="709"/>
      </w:pPr>
      <w:r>
        <w:tab/>
      </w:r>
      <w:r>
        <w:tab/>
        <w:t>“</w:t>
      </w:r>
      <w:r>
        <w:rPr>
          <w:b/>
        </w:rPr>
        <w:t>Change in Law</w:t>
      </w:r>
      <w:r>
        <w:t xml:space="preserve">” means any change in law which impacts on the performance of the Services which comes into force </w:t>
      </w:r>
      <w:r w:rsidR="005511A4">
        <w:t>from and including</w:t>
      </w:r>
      <w:r>
        <w:t xml:space="preserve"> the Commencement Date</w:t>
      </w:r>
      <w:r w:rsidR="00427B1C">
        <w:t>.</w:t>
      </w:r>
    </w:p>
    <w:p w14:paraId="1E52E820" w14:textId="77777777" w:rsidR="009D3DEF" w:rsidRDefault="009D3DEF" w:rsidP="00321AEE">
      <w:pPr>
        <w:pStyle w:val="Normalindent1"/>
      </w:pPr>
    </w:p>
    <w:p w14:paraId="6D9FCB85" w14:textId="05251D9D" w:rsidR="009D3DEF" w:rsidRDefault="009D3DEF" w:rsidP="00321AEE">
      <w:pPr>
        <w:pStyle w:val="Normalindent1"/>
      </w:pPr>
      <w:r w:rsidRPr="00833F2A">
        <w:t>“</w:t>
      </w:r>
      <w:r w:rsidRPr="009D3DEF">
        <w:rPr>
          <w:b/>
        </w:rPr>
        <w:t>Change Request</w:t>
      </w:r>
      <w:r w:rsidRPr="00833F2A">
        <w:t>”</w:t>
      </w:r>
      <w:r w:rsidRPr="009D3DEF">
        <w:t xml:space="preserve"> means a written request for a Contract Change which </w:t>
      </w:r>
      <w:r w:rsidR="0091184F">
        <w:t>include the information as specified</w:t>
      </w:r>
      <w:r w:rsidRPr="009D3DEF">
        <w:t xml:space="preserve"> in the form of Appendix 1 </w:t>
      </w:r>
      <w:r w:rsidR="00104BA9">
        <w:t>of</w:t>
      </w:r>
      <w:r w:rsidRPr="009D3DEF">
        <w:rPr>
          <w:color w:val="FF0000"/>
        </w:rPr>
        <w:t xml:space="preserve"> </w:t>
      </w:r>
      <w:r w:rsidR="00104BA9" w:rsidRPr="00E01C21">
        <w:t xml:space="preserve">Schedule </w:t>
      </w:r>
      <w:r w:rsidR="004F7364" w:rsidRPr="00E01C21">
        <w:t>[</w:t>
      </w:r>
      <w:r w:rsidR="00E01C21" w:rsidRPr="00E01C21">
        <w:t>4</w:t>
      </w:r>
      <w:r w:rsidR="004F7364" w:rsidRPr="00E01C21">
        <w:t>]</w:t>
      </w:r>
      <w:r w:rsidR="00104BA9" w:rsidRPr="00E01C21">
        <w:t xml:space="preserve"> (Change</w:t>
      </w:r>
      <w:r w:rsidR="00104BA9" w:rsidRPr="00104BA9">
        <w:t xml:space="preserve"> Control Procedure).</w:t>
      </w:r>
    </w:p>
    <w:p w14:paraId="264F9A7D" w14:textId="77777777" w:rsidR="00104BA9" w:rsidRDefault="00104BA9" w:rsidP="00321AEE">
      <w:pPr>
        <w:pStyle w:val="Normalindent1"/>
      </w:pPr>
    </w:p>
    <w:p w14:paraId="56E679E9" w14:textId="77777777" w:rsidR="00321AEE" w:rsidRPr="00BB0805" w:rsidRDefault="00321AEE" w:rsidP="00321AEE">
      <w:pPr>
        <w:pStyle w:val="Normalindent1"/>
        <w:rPr>
          <w:b/>
        </w:rPr>
      </w:pPr>
      <w:r w:rsidRPr="0076756E">
        <w:t>“</w:t>
      </w:r>
      <w:r w:rsidRPr="0076756E">
        <w:rPr>
          <w:rStyle w:val="NormalBoldChar1"/>
        </w:rPr>
        <w:t>Commencement Date</w:t>
      </w:r>
      <w:r w:rsidRPr="0076756E">
        <w:t xml:space="preserve">” means </w:t>
      </w:r>
      <w:r w:rsidR="00233438">
        <w:t>the date on which this Contract is signed/sealed</w:t>
      </w:r>
      <w:r w:rsidR="005A1E4D">
        <w:t xml:space="preserve">. </w:t>
      </w:r>
    </w:p>
    <w:p w14:paraId="4176CC71" w14:textId="205B20A4" w:rsidR="00623BAB" w:rsidRDefault="00623BAB" w:rsidP="0017624B"/>
    <w:p w14:paraId="058DE5DE" w14:textId="77777777" w:rsidR="004F363F" w:rsidRDefault="00623BAB" w:rsidP="00321AEE">
      <w:pPr>
        <w:pStyle w:val="Normalindent1"/>
      </w:pPr>
      <w:r>
        <w:t>“</w:t>
      </w:r>
      <w:r>
        <w:rPr>
          <w:b/>
        </w:rPr>
        <w:t>Comparable Supply</w:t>
      </w:r>
      <w:r>
        <w:t xml:space="preserve">” means the supply of services to another customer of the </w:t>
      </w:r>
      <w:r w:rsidR="00F668B1">
        <w:t>Contractor</w:t>
      </w:r>
      <w:r>
        <w:t xml:space="preserve"> that are the same or similar to any of the Services.</w:t>
      </w:r>
    </w:p>
    <w:p w14:paraId="2FB82ED2" w14:textId="77777777" w:rsidR="004F363F" w:rsidRDefault="004F363F" w:rsidP="00321AEE">
      <w:pPr>
        <w:pStyle w:val="Normalindent1"/>
      </w:pPr>
    </w:p>
    <w:p w14:paraId="47E8F878" w14:textId="77777777" w:rsidR="00321AEE" w:rsidRPr="0076756E" w:rsidRDefault="00321AEE" w:rsidP="00321AEE">
      <w:pPr>
        <w:pStyle w:val="Normalindent1"/>
      </w:pPr>
      <w:r w:rsidRPr="0076756E">
        <w:t>“</w:t>
      </w:r>
      <w:r w:rsidRPr="0076756E">
        <w:rPr>
          <w:rStyle w:val="NormalBoldChar1"/>
        </w:rPr>
        <w:t>Confidential Information</w:t>
      </w:r>
      <w:r w:rsidRPr="0076756E">
        <w:t xml:space="preserve">” </w:t>
      </w:r>
      <w:proofErr w:type="gramStart"/>
      <w:r w:rsidRPr="0076756E">
        <w:t>means:</w:t>
      </w:r>
      <w:r w:rsidR="005747F1">
        <w:t>-</w:t>
      </w:r>
      <w:proofErr w:type="gramEnd"/>
    </w:p>
    <w:p w14:paraId="4F90E6B0" w14:textId="77777777" w:rsidR="00321AEE" w:rsidRPr="0076756E" w:rsidRDefault="00321AEE" w:rsidP="00321AEE">
      <w:pPr>
        <w:pStyle w:val="Normalindent1"/>
      </w:pPr>
    </w:p>
    <w:p w14:paraId="04EED8A4" w14:textId="77777777" w:rsidR="00321AEE" w:rsidRDefault="00321AEE" w:rsidP="00321AEE">
      <w:pPr>
        <w:pStyle w:val="Indenta"/>
      </w:pPr>
      <w:r w:rsidRPr="0076756E">
        <w:t>a)</w:t>
      </w:r>
      <w:r w:rsidRPr="0076756E">
        <w:tab/>
        <w:t xml:space="preserve">any information which has been designated as confidential by either Party in writing or that ought </w:t>
      </w:r>
      <w:r>
        <w:t xml:space="preserve">reasonably </w:t>
      </w:r>
      <w:r w:rsidRPr="0076756E">
        <w:t xml:space="preserve">to be considered as confidential (however it is conveyed or on whatever media it is stored) including information </w:t>
      </w:r>
      <w:r>
        <w:t>that relates to the business, affairs, developments, trade secrets, know-how, personnel and suppliers of the Contractor, including Intellectual Property Rights, together with all information derived from the above, and any other information clearly designated as being confidential (whether or not it is marked as “confidential”) or which ought reasonably to be considered to be confidential</w:t>
      </w:r>
      <w:r w:rsidR="0091184F">
        <w:t xml:space="preserve"> and the disclosure of which shall be carried out in accordance with clause E4</w:t>
      </w:r>
      <w:r>
        <w:t xml:space="preserve">; </w:t>
      </w:r>
      <w:r w:rsidRPr="0076756E">
        <w:t>and</w:t>
      </w:r>
    </w:p>
    <w:p w14:paraId="59F9B1DD" w14:textId="77777777" w:rsidR="00321AEE" w:rsidRPr="0076756E" w:rsidRDefault="00321AEE" w:rsidP="00321AEE">
      <w:pPr>
        <w:pStyle w:val="Indenta"/>
      </w:pPr>
    </w:p>
    <w:p w14:paraId="5B296485" w14:textId="77777777" w:rsidR="00321AEE" w:rsidRPr="0076756E" w:rsidRDefault="00321AEE" w:rsidP="00321AEE">
      <w:pPr>
        <w:pStyle w:val="Indenta"/>
      </w:pPr>
      <w:r w:rsidRPr="0076756E">
        <w:t>b)</w:t>
      </w:r>
      <w:r w:rsidRPr="0076756E">
        <w:tab/>
        <w:t xml:space="preserve">the Commercially Sensitive Information and does not include any </w:t>
      </w:r>
      <w:proofErr w:type="gramStart"/>
      <w:r w:rsidRPr="0076756E">
        <w:t>information:</w:t>
      </w:r>
      <w:r w:rsidR="006360A5">
        <w:t>-</w:t>
      </w:r>
      <w:proofErr w:type="gramEnd"/>
      <w:r w:rsidRPr="0076756E">
        <w:t xml:space="preserve"> </w:t>
      </w:r>
    </w:p>
    <w:p w14:paraId="5E02181C" w14:textId="77777777" w:rsidR="00321AEE" w:rsidRPr="0076756E" w:rsidRDefault="00321AEE" w:rsidP="00321AEE">
      <w:pPr>
        <w:pStyle w:val="Indenti"/>
      </w:pPr>
    </w:p>
    <w:p w14:paraId="1163C331" w14:textId="77777777" w:rsidR="00321AEE" w:rsidRPr="0076756E" w:rsidRDefault="00490394" w:rsidP="00321AEE">
      <w:pPr>
        <w:pStyle w:val="Indenti"/>
      </w:pPr>
      <w:r>
        <w:t>(</w:t>
      </w:r>
      <w:proofErr w:type="spellStart"/>
      <w:r w:rsidR="00321AEE">
        <w:t>i</w:t>
      </w:r>
      <w:proofErr w:type="spellEnd"/>
      <w:r w:rsidR="00321AEE">
        <w:t>)</w:t>
      </w:r>
      <w:r w:rsidR="00321AEE">
        <w:tab/>
      </w:r>
      <w:r w:rsidR="00321AEE" w:rsidRPr="0076756E">
        <w:t xml:space="preserve">which was public knowledge at the time of disclosure (otherwise than by breach of </w:t>
      </w:r>
      <w:r w:rsidR="00480622">
        <w:t>clause</w:t>
      </w:r>
      <w:r w:rsidR="00321AEE" w:rsidRPr="0076756E">
        <w:t xml:space="preserve"> E4 (Confidential Information));</w:t>
      </w:r>
    </w:p>
    <w:p w14:paraId="3B43DA2F" w14:textId="77777777" w:rsidR="00321AEE" w:rsidRPr="0076756E" w:rsidRDefault="00321AEE" w:rsidP="00321AEE">
      <w:pPr>
        <w:pStyle w:val="Indenti"/>
      </w:pPr>
    </w:p>
    <w:p w14:paraId="35161D6F" w14:textId="77777777" w:rsidR="00321AEE" w:rsidRPr="0076756E" w:rsidRDefault="00490394" w:rsidP="00321AEE">
      <w:pPr>
        <w:pStyle w:val="Indenti"/>
      </w:pPr>
      <w:r>
        <w:t>(</w:t>
      </w:r>
      <w:r w:rsidR="00321AEE" w:rsidRPr="0076756E">
        <w:t>ii)</w:t>
      </w:r>
      <w:r w:rsidR="00321AEE" w:rsidRPr="0076756E">
        <w:tab/>
        <w:t xml:space="preserve">which was in the possession of the receiving Party, without restriction as to its disclosure, before receiving it from the disclosing Party; </w:t>
      </w:r>
    </w:p>
    <w:p w14:paraId="2C73F56E" w14:textId="77777777" w:rsidR="00321AEE" w:rsidRPr="0076756E" w:rsidRDefault="00321AEE" w:rsidP="00321AEE">
      <w:pPr>
        <w:pStyle w:val="Indenti"/>
      </w:pPr>
    </w:p>
    <w:p w14:paraId="779B4916" w14:textId="77777777" w:rsidR="00321AEE" w:rsidRPr="0076756E" w:rsidRDefault="00490394" w:rsidP="00321AEE">
      <w:pPr>
        <w:pStyle w:val="Indenti"/>
      </w:pPr>
      <w:r>
        <w:t>(</w:t>
      </w:r>
      <w:r w:rsidR="00321AEE" w:rsidRPr="0076756E">
        <w:t>iii)</w:t>
      </w:r>
      <w:r w:rsidR="00321AEE" w:rsidRPr="0076756E">
        <w:tab/>
        <w:t>which is received from a third party (who lawfully acquired it) without restriction as to its disclosure; or</w:t>
      </w:r>
    </w:p>
    <w:p w14:paraId="1B4FBFD0" w14:textId="77777777" w:rsidR="00321AEE" w:rsidRPr="0076756E" w:rsidRDefault="00321AEE" w:rsidP="00321AEE">
      <w:pPr>
        <w:pStyle w:val="Indenti"/>
      </w:pPr>
    </w:p>
    <w:p w14:paraId="5D7E5AEA" w14:textId="77777777" w:rsidR="00321AEE" w:rsidRPr="0076756E" w:rsidRDefault="00490394" w:rsidP="00321AEE">
      <w:pPr>
        <w:pStyle w:val="Indenti"/>
      </w:pPr>
      <w:r>
        <w:t>(</w:t>
      </w:r>
      <w:r w:rsidR="00321AEE" w:rsidRPr="0076756E">
        <w:t>iv)</w:t>
      </w:r>
      <w:r w:rsidR="00321AEE" w:rsidRPr="0076756E">
        <w:tab/>
        <w:t>is independently developed without access to the Confidential Information.</w:t>
      </w:r>
    </w:p>
    <w:p w14:paraId="5372A05E" w14:textId="77777777" w:rsidR="00321AEE" w:rsidRPr="0076756E" w:rsidRDefault="00321AEE" w:rsidP="00321AEE">
      <w:pPr>
        <w:pStyle w:val="Normalindent1"/>
      </w:pPr>
    </w:p>
    <w:p w14:paraId="6F7F1C6C" w14:textId="77777777" w:rsidR="00321AEE" w:rsidRPr="0076756E" w:rsidRDefault="00321AEE" w:rsidP="00321AEE">
      <w:pPr>
        <w:pStyle w:val="Normalindent1"/>
      </w:pPr>
      <w:r w:rsidRPr="0076756E">
        <w:t>“</w:t>
      </w:r>
      <w:r w:rsidRPr="0076756E">
        <w:rPr>
          <w:rStyle w:val="NormalBoldChar1"/>
        </w:rPr>
        <w:t>Contract</w:t>
      </w:r>
      <w:r w:rsidRPr="0076756E">
        <w:t>” means th</w:t>
      </w:r>
      <w:r w:rsidR="00262D4F">
        <w:t>is</w:t>
      </w:r>
      <w:r w:rsidRPr="0076756E">
        <w:t xml:space="preserve"> written agreement between the Authority and the Contractor consisting of these </w:t>
      </w:r>
      <w:r w:rsidR="00262D4F">
        <w:t>terms and conditions of contract</w:t>
      </w:r>
      <w:r w:rsidR="00262D4F" w:rsidRPr="0076756E">
        <w:t xml:space="preserve"> </w:t>
      </w:r>
      <w:r w:rsidRPr="0076756E">
        <w:t xml:space="preserve">and any attached Schedules, </w:t>
      </w:r>
      <w:r w:rsidR="007958C6">
        <w:t xml:space="preserve">Appendices </w:t>
      </w:r>
      <w:r w:rsidRPr="0076756E">
        <w:t xml:space="preserve">and any document referred to in </w:t>
      </w:r>
      <w:r w:rsidR="007958C6">
        <w:t xml:space="preserve">the </w:t>
      </w:r>
      <w:r w:rsidRPr="0076756E">
        <w:t>Schedule</w:t>
      </w:r>
      <w:r w:rsidR="007958C6">
        <w:t>s</w:t>
      </w:r>
      <w:r w:rsidRPr="0076756E">
        <w:t xml:space="preserve"> </w:t>
      </w:r>
      <w:r w:rsidR="007958C6">
        <w:t>or Appendices</w:t>
      </w:r>
      <w:r>
        <w:t xml:space="preserve">, including the Specification, </w:t>
      </w:r>
      <w:r w:rsidR="00AC2567">
        <w:t xml:space="preserve">the Invitation to Tender, </w:t>
      </w:r>
      <w:r>
        <w:t>the Tender and the Contractor Guidance</w:t>
      </w:r>
      <w:r w:rsidRPr="0076756E">
        <w:t>.</w:t>
      </w:r>
      <w:r w:rsidR="00DF7F2C">
        <w:t xml:space="preserve"> </w:t>
      </w:r>
    </w:p>
    <w:p w14:paraId="7A72591C" w14:textId="77777777" w:rsidR="00B906E1" w:rsidRDefault="00B906E1" w:rsidP="00B906E1">
      <w:pPr>
        <w:ind w:left="720"/>
      </w:pPr>
    </w:p>
    <w:p w14:paraId="0FD18D5F" w14:textId="77777777" w:rsidR="009D3DEF" w:rsidRDefault="009D3DEF" w:rsidP="009D3DEF">
      <w:pPr>
        <w:tabs>
          <w:tab w:val="left" w:pos="709"/>
        </w:tabs>
        <w:ind w:left="709"/>
      </w:pPr>
      <w:r w:rsidRPr="007958C6">
        <w:t>“</w:t>
      </w:r>
      <w:r w:rsidRPr="009D3DEF">
        <w:rPr>
          <w:b/>
        </w:rPr>
        <w:t>Contract Change</w:t>
      </w:r>
      <w:r w:rsidRPr="007958C6">
        <w:t>”</w:t>
      </w:r>
      <w:r w:rsidRPr="009D3DEF">
        <w:rPr>
          <w:b/>
        </w:rPr>
        <w:tab/>
      </w:r>
      <w:r>
        <w:t xml:space="preserve"> </w:t>
      </w:r>
      <w:r w:rsidRPr="009D3DEF">
        <w:t xml:space="preserve">means </w:t>
      </w:r>
      <w:r w:rsidR="00F5502F">
        <w:t>any change to this Contract other than an Operational Change, including, for the avoidance of doubt, the Services, any restatement and any supplement to the Contract</w:t>
      </w:r>
      <w:r w:rsidRPr="009D3DEF">
        <w:t>.</w:t>
      </w:r>
    </w:p>
    <w:p w14:paraId="75293546" w14:textId="77777777" w:rsidR="009D3DEF" w:rsidRDefault="009D3DEF" w:rsidP="00321AEE">
      <w:pPr>
        <w:ind w:firstLine="720"/>
      </w:pPr>
    </w:p>
    <w:p w14:paraId="48EDAE5F" w14:textId="77777777" w:rsidR="00321AEE" w:rsidRDefault="00321AEE" w:rsidP="00321AEE">
      <w:pPr>
        <w:pStyle w:val="Normalindent1"/>
      </w:pPr>
      <w:r w:rsidRPr="00CF7AE5">
        <w:t>“</w:t>
      </w:r>
      <w:r w:rsidRPr="00CF7AE5">
        <w:rPr>
          <w:rStyle w:val="NormalBoldChar1"/>
        </w:rPr>
        <w:t>Contracting Body</w:t>
      </w:r>
      <w:r w:rsidRPr="00CF7AE5">
        <w:t xml:space="preserve">” </w:t>
      </w:r>
      <w:r w:rsidR="007A30D4">
        <w:t>or “</w:t>
      </w:r>
      <w:r w:rsidR="007A30D4">
        <w:rPr>
          <w:b/>
        </w:rPr>
        <w:t xml:space="preserve">Contracting </w:t>
      </w:r>
      <w:r w:rsidR="007A30D4" w:rsidRPr="00F778B7">
        <w:rPr>
          <w:b/>
        </w:rPr>
        <w:t>Bodies</w:t>
      </w:r>
      <w:r w:rsidR="007A30D4">
        <w:t xml:space="preserve">” </w:t>
      </w:r>
      <w:r w:rsidRPr="007A30D4">
        <w:t>means</w:t>
      </w:r>
      <w:r w:rsidRPr="00CF7AE5">
        <w:t xml:space="preserve"> the D</w:t>
      </w:r>
      <w:r w:rsidR="00470F33">
        <w:t>epartment for Work and Pensions.</w:t>
      </w:r>
    </w:p>
    <w:p w14:paraId="61475ABC" w14:textId="77777777" w:rsidR="00470F33" w:rsidRPr="00470F33" w:rsidRDefault="00470F33" w:rsidP="00470F33"/>
    <w:p w14:paraId="0970D18A" w14:textId="77777777" w:rsidR="00321AEE" w:rsidRDefault="00321AEE" w:rsidP="00321AEE">
      <w:pPr>
        <w:ind w:left="720"/>
      </w:pPr>
      <w:r w:rsidRPr="0076756E">
        <w:t>“</w:t>
      </w:r>
      <w:r w:rsidRPr="0076756E">
        <w:rPr>
          <w:rStyle w:val="NormalBoldChar1"/>
        </w:rPr>
        <w:t>Contractor</w:t>
      </w:r>
      <w:r w:rsidRPr="0076756E">
        <w:t>” means the person</w:t>
      </w:r>
      <w:r>
        <w:t xml:space="preserve">, partnership </w:t>
      </w:r>
      <w:r w:rsidRPr="0076756E">
        <w:t>or company with wh</w:t>
      </w:r>
      <w:r w:rsidR="00AD64A3">
        <w:t>ich</w:t>
      </w:r>
      <w:r w:rsidRPr="0076756E">
        <w:t xml:space="preserve"> the Authority</w:t>
      </w:r>
      <w:r>
        <w:t xml:space="preserve"> </w:t>
      </w:r>
      <w:r w:rsidRPr="0076756E">
        <w:t>enters into the Contract.</w:t>
      </w:r>
    </w:p>
    <w:p w14:paraId="48235C8C" w14:textId="77777777" w:rsidR="00321AEE" w:rsidRDefault="00321AEE" w:rsidP="00321AEE">
      <w:pPr>
        <w:ind w:left="720"/>
      </w:pPr>
    </w:p>
    <w:p w14:paraId="0FA2304B" w14:textId="77777777" w:rsidR="00321AEE" w:rsidRDefault="00321AEE" w:rsidP="00321AEE">
      <w:pPr>
        <w:ind w:left="720"/>
      </w:pPr>
      <w:r>
        <w:t>“</w:t>
      </w:r>
      <w:r w:rsidRPr="00AB5D5F">
        <w:rPr>
          <w:b/>
          <w:bCs/>
        </w:rPr>
        <w:t>Contractor Guidance</w:t>
      </w:r>
      <w:r>
        <w:t>” means the instructions and recommended practices, including any instructions of an operational nature, and/or relating to</w:t>
      </w:r>
      <w:r w:rsidR="008B1E7E">
        <w:t xml:space="preserve"> </w:t>
      </w:r>
      <w:r w:rsidRPr="00AC0409">
        <w:t>Sustainable Development</w:t>
      </w:r>
      <w:r>
        <w:t xml:space="preserve"> and promotion of race equality and non-discrimination, copies of which have been provided by the Authority to the Contractor prior to the Commencement Date, and any other instructions and recommended practices notified by the Authority to the Contractor from time to time. </w:t>
      </w:r>
    </w:p>
    <w:p w14:paraId="5C236105" w14:textId="77777777" w:rsidR="004D2CC3" w:rsidRDefault="004D2CC3" w:rsidP="00470F33"/>
    <w:p w14:paraId="544DEA5C" w14:textId="77777777" w:rsidR="00DD46D1" w:rsidRPr="00667337" w:rsidRDefault="00DD46D1" w:rsidP="00DD46D1">
      <w:pPr>
        <w:pStyle w:val="Normalindent1"/>
      </w:pPr>
      <w:r w:rsidRPr="0076756E">
        <w:t>“</w:t>
      </w:r>
      <w:r w:rsidRPr="0076756E">
        <w:rPr>
          <w:rStyle w:val="NormalBoldChar1"/>
        </w:rPr>
        <w:t>Contractor Software</w:t>
      </w:r>
      <w:r w:rsidRPr="0076756E">
        <w:t xml:space="preserve">” means software </w:t>
      </w:r>
      <w:r>
        <w:t xml:space="preserve">owned or licensed </w:t>
      </w:r>
      <w:r w:rsidRPr="0076756E">
        <w:t xml:space="preserve">to the Contractor, including software which is or will be used by the Contractor for the purposes of providing the Services.  </w:t>
      </w:r>
    </w:p>
    <w:p w14:paraId="4C24BAB1" w14:textId="77777777" w:rsidR="00DD46D1" w:rsidRDefault="00DD46D1" w:rsidP="00321AEE">
      <w:pPr>
        <w:ind w:left="720"/>
      </w:pPr>
    </w:p>
    <w:p w14:paraId="381AE806" w14:textId="77777777" w:rsidR="00490394" w:rsidRDefault="00490394" w:rsidP="00490394">
      <w:pPr>
        <w:ind w:firstLine="720"/>
      </w:pPr>
      <w:r w:rsidRPr="0076756E">
        <w:t>“</w:t>
      </w:r>
      <w:r w:rsidRPr="0076756E">
        <w:rPr>
          <w:rStyle w:val="NormalBoldChar1"/>
        </w:rPr>
        <w:t>Contract Period</w:t>
      </w:r>
      <w:r w:rsidRPr="0076756E">
        <w:t xml:space="preserve">” means the period from the Commencement Date </w:t>
      </w:r>
      <w:proofErr w:type="gramStart"/>
      <w:r w:rsidRPr="0076756E">
        <w:t>to:</w:t>
      </w:r>
      <w:r w:rsidR="00B81643">
        <w:t>-</w:t>
      </w:r>
      <w:proofErr w:type="gramEnd"/>
      <w:r w:rsidRPr="0076756E">
        <w:t xml:space="preserve"> </w:t>
      </w:r>
    </w:p>
    <w:p w14:paraId="7B441235" w14:textId="77777777" w:rsidR="00490394" w:rsidRPr="0076756E" w:rsidRDefault="00490394" w:rsidP="00490394">
      <w:pPr>
        <w:ind w:firstLine="720"/>
      </w:pPr>
    </w:p>
    <w:p w14:paraId="7D7B67E6" w14:textId="77777777" w:rsidR="00490394" w:rsidRDefault="00490394" w:rsidP="00BE6090">
      <w:pPr>
        <w:pStyle w:val="Indenta"/>
        <w:numPr>
          <w:ilvl w:val="0"/>
          <w:numId w:val="47"/>
        </w:numPr>
      </w:pPr>
      <w:r>
        <w:t xml:space="preserve"> </w:t>
      </w:r>
      <w:r>
        <w:tab/>
      </w:r>
      <w:r w:rsidRPr="0076756E">
        <w:t xml:space="preserve">the date of expiry set out in </w:t>
      </w:r>
      <w:r>
        <w:t>clause</w:t>
      </w:r>
      <w:r w:rsidRPr="0076756E">
        <w:t xml:space="preserve"> A2 (Initial Contract Period), or</w:t>
      </w:r>
    </w:p>
    <w:p w14:paraId="024DCB15" w14:textId="77777777" w:rsidR="00490394" w:rsidRPr="0076756E" w:rsidRDefault="00490394" w:rsidP="00490394">
      <w:pPr>
        <w:pStyle w:val="Indenta"/>
        <w:ind w:firstLine="0"/>
      </w:pPr>
    </w:p>
    <w:p w14:paraId="7D74A716" w14:textId="77777777" w:rsidR="00490394" w:rsidRDefault="00490394" w:rsidP="00BE6090">
      <w:pPr>
        <w:pStyle w:val="Normalindent1"/>
        <w:numPr>
          <w:ilvl w:val="0"/>
          <w:numId w:val="47"/>
        </w:numPr>
      </w:pPr>
      <w:r>
        <w:t xml:space="preserve"> </w:t>
      </w:r>
      <w:r>
        <w:tab/>
      </w:r>
      <w:r w:rsidRPr="0076756E">
        <w:t xml:space="preserve">following an extension pursuant to </w:t>
      </w:r>
      <w:r>
        <w:t>clause</w:t>
      </w:r>
      <w:r w:rsidRPr="0076756E">
        <w:t xml:space="preserve"> F</w:t>
      </w:r>
      <w:r w:rsidR="00C47A42">
        <w:t>9</w:t>
      </w:r>
      <w:r w:rsidRPr="0076756E">
        <w:t xml:space="preserve"> (Extension of Initial Contract Period), the date of expiry of the extended period,</w:t>
      </w:r>
      <w:r>
        <w:t xml:space="preserve"> or</w:t>
      </w:r>
    </w:p>
    <w:p w14:paraId="7F3AFB9D" w14:textId="77777777" w:rsidR="00490394" w:rsidRPr="007958C6" w:rsidRDefault="00490394" w:rsidP="00490394"/>
    <w:p w14:paraId="14D3BA49" w14:textId="77777777" w:rsidR="00490394" w:rsidRPr="0076756E" w:rsidRDefault="00490394" w:rsidP="00490394">
      <w:pPr>
        <w:pStyle w:val="Normalindent1"/>
        <w:ind w:left="1440" w:hanging="720"/>
      </w:pPr>
      <w:r>
        <w:t>c)</w:t>
      </w:r>
      <w:r>
        <w:tab/>
      </w:r>
      <w:r w:rsidRPr="0076756E">
        <w:t xml:space="preserve">such earlier date of termination or partial termination of the </w:t>
      </w:r>
      <w:r>
        <w:t>Contract</w:t>
      </w:r>
      <w:r w:rsidRPr="0076756E">
        <w:t xml:space="preserve"> in accordance with the Law or the provisions of the Contract. </w:t>
      </w:r>
    </w:p>
    <w:p w14:paraId="199E4CED" w14:textId="77777777" w:rsidR="00490394" w:rsidRPr="003D1A75" w:rsidRDefault="00490394" w:rsidP="00490394"/>
    <w:p w14:paraId="68F9E1BC" w14:textId="3A306E5F" w:rsidR="00321AEE" w:rsidRDefault="00321AEE" w:rsidP="00321AEE">
      <w:pPr>
        <w:pStyle w:val="Normalindent1"/>
      </w:pPr>
      <w:r w:rsidRPr="0076756E">
        <w:t>“</w:t>
      </w:r>
      <w:r w:rsidRPr="0076756E">
        <w:rPr>
          <w:rStyle w:val="NormalBoldChar1"/>
        </w:rPr>
        <w:t>Contract Price</w:t>
      </w:r>
      <w:r w:rsidRPr="0076756E">
        <w:t xml:space="preserve">” means the price (exclusive of any applicable VAT), payable to the Contractor by the Authority under the Contract, as set out in </w:t>
      </w:r>
      <w:r w:rsidR="0008592C" w:rsidRPr="00E01C21">
        <w:t>Schedule</w:t>
      </w:r>
      <w:r w:rsidR="009B563F" w:rsidRPr="00E01C21">
        <w:t xml:space="preserve"> </w:t>
      </w:r>
      <w:r w:rsidR="00E01C21" w:rsidRPr="00E01C21">
        <w:t>3</w:t>
      </w:r>
      <w:r w:rsidR="0008592C">
        <w:t xml:space="preserve"> (</w:t>
      </w:r>
      <w:r w:rsidR="007958C6">
        <w:t>Contract Price</w:t>
      </w:r>
      <w:r w:rsidR="0008592C">
        <w:t>)</w:t>
      </w:r>
      <w:r w:rsidRPr="0076756E">
        <w:t xml:space="preserve">, for the full and proper performance by the Contractor of its obligations under the Contract but before taking into account the effect of any adjustment of price in accordance with </w:t>
      </w:r>
      <w:r w:rsidR="00480622">
        <w:t>clause</w:t>
      </w:r>
      <w:r w:rsidRPr="0076756E">
        <w:t xml:space="preserve"> C4 (Price Adjustment on Extension of Initial Contract Period). </w:t>
      </w:r>
    </w:p>
    <w:p w14:paraId="5555C7A1" w14:textId="77777777" w:rsidR="007958C6" w:rsidRDefault="007958C6" w:rsidP="00722704"/>
    <w:p w14:paraId="56D85FA0" w14:textId="237DE14E" w:rsidR="00470F33" w:rsidRPr="00E01C21" w:rsidRDefault="007958C6" w:rsidP="00E01C21">
      <w:pPr>
        <w:pStyle w:val="Normalindent1"/>
        <w:rPr>
          <w:highlight w:val="yellow"/>
        </w:rPr>
      </w:pPr>
      <w:r w:rsidRPr="0076756E">
        <w:t>“</w:t>
      </w:r>
      <w:r>
        <w:rPr>
          <w:rStyle w:val="NormalBoldChar1"/>
        </w:rPr>
        <w:t>Contract Price</w:t>
      </w:r>
      <w:r w:rsidRPr="0076756E">
        <w:rPr>
          <w:rStyle w:val="NormalBoldChar1"/>
        </w:rPr>
        <w:t xml:space="preserve"> Schedule</w:t>
      </w:r>
      <w:r w:rsidRPr="0076756E">
        <w:t xml:space="preserve">” means </w:t>
      </w:r>
      <w:r w:rsidRPr="00E01C21">
        <w:t xml:space="preserve">Schedule </w:t>
      </w:r>
      <w:r w:rsidR="00E01C21" w:rsidRPr="00E01C21">
        <w:t>3</w:t>
      </w:r>
      <w:r w:rsidRPr="00E01C21">
        <w:t xml:space="preserve"> containing</w:t>
      </w:r>
      <w:r w:rsidRPr="0076756E">
        <w:t xml:space="preserve"> details of the Contract Price.</w:t>
      </w:r>
    </w:p>
    <w:p w14:paraId="45D96BCB" w14:textId="77777777" w:rsidR="00321AEE" w:rsidRPr="0076756E" w:rsidRDefault="00321AEE" w:rsidP="00321AEE">
      <w:pPr>
        <w:pStyle w:val="Normalindent1"/>
      </w:pPr>
      <w:r w:rsidRPr="0076756E">
        <w:t>“</w:t>
      </w:r>
      <w:r w:rsidRPr="0076756E">
        <w:rPr>
          <w:rStyle w:val="NormalBoldChar1"/>
        </w:rPr>
        <w:t>Crown</w:t>
      </w:r>
      <w:r w:rsidRPr="0076756E">
        <w:t>” means the government of the United Kingdom (including the Northern Ireland Assembly and Executive Committee, the Scottish Government and The Welsh Government), including, but not limited to, government ministers, government departments, government and particular bodies, and government agencies.</w:t>
      </w:r>
      <w:r>
        <w:t xml:space="preserve"> In this </w:t>
      </w:r>
      <w:r w:rsidR="00E44E36">
        <w:t>Contract</w:t>
      </w:r>
      <w:r>
        <w:t>, the Authority is acting as part of the Crown.</w:t>
      </w:r>
    </w:p>
    <w:p w14:paraId="41092F73" w14:textId="77777777" w:rsidR="00321AEE" w:rsidRPr="0076756E" w:rsidRDefault="00321AEE" w:rsidP="00321AEE">
      <w:pPr>
        <w:pStyle w:val="Normalindent1"/>
      </w:pPr>
    </w:p>
    <w:p w14:paraId="186E2D6A" w14:textId="77777777" w:rsidR="00321AEE" w:rsidRDefault="00321AEE" w:rsidP="00321AEE">
      <w:pPr>
        <w:pStyle w:val="Normalindent1"/>
      </w:pPr>
      <w:r w:rsidRPr="0076756E">
        <w:t>“</w:t>
      </w:r>
      <w:r w:rsidRPr="0076756E">
        <w:rPr>
          <w:rStyle w:val="NormalBoldChar1"/>
        </w:rPr>
        <w:t>Data Controller</w:t>
      </w:r>
      <w:r w:rsidRPr="0076756E">
        <w:t>” shall have the same meaning as</w:t>
      </w:r>
      <w:r w:rsidR="00A7115D">
        <w:t xml:space="preserve"> given in Data Protection Legislation</w:t>
      </w:r>
      <w:r w:rsidRPr="0076756E">
        <w:t>.</w:t>
      </w:r>
    </w:p>
    <w:p w14:paraId="55D0FECB" w14:textId="77777777" w:rsidR="008E676F" w:rsidRDefault="008E676F" w:rsidP="00392F6C"/>
    <w:p w14:paraId="4DCB8FEE" w14:textId="77777777" w:rsidR="008E676F" w:rsidRPr="008E676F" w:rsidRDefault="008E676F" w:rsidP="00392F6C">
      <w:pPr>
        <w:ind w:left="709"/>
      </w:pPr>
      <w:r>
        <w:t>“</w:t>
      </w:r>
      <w:r>
        <w:rPr>
          <w:b/>
        </w:rPr>
        <w:t>Data Loss Event</w:t>
      </w:r>
      <w:r>
        <w:t xml:space="preserve">” any event that results, or may result, in unauthorised access to Personal Data held by the Contractor under this Contract and/or actual or potential loss </w:t>
      </w:r>
      <w:r w:rsidR="00281FB6">
        <w:t xml:space="preserve">and/or alteration </w:t>
      </w:r>
      <w:r>
        <w:t>and/or des</w:t>
      </w:r>
      <w:r w:rsidR="00E554A8">
        <w:t>truction of Personal in breach of this Contract, including any Personal Data Breach.</w:t>
      </w:r>
    </w:p>
    <w:p w14:paraId="155D83AB" w14:textId="77777777" w:rsidR="00321AEE" w:rsidRDefault="00321AEE" w:rsidP="00321AEE">
      <w:pPr>
        <w:pStyle w:val="Normalindent1"/>
      </w:pPr>
    </w:p>
    <w:p w14:paraId="3F90E14E" w14:textId="77777777" w:rsidR="00DF3416" w:rsidRDefault="00DF3416" w:rsidP="00DF3416">
      <w:pPr>
        <w:pStyle w:val="Normalindent1"/>
      </w:pPr>
      <w:r w:rsidRPr="00C6400A">
        <w:t>“</w:t>
      </w:r>
      <w:r w:rsidRPr="009A1CAA">
        <w:rPr>
          <w:rStyle w:val="NormalBoldChar1"/>
        </w:rPr>
        <w:t xml:space="preserve">Data </w:t>
      </w:r>
      <w:r w:rsidRPr="0060277E">
        <w:rPr>
          <w:rStyle w:val="NormalBoldChar1"/>
        </w:rPr>
        <w:t>Process</w:t>
      </w:r>
      <w:r w:rsidR="00930C74" w:rsidRPr="0060277E">
        <w:rPr>
          <w:rStyle w:val="NormalBoldChar1"/>
        </w:rPr>
        <w:t>or</w:t>
      </w:r>
      <w:r w:rsidRPr="00C6400A">
        <w:t>” s</w:t>
      </w:r>
      <w:r w:rsidRPr="0076756E">
        <w:t>hall have the same meaning as</w:t>
      </w:r>
      <w:r w:rsidR="00A7115D">
        <w:t xml:space="preserve"> given in the Data Protection Legislation</w:t>
      </w:r>
      <w:r w:rsidRPr="0076756E">
        <w:t>.</w:t>
      </w:r>
    </w:p>
    <w:p w14:paraId="3420514B" w14:textId="77777777" w:rsidR="00A7115D" w:rsidRDefault="00A7115D" w:rsidP="00392F6C"/>
    <w:p w14:paraId="56DB698F" w14:textId="77777777" w:rsidR="00A7115D" w:rsidRPr="00A7115D" w:rsidRDefault="00A7115D" w:rsidP="00392F6C">
      <w:pPr>
        <w:ind w:left="709"/>
      </w:pPr>
      <w:r>
        <w:t>“</w:t>
      </w:r>
      <w:r>
        <w:rPr>
          <w:b/>
        </w:rPr>
        <w:t>Data Protection Impact Assessment</w:t>
      </w:r>
      <w:r>
        <w:t>” means an assessment by the Data Controller of the impact of the envisaged processing on the protection of Personal Data</w:t>
      </w:r>
      <w:r w:rsidR="00470F33">
        <w:t>.</w:t>
      </w:r>
      <w:r>
        <w:t xml:space="preserve"> </w:t>
      </w:r>
    </w:p>
    <w:p w14:paraId="3A6D7F72" w14:textId="77777777" w:rsidR="00304332" w:rsidRDefault="00304332" w:rsidP="00A9267A"/>
    <w:p w14:paraId="15BF12DB" w14:textId="77777777" w:rsidR="00132CF6" w:rsidRPr="00132CF6" w:rsidRDefault="00132CF6" w:rsidP="00132CF6">
      <w:pPr>
        <w:ind w:left="709"/>
        <w:rPr>
          <w:rFonts w:ascii="Calibri" w:hAnsi="Calibri"/>
          <w:iCs/>
          <w:szCs w:val="24"/>
        </w:rPr>
      </w:pPr>
      <w:r w:rsidRPr="00132CF6">
        <w:rPr>
          <w:b/>
          <w:bCs/>
          <w:iCs/>
          <w:szCs w:val="24"/>
        </w:rPr>
        <w:t>“Data Protection Legislation”</w:t>
      </w:r>
      <w:r w:rsidRPr="00132CF6">
        <w:rPr>
          <w:iCs/>
          <w:szCs w:val="24"/>
        </w:rPr>
        <w:t xml:space="preserve"> means the GDPR, the LED and any applicable national implementing Laws as amended from time to time, the DPA 2018, the Criminal Law Enforcement Data Protection Directive 2016/680,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 relating to </w:t>
      </w:r>
      <w:r w:rsidR="00470F33">
        <w:rPr>
          <w:iCs/>
          <w:szCs w:val="24"/>
        </w:rPr>
        <w:t>the processing of Personal Data.</w:t>
      </w:r>
    </w:p>
    <w:p w14:paraId="5E431840" w14:textId="77777777" w:rsidR="00C74BDF" w:rsidRDefault="00C74BDF" w:rsidP="00304332">
      <w:pPr>
        <w:ind w:left="709"/>
        <w:rPr>
          <w:rFonts w:cs="Arial"/>
        </w:rPr>
      </w:pPr>
    </w:p>
    <w:p w14:paraId="4F062E09" w14:textId="77777777" w:rsidR="00C74BDF" w:rsidRPr="00C74BDF" w:rsidRDefault="00C74BDF" w:rsidP="00304332">
      <w:pPr>
        <w:ind w:left="709"/>
      </w:pPr>
      <w:r>
        <w:rPr>
          <w:rFonts w:cs="Arial"/>
        </w:rPr>
        <w:t>“</w:t>
      </w:r>
      <w:r>
        <w:rPr>
          <w:rFonts w:cs="Arial"/>
          <w:b/>
        </w:rPr>
        <w:t>Data Protection Officer</w:t>
      </w:r>
      <w:r>
        <w:rPr>
          <w:rFonts w:cs="Arial"/>
        </w:rPr>
        <w:t>” s</w:t>
      </w:r>
      <w:r w:rsidRPr="0076756E">
        <w:t xml:space="preserve">hall have the same meaning as </w:t>
      </w:r>
      <w:r>
        <w:t>given in Data Protection Legislation</w:t>
      </w:r>
      <w:r w:rsidRPr="0076756E">
        <w:t>.</w:t>
      </w:r>
      <w:r>
        <w:t xml:space="preserve"> </w:t>
      </w:r>
    </w:p>
    <w:p w14:paraId="3B20E07E" w14:textId="77777777" w:rsidR="00DF3416" w:rsidRPr="00DF3416" w:rsidRDefault="00DF3416" w:rsidP="00722704"/>
    <w:p w14:paraId="775117B7" w14:textId="77777777" w:rsidR="00321AEE" w:rsidRDefault="00321AEE" w:rsidP="00321AEE">
      <w:pPr>
        <w:pStyle w:val="Normalindent1"/>
      </w:pPr>
      <w:r w:rsidRPr="0076756E">
        <w:t>“</w:t>
      </w:r>
      <w:r w:rsidRPr="0076756E">
        <w:rPr>
          <w:rStyle w:val="NormalBoldChar1"/>
        </w:rPr>
        <w:t>Data Subject</w:t>
      </w:r>
      <w:r w:rsidRPr="0076756E">
        <w:t xml:space="preserve">” shall have the same meaning as </w:t>
      </w:r>
      <w:r w:rsidR="00A7115D">
        <w:t>given in Data Protection Legislation</w:t>
      </w:r>
      <w:r w:rsidRPr="0076756E">
        <w:t>.</w:t>
      </w:r>
    </w:p>
    <w:p w14:paraId="7D07AE6E" w14:textId="77777777" w:rsidR="00C847A2" w:rsidRDefault="00C847A2" w:rsidP="00392F6C"/>
    <w:p w14:paraId="2ABBA1FB" w14:textId="77777777" w:rsidR="00C847A2" w:rsidRPr="00C847A2" w:rsidRDefault="00C847A2" w:rsidP="00392F6C">
      <w:pPr>
        <w:ind w:left="709"/>
      </w:pPr>
      <w:r>
        <w:t>“</w:t>
      </w:r>
      <w:r>
        <w:rPr>
          <w:b/>
        </w:rPr>
        <w:t>Data Subject Request</w:t>
      </w:r>
      <w:r>
        <w:t xml:space="preserve">” means </w:t>
      </w:r>
      <w:r w:rsidRPr="0082358D">
        <w:rPr>
          <w:rFonts w:cs="Arial"/>
          <w:szCs w:val="24"/>
        </w:rPr>
        <w:t>a request made by, or on behalf of, a Data Subject in accordance with rights granted pursuant to the Data Protection Legislation to access their Personal Data</w:t>
      </w:r>
      <w:r w:rsidR="00470F33">
        <w:rPr>
          <w:rFonts w:cs="Arial"/>
          <w:szCs w:val="24"/>
        </w:rPr>
        <w:t>.</w:t>
      </w:r>
    </w:p>
    <w:p w14:paraId="7B41E2F0" w14:textId="77777777" w:rsidR="00DD46D1" w:rsidRPr="00DD46D1" w:rsidRDefault="00DD46D1" w:rsidP="006360A5"/>
    <w:p w14:paraId="29ABF957" w14:textId="77777777" w:rsidR="00321AEE" w:rsidRPr="0076756E" w:rsidRDefault="00321AEE" w:rsidP="00321AEE">
      <w:pPr>
        <w:pStyle w:val="Normalindent1"/>
      </w:pPr>
      <w:r w:rsidRPr="0076756E">
        <w:t>“</w:t>
      </w:r>
      <w:r w:rsidRPr="0076756E">
        <w:rPr>
          <w:rStyle w:val="NormalBoldChar1"/>
        </w:rPr>
        <w:t>Default</w:t>
      </w:r>
      <w:r w:rsidRPr="0076756E">
        <w:t>” means any breach of the obligations of the relevant Party (including but not limited to fundamental breach or breach of a fundamental term) or any other default, act, omission, negligence or statement of the relevant Party or</w:t>
      </w:r>
      <w:r w:rsidRPr="00C47A42">
        <w:rPr>
          <w:szCs w:val="24"/>
        </w:rPr>
        <w:t xml:space="preserve"> </w:t>
      </w:r>
      <w:r w:rsidR="00C47A42" w:rsidRPr="005024C0">
        <w:rPr>
          <w:szCs w:val="24"/>
        </w:rPr>
        <w:t>personnel including directors, officers, employees, sub-contractors, servants, agents and consultants</w:t>
      </w:r>
      <w:r w:rsidRPr="00C47A42">
        <w:rPr>
          <w:szCs w:val="24"/>
        </w:rPr>
        <w:t xml:space="preserve"> </w:t>
      </w:r>
      <w:r w:rsidRPr="0076756E">
        <w:t>in connection with or in relation to the subject-matter of the Contract and in respect of which such Party is liable to the other.</w:t>
      </w:r>
    </w:p>
    <w:p w14:paraId="458944AA" w14:textId="77777777" w:rsidR="00321AEE" w:rsidRDefault="00321AEE" w:rsidP="00321AEE">
      <w:pPr>
        <w:pStyle w:val="Normalindent1"/>
        <w:rPr>
          <w:b/>
          <w:bCs/>
        </w:rPr>
      </w:pPr>
    </w:p>
    <w:p w14:paraId="3E1C013A" w14:textId="77777777" w:rsidR="00321AEE" w:rsidRDefault="00321AEE" w:rsidP="00321AEE">
      <w:pPr>
        <w:pStyle w:val="Normalindent1"/>
        <w:rPr>
          <w:bCs/>
        </w:rPr>
      </w:pPr>
      <w:r w:rsidRPr="00B41E00">
        <w:rPr>
          <w:bCs/>
        </w:rPr>
        <w:t>“</w:t>
      </w:r>
      <w:r w:rsidRPr="00F67FEA">
        <w:rPr>
          <w:b/>
          <w:bCs/>
        </w:rPr>
        <w:t>Directive</w:t>
      </w:r>
      <w:r w:rsidRPr="00B41E00">
        <w:rPr>
          <w:bCs/>
        </w:rPr>
        <w:t>”</w:t>
      </w:r>
      <w:r w:rsidRPr="00F67FEA">
        <w:rPr>
          <w:b/>
          <w:bCs/>
        </w:rPr>
        <w:t xml:space="preserve"> </w:t>
      </w:r>
      <w:r w:rsidRPr="00F67FEA">
        <w:rPr>
          <w:bCs/>
        </w:rPr>
        <w:t>means EC Council Directive 2001/23/EC</w:t>
      </w:r>
      <w:r w:rsidR="00635723">
        <w:rPr>
          <w:bCs/>
        </w:rPr>
        <w:t>.</w:t>
      </w:r>
    </w:p>
    <w:p w14:paraId="5367F53F" w14:textId="77777777" w:rsidR="00635723" w:rsidRDefault="00635723" w:rsidP="00FF5FFF"/>
    <w:p w14:paraId="5638504C" w14:textId="77777777" w:rsidR="00321AEE" w:rsidRPr="00C623E4" w:rsidRDefault="00321AEE" w:rsidP="00321AEE"/>
    <w:p w14:paraId="496D485A" w14:textId="77777777" w:rsidR="00321AEE" w:rsidRDefault="00321AEE" w:rsidP="00321AEE">
      <w:pPr>
        <w:pStyle w:val="Normalindent1"/>
      </w:pPr>
      <w:r w:rsidRPr="0076756E">
        <w:t>“</w:t>
      </w:r>
      <w:r w:rsidRPr="0076756E">
        <w:rPr>
          <w:rStyle w:val="NormalBoldChar1"/>
        </w:rPr>
        <w:t>DPA</w:t>
      </w:r>
      <w:r w:rsidRPr="0076756E">
        <w:t xml:space="preserve">” means the Data Protection Act </w:t>
      </w:r>
      <w:r w:rsidR="00C847A2">
        <w:t>2018</w:t>
      </w:r>
      <w:r w:rsidRPr="0076756E">
        <w:t xml:space="preserve">. </w:t>
      </w:r>
    </w:p>
    <w:p w14:paraId="007D8F3F" w14:textId="77777777" w:rsidR="00321AEE" w:rsidRDefault="00321AEE" w:rsidP="00321AEE"/>
    <w:p w14:paraId="6BED2299" w14:textId="77777777" w:rsidR="00321AEE" w:rsidRDefault="00321AEE" w:rsidP="00321AEE">
      <w:pPr>
        <w:pStyle w:val="Normalindent1"/>
      </w:pPr>
      <w:r w:rsidRPr="00721AA9">
        <w:t>“</w:t>
      </w:r>
      <w:r w:rsidRPr="004E12C2">
        <w:rPr>
          <w:b/>
        </w:rPr>
        <w:t>DWP Offshoring Policy</w:t>
      </w:r>
      <w:r w:rsidRPr="00721AA9">
        <w:t>”</w:t>
      </w:r>
      <w:r w:rsidRPr="004E12C2">
        <w:t xml:space="preserve"> means the Authority’s policy and procedures </w:t>
      </w:r>
      <w:r>
        <w:t xml:space="preserve">in relation to hosting or accessing the Authority ICT System or official information outside of the UK </w:t>
      </w:r>
      <w:r w:rsidR="00C311F0">
        <w:t xml:space="preserve">including Landed Resources </w:t>
      </w:r>
      <w:r w:rsidRPr="004E12C2">
        <w:t>as advised to the Contractor by the Authority from time to time.</w:t>
      </w:r>
    </w:p>
    <w:p w14:paraId="03554910" w14:textId="77777777" w:rsidR="004D2CC3" w:rsidRDefault="004D2CC3" w:rsidP="004D2CC3"/>
    <w:p w14:paraId="79E0A507" w14:textId="77777777" w:rsidR="00321AEE" w:rsidRPr="0076756E" w:rsidRDefault="00D711BF" w:rsidP="00321AEE">
      <w:pPr>
        <w:ind w:left="720"/>
      </w:pPr>
      <w:r w:rsidRPr="0076756E">
        <w:t xml:space="preserve"> </w:t>
      </w:r>
      <w:r w:rsidR="00321AEE" w:rsidRPr="0076756E">
        <w:t>“</w:t>
      </w:r>
      <w:r w:rsidR="00321AEE" w:rsidRPr="0076756E">
        <w:rPr>
          <w:rStyle w:val="NormalBoldChar1"/>
        </w:rPr>
        <w:t>Environmental Information Regulations</w:t>
      </w:r>
      <w:r w:rsidR="00321AEE" w:rsidRPr="0076756E">
        <w:t>” means the Environmental Information Regulations 2004 and any guidance and/or codes of practice</w:t>
      </w:r>
      <w:r w:rsidR="00321AEE">
        <w:t xml:space="preserve"> </w:t>
      </w:r>
      <w:r w:rsidR="00321AEE" w:rsidRPr="0076756E">
        <w:t xml:space="preserve">issued by the Information Commissioner or relevant government department </w:t>
      </w:r>
      <w:r w:rsidR="00321AEE">
        <w:tab/>
      </w:r>
      <w:r w:rsidR="00321AEE" w:rsidRPr="0076756E">
        <w:t>in relation to such regulations.</w:t>
      </w:r>
    </w:p>
    <w:p w14:paraId="3A2802EB" w14:textId="77777777" w:rsidR="00321AEE" w:rsidRPr="0076756E" w:rsidRDefault="00321AEE" w:rsidP="00321AEE">
      <w:pPr>
        <w:pStyle w:val="Normalindent1"/>
      </w:pPr>
    </w:p>
    <w:p w14:paraId="2C04C837" w14:textId="77777777" w:rsidR="00321AEE" w:rsidRDefault="00321AEE" w:rsidP="00321AEE">
      <w:pPr>
        <w:pStyle w:val="Normalindent1"/>
      </w:pPr>
      <w:r w:rsidRPr="0076756E">
        <w:t>“</w:t>
      </w:r>
      <w:r w:rsidRPr="0076756E">
        <w:rPr>
          <w:rStyle w:val="NormalBoldChar1"/>
        </w:rPr>
        <w:t>Equipment</w:t>
      </w:r>
      <w:r w:rsidRPr="0076756E">
        <w:t>” means the Contractor’s equipment, plant, materials and such other items supplied and used by the Contractor in the performance of its obligations under the Contract.</w:t>
      </w:r>
    </w:p>
    <w:p w14:paraId="4E81AD76" w14:textId="77777777" w:rsidR="00321AEE" w:rsidRDefault="00321AEE" w:rsidP="00321AEE"/>
    <w:p w14:paraId="5FE86CA5" w14:textId="77777777" w:rsidR="00321AEE" w:rsidRPr="00DC4A18" w:rsidRDefault="00321AEE" w:rsidP="00321AEE">
      <w:pPr>
        <w:ind w:left="720"/>
      </w:pPr>
      <w:r w:rsidRPr="0076756E">
        <w:t>“</w:t>
      </w:r>
      <w:r w:rsidRPr="0076756E">
        <w:rPr>
          <w:rStyle w:val="NormalBoldChar1"/>
        </w:rPr>
        <w:t>FOIA</w:t>
      </w:r>
      <w:r w:rsidRPr="0076756E">
        <w:t>” means the Freedom of Information Act 2000 and any subordinate legislation made under this Act from time to time together with any guidance and/or codes of practice issued by the Information Commissioner or relevant government department in relation to such legislation.</w:t>
      </w:r>
    </w:p>
    <w:p w14:paraId="729CDB8B" w14:textId="77777777" w:rsidR="00321AEE" w:rsidRDefault="00321AEE" w:rsidP="00321AEE">
      <w:pPr>
        <w:pStyle w:val="Normalindent1"/>
      </w:pPr>
    </w:p>
    <w:p w14:paraId="069F4907" w14:textId="77777777" w:rsidR="009B6DE6" w:rsidRPr="009B6DE6" w:rsidRDefault="009B6DE6" w:rsidP="009B6DE6">
      <w:pPr>
        <w:ind w:left="709"/>
        <w:rPr>
          <w:rFonts w:cs="Arial"/>
        </w:rPr>
      </w:pPr>
      <w:r w:rsidRPr="009B6DE6">
        <w:rPr>
          <w:rFonts w:cs="Arial"/>
        </w:rPr>
        <w:t>“</w:t>
      </w:r>
      <w:r w:rsidRPr="009B6DE6">
        <w:rPr>
          <w:rFonts w:cs="Arial"/>
          <w:b/>
        </w:rPr>
        <w:t>Forest Law Enforcement Governance and Trade (FLEGT)</w:t>
      </w:r>
      <w:r w:rsidRPr="009B6DE6">
        <w:rPr>
          <w:rFonts w:cs="Arial"/>
        </w:rPr>
        <w:t xml:space="preserve">” means </w:t>
      </w:r>
      <w:r>
        <w:rPr>
          <w:rFonts w:cs="Arial"/>
        </w:rPr>
        <w:t>the f</w:t>
      </w:r>
      <w:r w:rsidRPr="009B6DE6">
        <w:rPr>
          <w:rFonts w:cs="Arial"/>
          <w:szCs w:val="24"/>
          <w:lang w:eastAsia="en-GB"/>
        </w:rPr>
        <w:t xml:space="preserve">acility </w:t>
      </w:r>
      <w:r>
        <w:rPr>
          <w:rFonts w:cs="Arial"/>
          <w:szCs w:val="24"/>
          <w:lang w:eastAsia="en-GB"/>
        </w:rPr>
        <w:t xml:space="preserve">that </w:t>
      </w:r>
      <w:r w:rsidRPr="009B6DE6">
        <w:rPr>
          <w:rFonts w:cs="Arial"/>
          <w:szCs w:val="24"/>
          <w:lang w:eastAsia="en-GB"/>
        </w:rPr>
        <w:t>contributes to combating illegal logging and strengthening forest governance while encouraging sustainable economic development in countries that produce or process timber and export to the E</w:t>
      </w:r>
      <w:r>
        <w:rPr>
          <w:rFonts w:cs="Arial"/>
          <w:szCs w:val="24"/>
          <w:lang w:eastAsia="en-GB"/>
        </w:rPr>
        <w:t xml:space="preserve">uropean </w:t>
      </w:r>
      <w:r w:rsidRPr="009B6DE6">
        <w:rPr>
          <w:rFonts w:cs="Arial"/>
          <w:szCs w:val="24"/>
          <w:lang w:eastAsia="en-GB"/>
        </w:rPr>
        <w:t>U</w:t>
      </w:r>
      <w:r>
        <w:rPr>
          <w:rFonts w:cs="Arial"/>
          <w:szCs w:val="24"/>
          <w:lang w:eastAsia="en-GB"/>
        </w:rPr>
        <w:t>nion.</w:t>
      </w:r>
    </w:p>
    <w:p w14:paraId="27C149D1" w14:textId="77777777" w:rsidR="009B6DE6" w:rsidRPr="009B6DE6" w:rsidRDefault="009B6DE6" w:rsidP="009B6DE6"/>
    <w:p w14:paraId="3D399A36" w14:textId="77777777" w:rsidR="00321AEE" w:rsidRPr="0076756E" w:rsidRDefault="00321AEE" w:rsidP="00321AEE">
      <w:pPr>
        <w:pStyle w:val="Normalindent1"/>
      </w:pPr>
      <w:r w:rsidRPr="0076756E">
        <w:t>“</w:t>
      </w:r>
      <w:r w:rsidRPr="0076756E">
        <w:rPr>
          <w:rStyle w:val="NormalBoldChar1"/>
        </w:rPr>
        <w:t>Fraud</w:t>
      </w:r>
      <w:r w:rsidRPr="0076756E">
        <w:t xml:space="preserve">” means any offence under </w:t>
      </w:r>
      <w:r>
        <w:t>L</w:t>
      </w:r>
      <w:r w:rsidRPr="0076756E">
        <w:t>aw</w:t>
      </w:r>
      <w:r>
        <w:t xml:space="preserve"> or common law</w:t>
      </w:r>
      <w:r w:rsidRPr="0076756E">
        <w:t xml:space="preserve"> creating offences in respect of fraudulent acts</w:t>
      </w:r>
      <w:r>
        <w:t>,</w:t>
      </w:r>
      <w:r w:rsidRPr="0076756E">
        <w:t xml:space="preserve"> fraudulent acts in relation to the Contract</w:t>
      </w:r>
      <w:r>
        <w:t>,</w:t>
      </w:r>
      <w:r w:rsidRPr="0076756E">
        <w:t xml:space="preserve"> defrauding or attempting to defraud or conspiring to defraud the Crown.</w:t>
      </w:r>
    </w:p>
    <w:p w14:paraId="65DDE7CD" w14:textId="77777777" w:rsidR="00B906E1" w:rsidRDefault="00B906E1" w:rsidP="00321AEE">
      <w:pPr>
        <w:pStyle w:val="Normalindent1"/>
      </w:pPr>
    </w:p>
    <w:p w14:paraId="0D1289AE" w14:textId="77777777" w:rsidR="00623BAB" w:rsidRPr="00623BAB" w:rsidRDefault="00623BAB" w:rsidP="00321AEE">
      <w:pPr>
        <w:ind w:left="720"/>
      </w:pPr>
      <w:r>
        <w:t>“</w:t>
      </w:r>
      <w:r>
        <w:rPr>
          <w:b/>
        </w:rPr>
        <w:t>General Change in Law</w:t>
      </w:r>
      <w:r>
        <w:t xml:space="preserve">” means a Change in Law where the change is of a general legislative nature (including taxation or duties of any sort affecting the </w:t>
      </w:r>
      <w:r w:rsidR="008B7E06">
        <w:t>Contractor</w:t>
      </w:r>
      <w:r>
        <w:t>) or which affects or relates to a Comparable Supply.</w:t>
      </w:r>
    </w:p>
    <w:p w14:paraId="1B388266" w14:textId="77777777" w:rsidR="00623BAB" w:rsidRDefault="00623BAB" w:rsidP="00321AEE">
      <w:pPr>
        <w:ind w:left="720"/>
      </w:pPr>
    </w:p>
    <w:p w14:paraId="61EF40A5" w14:textId="77777777" w:rsidR="00321AEE" w:rsidRPr="0076756E" w:rsidRDefault="00321AEE" w:rsidP="00321AEE">
      <w:pPr>
        <w:ind w:left="720"/>
      </w:pPr>
      <w:r w:rsidRPr="0076756E">
        <w:t>“</w:t>
      </w:r>
      <w:r w:rsidRPr="0076756E">
        <w:rPr>
          <w:rStyle w:val="NormalBoldChar1"/>
        </w:rPr>
        <w:t>Good Industry Practice</w:t>
      </w:r>
      <w:r w:rsidRPr="0076756E">
        <w:t>”</w:t>
      </w:r>
      <w:r>
        <w:t xml:space="preserve"> </w:t>
      </w:r>
      <w:r w:rsidRPr="0076756E">
        <w:t xml:space="preserve">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328FDF9F" w14:textId="77777777" w:rsidR="00321AEE" w:rsidRPr="0076756E" w:rsidRDefault="00321AEE" w:rsidP="00321AEE">
      <w:pPr>
        <w:pStyle w:val="Normalindent1"/>
      </w:pPr>
    </w:p>
    <w:p w14:paraId="54829CE5" w14:textId="77777777" w:rsidR="00C847A2" w:rsidRPr="00C847A2" w:rsidRDefault="00C847A2" w:rsidP="00392F6C">
      <w:pPr>
        <w:ind w:left="709"/>
      </w:pPr>
      <w:r>
        <w:t>“</w:t>
      </w:r>
      <w:r>
        <w:rPr>
          <w:b/>
        </w:rPr>
        <w:t>GDPR</w:t>
      </w:r>
      <w:r>
        <w:t xml:space="preserve">” means </w:t>
      </w:r>
      <w:r w:rsidRPr="0082358D">
        <w:rPr>
          <w:rFonts w:cs="Arial"/>
          <w:szCs w:val="24"/>
        </w:rPr>
        <w:t>the General Data Protection Regulation (</w:t>
      </w:r>
      <w:r>
        <w:rPr>
          <w:rFonts w:cs="Arial"/>
          <w:i/>
          <w:szCs w:val="24"/>
        </w:rPr>
        <w:t xml:space="preserve">Regulation </w:t>
      </w:r>
      <w:r w:rsidRPr="0082358D">
        <w:rPr>
          <w:rFonts w:cs="Arial"/>
          <w:i/>
          <w:szCs w:val="24"/>
        </w:rPr>
        <w:t>(EU) 2016/679</w:t>
      </w:r>
      <w:r w:rsidRPr="0082358D">
        <w:rPr>
          <w:rFonts w:cs="Arial"/>
          <w:szCs w:val="24"/>
        </w:rPr>
        <w:t>)</w:t>
      </w:r>
      <w:r>
        <w:rPr>
          <w:rFonts w:cs="Arial"/>
          <w:szCs w:val="24"/>
        </w:rPr>
        <w:t>.</w:t>
      </w:r>
      <w:r w:rsidR="00BC2692">
        <w:rPr>
          <w:rFonts w:cs="Arial"/>
          <w:szCs w:val="24"/>
        </w:rPr>
        <w:t xml:space="preserve"> </w:t>
      </w:r>
    </w:p>
    <w:p w14:paraId="31C9D7A2" w14:textId="77777777" w:rsidR="00321AEE" w:rsidRDefault="00321AEE" w:rsidP="00321AEE"/>
    <w:p w14:paraId="27621E8C" w14:textId="77777777" w:rsidR="00321AEE" w:rsidRPr="0076756E" w:rsidRDefault="00321AEE" w:rsidP="00321AEE">
      <w:pPr>
        <w:pStyle w:val="Normalindent1"/>
      </w:pPr>
      <w:r w:rsidRPr="0076756E">
        <w:t>“</w:t>
      </w:r>
      <w:r w:rsidRPr="0076756E">
        <w:rPr>
          <w:rStyle w:val="NormalBoldChar1"/>
        </w:rPr>
        <w:t>ICT</w:t>
      </w:r>
      <w:r w:rsidRPr="0076756E">
        <w:t xml:space="preserve">” means information and communications technology. </w:t>
      </w:r>
    </w:p>
    <w:p w14:paraId="7A3A9947" w14:textId="77777777" w:rsidR="00321AEE" w:rsidRPr="0076756E" w:rsidRDefault="00321AEE" w:rsidP="00321AEE">
      <w:pPr>
        <w:pStyle w:val="Normalindent1"/>
      </w:pPr>
    </w:p>
    <w:p w14:paraId="35173061" w14:textId="77777777" w:rsidR="00321AEE" w:rsidRDefault="00321AEE" w:rsidP="00321AEE">
      <w:pPr>
        <w:pStyle w:val="Normalindent1"/>
      </w:pPr>
      <w:r w:rsidRPr="0076756E">
        <w:t>“</w:t>
      </w:r>
      <w:r w:rsidRPr="0076756E">
        <w:rPr>
          <w:rStyle w:val="NormalBoldChar1"/>
        </w:rPr>
        <w:t>ICT Environment</w:t>
      </w:r>
      <w:r>
        <w:t xml:space="preserve">” means the Authority </w:t>
      </w:r>
      <w:r w:rsidR="000B6FD5">
        <w:t>ICT S</w:t>
      </w:r>
      <w:r w:rsidRPr="0076756E">
        <w:t xml:space="preserve">ystem and the Contractor </w:t>
      </w:r>
      <w:r w:rsidR="000B6FD5">
        <w:t xml:space="preserve">ICT </w:t>
      </w:r>
      <w:r>
        <w:t>s</w:t>
      </w:r>
      <w:r w:rsidRPr="0076756E">
        <w:t>ystem.</w:t>
      </w:r>
    </w:p>
    <w:p w14:paraId="55A7CF2E" w14:textId="77777777" w:rsidR="00321AEE" w:rsidRDefault="00321AEE" w:rsidP="00321AEE"/>
    <w:p w14:paraId="21C3FEAA" w14:textId="77AD5F02" w:rsidR="00321AEE" w:rsidRPr="00D711BF" w:rsidRDefault="009D3DEF" w:rsidP="00D711BF">
      <w:pPr>
        <w:ind w:left="720"/>
        <w:rPr>
          <w:b/>
          <w:bCs/>
          <w:highlight w:val="yellow"/>
        </w:rPr>
      </w:pPr>
      <w:r w:rsidRPr="00833F2A">
        <w:rPr>
          <w:bCs/>
        </w:rPr>
        <w:t>“</w:t>
      </w:r>
      <w:r w:rsidRPr="009D3DEF">
        <w:rPr>
          <w:b/>
          <w:bCs/>
        </w:rPr>
        <w:t>Impact Assessment</w:t>
      </w:r>
      <w:r w:rsidRPr="00833F2A">
        <w:rPr>
          <w:bCs/>
        </w:rPr>
        <w:t>”</w:t>
      </w:r>
      <w:r w:rsidRPr="009D3DEF">
        <w:rPr>
          <w:b/>
          <w:bCs/>
        </w:rPr>
        <w:t xml:space="preserve"> </w:t>
      </w:r>
      <w:r w:rsidRPr="009D3DEF">
        <w:rPr>
          <w:bCs/>
        </w:rPr>
        <w:t xml:space="preserve">means an assessment of a Change Request in accordance with </w:t>
      </w:r>
      <w:r w:rsidR="00D80F03">
        <w:rPr>
          <w:bCs/>
        </w:rPr>
        <w:t>p</w:t>
      </w:r>
      <w:r w:rsidRPr="009D3DEF">
        <w:rPr>
          <w:bCs/>
        </w:rPr>
        <w:t xml:space="preserve">aragraph 5 of </w:t>
      </w:r>
      <w:r w:rsidR="00104BA9" w:rsidRPr="00E01C21">
        <w:t xml:space="preserve">Schedule </w:t>
      </w:r>
      <w:r w:rsidR="00763F43" w:rsidRPr="00E01C21">
        <w:t>[</w:t>
      </w:r>
      <w:r w:rsidR="00E01C21" w:rsidRPr="00E01C21">
        <w:t>4</w:t>
      </w:r>
      <w:r w:rsidR="00763F43" w:rsidRPr="00E01C21">
        <w:t>]</w:t>
      </w:r>
      <w:r w:rsidR="00104BA9" w:rsidRPr="00E01C21">
        <w:t xml:space="preserve"> (</w:t>
      </w:r>
      <w:r w:rsidR="00104BA9" w:rsidRPr="00104BA9">
        <w:t>Change Control Procedure).</w:t>
      </w:r>
      <w:r w:rsidR="00104BA9" w:rsidRPr="00C311F0">
        <w:rPr>
          <w:b/>
          <w:bCs/>
          <w:highlight w:val="yellow"/>
        </w:rPr>
        <w:t xml:space="preserve"> </w:t>
      </w:r>
    </w:p>
    <w:p w14:paraId="770D8942" w14:textId="77777777" w:rsidR="00321AEE" w:rsidRPr="0076756E" w:rsidRDefault="00321AEE" w:rsidP="00321AEE">
      <w:pPr>
        <w:pStyle w:val="Normalindent1"/>
      </w:pPr>
      <w:r w:rsidRPr="0076756E">
        <w:t>“</w:t>
      </w:r>
      <w:r w:rsidRPr="0076756E">
        <w:rPr>
          <w:rStyle w:val="NormalBoldChar1"/>
        </w:rPr>
        <w:t>Information</w:t>
      </w:r>
      <w:r w:rsidRPr="0076756E">
        <w:t xml:space="preserve">” has the meaning given under section 84 of the FOIA. </w:t>
      </w:r>
    </w:p>
    <w:p w14:paraId="5D57B072" w14:textId="77777777" w:rsidR="00321AEE" w:rsidRPr="0076756E" w:rsidRDefault="00321AEE" w:rsidP="00321AEE">
      <w:pPr>
        <w:pStyle w:val="Normalindent1"/>
      </w:pPr>
    </w:p>
    <w:p w14:paraId="0818EED8" w14:textId="77777777" w:rsidR="00321AEE" w:rsidRPr="0076756E" w:rsidRDefault="00321AEE" w:rsidP="00321AEE">
      <w:pPr>
        <w:pStyle w:val="Normalindent1"/>
      </w:pPr>
      <w:r w:rsidRPr="0076756E">
        <w:t>“</w:t>
      </w:r>
      <w:r w:rsidRPr="0076756E">
        <w:rPr>
          <w:rStyle w:val="NormalBoldChar1"/>
        </w:rPr>
        <w:t>Initial Contract Period</w:t>
      </w:r>
      <w:r w:rsidRPr="0076756E">
        <w:t xml:space="preserve">” means the period from the Commencement Date to the date of expiry set out in </w:t>
      </w:r>
      <w:r w:rsidR="00480622">
        <w:t>clause</w:t>
      </w:r>
      <w:r w:rsidRPr="0076756E">
        <w:t xml:space="preserve"> A2 (Initial Contract Period), or such earlier date of termination or partial termination of the </w:t>
      </w:r>
      <w:r w:rsidR="00E44E36">
        <w:t>Contract</w:t>
      </w:r>
      <w:r w:rsidR="00E44E36" w:rsidRPr="0076756E">
        <w:t xml:space="preserve"> </w:t>
      </w:r>
      <w:r w:rsidRPr="0076756E">
        <w:t>in accordance with the Law or the provisions of the Contract.</w:t>
      </w:r>
    </w:p>
    <w:p w14:paraId="3F8F7763" w14:textId="77777777" w:rsidR="00321AEE" w:rsidRPr="0076756E" w:rsidRDefault="00321AEE" w:rsidP="00321AEE">
      <w:pPr>
        <w:pStyle w:val="Normalindent1"/>
      </w:pPr>
    </w:p>
    <w:p w14:paraId="7DE3DD2A" w14:textId="77777777" w:rsidR="00321AEE" w:rsidRDefault="00321AEE" w:rsidP="00321AEE">
      <w:pPr>
        <w:pStyle w:val="Normalindent1"/>
      </w:pPr>
      <w:r w:rsidRPr="0076756E">
        <w:t>“</w:t>
      </w:r>
      <w:r w:rsidRPr="0076756E">
        <w:rPr>
          <w:rStyle w:val="NormalBoldChar1"/>
        </w:rPr>
        <w:t>Intellectual Property Rights</w:t>
      </w:r>
      <w:r w:rsidRPr="0076756E">
        <w:t xml:space="preserve">” means patents, inventions, </w:t>
      </w:r>
      <w:proofErr w:type="spellStart"/>
      <w:r w:rsidRPr="0076756E">
        <w:t>trade marks</w:t>
      </w:r>
      <w:proofErr w:type="spellEnd"/>
      <w:r w:rsidRPr="0076756E">
        <w:t>, service marks, logos, design rights (whether registerable or otherwise), applications for any of the foregoing, copyright, database rights, domain names, trade or business names, moral rights</w:t>
      </w:r>
      <w:r>
        <w:t xml:space="preserve">, goodwill </w:t>
      </w:r>
      <w:r w:rsidRPr="0076756E">
        <w:t>and other similar rights or obligations whether registerable or not in any country (including but not limited to the United Kingdom) and the right to sue for passing off.</w:t>
      </w:r>
    </w:p>
    <w:p w14:paraId="29A88A0C" w14:textId="77777777" w:rsidR="00C74BDF" w:rsidRDefault="00C74BDF" w:rsidP="00392F6C"/>
    <w:p w14:paraId="41C4B684" w14:textId="77777777" w:rsidR="00C74BDF" w:rsidRPr="00C74BDF" w:rsidRDefault="00C74BDF" w:rsidP="00392F6C">
      <w:pPr>
        <w:ind w:left="709"/>
      </w:pPr>
      <w:r>
        <w:t>“</w:t>
      </w:r>
      <w:r>
        <w:rPr>
          <w:b/>
        </w:rPr>
        <w:t>International Organisation</w:t>
      </w:r>
      <w:r>
        <w:t>” s</w:t>
      </w:r>
      <w:r w:rsidRPr="0076756E">
        <w:t xml:space="preserve">hall have the same meaning as </w:t>
      </w:r>
      <w:r>
        <w:t>given in Data Protection Legislation</w:t>
      </w:r>
      <w:r w:rsidRPr="0076756E">
        <w:t>.</w:t>
      </w:r>
    </w:p>
    <w:p w14:paraId="329ABCB9" w14:textId="77777777" w:rsidR="00153014" w:rsidRDefault="00153014" w:rsidP="00D711BF">
      <w:pPr>
        <w:rPr>
          <w:rFonts w:cs="Arial"/>
          <w:szCs w:val="24"/>
        </w:rPr>
      </w:pPr>
    </w:p>
    <w:p w14:paraId="7546C5B8" w14:textId="77777777" w:rsidR="00153014" w:rsidRDefault="00153014" w:rsidP="00D4239D">
      <w:pPr>
        <w:ind w:left="709"/>
        <w:rPr>
          <w:rFonts w:cs="Arial"/>
          <w:szCs w:val="24"/>
        </w:rPr>
      </w:pPr>
      <w:r>
        <w:rPr>
          <w:rFonts w:cs="Arial"/>
          <w:szCs w:val="24"/>
        </w:rPr>
        <w:t>“</w:t>
      </w:r>
      <w:r w:rsidRPr="00153014">
        <w:rPr>
          <w:rFonts w:cs="Arial"/>
          <w:b/>
          <w:szCs w:val="24"/>
        </w:rPr>
        <w:t>Job Seekers</w:t>
      </w:r>
      <w:r>
        <w:rPr>
          <w:rFonts w:cs="Arial"/>
          <w:szCs w:val="24"/>
        </w:rPr>
        <w:t>” means people looking for work.</w:t>
      </w:r>
    </w:p>
    <w:p w14:paraId="371C0CBF" w14:textId="77777777" w:rsidR="005F58FA" w:rsidRDefault="005F58FA" w:rsidP="00D4239D">
      <w:pPr>
        <w:ind w:left="709"/>
        <w:rPr>
          <w:rFonts w:cs="Arial"/>
          <w:szCs w:val="24"/>
        </w:rPr>
      </w:pPr>
    </w:p>
    <w:p w14:paraId="4A21BA40" w14:textId="77777777" w:rsidR="005F58FA" w:rsidRDefault="005F58FA" w:rsidP="00D4239D">
      <w:pPr>
        <w:ind w:left="709"/>
        <w:rPr>
          <w:rFonts w:cs="Arial"/>
          <w:szCs w:val="24"/>
        </w:rPr>
      </w:pPr>
      <w:r>
        <w:rPr>
          <w:rFonts w:cs="Arial"/>
          <w:szCs w:val="24"/>
        </w:rPr>
        <w:t>“</w:t>
      </w:r>
      <w:r w:rsidRPr="005560E0">
        <w:rPr>
          <w:rFonts w:cs="Arial"/>
          <w:b/>
          <w:szCs w:val="24"/>
        </w:rPr>
        <w:t>Joint Controllers</w:t>
      </w:r>
      <w:r>
        <w:rPr>
          <w:rFonts w:cs="Arial"/>
          <w:szCs w:val="24"/>
        </w:rPr>
        <w:t>” where two or more Data Controllers jointly determine the purposes and means of data processing.</w:t>
      </w:r>
    </w:p>
    <w:p w14:paraId="0AF3124E" w14:textId="77777777" w:rsidR="005F58FA" w:rsidRDefault="005F58FA" w:rsidP="00D4239D">
      <w:pPr>
        <w:ind w:left="709"/>
        <w:rPr>
          <w:rFonts w:cs="Arial"/>
          <w:szCs w:val="24"/>
        </w:rPr>
      </w:pPr>
    </w:p>
    <w:p w14:paraId="2A11E0C7" w14:textId="77777777" w:rsidR="005F58FA" w:rsidRPr="00E05314" w:rsidRDefault="005F58FA" w:rsidP="00D4239D">
      <w:pPr>
        <w:ind w:left="709"/>
        <w:rPr>
          <w:szCs w:val="24"/>
        </w:rPr>
      </w:pPr>
      <w:r>
        <w:rPr>
          <w:rFonts w:cs="Arial"/>
          <w:szCs w:val="24"/>
        </w:rPr>
        <w:t>“</w:t>
      </w:r>
      <w:r w:rsidRPr="005560E0">
        <w:rPr>
          <w:rFonts w:cs="Arial"/>
          <w:b/>
          <w:szCs w:val="24"/>
        </w:rPr>
        <w:t>Joint Controller Agreement</w:t>
      </w:r>
      <w:r>
        <w:rPr>
          <w:rFonts w:cs="Arial"/>
          <w:szCs w:val="24"/>
        </w:rPr>
        <w:t xml:space="preserve">” means the agreement between Joint Controllers to </w:t>
      </w:r>
      <w:r w:rsidR="00900720">
        <w:rPr>
          <w:rFonts w:cs="Arial"/>
          <w:szCs w:val="24"/>
        </w:rPr>
        <w:t xml:space="preserve">jointly </w:t>
      </w:r>
      <w:r>
        <w:rPr>
          <w:rFonts w:cs="Arial"/>
          <w:szCs w:val="24"/>
        </w:rPr>
        <w:t>control the Personal Data</w:t>
      </w:r>
      <w:r w:rsidR="00D711BF">
        <w:rPr>
          <w:rFonts w:cs="Arial"/>
          <w:szCs w:val="24"/>
        </w:rPr>
        <w:t>.</w:t>
      </w:r>
    </w:p>
    <w:p w14:paraId="0AE8ECBE" w14:textId="77777777" w:rsidR="00321AEE" w:rsidRPr="004920F0" w:rsidRDefault="00321AEE" w:rsidP="00321AEE">
      <w:pPr>
        <w:rPr>
          <w:b/>
          <w:bCs/>
        </w:rPr>
      </w:pPr>
      <w:r>
        <w:tab/>
      </w:r>
    </w:p>
    <w:p w14:paraId="24CEDC37" w14:textId="77777777" w:rsidR="00321AEE" w:rsidRDefault="00321AEE" w:rsidP="00321AEE">
      <w:pPr>
        <w:ind w:left="720"/>
      </w:pPr>
      <w:r w:rsidRPr="0076756E">
        <w:t>“</w:t>
      </w:r>
      <w:r w:rsidRPr="0076756E">
        <w:rPr>
          <w:rStyle w:val="NormalBoldChar1"/>
        </w:rPr>
        <w:t>Key Personnel</w:t>
      </w:r>
      <w:r w:rsidRPr="0076756E">
        <w:t xml:space="preserve">” means those persons </w:t>
      </w:r>
      <w:r w:rsidR="006C61DF">
        <w:t xml:space="preserve">described in clause B4. </w:t>
      </w:r>
    </w:p>
    <w:p w14:paraId="2EE2DD62" w14:textId="77777777" w:rsidR="005A1E4D" w:rsidRPr="005A1E4D" w:rsidRDefault="005A1E4D" w:rsidP="005A1E4D"/>
    <w:p w14:paraId="5053C34E" w14:textId="77777777" w:rsidR="00321AEE" w:rsidRPr="005A0430" w:rsidRDefault="00321AEE" w:rsidP="006D5ABB">
      <w:pPr>
        <w:ind w:left="709"/>
      </w:pPr>
      <w:r w:rsidRPr="00721AA9">
        <w:t>“</w:t>
      </w:r>
      <w:r w:rsidRPr="004E12C2">
        <w:rPr>
          <w:b/>
        </w:rPr>
        <w:t>Landed Resources</w:t>
      </w:r>
      <w:r w:rsidRPr="004E12C2">
        <w:t xml:space="preserve">” means when the Contractor or </w:t>
      </w:r>
      <w:r>
        <w:t>its</w:t>
      </w:r>
      <w:r w:rsidRPr="004E12C2">
        <w:t xml:space="preserve"> </w:t>
      </w:r>
      <w:r>
        <w:t>Sub-contractor</w:t>
      </w:r>
      <w:r w:rsidRPr="004E12C2">
        <w:t xml:space="preserve"> causes foreign nationals to be brought to the United Kingdom to provide the Services.</w:t>
      </w:r>
    </w:p>
    <w:p w14:paraId="387864D9" w14:textId="77777777" w:rsidR="00321AEE" w:rsidRPr="0076756E" w:rsidRDefault="00321AEE" w:rsidP="00321AEE">
      <w:pPr>
        <w:pStyle w:val="Normalindent1"/>
      </w:pPr>
    </w:p>
    <w:p w14:paraId="7DC1A6AE" w14:textId="77777777" w:rsidR="00321AEE" w:rsidRDefault="00321AEE" w:rsidP="00321AEE">
      <w:pPr>
        <w:pStyle w:val="Normalindent1"/>
      </w:pPr>
      <w:r w:rsidRPr="0076756E">
        <w:t>“</w:t>
      </w:r>
      <w:r w:rsidRPr="0076756E">
        <w:rPr>
          <w:rStyle w:val="NormalBoldChar1"/>
        </w:rPr>
        <w:t>Law</w:t>
      </w:r>
      <w:r w:rsidRPr="0076756E">
        <w:t xml:space="preserve">” means any applicable </w:t>
      </w:r>
      <w:r w:rsidR="004A41A3">
        <w:t xml:space="preserve">law, </w:t>
      </w:r>
      <w:r w:rsidRPr="0076756E">
        <w:t>Act of Parliament, subordinate legislation</w:t>
      </w:r>
      <w:r w:rsidR="004A41A3">
        <w:t xml:space="preserve"> including legislation within the meaning of Section 21(1) of the Interpretation Act 1978</w:t>
      </w:r>
      <w:r w:rsidRPr="0076756E">
        <w:t>,</w:t>
      </w:r>
      <w:r w:rsidR="004A41A3">
        <w:t xml:space="preserve"> bye-law,</w:t>
      </w:r>
      <w:r w:rsidRPr="0076756E">
        <w:t xml:space="preserve"> exercise of the royal prerogative, enforceable </w:t>
      </w:r>
      <w:r>
        <w:t xml:space="preserve">European </w:t>
      </w:r>
      <w:r w:rsidR="000539FB">
        <w:t xml:space="preserve">Union </w:t>
      </w:r>
      <w:r w:rsidRPr="0076756E">
        <w:t>right</w:t>
      </w:r>
      <w:r w:rsidR="004A41A3">
        <w:t xml:space="preserve"> including enforceable rights within the meaning of Section 2 of the European Communities Act 1972</w:t>
      </w:r>
      <w:r w:rsidRPr="0076756E">
        <w:t xml:space="preserve">, regulatory policy, guidance or industry code, judgment of a relevant court of law, </w:t>
      </w:r>
      <w:r w:rsidR="004A41A3">
        <w:t xml:space="preserve">regulation, </w:t>
      </w:r>
      <w:r w:rsidRPr="0076756E">
        <w:t>directive</w:t>
      </w:r>
      <w:r w:rsidR="004A41A3">
        <w:t>, order, mandatory guidance, code of practice</w:t>
      </w:r>
      <w:r w:rsidRPr="0076756E">
        <w:t xml:space="preserve"> </w:t>
      </w:r>
      <w:r w:rsidR="004A41A3">
        <w:t>and/</w:t>
      </w:r>
      <w:r w:rsidRPr="0076756E">
        <w:t xml:space="preserve">or requirements or any Regulatory Body of which the Contractor is bound to comply. </w:t>
      </w:r>
    </w:p>
    <w:p w14:paraId="092456DA" w14:textId="77777777" w:rsidR="00C847A2" w:rsidRDefault="00C847A2" w:rsidP="00392F6C"/>
    <w:p w14:paraId="5224A390" w14:textId="77777777" w:rsidR="00C847A2" w:rsidRPr="00C847A2" w:rsidRDefault="00C847A2" w:rsidP="00392F6C">
      <w:pPr>
        <w:ind w:firstLine="709"/>
      </w:pPr>
      <w:r>
        <w:t>“</w:t>
      </w:r>
      <w:r>
        <w:rPr>
          <w:b/>
        </w:rPr>
        <w:t>LED</w:t>
      </w:r>
      <w:r>
        <w:t xml:space="preserve">” </w:t>
      </w:r>
      <w:r w:rsidRPr="0082358D">
        <w:rPr>
          <w:rFonts w:cs="Arial"/>
          <w:szCs w:val="24"/>
        </w:rPr>
        <w:t>Law Enforcement Directive (</w:t>
      </w:r>
      <w:r w:rsidRPr="0082358D">
        <w:rPr>
          <w:rFonts w:cs="Arial"/>
          <w:i/>
          <w:szCs w:val="24"/>
        </w:rPr>
        <w:t>Directive (EU) 2016/680</w:t>
      </w:r>
      <w:r w:rsidRPr="0082358D">
        <w:rPr>
          <w:rFonts w:cs="Arial"/>
          <w:szCs w:val="24"/>
        </w:rPr>
        <w:t>)</w:t>
      </w:r>
      <w:r>
        <w:rPr>
          <w:rFonts w:cs="Arial"/>
          <w:szCs w:val="24"/>
        </w:rPr>
        <w:t>.</w:t>
      </w:r>
    </w:p>
    <w:p w14:paraId="62A3B842" w14:textId="77777777" w:rsidR="00635723" w:rsidRDefault="00635723" w:rsidP="00722704"/>
    <w:p w14:paraId="3DE099DD" w14:textId="77777777" w:rsidR="00321AEE" w:rsidRPr="00C311F0" w:rsidRDefault="00321AEE" w:rsidP="00C311F0">
      <w:pPr>
        <w:pStyle w:val="Normalindent1"/>
      </w:pPr>
      <w:r w:rsidRPr="00833F2A">
        <w:rPr>
          <w:bCs/>
        </w:rPr>
        <w:t>“</w:t>
      </w:r>
      <w:r w:rsidRPr="004920F0">
        <w:rPr>
          <w:b/>
          <w:bCs/>
        </w:rPr>
        <w:t>Liquidation</w:t>
      </w:r>
      <w:r w:rsidRPr="00833F2A">
        <w:rPr>
          <w:bCs/>
        </w:rPr>
        <w:t>”</w:t>
      </w:r>
      <w:r w:rsidRPr="00C311F0">
        <w:t xml:space="preserve"> means the appointment of a Liquidator who collects in and distributes the company's assets and dissolves the company.  The company can also be put into provisional Liquidation before a final winding up order is granted.</w:t>
      </w:r>
    </w:p>
    <w:p w14:paraId="6C7B7D9D" w14:textId="77777777" w:rsidR="00321AEE" w:rsidRDefault="00321AEE" w:rsidP="00321AEE">
      <w:pPr>
        <w:ind w:left="720"/>
      </w:pPr>
    </w:p>
    <w:p w14:paraId="588ED111" w14:textId="77777777" w:rsidR="00321AEE" w:rsidRPr="002E18C2" w:rsidRDefault="00321AEE" w:rsidP="00321AEE">
      <w:pPr>
        <w:ind w:left="720"/>
      </w:pPr>
      <w:r w:rsidRPr="00721AA9">
        <w:t>“</w:t>
      </w:r>
      <w:r w:rsidRPr="00E83BBC">
        <w:rPr>
          <w:b/>
        </w:rPr>
        <w:t>Loss</w:t>
      </w:r>
      <w:r w:rsidRPr="00E83BBC">
        <w:t xml:space="preserve">” means direct loss, liabilities, claims, damages, costs, charges, outgoings and expenses (including legal expenses) of every description, provided in each case that such loss </w:t>
      </w:r>
      <w:r w:rsidR="00B4616A">
        <w:t>is</w:t>
      </w:r>
      <w:r w:rsidRPr="00E83BBC">
        <w:t xml:space="preserve"> reasonable, direct, proper and mitigated.</w:t>
      </w:r>
      <w:r>
        <w:t xml:space="preserve"> </w:t>
      </w:r>
    </w:p>
    <w:p w14:paraId="79F75BB4" w14:textId="77777777" w:rsidR="00321AEE" w:rsidRPr="00721AA9" w:rsidRDefault="00321AEE" w:rsidP="00321AEE">
      <w:pPr>
        <w:pStyle w:val="Normalindent1"/>
      </w:pPr>
    </w:p>
    <w:p w14:paraId="21860320" w14:textId="77777777" w:rsidR="00321AEE" w:rsidRPr="007B31A3" w:rsidRDefault="00321AEE" w:rsidP="00321AEE">
      <w:pPr>
        <w:pStyle w:val="Normalindent1"/>
      </w:pPr>
      <w:r w:rsidRPr="00721AA9">
        <w:rPr>
          <w:rStyle w:val="NormalBoldChar1"/>
          <w:b w:val="0"/>
        </w:rPr>
        <w:t>“</w:t>
      </w:r>
      <w:r w:rsidRPr="007B31A3">
        <w:rPr>
          <w:rStyle w:val="NormalBoldChar1"/>
        </w:rPr>
        <w:t>Malicious Software</w:t>
      </w:r>
      <w:r w:rsidRPr="00721AA9">
        <w:rPr>
          <w:rStyle w:val="NormalBoldChar1"/>
          <w:b w:val="0"/>
        </w:rPr>
        <w:t>”</w:t>
      </w:r>
      <w:r w:rsidRPr="007B31A3">
        <w:t xml:space="preserve"> means 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p w14:paraId="2D32AA7C" w14:textId="77777777" w:rsidR="00321AEE" w:rsidRDefault="00321AEE" w:rsidP="00321AEE">
      <w:pPr>
        <w:ind w:left="720"/>
      </w:pPr>
      <w:r w:rsidRPr="00C30AC2">
        <w:tab/>
      </w:r>
    </w:p>
    <w:p w14:paraId="0BC311F2" w14:textId="77777777" w:rsidR="00321AEE" w:rsidRPr="00722704" w:rsidRDefault="00321AEE" w:rsidP="00C311F0">
      <w:pPr>
        <w:pStyle w:val="Normalindent1"/>
      </w:pPr>
      <w:r w:rsidRPr="00722704">
        <w:rPr>
          <w:bCs/>
        </w:rPr>
        <w:t>“</w:t>
      </w:r>
      <w:r w:rsidRPr="00722704">
        <w:rPr>
          <w:b/>
          <w:bCs/>
        </w:rPr>
        <w:t>Material Breach</w:t>
      </w:r>
      <w:r w:rsidRPr="00722704">
        <w:rPr>
          <w:bCs/>
        </w:rPr>
        <w:t>”</w:t>
      </w:r>
      <w:r w:rsidRPr="00722704">
        <w:t xml:space="preserve"> means a breach (including an anticipatory breach) that is serious in the widest sense of having a serious effect on the benefit which the terminating party would otherwise derive </w:t>
      </w:r>
      <w:proofErr w:type="gramStart"/>
      <w:r w:rsidRPr="00722704">
        <w:t>from:</w:t>
      </w:r>
      <w:r w:rsidR="00B81643">
        <w:t>-</w:t>
      </w:r>
      <w:proofErr w:type="gramEnd"/>
    </w:p>
    <w:p w14:paraId="55941B8C" w14:textId="77777777" w:rsidR="004920F0" w:rsidRPr="00722704" w:rsidRDefault="004920F0" w:rsidP="004920F0">
      <w:pPr>
        <w:pStyle w:val="Normalindent1"/>
        <w:ind w:left="721"/>
      </w:pPr>
    </w:p>
    <w:p w14:paraId="2DF1B143" w14:textId="77777777" w:rsidR="00321AEE" w:rsidRDefault="00321AEE" w:rsidP="00BE6090">
      <w:pPr>
        <w:pStyle w:val="Normalindent1"/>
        <w:numPr>
          <w:ilvl w:val="0"/>
          <w:numId w:val="72"/>
        </w:numPr>
        <w:tabs>
          <w:tab w:val="left" w:pos="1418"/>
        </w:tabs>
      </w:pPr>
      <w:r w:rsidRPr="00722704">
        <w:t>a substantial portion of the Contract; or</w:t>
      </w:r>
    </w:p>
    <w:p w14:paraId="2C2A244B" w14:textId="77777777" w:rsidR="008B2F54" w:rsidRPr="00722704" w:rsidRDefault="008B2F54" w:rsidP="00722704">
      <w:pPr>
        <w:ind w:left="1069"/>
      </w:pPr>
    </w:p>
    <w:p w14:paraId="2CAA1D6A" w14:textId="5408E473" w:rsidR="00E01C21" w:rsidRDefault="008B2F54" w:rsidP="00BE6090">
      <w:pPr>
        <w:pStyle w:val="Normalindent1"/>
        <w:numPr>
          <w:ilvl w:val="0"/>
          <w:numId w:val="72"/>
        </w:numPr>
        <w:tabs>
          <w:tab w:val="left" w:pos="1418"/>
        </w:tabs>
        <w:ind w:left="1418" w:hanging="709"/>
      </w:pPr>
      <w:r w:rsidRPr="00E01C21">
        <w:t>any of the obligations set out in clauses A</w:t>
      </w:r>
      <w:r w:rsidR="00E01C21">
        <w:t xml:space="preserve">, </w:t>
      </w:r>
      <w:r w:rsidRPr="00E01C21">
        <w:t>B, D, E, F, H</w:t>
      </w:r>
      <w:r w:rsidR="00E01C21" w:rsidRPr="00E01C21">
        <w:t>,</w:t>
      </w:r>
      <w:r w:rsidR="00E01C21">
        <w:t xml:space="preserve"> </w:t>
      </w:r>
      <w:r w:rsidRPr="00E01C21">
        <w:t>over any two (2) month period</w:t>
      </w:r>
    </w:p>
    <w:p w14:paraId="67BF19A0" w14:textId="3728A0B5" w:rsidR="008B2F54" w:rsidRPr="008B2F54" w:rsidRDefault="008B2F54" w:rsidP="00BE6090">
      <w:pPr>
        <w:pStyle w:val="Normalindent1"/>
        <w:numPr>
          <w:ilvl w:val="0"/>
          <w:numId w:val="72"/>
        </w:numPr>
        <w:tabs>
          <w:tab w:val="left" w:pos="1418"/>
        </w:tabs>
        <w:ind w:left="1418" w:hanging="709"/>
      </w:pPr>
      <w:r w:rsidRPr="00E01C21">
        <w:t xml:space="preserve"> during</w:t>
      </w:r>
      <w:r w:rsidRPr="008B2F54">
        <w:t xml:space="preserve"> the term of the Contract;</w:t>
      </w:r>
    </w:p>
    <w:p w14:paraId="2946FACC" w14:textId="77777777" w:rsidR="008B2F54" w:rsidRPr="008B2F54" w:rsidRDefault="008B2F54" w:rsidP="008B2F54">
      <w:pPr>
        <w:tabs>
          <w:tab w:val="left" w:pos="1418"/>
        </w:tabs>
        <w:ind w:left="1418" w:hanging="709"/>
      </w:pPr>
    </w:p>
    <w:p w14:paraId="23103EA0" w14:textId="77777777" w:rsidR="008B2F54" w:rsidRPr="00DF7F2C" w:rsidRDefault="008B2F54" w:rsidP="008B2F54">
      <w:pPr>
        <w:pStyle w:val="Normalindent1"/>
        <w:tabs>
          <w:tab w:val="left" w:pos="1418"/>
        </w:tabs>
        <w:ind w:left="1418" w:hanging="709"/>
      </w:pPr>
      <w:r w:rsidRPr="00055DFE">
        <w:t xml:space="preserve">c)  </w:t>
      </w:r>
      <w:r w:rsidRPr="00055DFE">
        <w:tab/>
      </w:r>
      <w:r w:rsidRPr="00055DFE">
        <w:tab/>
        <w:t>any Default which is specified in the Contract as a ‘Material Breach’ or which may be deemed to be a</w:t>
      </w:r>
      <w:r w:rsidRPr="00DF7F2C">
        <w:t xml:space="preserve"> Material Breach.</w:t>
      </w:r>
    </w:p>
    <w:p w14:paraId="413F43C9" w14:textId="77777777" w:rsidR="00E5778C" w:rsidRPr="00722704" w:rsidRDefault="00E5778C" w:rsidP="007F0126">
      <w:pPr>
        <w:pStyle w:val="Normalindent1"/>
        <w:tabs>
          <w:tab w:val="left" w:pos="1440"/>
        </w:tabs>
      </w:pPr>
    </w:p>
    <w:p w14:paraId="331850AF" w14:textId="77777777" w:rsidR="00321AEE" w:rsidRDefault="00321AEE" w:rsidP="00C311F0">
      <w:pPr>
        <w:pStyle w:val="Normalindent1"/>
      </w:pPr>
      <w:r w:rsidRPr="00722704">
        <w:t>In deciding whether any breach is material no regard shall be had to whether it occurs by some accident, mishap, mistake or misunderstanding.</w:t>
      </w:r>
    </w:p>
    <w:p w14:paraId="46DC1B2C" w14:textId="77777777" w:rsidR="00321AEE" w:rsidRPr="0076756E" w:rsidRDefault="00321AEE" w:rsidP="004A5AC2">
      <w:pPr>
        <w:pStyle w:val="Normalindent1"/>
        <w:ind w:left="0"/>
      </w:pPr>
    </w:p>
    <w:p w14:paraId="050B3969" w14:textId="77777777" w:rsidR="00321AEE" w:rsidRDefault="00321AEE" w:rsidP="00321AEE">
      <w:pPr>
        <w:pStyle w:val="Normalindent1"/>
      </w:pPr>
      <w:r w:rsidRPr="0076756E">
        <w:t>“</w:t>
      </w:r>
      <w:r>
        <w:rPr>
          <w:rStyle w:val="NormalBoldChar1"/>
        </w:rPr>
        <w:t>Month</w:t>
      </w:r>
      <w:r w:rsidRPr="0076756E">
        <w:t xml:space="preserve">” means calendar </w:t>
      </w:r>
      <w:r>
        <w:t>month</w:t>
      </w:r>
      <w:r w:rsidRPr="0076756E">
        <w:t>.</w:t>
      </w:r>
    </w:p>
    <w:p w14:paraId="1AA61D21" w14:textId="77777777" w:rsidR="00947C72" w:rsidRDefault="00947C72" w:rsidP="0060277E"/>
    <w:p w14:paraId="71B8465D" w14:textId="77777777" w:rsidR="00321AEE" w:rsidRDefault="00321AEE" w:rsidP="00C311F0">
      <w:pPr>
        <w:pStyle w:val="Normalindent1"/>
      </w:pPr>
    </w:p>
    <w:p w14:paraId="457053A6" w14:textId="77777777" w:rsidR="00DC2300" w:rsidRDefault="00DC2300" w:rsidP="00DC2300">
      <w:pPr>
        <w:ind w:left="720"/>
      </w:pPr>
      <w:r w:rsidRPr="00833F2A">
        <w:t>“</w:t>
      </w:r>
      <w:r w:rsidRPr="00DC2300">
        <w:rPr>
          <w:b/>
        </w:rPr>
        <w:t>Operational Change</w:t>
      </w:r>
      <w:r w:rsidRPr="00833F2A">
        <w:t>”</w:t>
      </w:r>
      <w:r>
        <w:t xml:space="preserve"> means any change in the Contractor's operational procedures which in all respects, when </w:t>
      </w:r>
      <w:proofErr w:type="gramStart"/>
      <w:r>
        <w:t>implemented:</w:t>
      </w:r>
      <w:r w:rsidR="00B81643">
        <w:t>-</w:t>
      </w:r>
      <w:proofErr w:type="gramEnd"/>
    </w:p>
    <w:p w14:paraId="0145D682" w14:textId="77777777" w:rsidR="00B81643" w:rsidRDefault="00B81643" w:rsidP="00DC2300">
      <w:pPr>
        <w:ind w:left="720"/>
      </w:pPr>
    </w:p>
    <w:p w14:paraId="6F42EC7A" w14:textId="77777777" w:rsidR="00DC2300" w:rsidRDefault="00DC2300" w:rsidP="00BE6090">
      <w:pPr>
        <w:numPr>
          <w:ilvl w:val="0"/>
          <w:numId w:val="76"/>
        </w:numPr>
      </w:pPr>
      <w:r>
        <w:tab/>
        <w:t>will not affect the Contract Price and will not result in any other costs to the Authority;</w:t>
      </w:r>
    </w:p>
    <w:p w14:paraId="7576E773" w14:textId="77777777" w:rsidR="00706BDE" w:rsidRDefault="00706BDE" w:rsidP="00706BDE">
      <w:pPr>
        <w:ind w:left="2139"/>
      </w:pPr>
    </w:p>
    <w:p w14:paraId="6D9A1824" w14:textId="77777777" w:rsidR="00DC2300" w:rsidRDefault="00706BDE" w:rsidP="00BE6090">
      <w:pPr>
        <w:numPr>
          <w:ilvl w:val="0"/>
          <w:numId w:val="76"/>
        </w:numPr>
      </w:pPr>
      <w:r>
        <w:t xml:space="preserve"> </w:t>
      </w:r>
      <w:r>
        <w:tab/>
      </w:r>
      <w:r w:rsidR="00DC2300">
        <w:t xml:space="preserve">may change the way in which the Services are delivered but will not adversely affect the output of the Services or increase the risks in performing or receiving the Services; </w:t>
      </w:r>
    </w:p>
    <w:p w14:paraId="4B9D1689" w14:textId="77777777" w:rsidR="00706BDE" w:rsidRDefault="00706BDE" w:rsidP="00706BDE">
      <w:pPr>
        <w:pStyle w:val="ListParagraph"/>
      </w:pPr>
    </w:p>
    <w:p w14:paraId="6476708A" w14:textId="77777777" w:rsidR="00DC2300" w:rsidRDefault="00DC2300" w:rsidP="00BE6090">
      <w:pPr>
        <w:numPr>
          <w:ilvl w:val="0"/>
          <w:numId w:val="76"/>
        </w:numPr>
      </w:pPr>
      <w:r>
        <w:tab/>
        <w:t>will not adversely affect the interfaces or interoperability of the Services with any of the Authority ICT System</w:t>
      </w:r>
      <w:r w:rsidR="00977774">
        <w:t>; and</w:t>
      </w:r>
    </w:p>
    <w:p w14:paraId="2EC8581E" w14:textId="77777777" w:rsidR="00706BDE" w:rsidRDefault="00706BDE" w:rsidP="00706BDE"/>
    <w:p w14:paraId="56E945A6" w14:textId="77777777" w:rsidR="00977774" w:rsidRDefault="00706BDE" w:rsidP="00BE6090">
      <w:pPr>
        <w:numPr>
          <w:ilvl w:val="0"/>
          <w:numId w:val="76"/>
        </w:numPr>
      </w:pPr>
      <w:r>
        <w:t xml:space="preserve"> </w:t>
      </w:r>
      <w:r>
        <w:tab/>
      </w:r>
      <w:r w:rsidR="00977774">
        <w:t>will not require a change to this Contract.</w:t>
      </w:r>
    </w:p>
    <w:p w14:paraId="4E21C779" w14:textId="77777777" w:rsidR="00DC2300" w:rsidRDefault="00DC2300" w:rsidP="00DC2300">
      <w:pPr>
        <w:ind w:left="1418"/>
      </w:pPr>
    </w:p>
    <w:p w14:paraId="00EE4274" w14:textId="77777777" w:rsidR="00DC2300" w:rsidRDefault="00DC2300" w:rsidP="00DC2300">
      <w:pPr>
        <w:ind w:left="709"/>
      </w:pPr>
      <w:r w:rsidRPr="00833F2A">
        <w:t>“</w:t>
      </w:r>
      <w:r w:rsidRPr="00DC2300">
        <w:rPr>
          <w:b/>
        </w:rPr>
        <w:t>Operational Change Confirmation</w:t>
      </w:r>
      <w:r w:rsidRPr="00833F2A">
        <w:t>”</w:t>
      </w:r>
      <w:r w:rsidRPr="00DC2300">
        <w:t xml:space="preserve"> means a written response to an Operational Change Request in which the Party that receives the Operational Change Request confirms its agreement to it. The confirmation may be sent by electronic mail</w:t>
      </w:r>
      <w:r w:rsidR="00865E2F">
        <w:t xml:space="preserve"> or</w:t>
      </w:r>
      <w:r w:rsidRPr="00DC2300">
        <w:t xml:space="preserve"> letter.</w:t>
      </w:r>
    </w:p>
    <w:p w14:paraId="4F781948" w14:textId="77777777" w:rsidR="00B906E1" w:rsidRDefault="00321AEE" w:rsidP="00B906E1">
      <w:pPr>
        <w:ind w:left="720" w:hanging="720"/>
      </w:pPr>
      <w:r>
        <w:tab/>
      </w:r>
    </w:p>
    <w:p w14:paraId="4D6EC163" w14:textId="77777777" w:rsidR="00DC2300" w:rsidRDefault="00DC2300" w:rsidP="00DC2300">
      <w:pPr>
        <w:spacing w:after="200" w:line="276" w:lineRule="auto"/>
        <w:ind w:left="709" w:firstLine="1"/>
        <w:rPr>
          <w:rFonts w:cs="Arial"/>
          <w:bCs/>
        </w:rPr>
      </w:pPr>
      <w:r w:rsidRPr="00833F2A">
        <w:rPr>
          <w:rFonts w:cs="Arial"/>
          <w:bCs/>
        </w:rPr>
        <w:t>“</w:t>
      </w:r>
      <w:r w:rsidRPr="000B56FC">
        <w:rPr>
          <w:rFonts w:cs="Arial"/>
          <w:b/>
          <w:bCs/>
        </w:rPr>
        <w:t>Operational Change Request</w:t>
      </w:r>
      <w:r w:rsidRPr="00833F2A">
        <w:rPr>
          <w:rFonts w:cs="Arial"/>
          <w:bCs/>
        </w:rPr>
        <w:t>”</w:t>
      </w:r>
      <w:r w:rsidRPr="000B56FC">
        <w:rPr>
          <w:rFonts w:cs="Arial"/>
          <w:bCs/>
        </w:rPr>
        <w:t xml:space="preserve"> means a written request for an Operational Change which may be sent by electronic mail</w:t>
      </w:r>
      <w:r w:rsidR="00865E2F">
        <w:rPr>
          <w:rFonts w:cs="Arial"/>
          <w:bCs/>
        </w:rPr>
        <w:t xml:space="preserve"> or</w:t>
      </w:r>
      <w:r w:rsidRPr="000B56FC">
        <w:rPr>
          <w:rFonts w:cs="Arial"/>
          <w:bCs/>
        </w:rPr>
        <w:t xml:space="preserve"> by letter. </w:t>
      </w:r>
    </w:p>
    <w:p w14:paraId="2CFDDD4A" w14:textId="77777777" w:rsidR="00321AEE" w:rsidRPr="0076756E" w:rsidRDefault="004A5AC2" w:rsidP="00321AEE">
      <w:pPr>
        <w:pStyle w:val="Normalindent1"/>
      </w:pPr>
      <w:r w:rsidRPr="0076756E">
        <w:t xml:space="preserve"> </w:t>
      </w:r>
      <w:r w:rsidR="00321AEE" w:rsidRPr="0076756E">
        <w:t>“</w:t>
      </w:r>
      <w:r w:rsidR="00321AEE" w:rsidRPr="0076756E">
        <w:rPr>
          <w:rStyle w:val="NormalBoldChar1"/>
        </w:rPr>
        <w:t>Party</w:t>
      </w:r>
      <w:r w:rsidR="00321AEE" w:rsidRPr="0076756E">
        <w:t xml:space="preserve">” means a party to the Contract. </w:t>
      </w:r>
    </w:p>
    <w:p w14:paraId="221F300F" w14:textId="77777777" w:rsidR="00B906E1" w:rsidRPr="00194F51" w:rsidRDefault="00B906E1" w:rsidP="004A5AC2">
      <w:pPr>
        <w:rPr>
          <w:highlight w:val="yellow"/>
        </w:rPr>
      </w:pPr>
    </w:p>
    <w:p w14:paraId="21837090" w14:textId="77777777" w:rsidR="00321AEE" w:rsidRPr="00185584" w:rsidRDefault="00B906E1" w:rsidP="00321AEE">
      <w:pPr>
        <w:ind w:left="720"/>
      </w:pPr>
      <w:r w:rsidRPr="00194F51">
        <w:rPr>
          <w:highlight w:val="yellow"/>
        </w:rPr>
        <w:tab/>
      </w:r>
      <w:r w:rsidRPr="00194F51">
        <w:rPr>
          <w:highlight w:val="yellow"/>
        </w:rPr>
        <w:tab/>
      </w:r>
      <w:r w:rsidRPr="00194F51">
        <w:rPr>
          <w:highlight w:val="yellow"/>
        </w:rPr>
        <w:tab/>
      </w:r>
      <w:r w:rsidR="00321AEE" w:rsidRPr="0045184A">
        <w:t>“</w:t>
      </w:r>
      <w:r w:rsidR="00321AEE" w:rsidRPr="0045184A">
        <w:rPr>
          <w:b/>
        </w:rPr>
        <w:t>Persist</w:t>
      </w:r>
      <w:r w:rsidR="00321AEE">
        <w:rPr>
          <w:b/>
        </w:rPr>
        <w:t>e</w:t>
      </w:r>
      <w:r w:rsidR="00321AEE" w:rsidRPr="0045184A">
        <w:rPr>
          <w:b/>
        </w:rPr>
        <w:t>nt Breach</w:t>
      </w:r>
      <w:r w:rsidR="00321AEE" w:rsidRPr="0045184A">
        <w:t>” means a Default which has occurred on three</w:t>
      </w:r>
      <w:r w:rsidR="00763F43">
        <w:t xml:space="preserve"> </w:t>
      </w:r>
      <w:r w:rsidR="00763F43" w:rsidRPr="004A5AC2">
        <w:t>(3)</w:t>
      </w:r>
      <w:r w:rsidR="00321AEE" w:rsidRPr="0045184A">
        <w:t xml:space="preserve"> or more</w:t>
      </w:r>
      <w:r w:rsidR="00321AEE">
        <w:t xml:space="preserve"> </w:t>
      </w:r>
      <w:r w:rsidR="00321AEE" w:rsidRPr="0045184A">
        <w:t>separate occasions with</w:t>
      </w:r>
      <w:r w:rsidR="00833F2A">
        <w:t>in</w:t>
      </w:r>
      <w:r w:rsidR="00321AEE" w:rsidRPr="0045184A">
        <w:t xml:space="preserve"> a continuous period of </w:t>
      </w:r>
      <w:r w:rsidR="004A5AC2" w:rsidRPr="004A5AC2">
        <w:t>one</w:t>
      </w:r>
      <w:r w:rsidR="00321AEE" w:rsidRPr="004A5AC2">
        <w:t xml:space="preserve"> </w:t>
      </w:r>
      <w:r w:rsidR="004A5AC2" w:rsidRPr="004A5AC2">
        <w:t>(1</w:t>
      </w:r>
      <w:r w:rsidR="00321AEE" w:rsidRPr="004A5AC2">
        <w:t>)</w:t>
      </w:r>
      <w:r w:rsidR="00321AEE" w:rsidRPr="0045184A">
        <w:t xml:space="preserve"> months.</w:t>
      </w:r>
    </w:p>
    <w:p w14:paraId="4A82183B" w14:textId="77777777" w:rsidR="00321AEE" w:rsidRDefault="00321AEE" w:rsidP="00321AEE">
      <w:pPr>
        <w:pStyle w:val="Normalindent1"/>
      </w:pPr>
    </w:p>
    <w:p w14:paraId="7BE87A0E" w14:textId="77777777" w:rsidR="00321AEE" w:rsidRDefault="00321AEE" w:rsidP="00321AEE">
      <w:pPr>
        <w:pStyle w:val="Normalindent1"/>
      </w:pPr>
      <w:r w:rsidRPr="0076756E">
        <w:t>“</w:t>
      </w:r>
      <w:r w:rsidRPr="0076756E">
        <w:rPr>
          <w:rStyle w:val="NormalBoldChar1"/>
        </w:rPr>
        <w:t>Personal Data</w:t>
      </w:r>
      <w:r w:rsidRPr="0076756E">
        <w:t xml:space="preserve">” shall have the same meaning as </w:t>
      </w:r>
      <w:r w:rsidR="00A7115D">
        <w:t>given in Data Protection Legislation</w:t>
      </w:r>
      <w:r w:rsidRPr="0076756E">
        <w:t>.</w:t>
      </w:r>
    </w:p>
    <w:p w14:paraId="209F5723" w14:textId="77777777" w:rsidR="00A7115D" w:rsidRDefault="00A7115D" w:rsidP="00392F6C"/>
    <w:p w14:paraId="1BDE8A7F" w14:textId="77777777" w:rsidR="00A7115D" w:rsidRPr="00C74BDF" w:rsidRDefault="007C706C" w:rsidP="00392F6C">
      <w:pPr>
        <w:ind w:left="709"/>
      </w:pPr>
      <w:r>
        <w:t>“</w:t>
      </w:r>
      <w:r w:rsidR="00C74BDF">
        <w:rPr>
          <w:b/>
        </w:rPr>
        <w:t>Personal Data Breach</w:t>
      </w:r>
      <w:r w:rsidR="00C74BDF">
        <w:t xml:space="preserve">” shall have the same meaning as given in Data Protection </w:t>
      </w:r>
      <w:r w:rsidR="001249F1">
        <w:t>Legislation</w:t>
      </w:r>
      <w:r w:rsidR="00C74BDF">
        <w:t xml:space="preserve">. </w:t>
      </w:r>
    </w:p>
    <w:p w14:paraId="4373E721" w14:textId="77777777" w:rsidR="009A42C6" w:rsidRDefault="009A42C6" w:rsidP="009A42C6"/>
    <w:p w14:paraId="5076B148" w14:textId="77777777" w:rsidR="009A42C6" w:rsidRPr="009A42C6" w:rsidRDefault="009A42C6" w:rsidP="00FF4948">
      <w:pPr>
        <w:ind w:left="709"/>
      </w:pPr>
      <w:r w:rsidRPr="00722704">
        <w:t>“</w:t>
      </w:r>
      <w:r>
        <w:rPr>
          <w:b/>
        </w:rPr>
        <w:t>Pre-Existing Intellectual Property Rights</w:t>
      </w:r>
      <w:r w:rsidRPr="00722704">
        <w:t>”</w:t>
      </w:r>
      <w:r w:rsidR="00FF4948">
        <w:t xml:space="preserve"> means any Intellectual Property Rights vested in or licensed to the Authority or the Contractor prior to or independently of the performance by the Authority or the Contractor of their obligations under this Contract and in respect of the Authority includes </w:t>
      </w:r>
      <w:r w:rsidR="00763F43">
        <w:t>Authority Data</w:t>
      </w:r>
      <w:r w:rsidR="00FF4948">
        <w:t xml:space="preserve">. </w:t>
      </w:r>
      <w:r w:rsidRPr="009A42C6">
        <w:rPr>
          <w:highlight w:val="yellow"/>
        </w:rPr>
        <w:t xml:space="preserve">         </w:t>
      </w:r>
    </w:p>
    <w:p w14:paraId="747BFE41" w14:textId="77777777" w:rsidR="00321AEE" w:rsidRPr="0076756E" w:rsidRDefault="00321AEE" w:rsidP="00321AEE">
      <w:pPr>
        <w:pStyle w:val="Normalindent1"/>
      </w:pPr>
    </w:p>
    <w:p w14:paraId="53D6016B" w14:textId="77777777" w:rsidR="00321AEE" w:rsidRDefault="00321AEE" w:rsidP="00321AEE">
      <w:pPr>
        <w:pStyle w:val="Normalindent1"/>
      </w:pPr>
      <w:r w:rsidRPr="0076756E">
        <w:t>“</w:t>
      </w:r>
      <w:r w:rsidRPr="0076756E">
        <w:rPr>
          <w:rStyle w:val="NormalBoldChar1"/>
        </w:rPr>
        <w:t>Premises</w:t>
      </w:r>
      <w:r w:rsidRPr="0076756E">
        <w:t xml:space="preserve">” means the location where the Services are to be supplied, as set out in the Specification. </w:t>
      </w:r>
    </w:p>
    <w:p w14:paraId="54013ECF" w14:textId="77777777" w:rsidR="00C17ECE" w:rsidRDefault="00C17ECE" w:rsidP="00BB0805"/>
    <w:p w14:paraId="4ED37C57" w14:textId="77777777" w:rsidR="00C17ECE" w:rsidRPr="00C17ECE" w:rsidRDefault="00C17ECE" w:rsidP="00BB0805">
      <w:pPr>
        <w:ind w:firstLine="709"/>
      </w:pPr>
      <w:r>
        <w:t>“</w:t>
      </w:r>
      <w:r>
        <w:rPr>
          <w:b/>
        </w:rPr>
        <w:t>Prohibited Act</w:t>
      </w:r>
      <w:r>
        <w:t>” shall have the meaning given in clause D1.</w:t>
      </w:r>
    </w:p>
    <w:p w14:paraId="2255FA16" w14:textId="77777777" w:rsidR="00321AEE" w:rsidRPr="0076756E" w:rsidRDefault="00321AEE" w:rsidP="00321AEE">
      <w:pPr>
        <w:pStyle w:val="Normalindent1"/>
      </w:pPr>
    </w:p>
    <w:p w14:paraId="5767E7B8" w14:textId="77777777" w:rsidR="00321AEE" w:rsidRDefault="00321AEE" w:rsidP="00321AEE">
      <w:pPr>
        <w:pStyle w:val="Normalindent1"/>
      </w:pPr>
      <w:r w:rsidRPr="0076756E">
        <w:t>“</w:t>
      </w:r>
      <w:r w:rsidRPr="0076756E">
        <w:rPr>
          <w:rStyle w:val="NormalBoldChar1"/>
        </w:rPr>
        <w:t>Property</w:t>
      </w:r>
      <w:r w:rsidRPr="0076756E">
        <w:t>” means the property, other than real property, issued or made available to the Contractor by the Authority in connection with the Contract.</w:t>
      </w:r>
    </w:p>
    <w:p w14:paraId="483173DB" w14:textId="77777777" w:rsidR="00C847A2" w:rsidRDefault="00C847A2" w:rsidP="00392F6C"/>
    <w:p w14:paraId="2C36759F" w14:textId="77777777" w:rsidR="009C30DA" w:rsidRDefault="00C847A2" w:rsidP="00392F6C">
      <w:pPr>
        <w:ind w:left="709"/>
        <w:rPr>
          <w:rStyle w:val="DefTerm0"/>
          <w:b w:val="0"/>
          <w:szCs w:val="24"/>
        </w:rPr>
      </w:pPr>
      <w:r>
        <w:t>“</w:t>
      </w:r>
      <w:r>
        <w:rPr>
          <w:b/>
        </w:rPr>
        <w:t>Protective Measures</w:t>
      </w:r>
      <w:r>
        <w:t>” me</w:t>
      </w:r>
      <w:r w:rsidRPr="00C847A2">
        <w:t xml:space="preserve">ans </w:t>
      </w:r>
      <w:r w:rsidRPr="00C847A2">
        <w:rPr>
          <w:rStyle w:val="DefTerm0"/>
          <w:b w:val="0"/>
          <w:szCs w:val="24"/>
        </w:rPr>
        <w:t>appropriate technical and organisati</w:t>
      </w:r>
      <w:r w:rsidRPr="009B621A">
        <w:rPr>
          <w:rStyle w:val="DefTerm0"/>
          <w:b w:val="0"/>
          <w:szCs w:val="24"/>
        </w:rPr>
        <w:t xml:space="preserve">onal measures which </w:t>
      </w:r>
      <w:r w:rsidR="0033639F">
        <w:rPr>
          <w:rStyle w:val="DefTerm0"/>
          <w:b w:val="0"/>
          <w:szCs w:val="24"/>
        </w:rPr>
        <w:t xml:space="preserve">shall </w:t>
      </w:r>
      <w:r w:rsidR="00F71509">
        <w:rPr>
          <w:rStyle w:val="DefTerm0"/>
          <w:b w:val="0"/>
          <w:szCs w:val="24"/>
        </w:rPr>
        <w:t xml:space="preserve">be sufficient to secure that the Data Processor will meet the requirements of GDPR and ensure the protection </w:t>
      </w:r>
      <w:r w:rsidR="003F6C8B">
        <w:rPr>
          <w:rStyle w:val="DefTerm0"/>
          <w:b w:val="0"/>
          <w:szCs w:val="24"/>
        </w:rPr>
        <w:t xml:space="preserve">of the </w:t>
      </w:r>
      <w:r w:rsidR="00F71509">
        <w:rPr>
          <w:rStyle w:val="DefTerm0"/>
          <w:b w:val="0"/>
          <w:szCs w:val="24"/>
        </w:rPr>
        <w:t xml:space="preserve">rights of the Data Subject and </w:t>
      </w:r>
      <w:r w:rsidRPr="009B621A">
        <w:rPr>
          <w:rStyle w:val="DefTerm0"/>
          <w:b w:val="0"/>
          <w:szCs w:val="24"/>
        </w:rPr>
        <w:t>may include</w:t>
      </w:r>
      <w:r w:rsidRPr="00C847A2">
        <w:rPr>
          <w:rStyle w:val="DefTerm0"/>
          <w:b w:val="0"/>
          <w:szCs w:val="24"/>
        </w:rPr>
        <w:t xml:space="preserve"> </w:t>
      </w:r>
      <w:r w:rsidR="009C30DA">
        <w:rPr>
          <w:rStyle w:val="DefTerm0"/>
          <w:b w:val="0"/>
          <w:szCs w:val="24"/>
        </w:rPr>
        <w:t>(without limitation):</w:t>
      </w:r>
    </w:p>
    <w:p w14:paraId="404B1F2A" w14:textId="77777777" w:rsidR="00692858" w:rsidRDefault="00692858" w:rsidP="00392F6C">
      <w:pPr>
        <w:ind w:left="709"/>
        <w:rPr>
          <w:rStyle w:val="DefTerm0"/>
          <w:b w:val="0"/>
          <w:szCs w:val="24"/>
        </w:rPr>
      </w:pPr>
    </w:p>
    <w:p w14:paraId="1CF77643" w14:textId="77777777" w:rsidR="009C30DA" w:rsidRDefault="009C30DA" w:rsidP="00BE6090">
      <w:pPr>
        <w:numPr>
          <w:ilvl w:val="0"/>
          <w:numId w:val="20"/>
        </w:numPr>
        <w:ind w:hanging="11"/>
        <w:rPr>
          <w:rFonts w:cs="Arial"/>
          <w:szCs w:val="24"/>
        </w:rPr>
      </w:pPr>
      <w:r>
        <w:rPr>
          <w:rFonts w:cs="Arial"/>
          <w:szCs w:val="24"/>
        </w:rPr>
        <w:t xml:space="preserve"> </w:t>
      </w:r>
      <w:proofErr w:type="spellStart"/>
      <w:r w:rsidR="001249F1">
        <w:rPr>
          <w:rFonts w:cs="Arial"/>
          <w:szCs w:val="24"/>
        </w:rPr>
        <w:t>P</w:t>
      </w:r>
      <w:r w:rsidR="00C847A2" w:rsidRPr="00626B46">
        <w:rPr>
          <w:rFonts w:cs="Arial"/>
          <w:szCs w:val="24"/>
        </w:rPr>
        <w:t>seudonymis</w:t>
      </w:r>
      <w:r w:rsidR="001249F1">
        <w:rPr>
          <w:rFonts w:cs="Arial"/>
          <w:szCs w:val="24"/>
        </w:rPr>
        <w:t>ation</w:t>
      </w:r>
      <w:proofErr w:type="spellEnd"/>
      <w:r w:rsidR="00C847A2" w:rsidRPr="00626B46">
        <w:rPr>
          <w:rFonts w:cs="Arial"/>
          <w:szCs w:val="24"/>
        </w:rPr>
        <w:t xml:space="preserve"> and encrypting Personal Data</w:t>
      </w:r>
      <w:r w:rsidR="00AB56A0">
        <w:rPr>
          <w:rFonts w:cs="Arial"/>
          <w:szCs w:val="24"/>
        </w:rPr>
        <w:t xml:space="preserve"> </w:t>
      </w:r>
    </w:p>
    <w:p w14:paraId="5C80A04F" w14:textId="77777777" w:rsidR="00B95BA0" w:rsidRDefault="009C30DA" w:rsidP="00BE6090">
      <w:pPr>
        <w:numPr>
          <w:ilvl w:val="0"/>
          <w:numId w:val="20"/>
        </w:numPr>
        <w:ind w:hanging="11"/>
        <w:rPr>
          <w:rFonts w:cs="Arial"/>
          <w:szCs w:val="24"/>
        </w:rPr>
      </w:pPr>
      <w:r>
        <w:rPr>
          <w:rFonts w:cs="Arial"/>
          <w:szCs w:val="24"/>
        </w:rPr>
        <w:t xml:space="preserve"> </w:t>
      </w:r>
      <w:r w:rsidR="00C847A2" w:rsidRPr="00626B46">
        <w:rPr>
          <w:rFonts w:cs="Arial"/>
          <w:szCs w:val="24"/>
        </w:rPr>
        <w:t xml:space="preserve">ensuring </w:t>
      </w:r>
      <w:r>
        <w:rPr>
          <w:rFonts w:cs="Arial"/>
          <w:szCs w:val="24"/>
        </w:rPr>
        <w:t xml:space="preserve">on-going </w:t>
      </w:r>
      <w:r w:rsidR="00C847A2" w:rsidRPr="00626B46">
        <w:rPr>
          <w:rFonts w:cs="Arial"/>
          <w:szCs w:val="24"/>
        </w:rPr>
        <w:t>confidentiality, integrity, ava</w:t>
      </w:r>
      <w:r w:rsidR="00C847A2" w:rsidRPr="0082358D">
        <w:rPr>
          <w:rFonts w:cs="Arial"/>
          <w:szCs w:val="24"/>
        </w:rPr>
        <w:t xml:space="preserve">ilability and resilience of </w:t>
      </w:r>
      <w:r w:rsidR="00C847A2" w:rsidRPr="00626B46">
        <w:rPr>
          <w:rFonts w:cs="Arial"/>
          <w:szCs w:val="24"/>
        </w:rPr>
        <w:t>systems and services</w:t>
      </w:r>
      <w:r w:rsidR="00B95BA0">
        <w:rPr>
          <w:rFonts w:cs="Arial"/>
          <w:szCs w:val="24"/>
        </w:rPr>
        <w:t xml:space="preserve"> used for data processing</w:t>
      </w:r>
      <w:r>
        <w:rPr>
          <w:rFonts w:cs="Arial"/>
          <w:szCs w:val="24"/>
        </w:rPr>
        <w:t>;</w:t>
      </w:r>
    </w:p>
    <w:p w14:paraId="4D92EAD6" w14:textId="77777777" w:rsidR="009C30DA" w:rsidRDefault="00B95BA0" w:rsidP="00BE6090">
      <w:pPr>
        <w:numPr>
          <w:ilvl w:val="0"/>
          <w:numId w:val="20"/>
        </w:numPr>
        <w:ind w:hanging="11"/>
        <w:rPr>
          <w:rFonts w:cs="Arial"/>
          <w:szCs w:val="24"/>
        </w:rPr>
      </w:pPr>
      <w:r>
        <w:rPr>
          <w:rFonts w:cs="Arial"/>
          <w:szCs w:val="24"/>
        </w:rPr>
        <w:t xml:space="preserve"> measures to restore the availability and access to </w:t>
      </w:r>
      <w:r w:rsidRPr="00626B46">
        <w:rPr>
          <w:rFonts w:cs="Arial"/>
          <w:szCs w:val="24"/>
        </w:rPr>
        <w:t>Personal Data</w:t>
      </w:r>
      <w:r w:rsidR="004A5AC2">
        <w:rPr>
          <w:rFonts w:cs="Arial"/>
          <w:szCs w:val="24"/>
        </w:rPr>
        <w:t xml:space="preserve"> </w:t>
      </w:r>
      <w:r>
        <w:t>in a timely manner in the event of a physical or technical incident</w:t>
      </w:r>
      <w:r>
        <w:rPr>
          <w:rFonts w:cs="Arial"/>
          <w:szCs w:val="24"/>
        </w:rPr>
        <w:t xml:space="preserve">  </w:t>
      </w:r>
      <w:r w:rsidR="00C847A2" w:rsidRPr="00626B46">
        <w:rPr>
          <w:rFonts w:cs="Arial"/>
          <w:szCs w:val="24"/>
        </w:rPr>
        <w:t xml:space="preserve"> </w:t>
      </w:r>
    </w:p>
    <w:p w14:paraId="1848026A" w14:textId="77777777" w:rsidR="009C30DA" w:rsidRDefault="009C30DA" w:rsidP="00BE6090">
      <w:pPr>
        <w:numPr>
          <w:ilvl w:val="0"/>
          <w:numId w:val="20"/>
        </w:numPr>
        <w:ind w:hanging="11"/>
        <w:rPr>
          <w:rFonts w:cs="Arial"/>
          <w:szCs w:val="24"/>
        </w:rPr>
      </w:pPr>
      <w:r>
        <w:rPr>
          <w:rFonts w:cs="Arial"/>
          <w:szCs w:val="24"/>
        </w:rPr>
        <w:t xml:space="preserve"> </w:t>
      </w:r>
      <w:r w:rsidR="00C847A2" w:rsidRPr="00626B46">
        <w:rPr>
          <w:rFonts w:cs="Arial"/>
          <w:szCs w:val="24"/>
        </w:rPr>
        <w:t>ensuring that availability of and access to Personal Data can be restored in a timely manner after an incident</w:t>
      </w:r>
      <w:r>
        <w:rPr>
          <w:rFonts w:cs="Arial"/>
          <w:szCs w:val="24"/>
        </w:rPr>
        <w:t>;</w:t>
      </w:r>
      <w:r w:rsidR="00C847A2" w:rsidRPr="00626B46">
        <w:rPr>
          <w:rFonts w:cs="Arial"/>
          <w:szCs w:val="24"/>
        </w:rPr>
        <w:t xml:space="preserve"> and </w:t>
      </w:r>
    </w:p>
    <w:p w14:paraId="1D915ADA" w14:textId="77777777" w:rsidR="00C847A2" w:rsidRDefault="00B95BA0" w:rsidP="00BE6090">
      <w:pPr>
        <w:numPr>
          <w:ilvl w:val="0"/>
          <w:numId w:val="20"/>
        </w:numPr>
        <w:ind w:hanging="11"/>
        <w:rPr>
          <w:rFonts w:cs="Arial"/>
          <w:szCs w:val="24"/>
        </w:rPr>
      </w:pPr>
      <w:r>
        <w:rPr>
          <w:rFonts w:cs="Arial"/>
          <w:szCs w:val="24"/>
        </w:rPr>
        <w:t xml:space="preserve"> </w:t>
      </w:r>
      <w:r w:rsidR="00C847A2" w:rsidRPr="00626B46">
        <w:rPr>
          <w:rFonts w:cs="Arial"/>
          <w:szCs w:val="24"/>
        </w:rPr>
        <w:t xml:space="preserve">regularly assessing and evaluating the effectiveness of </w:t>
      </w:r>
      <w:r w:rsidR="00C847A2" w:rsidRPr="0082358D">
        <w:rPr>
          <w:rFonts w:cs="Arial"/>
          <w:szCs w:val="24"/>
        </w:rPr>
        <w:t>such measures adopted by it</w:t>
      </w:r>
      <w:r w:rsidR="009B621A">
        <w:rPr>
          <w:rFonts w:cs="Arial"/>
          <w:szCs w:val="24"/>
        </w:rPr>
        <w:t>.</w:t>
      </w:r>
    </w:p>
    <w:p w14:paraId="6C571577" w14:textId="77777777" w:rsidR="001249F1" w:rsidRDefault="001249F1" w:rsidP="00392F6C">
      <w:pPr>
        <w:ind w:left="709"/>
      </w:pPr>
    </w:p>
    <w:p w14:paraId="63DF5FE1" w14:textId="77777777" w:rsidR="001249F1" w:rsidRPr="00C847A2" w:rsidRDefault="001249F1" w:rsidP="00392F6C">
      <w:pPr>
        <w:ind w:left="709"/>
      </w:pPr>
      <w:r>
        <w:t>“</w:t>
      </w:r>
      <w:proofErr w:type="spellStart"/>
      <w:r w:rsidRPr="00392F6C">
        <w:rPr>
          <w:rFonts w:cs="Arial"/>
          <w:b/>
          <w:szCs w:val="24"/>
        </w:rPr>
        <w:t>Pseudonymisation</w:t>
      </w:r>
      <w:proofErr w:type="spellEnd"/>
      <w:r>
        <w:rPr>
          <w:rFonts w:cs="Arial"/>
          <w:szCs w:val="24"/>
        </w:rPr>
        <w:t xml:space="preserve">” </w:t>
      </w:r>
      <w:r w:rsidRPr="0076756E">
        <w:t xml:space="preserve">shall have the same meaning as </w:t>
      </w:r>
      <w:r>
        <w:t>given in Data Protection Legislation</w:t>
      </w:r>
      <w:r w:rsidRPr="0076756E">
        <w:t>.</w:t>
      </w:r>
      <w:r>
        <w:t xml:space="preserve"> </w:t>
      </w:r>
    </w:p>
    <w:p w14:paraId="0B6E1914" w14:textId="77777777" w:rsidR="00321AEE" w:rsidRPr="004920F0" w:rsidRDefault="00321AEE" w:rsidP="00321AEE">
      <w:pPr>
        <w:rPr>
          <w:b/>
          <w:bCs/>
        </w:rPr>
      </w:pPr>
    </w:p>
    <w:p w14:paraId="19C4BBAE" w14:textId="77777777" w:rsidR="00321AEE" w:rsidRPr="0076756E" w:rsidRDefault="00321AEE" w:rsidP="00321AEE">
      <w:pPr>
        <w:pStyle w:val="Normalindent1"/>
      </w:pPr>
      <w:r w:rsidRPr="0076756E">
        <w:t>“</w:t>
      </w:r>
      <w:r w:rsidRPr="0076756E">
        <w:rPr>
          <w:rStyle w:val="NormalBoldChar1"/>
        </w:rPr>
        <w:t>Quality Standards</w:t>
      </w:r>
      <w:r w:rsidRPr="0076756E">
        <w:t>” means the quality standards published by BSI British Standards, the National Standards Body of the United Kingdom, the International Organisation for Standardisation or other reputable or equivalent body, (and their successor bodies) that a skilled and experienced operator in the same type of industry or business sector as the Contractor would reasonably and ordinarily be expected to comply with, and as may be further detailed in the Specification.</w:t>
      </w:r>
    </w:p>
    <w:p w14:paraId="2B60CA85" w14:textId="77777777" w:rsidR="00321AEE" w:rsidRPr="0076756E" w:rsidRDefault="00321AEE" w:rsidP="00321AEE">
      <w:pPr>
        <w:pStyle w:val="Normalindent1"/>
      </w:pPr>
    </w:p>
    <w:p w14:paraId="3B460EA8" w14:textId="77777777" w:rsidR="00DC2300" w:rsidRDefault="00DC2300" w:rsidP="00321AEE">
      <w:pPr>
        <w:pStyle w:val="Normalindent1"/>
      </w:pPr>
      <w:r w:rsidRPr="00722704">
        <w:t>“</w:t>
      </w:r>
      <w:r w:rsidRPr="00DC2300">
        <w:rPr>
          <w:b/>
        </w:rPr>
        <w:t>Receiving Party</w:t>
      </w:r>
      <w:r w:rsidRPr="00722704">
        <w:t>”</w:t>
      </w:r>
      <w:r w:rsidRPr="00DC2300">
        <w:t xml:space="preserve"> means the Party which receives a proposed Contract Change.</w:t>
      </w:r>
    </w:p>
    <w:p w14:paraId="09AD21AB" w14:textId="77777777" w:rsidR="00DC2300" w:rsidRDefault="00DC2300" w:rsidP="00321AEE">
      <w:pPr>
        <w:pStyle w:val="Normalindent1"/>
      </w:pPr>
    </w:p>
    <w:p w14:paraId="51F16068" w14:textId="77777777" w:rsidR="00321AEE" w:rsidRPr="0076756E" w:rsidRDefault="00321AEE" w:rsidP="00321AEE">
      <w:pPr>
        <w:pStyle w:val="Normalindent1"/>
      </w:pPr>
      <w:r w:rsidRPr="0076756E">
        <w:t>“</w:t>
      </w:r>
      <w:r w:rsidRPr="0076756E">
        <w:rPr>
          <w:rStyle w:val="NormalBoldChar1"/>
        </w:rPr>
        <w:t>Regulatory Bodies</w:t>
      </w:r>
      <w:r w:rsidRPr="0076756E">
        <w:t>” means those government departments and regulatory, statutory and other entities, committees, ombudsmen and bodies which, whether under statute, rules, regulations, codes of practice or otherwise, are entitled to regulate, investigate, or influence the matters dealt with in the Contract or any other affairs of the Authority and “Regulatory Body” shall be construed accordingly.</w:t>
      </w:r>
    </w:p>
    <w:p w14:paraId="340C53F8" w14:textId="77777777" w:rsidR="001A1EFB" w:rsidRPr="001A1EFB" w:rsidRDefault="001A1EFB" w:rsidP="001A1EFB"/>
    <w:p w14:paraId="57FE10EE" w14:textId="77777777" w:rsidR="00321AEE" w:rsidRPr="0076756E" w:rsidRDefault="00321AEE" w:rsidP="00321AEE">
      <w:pPr>
        <w:pStyle w:val="Normalindent1"/>
      </w:pPr>
      <w:r w:rsidRPr="0076756E">
        <w:t>“</w:t>
      </w:r>
      <w:r w:rsidRPr="0076756E">
        <w:rPr>
          <w:rStyle w:val="NormalBoldChar1"/>
        </w:rPr>
        <w:t>Request for Information</w:t>
      </w:r>
      <w:r w:rsidRPr="0076756E">
        <w:t>” shall have the meaning set out in FOIA or the Environmental Information Regulations as relevant (where the meaning set out for the term “request” shall apply).</w:t>
      </w:r>
    </w:p>
    <w:p w14:paraId="48DC715F" w14:textId="77777777" w:rsidR="00321AEE" w:rsidRPr="0076756E" w:rsidRDefault="00321AEE" w:rsidP="00321AEE">
      <w:pPr>
        <w:pStyle w:val="Normalindent1"/>
      </w:pPr>
    </w:p>
    <w:p w14:paraId="4BF62D77" w14:textId="77777777" w:rsidR="00321AEE" w:rsidRPr="0076756E" w:rsidRDefault="00321AEE" w:rsidP="00321AEE">
      <w:pPr>
        <w:pStyle w:val="Normalindent1"/>
      </w:pPr>
      <w:r w:rsidRPr="0076756E">
        <w:t>“</w:t>
      </w:r>
      <w:r w:rsidRPr="0076756E">
        <w:rPr>
          <w:rStyle w:val="NormalBoldChar1"/>
        </w:rPr>
        <w:t>Schedule</w:t>
      </w:r>
      <w:r w:rsidRPr="0076756E">
        <w:t xml:space="preserve">” means a </w:t>
      </w:r>
      <w:r w:rsidR="00443CAC">
        <w:t>S</w:t>
      </w:r>
      <w:r w:rsidRPr="0076756E">
        <w:t>chedule attached to, and forming part of, the Contract.</w:t>
      </w:r>
    </w:p>
    <w:p w14:paraId="3E3B13E9" w14:textId="77777777" w:rsidR="00D62696" w:rsidRPr="00D62696" w:rsidRDefault="00D62696" w:rsidP="00D62696"/>
    <w:p w14:paraId="7B7797C6" w14:textId="77777777" w:rsidR="00321AEE" w:rsidRPr="0076756E" w:rsidRDefault="00321AEE" w:rsidP="00321AEE">
      <w:pPr>
        <w:pStyle w:val="Normalindent1"/>
      </w:pPr>
      <w:r w:rsidRPr="00E83A53">
        <w:t>“</w:t>
      </w:r>
      <w:r w:rsidRPr="00E83A53">
        <w:rPr>
          <w:rStyle w:val="NormalBoldChar1"/>
        </w:rPr>
        <w:t>Security Policy</w:t>
      </w:r>
      <w:r w:rsidRPr="00E83A53">
        <w:t>” means the Authority’s Security Policy</w:t>
      </w:r>
      <w:r w:rsidR="00E83A53" w:rsidRPr="00E83A53">
        <w:t>/Policies</w:t>
      </w:r>
      <w:r w:rsidRPr="00E83A53">
        <w:t xml:space="preserve"> </w:t>
      </w:r>
      <w:r w:rsidR="00C65EA5" w:rsidRPr="00E83A53">
        <w:t>to be provided by the Authority to the Contractor</w:t>
      </w:r>
      <w:r w:rsidRPr="00E83A53">
        <w:t xml:space="preserve"> </w:t>
      </w:r>
      <w:r w:rsidR="00E83A53">
        <w:t>(</w:t>
      </w:r>
      <w:r w:rsidRPr="00E83A53">
        <w:t>as updated from time to time</w:t>
      </w:r>
      <w:r w:rsidR="00E83A53">
        <w:t>)</w:t>
      </w:r>
      <w:r w:rsidRPr="00E83A53">
        <w:t>.</w:t>
      </w:r>
    </w:p>
    <w:p w14:paraId="360687BB" w14:textId="77777777" w:rsidR="00321AEE" w:rsidRDefault="00321AEE" w:rsidP="002C16C9">
      <w:pPr>
        <w:pStyle w:val="Normalindent1"/>
        <w:ind w:left="0"/>
      </w:pPr>
    </w:p>
    <w:p w14:paraId="3391F411" w14:textId="66DC6678" w:rsidR="00321AEE" w:rsidRDefault="003A74CD" w:rsidP="00321AEE">
      <w:pPr>
        <w:pStyle w:val="Normalindent1"/>
      </w:pPr>
      <w:r>
        <w:tab/>
      </w:r>
      <w:r w:rsidR="00321AEE" w:rsidRPr="0076756E">
        <w:t>“</w:t>
      </w:r>
      <w:r w:rsidR="00321AEE" w:rsidRPr="0076756E">
        <w:rPr>
          <w:rStyle w:val="NormalBoldChar1"/>
        </w:rPr>
        <w:t>Service</w:t>
      </w:r>
      <w:r w:rsidR="008747B7">
        <w:rPr>
          <w:rStyle w:val="NormalBoldChar1"/>
        </w:rPr>
        <w:t>(</w:t>
      </w:r>
      <w:r w:rsidR="00321AEE" w:rsidRPr="0076756E">
        <w:rPr>
          <w:rStyle w:val="NormalBoldChar1"/>
        </w:rPr>
        <w:t>s</w:t>
      </w:r>
      <w:r w:rsidR="008747B7">
        <w:rPr>
          <w:rStyle w:val="NormalBoldChar1"/>
        </w:rPr>
        <w:t>)</w:t>
      </w:r>
      <w:r w:rsidR="00321AEE" w:rsidRPr="0076756E">
        <w:t xml:space="preserve">” means </w:t>
      </w:r>
      <w:r w:rsidR="00AC6205">
        <w:t>IAM Consulting</w:t>
      </w:r>
      <w:r w:rsidR="00763F43">
        <w:t>, more particularly described</w:t>
      </w:r>
      <w:r w:rsidR="00321AEE" w:rsidRPr="0076756E">
        <w:t xml:space="preserve"> in the Specification.</w:t>
      </w:r>
    </w:p>
    <w:p w14:paraId="014CEF92" w14:textId="77777777" w:rsidR="000F4970" w:rsidRPr="00CF2CF4" w:rsidRDefault="000F4970" w:rsidP="002C16C9">
      <w:pPr>
        <w:rPr>
          <w:rFonts w:cs="Arial"/>
          <w:szCs w:val="24"/>
          <w:highlight w:val="yellow"/>
        </w:rPr>
      </w:pPr>
    </w:p>
    <w:p w14:paraId="7F8F5AC6" w14:textId="77777777" w:rsidR="00321AEE" w:rsidRDefault="00321AEE" w:rsidP="00321AEE">
      <w:pPr>
        <w:pStyle w:val="Normalindent1"/>
      </w:pPr>
      <w:r w:rsidRPr="0076756E">
        <w:t>“</w:t>
      </w:r>
      <w:r w:rsidRPr="0076756E">
        <w:rPr>
          <w:rStyle w:val="NormalBoldChar1"/>
        </w:rPr>
        <w:t>Specification</w:t>
      </w:r>
      <w:r w:rsidRPr="0076756E">
        <w:t xml:space="preserve">” means </w:t>
      </w:r>
      <w:r w:rsidR="00763F43">
        <w:t xml:space="preserve">the description of the Services to be provided as specified in </w:t>
      </w:r>
      <w:r w:rsidR="00833F2A">
        <w:t xml:space="preserve">the Specification at </w:t>
      </w:r>
      <w:r w:rsidR="00763F43" w:rsidRPr="002C16C9">
        <w:t xml:space="preserve">Schedule </w:t>
      </w:r>
      <w:r w:rsidR="00667337" w:rsidRPr="002C16C9">
        <w:t>[</w:t>
      </w:r>
      <w:r w:rsidR="00763F43" w:rsidRPr="002C16C9">
        <w:t>1</w:t>
      </w:r>
      <w:r w:rsidR="00667337" w:rsidRPr="002C16C9">
        <w:t>]</w:t>
      </w:r>
      <w:r w:rsidR="00833F2A">
        <w:t xml:space="preserve"> (The Services)</w:t>
      </w:r>
      <w:r w:rsidRPr="0076756E">
        <w:t xml:space="preserve">. </w:t>
      </w:r>
    </w:p>
    <w:p w14:paraId="399A5A9D" w14:textId="77777777" w:rsidR="00815EEF" w:rsidRDefault="00815EEF" w:rsidP="0017624B"/>
    <w:p w14:paraId="719301A3" w14:textId="77777777" w:rsidR="00815EEF" w:rsidRPr="00815EEF" w:rsidRDefault="00815EEF" w:rsidP="0017624B">
      <w:pPr>
        <w:ind w:left="709"/>
      </w:pPr>
      <w:r>
        <w:tab/>
      </w:r>
      <w:r>
        <w:tab/>
        <w:t>“</w:t>
      </w:r>
      <w:r>
        <w:rPr>
          <w:b/>
        </w:rPr>
        <w:t>Specific Change in Law</w:t>
      </w:r>
      <w:r>
        <w:t xml:space="preserve">” means </w:t>
      </w:r>
      <w:r w:rsidR="00A33817">
        <w:t>a Change in Law that relates specifically to the business of the Authority that would not affect a Comparable Supply.</w:t>
      </w:r>
    </w:p>
    <w:p w14:paraId="2FB2CACB" w14:textId="77777777" w:rsidR="00321AEE" w:rsidRPr="0076756E" w:rsidRDefault="00321AEE" w:rsidP="00321AEE">
      <w:pPr>
        <w:pStyle w:val="Normalindent1"/>
      </w:pPr>
    </w:p>
    <w:p w14:paraId="791A9BE5" w14:textId="77777777" w:rsidR="00321AEE" w:rsidRPr="0076756E" w:rsidRDefault="00321AEE" w:rsidP="00321AEE">
      <w:pPr>
        <w:pStyle w:val="Normalindent1"/>
      </w:pPr>
      <w:r w:rsidRPr="0076756E">
        <w:t>“</w:t>
      </w:r>
      <w:r w:rsidRPr="0076756E">
        <w:rPr>
          <w:rStyle w:val="NormalBoldChar1"/>
        </w:rPr>
        <w:t>Staff</w:t>
      </w:r>
      <w:r w:rsidRPr="0076756E">
        <w:t xml:space="preserve">” mean all persons employed by the Contractor to perform its obligations under the Contract </w:t>
      </w:r>
      <w:r w:rsidR="004A41A3">
        <w:t xml:space="preserve">including directors, officers, employees </w:t>
      </w:r>
      <w:r w:rsidRPr="0076756E">
        <w:t xml:space="preserve">together with the Contractor’s servants, agents, </w:t>
      </w:r>
      <w:r w:rsidR="00217C0A">
        <w:t xml:space="preserve">consultants, contractors of the Contractor, </w:t>
      </w:r>
      <w:r w:rsidRPr="0076756E">
        <w:t xml:space="preserve">suppliers and </w:t>
      </w:r>
      <w:r>
        <w:t>Sub-contractors</w:t>
      </w:r>
      <w:r w:rsidRPr="0076756E">
        <w:t xml:space="preserve"> used </w:t>
      </w:r>
      <w:r w:rsidR="00217C0A">
        <w:t xml:space="preserve">or engaged </w:t>
      </w:r>
      <w:r w:rsidRPr="0076756E">
        <w:t>in the performance of its obligations under the Contract.</w:t>
      </w:r>
    </w:p>
    <w:p w14:paraId="0CDB8B58" w14:textId="77777777" w:rsidR="00321AEE" w:rsidRPr="0076756E" w:rsidRDefault="00321AEE" w:rsidP="00321AEE">
      <w:pPr>
        <w:pStyle w:val="Normalindent1"/>
      </w:pPr>
    </w:p>
    <w:p w14:paraId="58CE1060" w14:textId="75C4AA05" w:rsidR="00321AEE" w:rsidRDefault="00321AEE" w:rsidP="00E01C21">
      <w:pPr>
        <w:pStyle w:val="Normalindent1"/>
      </w:pPr>
      <w:r w:rsidRPr="0076756E">
        <w:t>“</w:t>
      </w:r>
      <w:r w:rsidRPr="0076756E">
        <w:rPr>
          <w:rStyle w:val="NormalBoldChar1"/>
        </w:rPr>
        <w:t>Staff Vetting Procedure</w:t>
      </w:r>
      <w:r>
        <w:rPr>
          <w:rStyle w:val="NormalBoldChar1"/>
        </w:rPr>
        <w:t>s</w:t>
      </w:r>
      <w:r w:rsidRPr="0076756E">
        <w:t xml:space="preserve">” means the Authority’s procedures for the vetting of personnel and as advised to </w:t>
      </w:r>
      <w:r w:rsidR="00E01C21">
        <w:t>the Contractor by the Authority.</w:t>
      </w:r>
    </w:p>
    <w:p w14:paraId="74571DDF" w14:textId="77777777" w:rsidR="00FB6E62" w:rsidRDefault="00FB6E62" w:rsidP="00FB6E62"/>
    <w:p w14:paraId="4D21DC89" w14:textId="77777777" w:rsidR="00FB6E62" w:rsidRPr="00FB6E62" w:rsidRDefault="00FB6E62" w:rsidP="009A0F4E">
      <w:pPr>
        <w:ind w:left="709"/>
      </w:pPr>
      <w:r w:rsidRPr="00722704">
        <w:t>“</w:t>
      </w:r>
      <w:r>
        <w:rPr>
          <w:b/>
        </w:rPr>
        <w:t>Sub-contract</w:t>
      </w:r>
      <w:r w:rsidRPr="00722704">
        <w:t>”</w:t>
      </w:r>
      <w:r>
        <w:t xml:space="preserve"> means a contract between two or more suppliers, at any stage of remoteness from the Authority in a sub-contracting chain between the Contractor and the Sub-Contractor, made wholly or substantially for the purpose of performing (or contributing to the performance of) the whole or any part of this Contract).</w:t>
      </w:r>
    </w:p>
    <w:p w14:paraId="27165C99" w14:textId="77777777" w:rsidR="00321AEE" w:rsidRPr="00AB5D5F" w:rsidRDefault="00321AEE" w:rsidP="00C311F0">
      <w:pPr>
        <w:pStyle w:val="Normalindent1"/>
      </w:pPr>
    </w:p>
    <w:p w14:paraId="1FEB117B" w14:textId="77777777" w:rsidR="00321AEE" w:rsidRDefault="00321AEE" w:rsidP="00321AEE">
      <w:pPr>
        <w:pStyle w:val="Normalindent1"/>
      </w:pPr>
      <w:r w:rsidRPr="00C34B5E">
        <w:t>“</w:t>
      </w:r>
      <w:r w:rsidRPr="00C34B5E">
        <w:rPr>
          <w:b/>
        </w:rPr>
        <w:t>Sub-contractor</w:t>
      </w:r>
      <w:r w:rsidRPr="00722704">
        <w:t>”</w:t>
      </w:r>
      <w:r w:rsidRPr="00C34B5E">
        <w:t xml:space="preserve"> means any third party appointed by the Contractor</w:t>
      </w:r>
      <w:r>
        <w:t xml:space="preserve"> </w:t>
      </w:r>
      <w:r w:rsidRPr="00C34B5E">
        <w:t>which through its employees or agents directly delivers the Services.</w:t>
      </w:r>
    </w:p>
    <w:p w14:paraId="180A627E" w14:textId="77777777" w:rsidR="009B621A" w:rsidRDefault="009B621A" w:rsidP="00392F6C"/>
    <w:p w14:paraId="61714833" w14:textId="77777777" w:rsidR="009B621A" w:rsidRPr="009B621A" w:rsidRDefault="009B621A" w:rsidP="00392F6C">
      <w:pPr>
        <w:ind w:left="709"/>
      </w:pPr>
      <w:r>
        <w:t>“</w:t>
      </w:r>
      <w:r>
        <w:rPr>
          <w:b/>
        </w:rPr>
        <w:t>Sub-processor</w:t>
      </w:r>
      <w:r>
        <w:t>” means any third party appointed to process Personal Data</w:t>
      </w:r>
      <w:r w:rsidR="002C16C9">
        <w:t xml:space="preserve"> </w:t>
      </w:r>
      <w:r>
        <w:t xml:space="preserve">on behalf of the Contractor under this Contract. </w:t>
      </w:r>
    </w:p>
    <w:p w14:paraId="51EBB0DB" w14:textId="77777777" w:rsidR="0091184F" w:rsidRDefault="0091184F" w:rsidP="008B1E7E"/>
    <w:p w14:paraId="66517B5F" w14:textId="77777777" w:rsidR="00321AEE" w:rsidRDefault="00321AEE" w:rsidP="00321AEE">
      <w:pPr>
        <w:pStyle w:val="Normalindent1"/>
      </w:pPr>
    </w:p>
    <w:p w14:paraId="5EF6C7D2" w14:textId="77777777" w:rsidR="00321AEE" w:rsidRPr="0076756E" w:rsidRDefault="00321AEE" w:rsidP="00321AEE">
      <w:pPr>
        <w:pStyle w:val="Normalindent1"/>
      </w:pPr>
      <w:r w:rsidRPr="0076756E">
        <w:t>“</w:t>
      </w:r>
      <w:r w:rsidRPr="0076756E">
        <w:rPr>
          <w:rStyle w:val="NormalBoldChar1"/>
        </w:rPr>
        <w:t>Tender</w:t>
      </w:r>
      <w:r w:rsidRPr="0076756E">
        <w:t xml:space="preserve">” means the document(s) submitted by the Contractor to the Authority in response to the </w:t>
      </w:r>
      <w:r w:rsidR="00AC2567">
        <w:t>I</w:t>
      </w:r>
      <w:r w:rsidRPr="0076756E">
        <w:t>nvitation</w:t>
      </w:r>
      <w:r w:rsidR="00977774">
        <w:t xml:space="preserve"> to </w:t>
      </w:r>
      <w:r w:rsidR="00AC2567">
        <w:t>T</w:t>
      </w:r>
      <w:r w:rsidR="00977774">
        <w:t>ender</w:t>
      </w:r>
      <w:r w:rsidRPr="0076756E">
        <w:t xml:space="preserve">. </w:t>
      </w:r>
    </w:p>
    <w:p w14:paraId="3C5CBB1A" w14:textId="77777777" w:rsidR="00321AEE" w:rsidRPr="0076756E" w:rsidRDefault="00321AEE" w:rsidP="00321AEE">
      <w:pPr>
        <w:pStyle w:val="Normalindent1"/>
      </w:pPr>
    </w:p>
    <w:p w14:paraId="4C8298EE" w14:textId="77777777" w:rsidR="00321AEE" w:rsidRDefault="00321AEE" w:rsidP="00321AEE">
      <w:pPr>
        <w:pStyle w:val="Normalindent1"/>
      </w:pPr>
      <w:r w:rsidRPr="0076756E">
        <w:t>“</w:t>
      </w:r>
      <w:r w:rsidRPr="0076756E">
        <w:rPr>
          <w:rStyle w:val="NormalBoldChar1"/>
        </w:rPr>
        <w:t>Third Party Software</w:t>
      </w:r>
      <w:r w:rsidRPr="00864C0F">
        <w:t>” means software which is proprietary to any third party (other than an Affiliate of the Contractor) which is or will be used by the Contractor for the purposes of providing the Services.</w:t>
      </w:r>
    </w:p>
    <w:p w14:paraId="4931BD0D" w14:textId="77777777" w:rsidR="00321AEE" w:rsidRPr="00864C0F" w:rsidRDefault="00321AEE" w:rsidP="002C16C9">
      <w:pPr>
        <w:pStyle w:val="Normalindent1"/>
        <w:ind w:left="0"/>
      </w:pPr>
    </w:p>
    <w:p w14:paraId="142E665B" w14:textId="77777777" w:rsidR="00321AEE" w:rsidRDefault="00321AEE" w:rsidP="00321AEE">
      <w:pPr>
        <w:pStyle w:val="Normalindent1"/>
        <w:rPr>
          <w:bCs/>
        </w:rPr>
      </w:pPr>
      <w:r w:rsidRPr="0076756E">
        <w:t>“</w:t>
      </w:r>
      <w:r w:rsidRPr="0076756E">
        <w:rPr>
          <w:rStyle w:val="NormalBoldChar1"/>
        </w:rPr>
        <w:t>VAT</w:t>
      </w:r>
      <w:r w:rsidRPr="0076756E">
        <w:t xml:space="preserve">” means value added tax in accordance with the provisions of the </w:t>
      </w:r>
      <w:r w:rsidRPr="00611080">
        <w:rPr>
          <w:bCs/>
        </w:rPr>
        <w:t>Value Added Tax Act 1994.</w:t>
      </w:r>
    </w:p>
    <w:p w14:paraId="5319613D" w14:textId="77777777" w:rsidR="0057427F" w:rsidRDefault="0057427F" w:rsidP="0017624B"/>
    <w:p w14:paraId="0FB43323" w14:textId="77777777" w:rsidR="00321AEE" w:rsidRDefault="002C16C9" w:rsidP="00321AEE">
      <w:pPr>
        <w:pStyle w:val="Normalindent1"/>
      </w:pPr>
      <w:r w:rsidRPr="0076756E">
        <w:t xml:space="preserve"> </w:t>
      </w:r>
      <w:r w:rsidR="00321AEE" w:rsidRPr="0076756E">
        <w:t>“</w:t>
      </w:r>
      <w:r w:rsidR="00321AEE" w:rsidRPr="0076756E">
        <w:rPr>
          <w:rStyle w:val="NormalBoldChar1"/>
        </w:rPr>
        <w:t>Working Day</w:t>
      </w:r>
      <w:r w:rsidR="00321AEE" w:rsidRPr="0076756E">
        <w:t>” means any day other than a Saturday</w:t>
      </w:r>
      <w:r w:rsidR="00321AEE">
        <w:t>,</w:t>
      </w:r>
      <w:r w:rsidR="00321AEE" w:rsidRPr="0076756E">
        <w:t xml:space="preserve"> Sunday</w:t>
      </w:r>
      <w:r w:rsidR="00321AEE">
        <w:t>, or public holiday</w:t>
      </w:r>
      <w:r w:rsidR="00321AEE" w:rsidRPr="0076756E">
        <w:t xml:space="preserve"> </w:t>
      </w:r>
      <w:r w:rsidR="00321AEE">
        <w:t>when</w:t>
      </w:r>
      <w:r w:rsidR="00321AEE" w:rsidRPr="0076756E">
        <w:t xml:space="preserve"> banks in the United Kingdom are open for business.</w:t>
      </w:r>
    </w:p>
    <w:p w14:paraId="0F1A6E41" w14:textId="77777777" w:rsidR="000F4970" w:rsidRDefault="000F4970" w:rsidP="00722704"/>
    <w:p w14:paraId="0404715C" w14:textId="77777777" w:rsidR="00767370" w:rsidRPr="0076756E" w:rsidRDefault="00767370" w:rsidP="00767370">
      <w:pPr>
        <w:pStyle w:val="Normalhangingindent"/>
      </w:pPr>
      <w:bookmarkStart w:id="9" w:name="_Toc220903944"/>
      <w:bookmarkStart w:id="10" w:name="_Toc220920187"/>
      <w:bookmarkEnd w:id="4"/>
      <w:bookmarkEnd w:id="5"/>
      <w:bookmarkEnd w:id="6"/>
      <w:r w:rsidRPr="0076756E">
        <w:t>A1.2</w:t>
      </w:r>
      <w:r w:rsidRPr="0076756E">
        <w:tab/>
        <w:t xml:space="preserve">The interpretation and construction of this Contract shall be subject to the following </w:t>
      </w:r>
      <w:proofErr w:type="gramStart"/>
      <w:r w:rsidRPr="0076756E">
        <w:t>provisions:</w:t>
      </w:r>
      <w:bookmarkEnd w:id="9"/>
      <w:bookmarkEnd w:id="10"/>
      <w:r w:rsidR="00B81643">
        <w:t>-</w:t>
      </w:r>
      <w:proofErr w:type="gramEnd"/>
    </w:p>
    <w:p w14:paraId="397D7D4F" w14:textId="77777777" w:rsidR="00767370" w:rsidRPr="0076756E" w:rsidRDefault="00767370" w:rsidP="00767370">
      <w:pPr>
        <w:pStyle w:val="Indenta"/>
      </w:pPr>
    </w:p>
    <w:p w14:paraId="1E3D23F5" w14:textId="77777777" w:rsidR="00767370" w:rsidRPr="0076756E" w:rsidRDefault="00767370" w:rsidP="00767370">
      <w:pPr>
        <w:pStyle w:val="Indenta"/>
      </w:pPr>
      <w:r w:rsidRPr="0076756E">
        <w:t>a)</w:t>
      </w:r>
      <w:r w:rsidRPr="0076756E">
        <w:tab/>
        <w:t>Words importing the singular meaning include where the context so admits the plural meaning and vice versa;</w:t>
      </w:r>
    </w:p>
    <w:p w14:paraId="2A9922D4" w14:textId="77777777" w:rsidR="00767370" w:rsidRPr="0076756E" w:rsidRDefault="00767370" w:rsidP="00767370">
      <w:pPr>
        <w:pStyle w:val="Indenta"/>
      </w:pPr>
    </w:p>
    <w:p w14:paraId="4FD9FB07" w14:textId="77777777" w:rsidR="00767370" w:rsidRPr="0076756E" w:rsidRDefault="00767370" w:rsidP="00767370">
      <w:pPr>
        <w:pStyle w:val="Indenta"/>
      </w:pPr>
      <w:r w:rsidRPr="0076756E">
        <w:t>b)</w:t>
      </w:r>
      <w:r w:rsidRPr="0076756E">
        <w:tab/>
      </w:r>
      <w:r>
        <w:t>R</w:t>
      </w:r>
      <w:r w:rsidRPr="0076756E">
        <w:t xml:space="preserve">eference to a </w:t>
      </w:r>
      <w:r w:rsidR="00480622">
        <w:t>clause</w:t>
      </w:r>
      <w:r w:rsidRPr="0076756E">
        <w:t xml:space="preserve"> is a reference to the whole of that </w:t>
      </w:r>
      <w:r w:rsidR="00480622">
        <w:t>clause</w:t>
      </w:r>
      <w:r w:rsidRPr="0076756E">
        <w:t xml:space="preserve"> unless stated otherwise;</w:t>
      </w:r>
    </w:p>
    <w:p w14:paraId="7880177A" w14:textId="77777777" w:rsidR="00767370" w:rsidRPr="0076756E" w:rsidRDefault="00767370" w:rsidP="00767370">
      <w:pPr>
        <w:pStyle w:val="Indenta"/>
      </w:pPr>
    </w:p>
    <w:p w14:paraId="65119EA6" w14:textId="77777777" w:rsidR="00767370" w:rsidRPr="0076756E" w:rsidRDefault="00767370" w:rsidP="00767370">
      <w:pPr>
        <w:pStyle w:val="Indenta"/>
      </w:pPr>
      <w:r>
        <w:t>c</w:t>
      </w:r>
      <w:r w:rsidRPr="0076756E">
        <w:t>)</w:t>
      </w:r>
      <w:r w:rsidRPr="0076756E">
        <w:tab/>
        <w:t xml:space="preserve">Reference </w:t>
      </w:r>
      <w:r w:rsidRPr="00B063A3">
        <w:rPr>
          <w:szCs w:val="24"/>
        </w:rPr>
        <w:t xml:space="preserve">to any statute, </w:t>
      </w:r>
      <w:r>
        <w:rPr>
          <w:szCs w:val="24"/>
        </w:rPr>
        <w:t>law</w:t>
      </w:r>
      <w:r w:rsidRPr="00B063A3">
        <w:rPr>
          <w:szCs w:val="24"/>
        </w:rPr>
        <w:t xml:space="preserve">, order, regulation or other similar instrument shall be construed as a reference to the statute, </w:t>
      </w:r>
      <w:r>
        <w:rPr>
          <w:szCs w:val="24"/>
        </w:rPr>
        <w:t>law</w:t>
      </w:r>
      <w:r w:rsidRPr="00B063A3">
        <w:rPr>
          <w:szCs w:val="24"/>
        </w:rPr>
        <w:t>, order, regulation or instrument as subsequently amended or re-enacted</w:t>
      </w:r>
      <w:r w:rsidRPr="0076756E">
        <w:t>;</w:t>
      </w:r>
    </w:p>
    <w:p w14:paraId="700045E8" w14:textId="77777777" w:rsidR="00767370" w:rsidRPr="0076756E" w:rsidRDefault="00767370" w:rsidP="00767370">
      <w:pPr>
        <w:pStyle w:val="Indenta"/>
      </w:pPr>
    </w:p>
    <w:p w14:paraId="5586BBEF" w14:textId="77777777" w:rsidR="00767370" w:rsidRPr="0076756E" w:rsidRDefault="00767370" w:rsidP="00767370">
      <w:pPr>
        <w:pStyle w:val="Indenta"/>
      </w:pPr>
      <w:r>
        <w:t>d</w:t>
      </w:r>
      <w:r w:rsidRPr="0076756E">
        <w:t>)</w:t>
      </w:r>
      <w:r w:rsidRPr="0076756E">
        <w:tab/>
        <w:t>Reference to any person shall include natural persons and partnerships, firms and other incorporated bodies and all other legal persons of whatever kind and however constituted and their successors and permitted assigns or transferees;</w:t>
      </w:r>
    </w:p>
    <w:p w14:paraId="2CE493F8" w14:textId="77777777" w:rsidR="00767370" w:rsidRPr="00666895" w:rsidRDefault="00767370" w:rsidP="00767370">
      <w:pPr>
        <w:pStyle w:val="Indenta"/>
      </w:pPr>
    </w:p>
    <w:p w14:paraId="580D6A42" w14:textId="77777777" w:rsidR="00767370" w:rsidRPr="0076756E" w:rsidRDefault="00767370" w:rsidP="00767370">
      <w:pPr>
        <w:pStyle w:val="Indenta"/>
      </w:pPr>
      <w:r>
        <w:t>e</w:t>
      </w:r>
      <w:r w:rsidRPr="0076756E">
        <w:t>)</w:t>
      </w:r>
      <w:r w:rsidRPr="0076756E">
        <w:tab/>
        <w:t>The words “include”, “includes” and “including” are to be construed as if they were immediately followed by the words “without limitation”</w:t>
      </w:r>
      <w:r w:rsidR="00E5778C">
        <w:t>.</w:t>
      </w:r>
    </w:p>
    <w:p w14:paraId="15B245AA" w14:textId="77777777" w:rsidR="00767370" w:rsidRPr="0076756E" w:rsidRDefault="00767370" w:rsidP="00767370"/>
    <w:p w14:paraId="73273C82" w14:textId="77777777" w:rsidR="00767370" w:rsidRPr="0076756E" w:rsidRDefault="00767370" w:rsidP="00767370">
      <w:pPr>
        <w:pStyle w:val="Normalindent1"/>
      </w:pPr>
      <w:r w:rsidRPr="0076756E">
        <w:t>Headings are included in th</w:t>
      </w:r>
      <w:r>
        <w:t>is</w:t>
      </w:r>
      <w:r w:rsidRPr="0076756E">
        <w:t xml:space="preserve"> Contract for ease of reference only and shall not affect the interpretation or construction of the Contract.</w:t>
      </w:r>
    </w:p>
    <w:p w14:paraId="43493871" w14:textId="77777777" w:rsidR="00767370" w:rsidRPr="0076756E" w:rsidRDefault="00767370" w:rsidP="00767370"/>
    <w:p w14:paraId="6B073292" w14:textId="77777777" w:rsidR="00767370" w:rsidRPr="0076756E" w:rsidRDefault="00767370" w:rsidP="00767370">
      <w:pPr>
        <w:pStyle w:val="Heading2"/>
      </w:pPr>
      <w:bookmarkStart w:id="11" w:name="_Toc220920188"/>
      <w:bookmarkStart w:id="12" w:name="_Toc285442997"/>
      <w:bookmarkStart w:id="13" w:name="_Toc354663258"/>
      <w:bookmarkStart w:id="14" w:name="_Toc2257303"/>
      <w:r w:rsidRPr="0076756E">
        <w:t>A2</w:t>
      </w:r>
      <w:r w:rsidRPr="0076756E">
        <w:tab/>
        <w:t>Initial Contract Period</w:t>
      </w:r>
      <w:bookmarkEnd w:id="11"/>
      <w:bookmarkEnd w:id="12"/>
      <w:bookmarkEnd w:id="13"/>
      <w:bookmarkEnd w:id="14"/>
    </w:p>
    <w:p w14:paraId="0E2BFDFC" w14:textId="70E339A1" w:rsidR="00767370" w:rsidRPr="0076756E" w:rsidRDefault="00767370" w:rsidP="00767370">
      <w:pPr>
        <w:pStyle w:val="Normalindent1"/>
      </w:pPr>
      <w:r w:rsidRPr="0076756E">
        <w:t>Th</w:t>
      </w:r>
      <w:r>
        <w:t>is</w:t>
      </w:r>
      <w:r w:rsidRPr="0076756E">
        <w:t xml:space="preserve"> Contract shall </w:t>
      </w:r>
      <w:r>
        <w:t xml:space="preserve">commence </w:t>
      </w:r>
      <w:r w:rsidRPr="0076756E">
        <w:t xml:space="preserve">on the </w:t>
      </w:r>
      <w:r>
        <w:t xml:space="preserve">Commencement Date </w:t>
      </w:r>
      <w:r w:rsidR="002763E6">
        <w:rPr>
          <w:b/>
        </w:rPr>
        <w:t>3</w:t>
      </w:r>
      <w:r w:rsidR="002763E6" w:rsidRPr="002763E6">
        <w:rPr>
          <w:b/>
          <w:vertAlign w:val="superscript"/>
        </w:rPr>
        <w:t>rd</w:t>
      </w:r>
      <w:r w:rsidR="002763E6">
        <w:rPr>
          <w:b/>
        </w:rPr>
        <w:t xml:space="preserve"> June</w:t>
      </w:r>
      <w:r w:rsidR="00AC6205">
        <w:rPr>
          <w:b/>
        </w:rPr>
        <w:t xml:space="preserve"> 2019</w:t>
      </w:r>
      <w:r w:rsidR="008F764C">
        <w:t xml:space="preserve"> </w:t>
      </w:r>
      <w:r w:rsidRPr="0076756E">
        <w:t xml:space="preserve">and shall expire automatically on </w:t>
      </w:r>
      <w:r w:rsidR="00AC6205" w:rsidRPr="00AC6205">
        <w:rPr>
          <w:b/>
        </w:rPr>
        <w:t>31</w:t>
      </w:r>
      <w:r w:rsidR="00AC6205" w:rsidRPr="00AC6205">
        <w:rPr>
          <w:b/>
          <w:vertAlign w:val="superscript"/>
        </w:rPr>
        <w:t>st</w:t>
      </w:r>
      <w:r w:rsidR="00AC6205" w:rsidRPr="00AC6205">
        <w:rPr>
          <w:b/>
        </w:rPr>
        <w:t xml:space="preserve"> December 2019</w:t>
      </w:r>
      <w:r w:rsidRPr="0076756E">
        <w:t xml:space="preserve"> unless it is otherwise terminated </w:t>
      </w:r>
      <w:r w:rsidR="00763F43">
        <w:t xml:space="preserve">earlier </w:t>
      </w:r>
      <w:r w:rsidRPr="0076756E">
        <w:t>in accordance with the provisions of th</w:t>
      </w:r>
      <w:r>
        <w:t>is</w:t>
      </w:r>
      <w:r w:rsidRPr="0076756E">
        <w:t xml:space="preserve"> Contract, or otherwise lawfully terminated, or extended under </w:t>
      </w:r>
      <w:r w:rsidR="00480622">
        <w:t>clause</w:t>
      </w:r>
      <w:r w:rsidRPr="0076756E">
        <w:t xml:space="preserve"> F</w:t>
      </w:r>
      <w:r>
        <w:t>9</w:t>
      </w:r>
      <w:r w:rsidRPr="0076756E">
        <w:t xml:space="preserve"> (Extension of Initial Contract Period).</w:t>
      </w:r>
    </w:p>
    <w:p w14:paraId="48BB523C" w14:textId="77777777" w:rsidR="00767370" w:rsidRPr="0076756E" w:rsidRDefault="00767370" w:rsidP="00767370">
      <w:pPr>
        <w:tabs>
          <w:tab w:val="left" w:pos="709"/>
        </w:tabs>
      </w:pPr>
    </w:p>
    <w:p w14:paraId="554EAFA6" w14:textId="77777777" w:rsidR="00767370" w:rsidRPr="0076756E" w:rsidRDefault="00767370" w:rsidP="00767370">
      <w:pPr>
        <w:pStyle w:val="Heading2"/>
      </w:pPr>
      <w:bookmarkStart w:id="15" w:name="_Toc220920189"/>
      <w:bookmarkStart w:id="16" w:name="_Toc285442998"/>
      <w:bookmarkStart w:id="17" w:name="_Toc354663259"/>
      <w:bookmarkStart w:id="18" w:name="_Toc2257304"/>
      <w:r w:rsidRPr="0076756E">
        <w:t>A3</w:t>
      </w:r>
      <w:r w:rsidRPr="0076756E">
        <w:tab/>
        <w:t>Contractor’s Status</w:t>
      </w:r>
      <w:bookmarkEnd w:id="15"/>
      <w:bookmarkEnd w:id="16"/>
      <w:bookmarkEnd w:id="17"/>
      <w:bookmarkEnd w:id="18"/>
    </w:p>
    <w:p w14:paraId="46B543B4" w14:textId="77777777" w:rsidR="00767370" w:rsidRPr="0076756E" w:rsidRDefault="00767370" w:rsidP="00767370">
      <w:pPr>
        <w:pStyle w:val="Normalindent1"/>
      </w:pPr>
      <w:r w:rsidRPr="0076756E">
        <w:t>At all times during the Contract Period the Contractor shall be an independent contractor and nothing in th</w:t>
      </w:r>
      <w:r>
        <w:t>is</w:t>
      </w:r>
      <w:r w:rsidRPr="0076756E">
        <w:t xml:space="preserve"> Contract shall create a contract of employment, a relationship of agency or partnership or a joint venture between the </w:t>
      </w:r>
      <w:r>
        <w:t>Parties</w:t>
      </w:r>
      <w:r w:rsidRPr="0076756E">
        <w:t xml:space="preserve"> and accordingly neither Party shall be authorised to act in the name of, or on behalf of, or otherwise bind the other Party save as expressly permitted by the </w:t>
      </w:r>
      <w:r w:rsidR="00D4239D">
        <w:t>terms and conditions</w:t>
      </w:r>
      <w:r w:rsidRPr="0076756E">
        <w:t xml:space="preserve"> of th</w:t>
      </w:r>
      <w:r>
        <w:t>is</w:t>
      </w:r>
      <w:r w:rsidRPr="0076756E">
        <w:t xml:space="preserve"> Contract.</w:t>
      </w:r>
    </w:p>
    <w:p w14:paraId="32F32669" w14:textId="77777777" w:rsidR="00767370" w:rsidRPr="0076756E" w:rsidRDefault="00767370" w:rsidP="00767370"/>
    <w:p w14:paraId="351551B4" w14:textId="77777777" w:rsidR="00767370" w:rsidRPr="0076756E" w:rsidRDefault="00767370" w:rsidP="00767370">
      <w:pPr>
        <w:pStyle w:val="Heading2"/>
      </w:pPr>
      <w:bookmarkStart w:id="19" w:name="_Toc220903945"/>
      <w:bookmarkStart w:id="20" w:name="_Toc220920190"/>
      <w:bookmarkStart w:id="21" w:name="_Toc285442999"/>
      <w:bookmarkStart w:id="22" w:name="_Toc354663260"/>
      <w:bookmarkStart w:id="23" w:name="_Toc2257305"/>
      <w:r w:rsidRPr="0076756E">
        <w:t>A4</w:t>
      </w:r>
      <w:r w:rsidRPr="0076756E">
        <w:tab/>
        <w:t>Authority’s Obligations</w:t>
      </w:r>
      <w:bookmarkEnd w:id="19"/>
      <w:bookmarkEnd w:id="20"/>
      <w:bookmarkEnd w:id="21"/>
      <w:bookmarkEnd w:id="22"/>
      <w:bookmarkEnd w:id="23"/>
    </w:p>
    <w:p w14:paraId="0DEC2BC7" w14:textId="77777777" w:rsidR="00767370" w:rsidRPr="0076756E" w:rsidRDefault="00767370" w:rsidP="00767370">
      <w:pPr>
        <w:pStyle w:val="Normalhangingindent"/>
      </w:pPr>
      <w:r w:rsidRPr="0076756E">
        <w:tab/>
        <w:t>Save as otherwise expressly provided, the obligations of the Authority under th</w:t>
      </w:r>
      <w:r>
        <w:t>is</w:t>
      </w:r>
      <w:r w:rsidRPr="0076756E">
        <w:t xml:space="preserve"> Contract are obligations of the Authority in its capacity as a contracting counterparty and nothing in th</w:t>
      </w:r>
      <w:r>
        <w:t>is</w:t>
      </w:r>
      <w:r w:rsidRPr="0076756E">
        <w:t xml:space="preserve"> Contract shall operate as an obligation upon, or in any other way constrain the Authority in any other capacity, nor shall the exercise by the Authority of its duties and powers in any other capacity lead to any liability</w:t>
      </w:r>
      <w:r>
        <w:t>,</w:t>
      </w:r>
      <w:r w:rsidRPr="0076756E">
        <w:t xml:space="preserve"> under th</w:t>
      </w:r>
      <w:r>
        <w:t>is</w:t>
      </w:r>
      <w:r w:rsidRPr="0076756E">
        <w:t xml:space="preserve"> Contract (howsoever arising)</w:t>
      </w:r>
      <w:r>
        <w:t>,</w:t>
      </w:r>
      <w:r w:rsidRPr="0076756E">
        <w:t xml:space="preserve"> on the part of the Authority to the Contractor. </w:t>
      </w:r>
    </w:p>
    <w:p w14:paraId="38582C6A" w14:textId="77777777" w:rsidR="00767370" w:rsidRPr="0076756E" w:rsidRDefault="00767370" w:rsidP="00767370"/>
    <w:p w14:paraId="29AC9E0C" w14:textId="77777777" w:rsidR="00767370" w:rsidRPr="0076756E" w:rsidRDefault="00767370" w:rsidP="00767370">
      <w:pPr>
        <w:pStyle w:val="Heading2"/>
      </w:pPr>
      <w:bookmarkStart w:id="24" w:name="_Toc220920191"/>
      <w:bookmarkStart w:id="25" w:name="_Toc285443000"/>
      <w:bookmarkStart w:id="26" w:name="_Toc354663261"/>
      <w:bookmarkStart w:id="27" w:name="_Toc2257306"/>
      <w:r w:rsidRPr="0076756E">
        <w:t>A5</w:t>
      </w:r>
      <w:r w:rsidRPr="0076756E">
        <w:tab/>
        <w:t>Notices</w:t>
      </w:r>
      <w:bookmarkEnd w:id="24"/>
      <w:bookmarkEnd w:id="25"/>
      <w:bookmarkEnd w:id="26"/>
      <w:bookmarkEnd w:id="27"/>
    </w:p>
    <w:p w14:paraId="5E380D65" w14:textId="77777777" w:rsidR="00767370" w:rsidRPr="0076756E" w:rsidRDefault="00767370" w:rsidP="00767370">
      <w:pPr>
        <w:pStyle w:val="Normalhangingindent"/>
      </w:pPr>
      <w:r w:rsidRPr="0076756E">
        <w:t>A5.1</w:t>
      </w:r>
      <w:r w:rsidRPr="0076756E">
        <w:tab/>
        <w:t>Except as otherwise expressly provided within th</w:t>
      </w:r>
      <w:r>
        <w:t>is</w:t>
      </w:r>
      <w:r w:rsidRPr="0076756E">
        <w:t xml:space="preserve"> Contract, no notice or other communication from one Party to the other shall have any validity under th</w:t>
      </w:r>
      <w:r>
        <w:t>is</w:t>
      </w:r>
      <w:r w:rsidRPr="0076756E">
        <w:t xml:space="preserve"> Contract unless made in writing by or on behalf of the Party concerned.</w:t>
      </w:r>
    </w:p>
    <w:p w14:paraId="2766D022" w14:textId="77777777" w:rsidR="00767370" w:rsidRPr="0076756E" w:rsidRDefault="00767370" w:rsidP="00767370"/>
    <w:p w14:paraId="2E4B662B" w14:textId="4865775C" w:rsidR="00767370" w:rsidRPr="003F053B" w:rsidRDefault="00767370" w:rsidP="00767370">
      <w:pPr>
        <w:pStyle w:val="Normalhangingindent"/>
        <w:rPr>
          <w:b/>
          <w:bCs/>
          <w:color w:val="FF0000"/>
        </w:rPr>
      </w:pPr>
      <w:r w:rsidRPr="0076756E">
        <w:t>A5.2</w:t>
      </w:r>
      <w:r w:rsidRPr="0076756E">
        <w:tab/>
      </w:r>
      <w:r w:rsidRPr="00C113E8">
        <w:t xml:space="preserve">Any notice or other communication which is to be given by either Party to the other shall be given </w:t>
      </w:r>
      <w:r w:rsidRPr="00977774">
        <w:t xml:space="preserve">by </w:t>
      </w:r>
      <w:r w:rsidR="00C113E8" w:rsidRPr="00977774">
        <w:t>electronic mail</w:t>
      </w:r>
      <w:r w:rsidR="00211EF9">
        <w:t>.</w:t>
      </w:r>
      <w:r w:rsidRPr="00977774">
        <w:t xml:space="preserve">   Provided the relev</w:t>
      </w:r>
      <w:r w:rsidRPr="00C113E8">
        <w:t>ant communication is not returned as undelivered, the notice or communication shall be deemed to have been given four (4) hours</w:t>
      </w:r>
      <w:r w:rsidR="005E4D38">
        <w:t xml:space="preserve"> after the notice or communication was sent</w:t>
      </w:r>
      <w:r w:rsidRPr="00C113E8">
        <w:t xml:space="preserve">, or sooner where the other Party acknowledges receipt of electronic mail. Such </w:t>
      </w:r>
      <w:r w:rsidR="005E4D38">
        <w:t>communication</w:t>
      </w:r>
      <w:r w:rsidR="005E4D38" w:rsidRPr="00C113E8">
        <w:t xml:space="preserve"> </w:t>
      </w:r>
      <w:r w:rsidRPr="00C113E8">
        <w:t xml:space="preserve">shall be addressed to the other Party in the manner referred to in </w:t>
      </w:r>
      <w:r w:rsidR="00480622">
        <w:t>clause</w:t>
      </w:r>
      <w:r w:rsidRPr="00C113E8">
        <w:t xml:space="preserve"> A5.3</w:t>
      </w:r>
      <w:r w:rsidR="004368E4" w:rsidRPr="00C113E8">
        <w:t>.</w:t>
      </w:r>
    </w:p>
    <w:p w14:paraId="1D9B53D8" w14:textId="77777777" w:rsidR="00767370" w:rsidRPr="0076756E" w:rsidRDefault="00767370" w:rsidP="00767370">
      <w:r>
        <w:t xml:space="preserve"> </w:t>
      </w:r>
    </w:p>
    <w:p w14:paraId="6AEC3F3C" w14:textId="77777777" w:rsidR="00767370" w:rsidRPr="0076756E" w:rsidRDefault="00767370" w:rsidP="00767370">
      <w:pPr>
        <w:pStyle w:val="Normalhangingindent"/>
      </w:pPr>
      <w:r w:rsidRPr="0076756E">
        <w:t>A5.3</w:t>
      </w:r>
      <w:r w:rsidRPr="0076756E">
        <w:tab/>
        <w:t xml:space="preserve">For the purposes of </w:t>
      </w:r>
      <w:r w:rsidR="00480622">
        <w:t>clause</w:t>
      </w:r>
      <w:r w:rsidRPr="0076756E">
        <w:t xml:space="preserve"> A5.2, the address of each Party shall </w:t>
      </w:r>
      <w:proofErr w:type="gramStart"/>
      <w:r w:rsidRPr="0076756E">
        <w:t>be:</w:t>
      </w:r>
      <w:r w:rsidR="00C17ECE">
        <w:t>-</w:t>
      </w:r>
      <w:proofErr w:type="gramEnd"/>
    </w:p>
    <w:p w14:paraId="0442E2BA" w14:textId="77777777" w:rsidR="00767370" w:rsidRPr="0076756E" w:rsidRDefault="00767370" w:rsidP="00767370"/>
    <w:p w14:paraId="1500ABDA" w14:textId="77777777" w:rsidR="00767370" w:rsidRPr="0076756E" w:rsidRDefault="00767370" w:rsidP="00767370">
      <w:pPr>
        <w:pStyle w:val="Indenta"/>
      </w:pPr>
      <w:r w:rsidRPr="0076756E">
        <w:t>a)</w:t>
      </w:r>
      <w:r w:rsidRPr="0076756E">
        <w:tab/>
        <w:t>For the Authority:</w:t>
      </w:r>
    </w:p>
    <w:p w14:paraId="38905396" w14:textId="6D9DA4D5" w:rsidR="00742678" w:rsidRPr="00742678" w:rsidRDefault="00767370" w:rsidP="00742678">
      <w:pPr>
        <w:pStyle w:val="Indenti"/>
      </w:pPr>
      <w:r w:rsidRPr="0076756E">
        <w:t>Address:</w:t>
      </w:r>
      <w:r w:rsidRPr="0076756E">
        <w:tab/>
      </w:r>
      <w:r w:rsidRPr="0076756E">
        <w:tab/>
      </w:r>
      <w:r w:rsidR="00742678">
        <w:t xml:space="preserve"> </w:t>
      </w:r>
      <w:r w:rsidR="00742678" w:rsidRPr="00742678">
        <w:rPr>
          <w:rFonts w:cs="Arial"/>
          <w:noProof/>
          <w:lang w:eastAsia="en-GB"/>
        </w:rPr>
        <w:t>Kings Court, 80 Hanover Way, Sheffield S3 7UF</w:t>
      </w:r>
    </w:p>
    <w:p w14:paraId="46ABA90C" w14:textId="27934074" w:rsidR="00767370" w:rsidRPr="0076756E" w:rsidRDefault="00767370" w:rsidP="00767370">
      <w:pPr>
        <w:pStyle w:val="Indenti"/>
      </w:pPr>
      <w:r w:rsidRPr="0076756E">
        <w:t>For the attention of:</w:t>
      </w:r>
      <w:r w:rsidRPr="0076756E">
        <w:tab/>
      </w:r>
      <w:r w:rsidR="00742678">
        <w:t xml:space="preserve"> </w:t>
      </w:r>
      <w:r w:rsidR="00EE1FED" w:rsidRPr="00742678">
        <w:rPr>
          <w:lang w:val="en-IE"/>
        </w:rPr>
        <w:tab/>
      </w:r>
      <w:r w:rsidR="00EE1FED">
        <w:rPr>
          <w:lang w:val="en-IE"/>
        </w:rPr>
        <w:t>Robert Kettleborough</w:t>
      </w:r>
    </w:p>
    <w:p w14:paraId="4280F997" w14:textId="265295A0" w:rsidR="00767370" w:rsidRPr="00742678" w:rsidRDefault="00767370" w:rsidP="00742678">
      <w:pPr>
        <w:pStyle w:val="Indenti"/>
        <w:rPr>
          <w:lang w:val="en-IE"/>
        </w:rPr>
      </w:pPr>
      <w:r w:rsidRPr="00742678">
        <w:rPr>
          <w:lang w:val="en-IE"/>
        </w:rPr>
        <w:t>Email:</w:t>
      </w:r>
      <w:r w:rsidRPr="00742678">
        <w:rPr>
          <w:lang w:val="en-IE"/>
        </w:rPr>
        <w:tab/>
      </w:r>
      <w:r w:rsidR="00EE1FED">
        <w:rPr>
          <w:lang w:val="en-IE"/>
        </w:rPr>
        <w:t>Robert.Kettleborough</w:t>
      </w:r>
      <w:r w:rsidR="00742678" w:rsidRPr="00742678">
        <w:rPr>
          <w:lang w:val="en-IE"/>
        </w:rPr>
        <w:t>@</w:t>
      </w:r>
      <w:r w:rsidR="00742678">
        <w:rPr>
          <w:lang w:val="en-IE"/>
        </w:rPr>
        <w:t>dwp.gov.uk</w:t>
      </w:r>
    </w:p>
    <w:p w14:paraId="68F3F397" w14:textId="77777777" w:rsidR="00767370" w:rsidRPr="00742678" w:rsidRDefault="00767370" w:rsidP="00767370">
      <w:pPr>
        <w:pStyle w:val="Indenta"/>
        <w:rPr>
          <w:lang w:val="en-IE"/>
        </w:rPr>
      </w:pPr>
    </w:p>
    <w:p w14:paraId="71D4CA9C" w14:textId="77777777" w:rsidR="00767370" w:rsidRPr="0076756E" w:rsidRDefault="00767370" w:rsidP="00767370">
      <w:pPr>
        <w:pStyle w:val="Indenta"/>
      </w:pPr>
      <w:r w:rsidRPr="0076756E">
        <w:t>b)</w:t>
      </w:r>
      <w:r w:rsidRPr="0076756E">
        <w:tab/>
        <w:t>For the Contractor:</w:t>
      </w:r>
    </w:p>
    <w:p w14:paraId="0B6DABF3" w14:textId="58485EE8" w:rsidR="00767370" w:rsidRPr="0076756E" w:rsidRDefault="00767370" w:rsidP="00767370">
      <w:pPr>
        <w:pStyle w:val="Indenti"/>
      </w:pPr>
      <w:r w:rsidRPr="0076756E">
        <w:t>Address:</w:t>
      </w:r>
      <w:r w:rsidRPr="0076756E">
        <w:tab/>
      </w:r>
      <w:r w:rsidR="00AC6205">
        <w:t xml:space="preserve"> Onaware Limited, Rockville, Newtown Road, Waterford X91 Y896, Ireland</w:t>
      </w:r>
    </w:p>
    <w:p w14:paraId="096A44B3" w14:textId="5787B28D" w:rsidR="00767370" w:rsidRPr="0076756E" w:rsidRDefault="00767370" w:rsidP="00767370">
      <w:pPr>
        <w:pStyle w:val="Indenti"/>
      </w:pPr>
      <w:r w:rsidRPr="0076756E">
        <w:t>For the attention of:</w:t>
      </w:r>
      <w:r w:rsidR="00AC6205">
        <w:t xml:space="preserve"> Sean Hanley</w:t>
      </w:r>
    </w:p>
    <w:p w14:paraId="4CDA3C13" w14:textId="6BE10EE7" w:rsidR="00767370" w:rsidRPr="00742678" w:rsidRDefault="00767370" w:rsidP="00767370">
      <w:pPr>
        <w:pStyle w:val="Indenti"/>
        <w:rPr>
          <w:lang w:val="en-IE"/>
        </w:rPr>
      </w:pPr>
      <w:r w:rsidRPr="00742678">
        <w:rPr>
          <w:lang w:val="en-IE"/>
        </w:rPr>
        <w:t>Email:</w:t>
      </w:r>
      <w:r w:rsidRPr="00742678">
        <w:rPr>
          <w:lang w:val="en-IE"/>
        </w:rPr>
        <w:tab/>
      </w:r>
      <w:r w:rsidRPr="00742678">
        <w:rPr>
          <w:lang w:val="en-IE"/>
        </w:rPr>
        <w:tab/>
      </w:r>
      <w:r w:rsidR="00AC6205">
        <w:rPr>
          <w:lang w:val="en-IE"/>
        </w:rPr>
        <w:t>sean.hanley@onaware.com</w:t>
      </w:r>
    </w:p>
    <w:p w14:paraId="6B3F95D1" w14:textId="77777777" w:rsidR="00767370" w:rsidRPr="00742678" w:rsidRDefault="00767370" w:rsidP="00767370">
      <w:pPr>
        <w:rPr>
          <w:lang w:val="en-IE"/>
        </w:rPr>
      </w:pPr>
    </w:p>
    <w:p w14:paraId="016368DE" w14:textId="77777777" w:rsidR="00767370" w:rsidRPr="0076756E" w:rsidRDefault="00767370" w:rsidP="00767370">
      <w:pPr>
        <w:pStyle w:val="Normalhangingindent"/>
      </w:pPr>
      <w:r w:rsidRPr="0076756E">
        <w:t>A5.4</w:t>
      </w:r>
      <w:r w:rsidRPr="0076756E">
        <w:tab/>
        <w:t xml:space="preserve">Either Party may change its address for service by serving a notice in accordance with this </w:t>
      </w:r>
      <w:r w:rsidR="00480622">
        <w:t>clause</w:t>
      </w:r>
      <w:r w:rsidRPr="0076756E">
        <w:t>.</w:t>
      </w:r>
    </w:p>
    <w:p w14:paraId="5DBABC87" w14:textId="77777777" w:rsidR="00767370" w:rsidRPr="0076756E" w:rsidRDefault="00767370" w:rsidP="00767370">
      <w:pPr>
        <w:tabs>
          <w:tab w:val="left" w:pos="709"/>
        </w:tabs>
      </w:pPr>
    </w:p>
    <w:p w14:paraId="5FDF6381" w14:textId="77777777" w:rsidR="00767370" w:rsidRPr="0076756E" w:rsidRDefault="00767370" w:rsidP="00767370">
      <w:pPr>
        <w:pStyle w:val="Heading2"/>
      </w:pPr>
      <w:bookmarkStart w:id="28" w:name="_Toc220920192"/>
      <w:bookmarkStart w:id="29" w:name="_Toc285443001"/>
      <w:bookmarkStart w:id="30" w:name="_Toc354663262"/>
      <w:bookmarkStart w:id="31" w:name="_Toc2257307"/>
      <w:r w:rsidRPr="0076756E">
        <w:t>A6</w:t>
      </w:r>
      <w:r w:rsidRPr="0076756E">
        <w:tab/>
        <w:t>Mistakes in Information</w:t>
      </w:r>
      <w:bookmarkEnd w:id="28"/>
      <w:bookmarkEnd w:id="29"/>
      <w:bookmarkEnd w:id="30"/>
      <w:bookmarkEnd w:id="31"/>
    </w:p>
    <w:p w14:paraId="17F936B7" w14:textId="77777777" w:rsidR="00767370" w:rsidRPr="00B3244E" w:rsidRDefault="00767370" w:rsidP="00767370">
      <w:pPr>
        <w:pStyle w:val="Normalindent1"/>
      </w:pPr>
      <w:r w:rsidRPr="0076756E">
        <w:t xml:space="preserve">The Contractor shall be responsible for the accuracy of all drawings, documentation and information supplied to the Authority by the Contractor in connection with the supply of the Services and shall pay the Authority any extra costs occasioned </w:t>
      </w:r>
      <w:r w:rsidR="00C65EA5">
        <w:t>due to</w:t>
      </w:r>
      <w:r w:rsidRPr="0076756E">
        <w:t xml:space="preserve"> </w:t>
      </w:r>
      <w:r>
        <w:t xml:space="preserve">the Authority </w:t>
      </w:r>
      <w:r w:rsidR="00C65EA5">
        <w:t>as a result of</w:t>
      </w:r>
      <w:r>
        <w:t xml:space="preserve"> </w:t>
      </w:r>
      <w:r w:rsidRPr="0076756E">
        <w:t xml:space="preserve">any discrepancies, errors or omissions </w:t>
      </w:r>
      <w:r w:rsidRPr="00B3244E">
        <w:t>therein except where such discrepancies, errors or omissions originate from documentation supplied by the Authority.</w:t>
      </w:r>
    </w:p>
    <w:p w14:paraId="4EB4BEB4" w14:textId="77777777" w:rsidR="00767370" w:rsidRPr="00B3244E" w:rsidRDefault="00767370" w:rsidP="00767370"/>
    <w:p w14:paraId="0704F063" w14:textId="77777777" w:rsidR="00767370" w:rsidRPr="0076756E" w:rsidRDefault="00767370" w:rsidP="00767370">
      <w:pPr>
        <w:pStyle w:val="Heading2"/>
      </w:pPr>
      <w:bookmarkStart w:id="32" w:name="_Toc220903946"/>
      <w:bookmarkStart w:id="33" w:name="_Toc220920193"/>
      <w:bookmarkStart w:id="34" w:name="_Toc285443002"/>
      <w:bookmarkStart w:id="35" w:name="_Toc354663263"/>
      <w:bookmarkStart w:id="36" w:name="_Toc2257308"/>
      <w:r w:rsidRPr="0076756E">
        <w:t>A7</w:t>
      </w:r>
      <w:r w:rsidRPr="0076756E">
        <w:tab/>
        <w:t>Conflicts of Interest</w:t>
      </w:r>
      <w:bookmarkEnd w:id="32"/>
      <w:bookmarkEnd w:id="33"/>
      <w:bookmarkEnd w:id="34"/>
      <w:bookmarkEnd w:id="35"/>
      <w:bookmarkEnd w:id="36"/>
    </w:p>
    <w:p w14:paraId="6386B624" w14:textId="77777777" w:rsidR="00767370" w:rsidRPr="0076756E" w:rsidRDefault="00767370" w:rsidP="00767370">
      <w:pPr>
        <w:pStyle w:val="Normalhangingindent"/>
      </w:pPr>
      <w:r w:rsidRPr="0076756E">
        <w:t>A7.1</w:t>
      </w:r>
      <w:r w:rsidRPr="0076756E">
        <w:tab/>
        <w:t xml:space="preserve">The Contractor shall take appropriate steps to ensure that neither the Contractor nor any Staff is placed in a position where, in the reasonable opinion of the Authority, there is or may be an actual conflict, or a potential conflict, between the </w:t>
      </w:r>
      <w:r>
        <w:t xml:space="preserve">financial </w:t>
      </w:r>
      <w:r w:rsidRPr="0076756E">
        <w:t>or personal interests of the Contractor and the duties owed to the Authority under the provisions of th</w:t>
      </w:r>
      <w:r>
        <w:t>is</w:t>
      </w:r>
      <w:r w:rsidRPr="0076756E">
        <w:t xml:space="preserve"> Contract. The Contractor will disclose to the Authority full particulars of any such conflict of interest which may arise.</w:t>
      </w:r>
    </w:p>
    <w:p w14:paraId="42067B6A" w14:textId="77777777" w:rsidR="00767370" w:rsidRPr="0076756E" w:rsidRDefault="00767370" w:rsidP="00767370">
      <w:pPr>
        <w:tabs>
          <w:tab w:val="left" w:pos="709"/>
        </w:tabs>
      </w:pPr>
    </w:p>
    <w:p w14:paraId="0DB96069" w14:textId="77777777" w:rsidR="00767370" w:rsidRPr="0076756E" w:rsidRDefault="00767370" w:rsidP="00767370">
      <w:pPr>
        <w:pStyle w:val="Normalhangingindent"/>
      </w:pPr>
      <w:r w:rsidRPr="0076756E">
        <w:t>A7.2</w:t>
      </w:r>
      <w:r w:rsidRPr="0076756E">
        <w:tab/>
        <w:t>The Authority reserves the right to terminate th</w:t>
      </w:r>
      <w:r>
        <w:t>is</w:t>
      </w:r>
      <w:r w:rsidRPr="0076756E">
        <w:t xml:space="preserve"> Contract immediately by notice in writing and/or to take such other steps it deems necessary where, in the reasonable opinion of the Authority, there is or may be an actual conflict, or a potential conflict, between the </w:t>
      </w:r>
      <w:r>
        <w:t xml:space="preserve">financial </w:t>
      </w:r>
      <w:r w:rsidRPr="0076756E">
        <w:t>or personal interests of the Contractor and the duties owed to the Authority under the provisions of th</w:t>
      </w:r>
      <w:r>
        <w:t>is</w:t>
      </w:r>
      <w:r w:rsidRPr="0076756E">
        <w:t xml:space="preserve"> Contract. The actions of the Authority pursuant to this </w:t>
      </w:r>
      <w:r w:rsidR="00480622">
        <w:t>clause</w:t>
      </w:r>
      <w:r w:rsidRPr="0076756E">
        <w:t xml:space="preserve"> shall not prejudice or affect any right of action or remedy which shall have accrued or shall thereafter accrue to the Authority.</w:t>
      </w:r>
    </w:p>
    <w:p w14:paraId="1BB459E3" w14:textId="77777777" w:rsidR="00767370" w:rsidRPr="0076756E" w:rsidRDefault="00767370" w:rsidP="00767370">
      <w:pPr>
        <w:tabs>
          <w:tab w:val="left" w:pos="709"/>
        </w:tabs>
      </w:pPr>
    </w:p>
    <w:p w14:paraId="70E926B7" w14:textId="3A1D0272" w:rsidR="00767370" w:rsidRDefault="00767370" w:rsidP="00767370">
      <w:pPr>
        <w:pStyle w:val="Normalhangingindent"/>
      </w:pPr>
      <w:r w:rsidRPr="0076756E">
        <w:t>A7.3</w:t>
      </w:r>
      <w:r w:rsidRPr="0076756E">
        <w:tab/>
        <w:t xml:space="preserve">This </w:t>
      </w:r>
      <w:r w:rsidR="00480622">
        <w:t>clause</w:t>
      </w:r>
      <w:r w:rsidRPr="0076756E">
        <w:t xml:space="preserve"> A7 shall apply </w:t>
      </w:r>
      <w:r w:rsidR="009E69AD">
        <w:t xml:space="preserve">for the duration </w:t>
      </w:r>
      <w:r w:rsidRPr="0076756E">
        <w:t>of th</w:t>
      </w:r>
      <w:r>
        <w:t>is</w:t>
      </w:r>
      <w:r w:rsidRPr="0076756E">
        <w:t xml:space="preserve"> Contract and for a period of </w:t>
      </w:r>
      <w:r w:rsidRPr="00E01C21">
        <w:t>two (2) years</w:t>
      </w:r>
      <w:r w:rsidRPr="0076756E">
        <w:t xml:space="preserve"> after its termination.</w:t>
      </w:r>
    </w:p>
    <w:p w14:paraId="3B7F1EBC" w14:textId="77777777" w:rsidR="00767370" w:rsidRPr="0076756E" w:rsidRDefault="00767370" w:rsidP="00767370">
      <w:pPr>
        <w:tabs>
          <w:tab w:val="left" w:pos="709"/>
        </w:tabs>
      </w:pPr>
    </w:p>
    <w:p w14:paraId="16CAEDA3" w14:textId="77777777" w:rsidR="00767370" w:rsidRPr="0076756E" w:rsidRDefault="00767370" w:rsidP="00767370">
      <w:pPr>
        <w:pStyle w:val="Heading2"/>
      </w:pPr>
      <w:bookmarkStart w:id="37" w:name="_Toc220920194"/>
      <w:bookmarkStart w:id="38" w:name="_Toc285443003"/>
      <w:bookmarkStart w:id="39" w:name="_Toc354663264"/>
      <w:bookmarkStart w:id="40" w:name="_Toc2257309"/>
      <w:r w:rsidRPr="0076756E">
        <w:t>A8</w:t>
      </w:r>
      <w:r w:rsidRPr="0076756E">
        <w:tab/>
        <w:t>Prevention of Fraud</w:t>
      </w:r>
      <w:bookmarkEnd w:id="37"/>
      <w:bookmarkEnd w:id="38"/>
      <w:bookmarkEnd w:id="39"/>
      <w:bookmarkEnd w:id="40"/>
    </w:p>
    <w:p w14:paraId="020B49CE" w14:textId="77777777" w:rsidR="00767370" w:rsidRPr="0076756E" w:rsidRDefault="00767370" w:rsidP="00767370">
      <w:pPr>
        <w:pStyle w:val="Normalhangingindent"/>
      </w:pPr>
      <w:r w:rsidRPr="0076756E">
        <w:t>A8.1</w:t>
      </w:r>
      <w:r w:rsidRPr="0076756E">
        <w:tab/>
        <w:t xml:space="preserve">The Authority places the utmost importance on the need to prevent </w:t>
      </w:r>
      <w:r w:rsidR="002C0C7B">
        <w:t>F</w:t>
      </w:r>
      <w:r w:rsidRPr="0076756E">
        <w:t>raud and irregularity in the delivery of this Contract. Contractors and</w:t>
      </w:r>
      <w:r w:rsidR="00F930B0">
        <w:t xml:space="preserve"> its</w:t>
      </w:r>
      <w:r w:rsidRPr="0076756E">
        <w:t xml:space="preserve"> </w:t>
      </w:r>
      <w:r>
        <w:t>Sub-contractors</w:t>
      </w:r>
      <w:r w:rsidRPr="0076756E">
        <w:t xml:space="preserve"> are required </w:t>
      </w:r>
      <w:proofErr w:type="gramStart"/>
      <w:r w:rsidRPr="0076756E">
        <w:t>to:</w:t>
      </w:r>
      <w:r w:rsidR="00C17ECE">
        <w:t>-</w:t>
      </w:r>
      <w:proofErr w:type="gramEnd"/>
    </w:p>
    <w:p w14:paraId="061B112C" w14:textId="77777777" w:rsidR="00767370" w:rsidRPr="0076756E" w:rsidRDefault="00767370" w:rsidP="00767370">
      <w:pPr>
        <w:pStyle w:val="Normalhangingindent"/>
      </w:pPr>
    </w:p>
    <w:p w14:paraId="576E7457" w14:textId="77777777" w:rsidR="00767370" w:rsidRPr="0076756E" w:rsidRDefault="00767370" w:rsidP="00767370">
      <w:pPr>
        <w:pStyle w:val="Indenta"/>
      </w:pPr>
      <w:r w:rsidRPr="0076756E">
        <w:t>a)</w:t>
      </w:r>
      <w:r w:rsidRPr="0076756E">
        <w:tab/>
      </w:r>
      <w:r>
        <w:t>h</w:t>
      </w:r>
      <w:r w:rsidRPr="0076756E">
        <w:t xml:space="preserve">ave an established system that enables </w:t>
      </w:r>
      <w:r w:rsidR="00AC2567">
        <w:t xml:space="preserve">the </w:t>
      </w:r>
      <w:r w:rsidRPr="0076756E">
        <w:t xml:space="preserve">Contractor and </w:t>
      </w:r>
      <w:r w:rsidR="009456DC">
        <w:t>its S</w:t>
      </w:r>
      <w:r w:rsidRPr="0076756E">
        <w:t xml:space="preserve">taff to report inappropriate behaviour by colleagues in respect of </w:t>
      </w:r>
      <w:r w:rsidR="009456DC">
        <w:t>C</w:t>
      </w:r>
      <w:r w:rsidRPr="0076756E">
        <w:t>ontract performance claims;</w:t>
      </w:r>
    </w:p>
    <w:p w14:paraId="437216A5" w14:textId="77777777" w:rsidR="00767370" w:rsidRPr="0076756E" w:rsidRDefault="00767370" w:rsidP="00767370">
      <w:pPr>
        <w:pStyle w:val="Indenta"/>
      </w:pPr>
    </w:p>
    <w:p w14:paraId="0ADB9BD3" w14:textId="77777777" w:rsidR="00767370" w:rsidRPr="0076756E" w:rsidRDefault="00767370" w:rsidP="00767370">
      <w:pPr>
        <w:pStyle w:val="Indenta"/>
      </w:pPr>
      <w:r w:rsidRPr="0076756E">
        <w:t>b)</w:t>
      </w:r>
      <w:r w:rsidRPr="0076756E">
        <w:tab/>
      </w:r>
      <w:r>
        <w:t>e</w:t>
      </w:r>
      <w:r w:rsidRPr="0076756E">
        <w:t xml:space="preserve">nsure </w:t>
      </w:r>
      <w:r>
        <w:t xml:space="preserve">that </w:t>
      </w:r>
      <w:r w:rsidRPr="0076756E">
        <w:t>th</w:t>
      </w:r>
      <w:r>
        <w:t>eir</w:t>
      </w:r>
      <w:r w:rsidRPr="0076756E">
        <w:t xml:space="preserve"> performance management systems do not encourage individual </w:t>
      </w:r>
      <w:r w:rsidR="009456DC">
        <w:t>S</w:t>
      </w:r>
      <w:r w:rsidRPr="0076756E">
        <w:t xml:space="preserve">taff to make false claims regarding achievement of </w:t>
      </w:r>
      <w:r w:rsidR="009456DC">
        <w:t>C</w:t>
      </w:r>
      <w:r w:rsidRPr="0076756E">
        <w:t>ontract performance targets;</w:t>
      </w:r>
    </w:p>
    <w:p w14:paraId="25F5A600" w14:textId="77777777" w:rsidR="00767370" w:rsidRPr="0076756E" w:rsidRDefault="00767370" w:rsidP="00767370">
      <w:pPr>
        <w:pStyle w:val="Indenta"/>
      </w:pPr>
    </w:p>
    <w:p w14:paraId="5BEE1841" w14:textId="77777777" w:rsidR="00767370" w:rsidRPr="0076756E" w:rsidRDefault="00767370" w:rsidP="00767370">
      <w:pPr>
        <w:pStyle w:val="Indenta"/>
      </w:pPr>
      <w:r w:rsidRPr="0076756E">
        <w:t>c)</w:t>
      </w:r>
      <w:r w:rsidRPr="0076756E">
        <w:tab/>
      </w:r>
      <w:r>
        <w:t>e</w:t>
      </w:r>
      <w:r w:rsidRPr="0076756E">
        <w:t xml:space="preserve">nsure a segregation of duties within the Contractor’s </w:t>
      </w:r>
      <w:r w:rsidR="004B7E13" w:rsidRPr="003E6F3D">
        <w:t>and/</w:t>
      </w:r>
      <w:r w:rsidRPr="003E6F3D">
        <w:t>o</w:t>
      </w:r>
      <w:r w:rsidRPr="0076756E">
        <w:t xml:space="preserve">r </w:t>
      </w:r>
      <w:r>
        <w:t>Sub-contractor</w:t>
      </w:r>
      <w:r w:rsidR="004B7E13">
        <w:t>’</w:t>
      </w:r>
      <w:r>
        <w:t>s</w:t>
      </w:r>
      <w:r w:rsidRPr="0076756E">
        <w:t xml:space="preserve"> operation between those </w:t>
      </w:r>
      <w:r w:rsidR="00833F2A">
        <w:t>employees</w:t>
      </w:r>
      <w:r w:rsidR="00833F2A" w:rsidRPr="0076756E">
        <w:t xml:space="preserve"> </w:t>
      </w:r>
      <w:r w:rsidRPr="0076756E">
        <w:t xml:space="preserve">directly involved in delivering the service/goods performance and those reporting achievement of </w:t>
      </w:r>
      <w:r w:rsidR="009456DC">
        <w:t>C</w:t>
      </w:r>
      <w:r w:rsidRPr="0076756E">
        <w:t>ontract performance to the Authority;</w:t>
      </w:r>
    </w:p>
    <w:p w14:paraId="58254FAD" w14:textId="77777777" w:rsidR="00767370" w:rsidRPr="0076756E" w:rsidRDefault="00767370" w:rsidP="00767370">
      <w:pPr>
        <w:pStyle w:val="Indenta"/>
      </w:pPr>
    </w:p>
    <w:p w14:paraId="2A6E866D" w14:textId="77777777" w:rsidR="00767370" w:rsidRPr="0076756E" w:rsidRDefault="00767370" w:rsidP="00767370">
      <w:pPr>
        <w:pStyle w:val="Indenta"/>
      </w:pPr>
      <w:r w:rsidRPr="0076756E">
        <w:t>d)</w:t>
      </w:r>
      <w:r w:rsidRPr="0076756E">
        <w:tab/>
      </w:r>
      <w:r>
        <w:t>e</w:t>
      </w:r>
      <w:r w:rsidRPr="0076756E">
        <w:t xml:space="preserve">nsure that an audit system is implemented to provide periodic checks, as a minimum at </w:t>
      </w:r>
      <w:r w:rsidRPr="009060DE">
        <w:t>six (6)</w:t>
      </w:r>
      <w:r w:rsidRPr="0076756E">
        <w:t xml:space="preserve"> </w:t>
      </w:r>
      <w:r>
        <w:t>Month</w:t>
      </w:r>
      <w:r w:rsidRPr="0076756E">
        <w:t xml:space="preserve">ly intervals, to ensure effective and accurate recording and reporting of </w:t>
      </w:r>
      <w:r w:rsidR="00761169">
        <w:t>C</w:t>
      </w:r>
      <w:r w:rsidRPr="0076756E">
        <w:t xml:space="preserve">ontract performance. </w:t>
      </w:r>
    </w:p>
    <w:p w14:paraId="6D27D09F" w14:textId="77777777" w:rsidR="00767370" w:rsidRPr="0076756E" w:rsidRDefault="00767370" w:rsidP="00767370">
      <w:pPr>
        <w:pStyle w:val="Normalhangingindent"/>
      </w:pPr>
    </w:p>
    <w:p w14:paraId="2B7B597A" w14:textId="77777777" w:rsidR="00767370" w:rsidRPr="0076756E" w:rsidRDefault="00767370" w:rsidP="00767370">
      <w:pPr>
        <w:pStyle w:val="Normalhangingindent"/>
      </w:pPr>
      <w:bookmarkStart w:id="41" w:name="_Toc212960217"/>
      <w:r w:rsidRPr="0076756E">
        <w:t>A8.2</w:t>
      </w:r>
      <w:r w:rsidRPr="0076756E">
        <w:tab/>
        <w:t xml:space="preserve">The Contractor shall use its best endeavours to safeguard the Authority's funding of the Contract against </w:t>
      </w:r>
      <w:r w:rsidR="009456DC">
        <w:t>F</w:t>
      </w:r>
      <w:r w:rsidRPr="0076756E">
        <w:t xml:space="preserve">raud generally and, in particular, </w:t>
      </w:r>
      <w:r w:rsidR="009456DC">
        <w:t>F</w:t>
      </w:r>
      <w:r w:rsidRPr="0076756E">
        <w:t xml:space="preserve">raud on the part of the Contractor's </w:t>
      </w:r>
      <w:r w:rsidR="009456DC">
        <w:t>Staff</w:t>
      </w:r>
      <w:r w:rsidR="00761169">
        <w:t>, including its directors</w:t>
      </w:r>
      <w:r w:rsidRPr="0076756E">
        <w:t xml:space="preserve">. The Contractor shall pay the utmost regard to safeguarding public funds against misleading claims for payment and shall notify the Authority immediately if it has reason to suspect that any serious irregularity or </w:t>
      </w:r>
      <w:r w:rsidR="009456DC">
        <w:t>F</w:t>
      </w:r>
      <w:r w:rsidRPr="0076756E">
        <w:t>raud has occurred or is occurring.</w:t>
      </w:r>
      <w:bookmarkEnd w:id="41"/>
      <w:r w:rsidRPr="0076756E">
        <w:t xml:space="preserve"> </w:t>
      </w:r>
    </w:p>
    <w:p w14:paraId="36245E95" w14:textId="77777777" w:rsidR="00767370" w:rsidRPr="0076756E" w:rsidRDefault="00767370" w:rsidP="00767370">
      <w:pPr>
        <w:pStyle w:val="Normalhangingindent"/>
      </w:pPr>
    </w:p>
    <w:p w14:paraId="2C4D5BFD" w14:textId="77777777" w:rsidR="00767370" w:rsidRPr="0076756E" w:rsidRDefault="00767370" w:rsidP="00767370">
      <w:pPr>
        <w:pStyle w:val="Normalhangingindent"/>
      </w:pPr>
      <w:bookmarkStart w:id="42" w:name="_Ref50376173"/>
      <w:bookmarkStart w:id="43" w:name="_Toc212960219"/>
      <w:r w:rsidRPr="0076756E">
        <w:t>A8.3</w:t>
      </w:r>
      <w:r w:rsidRPr="0076756E">
        <w:tab/>
        <w:t>If the Contractor</w:t>
      </w:r>
      <w:r w:rsidR="0090393A">
        <w:t xml:space="preserve"> and/</w:t>
      </w:r>
      <w:r w:rsidR="00F930B0">
        <w:t xml:space="preserve">or </w:t>
      </w:r>
      <w:r w:rsidRPr="0076756E">
        <w:t xml:space="preserve">its Staff commit Fraud </w:t>
      </w:r>
      <w:r w:rsidR="007D29EE">
        <w:t xml:space="preserve">including deliberately submitting false claims for Contract payments with the knowledge of its senior officers </w:t>
      </w:r>
      <w:r w:rsidRPr="0076756E">
        <w:t>in relation to this or any other contract with the Crown (including the Authority</w:t>
      </w:r>
      <w:r w:rsidR="007D29EE">
        <w:t xml:space="preserve"> or any other Contracting </w:t>
      </w:r>
      <w:r w:rsidR="002D4C61">
        <w:t>Body</w:t>
      </w:r>
      <w:r w:rsidRPr="0076756E">
        <w:t xml:space="preserve">) the Authority </w:t>
      </w:r>
      <w:proofErr w:type="gramStart"/>
      <w:r w:rsidRPr="0076756E">
        <w:t>may:</w:t>
      </w:r>
      <w:r w:rsidR="00B81643">
        <w:t>-</w:t>
      </w:r>
      <w:proofErr w:type="gramEnd"/>
    </w:p>
    <w:p w14:paraId="2ECEB4EE" w14:textId="77777777" w:rsidR="00767370" w:rsidRPr="0076756E" w:rsidRDefault="00767370" w:rsidP="00767370">
      <w:pPr>
        <w:pStyle w:val="Normalhangingindent"/>
      </w:pPr>
    </w:p>
    <w:p w14:paraId="4AFFD4E5" w14:textId="77777777" w:rsidR="00767370" w:rsidRPr="0076756E" w:rsidRDefault="0090393A" w:rsidP="00767370">
      <w:pPr>
        <w:pStyle w:val="Indenta"/>
      </w:pPr>
      <w:r>
        <w:t>a)</w:t>
      </w:r>
      <w:r>
        <w:tab/>
        <w:t>terminate the Contract and/</w:t>
      </w:r>
      <w:r w:rsidR="0090797A">
        <w:t xml:space="preserve">or any other contract the Authority has with the Contractor by serving written notice on the Contractor and </w:t>
      </w:r>
      <w:r w:rsidR="00767370" w:rsidRPr="0076756E">
        <w:t>recover from the Contractor the amount of any loss suffered by the Authority resulting from the termination, including the cost reasonably incurred by the Authority of making other arrangements for the supply of the Services and any additional expenditure incurred by the Authority throughout the remainder of the Contract Period; or</w:t>
      </w:r>
    </w:p>
    <w:p w14:paraId="53972524" w14:textId="77777777" w:rsidR="00767370" w:rsidRPr="0076756E" w:rsidRDefault="00767370" w:rsidP="00767370">
      <w:pPr>
        <w:pStyle w:val="Indenta"/>
      </w:pPr>
    </w:p>
    <w:p w14:paraId="6878A8A6" w14:textId="77777777" w:rsidR="00767370" w:rsidRDefault="00767370" w:rsidP="00767370">
      <w:pPr>
        <w:pStyle w:val="Indenta"/>
      </w:pPr>
      <w:r w:rsidRPr="0076756E">
        <w:t>b)</w:t>
      </w:r>
      <w:r w:rsidRPr="0076756E">
        <w:tab/>
        <w:t xml:space="preserve">recover in full from the Contractor any other loss sustained by the Authority in consequence of any </w:t>
      </w:r>
      <w:r>
        <w:t>Default</w:t>
      </w:r>
      <w:r w:rsidRPr="0076756E">
        <w:t xml:space="preserve"> of this </w:t>
      </w:r>
      <w:r w:rsidR="00480622">
        <w:t>clause</w:t>
      </w:r>
      <w:r w:rsidRPr="0076756E">
        <w:t>.</w:t>
      </w:r>
    </w:p>
    <w:p w14:paraId="77EAC896" w14:textId="77777777" w:rsidR="0090797A" w:rsidRDefault="0090797A" w:rsidP="00767370">
      <w:pPr>
        <w:pStyle w:val="Indenta"/>
      </w:pPr>
    </w:p>
    <w:p w14:paraId="051E0BFF" w14:textId="77777777" w:rsidR="0090797A" w:rsidRPr="0076756E" w:rsidRDefault="0090797A" w:rsidP="00722704">
      <w:pPr>
        <w:pStyle w:val="Indenta"/>
        <w:ind w:left="709" w:firstLine="14"/>
      </w:pPr>
      <w:r>
        <w:t>For the avoidance of doubt any breach referred to in clause A8.3</w:t>
      </w:r>
      <w:r w:rsidR="007D29EE">
        <w:t xml:space="preserve"> shall constitute a Material Breach entitling the Authority to exercise its rights under clause F5.2A.</w:t>
      </w:r>
    </w:p>
    <w:p w14:paraId="6CBEDF85" w14:textId="77777777" w:rsidR="00767370" w:rsidRPr="0076756E" w:rsidRDefault="00767370" w:rsidP="00767370">
      <w:pPr>
        <w:pStyle w:val="Normalhangingindent"/>
      </w:pPr>
    </w:p>
    <w:p w14:paraId="7191DFC2" w14:textId="77777777" w:rsidR="00AC3655" w:rsidRPr="00AC3655" w:rsidRDefault="00AC3655" w:rsidP="00AC3655">
      <w:pPr>
        <w:pStyle w:val="Heading2"/>
      </w:pPr>
      <w:bookmarkStart w:id="44" w:name="_Toc2257310"/>
      <w:bookmarkEnd w:id="42"/>
      <w:bookmarkEnd w:id="43"/>
      <w:r w:rsidRPr="00AC3655">
        <w:t>A9</w:t>
      </w:r>
      <w:r w:rsidRPr="00AC3655">
        <w:tab/>
      </w:r>
      <w:r w:rsidRPr="00AC3655">
        <w:tab/>
      </w:r>
      <w:r w:rsidRPr="00AC3655">
        <w:tab/>
        <w:t>Exclusion of Sub-contractors</w:t>
      </w:r>
      <w:bookmarkEnd w:id="44"/>
    </w:p>
    <w:p w14:paraId="04420BCB" w14:textId="77777777" w:rsidR="00AC3655" w:rsidRDefault="00AC3655" w:rsidP="00AC3655">
      <w:pPr>
        <w:rPr>
          <w:highlight w:val="yellow"/>
        </w:rPr>
      </w:pPr>
    </w:p>
    <w:p w14:paraId="74CB1707" w14:textId="77777777" w:rsidR="00AC3655" w:rsidRDefault="00AC3655" w:rsidP="00AC3655">
      <w:pPr>
        <w:pStyle w:val="Normalhangingindent"/>
      </w:pPr>
      <w:r w:rsidRPr="00AC3655">
        <w:t>A9</w:t>
      </w:r>
      <w:r w:rsidR="00D166B6">
        <w:t>.1</w:t>
      </w:r>
      <w:r w:rsidRPr="00AC3655">
        <w:tab/>
      </w:r>
      <w:r>
        <w:t xml:space="preserve">Where the </w:t>
      </w:r>
      <w:r w:rsidR="009F5F65">
        <w:t>A</w:t>
      </w:r>
      <w:r>
        <w:t xml:space="preserve">uthority considers </w:t>
      </w:r>
      <w:r w:rsidR="00BD0328">
        <w:t xml:space="preserve">under Regulation 71(8) of the Public Contracts Regulations 2015 </w:t>
      </w:r>
      <w:r w:rsidRPr="00AC3655">
        <w:t xml:space="preserve">whether there are grounds for the exclusion of a </w:t>
      </w:r>
      <w:r w:rsidR="009F5F65">
        <w:t>S</w:t>
      </w:r>
      <w:r w:rsidRPr="00AC3655">
        <w:t xml:space="preserve">ub-contractor under Regulation </w:t>
      </w:r>
      <w:r w:rsidR="0027625A">
        <w:t>57</w:t>
      </w:r>
      <w:r w:rsidRPr="00AC3655">
        <w:t xml:space="preserve"> of the Public Contracts Regulations 2015, </w:t>
      </w:r>
      <w:proofErr w:type="gramStart"/>
      <w:r w:rsidRPr="00AC3655">
        <w:t>then:</w:t>
      </w:r>
      <w:r w:rsidR="00C17ECE">
        <w:t>-</w:t>
      </w:r>
      <w:proofErr w:type="gramEnd"/>
    </w:p>
    <w:p w14:paraId="2E3F4ECC" w14:textId="77777777" w:rsidR="00AC3655" w:rsidRDefault="00AC3655" w:rsidP="00AC3655"/>
    <w:p w14:paraId="4DBEA746" w14:textId="77777777" w:rsidR="00AC3655" w:rsidRDefault="00AC3655" w:rsidP="00BE6090">
      <w:pPr>
        <w:pStyle w:val="Indenta"/>
        <w:numPr>
          <w:ilvl w:val="0"/>
          <w:numId w:val="25"/>
        </w:numPr>
        <w:tabs>
          <w:tab w:val="left" w:pos="1418"/>
        </w:tabs>
        <w:ind w:left="1418" w:hanging="696"/>
      </w:pPr>
      <w:r>
        <w:t xml:space="preserve">If the Authority finds there are compulsory grounds for exclusion, the </w:t>
      </w:r>
      <w:r w:rsidR="009F5F65">
        <w:t xml:space="preserve">Contractor </w:t>
      </w:r>
      <w:r>
        <w:t>shall replace or shall not appoint the Sub-contractor;</w:t>
      </w:r>
    </w:p>
    <w:p w14:paraId="262406FE" w14:textId="77777777" w:rsidR="0077137B" w:rsidRDefault="0077137B" w:rsidP="00722704">
      <w:pPr>
        <w:pStyle w:val="Indenta"/>
        <w:tabs>
          <w:tab w:val="left" w:pos="1418"/>
        </w:tabs>
        <w:ind w:left="1418" w:firstLine="0"/>
      </w:pPr>
    </w:p>
    <w:p w14:paraId="4F2CFA97" w14:textId="77777777" w:rsidR="00AC3655" w:rsidRDefault="00AC3655" w:rsidP="00BE6090">
      <w:pPr>
        <w:pStyle w:val="Indenta"/>
        <w:numPr>
          <w:ilvl w:val="0"/>
          <w:numId w:val="25"/>
        </w:numPr>
        <w:ind w:left="1418" w:hanging="696"/>
      </w:pPr>
      <w:r>
        <w:t xml:space="preserve">        If the Authority finds there are non-compulsory grounds for exclusion, the Authority may require the </w:t>
      </w:r>
      <w:r w:rsidR="009F5F65">
        <w:t xml:space="preserve">Contractor </w:t>
      </w:r>
      <w:r>
        <w:t xml:space="preserve">to replace or not to appoint the Sub-contractor and the </w:t>
      </w:r>
      <w:r w:rsidR="009F5F65">
        <w:t xml:space="preserve">Contractor </w:t>
      </w:r>
      <w:r>
        <w:t>shall comply with such a requirement.</w:t>
      </w:r>
    </w:p>
    <w:p w14:paraId="0B96552A" w14:textId="77777777" w:rsidR="00D166B6" w:rsidRDefault="00D166B6" w:rsidP="00D166B6">
      <w:pPr>
        <w:pStyle w:val="Indenta"/>
      </w:pPr>
    </w:p>
    <w:p w14:paraId="214DEBB9" w14:textId="77777777" w:rsidR="00767370" w:rsidRDefault="00D166B6" w:rsidP="00D166B6">
      <w:pPr>
        <w:tabs>
          <w:tab w:val="left" w:pos="709"/>
        </w:tabs>
      </w:pPr>
      <w:r>
        <w:t>A9.2</w:t>
      </w:r>
      <w:r>
        <w:tab/>
        <w:t xml:space="preserve">The Contractor shall include in every </w:t>
      </w:r>
      <w:r w:rsidR="00FB6E62">
        <w:t>S</w:t>
      </w:r>
      <w:r>
        <w:t>ub-</w:t>
      </w:r>
      <w:proofErr w:type="gramStart"/>
      <w:r>
        <w:t>contract:</w:t>
      </w:r>
      <w:r w:rsidR="00C17ECE">
        <w:t>-</w:t>
      </w:r>
      <w:proofErr w:type="gramEnd"/>
    </w:p>
    <w:p w14:paraId="4558EC47" w14:textId="77777777" w:rsidR="00D166B6" w:rsidRDefault="00D166B6" w:rsidP="00D166B6">
      <w:pPr>
        <w:tabs>
          <w:tab w:val="left" w:pos="709"/>
        </w:tabs>
      </w:pPr>
    </w:p>
    <w:p w14:paraId="7F6D31FC" w14:textId="77777777" w:rsidR="00D166B6" w:rsidRDefault="00611080" w:rsidP="00BE6090">
      <w:pPr>
        <w:pStyle w:val="Indenta"/>
        <w:numPr>
          <w:ilvl w:val="0"/>
          <w:numId w:val="26"/>
        </w:numPr>
        <w:tabs>
          <w:tab w:val="left" w:pos="1418"/>
        </w:tabs>
        <w:ind w:left="1418" w:hanging="689"/>
      </w:pPr>
      <w:r>
        <w:t>a</w:t>
      </w:r>
      <w:r w:rsidR="00D166B6">
        <w:t xml:space="preserve"> right for the Contractor to terminate that Sub-contract if the relevant    Sub-contractor fails to comply in the performance of its contract with legal obligations in </w:t>
      </w:r>
      <w:r w:rsidR="009F5F65">
        <w:t>connection with</w:t>
      </w:r>
      <w:r w:rsidR="00D166B6">
        <w:t xml:space="preserve"> environmental, social or labour law</w:t>
      </w:r>
      <w:r w:rsidR="009F5F65">
        <w:t xml:space="preserve"> matters</w:t>
      </w:r>
      <w:r w:rsidR="00D166B6">
        <w:t>; and</w:t>
      </w:r>
    </w:p>
    <w:p w14:paraId="1B239AB8" w14:textId="77777777" w:rsidR="00D166B6" w:rsidRDefault="00D166B6" w:rsidP="00D166B6">
      <w:pPr>
        <w:pStyle w:val="Indenta"/>
        <w:tabs>
          <w:tab w:val="left" w:pos="1134"/>
        </w:tabs>
        <w:ind w:left="1418" w:firstLine="0"/>
      </w:pPr>
    </w:p>
    <w:p w14:paraId="3FF33639" w14:textId="77777777" w:rsidR="00D166B6" w:rsidRDefault="00D166B6" w:rsidP="00BE6090">
      <w:pPr>
        <w:pStyle w:val="Indenta"/>
        <w:numPr>
          <w:ilvl w:val="0"/>
          <w:numId w:val="26"/>
        </w:numPr>
        <w:tabs>
          <w:tab w:val="left" w:pos="1134"/>
        </w:tabs>
        <w:ind w:left="1418" w:hanging="696"/>
      </w:pPr>
      <w:r>
        <w:t xml:space="preserve">    </w:t>
      </w:r>
      <w:r w:rsidR="00611080">
        <w:t>a</w:t>
      </w:r>
      <w:r>
        <w:t xml:space="preserve"> requirement that the Sub-contractor includes a provision having the same effect as </w:t>
      </w:r>
      <w:r w:rsidR="004667F2">
        <w:t xml:space="preserve">clause A9.2 </w:t>
      </w:r>
      <w:r>
        <w:t>(a) in any Sub-contract which it awards.</w:t>
      </w:r>
    </w:p>
    <w:p w14:paraId="2BDABA52" w14:textId="318B791D" w:rsidR="00767370" w:rsidRDefault="00767370" w:rsidP="003E486E">
      <w:pPr>
        <w:pStyle w:val="Heading2"/>
        <w:ind w:left="0" w:firstLine="0"/>
      </w:pPr>
    </w:p>
    <w:p w14:paraId="012A9F9A" w14:textId="77777777" w:rsidR="00767370" w:rsidRDefault="00767370" w:rsidP="00767370"/>
    <w:p w14:paraId="5B39992E" w14:textId="77777777" w:rsidR="00EE76A7" w:rsidRPr="0076756E" w:rsidRDefault="00B8654E" w:rsidP="00EE76A7">
      <w:pPr>
        <w:pStyle w:val="Heading1"/>
      </w:pPr>
      <w:bookmarkStart w:id="45" w:name="_Toc220920196"/>
      <w:bookmarkStart w:id="46" w:name="_Toc285443005"/>
      <w:bookmarkStart w:id="47" w:name="_Toc354663266"/>
      <w:bookmarkStart w:id="48" w:name="_Toc2257311"/>
      <w:r>
        <w:t>B.</w:t>
      </w:r>
      <w:r>
        <w:tab/>
      </w:r>
      <w:r w:rsidR="00EE76A7" w:rsidRPr="0076756E">
        <w:t>SUPPLY OF SERVICES</w:t>
      </w:r>
      <w:bookmarkEnd w:id="45"/>
      <w:bookmarkEnd w:id="46"/>
      <w:bookmarkEnd w:id="47"/>
      <w:bookmarkEnd w:id="48"/>
    </w:p>
    <w:p w14:paraId="4BB6696E" w14:textId="77777777" w:rsidR="006A18BC" w:rsidRDefault="006A18BC" w:rsidP="007D3EE0">
      <w:bookmarkStart w:id="49" w:name="_Toc220920197"/>
      <w:bookmarkStart w:id="50" w:name="_Toc285443006"/>
      <w:bookmarkStart w:id="51" w:name="_Toc354663267"/>
    </w:p>
    <w:p w14:paraId="2FF77F99" w14:textId="10AFDADD" w:rsidR="00EE76A7" w:rsidRDefault="00EE76A7" w:rsidP="00EE76A7">
      <w:pPr>
        <w:pStyle w:val="Heading2"/>
      </w:pPr>
      <w:bookmarkStart w:id="52" w:name="_Toc2257312"/>
      <w:r w:rsidRPr="0076756E">
        <w:t>B1</w:t>
      </w:r>
      <w:r w:rsidRPr="0076756E">
        <w:tab/>
        <w:t>The Services</w:t>
      </w:r>
      <w:bookmarkEnd w:id="49"/>
      <w:bookmarkEnd w:id="50"/>
      <w:bookmarkEnd w:id="51"/>
      <w:bookmarkEnd w:id="52"/>
    </w:p>
    <w:p w14:paraId="456C1AB0" w14:textId="77777777" w:rsidR="00E01C21" w:rsidRPr="00E01C21" w:rsidRDefault="00E01C21" w:rsidP="00E01C21"/>
    <w:p w14:paraId="44E6D3DE" w14:textId="77777777" w:rsidR="00EE76A7" w:rsidRDefault="00EE76A7" w:rsidP="00EE76A7">
      <w:pPr>
        <w:pStyle w:val="Normalhangingindent"/>
      </w:pPr>
      <w:r w:rsidRPr="0076756E">
        <w:t>B1.1</w:t>
      </w:r>
      <w:r w:rsidRPr="0076756E">
        <w:tab/>
        <w:t>The Contractor shall supply the Services during the Contract Period in accordance with the Authority’s requirements as set out in</w:t>
      </w:r>
      <w:r w:rsidR="00071C49">
        <w:t xml:space="preserve"> this Contract, including</w:t>
      </w:r>
      <w:r w:rsidRPr="0076756E">
        <w:t xml:space="preserve"> the Specification</w:t>
      </w:r>
      <w:r w:rsidR="00071C49">
        <w:t xml:space="preserve"> (which forms part of the Contract)</w:t>
      </w:r>
      <w:r w:rsidRPr="0076756E">
        <w:t xml:space="preserve"> and the provisions of the Contract in consideration of the payment of the Contract Price. The Authority may inspect and examine the manner in which the Contractor supplies the Services at the Premises during normal business hours on reasonable notice. </w:t>
      </w:r>
    </w:p>
    <w:p w14:paraId="665AC9D5" w14:textId="77777777" w:rsidR="00EE76A7" w:rsidRDefault="00EE76A7" w:rsidP="00EE76A7"/>
    <w:p w14:paraId="43FDD695" w14:textId="77777777" w:rsidR="00EE76A7" w:rsidRDefault="00EE76A7" w:rsidP="00EE76A7">
      <w:pPr>
        <w:pStyle w:val="Normalhangingindent"/>
      </w:pPr>
      <w:r w:rsidRPr="0076756E">
        <w:t>B1.2</w:t>
      </w:r>
      <w:r w:rsidRPr="0076756E">
        <w:tab/>
        <w:t>If the Authority informs the Contractor in writing that the Authority reasonably believes that any part of the Services does not meet the requirements of the Contract or differ in any way from those requirements and this is other than as a result of a Default by the Authority, the Contractor shall at its own expense re-schedule and carry out the Services in accordance with the requirements of the Contract within such reasonable time as may be specified by the Authority.</w:t>
      </w:r>
    </w:p>
    <w:p w14:paraId="7C1DE2AC" w14:textId="77777777" w:rsidR="00EE76A7" w:rsidRPr="0076756E" w:rsidRDefault="00EE76A7" w:rsidP="00EE76A7"/>
    <w:p w14:paraId="218DEACE" w14:textId="77777777" w:rsidR="00EE76A7" w:rsidRPr="0076756E" w:rsidRDefault="00EE76A7" w:rsidP="00EE76A7">
      <w:pPr>
        <w:pStyle w:val="Normalhangingindent"/>
      </w:pPr>
      <w:r w:rsidRPr="00CF6A9D">
        <w:t>B1.3</w:t>
      </w:r>
      <w:r w:rsidRPr="00CF6A9D">
        <w:tab/>
      </w:r>
      <w:r w:rsidR="00CF6A9D" w:rsidRPr="00CF6A9D">
        <w:t>Not Used</w:t>
      </w:r>
    </w:p>
    <w:p w14:paraId="5C75A04C" w14:textId="77777777" w:rsidR="00EE76A7" w:rsidRDefault="00EE76A7" w:rsidP="00EE76A7"/>
    <w:p w14:paraId="27937E0B" w14:textId="77777777" w:rsidR="00EE76A7" w:rsidRPr="008C3015" w:rsidRDefault="00EE76A7" w:rsidP="00EE76A7">
      <w:pPr>
        <w:pStyle w:val="Heading2"/>
      </w:pPr>
      <w:bookmarkStart w:id="53" w:name="_Toc220920198"/>
      <w:bookmarkStart w:id="54" w:name="_Toc285443007"/>
      <w:bookmarkStart w:id="55" w:name="_Toc354663268"/>
      <w:bookmarkStart w:id="56" w:name="_Toc2257313"/>
      <w:r w:rsidRPr="008C3015">
        <w:t>B2</w:t>
      </w:r>
      <w:r w:rsidRPr="008C3015">
        <w:tab/>
        <w:t>Provision and Removal of Equipment</w:t>
      </w:r>
      <w:bookmarkEnd w:id="53"/>
      <w:bookmarkEnd w:id="54"/>
      <w:bookmarkEnd w:id="55"/>
      <w:bookmarkEnd w:id="56"/>
      <w:r w:rsidRPr="008C3015">
        <w:t xml:space="preserve"> </w:t>
      </w:r>
    </w:p>
    <w:p w14:paraId="60573E31" w14:textId="77777777" w:rsidR="00EE76A7" w:rsidRDefault="00EE76A7" w:rsidP="00EE76A7">
      <w:pPr>
        <w:pStyle w:val="Normalhangingindent"/>
      </w:pPr>
      <w:r w:rsidRPr="008C3015">
        <w:t>B2.1</w:t>
      </w:r>
      <w:r w:rsidRPr="008C3015">
        <w:tab/>
        <w:t>The Contractor shall provide all the Equipment necessary for the supply of the Services.</w:t>
      </w:r>
    </w:p>
    <w:p w14:paraId="0DF9C19C" w14:textId="77777777" w:rsidR="00365344" w:rsidRPr="00E4214A" w:rsidRDefault="00365344" w:rsidP="00EE76A7"/>
    <w:p w14:paraId="41852F0D" w14:textId="77777777" w:rsidR="00EE76A7" w:rsidRPr="00CF6A9D" w:rsidRDefault="00EE76A7" w:rsidP="00EE76A7">
      <w:pPr>
        <w:pStyle w:val="Normalhangingindent"/>
      </w:pPr>
      <w:r w:rsidRPr="00CF6A9D">
        <w:t>B2.2</w:t>
      </w:r>
      <w:r w:rsidRPr="00CF6A9D">
        <w:tab/>
        <w:t>The Contractor shall not deliver any Equipment nor begin any work on the Authority’s Premises wi</w:t>
      </w:r>
      <w:r w:rsidR="00CF6A9D">
        <w:t>thout obtaining prior Approval.</w:t>
      </w:r>
    </w:p>
    <w:p w14:paraId="2D6AD419" w14:textId="77777777" w:rsidR="00EE76A7" w:rsidRDefault="00EE76A7" w:rsidP="00EE76A7">
      <w:pPr>
        <w:rPr>
          <w:highlight w:val="yellow"/>
        </w:rPr>
      </w:pPr>
    </w:p>
    <w:p w14:paraId="76579CC5" w14:textId="77777777" w:rsidR="00EE76A7" w:rsidRPr="00CF6A9D" w:rsidRDefault="00EE76A7" w:rsidP="00EE76A7">
      <w:pPr>
        <w:pStyle w:val="Normalhangingindent"/>
      </w:pPr>
      <w:r w:rsidRPr="00CF6A9D">
        <w:t>B2.3</w:t>
      </w:r>
      <w:r w:rsidRPr="00CF6A9D">
        <w:tab/>
        <w:t xml:space="preserve">All Equipment brought onto the </w:t>
      </w:r>
      <w:r w:rsidR="00763F43" w:rsidRPr="00CF6A9D">
        <w:t>Authority</w:t>
      </w:r>
      <w:r w:rsidR="00761169" w:rsidRPr="00CF6A9D">
        <w:t>’s</w:t>
      </w:r>
      <w:r w:rsidR="00763F43" w:rsidRPr="00CF6A9D">
        <w:t xml:space="preserve"> </w:t>
      </w:r>
      <w:r w:rsidRPr="00CF6A9D">
        <w:t xml:space="preserve">Premises shall be at the Contractor’s own risk and the Authority shall have no liability for any loss of or damage to any Equipment unless the Contractor is able to demonstrate that such loss or damage was caused or contributed to by the Authority’s Default. </w:t>
      </w:r>
    </w:p>
    <w:p w14:paraId="361F5254" w14:textId="21710305" w:rsidR="00EE76A7" w:rsidRPr="0076756E" w:rsidRDefault="00EE76A7" w:rsidP="00EE76A7"/>
    <w:p w14:paraId="6AA63C86" w14:textId="77777777" w:rsidR="00EE76A7" w:rsidRPr="0076756E" w:rsidRDefault="00EE76A7" w:rsidP="00EE76A7">
      <w:pPr>
        <w:pStyle w:val="Heading2"/>
      </w:pPr>
      <w:bookmarkStart w:id="57" w:name="_Toc220903947"/>
      <w:bookmarkStart w:id="58" w:name="_Toc220920199"/>
      <w:bookmarkStart w:id="59" w:name="_Toc285443008"/>
      <w:bookmarkStart w:id="60" w:name="_Toc354663269"/>
      <w:bookmarkStart w:id="61" w:name="_Toc2257314"/>
      <w:r w:rsidRPr="0076756E">
        <w:t>B3</w:t>
      </w:r>
      <w:r w:rsidRPr="0076756E">
        <w:tab/>
        <w:t>Manner of Carrying Out the Services</w:t>
      </w:r>
      <w:bookmarkEnd w:id="57"/>
      <w:bookmarkEnd w:id="58"/>
      <w:bookmarkEnd w:id="59"/>
      <w:bookmarkEnd w:id="60"/>
      <w:bookmarkEnd w:id="61"/>
      <w:r w:rsidRPr="0076756E">
        <w:t xml:space="preserve"> </w:t>
      </w:r>
    </w:p>
    <w:p w14:paraId="066CE2FC" w14:textId="77777777" w:rsidR="00EE76A7" w:rsidRDefault="00EE76A7" w:rsidP="00EE76A7">
      <w:pPr>
        <w:pStyle w:val="Normalhangingindent"/>
      </w:pPr>
      <w:r w:rsidRPr="0076756E">
        <w:t>B3.1</w:t>
      </w:r>
      <w:r w:rsidRPr="0076756E">
        <w:tab/>
        <w:t>The Contractor shall at all times comply with the Quality Standards, and where applicable shall maintain accreditation with the relevant Quality Standards authorisation body</w:t>
      </w:r>
      <w:r w:rsidR="00CF6A9D">
        <w:t xml:space="preserve">. </w:t>
      </w:r>
      <w:r w:rsidRPr="0076756E">
        <w:t xml:space="preserve">To the extent that the standard of Services has not been specified in the Contract, the Contractor shall agree the relevant standard of the Services with the Authority prior to the supply of the Services and in any event, the Contractor shall perform its obligations under the Contract in accordance with the Law and Good Industry Practice. </w:t>
      </w:r>
    </w:p>
    <w:p w14:paraId="1A4C8C28" w14:textId="77777777" w:rsidR="00EE76A7" w:rsidRDefault="00EE76A7" w:rsidP="00EE76A7"/>
    <w:p w14:paraId="05A98D43" w14:textId="734EA3F7" w:rsidR="00EE76A7" w:rsidRDefault="00EE76A7" w:rsidP="00EE76A7">
      <w:pPr>
        <w:pStyle w:val="Indenta"/>
        <w:ind w:left="720"/>
      </w:pPr>
      <w:r w:rsidRPr="00CF2C94">
        <w:t>B3.2</w:t>
      </w:r>
      <w:r w:rsidRPr="00CF2C94">
        <w:tab/>
        <w:t xml:space="preserve">While not in </w:t>
      </w:r>
      <w:r w:rsidR="00742678" w:rsidRPr="00CF2C94">
        <w:t>any way</w:t>
      </w:r>
      <w:r w:rsidRPr="00CF2C94">
        <w:t xml:space="preserve"> limiting any other provision of this Contract, in delivering the Services, the Contractor</w:t>
      </w:r>
      <w:r w:rsidR="00AB5FD3">
        <w:t xml:space="preserve"> and</w:t>
      </w:r>
      <w:r w:rsidRPr="00CF2C94">
        <w:t xml:space="preserve"> any of its </w:t>
      </w:r>
      <w:r>
        <w:t>Sub-contractors</w:t>
      </w:r>
      <w:r w:rsidRPr="00CF2C94">
        <w:t>, shall comply with the DWP Offshoring Policy. The DWP Offshoring Policy shall apply to Landed Resources.</w:t>
      </w:r>
      <w:r>
        <w:t xml:space="preserve"> </w:t>
      </w:r>
    </w:p>
    <w:p w14:paraId="549CF5B1" w14:textId="77777777" w:rsidR="00EE76A7" w:rsidRPr="0076756E" w:rsidRDefault="00EE76A7" w:rsidP="00EE76A7"/>
    <w:p w14:paraId="248A638A" w14:textId="77777777" w:rsidR="00EE76A7" w:rsidRPr="0076756E" w:rsidRDefault="00EE76A7" w:rsidP="00EE76A7">
      <w:pPr>
        <w:pStyle w:val="Normalhangingindent"/>
      </w:pPr>
      <w:r w:rsidRPr="0076756E">
        <w:t>B3.</w:t>
      </w:r>
      <w:r>
        <w:t>3</w:t>
      </w:r>
      <w:r w:rsidRPr="0076756E">
        <w:tab/>
        <w:t>The Contractor shall ensure that all Staff supplying the Services shall do so with all due skill, care and diligence and shall possess such qualifications, skills and experience as are necessary for the proper supply of the Services.</w:t>
      </w:r>
    </w:p>
    <w:p w14:paraId="6C196F9C" w14:textId="77777777" w:rsidR="00EE76A7" w:rsidRPr="0076756E" w:rsidRDefault="00EE76A7" w:rsidP="00EE76A7"/>
    <w:p w14:paraId="26DBA2A4" w14:textId="77777777" w:rsidR="00EE76A7" w:rsidRDefault="00EE76A7" w:rsidP="00EE76A7">
      <w:pPr>
        <w:pStyle w:val="Normalhangingindent"/>
      </w:pPr>
      <w:r w:rsidRPr="0076756E">
        <w:t>B3.</w:t>
      </w:r>
      <w:r>
        <w:t>4</w:t>
      </w:r>
      <w:r w:rsidRPr="0076756E">
        <w:tab/>
      </w:r>
      <w:r w:rsidRPr="007F0126">
        <w:t xml:space="preserve">The Authority will conduct a review of the performance of this </w:t>
      </w:r>
      <w:r w:rsidR="004413F2">
        <w:t>C</w:t>
      </w:r>
      <w:r w:rsidRPr="007F0126">
        <w:t>ontract at least annually during the Contract Period. During this review, a performance report will be agreed.</w:t>
      </w:r>
      <w:r w:rsidRPr="0076756E">
        <w:t xml:space="preserve"> </w:t>
      </w:r>
    </w:p>
    <w:p w14:paraId="52FB47DE" w14:textId="77777777" w:rsidR="00EE76A7" w:rsidRDefault="00EE76A7" w:rsidP="00EE76A7"/>
    <w:p w14:paraId="0D00E4C5" w14:textId="75B248F2" w:rsidR="00EE76A7" w:rsidRDefault="00EE76A7" w:rsidP="00CF6A9D">
      <w:pPr>
        <w:ind w:left="720" w:hanging="720"/>
      </w:pPr>
      <w:r w:rsidRPr="00CF6A9D">
        <w:t>B</w:t>
      </w:r>
      <w:r w:rsidR="00194918" w:rsidRPr="00CF6A9D">
        <w:t>3</w:t>
      </w:r>
      <w:r w:rsidR="00070846" w:rsidRPr="00CF6A9D">
        <w:t>.5</w:t>
      </w:r>
      <w:r w:rsidR="00CF6A9D" w:rsidRPr="00CF6A9D">
        <w:t xml:space="preserve"> </w:t>
      </w:r>
      <w:r w:rsidR="004C680E">
        <w:tab/>
      </w:r>
      <w:r w:rsidR="00CF6A9D" w:rsidRPr="00CF6A9D">
        <w:t>Not Used</w:t>
      </w:r>
    </w:p>
    <w:p w14:paraId="76551A3A" w14:textId="77777777" w:rsidR="00CF6A9D" w:rsidRPr="00293FD8" w:rsidRDefault="00CF6A9D" w:rsidP="00CF6A9D">
      <w:pPr>
        <w:ind w:left="720" w:hanging="720"/>
        <w:rPr>
          <w:highlight w:val="yellow"/>
        </w:rPr>
      </w:pPr>
    </w:p>
    <w:p w14:paraId="39DC19E8" w14:textId="77777777" w:rsidR="00EE76A7" w:rsidRDefault="00EE76A7" w:rsidP="00EE76A7">
      <w:pPr>
        <w:ind w:left="720" w:hanging="720"/>
      </w:pPr>
      <w:r w:rsidRPr="00CF6A9D">
        <w:t>B</w:t>
      </w:r>
      <w:r w:rsidR="00194918" w:rsidRPr="00CF6A9D">
        <w:t>3</w:t>
      </w:r>
      <w:r w:rsidRPr="00CF6A9D">
        <w:t>.</w:t>
      </w:r>
      <w:r w:rsidR="00070846" w:rsidRPr="00CF6A9D">
        <w:t>6</w:t>
      </w:r>
      <w:r w:rsidRPr="00CF6A9D">
        <w:tab/>
      </w:r>
      <w:r w:rsidR="00CF6A9D" w:rsidRPr="00CF6A9D">
        <w:t>Not Used</w:t>
      </w:r>
    </w:p>
    <w:p w14:paraId="4BDAB66B" w14:textId="77777777" w:rsidR="00CF6A9D" w:rsidRPr="00E6565B" w:rsidRDefault="00CF6A9D" w:rsidP="00EE76A7">
      <w:pPr>
        <w:ind w:left="720" w:hanging="720"/>
      </w:pPr>
    </w:p>
    <w:p w14:paraId="2094F83F" w14:textId="2BCAB743" w:rsidR="00EE76A7" w:rsidRDefault="00EE76A7" w:rsidP="00EE76A7">
      <w:pPr>
        <w:pStyle w:val="Heading2"/>
      </w:pPr>
      <w:bookmarkStart w:id="62" w:name="_Toc220903948"/>
      <w:bookmarkStart w:id="63" w:name="_Toc220920200"/>
      <w:bookmarkStart w:id="64" w:name="_Toc285443009"/>
      <w:bookmarkStart w:id="65" w:name="_Toc354663271"/>
      <w:bookmarkStart w:id="66" w:name="_Toc2257315"/>
      <w:r w:rsidRPr="0076756E">
        <w:t>B</w:t>
      </w:r>
      <w:r w:rsidR="00194918">
        <w:t>4</w:t>
      </w:r>
      <w:r w:rsidRPr="0076756E">
        <w:tab/>
        <w:t>Key Personnel</w:t>
      </w:r>
      <w:bookmarkEnd w:id="62"/>
      <w:bookmarkEnd w:id="63"/>
      <w:bookmarkEnd w:id="64"/>
      <w:bookmarkEnd w:id="65"/>
      <w:bookmarkEnd w:id="66"/>
    </w:p>
    <w:p w14:paraId="1AE54149" w14:textId="77777777" w:rsidR="00E01C21" w:rsidRPr="00E01C21" w:rsidRDefault="00E01C21" w:rsidP="00E01C21"/>
    <w:p w14:paraId="0E044668" w14:textId="77777777" w:rsidR="00EE76A7" w:rsidRPr="0076756E" w:rsidRDefault="00EE76A7" w:rsidP="00EE76A7">
      <w:pPr>
        <w:pStyle w:val="Normalhangingindent"/>
      </w:pPr>
      <w:r w:rsidRPr="0076756E">
        <w:t>B</w:t>
      </w:r>
      <w:r w:rsidR="00194918">
        <w:t>4</w:t>
      </w:r>
      <w:r w:rsidRPr="0076756E">
        <w:t>.1</w:t>
      </w:r>
      <w:r w:rsidRPr="0076756E">
        <w:tab/>
        <w:t>The Contractor acknowledges that the Key Personnel are</w:t>
      </w:r>
      <w:r w:rsidR="006C61DF">
        <w:t xml:space="preserve"> those personnel of the Contractor that are</w:t>
      </w:r>
      <w:r w:rsidRPr="0076756E">
        <w:t xml:space="preserve"> essential to the proper provision of the Services to the Authority. </w:t>
      </w:r>
    </w:p>
    <w:p w14:paraId="550DBC20" w14:textId="77777777" w:rsidR="00EE76A7" w:rsidRPr="0076756E" w:rsidRDefault="00EE76A7" w:rsidP="00EE76A7"/>
    <w:p w14:paraId="0AF7083F" w14:textId="77777777" w:rsidR="00EE76A7" w:rsidRPr="0076756E" w:rsidRDefault="00EE76A7" w:rsidP="00EE76A7">
      <w:pPr>
        <w:pStyle w:val="Normalhangingindent"/>
      </w:pPr>
      <w:r w:rsidRPr="0076756E">
        <w:t>B</w:t>
      </w:r>
      <w:r w:rsidR="00194918">
        <w:t>4</w:t>
      </w:r>
      <w:r w:rsidRPr="0076756E">
        <w:t>.2</w:t>
      </w:r>
      <w:r w:rsidRPr="0076756E">
        <w:tab/>
        <w:t xml:space="preserve">The Key Personnel shall not be released from supplying the Services without the prior </w:t>
      </w:r>
      <w:r w:rsidR="00611080">
        <w:t>Approval</w:t>
      </w:r>
      <w:r w:rsidRPr="0076756E">
        <w:t xml:space="preserve">. </w:t>
      </w:r>
    </w:p>
    <w:p w14:paraId="42040C96" w14:textId="77777777" w:rsidR="00EE76A7" w:rsidRPr="0076756E" w:rsidRDefault="00EE76A7" w:rsidP="00EE76A7"/>
    <w:p w14:paraId="3063BD12" w14:textId="77777777" w:rsidR="00EE76A7" w:rsidRPr="0076756E" w:rsidRDefault="00EE76A7" w:rsidP="00EE76A7">
      <w:pPr>
        <w:pStyle w:val="Normalhangingindent"/>
      </w:pPr>
      <w:r w:rsidRPr="0076756E">
        <w:t>B</w:t>
      </w:r>
      <w:r w:rsidR="00194918">
        <w:t>4</w:t>
      </w:r>
      <w:r w:rsidRPr="0076756E">
        <w:t>.3</w:t>
      </w:r>
      <w:r w:rsidRPr="0076756E">
        <w:tab/>
        <w:t>Any replacements to the Key Personnel shall be subject to prior</w:t>
      </w:r>
      <w:r w:rsidR="00611080">
        <w:t xml:space="preserve"> Approval</w:t>
      </w:r>
      <w:r w:rsidRPr="0076756E">
        <w:t>. Such replacements shall be of at least equal status or of equivalent experience and skills to the Key Personnel being replaced and be suitable for the responsibilities of that person in relation to the Services.</w:t>
      </w:r>
    </w:p>
    <w:p w14:paraId="7D592890" w14:textId="77777777" w:rsidR="00EE76A7" w:rsidRPr="0076756E" w:rsidRDefault="00EE76A7" w:rsidP="00EE76A7"/>
    <w:p w14:paraId="0EF587BD" w14:textId="5D74D6D3" w:rsidR="00A62F3F" w:rsidRDefault="00EE76A7" w:rsidP="003E486E">
      <w:pPr>
        <w:pStyle w:val="Normalhangingindent"/>
      </w:pPr>
      <w:r w:rsidRPr="0076756E">
        <w:t>B</w:t>
      </w:r>
      <w:r w:rsidR="00194918">
        <w:t>4</w:t>
      </w:r>
      <w:r w:rsidRPr="0076756E">
        <w:t>.4</w:t>
      </w:r>
      <w:r w:rsidRPr="0076756E">
        <w:tab/>
        <w:t xml:space="preserve">The Authority shall not unreasonably withhold its agreement under </w:t>
      </w:r>
      <w:r w:rsidR="00480622">
        <w:t>clause</w:t>
      </w:r>
      <w:r w:rsidRPr="0076756E">
        <w:t>s B</w:t>
      </w:r>
      <w:r w:rsidR="0069015A">
        <w:t>4</w:t>
      </w:r>
      <w:r w:rsidRPr="0076756E">
        <w:t>.2 or B</w:t>
      </w:r>
      <w:r w:rsidR="0069015A">
        <w:t>4</w:t>
      </w:r>
      <w:r w:rsidRPr="0076756E">
        <w:t>.3. Such agreement shall be conditional on appropriate arrangements being made by the Contractor to minimise any adverse impact on the Contract which could be caused by a change in Key Personnel.</w:t>
      </w:r>
    </w:p>
    <w:p w14:paraId="66623B6F" w14:textId="77777777" w:rsidR="003E486E" w:rsidRPr="003E486E" w:rsidRDefault="003E486E" w:rsidP="003E486E"/>
    <w:p w14:paraId="7C650DFC" w14:textId="77777777" w:rsidR="00A62F3F" w:rsidRPr="0041061C" w:rsidRDefault="00A62F3F" w:rsidP="00A62F3F">
      <w:pPr>
        <w:tabs>
          <w:tab w:val="num" w:pos="1620"/>
        </w:tabs>
        <w:suppressAutoHyphens w:val="0"/>
        <w:ind w:left="851" w:hanging="851"/>
        <w:rPr>
          <w:iCs/>
          <w:szCs w:val="24"/>
          <w:highlight w:val="red"/>
        </w:rPr>
      </w:pPr>
    </w:p>
    <w:p w14:paraId="338B5EDE" w14:textId="77777777" w:rsidR="006724C9" w:rsidRPr="00E0565F" w:rsidRDefault="00B8654E" w:rsidP="00542416">
      <w:pPr>
        <w:pStyle w:val="CharChar"/>
        <w:outlineLvl w:val="0"/>
        <w:rPr>
          <w:rFonts w:ascii="Arial" w:hAnsi="Arial"/>
          <w:b/>
          <w:bCs/>
          <w:sz w:val="24"/>
          <w:u w:val="single"/>
        </w:rPr>
      </w:pPr>
      <w:bookmarkStart w:id="67" w:name="_Toc220920207"/>
      <w:bookmarkStart w:id="68" w:name="_Toc285443017"/>
      <w:bookmarkStart w:id="69" w:name="_Toc363116242"/>
      <w:bookmarkStart w:id="70" w:name="_Toc2257316"/>
      <w:bookmarkStart w:id="71" w:name="_Toc220920215"/>
      <w:bookmarkStart w:id="72" w:name="_Toc285443024"/>
      <w:bookmarkStart w:id="73" w:name="_Toc363116249"/>
      <w:r w:rsidRPr="00E0565F">
        <w:rPr>
          <w:rFonts w:ascii="Arial" w:hAnsi="Arial"/>
          <w:b/>
          <w:bCs/>
          <w:sz w:val="24"/>
          <w:u w:val="single"/>
        </w:rPr>
        <w:t>C.</w:t>
      </w:r>
      <w:r w:rsidRPr="00E0565F">
        <w:rPr>
          <w:rFonts w:ascii="Arial" w:hAnsi="Arial"/>
          <w:b/>
          <w:bCs/>
          <w:sz w:val="24"/>
          <w:u w:val="single"/>
        </w:rPr>
        <w:tab/>
        <w:t>P</w:t>
      </w:r>
      <w:r w:rsidR="006724C9" w:rsidRPr="00E0565F">
        <w:rPr>
          <w:rFonts w:ascii="Arial" w:hAnsi="Arial"/>
          <w:b/>
          <w:bCs/>
          <w:sz w:val="24"/>
          <w:u w:val="single"/>
        </w:rPr>
        <w:t>AYMENT</w:t>
      </w:r>
      <w:r w:rsidRPr="00E0565F">
        <w:rPr>
          <w:rFonts w:ascii="Arial" w:hAnsi="Arial"/>
          <w:b/>
          <w:bCs/>
          <w:sz w:val="24"/>
          <w:u w:val="single"/>
        </w:rPr>
        <w:t xml:space="preserve"> </w:t>
      </w:r>
      <w:r w:rsidR="006724C9" w:rsidRPr="00E0565F">
        <w:rPr>
          <w:rFonts w:ascii="Arial" w:hAnsi="Arial"/>
          <w:b/>
          <w:bCs/>
          <w:sz w:val="24"/>
          <w:u w:val="single"/>
        </w:rPr>
        <w:t xml:space="preserve">AND </w:t>
      </w:r>
      <w:r w:rsidR="001B5A91" w:rsidRPr="00E0565F">
        <w:rPr>
          <w:rFonts w:ascii="Arial" w:hAnsi="Arial"/>
          <w:b/>
          <w:bCs/>
          <w:sz w:val="24"/>
          <w:u w:val="single"/>
        </w:rPr>
        <w:t>CONTRACT PRICE</w:t>
      </w:r>
      <w:bookmarkEnd w:id="67"/>
      <w:bookmarkEnd w:id="68"/>
      <w:bookmarkEnd w:id="69"/>
      <w:bookmarkEnd w:id="70"/>
    </w:p>
    <w:p w14:paraId="04C34BFC" w14:textId="77777777" w:rsidR="00116BCF" w:rsidRDefault="00116BCF" w:rsidP="006724C9">
      <w:pPr>
        <w:pStyle w:val="Heading2"/>
      </w:pPr>
      <w:bookmarkStart w:id="74" w:name="_Toc220920208"/>
      <w:bookmarkStart w:id="75" w:name="_Toc285443018"/>
      <w:bookmarkStart w:id="76" w:name="_Toc363116243"/>
    </w:p>
    <w:p w14:paraId="5346B426" w14:textId="77777777" w:rsidR="006724C9" w:rsidRPr="0076756E" w:rsidRDefault="006724C9" w:rsidP="006724C9">
      <w:pPr>
        <w:pStyle w:val="Heading2"/>
      </w:pPr>
      <w:bookmarkStart w:id="77" w:name="_Toc2257317"/>
      <w:r w:rsidRPr="0076756E">
        <w:t>C1</w:t>
      </w:r>
      <w:r w:rsidRPr="0076756E">
        <w:tab/>
      </w:r>
      <w:bookmarkEnd w:id="74"/>
      <w:bookmarkEnd w:id="75"/>
      <w:bookmarkEnd w:id="76"/>
      <w:r w:rsidR="001B5A91">
        <w:t>Contract Price</w:t>
      </w:r>
      <w:bookmarkEnd w:id="77"/>
    </w:p>
    <w:p w14:paraId="5A79F915" w14:textId="77777777" w:rsidR="006724C9" w:rsidRDefault="006724C9" w:rsidP="006724C9">
      <w:pPr>
        <w:pStyle w:val="Normalhangingindent"/>
      </w:pPr>
      <w:r w:rsidRPr="0076756E">
        <w:t>C1.1</w:t>
      </w:r>
      <w:r w:rsidRPr="0076756E">
        <w:tab/>
        <w:t xml:space="preserve">In consideration of the Contractor’s performance of its obligations under the Contract, the Authority shall pay </w:t>
      </w:r>
      <w:r w:rsidR="0099434A">
        <w:t xml:space="preserve">undisputed sums of </w:t>
      </w:r>
      <w:r w:rsidRPr="0076756E">
        <w:t xml:space="preserve">the </w:t>
      </w:r>
      <w:r w:rsidR="001B5A91">
        <w:t>Contract Price</w:t>
      </w:r>
      <w:r w:rsidRPr="0076756E">
        <w:t xml:space="preserve"> in accordance with </w:t>
      </w:r>
      <w:r w:rsidR="00480622">
        <w:t>clause</w:t>
      </w:r>
      <w:r w:rsidRPr="0076756E">
        <w:t xml:space="preserve"> C2 (Payment and VAT)</w:t>
      </w:r>
      <w:r w:rsidR="006C61DF">
        <w:t xml:space="preserve"> and Schedule 2 (Administration Requirements)</w:t>
      </w:r>
      <w:r w:rsidRPr="0076756E">
        <w:t>.</w:t>
      </w:r>
    </w:p>
    <w:p w14:paraId="7C42C2FB" w14:textId="77777777" w:rsidR="004C680E" w:rsidRDefault="004C680E" w:rsidP="006724C9">
      <w:pPr>
        <w:pStyle w:val="Normalhangingindent"/>
        <w:rPr>
          <w:highlight w:val="red"/>
        </w:rPr>
      </w:pPr>
    </w:p>
    <w:p w14:paraId="3E564B5F" w14:textId="1EA35D66" w:rsidR="006724C9" w:rsidRDefault="006724C9" w:rsidP="006724C9">
      <w:pPr>
        <w:pStyle w:val="Normalhangingindent"/>
      </w:pPr>
      <w:r w:rsidRPr="004C680E">
        <w:t>C1.2</w:t>
      </w:r>
      <w:r w:rsidRPr="004C680E">
        <w:tab/>
      </w:r>
      <w:r w:rsidR="004C680E" w:rsidRPr="004C680E">
        <w:t>Not</w:t>
      </w:r>
      <w:r w:rsidR="004C680E">
        <w:t xml:space="preserve"> Used</w:t>
      </w:r>
    </w:p>
    <w:p w14:paraId="0F9657E7" w14:textId="77777777" w:rsidR="006724C9" w:rsidRPr="0076756E" w:rsidRDefault="006724C9" w:rsidP="006724C9"/>
    <w:p w14:paraId="15B6EAF9" w14:textId="77777777" w:rsidR="006724C9" w:rsidRDefault="006724C9" w:rsidP="006724C9">
      <w:pPr>
        <w:pStyle w:val="Heading2"/>
      </w:pPr>
      <w:bookmarkStart w:id="78" w:name="_Toc220920209"/>
      <w:bookmarkStart w:id="79" w:name="_Toc285443019"/>
      <w:bookmarkStart w:id="80" w:name="_Toc363116244"/>
      <w:bookmarkStart w:id="81" w:name="_Toc2257318"/>
      <w:r w:rsidRPr="0076756E">
        <w:t>C2</w:t>
      </w:r>
      <w:r w:rsidRPr="0076756E">
        <w:tab/>
        <w:t>Payment and VAT</w:t>
      </w:r>
      <w:bookmarkEnd w:id="78"/>
      <w:bookmarkEnd w:id="79"/>
      <w:bookmarkEnd w:id="80"/>
      <w:bookmarkEnd w:id="81"/>
    </w:p>
    <w:p w14:paraId="256112D3" w14:textId="77777777" w:rsidR="006724C9" w:rsidRDefault="006724C9" w:rsidP="006724C9">
      <w:pPr>
        <w:pStyle w:val="Normalhangingindent"/>
      </w:pPr>
      <w:r w:rsidRPr="00AC3426">
        <w:t>C2.1</w:t>
      </w:r>
      <w:r w:rsidRPr="00AC3426">
        <w:tab/>
      </w:r>
      <w:r>
        <w:t>The Authority shall pay all sums by direct credit transfer into a suitable bank account or by other electronic payment methods as appropriate.</w:t>
      </w:r>
    </w:p>
    <w:p w14:paraId="181BDD41" w14:textId="77777777" w:rsidR="006724C9" w:rsidRDefault="006724C9" w:rsidP="006724C9">
      <w:pPr>
        <w:pStyle w:val="Normalhangingindent"/>
      </w:pPr>
    </w:p>
    <w:p w14:paraId="0003CDB9" w14:textId="77777777" w:rsidR="006724C9" w:rsidRPr="00665773" w:rsidRDefault="006724C9" w:rsidP="006724C9">
      <w:pPr>
        <w:pStyle w:val="Normalhangingindent"/>
      </w:pPr>
      <w:r>
        <w:t>C2.2</w:t>
      </w:r>
      <w:r>
        <w:tab/>
      </w:r>
      <w:r w:rsidR="001F6F2F">
        <w:t>Where the</w:t>
      </w:r>
      <w:r w:rsidR="000570F3">
        <w:t xml:space="preserve"> Contractor submits an invoice to the Authority in accordance with </w:t>
      </w:r>
      <w:r w:rsidR="003C6AB3">
        <w:t>c</w:t>
      </w:r>
      <w:r w:rsidR="000570F3">
        <w:t>lause C2.5, the Authority will consider and verify that invoice in a timely fashion.</w:t>
      </w:r>
    </w:p>
    <w:p w14:paraId="2CF7F425" w14:textId="77777777" w:rsidR="006724C9" w:rsidRPr="00665773" w:rsidRDefault="006724C9" w:rsidP="006724C9">
      <w:pPr>
        <w:pStyle w:val="Normalhangingindent"/>
      </w:pPr>
    </w:p>
    <w:p w14:paraId="3F5E034A" w14:textId="77777777" w:rsidR="006724C9" w:rsidRDefault="006724C9" w:rsidP="006724C9">
      <w:pPr>
        <w:pStyle w:val="Normalhangingindent"/>
      </w:pPr>
      <w:r w:rsidRPr="00665773">
        <w:t>C2.3</w:t>
      </w:r>
      <w:r w:rsidRPr="00665773">
        <w:tab/>
      </w:r>
      <w:r w:rsidR="000570F3">
        <w:t xml:space="preserve">The Authority shall pay the Contract Price due to the Contractor under such an invoice no later than a period of thirty (30) </w:t>
      </w:r>
      <w:r w:rsidR="00236B04">
        <w:t>d</w:t>
      </w:r>
      <w:r w:rsidR="000570F3">
        <w:t>ays from the date on which the Authority has determined that the invoice is valid and undisputed.</w:t>
      </w:r>
      <w:r w:rsidR="00806FF9">
        <w:t xml:space="preserve"> </w:t>
      </w:r>
    </w:p>
    <w:p w14:paraId="14B0F900" w14:textId="77777777" w:rsidR="000570F3" w:rsidRDefault="000570F3" w:rsidP="000570F3"/>
    <w:p w14:paraId="644D3F54" w14:textId="77777777" w:rsidR="006724C9" w:rsidRPr="000570F3" w:rsidRDefault="006724C9" w:rsidP="001F6F2F">
      <w:pPr>
        <w:pStyle w:val="Normalhangingindent"/>
      </w:pPr>
      <w:r w:rsidRPr="0076756E">
        <w:t>C2.</w:t>
      </w:r>
      <w:r>
        <w:t>4</w:t>
      </w:r>
      <w:r w:rsidRPr="0076756E">
        <w:tab/>
      </w:r>
      <w:r w:rsidR="000570F3">
        <w:t xml:space="preserve">Where the Authority fails to comply with clause </w:t>
      </w:r>
      <w:r w:rsidR="003C6AB3">
        <w:t>C</w:t>
      </w:r>
      <w:r w:rsidR="000570F3">
        <w:t xml:space="preserve">2.2 and there is an undue delay in considering and verifying the invoice, the invoice shall be regarded as valid and undisputed for the purposes of </w:t>
      </w:r>
      <w:r w:rsidR="0099434A">
        <w:t>c</w:t>
      </w:r>
      <w:r w:rsidR="000570F3">
        <w:t xml:space="preserve">lause </w:t>
      </w:r>
      <w:r w:rsidR="003C6AB3">
        <w:t>C</w:t>
      </w:r>
      <w:r w:rsidR="000570F3">
        <w:t xml:space="preserve">2.3 </w:t>
      </w:r>
      <w:r w:rsidR="000570F3" w:rsidRPr="00F01015">
        <w:t xml:space="preserve">after a reasonable </w:t>
      </w:r>
      <w:r w:rsidR="00FF5227">
        <w:t xml:space="preserve">period of </w:t>
      </w:r>
      <w:r w:rsidR="000570F3" w:rsidRPr="00F01015">
        <w:t>time has passed.</w:t>
      </w:r>
    </w:p>
    <w:p w14:paraId="02835A8D" w14:textId="77777777" w:rsidR="006724C9" w:rsidRPr="0076756E" w:rsidRDefault="006724C9" w:rsidP="006724C9"/>
    <w:p w14:paraId="04358F52" w14:textId="77777777" w:rsidR="006724C9" w:rsidRPr="00D63926" w:rsidRDefault="006724C9" w:rsidP="006724C9">
      <w:pPr>
        <w:pStyle w:val="Normalhangingindent"/>
      </w:pPr>
      <w:r w:rsidRPr="00E01C21">
        <w:t>C2.5</w:t>
      </w:r>
      <w:r w:rsidRPr="00E01C21">
        <w:tab/>
      </w:r>
      <w:r w:rsidR="000570F3" w:rsidRPr="00E01C21">
        <w:t>The Contractor shall ensure that each invoice contains a valid reference number. All appropriate references and a detailed breakdown of the Services supplied and any other documentation reasonably required by the Authority to substantiate</w:t>
      </w:r>
      <w:r w:rsidR="000570F3" w:rsidRPr="000570F3">
        <w:t xml:space="preserve"> the invoice should be supplied in accordance </w:t>
      </w:r>
      <w:r w:rsidR="000570F3" w:rsidRPr="00E01C21">
        <w:t xml:space="preserve">with Schedule </w:t>
      </w:r>
      <w:r w:rsidR="003C6AB3" w:rsidRPr="00E01C21">
        <w:t>[</w:t>
      </w:r>
      <w:r w:rsidR="000570F3" w:rsidRPr="00E01C21">
        <w:t>2</w:t>
      </w:r>
      <w:r w:rsidR="003C6AB3" w:rsidRPr="00E01C21">
        <w:t>]</w:t>
      </w:r>
      <w:r w:rsidR="00FF5227" w:rsidRPr="00E01C21">
        <w:t xml:space="preserve"> (Administration</w:t>
      </w:r>
      <w:r w:rsidR="00FF5227">
        <w:t xml:space="preserve"> Requirements)</w:t>
      </w:r>
      <w:r w:rsidR="0008592C">
        <w:t>.</w:t>
      </w:r>
    </w:p>
    <w:p w14:paraId="15C7E3D5" w14:textId="77777777" w:rsidR="006724C9" w:rsidRPr="0076756E" w:rsidRDefault="006724C9" w:rsidP="006724C9"/>
    <w:p w14:paraId="307C1ED7" w14:textId="77777777" w:rsidR="000570F3" w:rsidRDefault="006724C9" w:rsidP="000570F3">
      <w:pPr>
        <w:ind w:left="709" w:hanging="709"/>
      </w:pPr>
      <w:bookmarkStart w:id="82" w:name="_Toc220903952"/>
      <w:bookmarkStart w:id="83" w:name="_Toc220920210"/>
      <w:r w:rsidRPr="0076756E">
        <w:t>C2.</w:t>
      </w:r>
      <w:r>
        <w:t>6</w:t>
      </w:r>
      <w:r w:rsidRPr="0076756E">
        <w:tab/>
      </w:r>
      <w:bookmarkEnd w:id="82"/>
      <w:bookmarkEnd w:id="83"/>
      <w:r w:rsidR="000570F3">
        <w:tab/>
      </w:r>
      <w:r w:rsidR="000570F3">
        <w:tab/>
      </w:r>
      <w:r w:rsidR="000570F3">
        <w:tab/>
      </w:r>
      <w:r w:rsidR="000570F3" w:rsidRPr="000570F3">
        <w:t xml:space="preserve">Where the Contractor enters into a </w:t>
      </w:r>
      <w:r w:rsidR="00FB6E62">
        <w:t>S</w:t>
      </w:r>
      <w:r w:rsidR="000570F3" w:rsidRPr="000570F3">
        <w:t xml:space="preserve">ub-contract for the purpose of performing its obligations under the Contract, </w:t>
      </w:r>
      <w:r w:rsidR="000570F3">
        <w:t xml:space="preserve">the Contractor shall include in that </w:t>
      </w:r>
      <w:r w:rsidR="00FB6E62">
        <w:t>S</w:t>
      </w:r>
      <w:r w:rsidR="000570F3">
        <w:t>ub-</w:t>
      </w:r>
      <w:proofErr w:type="gramStart"/>
      <w:r w:rsidR="000570F3">
        <w:t>contract:</w:t>
      </w:r>
      <w:r w:rsidR="00556995">
        <w:t>-</w:t>
      </w:r>
      <w:proofErr w:type="gramEnd"/>
    </w:p>
    <w:p w14:paraId="24B7D8BD" w14:textId="77777777" w:rsidR="000570F3" w:rsidRDefault="000570F3" w:rsidP="000570F3">
      <w:pPr>
        <w:ind w:left="709" w:hanging="709"/>
      </w:pPr>
    </w:p>
    <w:p w14:paraId="3C029673" w14:textId="77777777" w:rsidR="000570F3" w:rsidRDefault="00FF5227" w:rsidP="00722704">
      <w:pPr>
        <w:tabs>
          <w:tab w:val="left" w:pos="1418"/>
        </w:tabs>
        <w:ind w:left="1418" w:hanging="713"/>
      </w:pPr>
      <w:r>
        <w:t>a)</w:t>
      </w:r>
      <w:r w:rsidR="00193D9F">
        <w:t xml:space="preserve"> </w:t>
      </w:r>
      <w:r w:rsidR="0035598E">
        <w:t xml:space="preserve"> </w:t>
      </w:r>
      <w:r w:rsidR="0035598E">
        <w:tab/>
      </w:r>
      <w:r w:rsidR="000570F3">
        <w:t xml:space="preserve">provisions having the same effect as </w:t>
      </w:r>
      <w:r w:rsidR="003C6AB3">
        <w:t>c</w:t>
      </w:r>
      <w:r w:rsidR="000570F3">
        <w:t>lauses C2.2 –</w:t>
      </w:r>
      <w:r w:rsidR="00193D9F">
        <w:t xml:space="preserve"> C2.4 </w:t>
      </w:r>
      <w:r w:rsidR="003C6AB3">
        <w:t xml:space="preserve">(inclusive) </w:t>
      </w:r>
      <w:r w:rsidR="00193D9F">
        <w:t xml:space="preserve">of the </w:t>
      </w:r>
      <w:r w:rsidR="000570F3">
        <w:t>Contract; and</w:t>
      </w:r>
    </w:p>
    <w:p w14:paraId="4A529C6C" w14:textId="77777777" w:rsidR="000570F3" w:rsidRDefault="000570F3" w:rsidP="000570F3">
      <w:pPr>
        <w:ind w:left="709" w:hanging="709"/>
      </w:pPr>
    </w:p>
    <w:p w14:paraId="5E47A6E9" w14:textId="77777777" w:rsidR="000570F3" w:rsidRDefault="00FF5227" w:rsidP="0035598E">
      <w:pPr>
        <w:ind w:left="1418" w:hanging="709"/>
      </w:pPr>
      <w:r>
        <w:t>b)</w:t>
      </w:r>
      <w:r w:rsidR="00193D9F">
        <w:t xml:space="preserve"> </w:t>
      </w:r>
      <w:r w:rsidR="0035598E">
        <w:t xml:space="preserve"> </w:t>
      </w:r>
      <w:r w:rsidR="0035598E">
        <w:tab/>
      </w:r>
      <w:r w:rsidR="000570F3">
        <w:t xml:space="preserve">a provision requiring the counterparty to that </w:t>
      </w:r>
      <w:r w:rsidR="003C6AB3">
        <w:t>S</w:t>
      </w:r>
      <w:r w:rsidR="000570F3">
        <w:t>ub-contract to include in any sub-contract which it awards provisions having the same effect</w:t>
      </w:r>
      <w:r w:rsidR="00193D9F">
        <w:t xml:space="preserve"> as </w:t>
      </w:r>
      <w:r w:rsidR="00222012">
        <w:t>c</w:t>
      </w:r>
      <w:r w:rsidR="00193D9F">
        <w:t xml:space="preserve">lauses C2.2 – C2.4 </w:t>
      </w:r>
      <w:r w:rsidR="003C6AB3">
        <w:t xml:space="preserve">(inclusive) </w:t>
      </w:r>
      <w:r w:rsidR="00193D9F">
        <w:t>of the Contract</w:t>
      </w:r>
      <w:r w:rsidR="00FB6E62">
        <w:t>.</w:t>
      </w:r>
    </w:p>
    <w:p w14:paraId="7DDB2403" w14:textId="77777777" w:rsidR="00CD0FDD" w:rsidRDefault="00CD0FDD" w:rsidP="0035598E">
      <w:pPr>
        <w:pStyle w:val="ListParagraph"/>
        <w:ind w:left="1418" w:hanging="709"/>
      </w:pPr>
    </w:p>
    <w:p w14:paraId="5B019275" w14:textId="77777777" w:rsidR="006724C9" w:rsidRPr="0076756E" w:rsidRDefault="006724C9" w:rsidP="006724C9">
      <w:pPr>
        <w:pStyle w:val="Normalhangingindent"/>
      </w:pPr>
      <w:r w:rsidRPr="00E01C21">
        <w:t>C2.7</w:t>
      </w:r>
      <w:r w:rsidRPr="00E01C21">
        <w:tab/>
      </w:r>
      <w:r w:rsidR="00193D9F" w:rsidRPr="00E01C21">
        <w:t xml:space="preserve">The Contractor shall add VAT to the Contract Price at the prevailing rate as applicable and the Authority shall pay the VAT to the Contractor following an </w:t>
      </w:r>
      <w:r w:rsidR="00222012" w:rsidRPr="00E01C21">
        <w:t xml:space="preserve">undisputed </w:t>
      </w:r>
      <w:r w:rsidR="00193D9F" w:rsidRPr="00E01C21">
        <w:t xml:space="preserve">claim for payment being notified by the Contractor in </w:t>
      </w:r>
      <w:r w:rsidR="00B02462" w:rsidRPr="00E01C21">
        <w:t xml:space="preserve">accordance </w:t>
      </w:r>
      <w:r w:rsidR="00193D9F" w:rsidRPr="00E01C21">
        <w:t xml:space="preserve">with the provisions of Schedule </w:t>
      </w:r>
      <w:r w:rsidR="003C6AB3" w:rsidRPr="00E01C21">
        <w:t>[</w:t>
      </w:r>
      <w:r w:rsidR="00193D9F" w:rsidRPr="00E01C21">
        <w:t>2</w:t>
      </w:r>
      <w:r w:rsidR="003C6AB3" w:rsidRPr="00E01C21">
        <w:t>]</w:t>
      </w:r>
      <w:r w:rsidR="00FF5227" w:rsidRPr="00E01C21">
        <w:t xml:space="preserve"> (Administration</w:t>
      </w:r>
      <w:r w:rsidR="00FF5227">
        <w:t xml:space="preserve"> Requirements)</w:t>
      </w:r>
      <w:r w:rsidR="00193D9F" w:rsidRPr="00193D9F">
        <w:t>.</w:t>
      </w:r>
      <w:r w:rsidR="00193D9F" w:rsidRPr="000570F3">
        <w:rPr>
          <w:color w:val="FF0000"/>
        </w:rPr>
        <w:t xml:space="preserve">  </w:t>
      </w:r>
    </w:p>
    <w:p w14:paraId="665C66A5" w14:textId="77777777" w:rsidR="006724C9" w:rsidRPr="0076756E" w:rsidRDefault="006724C9" w:rsidP="006724C9"/>
    <w:p w14:paraId="01DAC779" w14:textId="77777777" w:rsidR="00ED2610" w:rsidRPr="00ED2610" w:rsidRDefault="006724C9" w:rsidP="00ED2610">
      <w:pPr>
        <w:pStyle w:val="Normalhangingindent"/>
      </w:pPr>
      <w:r w:rsidRPr="0076756E">
        <w:t>C2.</w:t>
      </w:r>
      <w:r>
        <w:t>8</w:t>
      </w:r>
      <w:r w:rsidRPr="0076756E">
        <w:tab/>
      </w:r>
      <w:r w:rsidR="00ED2610" w:rsidRPr="00ED2610">
        <w:t>The Contractor shall indemnify the Authority on a continuing basis against any liability, including any interest, penalties or costs incurred which is levied, demanded or assessed on the Authority at any time in respect of the Contractor’s failure to account for or to pay any VAT relating to payments made to the Contractor under the Contract. Any amounts due under this clause C2.8 shall be paid by the Contractor to the Authority not less than five (5) Working Days before the date upon which the tax or other liability is payable by the Authority.</w:t>
      </w:r>
    </w:p>
    <w:p w14:paraId="41232647" w14:textId="77777777" w:rsidR="00E4262F" w:rsidRPr="00E4262F" w:rsidRDefault="00E4262F" w:rsidP="00E4262F"/>
    <w:p w14:paraId="7C8049E8" w14:textId="77777777" w:rsidR="00A104F0" w:rsidRDefault="00E4262F" w:rsidP="00116BCF">
      <w:pPr>
        <w:tabs>
          <w:tab w:val="left" w:pos="709"/>
        </w:tabs>
        <w:ind w:left="709" w:hanging="709"/>
        <w:rPr>
          <w:color w:val="FF0000"/>
        </w:rPr>
      </w:pPr>
      <w:r w:rsidRPr="00E4262F">
        <w:t xml:space="preserve">C2.9 </w:t>
      </w:r>
      <w:r w:rsidR="00116BCF">
        <w:tab/>
      </w:r>
      <w:r w:rsidR="00A104F0" w:rsidRPr="00CD0FDD">
        <w:t>The Contractor shall not suspend the supply of the Services unless the Contractor is entitled to terminate the Contract under clause H2.</w:t>
      </w:r>
      <w:r w:rsidR="00D80472">
        <w:t>5</w:t>
      </w:r>
      <w:r w:rsidR="00A104F0" w:rsidRPr="00CD0FDD">
        <w:t xml:space="preserve"> (Termination on Default) for failure to pay undisputed sums of money. Interest shall be payable by the Authority on the late payment of any undisputed sums of money properly claimed in accordance with the Late Payment of Commercial Debts (Interest) Act 1998 (</w:t>
      </w:r>
      <w:r w:rsidR="00FF5227">
        <w:t xml:space="preserve">as </w:t>
      </w:r>
      <w:r w:rsidR="00A104F0" w:rsidRPr="00CD0FDD">
        <w:t>amended).</w:t>
      </w:r>
    </w:p>
    <w:p w14:paraId="60A05180" w14:textId="77777777" w:rsidR="00E4262F" w:rsidRPr="00E4262F" w:rsidRDefault="00E4262F" w:rsidP="00E4262F">
      <w:pPr>
        <w:rPr>
          <w:rFonts w:cs="Arial"/>
        </w:rPr>
      </w:pPr>
    </w:p>
    <w:p w14:paraId="01637E09" w14:textId="77777777" w:rsidR="00E4262F" w:rsidRPr="00E4262F" w:rsidRDefault="00E4262F" w:rsidP="00CD0FDD">
      <w:pPr>
        <w:pStyle w:val="Default"/>
        <w:ind w:left="720" w:hanging="720"/>
      </w:pPr>
      <w:r w:rsidRPr="00E01C21">
        <w:rPr>
          <w:color w:val="auto"/>
          <w:szCs w:val="20"/>
          <w:lang w:eastAsia="en-US" w:bidi="ar-SA"/>
        </w:rPr>
        <w:t xml:space="preserve">C2.10 </w:t>
      </w:r>
      <w:r w:rsidR="00CD0FDD" w:rsidRPr="00E01C21">
        <w:rPr>
          <w:color w:val="auto"/>
        </w:rPr>
        <w:t xml:space="preserve">Where payment by the Authority of all or any part of any payment submitted or other claim for payment by the Contractor is disputed, this dispute shall be resolved in accordance with the disputed claims procedure as set out in Schedule </w:t>
      </w:r>
      <w:r w:rsidR="00065CE1" w:rsidRPr="00E01C21">
        <w:rPr>
          <w:color w:val="auto"/>
        </w:rPr>
        <w:t>[</w:t>
      </w:r>
      <w:r w:rsidR="00CD0FDD" w:rsidRPr="00E01C21">
        <w:rPr>
          <w:color w:val="auto"/>
        </w:rPr>
        <w:t>2</w:t>
      </w:r>
      <w:r w:rsidR="00065CE1" w:rsidRPr="00E01C21">
        <w:rPr>
          <w:color w:val="auto"/>
        </w:rPr>
        <w:t>]</w:t>
      </w:r>
      <w:r w:rsidR="00FF5227">
        <w:rPr>
          <w:color w:val="auto"/>
        </w:rPr>
        <w:t xml:space="preserve"> (Administration Requirements)</w:t>
      </w:r>
      <w:r w:rsidR="00CD0FDD" w:rsidRPr="00CD0FDD">
        <w:rPr>
          <w:color w:val="auto"/>
        </w:rPr>
        <w:t>.</w:t>
      </w:r>
    </w:p>
    <w:p w14:paraId="60E6CD46" w14:textId="77777777" w:rsidR="00E4262F" w:rsidRPr="00E4262F" w:rsidRDefault="00E4262F" w:rsidP="00E4262F">
      <w:pPr>
        <w:ind w:left="720"/>
        <w:rPr>
          <w:rFonts w:cs="Arial"/>
        </w:rPr>
      </w:pPr>
    </w:p>
    <w:p w14:paraId="115DE481" w14:textId="77777777" w:rsidR="008B694B" w:rsidRDefault="00E4262F" w:rsidP="00CD0FDD">
      <w:pPr>
        <w:ind w:left="709" w:hanging="709"/>
      </w:pPr>
      <w:r w:rsidRPr="00E4262F">
        <w:rPr>
          <w:rFonts w:cs="Arial"/>
        </w:rPr>
        <w:t>C</w:t>
      </w:r>
      <w:r w:rsidRPr="00CD0FDD">
        <w:rPr>
          <w:rFonts w:cs="Arial"/>
        </w:rPr>
        <w:t xml:space="preserve">2.11 </w:t>
      </w:r>
      <w:r w:rsidRPr="00CD0FDD">
        <w:rPr>
          <w:rFonts w:cs="Arial"/>
        </w:rPr>
        <w:tab/>
      </w:r>
      <w:r w:rsidR="00CD0FDD" w:rsidRPr="00CD0FDD">
        <w:t xml:space="preserve">Without prejudice to </w:t>
      </w:r>
      <w:r w:rsidR="0099434A">
        <w:t>c</w:t>
      </w:r>
      <w:r w:rsidR="00CD0FDD" w:rsidRPr="00CD0FDD">
        <w:t>lause C2.</w:t>
      </w:r>
      <w:r w:rsidR="00F66574">
        <w:t>8</w:t>
      </w:r>
      <w:r w:rsidR="00CD0FDD" w:rsidRPr="00CD0FDD">
        <w:t xml:space="preserve">, for the avoidance of doubt, it shall at all times remain the sole responsibility of the Contractor </w:t>
      </w:r>
      <w:proofErr w:type="gramStart"/>
      <w:r w:rsidR="00CD0FDD" w:rsidRPr="00CD0FDD">
        <w:t>to:</w:t>
      </w:r>
      <w:r w:rsidR="00D80472">
        <w:t>-</w:t>
      </w:r>
      <w:proofErr w:type="gramEnd"/>
    </w:p>
    <w:p w14:paraId="5A13E148" w14:textId="77777777" w:rsidR="00CD0FDD" w:rsidRPr="00CD0FDD" w:rsidRDefault="00CD0FDD" w:rsidP="00CD0FDD">
      <w:pPr>
        <w:ind w:left="709" w:hanging="709"/>
      </w:pPr>
      <w:r w:rsidRPr="00CD0FDD">
        <w:t xml:space="preserve"> </w:t>
      </w:r>
    </w:p>
    <w:p w14:paraId="47B67EBE" w14:textId="77777777" w:rsidR="00CD0FDD" w:rsidRPr="00CD0FDD" w:rsidRDefault="00B84640" w:rsidP="00BE6090">
      <w:pPr>
        <w:numPr>
          <w:ilvl w:val="0"/>
          <w:numId w:val="69"/>
        </w:numPr>
        <w:tabs>
          <w:tab w:val="left" w:pos="851"/>
        </w:tabs>
        <w:ind w:left="1418" w:hanging="709"/>
      </w:pPr>
      <w:r>
        <w:t xml:space="preserve"> </w:t>
      </w:r>
      <w:r>
        <w:tab/>
      </w:r>
      <w:r w:rsidR="00CD0FDD" w:rsidRPr="00CD0FDD">
        <w:t xml:space="preserve">assess the VAT rate(s) and tax liability </w:t>
      </w:r>
      <w:r w:rsidR="00D50226">
        <w:t xml:space="preserve">arising out of or in connection </w:t>
      </w:r>
      <w:r w:rsidR="00CD0FDD" w:rsidRPr="00CD0FDD">
        <w:t xml:space="preserve">with the Contract; and </w:t>
      </w:r>
    </w:p>
    <w:p w14:paraId="3F2914F7" w14:textId="77777777" w:rsidR="00CD0FDD" w:rsidRPr="00CD0FDD" w:rsidRDefault="00CD0FDD" w:rsidP="00CD0FDD">
      <w:pPr>
        <w:pStyle w:val="Default"/>
        <w:rPr>
          <w:color w:val="auto"/>
          <w:szCs w:val="20"/>
          <w:lang w:eastAsia="en-US" w:bidi="ar-SA"/>
        </w:rPr>
      </w:pPr>
    </w:p>
    <w:p w14:paraId="26162EAF" w14:textId="77777777" w:rsidR="00CD0FDD" w:rsidRPr="00CD0FDD" w:rsidRDefault="00B84640" w:rsidP="00BE6090">
      <w:pPr>
        <w:pStyle w:val="Default"/>
        <w:numPr>
          <w:ilvl w:val="0"/>
          <w:numId w:val="69"/>
        </w:numPr>
        <w:tabs>
          <w:tab w:val="left" w:pos="284"/>
          <w:tab w:val="left" w:pos="567"/>
        </w:tabs>
        <w:ind w:left="1418" w:hanging="710"/>
        <w:rPr>
          <w:color w:val="auto"/>
          <w:szCs w:val="20"/>
          <w:lang w:eastAsia="en-US" w:bidi="ar-SA"/>
        </w:rPr>
      </w:pPr>
      <w:r>
        <w:rPr>
          <w:color w:val="auto"/>
          <w:szCs w:val="20"/>
          <w:lang w:eastAsia="en-US" w:bidi="ar-SA"/>
        </w:rPr>
        <w:t xml:space="preserve"> </w:t>
      </w:r>
      <w:r>
        <w:rPr>
          <w:color w:val="auto"/>
          <w:szCs w:val="20"/>
          <w:lang w:eastAsia="en-US" w:bidi="ar-SA"/>
        </w:rPr>
        <w:tab/>
      </w:r>
      <w:r w:rsidR="00CD0FDD" w:rsidRPr="00CD0FDD">
        <w:rPr>
          <w:color w:val="auto"/>
          <w:szCs w:val="20"/>
          <w:lang w:eastAsia="en-US" w:bidi="ar-SA"/>
        </w:rPr>
        <w:t xml:space="preserve">account for or pay any VAT (and any other tax liability) relating to payments made to the Contractor under the Contract to HM Revenue &amp; Customs (“HMRC”). </w:t>
      </w:r>
    </w:p>
    <w:p w14:paraId="3C09B914" w14:textId="77777777" w:rsidR="00E4262F" w:rsidRPr="00E4262F" w:rsidRDefault="00E4262F" w:rsidP="00E4262F">
      <w:pPr>
        <w:ind w:left="720" w:hanging="720"/>
        <w:rPr>
          <w:rFonts w:cs="Arial"/>
        </w:rPr>
      </w:pPr>
    </w:p>
    <w:p w14:paraId="5C0E155F" w14:textId="77777777" w:rsidR="00CD0FDD" w:rsidRDefault="00E4262F" w:rsidP="00CD0FDD">
      <w:pPr>
        <w:pStyle w:val="Default"/>
        <w:ind w:left="720" w:hanging="720"/>
        <w:rPr>
          <w:color w:val="auto"/>
          <w:szCs w:val="20"/>
          <w:lang w:eastAsia="en-US" w:bidi="ar-SA"/>
        </w:rPr>
      </w:pPr>
      <w:r w:rsidRPr="00E4262F">
        <w:t>C2.12</w:t>
      </w:r>
      <w:r w:rsidRPr="00E4262F">
        <w:tab/>
      </w:r>
      <w:r w:rsidR="00CD0FDD" w:rsidRPr="00CD0FDD">
        <w:rPr>
          <w:color w:val="auto"/>
          <w:szCs w:val="20"/>
          <w:lang w:eastAsia="en-US" w:bidi="ar-SA"/>
        </w:rPr>
        <w:t xml:space="preserve">The Authority shall not be liable to the Contractor in any way whatsoever for any error or failure made by the Contractor (or the Authority) in relation to VAT, including without </w:t>
      </w:r>
      <w:proofErr w:type="gramStart"/>
      <w:r w:rsidR="00CD0FDD" w:rsidRPr="00CD0FDD">
        <w:rPr>
          <w:color w:val="auto"/>
          <w:szCs w:val="20"/>
          <w:lang w:eastAsia="en-US" w:bidi="ar-SA"/>
        </w:rPr>
        <w:t>limit:</w:t>
      </w:r>
      <w:r w:rsidR="00D80472">
        <w:rPr>
          <w:color w:val="auto"/>
          <w:szCs w:val="20"/>
          <w:lang w:eastAsia="en-US" w:bidi="ar-SA"/>
        </w:rPr>
        <w:t>-</w:t>
      </w:r>
      <w:proofErr w:type="gramEnd"/>
      <w:r w:rsidR="00CD0FDD" w:rsidRPr="00CD0FDD">
        <w:rPr>
          <w:color w:val="auto"/>
          <w:szCs w:val="20"/>
          <w:lang w:eastAsia="en-US" w:bidi="ar-SA"/>
        </w:rPr>
        <w:t xml:space="preserve"> </w:t>
      </w:r>
    </w:p>
    <w:p w14:paraId="2356C6F0" w14:textId="77777777" w:rsidR="008B694B" w:rsidRPr="00CD0FDD" w:rsidRDefault="008B694B" w:rsidP="00CD0FDD">
      <w:pPr>
        <w:pStyle w:val="Default"/>
        <w:ind w:left="720" w:hanging="720"/>
        <w:rPr>
          <w:color w:val="auto"/>
          <w:szCs w:val="20"/>
          <w:lang w:eastAsia="en-US" w:bidi="ar-SA"/>
        </w:rPr>
      </w:pPr>
    </w:p>
    <w:p w14:paraId="531AAE77" w14:textId="77777777" w:rsidR="00CD0FDD" w:rsidRPr="00D82061" w:rsidRDefault="00CD0FDD" w:rsidP="00BE6090">
      <w:pPr>
        <w:numPr>
          <w:ilvl w:val="0"/>
          <w:numId w:val="58"/>
        </w:numPr>
        <w:ind w:left="1418" w:hanging="713"/>
      </w:pPr>
      <w:r w:rsidRPr="00D82061">
        <w:tab/>
        <w:t xml:space="preserve">where the Contractor is subject to a VAT ruling(s) by HMRC (or such other relevant authority) in connection with the Contract; </w:t>
      </w:r>
    </w:p>
    <w:p w14:paraId="41A3FDCC" w14:textId="77777777" w:rsidR="008B694B" w:rsidRPr="00D82061" w:rsidRDefault="008B694B" w:rsidP="00B84640">
      <w:pPr>
        <w:ind w:left="1418" w:hanging="713"/>
      </w:pPr>
    </w:p>
    <w:p w14:paraId="4B4C4A88" w14:textId="77777777" w:rsidR="00CD0FDD" w:rsidRPr="00D82061" w:rsidRDefault="00CD0FDD" w:rsidP="00BE6090">
      <w:pPr>
        <w:numPr>
          <w:ilvl w:val="0"/>
          <w:numId w:val="58"/>
        </w:numPr>
        <w:ind w:left="1418" w:hanging="713"/>
      </w:pPr>
      <w:r w:rsidRPr="00D82061">
        <w:tab/>
        <w:t xml:space="preserve">where the Contractor has assumed that it can recover input VAT and (for whatever reason) this assumption is subsequently held by HMRC (or such other relevant authority) to be incorrect or invalid; and/or </w:t>
      </w:r>
    </w:p>
    <w:p w14:paraId="48D431ED" w14:textId="77777777" w:rsidR="008B694B" w:rsidRPr="00D82061" w:rsidRDefault="008B694B" w:rsidP="00B84640">
      <w:pPr>
        <w:ind w:left="1418" w:hanging="713"/>
      </w:pPr>
    </w:p>
    <w:p w14:paraId="0F8C27DE" w14:textId="77777777" w:rsidR="00CD0FDD" w:rsidRPr="00D82061" w:rsidRDefault="00CD0FDD" w:rsidP="00BE6090">
      <w:pPr>
        <w:numPr>
          <w:ilvl w:val="0"/>
          <w:numId w:val="58"/>
        </w:numPr>
        <w:ind w:left="1418" w:hanging="713"/>
      </w:pPr>
      <w:r w:rsidRPr="00D82061">
        <w:tab/>
        <w:t>where the Contractor’s treatment of VAT in respect of any claim for payment made under the Contract is subsequently held by HMRC (or such other relevant authority) for whatever reason to be incorrect or invalid;</w:t>
      </w:r>
      <w:r w:rsidR="00D80472">
        <w:t xml:space="preserve"> and/or</w:t>
      </w:r>
    </w:p>
    <w:p w14:paraId="0EE2302A" w14:textId="77777777" w:rsidR="008B694B" w:rsidRPr="00D82061" w:rsidRDefault="008B694B" w:rsidP="00D82061">
      <w:pPr>
        <w:ind w:left="709" w:hanging="709"/>
      </w:pPr>
    </w:p>
    <w:p w14:paraId="165E7DCC" w14:textId="77777777" w:rsidR="00CD0FDD" w:rsidRPr="00D82061" w:rsidRDefault="00CD0FDD" w:rsidP="00BE6090">
      <w:pPr>
        <w:numPr>
          <w:ilvl w:val="0"/>
          <w:numId w:val="58"/>
        </w:numPr>
        <w:ind w:left="1418" w:hanging="713"/>
      </w:pPr>
      <w:r w:rsidRPr="00D82061">
        <w:tab/>
        <w:t>where the Contractor has specified a rate of VAT, or a VAT classification, to the Authority (including, but not limited to, Out of Scope, Exempt, 0%, Standard Rate and Reduced Rate) but the Contractor subsequently regards such a rate, or such a classification, as being a mistake on its part</w:t>
      </w:r>
      <w:r w:rsidR="00F66574">
        <w:t>. Further, in</w:t>
      </w:r>
      <w:r w:rsidR="00065CE1">
        <w:t xml:space="preserve"> the</w:t>
      </w:r>
      <w:r w:rsidR="00F66574">
        <w:t xml:space="preserve"> scenario</w:t>
      </w:r>
      <w:r w:rsidR="00065CE1">
        <w:t xml:space="preserve"> described in this clause</w:t>
      </w:r>
      <w:r w:rsidR="00F66574">
        <w:t xml:space="preserve"> </w:t>
      </w:r>
      <w:r w:rsidR="00D80472">
        <w:t>C</w:t>
      </w:r>
      <w:r w:rsidR="00F66574">
        <w:t>2.12</w:t>
      </w:r>
      <w:r w:rsidRPr="00D82061">
        <w:t xml:space="preserve"> (d), the Contractor shall be obliged to repay any overpayment by the Authority on demand.</w:t>
      </w:r>
    </w:p>
    <w:p w14:paraId="420CB9F9" w14:textId="77777777" w:rsidR="00E4262F" w:rsidRPr="00CD0FDD" w:rsidRDefault="00E4262F" w:rsidP="00E4262F">
      <w:pPr>
        <w:ind w:left="720" w:hanging="720"/>
        <w:rPr>
          <w:rFonts w:cs="Arial"/>
        </w:rPr>
      </w:pPr>
    </w:p>
    <w:p w14:paraId="7D476E81" w14:textId="77777777" w:rsidR="00CD0FDD" w:rsidRPr="001F6F2F" w:rsidRDefault="00CD0FDD" w:rsidP="008B694B">
      <w:pPr>
        <w:ind w:left="720" w:hanging="718"/>
        <w:rPr>
          <w:rFonts w:cs="Arial"/>
        </w:rPr>
      </w:pPr>
      <w:r>
        <w:rPr>
          <w:rFonts w:cs="Arial"/>
        </w:rPr>
        <w:t>C2.13</w:t>
      </w:r>
      <w:r w:rsidR="00D82061">
        <w:rPr>
          <w:rFonts w:cs="Arial"/>
        </w:rPr>
        <w:tab/>
      </w:r>
      <w:r w:rsidR="00D82061">
        <w:rPr>
          <w:rFonts w:cs="Arial"/>
        </w:rPr>
        <w:tab/>
      </w:r>
      <w:r w:rsidRPr="001F6F2F">
        <w:rPr>
          <w:rFonts w:cs="Arial"/>
        </w:rPr>
        <w:tab/>
      </w:r>
      <w:r w:rsidR="00D82061">
        <w:rPr>
          <w:rFonts w:cs="Arial"/>
        </w:rPr>
        <w:t>W</w:t>
      </w:r>
      <w:r w:rsidRPr="001F6F2F">
        <w:rPr>
          <w:rFonts w:cs="Arial"/>
        </w:rPr>
        <w:t>here the Contractor does not include VAT on an invoice,</w:t>
      </w:r>
      <w:r w:rsidR="008B694B">
        <w:rPr>
          <w:rFonts w:cs="Arial"/>
        </w:rPr>
        <w:t xml:space="preserve"> </w:t>
      </w:r>
      <w:r w:rsidRPr="001F6F2F">
        <w:rPr>
          <w:rFonts w:cs="Arial"/>
        </w:rPr>
        <w:t>the Authority</w:t>
      </w:r>
      <w:r w:rsidR="008B694B">
        <w:rPr>
          <w:rFonts w:cs="Arial"/>
        </w:rPr>
        <w:tab/>
      </w:r>
      <w:r w:rsidRPr="001F6F2F">
        <w:rPr>
          <w:rFonts w:cs="Arial"/>
        </w:rPr>
        <w:t xml:space="preserve"> will</w:t>
      </w:r>
      <w:r w:rsidR="002378FC">
        <w:rPr>
          <w:rFonts w:cs="Arial"/>
        </w:rPr>
        <w:t xml:space="preserve"> </w:t>
      </w:r>
      <w:r w:rsidRPr="001F6F2F">
        <w:rPr>
          <w:rFonts w:cs="Arial"/>
        </w:rPr>
        <w:t>not be liable to pay any VAT for that invoice either when it falls due, or at any later date.</w:t>
      </w:r>
    </w:p>
    <w:p w14:paraId="38673E07" w14:textId="77777777" w:rsidR="00CD0FDD" w:rsidRPr="001F6F2F" w:rsidRDefault="00CD0FDD" w:rsidP="00E4262F">
      <w:pPr>
        <w:ind w:left="720" w:hanging="720"/>
        <w:rPr>
          <w:rFonts w:cs="Arial"/>
        </w:rPr>
      </w:pPr>
    </w:p>
    <w:p w14:paraId="6BC3736C" w14:textId="77777777" w:rsidR="00CD0FDD" w:rsidRPr="001F6F2F" w:rsidRDefault="001F6F2F" w:rsidP="00CD0FDD">
      <w:pPr>
        <w:ind w:left="720" w:hanging="718"/>
        <w:rPr>
          <w:rFonts w:cs="Arial"/>
        </w:rPr>
      </w:pPr>
      <w:r w:rsidRPr="001F6F2F">
        <w:rPr>
          <w:rFonts w:cs="Arial"/>
        </w:rPr>
        <w:t>C2.14</w:t>
      </w:r>
      <w:r w:rsidR="008B694B">
        <w:rPr>
          <w:rFonts w:cs="Arial"/>
        </w:rPr>
        <w:tab/>
      </w:r>
      <w:r w:rsidR="00CD0FDD" w:rsidRPr="001F6F2F">
        <w:rPr>
          <w:rFonts w:cs="Arial"/>
        </w:rPr>
        <w:t xml:space="preserve">The Contractor acknowledges that the Authority has advised the Contractor that the Contractor should seek </w:t>
      </w:r>
      <w:r w:rsidR="00094920">
        <w:rPr>
          <w:rFonts w:cs="Arial"/>
        </w:rPr>
        <w:t xml:space="preserve">its own </w:t>
      </w:r>
      <w:r w:rsidR="00CD0FDD" w:rsidRPr="001F6F2F">
        <w:rPr>
          <w:rFonts w:cs="Arial"/>
        </w:rPr>
        <w:t>specialist VAT advice in relation to the Contract and, in the event of any uncertainty following specialist advice, the Contractor should seek clarification of the Contract’s VAT status with HMRC.</w:t>
      </w:r>
    </w:p>
    <w:p w14:paraId="442FF11E" w14:textId="77777777" w:rsidR="00E4262F" w:rsidRPr="00E4262F" w:rsidRDefault="00E4262F" w:rsidP="00E4262F"/>
    <w:p w14:paraId="7E41E18A" w14:textId="77777777" w:rsidR="006724C9" w:rsidRDefault="006724C9" w:rsidP="006724C9">
      <w:pPr>
        <w:pStyle w:val="Heading2"/>
      </w:pPr>
      <w:bookmarkStart w:id="84" w:name="_Toc220920211"/>
      <w:bookmarkStart w:id="85" w:name="_Toc285443020"/>
      <w:bookmarkStart w:id="86" w:name="_Toc363116245"/>
      <w:bookmarkStart w:id="87" w:name="_Toc2257319"/>
      <w:r w:rsidRPr="0076756E">
        <w:t>C3</w:t>
      </w:r>
      <w:r w:rsidRPr="0076756E">
        <w:tab/>
        <w:t>Recovery of Sums Due</w:t>
      </w:r>
      <w:bookmarkEnd w:id="84"/>
      <w:bookmarkEnd w:id="85"/>
      <w:bookmarkEnd w:id="86"/>
      <w:bookmarkEnd w:id="87"/>
    </w:p>
    <w:p w14:paraId="40765C93" w14:textId="77777777" w:rsidR="006724C9" w:rsidRPr="00531644" w:rsidRDefault="006724C9" w:rsidP="006724C9">
      <w:pPr>
        <w:pStyle w:val="Normalhangingindent"/>
        <w:rPr>
          <w:color w:val="FF0000"/>
        </w:rPr>
      </w:pPr>
      <w:r w:rsidRPr="0076756E">
        <w:t>C3.1</w:t>
      </w:r>
      <w:r w:rsidRPr="0076756E">
        <w:tab/>
        <w:t>Wherever under the Contract any sum of money is recoverable from or payable by the Contractor (including any sum which the Contractor is liable to pay to the Authority in respect of any breach of the Contract), the Authority may unilaterally deduct that sum from any sum then due, or which at any later time may become due to the Contractor under the Contract or under any other agreement or contract with the Authority</w:t>
      </w:r>
      <w:r w:rsidRPr="00531644">
        <w:rPr>
          <w:color w:val="FF0000"/>
        </w:rPr>
        <w:t xml:space="preserve">. </w:t>
      </w:r>
    </w:p>
    <w:p w14:paraId="17CA4D8B" w14:textId="77777777" w:rsidR="006724C9" w:rsidRPr="0076756E" w:rsidRDefault="006724C9" w:rsidP="006724C9">
      <w:pPr>
        <w:pStyle w:val="Normalhangingindent"/>
      </w:pPr>
    </w:p>
    <w:p w14:paraId="470D94AE" w14:textId="77777777" w:rsidR="006724C9" w:rsidRPr="0076756E" w:rsidRDefault="006724C9" w:rsidP="006724C9">
      <w:pPr>
        <w:pStyle w:val="Normalhangingindent"/>
      </w:pPr>
      <w:r w:rsidRPr="0076756E">
        <w:t>C3.2</w:t>
      </w:r>
      <w:r w:rsidRPr="0076756E">
        <w:tab/>
        <w:t xml:space="preserve">Any overpayment by either Party, whether of the </w:t>
      </w:r>
      <w:r w:rsidR="001B5A91">
        <w:t>Contract Price</w:t>
      </w:r>
      <w:r w:rsidRPr="0076756E">
        <w:t xml:space="preserve"> or of VAT or otherwise, shall be a sum of money recoverable by the Party who made the overpayment from the Party in receipt of the overpayment. </w:t>
      </w:r>
    </w:p>
    <w:p w14:paraId="6F0DA01D" w14:textId="77777777" w:rsidR="006724C9" w:rsidRPr="0076756E" w:rsidRDefault="006724C9" w:rsidP="006724C9"/>
    <w:p w14:paraId="78C46E9E" w14:textId="77777777" w:rsidR="006724C9" w:rsidRPr="0076756E" w:rsidRDefault="006724C9" w:rsidP="006724C9">
      <w:pPr>
        <w:pStyle w:val="Normalhangingindent"/>
      </w:pPr>
      <w:r w:rsidRPr="0076756E">
        <w:t>C3.3</w:t>
      </w:r>
      <w:r w:rsidRPr="0076756E">
        <w:tab/>
        <w:t>The Contractor shall make all payments due to the Authority without any deduction whether by way of set-off, counterclaim, discount, abatement or otherwise unless the Contractor has a valid court order requiring an amount equal to such deduction to be paid by the Authority to the Contractor.</w:t>
      </w:r>
    </w:p>
    <w:p w14:paraId="22D4ADCB" w14:textId="77777777" w:rsidR="006724C9" w:rsidRPr="0076756E" w:rsidRDefault="006724C9" w:rsidP="006724C9"/>
    <w:p w14:paraId="541C0B1A" w14:textId="77777777" w:rsidR="006724C9" w:rsidRPr="0076756E" w:rsidRDefault="006724C9" w:rsidP="006724C9">
      <w:pPr>
        <w:pStyle w:val="Normalhangingindent"/>
      </w:pPr>
      <w:r w:rsidRPr="0076756E">
        <w:t>C3.4</w:t>
      </w:r>
      <w:r w:rsidRPr="0076756E">
        <w:tab/>
        <w:t>All payments due shall be made within a reasonable time unless otherwise specified in the Contract, in cleared funds, to such bank or building society account as the recipient Party may from time to time direct.</w:t>
      </w:r>
    </w:p>
    <w:p w14:paraId="52E2D3CA" w14:textId="77777777" w:rsidR="006724C9" w:rsidRPr="0076756E" w:rsidRDefault="006724C9" w:rsidP="006724C9"/>
    <w:p w14:paraId="62E3C313" w14:textId="77777777" w:rsidR="006724C9" w:rsidRDefault="006724C9" w:rsidP="006724C9">
      <w:pPr>
        <w:pStyle w:val="Heading2"/>
      </w:pPr>
      <w:bookmarkStart w:id="88" w:name="_Toc220920212"/>
      <w:bookmarkStart w:id="89" w:name="_Toc285443021"/>
      <w:bookmarkStart w:id="90" w:name="_Toc363116246"/>
      <w:bookmarkStart w:id="91" w:name="_Toc2257320"/>
      <w:r w:rsidRPr="0076756E">
        <w:t>C4</w:t>
      </w:r>
      <w:r w:rsidRPr="0076756E">
        <w:tab/>
        <w:t>Price adjustment on extension of the Initial Contract Period</w:t>
      </w:r>
      <w:bookmarkEnd w:id="88"/>
      <w:bookmarkEnd w:id="89"/>
      <w:bookmarkEnd w:id="90"/>
      <w:bookmarkEnd w:id="91"/>
    </w:p>
    <w:p w14:paraId="56BF8FCF" w14:textId="77777777" w:rsidR="006724C9" w:rsidRPr="00531644" w:rsidRDefault="006724C9" w:rsidP="006724C9">
      <w:pPr>
        <w:pStyle w:val="Normalhangingindent"/>
      </w:pPr>
      <w:r w:rsidRPr="00531644">
        <w:t>C4.1</w:t>
      </w:r>
      <w:r w:rsidRPr="00531644">
        <w:tab/>
        <w:t xml:space="preserve">The </w:t>
      </w:r>
      <w:r w:rsidR="001B5A91">
        <w:t>Contract Price</w:t>
      </w:r>
      <w:r w:rsidRPr="00531644">
        <w:t xml:space="preserve"> shall apply for the Initial Contract Period. In the event that the Authority agrees to extend the Initial Contract Period pursuant to </w:t>
      </w:r>
      <w:r w:rsidR="00480622">
        <w:t>clause</w:t>
      </w:r>
      <w:r w:rsidRPr="00531644">
        <w:t xml:space="preserve"> F</w:t>
      </w:r>
      <w:r w:rsidR="00A267D5">
        <w:t>9</w:t>
      </w:r>
      <w:r w:rsidRPr="00531644">
        <w:t xml:space="preserve"> (Extension of Initial Contract Period), the Authority may, where applicable, in the six (6) Month period prior to the expiry of the Initial Contract Period, enter into good faith negotiations with the Contractor (for a period of not more than thirty (30) Working Days) to agree</w:t>
      </w:r>
      <w:r>
        <w:t xml:space="preserve"> to</w:t>
      </w:r>
      <w:r w:rsidRPr="00531644">
        <w:t xml:space="preserve"> a </w:t>
      </w:r>
      <w:r w:rsidR="00F5502F">
        <w:t>Contract Change</w:t>
      </w:r>
      <w:r w:rsidR="00F5502F" w:rsidRPr="00531644">
        <w:t xml:space="preserve"> </w:t>
      </w:r>
      <w:r w:rsidR="003F6C8B">
        <w:t>to</w:t>
      </w:r>
      <w:r w:rsidRPr="00531644">
        <w:t xml:space="preserve"> the </w:t>
      </w:r>
      <w:r w:rsidR="001B5A91">
        <w:t>Contract Price</w:t>
      </w:r>
      <w:r w:rsidRPr="00531644">
        <w:t xml:space="preserve">. For the avoidance of doubt both Parties accept and acknowledge that any </w:t>
      </w:r>
      <w:r w:rsidR="00F5502F">
        <w:t xml:space="preserve">Contract </w:t>
      </w:r>
      <w:r w:rsidR="00382169">
        <w:t>Change</w:t>
      </w:r>
      <w:r w:rsidR="00F5502F" w:rsidRPr="00531644">
        <w:t xml:space="preserve"> </w:t>
      </w:r>
      <w:r w:rsidRPr="00531644">
        <w:t xml:space="preserve">to the </w:t>
      </w:r>
      <w:r w:rsidR="001B5A91">
        <w:t>Contract Price</w:t>
      </w:r>
      <w:r w:rsidRPr="00531644">
        <w:t xml:space="preserve"> shall not have the effect of altering the economic balance of the Contract during the period of extension in favour of the Contractor in a manner not provided for in the terms of the Contract.         </w:t>
      </w:r>
    </w:p>
    <w:p w14:paraId="0DFCE539" w14:textId="77777777" w:rsidR="006724C9" w:rsidRPr="00531644" w:rsidRDefault="006724C9" w:rsidP="006724C9"/>
    <w:p w14:paraId="39F27A33" w14:textId="77777777" w:rsidR="006724C9" w:rsidRPr="00531644" w:rsidRDefault="006724C9" w:rsidP="006724C9">
      <w:pPr>
        <w:pStyle w:val="Normalhangingindent"/>
      </w:pPr>
      <w:r w:rsidRPr="00531644">
        <w:t>C4.2</w:t>
      </w:r>
      <w:r w:rsidRPr="00531644">
        <w:tab/>
        <w:t xml:space="preserve">If the Parties are unable to agree a </w:t>
      </w:r>
      <w:r w:rsidR="00F5502F">
        <w:t>Contract Change</w:t>
      </w:r>
      <w:r w:rsidR="00F5502F" w:rsidRPr="00531644">
        <w:t xml:space="preserve"> </w:t>
      </w:r>
      <w:r w:rsidRPr="00531644">
        <w:t xml:space="preserve">in the </w:t>
      </w:r>
      <w:r w:rsidR="001B5A91">
        <w:t>Contract Price</w:t>
      </w:r>
      <w:r>
        <w:t xml:space="preserve"> (applicable to the period of extension) </w:t>
      </w:r>
      <w:r w:rsidRPr="00531644">
        <w:t xml:space="preserve">in accordance with </w:t>
      </w:r>
      <w:r w:rsidR="00480622">
        <w:t>clause</w:t>
      </w:r>
      <w:r w:rsidRPr="00531644">
        <w:t xml:space="preserve"> C4.1, the Contract shall terminate at the end of the Initial Contract Period.</w:t>
      </w:r>
    </w:p>
    <w:p w14:paraId="2646BCBD" w14:textId="77777777" w:rsidR="006724C9" w:rsidRPr="00531644" w:rsidRDefault="006724C9" w:rsidP="006724C9"/>
    <w:p w14:paraId="02C359B5" w14:textId="77777777" w:rsidR="006724C9" w:rsidRPr="00531644" w:rsidRDefault="006724C9" w:rsidP="006724C9">
      <w:pPr>
        <w:pStyle w:val="Normalhangingindent"/>
      </w:pPr>
      <w:r w:rsidRPr="00531644">
        <w:t>C4.3</w:t>
      </w:r>
      <w:r w:rsidRPr="00531644">
        <w:tab/>
        <w:t xml:space="preserve">If a </w:t>
      </w:r>
      <w:r w:rsidR="00F5502F">
        <w:t>Contract Change</w:t>
      </w:r>
      <w:r w:rsidR="00F5502F" w:rsidRPr="00531644">
        <w:t xml:space="preserve"> </w:t>
      </w:r>
      <w:r w:rsidR="00F5502F">
        <w:t>to</w:t>
      </w:r>
      <w:r w:rsidR="00F5502F" w:rsidRPr="00531644">
        <w:t xml:space="preserve"> </w:t>
      </w:r>
      <w:r w:rsidRPr="00531644">
        <w:t xml:space="preserve">the </w:t>
      </w:r>
      <w:r w:rsidR="001B5A91">
        <w:t>Contract Price</w:t>
      </w:r>
      <w:r w:rsidRPr="00531644">
        <w:t xml:space="preserve"> is agreed between the Authority and the Contractor, the revised </w:t>
      </w:r>
      <w:r w:rsidR="001B5A91">
        <w:t>Contract Price</w:t>
      </w:r>
      <w:r w:rsidRPr="00531644">
        <w:t xml:space="preserve"> will take effect from the first day of any period of extension and shall apply during such period of extension. </w:t>
      </w:r>
    </w:p>
    <w:p w14:paraId="1B552D54" w14:textId="77777777" w:rsidR="006724C9" w:rsidRPr="00531644" w:rsidRDefault="006724C9" w:rsidP="006724C9"/>
    <w:p w14:paraId="2DB8A851" w14:textId="77F3D21F" w:rsidR="006724C9" w:rsidRPr="0076756E" w:rsidRDefault="006724C9" w:rsidP="006724C9">
      <w:pPr>
        <w:pStyle w:val="Normalhangingindent"/>
      </w:pPr>
      <w:r w:rsidRPr="00E01C21">
        <w:t>C4.4</w:t>
      </w:r>
      <w:r w:rsidRPr="00E01C21">
        <w:tab/>
        <w:t>Any</w:t>
      </w:r>
      <w:r w:rsidRPr="00531644">
        <w:t xml:space="preserve"> increase in the </w:t>
      </w:r>
      <w:r w:rsidR="001B5A91">
        <w:t>Contract Price</w:t>
      </w:r>
      <w:r w:rsidRPr="00531644">
        <w:t xml:space="preserve"> pursuant to </w:t>
      </w:r>
      <w:r w:rsidR="00480622">
        <w:t>clause</w:t>
      </w:r>
      <w:r w:rsidRPr="00531644">
        <w:t xml:space="preserve"> C4.1 shall not exceed the percentage change in the Office of National Statistics’ Consumer Prices Index (CPI) (or another such index specified in </w:t>
      </w:r>
      <w:r w:rsidR="0008592C" w:rsidRPr="00E01C21">
        <w:t xml:space="preserve">Schedule </w:t>
      </w:r>
      <w:r w:rsidR="00E01C21" w:rsidRPr="00E01C21">
        <w:t>[3</w:t>
      </w:r>
      <w:r w:rsidR="0008592C" w:rsidRPr="00E01C21">
        <w:t>]</w:t>
      </w:r>
      <w:r w:rsidR="0008592C" w:rsidRPr="00531644">
        <w:t xml:space="preserve"> </w:t>
      </w:r>
      <w:r w:rsidR="0008592C">
        <w:t>(</w:t>
      </w:r>
      <w:r w:rsidR="00094920">
        <w:t>Contract Price</w:t>
      </w:r>
      <w:r w:rsidR="0008592C">
        <w:t>)</w:t>
      </w:r>
      <w:r w:rsidRPr="00531644">
        <w:t xml:space="preserve"> between the Commencement Date and the date six (6) Months before the end of the Initial Contract Period.</w:t>
      </w:r>
    </w:p>
    <w:p w14:paraId="201DE9C5" w14:textId="77777777" w:rsidR="006724C9" w:rsidRPr="0076756E" w:rsidRDefault="006724C9" w:rsidP="006724C9"/>
    <w:p w14:paraId="369DE2D7" w14:textId="5AE4EF9E" w:rsidR="006724C9" w:rsidRPr="0076756E" w:rsidRDefault="006724C9" w:rsidP="006724C9">
      <w:pPr>
        <w:pStyle w:val="Heading2"/>
      </w:pPr>
      <w:bookmarkStart w:id="92" w:name="_Toc220903953"/>
      <w:bookmarkStart w:id="93" w:name="_Toc220920213"/>
      <w:bookmarkStart w:id="94" w:name="_Toc285443022"/>
      <w:bookmarkStart w:id="95" w:name="_Toc363116247"/>
      <w:bookmarkStart w:id="96" w:name="_Toc2257321"/>
      <w:r w:rsidRPr="0076756E">
        <w:t>C5</w:t>
      </w:r>
      <w:r w:rsidRPr="0076756E">
        <w:tab/>
      </w:r>
      <w:r w:rsidR="006757AF">
        <w:t>Not Used</w:t>
      </w:r>
      <w:bookmarkEnd w:id="92"/>
      <w:bookmarkEnd w:id="93"/>
      <w:bookmarkEnd w:id="94"/>
      <w:bookmarkEnd w:id="95"/>
      <w:bookmarkEnd w:id="96"/>
    </w:p>
    <w:p w14:paraId="16E036CB" w14:textId="7E98764D" w:rsidR="006724C9" w:rsidRPr="0076756E" w:rsidRDefault="006724C9">
      <w:pPr>
        <w:pStyle w:val="Normalhangingindent"/>
      </w:pPr>
      <w:r w:rsidRPr="0076756E">
        <w:t xml:space="preserve"> </w:t>
      </w:r>
    </w:p>
    <w:p w14:paraId="32A2DA4C" w14:textId="77777777" w:rsidR="006724C9" w:rsidRPr="0076756E" w:rsidRDefault="006724C9" w:rsidP="006724C9"/>
    <w:p w14:paraId="2C9D5334" w14:textId="77777777" w:rsidR="006724C9" w:rsidRPr="0076756E" w:rsidRDefault="006724C9" w:rsidP="006724C9">
      <w:pPr>
        <w:pStyle w:val="Heading2"/>
      </w:pPr>
      <w:bookmarkStart w:id="97" w:name="_Toc285443023"/>
      <w:bookmarkStart w:id="98" w:name="_Toc363116248"/>
      <w:bookmarkStart w:id="99" w:name="_Toc2257322"/>
      <w:r w:rsidRPr="0076756E">
        <w:t>C6</w:t>
      </w:r>
      <w:r w:rsidRPr="0076756E">
        <w:tab/>
        <w:t>Third Party Revenue</w:t>
      </w:r>
      <w:bookmarkEnd w:id="97"/>
      <w:bookmarkEnd w:id="98"/>
      <w:bookmarkEnd w:id="99"/>
    </w:p>
    <w:p w14:paraId="2A8DB135" w14:textId="77777777" w:rsidR="006724C9" w:rsidRDefault="006724C9" w:rsidP="00194918">
      <w:pPr>
        <w:pStyle w:val="Normalhangingindent"/>
        <w:ind w:hanging="11"/>
      </w:pPr>
      <w:r w:rsidRPr="0076756E">
        <w:t xml:space="preserve">The Contractor may not obtain any third party revenue, income or credit based on the Services and/or </w:t>
      </w:r>
      <w:r>
        <w:t>c</w:t>
      </w:r>
      <w:r w:rsidRPr="0076756E">
        <w:t xml:space="preserve">opyright </w:t>
      </w:r>
      <w:r>
        <w:t>w</w:t>
      </w:r>
      <w:r w:rsidRPr="0076756E">
        <w:t>orks delivered under this Contract without the express prior written agreement of the Authority.</w:t>
      </w:r>
    </w:p>
    <w:p w14:paraId="18D40464" w14:textId="77777777" w:rsidR="00EE76A7" w:rsidRDefault="00EE76A7" w:rsidP="007D3EE0"/>
    <w:p w14:paraId="18B92468" w14:textId="77777777" w:rsidR="009B4972" w:rsidRDefault="009B4972" w:rsidP="00EE76A7">
      <w:pPr>
        <w:pStyle w:val="Heading1"/>
      </w:pPr>
    </w:p>
    <w:p w14:paraId="11B6667A" w14:textId="77777777" w:rsidR="00EE76A7" w:rsidRPr="0076756E" w:rsidRDefault="00EE76A7" w:rsidP="00EE76A7">
      <w:pPr>
        <w:pStyle w:val="Heading1"/>
      </w:pPr>
      <w:bookmarkStart w:id="100" w:name="_Toc2257323"/>
      <w:r w:rsidRPr="0076756E">
        <w:t>D.</w:t>
      </w:r>
      <w:r w:rsidRPr="0076756E">
        <w:tab/>
        <w:t>STATUTORY OBLIGATIONS AND REGULATIONS</w:t>
      </w:r>
      <w:bookmarkEnd w:id="71"/>
      <w:bookmarkEnd w:id="72"/>
      <w:bookmarkEnd w:id="73"/>
      <w:bookmarkEnd w:id="100"/>
    </w:p>
    <w:p w14:paraId="1D860EBE" w14:textId="77777777" w:rsidR="006A18BC" w:rsidRDefault="006A18BC" w:rsidP="007D3EE0">
      <w:bookmarkStart w:id="101" w:name="_Toc220920216"/>
      <w:bookmarkStart w:id="102" w:name="_Toc285443025"/>
      <w:bookmarkStart w:id="103" w:name="_Toc363116250"/>
    </w:p>
    <w:p w14:paraId="3AF0603F" w14:textId="77777777" w:rsidR="00EE76A7" w:rsidRPr="00B77C19" w:rsidRDefault="00EE76A7" w:rsidP="00EE76A7">
      <w:pPr>
        <w:pStyle w:val="Heading2"/>
      </w:pPr>
      <w:bookmarkStart w:id="104" w:name="_Toc2257324"/>
      <w:r w:rsidRPr="00B77C19">
        <w:t>D1</w:t>
      </w:r>
      <w:r w:rsidRPr="00B77C19">
        <w:tab/>
        <w:t>Prevention of Bribery and Corruption</w:t>
      </w:r>
      <w:bookmarkEnd w:id="101"/>
      <w:bookmarkEnd w:id="102"/>
      <w:bookmarkEnd w:id="103"/>
      <w:bookmarkEnd w:id="104"/>
    </w:p>
    <w:p w14:paraId="32A926D5" w14:textId="77777777" w:rsidR="00EE76A7" w:rsidRDefault="00EE76A7" w:rsidP="00EE76A7">
      <w:pPr>
        <w:pStyle w:val="Normalhangingindent"/>
        <w:rPr>
          <w:szCs w:val="24"/>
        </w:rPr>
      </w:pPr>
      <w:r w:rsidRPr="00B77C19">
        <w:t>D1.1</w:t>
      </w:r>
      <w:r w:rsidRPr="00484549">
        <w:rPr>
          <w:color w:val="FF0000"/>
        </w:rPr>
        <w:tab/>
      </w:r>
      <w:r w:rsidRPr="009B6D72">
        <w:rPr>
          <w:szCs w:val="24"/>
        </w:rPr>
        <w:t xml:space="preserve">The </w:t>
      </w:r>
      <w:r w:rsidRPr="00EE3EB9">
        <w:rPr>
          <w:szCs w:val="24"/>
        </w:rPr>
        <w:t xml:space="preserve">Contractor shall not, and shall ensure that any Staff shall not, commit any of the prohibited acts listed in this </w:t>
      </w:r>
      <w:r w:rsidR="00480622">
        <w:rPr>
          <w:szCs w:val="24"/>
        </w:rPr>
        <w:t>clause</w:t>
      </w:r>
      <w:r w:rsidRPr="00EE3EB9">
        <w:rPr>
          <w:szCs w:val="24"/>
        </w:rPr>
        <w:t xml:space="preserve"> D1</w:t>
      </w:r>
      <w:r w:rsidR="00D80472">
        <w:rPr>
          <w:szCs w:val="24"/>
        </w:rPr>
        <w:t xml:space="preserve"> (“</w:t>
      </w:r>
      <w:r w:rsidR="00D80472">
        <w:rPr>
          <w:b/>
          <w:szCs w:val="24"/>
        </w:rPr>
        <w:t>Prohibited Act</w:t>
      </w:r>
      <w:r w:rsidR="00D80472" w:rsidRPr="00BB0805">
        <w:rPr>
          <w:szCs w:val="24"/>
        </w:rPr>
        <w:t>”</w:t>
      </w:r>
      <w:r w:rsidR="00D80472">
        <w:rPr>
          <w:szCs w:val="24"/>
        </w:rPr>
        <w:t>)</w:t>
      </w:r>
      <w:r w:rsidRPr="00EE3EB9">
        <w:rPr>
          <w:szCs w:val="24"/>
        </w:rPr>
        <w:t>.  For the purposes of this</w:t>
      </w:r>
      <w:r w:rsidRPr="009B6D72">
        <w:rPr>
          <w:szCs w:val="24"/>
        </w:rPr>
        <w:t xml:space="preserve"> </w:t>
      </w:r>
      <w:r w:rsidR="00480622">
        <w:rPr>
          <w:szCs w:val="24"/>
        </w:rPr>
        <w:t>clause</w:t>
      </w:r>
      <w:r w:rsidRPr="009B6D72">
        <w:rPr>
          <w:szCs w:val="24"/>
        </w:rPr>
        <w:t xml:space="preserve"> D1, a </w:t>
      </w:r>
      <w:r w:rsidR="00D80472">
        <w:rPr>
          <w:szCs w:val="24"/>
        </w:rPr>
        <w:t>P</w:t>
      </w:r>
      <w:r w:rsidRPr="009B6D72">
        <w:rPr>
          <w:szCs w:val="24"/>
        </w:rPr>
        <w:t xml:space="preserve">rohibited </w:t>
      </w:r>
      <w:r w:rsidR="00D80472">
        <w:rPr>
          <w:szCs w:val="24"/>
        </w:rPr>
        <w:t>A</w:t>
      </w:r>
      <w:r w:rsidRPr="009B6D72">
        <w:rPr>
          <w:szCs w:val="24"/>
        </w:rPr>
        <w:t xml:space="preserve">ct is committed when the </w:t>
      </w:r>
      <w:r>
        <w:rPr>
          <w:szCs w:val="24"/>
        </w:rPr>
        <w:t>Contractor</w:t>
      </w:r>
      <w:r w:rsidRPr="009B6D72">
        <w:rPr>
          <w:szCs w:val="24"/>
        </w:rPr>
        <w:t xml:space="preserve"> or any </w:t>
      </w:r>
      <w:proofErr w:type="gramStart"/>
      <w:r w:rsidRPr="009B6D72">
        <w:rPr>
          <w:szCs w:val="24"/>
        </w:rPr>
        <w:t>Staff:</w:t>
      </w:r>
      <w:r w:rsidR="00D80472">
        <w:rPr>
          <w:szCs w:val="24"/>
        </w:rPr>
        <w:t>-</w:t>
      </w:r>
      <w:proofErr w:type="gramEnd"/>
    </w:p>
    <w:p w14:paraId="1E4379F8" w14:textId="77777777" w:rsidR="00EE76A7" w:rsidRPr="002617A4" w:rsidRDefault="00EE76A7" w:rsidP="00EE76A7"/>
    <w:p w14:paraId="1DAAE89A" w14:textId="77777777" w:rsidR="00EE76A7" w:rsidRPr="009B6D72" w:rsidRDefault="00EE76A7" w:rsidP="00EE76A7">
      <w:pPr>
        <w:pStyle w:val="NormalWeb"/>
        <w:ind w:left="1440" w:hanging="720"/>
        <w:jc w:val="both"/>
        <w:rPr>
          <w:rFonts w:ascii="Arial" w:hAnsi="Arial" w:cs="Arial"/>
          <w:color w:val="000000"/>
        </w:rPr>
      </w:pPr>
      <w:r w:rsidRPr="009B6D72">
        <w:rPr>
          <w:rFonts w:ascii="Arial" w:hAnsi="Arial" w:cs="Arial"/>
          <w:color w:val="000000"/>
        </w:rPr>
        <w:t>a)</w:t>
      </w:r>
      <w:r>
        <w:rPr>
          <w:rFonts w:ascii="Arial" w:hAnsi="Arial" w:cs="Arial"/>
          <w:color w:val="000000"/>
        </w:rPr>
        <w:tab/>
      </w:r>
      <w:r w:rsidRPr="009B6D72">
        <w:rPr>
          <w:rFonts w:ascii="Arial" w:hAnsi="Arial" w:cs="Arial"/>
          <w:color w:val="000000"/>
        </w:rPr>
        <w:t>directly or indirectly offers, promises or gives any person working for or</w:t>
      </w:r>
      <w:r>
        <w:rPr>
          <w:rFonts w:ascii="Arial" w:hAnsi="Arial" w:cs="Arial"/>
          <w:color w:val="000000"/>
        </w:rPr>
        <w:t xml:space="preserve"> </w:t>
      </w:r>
      <w:r w:rsidRPr="009B6D72">
        <w:rPr>
          <w:rFonts w:ascii="Arial" w:hAnsi="Arial" w:cs="Arial"/>
          <w:color w:val="000000"/>
        </w:rPr>
        <w:t xml:space="preserve">engaged by the Authority a financial or other advantage </w:t>
      </w:r>
      <w:proofErr w:type="gramStart"/>
      <w:r w:rsidRPr="009B6D72">
        <w:rPr>
          <w:rFonts w:ascii="Arial" w:hAnsi="Arial" w:cs="Arial"/>
          <w:color w:val="000000"/>
        </w:rPr>
        <w:t>to:</w:t>
      </w:r>
      <w:r w:rsidR="00556995">
        <w:rPr>
          <w:rFonts w:ascii="Arial" w:hAnsi="Arial" w:cs="Arial"/>
          <w:color w:val="000000"/>
        </w:rPr>
        <w:t>-</w:t>
      </w:r>
      <w:proofErr w:type="gramEnd"/>
    </w:p>
    <w:p w14:paraId="40AA16B0" w14:textId="77777777" w:rsidR="00EE76A7" w:rsidRPr="009B6D72" w:rsidRDefault="00EE76A7" w:rsidP="00EE76A7">
      <w:pPr>
        <w:pStyle w:val="NormalWeb"/>
        <w:ind w:left="720"/>
        <w:jc w:val="both"/>
        <w:rPr>
          <w:rFonts w:ascii="Arial" w:hAnsi="Arial" w:cs="Arial"/>
          <w:color w:val="000000"/>
        </w:rPr>
      </w:pPr>
      <w:bookmarkStart w:id="105" w:name="a607475"/>
      <w:bookmarkEnd w:id="105"/>
    </w:p>
    <w:p w14:paraId="5835475C" w14:textId="77777777" w:rsidR="00EE76A7" w:rsidRDefault="00EE76A7" w:rsidP="00EE76A7">
      <w:pPr>
        <w:pStyle w:val="NormalWeb"/>
        <w:ind w:left="2160" w:hanging="720"/>
        <w:jc w:val="both"/>
        <w:rPr>
          <w:rFonts w:ascii="Arial" w:hAnsi="Arial" w:cs="Arial"/>
          <w:color w:val="000000"/>
        </w:rPr>
      </w:pPr>
      <w:r w:rsidRPr="009B6D72">
        <w:rPr>
          <w:rFonts w:ascii="Arial" w:hAnsi="Arial" w:cs="Arial"/>
          <w:color w:val="000000"/>
        </w:rPr>
        <w:t>(</w:t>
      </w:r>
      <w:proofErr w:type="spellStart"/>
      <w:r w:rsidRPr="009B6D72">
        <w:rPr>
          <w:rFonts w:ascii="Arial" w:hAnsi="Arial" w:cs="Arial"/>
          <w:color w:val="000000"/>
        </w:rPr>
        <w:t>i</w:t>
      </w:r>
      <w:proofErr w:type="spellEnd"/>
      <w:r w:rsidRPr="009B6D72">
        <w:rPr>
          <w:rFonts w:ascii="Arial" w:hAnsi="Arial" w:cs="Arial"/>
          <w:color w:val="000000"/>
        </w:rPr>
        <w:t xml:space="preserve">) </w:t>
      </w:r>
      <w:r>
        <w:rPr>
          <w:rFonts w:ascii="Arial" w:hAnsi="Arial" w:cs="Arial"/>
          <w:color w:val="000000"/>
        </w:rPr>
        <w:tab/>
      </w:r>
      <w:r w:rsidRPr="009B6D72">
        <w:rPr>
          <w:rFonts w:ascii="Arial" w:hAnsi="Arial" w:cs="Arial"/>
          <w:color w:val="000000"/>
        </w:rPr>
        <w:t>induce that person to perform a relevant function or</w:t>
      </w:r>
      <w:r>
        <w:rPr>
          <w:rFonts w:ascii="Arial" w:hAnsi="Arial" w:cs="Arial"/>
          <w:color w:val="000000"/>
        </w:rPr>
        <w:t xml:space="preserve"> </w:t>
      </w:r>
      <w:r w:rsidRPr="009B6D72">
        <w:rPr>
          <w:rFonts w:ascii="Arial" w:hAnsi="Arial" w:cs="Arial"/>
          <w:color w:val="000000"/>
        </w:rPr>
        <w:t>activity</w:t>
      </w:r>
      <w:r w:rsidR="00D30285">
        <w:rPr>
          <w:rFonts w:ascii="Arial" w:hAnsi="Arial" w:cs="Arial"/>
          <w:color w:val="000000"/>
        </w:rPr>
        <w:t xml:space="preserve"> improperly</w:t>
      </w:r>
      <w:r w:rsidRPr="009B6D72">
        <w:rPr>
          <w:rFonts w:ascii="Arial" w:hAnsi="Arial" w:cs="Arial"/>
          <w:color w:val="000000"/>
        </w:rPr>
        <w:t>; or</w:t>
      </w:r>
      <w:bookmarkStart w:id="106" w:name="a421848"/>
      <w:bookmarkEnd w:id="106"/>
    </w:p>
    <w:p w14:paraId="0EFF8411" w14:textId="77777777" w:rsidR="00C03FF4" w:rsidRPr="009B6D72" w:rsidRDefault="00C03FF4" w:rsidP="00EE76A7">
      <w:pPr>
        <w:pStyle w:val="NormalWeb"/>
        <w:ind w:left="2160" w:hanging="720"/>
        <w:jc w:val="both"/>
        <w:rPr>
          <w:rFonts w:ascii="Arial" w:hAnsi="Arial" w:cs="Arial"/>
          <w:color w:val="000000"/>
        </w:rPr>
      </w:pPr>
    </w:p>
    <w:p w14:paraId="7B7A4C60" w14:textId="77777777" w:rsidR="00EE76A7" w:rsidRDefault="00EE76A7" w:rsidP="00EE76A7">
      <w:pPr>
        <w:pStyle w:val="NormalWeb"/>
        <w:ind w:left="2160" w:hanging="720"/>
        <w:jc w:val="both"/>
        <w:rPr>
          <w:rFonts w:ascii="Arial" w:hAnsi="Arial" w:cs="Arial"/>
          <w:color w:val="000000"/>
        </w:rPr>
      </w:pPr>
      <w:r w:rsidRPr="009B6D72">
        <w:rPr>
          <w:rFonts w:ascii="Arial" w:hAnsi="Arial" w:cs="Arial"/>
          <w:color w:val="000000"/>
        </w:rPr>
        <w:t xml:space="preserve">(ii) </w:t>
      </w:r>
      <w:r>
        <w:rPr>
          <w:rFonts w:ascii="Arial" w:hAnsi="Arial" w:cs="Arial"/>
          <w:color w:val="000000"/>
        </w:rPr>
        <w:tab/>
      </w:r>
      <w:r w:rsidRPr="009B6D72">
        <w:rPr>
          <w:rFonts w:ascii="Arial" w:hAnsi="Arial" w:cs="Arial"/>
          <w:color w:val="000000"/>
        </w:rPr>
        <w:t>reward that person for improper performance of a relevant</w:t>
      </w:r>
      <w:r>
        <w:rPr>
          <w:rFonts w:ascii="Arial" w:hAnsi="Arial" w:cs="Arial"/>
          <w:color w:val="000000"/>
        </w:rPr>
        <w:t xml:space="preserve"> </w:t>
      </w:r>
      <w:r w:rsidRPr="009B6D72">
        <w:rPr>
          <w:rFonts w:ascii="Arial" w:hAnsi="Arial" w:cs="Arial"/>
          <w:color w:val="000000"/>
        </w:rPr>
        <w:t>function or activity;</w:t>
      </w:r>
    </w:p>
    <w:p w14:paraId="1DD0F4AA" w14:textId="77777777" w:rsidR="00EE76A7" w:rsidRPr="009B6D72" w:rsidRDefault="00EE76A7" w:rsidP="00EE76A7">
      <w:pPr>
        <w:pStyle w:val="NormalWeb"/>
        <w:ind w:left="2160" w:hanging="720"/>
        <w:jc w:val="both"/>
        <w:rPr>
          <w:rFonts w:ascii="Arial" w:hAnsi="Arial" w:cs="Arial"/>
          <w:color w:val="000000"/>
        </w:rPr>
      </w:pPr>
    </w:p>
    <w:p w14:paraId="7446E5E9" w14:textId="77777777" w:rsidR="00EE76A7" w:rsidRDefault="00EE76A7" w:rsidP="00EE76A7">
      <w:pPr>
        <w:pStyle w:val="NormalWeb"/>
        <w:ind w:left="1440" w:hanging="720"/>
        <w:jc w:val="both"/>
        <w:rPr>
          <w:rFonts w:ascii="Arial" w:hAnsi="Arial" w:cs="Arial"/>
          <w:color w:val="000000"/>
        </w:rPr>
      </w:pPr>
      <w:bookmarkStart w:id="107" w:name="a244311"/>
      <w:bookmarkEnd w:id="107"/>
      <w:r w:rsidRPr="009B6D72">
        <w:rPr>
          <w:rFonts w:ascii="Arial" w:hAnsi="Arial" w:cs="Arial"/>
          <w:color w:val="000000"/>
        </w:rPr>
        <w:t xml:space="preserve">b) </w:t>
      </w:r>
      <w:r>
        <w:rPr>
          <w:rFonts w:ascii="Arial" w:hAnsi="Arial" w:cs="Arial"/>
          <w:color w:val="000000"/>
        </w:rPr>
        <w:tab/>
      </w:r>
      <w:r w:rsidRPr="009B6D72">
        <w:rPr>
          <w:rFonts w:ascii="Arial" w:hAnsi="Arial" w:cs="Arial"/>
          <w:color w:val="000000"/>
        </w:rPr>
        <w:t>directly or indirectly requests, agrees to receive or accepts any financial</w:t>
      </w:r>
      <w:r>
        <w:rPr>
          <w:rFonts w:ascii="Arial" w:hAnsi="Arial" w:cs="Arial"/>
          <w:color w:val="000000"/>
        </w:rPr>
        <w:t xml:space="preserve"> </w:t>
      </w:r>
      <w:r w:rsidRPr="009B6D72">
        <w:rPr>
          <w:rFonts w:ascii="Arial" w:hAnsi="Arial" w:cs="Arial"/>
          <w:color w:val="000000"/>
        </w:rPr>
        <w:t xml:space="preserve">or other advantage as an inducement or a reward for improper performance of a relevant function or activity in connection with the </w:t>
      </w:r>
      <w:r>
        <w:rPr>
          <w:rFonts w:ascii="Arial" w:hAnsi="Arial" w:cs="Arial"/>
          <w:color w:val="000000"/>
        </w:rPr>
        <w:tab/>
      </w:r>
      <w:r w:rsidRPr="009B6D72">
        <w:rPr>
          <w:rFonts w:ascii="Arial" w:hAnsi="Arial" w:cs="Arial"/>
          <w:color w:val="000000"/>
        </w:rPr>
        <w:t>Contact;</w:t>
      </w:r>
    </w:p>
    <w:p w14:paraId="5EEF18C6" w14:textId="77777777" w:rsidR="00EE76A7" w:rsidRPr="009B6D72" w:rsidRDefault="00EE76A7" w:rsidP="00EE76A7">
      <w:pPr>
        <w:pStyle w:val="NormalWeb"/>
        <w:ind w:left="1440" w:hanging="720"/>
        <w:jc w:val="both"/>
        <w:rPr>
          <w:rFonts w:ascii="Arial" w:hAnsi="Arial" w:cs="Arial"/>
          <w:color w:val="000000"/>
        </w:rPr>
      </w:pPr>
    </w:p>
    <w:p w14:paraId="15964AF6" w14:textId="77777777" w:rsidR="00EE76A7" w:rsidRPr="009B6D72" w:rsidRDefault="00EE76A7" w:rsidP="00251D4E">
      <w:pPr>
        <w:pStyle w:val="NormalWeb"/>
        <w:tabs>
          <w:tab w:val="left" w:pos="1080"/>
          <w:tab w:val="left" w:pos="1440"/>
        </w:tabs>
        <w:ind w:firstLine="720"/>
        <w:jc w:val="both"/>
        <w:rPr>
          <w:rFonts w:ascii="Arial" w:hAnsi="Arial" w:cs="Arial"/>
          <w:color w:val="000000"/>
        </w:rPr>
      </w:pPr>
      <w:bookmarkStart w:id="108" w:name="a710243"/>
      <w:bookmarkEnd w:id="108"/>
      <w:r w:rsidRPr="009B6D72">
        <w:rPr>
          <w:rFonts w:ascii="Arial" w:hAnsi="Arial" w:cs="Arial"/>
          <w:color w:val="000000"/>
        </w:rPr>
        <w:t xml:space="preserve">c) </w:t>
      </w:r>
      <w:r w:rsidR="00251D4E">
        <w:rPr>
          <w:rFonts w:ascii="Arial" w:hAnsi="Arial" w:cs="Arial"/>
          <w:color w:val="000000"/>
        </w:rPr>
        <w:tab/>
      </w:r>
      <w:r w:rsidR="00251D4E">
        <w:rPr>
          <w:rFonts w:ascii="Arial" w:hAnsi="Arial" w:cs="Arial"/>
          <w:color w:val="000000"/>
        </w:rPr>
        <w:tab/>
      </w:r>
      <w:r w:rsidR="00251D4E">
        <w:rPr>
          <w:rFonts w:ascii="Arial" w:hAnsi="Arial" w:cs="Arial"/>
          <w:color w:val="000000"/>
        </w:rPr>
        <w:tab/>
      </w:r>
      <w:r>
        <w:rPr>
          <w:rFonts w:ascii="Arial" w:hAnsi="Arial" w:cs="Arial"/>
          <w:color w:val="000000"/>
        </w:rPr>
        <w:tab/>
      </w:r>
      <w:r w:rsidRPr="009B6D72">
        <w:rPr>
          <w:rFonts w:ascii="Arial" w:hAnsi="Arial" w:cs="Arial"/>
          <w:color w:val="000000"/>
        </w:rPr>
        <w:t xml:space="preserve">commits any </w:t>
      </w:r>
      <w:proofErr w:type="gramStart"/>
      <w:r w:rsidRPr="009B6D72">
        <w:rPr>
          <w:rFonts w:ascii="Arial" w:hAnsi="Arial" w:cs="Arial"/>
          <w:color w:val="000000"/>
        </w:rPr>
        <w:t>offence:</w:t>
      </w:r>
      <w:r w:rsidR="00C03FF4">
        <w:rPr>
          <w:rFonts w:ascii="Arial" w:hAnsi="Arial" w:cs="Arial"/>
          <w:color w:val="000000"/>
        </w:rPr>
        <w:t>-</w:t>
      </w:r>
      <w:proofErr w:type="gramEnd"/>
    </w:p>
    <w:p w14:paraId="41C6697A" w14:textId="77777777" w:rsidR="00EE76A7" w:rsidRPr="009B6D72" w:rsidRDefault="00EE76A7" w:rsidP="00EE76A7">
      <w:pPr>
        <w:pStyle w:val="NormalWeb"/>
        <w:ind w:firstLine="720"/>
        <w:rPr>
          <w:rFonts w:ascii="Arial" w:hAnsi="Arial" w:cs="Arial"/>
          <w:color w:val="000000"/>
        </w:rPr>
      </w:pPr>
      <w:bookmarkStart w:id="109" w:name="a379123"/>
      <w:bookmarkEnd w:id="109"/>
    </w:p>
    <w:p w14:paraId="73C94A4E" w14:textId="77777777" w:rsidR="00EE76A7" w:rsidRDefault="00EE76A7" w:rsidP="00BE6090">
      <w:pPr>
        <w:pStyle w:val="NormalWeb"/>
        <w:numPr>
          <w:ilvl w:val="0"/>
          <w:numId w:val="71"/>
        </w:numPr>
        <w:tabs>
          <w:tab w:val="left" w:pos="2160"/>
        </w:tabs>
        <w:jc w:val="both"/>
        <w:rPr>
          <w:rFonts w:ascii="Arial" w:hAnsi="Arial" w:cs="Arial"/>
          <w:color w:val="000000"/>
        </w:rPr>
      </w:pPr>
      <w:r w:rsidRPr="009B6D72">
        <w:rPr>
          <w:rFonts w:ascii="Arial" w:hAnsi="Arial" w:cs="Arial"/>
          <w:color w:val="000000"/>
        </w:rPr>
        <w:t>under the Bribery Act 2010;</w:t>
      </w:r>
    </w:p>
    <w:p w14:paraId="0C347C23" w14:textId="77777777" w:rsidR="0035598E" w:rsidRPr="009B6D72" w:rsidRDefault="0035598E" w:rsidP="00722704">
      <w:pPr>
        <w:pStyle w:val="NormalWeb"/>
        <w:tabs>
          <w:tab w:val="left" w:pos="2160"/>
        </w:tabs>
        <w:ind w:left="2160"/>
        <w:jc w:val="both"/>
        <w:rPr>
          <w:rFonts w:ascii="Arial" w:hAnsi="Arial" w:cs="Arial"/>
          <w:color w:val="000000"/>
        </w:rPr>
      </w:pPr>
    </w:p>
    <w:p w14:paraId="548B1079" w14:textId="77777777" w:rsidR="00EE76A7" w:rsidRDefault="0035598E" w:rsidP="00BE6090">
      <w:pPr>
        <w:pStyle w:val="NormalWeb"/>
        <w:numPr>
          <w:ilvl w:val="0"/>
          <w:numId w:val="71"/>
        </w:numPr>
        <w:jc w:val="both"/>
        <w:rPr>
          <w:rFonts w:ascii="Arial" w:hAnsi="Arial" w:cs="Arial"/>
          <w:color w:val="000000"/>
        </w:rPr>
      </w:pPr>
      <w:bookmarkStart w:id="110" w:name="a372486"/>
      <w:bookmarkEnd w:id="110"/>
      <w:r>
        <w:rPr>
          <w:rFonts w:ascii="Arial" w:hAnsi="Arial" w:cs="Arial"/>
          <w:color w:val="000000"/>
        </w:rPr>
        <w:t xml:space="preserve"> </w:t>
      </w:r>
      <w:r>
        <w:rPr>
          <w:rFonts w:ascii="Arial" w:hAnsi="Arial" w:cs="Arial"/>
          <w:color w:val="000000"/>
        </w:rPr>
        <w:tab/>
      </w:r>
      <w:r w:rsidR="00EE76A7" w:rsidRPr="009B6D72">
        <w:rPr>
          <w:rFonts w:ascii="Arial" w:hAnsi="Arial" w:cs="Arial"/>
          <w:color w:val="000000"/>
        </w:rPr>
        <w:t>under legislation creating offences concerning fraudulent acts;</w:t>
      </w:r>
    </w:p>
    <w:p w14:paraId="7603CFEA" w14:textId="77777777" w:rsidR="0035598E" w:rsidRPr="009B6D72" w:rsidRDefault="0035598E" w:rsidP="00722704">
      <w:pPr>
        <w:pStyle w:val="NormalWeb"/>
        <w:jc w:val="both"/>
        <w:rPr>
          <w:rFonts w:ascii="Arial" w:hAnsi="Arial" w:cs="Arial"/>
          <w:color w:val="000000"/>
        </w:rPr>
      </w:pPr>
    </w:p>
    <w:p w14:paraId="0B4C3BAC" w14:textId="77777777" w:rsidR="00EE76A7" w:rsidRPr="009B6D72" w:rsidRDefault="00EE76A7" w:rsidP="00495F0B">
      <w:pPr>
        <w:pStyle w:val="NormalWeb"/>
        <w:tabs>
          <w:tab w:val="left" w:pos="2160"/>
        </w:tabs>
        <w:ind w:left="2127" w:hanging="687"/>
        <w:jc w:val="both"/>
        <w:rPr>
          <w:rFonts w:ascii="Arial" w:hAnsi="Arial" w:cs="Arial"/>
          <w:color w:val="000000"/>
        </w:rPr>
      </w:pPr>
      <w:bookmarkStart w:id="111" w:name="a126816"/>
      <w:bookmarkEnd w:id="111"/>
      <w:r w:rsidRPr="009B6D72">
        <w:rPr>
          <w:rFonts w:ascii="Arial" w:hAnsi="Arial" w:cs="Arial"/>
          <w:color w:val="000000"/>
        </w:rPr>
        <w:t xml:space="preserve">(iii) </w:t>
      </w:r>
      <w:r>
        <w:rPr>
          <w:rFonts w:ascii="Arial" w:hAnsi="Arial" w:cs="Arial"/>
          <w:color w:val="000000"/>
        </w:rPr>
        <w:tab/>
      </w:r>
      <w:r w:rsidRPr="009B6D72">
        <w:rPr>
          <w:rFonts w:ascii="Arial" w:hAnsi="Arial" w:cs="Arial"/>
          <w:color w:val="000000"/>
        </w:rPr>
        <w:t xml:space="preserve">at common law concerning fraudulent acts relating to the </w:t>
      </w:r>
      <w:r>
        <w:rPr>
          <w:rFonts w:ascii="Arial" w:hAnsi="Arial" w:cs="Arial"/>
          <w:color w:val="000000"/>
        </w:rPr>
        <w:tab/>
      </w:r>
      <w:r w:rsidRPr="009B6D72">
        <w:rPr>
          <w:rFonts w:ascii="Arial" w:hAnsi="Arial" w:cs="Arial"/>
          <w:color w:val="000000"/>
        </w:rPr>
        <w:t>Contract or any other contract with the Authority; or</w:t>
      </w:r>
    </w:p>
    <w:p w14:paraId="0699EC1C" w14:textId="77777777" w:rsidR="0035598E" w:rsidRDefault="0035598E" w:rsidP="00EE76A7">
      <w:pPr>
        <w:pStyle w:val="NormalWeb"/>
        <w:ind w:left="2160" w:hanging="720"/>
        <w:jc w:val="both"/>
        <w:rPr>
          <w:rFonts w:ascii="Arial" w:hAnsi="Arial" w:cs="Arial"/>
          <w:color w:val="000000"/>
        </w:rPr>
      </w:pPr>
      <w:bookmarkStart w:id="112" w:name="a642785"/>
      <w:bookmarkEnd w:id="112"/>
    </w:p>
    <w:p w14:paraId="5A03B19B" w14:textId="77777777" w:rsidR="00EE76A7" w:rsidRPr="009B6D72" w:rsidRDefault="00EE76A7" w:rsidP="00EE76A7">
      <w:pPr>
        <w:pStyle w:val="NormalWeb"/>
        <w:ind w:left="2160" w:hanging="720"/>
        <w:jc w:val="both"/>
        <w:rPr>
          <w:rFonts w:ascii="Arial" w:hAnsi="Arial" w:cs="Arial"/>
          <w:color w:val="000000"/>
        </w:rPr>
      </w:pPr>
      <w:r w:rsidRPr="009B6D72">
        <w:rPr>
          <w:rFonts w:ascii="Arial" w:hAnsi="Arial" w:cs="Arial"/>
          <w:color w:val="000000"/>
        </w:rPr>
        <w:t xml:space="preserve">(iv) </w:t>
      </w:r>
      <w:r>
        <w:rPr>
          <w:rFonts w:ascii="Arial" w:hAnsi="Arial" w:cs="Arial"/>
          <w:color w:val="000000"/>
        </w:rPr>
        <w:tab/>
      </w:r>
      <w:r w:rsidR="00D30285">
        <w:rPr>
          <w:rFonts w:ascii="Arial" w:hAnsi="Arial" w:cs="Arial"/>
          <w:color w:val="000000"/>
        </w:rPr>
        <w:t xml:space="preserve">relating to </w:t>
      </w:r>
      <w:r w:rsidRPr="009B6D72">
        <w:rPr>
          <w:rFonts w:ascii="Arial" w:hAnsi="Arial" w:cs="Arial"/>
          <w:color w:val="000000"/>
        </w:rPr>
        <w:t>defrauding, attempting to defraud or conspiring to defraud the</w:t>
      </w:r>
      <w:r>
        <w:rPr>
          <w:rFonts w:ascii="Arial" w:hAnsi="Arial" w:cs="Arial"/>
          <w:color w:val="000000"/>
        </w:rPr>
        <w:t xml:space="preserve"> </w:t>
      </w:r>
      <w:r w:rsidRPr="009B6D72">
        <w:rPr>
          <w:rFonts w:ascii="Arial" w:hAnsi="Arial" w:cs="Arial"/>
          <w:color w:val="000000"/>
        </w:rPr>
        <w:t>Authority</w:t>
      </w:r>
      <w:r w:rsidR="00012BF5">
        <w:rPr>
          <w:rFonts w:ascii="Arial" w:hAnsi="Arial" w:cs="Arial"/>
          <w:color w:val="000000"/>
        </w:rPr>
        <w:t>.</w:t>
      </w:r>
    </w:p>
    <w:p w14:paraId="5AC1736E" w14:textId="77777777" w:rsidR="00EE76A7" w:rsidRPr="009B6D72" w:rsidRDefault="00EE76A7" w:rsidP="00EE76A7">
      <w:pPr>
        <w:rPr>
          <w:rFonts w:cs="Arial"/>
          <w:szCs w:val="24"/>
        </w:rPr>
      </w:pPr>
    </w:p>
    <w:p w14:paraId="4A7620EC" w14:textId="77777777" w:rsidR="00EE76A7" w:rsidRPr="009B6D72" w:rsidRDefault="00EE76A7" w:rsidP="00EE76A7">
      <w:pPr>
        <w:ind w:left="709" w:hanging="709"/>
        <w:rPr>
          <w:rFonts w:cs="Arial"/>
          <w:szCs w:val="24"/>
        </w:rPr>
      </w:pPr>
      <w:r w:rsidRPr="009B6D72">
        <w:rPr>
          <w:rFonts w:cs="Arial"/>
          <w:szCs w:val="24"/>
        </w:rPr>
        <w:t xml:space="preserve">D1.2 </w:t>
      </w:r>
      <w:r>
        <w:rPr>
          <w:rFonts w:cs="Arial"/>
          <w:szCs w:val="24"/>
        </w:rPr>
        <w:tab/>
      </w:r>
      <w:r w:rsidRPr="009B6D72">
        <w:rPr>
          <w:rFonts w:cs="Arial"/>
          <w:szCs w:val="24"/>
        </w:rPr>
        <w:t xml:space="preserve">The </w:t>
      </w:r>
      <w:r>
        <w:rPr>
          <w:rFonts w:cs="Arial"/>
          <w:szCs w:val="24"/>
        </w:rPr>
        <w:t>Contractor</w:t>
      </w:r>
      <w:r w:rsidRPr="009B6D72">
        <w:rPr>
          <w:rFonts w:cs="Arial"/>
          <w:szCs w:val="24"/>
        </w:rPr>
        <w:t xml:space="preserve"> </w:t>
      </w:r>
      <w:r w:rsidRPr="009B6D72">
        <w:rPr>
          <w:rFonts w:cs="Arial"/>
          <w:color w:val="000000"/>
          <w:szCs w:val="24"/>
        </w:rPr>
        <w:t>warrants, represents and undertakes that it is not aware of any financial or other advantage being given to any person working for or engaged by the Authority, or that an agreement has been reached to that effect, in connection with the execution of the Contract</w:t>
      </w:r>
      <w:r w:rsidR="00947C72">
        <w:rPr>
          <w:rFonts w:cs="Arial"/>
          <w:color w:val="000000"/>
          <w:szCs w:val="24"/>
        </w:rPr>
        <w:t>.</w:t>
      </w:r>
    </w:p>
    <w:p w14:paraId="30D9CF08" w14:textId="77777777" w:rsidR="00EE76A7" w:rsidRPr="009B6D72" w:rsidRDefault="00EE76A7" w:rsidP="00EE76A7">
      <w:pPr>
        <w:rPr>
          <w:rFonts w:cs="Arial"/>
          <w:szCs w:val="24"/>
        </w:rPr>
      </w:pPr>
    </w:p>
    <w:p w14:paraId="2EE842D2" w14:textId="77777777" w:rsidR="00EE76A7" w:rsidRPr="009B6D72" w:rsidRDefault="00EE76A7" w:rsidP="00EE76A7">
      <w:pPr>
        <w:pStyle w:val="NormalWeb"/>
        <w:ind w:left="709" w:hanging="709"/>
        <w:jc w:val="both"/>
        <w:rPr>
          <w:rFonts w:ascii="Arial" w:hAnsi="Arial" w:cs="Arial"/>
          <w:color w:val="000000"/>
        </w:rPr>
      </w:pPr>
      <w:r w:rsidRPr="009B6D72">
        <w:rPr>
          <w:rFonts w:ascii="Arial" w:hAnsi="Arial" w:cs="Arial"/>
          <w:color w:val="000000"/>
        </w:rPr>
        <w:t xml:space="preserve">D1.3 </w:t>
      </w:r>
      <w:r w:rsidRPr="009B6D72">
        <w:rPr>
          <w:rFonts w:ascii="Arial" w:hAnsi="Arial" w:cs="Arial"/>
          <w:color w:val="000000"/>
        </w:rPr>
        <w:tab/>
        <w:t xml:space="preserve">The </w:t>
      </w:r>
      <w:r>
        <w:rPr>
          <w:rFonts w:ascii="Arial" w:hAnsi="Arial" w:cs="Arial"/>
          <w:color w:val="000000"/>
        </w:rPr>
        <w:t>Contractor</w:t>
      </w:r>
      <w:r w:rsidRPr="009B6D72">
        <w:rPr>
          <w:rFonts w:ascii="Arial" w:hAnsi="Arial" w:cs="Arial"/>
          <w:color w:val="000000"/>
        </w:rPr>
        <w:t xml:space="preserve"> shall</w:t>
      </w:r>
      <w:bookmarkStart w:id="113" w:name="a424610"/>
      <w:bookmarkEnd w:id="113"/>
      <w:r>
        <w:rPr>
          <w:rFonts w:ascii="Arial" w:hAnsi="Arial" w:cs="Arial"/>
          <w:color w:val="000000"/>
        </w:rPr>
        <w:t xml:space="preserve"> </w:t>
      </w:r>
      <w:r w:rsidRPr="009B6D72">
        <w:rPr>
          <w:rFonts w:ascii="Arial" w:hAnsi="Arial" w:cs="Arial"/>
          <w:color w:val="000000"/>
        </w:rPr>
        <w:t>if requested, provide the Authority with any reasonable assistance, at the Authority's reasonable cost, to enable the Authority to perform any activity required by any relevant government or agency in any relevant jurisdiction for the purpose of compliance with the Bribery Act 2010</w:t>
      </w:r>
      <w:r>
        <w:rPr>
          <w:rFonts w:ascii="Arial" w:hAnsi="Arial" w:cs="Arial"/>
          <w:color w:val="000000"/>
        </w:rPr>
        <w:t>.</w:t>
      </w:r>
    </w:p>
    <w:p w14:paraId="1F582EC2" w14:textId="77777777" w:rsidR="00EE76A7" w:rsidRPr="009B6D72" w:rsidRDefault="00EE76A7" w:rsidP="00EE76A7">
      <w:pPr>
        <w:pStyle w:val="NormalWeb"/>
        <w:ind w:left="720"/>
        <w:rPr>
          <w:rFonts w:ascii="Arial" w:hAnsi="Arial" w:cs="Arial"/>
          <w:color w:val="000000"/>
        </w:rPr>
      </w:pPr>
      <w:bookmarkStart w:id="114" w:name="a247073"/>
      <w:bookmarkEnd w:id="114"/>
    </w:p>
    <w:p w14:paraId="1506925C" w14:textId="77777777" w:rsidR="00EE76A7" w:rsidRPr="009B6D72" w:rsidRDefault="002D122C" w:rsidP="00EE76A7">
      <w:pPr>
        <w:ind w:left="709" w:hanging="709"/>
        <w:rPr>
          <w:rFonts w:cs="Arial"/>
          <w:color w:val="000000"/>
          <w:szCs w:val="24"/>
        </w:rPr>
      </w:pPr>
      <w:r w:rsidRPr="009B6D72">
        <w:rPr>
          <w:rFonts w:cs="Arial"/>
          <w:color w:val="000000"/>
          <w:szCs w:val="24"/>
        </w:rPr>
        <w:t xml:space="preserve">D1.4 </w:t>
      </w:r>
      <w:r w:rsidRPr="009B6D72">
        <w:rPr>
          <w:rFonts w:cs="Arial"/>
          <w:color w:val="000000"/>
          <w:szCs w:val="24"/>
        </w:rPr>
        <w:tab/>
        <w:t xml:space="preserve">The </w:t>
      </w:r>
      <w:r>
        <w:rPr>
          <w:rFonts w:cs="Arial"/>
          <w:color w:val="000000"/>
          <w:szCs w:val="24"/>
        </w:rPr>
        <w:t>Contractor</w:t>
      </w:r>
      <w:r w:rsidRPr="009B6D72">
        <w:rPr>
          <w:rFonts w:cs="Arial"/>
          <w:color w:val="000000"/>
          <w:szCs w:val="24"/>
        </w:rPr>
        <w:t xml:space="preserve"> shall have an anti-bribery policy which </w:t>
      </w:r>
      <w:r>
        <w:rPr>
          <w:rFonts w:cs="Arial"/>
          <w:color w:val="000000"/>
          <w:szCs w:val="24"/>
        </w:rPr>
        <w:t xml:space="preserve">it implements actively to </w:t>
      </w:r>
      <w:r w:rsidRPr="009B6D72">
        <w:rPr>
          <w:rFonts w:cs="Arial"/>
          <w:color w:val="000000"/>
          <w:szCs w:val="24"/>
        </w:rPr>
        <w:t>prevent</w:t>
      </w:r>
      <w:r>
        <w:rPr>
          <w:rFonts w:cs="Arial"/>
          <w:color w:val="000000"/>
          <w:szCs w:val="24"/>
        </w:rPr>
        <w:t xml:space="preserve"> </w:t>
      </w:r>
      <w:r w:rsidRPr="009B6D72">
        <w:rPr>
          <w:rFonts w:cs="Arial"/>
          <w:color w:val="000000"/>
          <w:szCs w:val="24"/>
        </w:rPr>
        <w:t xml:space="preserve">any Staff from committing any </w:t>
      </w:r>
      <w:r>
        <w:rPr>
          <w:rFonts w:cs="Arial"/>
          <w:color w:val="000000"/>
          <w:szCs w:val="24"/>
        </w:rPr>
        <w:t>P</w:t>
      </w:r>
      <w:r w:rsidRPr="009B6D72">
        <w:rPr>
          <w:rFonts w:cs="Arial"/>
          <w:color w:val="000000"/>
          <w:szCs w:val="24"/>
        </w:rPr>
        <w:t xml:space="preserve">rohibited </w:t>
      </w:r>
      <w:r>
        <w:rPr>
          <w:rFonts w:cs="Arial"/>
          <w:color w:val="000000"/>
          <w:szCs w:val="24"/>
        </w:rPr>
        <w:t>A</w:t>
      </w:r>
      <w:r w:rsidRPr="009B6D72">
        <w:rPr>
          <w:rFonts w:cs="Arial"/>
          <w:color w:val="000000"/>
          <w:szCs w:val="24"/>
        </w:rPr>
        <w:t xml:space="preserve">cts as </w:t>
      </w:r>
      <w:r>
        <w:rPr>
          <w:rFonts w:cs="Arial"/>
          <w:color w:val="000000"/>
          <w:szCs w:val="24"/>
        </w:rPr>
        <w:t xml:space="preserve">set out </w:t>
      </w:r>
      <w:r w:rsidRPr="009B6D72">
        <w:rPr>
          <w:rFonts w:cs="Arial"/>
          <w:color w:val="000000"/>
          <w:szCs w:val="24"/>
        </w:rPr>
        <w:t xml:space="preserve">in </w:t>
      </w:r>
      <w:r>
        <w:rPr>
          <w:rFonts w:cs="Arial"/>
          <w:color w:val="000000"/>
          <w:szCs w:val="24"/>
        </w:rPr>
        <w:t>clause</w:t>
      </w:r>
      <w:r w:rsidRPr="009B6D72">
        <w:rPr>
          <w:rFonts w:cs="Arial"/>
          <w:color w:val="000000"/>
          <w:szCs w:val="24"/>
        </w:rPr>
        <w:t xml:space="preserve"> D1.1 </w:t>
      </w:r>
      <w:r>
        <w:rPr>
          <w:rFonts w:cs="Arial"/>
          <w:color w:val="000000"/>
          <w:szCs w:val="24"/>
        </w:rPr>
        <w:t xml:space="preserve">and </w:t>
      </w:r>
      <w:r w:rsidRPr="009B6D72">
        <w:rPr>
          <w:rFonts w:cs="Arial"/>
          <w:color w:val="000000"/>
          <w:szCs w:val="24"/>
        </w:rPr>
        <w:t>a copy of this shall be provided to the Authority upon request.</w:t>
      </w:r>
    </w:p>
    <w:p w14:paraId="38298AA5" w14:textId="77777777" w:rsidR="00EE76A7" w:rsidRPr="009B6D72" w:rsidRDefault="00EE76A7" w:rsidP="00EE76A7">
      <w:pPr>
        <w:rPr>
          <w:rFonts w:cs="Arial"/>
          <w:szCs w:val="24"/>
        </w:rPr>
      </w:pPr>
    </w:p>
    <w:p w14:paraId="2CB8B0C3" w14:textId="77777777" w:rsidR="00EE76A7" w:rsidRDefault="00EE76A7" w:rsidP="00EE76A7">
      <w:pPr>
        <w:pStyle w:val="NormalWeb"/>
        <w:ind w:left="709" w:hanging="709"/>
        <w:jc w:val="both"/>
        <w:rPr>
          <w:rFonts w:ascii="Arial" w:hAnsi="Arial" w:cs="Arial"/>
          <w:color w:val="000000"/>
        </w:rPr>
      </w:pPr>
      <w:bookmarkStart w:id="115" w:name="a1017728"/>
      <w:bookmarkEnd w:id="115"/>
      <w:r w:rsidRPr="009B6D72">
        <w:rPr>
          <w:rFonts w:ascii="Arial" w:hAnsi="Arial" w:cs="Arial"/>
          <w:color w:val="000000"/>
        </w:rPr>
        <w:t xml:space="preserve">D1.5 </w:t>
      </w:r>
      <w:r w:rsidRPr="009B6D72">
        <w:rPr>
          <w:rFonts w:ascii="Arial" w:hAnsi="Arial" w:cs="Arial"/>
          <w:color w:val="000000"/>
        </w:rPr>
        <w:tab/>
      </w:r>
      <w:r>
        <w:rPr>
          <w:rFonts w:ascii="Arial" w:hAnsi="Arial" w:cs="Arial"/>
          <w:color w:val="000000"/>
        </w:rPr>
        <w:t xml:space="preserve">The Contractor shall immediately notify the Authority in writing if it becomes aware of or suspects </w:t>
      </w:r>
      <w:r w:rsidRPr="009B6D72">
        <w:rPr>
          <w:rFonts w:ascii="Arial" w:hAnsi="Arial" w:cs="Arial"/>
          <w:color w:val="000000"/>
        </w:rPr>
        <w:t xml:space="preserve">any </w:t>
      </w:r>
      <w:r>
        <w:rPr>
          <w:rFonts w:ascii="Arial" w:hAnsi="Arial" w:cs="Arial"/>
          <w:color w:val="000000"/>
        </w:rPr>
        <w:t>Default</w:t>
      </w:r>
      <w:r w:rsidRPr="009B6D72">
        <w:rPr>
          <w:rFonts w:ascii="Arial" w:hAnsi="Arial" w:cs="Arial"/>
          <w:color w:val="000000"/>
        </w:rPr>
        <w:t xml:space="preserve"> of </w:t>
      </w:r>
      <w:r w:rsidR="00480622">
        <w:rPr>
          <w:rFonts w:ascii="Arial" w:hAnsi="Arial" w:cs="Arial"/>
          <w:color w:val="000000"/>
        </w:rPr>
        <w:t>clause</w:t>
      </w:r>
      <w:r w:rsidRPr="009B6D72">
        <w:rPr>
          <w:rFonts w:ascii="Arial" w:hAnsi="Arial" w:cs="Arial"/>
          <w:color w:val="000000"/>
        </w:rPr>
        <w:t>s D1.1 or D1.2</w:t>
      </w:r>
      <w:r>
        <w:rPr>
          <w:rFonts w:ascii="Arial" w:hAnsi="Arial" w:cs="Arial"/>
          <w:color w:val="000000"/>
        </w:rPr>
        <w:t>, or has reason to believe that it has or any</w:t>
      </w:r>
      <w:r w:rsidR="00012BF5">
        <w:rPr>
          <w:rFonts w:ascii="Arial" w:hAnsi="Arial" w:cs="Arial"/>
          <w:color w:val="000000"/>
        </w:rPr>
        <w:t xml:space="preserve"> of its</w:t>
      </w:r>
      <w:r>
        <w:rPr>
          <w:rFonts w:ascii="Arial" w:hAnsi="Arial" w:cs="Arial"/>
          <w:color w:val="000000"/>
        </w:rPr>
        <w:t xml:space="preserve"> Staff</w:t>
      </w:r>
      <w:r w:rsidR="00DE74FA">
        <w:rPr>
          <w:rFonts w:ascii="Arial" w:hAnsi="Arial" w:cs="Arial"/>
          <w:color w:val="000000"/>
        </w:rPr>
        <w:t xml:space="preserve"> </w:t>
      </w:r>
      <w:proofErr w:type="gramStart"/>
      <w:r w:rsidR="00CE1ABE">
        <w:rPr>
          <w:rFonts w:ascii="Arial" w:hAnsi="Arial" w:cs="Arial"/>
          <w:color w:val="000000"/>
        </w:rPr>
        <w:t>has</w:t>
      </w:r>
      <w:r>
        <w:rPr>
          <w:rFonts w:ascii="Arial" w:hAnsi="Arial" w:cs="Arial"/>
          <w:color w:val="000000"/>
        </w:rPr>
        <w:t>:</w:t>
      </w:r>
      <w:r w:rsidR="00D80472">
        <w:rPr>
          <w:rFonts w:ascii="Arial" w:hAnsi="Arial" w:cs="Arial"/>
          <w:color w:val="000000"/>
        </w:rPr>
        <w:t>-</w:t>
      </w:r>
      <w:proofErr w:type="gramEnd"/>
    </w:p>
    <w:p w14:paraId="4461F3FE" w14:textId="77777777" w:rsidR="00EE76A7" w:rsidRPr="009B6D72" w:rsidRDefault="00EE76A7" w:rsidP="00EE76A7">
      <w:pPr>
        <w:rPr>
          <w:rFonts w:cs="Arial"/>
          <w:szCs w:val="24"/>
        </w:rPr>
      </w:pPr>
    </w:p>
    <w:p w14:paraId="7CDA383A" w14:textId="77777777" w:rsidR="00EE76A7" w:rsidRPr="009B6D72" w:rsidRDefault="00EE76A7" w:rsidP="00EE76A7">
      <w:pPr>
        <w:pStyle w:val="Indenta"/>
        <w:rPr>
          <w:rFonts w:cs="Arial"/>
          <w:szCs w:val="24"/>
        </w:rPr>
      </w:pPr>
      <w:r w:rsidRPr="009B6D72">
        <w:rPr>
          <w:rFonts w:cs="Arial"/>
          <w:szCs w:val="24"/>
        </w:rPr>
        <w:t>a)</w:t>
      </w:r>
      <w:r w:rsidRPr="009B6D72">
        <w:rPr>
          <w:rFonts w:cs="Arial"/>
          <w:szCs w:val="24"/>
        </w:rPr>
        <w:tab/>
      </w:r>
      <w:r w:rsidRPr="005F7189">
        <w:rPr>
          <w:rFonts w:cs="Arial"/>
          <w:szCs w:val="24"/>
        </w:rPr>
        <w:t xml:space="preserve">been subject to an investigation or prosecution which relates to an alleged </w:t>
      </w:r>
      <w:r w:rsidR="00D80472">
        <w:rPr>
          <w:rFonts w:cs="Arial"/>
          <w:szCs w:val="24"/>
        </w:rPr>
        <w:t>P</w:t>
      </w:r>
      <w:r w:rsidRPr="005F7189">
        <w:rPr>
          <w:rFonts w:cs="Arial"/>
          <w:szCs w:val="24"/>
        </w:rPr>
        <w:t xml:space="preserve">rohibited </w:t>
      </w:r>
      <w:r w:rsidR="00D80472">
        <w:rPr>
          <w:rFonts w:cs="Arial"/>
          <w:szCs w:val="24"/>
        </w:rPr>
        <w:t>A</w:t>
      </w:r>
      <w:r w:rsidRPr="005F7189">
        <w:rPr>
          <w:rFonts w:cs="Arial"/>
          <w:szCs w:val="24"/>
        </w:rPr>
        <w:t xml:space="preserve">ct in </w:t>
      </w:r>
      <w:r w:rsidR="00DE74FA">
        <w:rPr>
          <w:rFonts w:cs="Arial"/>
          <w:szCs w:val="24"/>
        </w:rPr>
        <w:t>c</w:t>
      </w:r>
      <w:r w:rsidR="00480622">
        <w:rPr>
          <w:rFonts w:cs="Arial"/>
          <w:szCs w:val="24"/>
        </w:rPr>
        <w:t>lause</w:t>
      </w:r>
      <w:r w:rsidRPr="005F7189">
        <w:rPr>
          <w:rFonts w:cs="Arial"/>
          <w:szCs w:val="24"/>
        </w:rPr>
        <w:t>s D1.1 or D1.2;</w:t>
      </w:r>
    </w:p>
    <w:p w14:paraId="5AAC0AEB" w14:textId="77777777" w:rsidR="00EE76A7" w:rsidRPr="009B6D72" w:rsidRDefault="00EE76A7" w:rsidP="00EE76A7">
      <w:pPr>
        <w:pStyle w:val="Indenta"/>
        <w:rPr>
          <w:rFonts w:cs="Arial"/>
          <w:szCs w:val="24"/>
        </w:rPr>
      </w:pPr>
    </w:p>
    <w:p w14:paraId="152BD156" w14:textId="77777777" w:rsidR="00EE76A7" w:rsidRDefault="00EE76A7" w:rsidP="00EE76A7">
      <w:pPr>
        <w:pStyle w:val="Indenta"/>
        <w:rPr>
          <w:rFonts w:cs="Arial"/>
          <w:szCs w:val="24"/>
        </w:rPr>
      </w:pPr>
      <w:r w:rsidRPr="009B6D72">
        <w:rPr>
          <w:rFonts w:cs="Arial"/>
          <w:szCs w:val="24"/>
        </w:rPr>
        <w:t>b)</w:t>
      </w:r>
      <w:r w:rsidRPr="009B6D72">
        <w:rPr>
          <w:rFonts w:cs="Arial"/>
          <w:szCs w:val="24"/>
        </w:rPr>
        <w:tab/>
      </w:r>
      <w:r w:rsidRPr="005F7189">
        <w:rPr>
          <w:rFonts w:cs="Arial"/>
          <w:szCs w:val="24"/>
        </w:rPr>
        <w:t>been listed by any government department or agency as being debarred, suspended, proposed for suspension or debarment, or otherwise ineligible for participation in government procurement programmes or contracts on the grounds of a Prohibited Act; or</w:t>
      </w:r>
      <w:r w:rsidRPr="009B6D72">
        <w:rPr>
          <w:rFonts w:cs="Arial"/>
          <w:szCs w:val="24"/>
        </w:rPr>
        <w:t xml:space="preserve"> </w:t>
      </w:r>
    </w:p>
    <w:p w14:paraId="4D0A7C4D" w14:textId="77777777" w:rsidR="00EE76A7" w:rsidRPr="009B6D72" w:rsidRDefault="00EE76A7" w:rsidP="00EE76A7">
      <w:pPr>
        <w:pStyle w:val="Indenta"/>
        <w:rPr>
          <w:rFonts w:cs="Arial"/>
          <w:szCs w:val="24"/>
        </w:rPr>
      </w:pPr>
    </w:p>
    <w:p w14:paraId="264F6852" w14:textId="77777777" w:rsidR="00EE76A7" w:rsidRDefault="00EE76A7" w:rsidP="00EE76A7">
      <w:pPr>
        <w:pStyle w:val="Indenta"/>
        <w:rPr>
          <w:rFonts w:cs="Arial"/>
          <w:szCs w:val="24"/>
        </w:rPr>
      </w:pPr>
      <w:r>
        <w:rPr>
          <w:rFonts w:cs="Arial"/>
          <w:szCs w:val="24"/>
        </w:rPr>
        <w:t>c</w:t>
      </w:r>
      <w:r w:rsidRPr="009B6D72">
        <w:rPr>
          <w:rFonts w:cs="Arial"/>
          <w:szCs w:val="24"/>
        </w:rPr>
        <w:t>)</w:t>
      </w:r>
      <w:r w:rsidRPr="009B6D72">
        <w:rPr>
          <w:rFonts w:cs="Arial"/>
          <w:szCs w:val="24"/>
        </w:rPr>
        <w:tab/>
      </w:r>
      <w:r w:rsidRPr="005F7189">
        <w:rPr>
          <w:rFonts w:cs="Arial"/>
          <w:szCs w:val="24"/>
        </w:rPr>
        <w:t xml:space="preserve">received a request or demand for any undue financial or other advantage of any kind in connection with the performance of this </w:t>
      </w:r>
      <w:r w:rsidR="00DE74FA">
        <w:rPr>
          <w:rFonts w:cs="Arial"/>
          <w:szCs w:val="24"/>
        </w:rPr>
        <w:t>Contract</w:t>
      </w:r>
      <w:r w:rsidR="00DE74FA" w:rsidRPr="005F7189">
        <w:rPr>
          <w:rFonts w:cs="Arial"/>
          <w:szCs w:val="24"/>
        </w:rPr>
        <w:t xml:space="preserve"> </w:t>
      </w:r>
      <w:r w:rsidRPr="005F7189">
        <w:rPr>
          <w:rFonts w:cs="Arial"/>
          <w:szCs w:val="24"/>
        </w:rPr>
        <w:t xml:space="preserve">or otherwise suspects that any person or party directly or indirectly connected with this </w:t>
      </w:r>
      <w:r w:rsidR="00DE74FA">
        <w:rPr>
          <w:rFonts w:cs="Arial"/>
          <w:szCs w:val="24"/>
        </w:rPr>
        <w:t>Contract</w:t>
      </w:r>
      <w:r w:rsidR="00DE74FA" w:rsidRPr="005F7189">
        <w:rPr>
          <w:rFonts w:cs="Arial"/>
          <w:szCs w:val="24"/>
        </w:rPr>
        <w:t xml:space="preserve"> </w:t>
      </w:r>
      <w:r w:rsidRPr="005F7189">
        <w:rPr>
          <w:rFonts w:cs="Arial"/>
          <w:szCs w:val="24"/>
        </w:rPr>
        <w:t xml:space="preserve">has committed or attempted to commit a </w:t>
      </w:r>
      <w:r w:rsidR="00D80472">
        <w:rPr>
          <w:rFonts w:cs="Arial"/>
          <w:szCs w:val="24"/>
        </w:rPr>
        <w:t>P</w:t>
      </w:r>
      <w:r w:rsidRPr="005F7189">
        <w:rPr>
          <w:rFonts w:cs="Arial"/>
          <w:szCs w:val="24"/>
        </w:rPr>
        <w:t xml:space="preserve">rohibited </w:t>
      </w:r>
      <w:r w:rsidR="00D80472">
        <w:rPr>
          <w:rFonts w:cs="Arial"/>
          <w:szCs w:val="24"/>
        </w:rPr>
        <w:t>A</w:t>
      </w:r>
      <w:r w:rsidRPr="005F7189">
        <w:rPr>
          <w:rFonts w:cs="Arial"/>
          <w:szCs w:val="24"/>
        </w:rPr>
        <w:t xml:space="preserve">ct in </w:t>
      </w:r>
      <w:r w:rsidR="00480622">
        <w:rPr>
          <w:rFonts w:cs="Arial"/>
          <w:szCs w:val="24"/>
        </w:rPr>
        <w:t>clause</w:t>
      </w:r>
      <w:r w:rsidRPr="005F7189">
        <w:rPr>
          <w:rFonts w:cs="Arial"/>
          <w:szCs w:val="24"/>
        </w:rPr>
        <w:t>s D1.1 or D1.2</w:t>
      </w:r>
      <w:r w:rsidR="00FB6F43">
        <w:rPr>
          <w:rFonts w:cs="Arial"/>
          <w:szCs w:val="24"/>
        </w:rPr>
        <w:t>.</w:t>
      </w:r>
      <w:r w:rsidRPr="009B6D72">
        <w:rPr>
          <w:rFonts w:cs="Arial"/>
          <w:szCs w:val="24"/>
        </w:rPr>
        <w:t xml:space="preserve"> </w:t>
      </w:r>
    </w:p>
    <w:p w14:paraId="4F61DD2B" w14:textId="77777777" w:rsidR="00911D15" w:rsidRDefault="00911D15" w:rsidP="00EE76A7">
      <w:pPr>
        <w:pStyle w:val="Indenta"/>
        <w:rPr>
          <w:rFonts w:cs="Arial"/>
          <w:szCs w:val="24"/>
        </w:rPr>
      </w:pPr>
    </w:p>
    <w:p w14:paraId="786E8A1E" w14:textId="77777777" w:rsidR="00911D15" w:rsidRDefault="00911D15" w:rsidP="00911D15">
      <w:pPr>
        <w:pStyle w:val="Indenta"/>
        <w:ind w:left="709" w:firstLine="11"/>
        <w:rPr>
          <w:rFonts w:cs="Arial"/>
          <w:szCs w:val="24"/>
        </w:rPr>
      </w:pPr>
      <w:r w:rsidRPr="00D67025">
        <w:t xml:space="preserve">Any </w:t>
      </w:r>
      <w:r>
        <w:t>Default</w:t>
      </w:r>
      <w:r w:rsidRPr="00D67025">
        <w:t xml:space="preserve"> by the Contractor </w:t>
      </w:r>
      <w:r>
        <w:t>in connection with this clause D1.5 shall entitle the Authority</w:t>
      </w:r>
      <w:r w:rsidRPr="00D67025">
        <w:t xml:space="preserve"> to exercise its rights under </w:t>
      </w:r>
      <w:r>
        <w:t>clause F5.</w:t>
      </w:r>
    </w:p>
    <w:p w14:paraId="43B59663" w14:textId="77777777" w:rsidR="00EE76A7" w:rsidRPr="009B6D72" w:rsidRDefault="00EE76A7" w:rsidP="00EE76A7">
      <w:pPr>
        <w:pStyle w:val="NormalWeb"/>
        <w:ind w:left="709" w:hanging="709"/>
        <w:jc w:val="both"/>
        <w:rPr>
          <w:rFonts w:ascii="Arial" w:hAnsi="Arial" w:cs="Arial"/>
          <w:color w:val="000000"/>
        </w:rPr>
      </w:pPr>
    </w:p>
    <w:p w14:paraId="2857269D" w14:textId="77777777" w:rsidR="00EE76A7" w:rsidRPr="009B6D72" w:rsidRDefault="00EE76A7" w:rsidP="00EE76A7">
      <w:pPr>
        <w:pStyle w:val="NormalWeb"/>
        <w:ind w:left="709" w:hanging="709"/>
        <w:jc w:val="both"/>
        <w:rPr>
          <w:rFonts w:ascii="Arial" w:hAnsi="Arial" w:cs="Arial"/>
          <w:color w:val="000000"/>
        </w:rPr>
      </w:pPr>
      <w:r w:rsidRPr="009B6D72">
        <w:rPr>
          <w:rFonts w:ascii="Arial" w:hAnsi="Arial" w:cs="Arial"/>
          <w:color w:val="000000"/>
        </w:rPr>
        <w:t xml:space="preserve">D1.6 </w:t>
      </w:r>
      <w:r w:rsidRPr="009B6D72">
        <w:rPr>
          <w:rFonts w:ascii="Arial" w:hAnsi="Arial" w:cs="Arial"/>
          <w:color w:val="000000"/>
        </w:rPr>
        <w:tab/>
        <w:t>If</w:t>
      </w:r>
      <w:r w:rsidRPr="009B6D72">
        <w:rPr>
          <w:rFonts w:ascii="Arial" w:hAnsi="Arial" w:cs="Arial"/>
        </w:rPr>
        <w:t xml:space="preserve"> the </w:t>
      </w:r>
      <w:r>
        <w:rPr>
          <w:rFonts w:ascii="Arial" w:hAnsi="Arial" w:cs="Arial"/>
        </w:rPr>
        <w:t>Contractor</w:t>
      </w:r>
      <w:r w:rsidRPr="009B6D72">
        <w:rPr>
          <w:rFonts w:ascii="Arial" w:hAnsi="Arial" w:cs="Arial"/>
        </w:rPr>
        <w:t xml:space="preserve"> notifies the Authority that it suspects or knows that there may be a </w:t>
      </w:r>
      <w:r>
        <w:rPr>
          <w:rFonts w:ascii="Arial" w:hAnsi="Arial" w:cs="Arial"/>
        </w:rPr>
        <w:t>Default</w:t>
      </w:r>
      <w:r w:rsidRPr="009B6D72">
        <w:rPr>
          <w:rFonts w:ascii="Arial" w:hAnsi="Arial" w:cs="Arial"/>
        </w:rPr>
        <w:t xml:space="preserve"> of </w:t>
      </w:r>
      <w:r w:rsidR="00480622" w:rsidRPr="00A267D5">
        <w:rPr>
          <w:rFonts w:ascii="Arial" w:hAnsi="Arial" w:cs="Arial"/>
          <w:iCs/>
        </w:rPr>
        <w:t>clause</w:t>
      </w:r>
      <w:r w:rsidRPr="00A267D5">
        <w:rPr>
          <w:rFonts w:ascii="Arial" w:hAnsi="Arial" w:cs="Arial"/>
          <w:iCs/>
        </w:rPr>
        <w:t xml:space="preserve"> D1.1 or D1.2,</w:t>
      </w:r>
      <w:r w:rsidRPr="009B6D72">
        <w:rPr>
          <w:rStyle w:val="Emphasis"/>
        </w:rPr>
        <w:t xml:space="preserve"> </w:t>
      </w:r>
      <w:r w:rsidRPr="009B6D72">
        <w:rPr>
          <w:rFonts w:ascii="Arial" w:hAnsi="Arial" w:cs="Arial"/>
        </w:rPr>
        <w:t xml:space="preserve">the </w:t>
      </w:r>
      <w:r>
        <w:rPr>
          <w:rFonts w:ascii="Arial" w:hAnsi="Arial" w:cs="Arial"/>
        </w:rPr>
        <w:t>Contractor</w:t>
      </w:r>
      <w:r w:rsidRPr="009B6D72">
        <w:rPr>
          <w:rFonts w:ascii="Arial" w:hAnsi="Arial" w:cs="Arial"/>
        </w:rPr>
        <w:t xml:space="preserve"> must respond promptly to the Authority's enquiries, co-operate with any investigation, and allow the Authority to audit books, records and any other relevant documentation.</w:t>
      </w:r>
      <w:r w:rsidRPr="009B6D72">
        <w:rPr>
          <w:rFonts w:ascii="Arial" w:hAnsi="Arial" w:cs="Arial"/>
          <w:color w:val="000000"/>
        </w:rPr>
        <w:t xml:space="preserve"> </w:t>
      </w:r>
    </w:p>
    <w:p w14:paraId="327115ED" w14:textId="77777777" w:rsidR="00EE76A7" w:rsidRPr="009B6D72" w:rsidRDefault="00EE76A7" w:rsidP="00EE76A7">
      <w:pPr>
        <w:rPr>
          <w:rFonts w:cs="Arial"/>
          <w:szCs w:val="24"/>
        </w:rPr>
      </w:pPr>
    </w:p>
    <w:p w14:paraId="3762E41D" w14:textId="77777777" w:rsidR="00EE76A7" w:rsidRPr="009B6D72" w:rsidRDefault="00EE76A7" w:rsidP="00EE76A7">
      <w:pPr>
        <w:pStyle w:val="Normalhangingindent"/>
        <w:rPr>
          <w:szCs w:val="24"/>
        </w:rPr>
      </w:pPr>
      <w:bookmarkStart w:id="116" w:name="a514106"/>
      <w:bookmarkStart w:id="117" w:name="a713006"/>
      <w:bookmarkStart w:id="118" w:name="a381885"/>
      <w:bookmarkEnd w:id="116"/>
      <w:bookmarkEnd w:id="117"/>
      <w:bookmarkEnd w:id="118"/>
      <w:r w:rsidRPr="009B6D72">
        <w:rPr>
          <w:szCs w:val="24"/>
        </w:rPr>
        <w:t>D1.7</w:t>
      </w:r>
      <w:r w:rsidRPr="009B6D72">
        <w:rPr>
          <w:szCs w:val="24"/>
        </w:rPr>
        <w:tab/>
        <w:t xml:space="preserve">If the </w:t>
      </w:r>
      <w:r>
        <w:rPr>
          <w:szCs w:val="24"/>
        </w:rPr>
        <w:t>Contractor</w:t>
      </w:r>
      <w:r w:rsidRPr="009B6D72">
        <w:rPr>
          <w:szCs w:val="24"/>
        </w:rPr>
        <w:t xml:space="preserve">, its Staff or anyone acting on the </w:t>
      </w:r>
      <w:r>
        <w:rPr>
          <w:szCs w:val="24"/>
        </w:rPr>
        <w:t>Contractor’s</w:t>
      </w:r>
      <w:r w:rsidRPr="009B6D72">
        <w:rPr>
          <w:szCs w:val="24"/>
        </w:rPr>
        <w:t xml:space="preserve"> behalf engages in conduct prohibited by </w:t>
      </w:r>
      <w:r w:rsidR="00480622">
        <w:rPr>
          <w:szCs w:val="24"/>
        </w:rPr>
        <w:t>clause</w:t>
      </w:r>
      <w:r w:rsidRPr="009B6D72">
        <w:rPr>
          <w:szCs w:val="24"/>
        </w:rPr>
        <w:t xml:space="preserve"> D1.1 or D1.2, the Authority </w:t>
      </w:r>
      <w:proofErr w:type="gramStart"/>
      <w:r w:rsidRPr="009B6D72">
        <w:rPr>
          <w:szCs w:val="24"/>
        </w:rPr>
        <w:t>may</w:t>
      </w:r>
      <w:r w:rsidR="00D80472">
        <w:rPr>
          <w:szCs w:val="24"/>
        </w:rPr>
        <w:t>:-</w:t>
      </w:r>
      <w:proofErr w:type="gramEnd"/>
    </w:p>
    <w:p w14:paraId="67D5FD28" w14:textId="77777777" w:rsidR="00EE76A7" w:rsidRPr="009B6D72" w:rsidRDefault="00EE76A7" w:rsidP="00EE76A7">
      <w:pPr>
        <w:rPr>
          <w:rFonts w:cs="Arial"/>
          <w:szCs w:val="24"/>
        </w:rPr>
      </w:pPr>
    </w:p>
    <w:p w14:paraId="175DD275" w14:textId="77777777" w:rsidR="00EE76A7" w:rsidRPr="009B6D72" w:rsidRDefault="00EE76A7" w:rsidP="00EE76A7">
      <w:pPr>
        <w:pStyle w:val="Indenta"/>
        <w:rPr>
          <w:rFonts w:cs="Arial"/>
          <w:szCs w:val="24"/>
        </w:rPr>
      </w:pPr>
      <w:r w:rsidRPr="009B6D72">
        <w:rPr>
          <w:rFonts w:cs="Arial"/>
          <w:szCs w:val="24"/>
        </w:rPr>
        <w:t>a)</w:t>
      </w:r>
      <w:r w:rsidRPr="009B6D72">
        <w:rPr>
          <w:rFonts w:cs="Arial"/>
          <w:szCs w:val="24"/>
        </w:rPr>
        <w:tab/>
        <w:t xml:space="preserve">terminate the Contract and recover from the </w:t>
      </w:r>
      <w:r>
        <w:rPr>
          <w:rFonts w:cs="Arial"/>
          <w:szCs w:val="24"/>
        </w:rPr>
        <w:t>Contractor</w:t>
      </w:r>
      <w:r w:rsidRPr="009B6D72">
        <w:rPr>
          <w:rFonts w:cs="Arial"/>
          <w:szCs w:val="24"/>
        </w:rPr>
        <w:t xml:space="preserve"> the amount of any </w:t>
      </w:r>
      <w:r w:rsidR="000723AF">
        <w:rPr>
          <w:rFonts w:cs="Arial"/>
          <w:szCs w:val="24"/>
        </w:rPr>
        <w:t>l</w:t>
      </w:r>
      <w:r w:rsidRPr="009B6D72">
        <w:rPr>
          <w:rFonts w:cs="Arial"/>
          <w:szCs w:val="24"/>
        </w:rPr>
        <w:t xml:space="preserve">oss suffered by the Authority resulting from the termination, including the cost reasonably incurred by the Authority of making other arrangements for the supply of the Services and any additional expenditure incurred by the Authority throughout the remainder of the Contract Period; </w:t>
      </w:r>
      <w:r>
        <w:rPr>
          <w:rFonts w:cs="Arial"/>
          <w:szCs w:val="24"/>
        </w:rPr>
        <w:t>and</w:t>
      </w:r>
    </w:p>
    <w:p w14:paraId="055F8DB3" w14:textId="77777777" w:rsidR="00EE76A7" w:rsidRPr="009B6D72" w:rsidRDefault="00EE76A7" w:rsidP="00EE76A7">
      <w:pPr>
        <w:pStyle w:val="Indenta"/>
        <w:rPr>
          <w:rFonts w:cs="Arial"/>
          <w:szCs w:val="24"/>
        </w:rPr>
      </w:pPr>
    </w:p>
    <w:p w14:paraId="3DCBD289" w14:textId="77777777" w:rsidR="00EE76A7" w:rsidRPr="009B6D72" w:rsidRDefault="00EE76A7" w:rsidP="00EE76A7">
      <w:pPr>
        <w:pStyle w:val="Indenta"/>
        <w:rPr>
          <w:rFonts w:cs="Arial"/>
          <w:szCs w:val="24"/>
        </w:rPr>
      </w:pPr>
      <w:r w:rsidRPr="009B6D72">
        <w:rPr>
          <w:rFonts w:cs="Arial"/>
          <w:szCs w:val="24"/>
        </w:rPr>
        <w:t>b)</w:t>
      </w:r>
      <w:r w:rsidRPr="009B6D72">
        <w:rPr>
          <w:rFonts w:cs="Arial"/>
          <w:szCs w:val="24"/>
        </w:rPr>
        <w:tab/>
        <w:t xml:space="preserve">recover in full from the </w:t>
      </w:r>
      <w:r>
        <w:rPr>
          <w:rFonts w:cs="Arial"/>
          <w:szCs w:val="24"/>
        </w:rPr>
        <w:t>Contractor</w:t>
      </w:r>
      <w:r w:rsidRPr="009B6D72">
        <w:rPr>
          <w:rFonts w:cs="Arial"/>
          <w:szCs w:val="24"/>
        </w:rPr>
        <w:t xml:space="preserve"> any other </w:t>
      </w:r>
      <w:r w:rsidR="000723AF">
        <w:rPr>
          <w:rFonts w:cs="Arial"/>
          <w:szCs w:val="24"/>
        </w:rPr>
        <w:t>l</w:t>
      </w:r>
      <w:r w:rsidRPr="009B6D72">
        <w:rPr>
          <w:rFonts w:cs="Arial"/>
          <w:szCs w:val="24"/>
        </w:rPr>
        <w:t xml:space="preserve">oss sustained by the Authority in consequence of any </w:t>
      </w:r>
      <w:r>
        <w:rPr>
          <w:rFonts w:cs="Arial"/>
          <w:szCs w:val="24"/>
        </w:rPr>
        <w:t>Default</w:t>
      </w:r>
      <w:r w:rsidRPr="009B6D72">
        <w:rPr>
          <w:rFonts w:cs="Arial"/>
          <w:szCs w:val="24"/>
        </w:rPr>
        <w:t xml:space="preserve"> of those </w:t>
      </w:r>
      <w:r w:rsidR="00480622">
        <w:rPr>
          <w:rFonts w:cs="Arial"/>
          <w:szCs w:val="24"/>
        </w:rPr>
        <w:t>clause</w:t>
      </w:r>
      <w:r w:rsidRPr="009B6D72">
        <w:rPr>
          <w:rFonts w:cs="Arial"/>
          <w:szCs w:val="24"/>
        </w:rPr>
        <w:t xml:space="preserve">s. </w:t>
      </w:r>
    </w:p>
    <w:p w14:paraId="4F58A8B0" w14:textId="77777777" w:rsidR="00EE76A7" w:rsidRPr="009B6D72" w:rsidRDefault="00EE76A7" w:rsidP="00EE76A7">
      <w:pPr>
        <w:pStyle w:val="Indenta"/>
        <w:rPr>
          <w:rFonts w:cs="Arial"/>
          <w:szCs w:val="24"/>
        </w:rPr>
      </w:pPr>
    </w:p>
    <w:p w14:paraId="174C3664" w14:textId="77777777" w:rsidR="00EE76A7" w:rsidRPr="009B6D72" w:rsidRDefault="00EE76A7" w:rsidP="00EE76A7">
      <w:pPr>
        <w:pStyle w:val="NormalWeb"/>
        <w:spacing w:line="384" w:lineRule="atLeast"/>
        <w:ind w:left="709" w:hanging="709"/>
        <w:jc w:val="both"/>
        <w:rPr>
          <w:rFonts w:ascii="Arial" w:hAnsi="Arial" w:cs="Arial"/>
          <w:color w:val="000000"/>
        </w:rPr>
      </w:pPr>
      <w:r w:rsidRPr="009B6D72">
        <w:rPr>
          <w:rFonts w:ascii="Arial" w:hAnsi="Arial" w:cs="Arial"/>
          <w:color w:val="000000"/>
        </w:rPr>
        <w:t xml:space="preserve">D1.8 </w:t>
      </w:r>
      <w:r w:rsidRPr="009B6D72">
        <w:rPr>
          <w:rFonts w:ascii="Arial" w:hAnsi="Arial" w:cs="Arial"/>
          <w:color w:val="000000"/>
        </w:rPr>
        <w:tab/>
      </w:r>
      <w:r w:rsidR="00094920">
        <w:rPr>
          <w:rFonts w:ascii="Arial" w:hAnsi="Arial" w:cs="Arial"/>
          <w:color w:val="000000"/>
        </w:rPr>
        <w:t>Notwithstanding</w:t>
      </w:r>
      <w:r w:rsidR="00094920" w:rsidRPr="009B6D72">
        <w:rPr>
          <w:rFonts w:ascii="Arial" w:hAnsi="Arial" w:cs="Arial"/>
          <w:color w:val="000000"/>
        </w:rPr>
        <w:t xml:space="preserve"> </w:t>
      </w:r>
      <w:r w:rsidR="00480622">
        <w:rPr>
          <w:rFonts w:ascii="Arial" w:hAnsi="Arial" w:cs="Arial"/>
          <w:color w:val="000000"/>
        </w:rPr>
        <w:t>clause</w:t>
      </w:r>
      <w:r w:rsidRPr="009B6D72">
        <w:rPr>
          <w:rFonts w:ascii="Arial" w:hAnsi="Arial" w:cs="Arial"/>
          <w:color w:val="000000"/>
        </w:rPr>
        <w:t xml:space="preserve"> I (Disputes and Law), any dispute relating </w:t>
      </w:r>
      <w:proofErr w:type="gramStart"/>
      <w:r w:rsidRPr="009B6D72">
        <w:rPr>
          <w:rFonts w:ascii="Arial" w:hAnsi="Arial" w:cs="Arial"/>
          <w:color w:val="000000"/>
        </w:rPr>
        <w:t>to:</w:t>
      </w:r>
      <w:r w:rsidR="00D80472">
        <w:rPr>
          <w:rFonts w:ascii="Arial" w:hAnsi="Arial" w:cs="Arial"/>
          <w:color w:val="000000"/>
        </w:rPr>
        <w:t>-</w:t>
      </w:r>
      <w:proofErr w:type="gramEnd"/>
    </w:p>
    <w:p w14:paraId="61CF549F" w14:textId="77777777" w:rsidR="00EE76A7" w:rsidRPr="009B6D72" w:rsidRDefault="00EE76A7" w:rsidP="0069130C">
      <w:pPr>
        <w:pStyle w:val="NormalWeb"/>
        <w:tabs>
          <w:tab w:val="left" w:pos="1440"/>
        </w:tabs>
        <w:spacing w:line="384" w:lineRule="atLeast"/>
        <w:ind w:firstLine="720"/>
        <w:jc w:val="both"/>
        <w:rPr>
          <w:rFonts w:ascii="Arial" w:hAnsi="Arial" w:cs="Arial"/>
          <w:color w:val="000000"/>
        </w:rPr>
      </w:pPr>
      <w:r w:rsidRPr="009B6D72">
        <w:rPr>
          <w:rFonts w:ascii="Arial" w:hAnsi="Arial" w:cs="Arial"/>
          <w:color w:val="000000"/>
        </w:rPr>
        <w:t xml:space="preserve">a) </w:t>
      </w:r>
      <w:r>
        <w:rPr>
          <w:rFonts w:ascii="Arial" w:hAnsi="Arial" w:cs="Arial"/>
          <w:color w:val="000000"/>
        </w:rPr>
        <w:tab/>
      </w:r>
      <w:r w:rsidR="0069130C">
        <w:rPr>
          <w:rFonts w:ascii="Arial" w:hAnsi="Arial" w:cs="Arial"/>
          <w:color w:val="000000"/>
        </w:rPr>
        <w:tab/>
      </w:r>
      <w:r w:rsidR="0069130C">
        <w:rPr>
          <w:rFonts w:ascii="Arial" w:hAnsi="Arial" w:cs="Arial"/>
          <w:color w:val="000000"/>
        </w:rPr>
        <w:tab/>
      </w:r>
      <w:r w:rsidRPr="009B6D72">
        <w:rPr>
          <w:rFonts w:ascii="Arial" w:hAnsi="Arial" w:cs="Arial"/>
          <w:color w:val="000000"/>
        </w:rPr>
        <w:t xml:space="preserve">the interpretation of </w:t>
      </w:r>
      <w:r w:rsidR="00480622">
        <w:rPr>
          <w:rFonts w:ascii="Arial" w:hAnsi="Arial" w:cs="Arial"/>
        </w:rPr>
        <w:t>clause</w:t>
      </w:r>
      <w:r w:rsidRPr="009B6D72">
        <w:rPr>
          <w:rFonts w:ascii="Arial" w:hAnsi="Arial" w:cs="Arial"/>
        </w:rPr>
        <w:t xml:space="preserve"> D1; or</w:t>
      </w:r>
    </w:p>
    <w:p w14:paraId="69EE3DBD" w14:textId="77777777" w:rsidR="00EE76A7" w:rsidRPr="009B6D72" w:rsidRDefault="00EE76A7" w:rsidP="0069130C">
      <w:pPr>
        <w:pStyle w:val="NormalWeb"/>
        <w:tabs>
          <w:tab w:val="left" w:pos="1440"/>
        </w:tabs>
        <w:spacing w:line="384" w:lineRule="atLeast"/>
        <w:ind w:firstLine="720"/>
        <w:jc w:val="both"/>
        <w:rPr>
          <w:rFonts w:ascii="Arial" w:hAnsi="Arial" w:cs="Arial"/>
          <w:color w:val="000000"/>
        </w:rPr>
      </w:pPr>
      <w:r w:rsidRPr="009B6D72">
        <w:rPr>
          <w:rFonts w:ascii="Arial" w:hAnsi="Arial" w:cs="Arial"/>
          <w:color w:val="000000"/>
        </w:rPr>
        <w:t>b)</w:t>
      </w:r>
      <w:r>
        <w:rPr>
          <w:rFonts w:ascii="Arial" w:hAnsi="Arial" w:cs="Arial"/>
          <w:color w:val="000000"/>
        </w:rPr>
        <w:tab/>
      </w:r>
      <w:r w:rsidRPr="009B6D72">
        <w:rPr>
          <w:rFonts w:ascii="Arial" w:hAnsi="Arial" w:cs="Arial"/>
          <w:color w:val="000000"/>
        </w:rPr>
        <w:t>the amount or value of any gift, consideration or commission,</w:t>
      </w:r>
    </w:p>
    <w:p w14:paraId="73C35DAA" w14:textId="77777777" w:rsidR="00EE76A7" w:rsidRPr="009B6D72" w:rsidRDefault="00EE76A7" w:rsidP="00EE76A7">
      <w:pPr>
        <w:pStyle w:val="NormalWeb"/>
        <w:spacing w:line="384" w:lineRule="atLeast"/>
        <w:jc w:val="both"/>
        <w:rPr>
          <w:rFonts w:ascii="Arial" w:hAnsi="Arial" w:cs="Arial"/>
          <w:color w:val="000000"/>
        </w:rPr>
      </w:pPr>
    </w:p>
    <w:p w14:paraId="28ED3314" w14:textId="77777777" w:rsidR="00EE76A7" w:rsidRPr="00EE3EB9" w:rsidRDefault="00EE76A7" w:rsidP="001D4F16">
      <w:pPr>
        <w:pStyle w:val="NormalWeb"/>
        <w:spacing w:line="0" w:lineRule="atLeast"/>
        <w:ind w:left="720"/>
        <w:jc w:val="both"/>
        <w:rPr>
          <w:rFonts w:ascii="Arial" w:hAnsi="Arial" w:cs="Arial"/>
          <w:lang w:eastAsia="en-US"/>
        </w:rPr>
      </w:pPr>
      <w:r w:rsidRPr="00EE3EB9">
        <w:rPr>
          <w:rFonts w:ascii="Arial" w:hAnsi="Arial" w:cs="Arial"/>
          <w:lang w:eastAsia="en-US"/>
        </w:rPr>
        <w:t>shall be determined by the Authority, acting reasonably having given due consideration to all relevant factors, and its decision shall be final and conclusive.</w:t>
      </w:r>
    </w:p>
    <w:p w14:paraId="2ECD4488" w14:textId="77777777" w:rsidR="00EE76A7" w:rsidRPr="009B6D72" w:rsidRDefault="00EE76A7" w:rsidP="00EE76A7">
      <w:pPr>
        <w:pStyle w:val="NormalWeb"/>
        <w:spacing w:line="384" w:lineRule="atLeast"/>
        <w:rPr>
          <w:rFonts w:ascii="Arial" w:hAnsi="Arial" w:cs="Arial"/>
          <w:color w:val="000000"/>
        </w:rPr>
      </w:pPr>
    </w:p>
    <w:p w14:paraId="13CAED13" w14:textId="77777777" w:rsidR="00EE76A7" w:rsidRPr="009B6D72" w:rsidRDefault="00EE76A7" w:rsidP="00EE76A7">
      <w:pPr>
        <w:pStyle w:val="NormalWeb"/>
        <w:ind w:left="709" w:hanging="709"/>
        <w:jc w:val="both"/>
        <w:rPr>
          <w:rFonts w:ascii="Arial" w:hAnsi="Arial" w:cs="Arial"/>
          <w:lang w:bidi="ks-Deva"/>
        </w:rPr>
      </w:pPr>
      <w:r w:rsidRPr="009B6D72">
        <w:rPr>
          <w:rFonts w:ascii="Arial" w:hAnsi="Arial" w:cs="Arial"/>
        </w:rPr>
        <w:t xml:space="preserve">D1.9 </w:t>
      </w:r>
      <w:r w:rsidRPr="009B6D72">
        <w:rPr>
          <w:rFonts w:ascii="Arial" w:hAnsi="Arial" w:cs="Arial"/>
        </w:rPr>
        <w:tab/>
        <w:t xml:space="preserve">Any termination under </w:t>
      </w:r>
      <w:r w:rsidR="00480622">
        <w:rPr>
          <w:rFonts w:ascii="Arial" w:hAnsi="Arial" w:cs="Arial"/>
        </w:rPr>
        <w:t>clause</w:t>
      </w:r>
      <w:r w:rsidRPr="009B6D72">
        <w:rPr>
          <w:rFonts w:ascii="Arial" w:hAnsi="Arial" w:cs="Arial"/>
        </w:rPr>
        <w:t xml:space="preserve"> D1.7 will be without prejudice to any right or remedy which has already accrued or subsequently accrues to the Authority</w:t>
      </w:r>
      <w:r w:rsidR="00094920">
        <w:rPr>
          <w:rFonts w:ascii="Arial" w:hAnsi="Arial" w:cs="Arial"/>
        </w:rPr>
        <w:t xml:space="preserve"> under the Contract or otherwise</w:t>
      </w:r>
      <w:r w:rsidRPr="009B6D72">
        <w:rPr>
          <w:rFonts w:ascii="Arial" w:hAnsi="Arial" w:cs="Arial"/>
        </w:rPr>
        <w:t>.</w:t>
      </w:r>
    </w:p>
    <w:p w14:paraId="6AF5B94F" w14:textId="77777777" w:rsidR="00EE76A7" w:rsidRPr="009B6D72" w:rsidRDefault="00EE76A7" w:rsidP="00EE76A7">
      <w:pPr>
        <w:rPr>
          <w:rFonts w:cs="Arial"/>
          <w:b/>
          <w:szCs w:val="24"/>
          <w:lang w:bidi="ks-Deva"/>
        </w:rPr>
      </w:pPr>
    </w:p>
    <w:p w14:paraId="6FD2E982" w14:textId="0A120745" w:rsidR="00EE76A7" w:rsidRPr="009B6D72" w:rsidRDefault="00EE76A7" w:rsidP="00EE76A7">
      <w:pPr>
        <w:pStyle w:val="Indenta"/>
        <w:ind w:left="720"/>
        <w:rPr>
          <w:rFonts w:cs="Arial"/>
          <w:szCs w:val="24"/>
        </w:rPr>
      </w:pPr>
      <w:r w:rsidRPr="009B6D72">
        <w:rPr>
          <w:szCs w:val="24"/>
        </w:rPr>
        <w:t>D1.10</w:t>
      </w:r>
      <w:r w:rsidRPr="009B6D72">
        <w:rPr>
          <w:szCs w:val="24"/>
        </w:rPr>
        <w:tab/>
        <w:t xml:space="preserve">In exercising its rights or remedies under </w:t>
      </w:r>
      <w:r w:rsidR="00480622">
        <w:rPr>
          <w:szCs w:val="24"/>
        </w:rPr>
        <w:t>clause</w:t>
      </w:r>
      <w:r w:rsidRPr="009B6D72">
        <w:rPr>
          <w:szCs w:val="24"/>
        </w:rPr>
        <w:t xml:space="preserve"> D1.7, the Authority shall</w:t>
      </w:r>
      <w:r>
        <w:rPr>
          <w:szCs w:val="24"/>
        </w:rPr>
        <w:t xml:space="preserve"> </w:t>
      </w:r>
      <w:r w:rsidRPr="009B6D72">
        <w:rPr>
          <w:rFonts w:cs="Arial"/>
          <w:szCs w:val="24"/>
        </w:rPr>
        <w:t>act in a reasonable and proportionate manner having regard to such matters as the gravity of</w:t>
      </w:r>
      <w:r>
        <w:rPr>
          <w:rFonts w:cs="Arial"/>
          <w:szCs w:val="24"/>
        </w:rPr>
        <w:t xml:space="preserve"> the conduct prohibited by </w:t>
      </w:r>
      <w:r w:rsidR="00480622">
        <w:rPr>
          <w:rFonts w:cs="Arial"/>
          <w:szCs w:val="24"/>
        </w:rPr>
        <w:t>clause</w:t>
      </w:r>
      <w:r>
        <w:rPr>
          <w:rFonts w:cs="Arial"/>
          <w:szCs w:val="24"/>
        </w:rPr>
        <w:t>s D1.1 or D1.2</w:t>
      </w:r>
      <w:r w:rsidRPr="009B6D72">
        <w:rPr>
          <w:rFonts w:cs="Arial"/>
          <w:szCs w:val="24"/>
        </w:rPr>
        <w:t xml:space="preserve"> and the identity of</w:t>
      </w:r>
      <w:r w:rsidR="00AB5E30">
        <w:rPr>
          <w:rFonts w:cs="Arial"/>
          <w:szCs w:val="24"/>
        </w:rPr>
        <w:t xml:space="preserve"> </w:t>
      </w:r>
      <w:r w:rsidRPr="009B6D72">
        <w:rPr>
          <w:rFonts w:cs="Arial"/>
          <w:szCs w:val="24"/>
        </w:rPr>
        <w:t xml:space="preserve">the person performing </w:t>
      </w:r>
      <w:r>
        <w:rPr>
          <w:rFonts w:cs="Arial"/>
          <w:szCs w:val="24"/>
        </w:rPr>
        <w:t xml:space="preserve">that </w:t>
      </w:r>
      <w:r w:rsidR="00D80472">
        <w:rPr>
          <w:rFonts w:cs="Arial"/>
          <w:szCs w:val="24"/>
        </w:rPr>
        <w:t>P</w:t>
      </w:r>
      <w:r>
        <w:rPr>
          <w:rFonts w:cs="Arial"/>
          <w:szCs w:val="24"/>
        </w:rPr>
        <w:t xml:space="preserve">rohibited </w:t>
      </w:r>
      <w:r w:rsidR="00D80472">
        <w:rPr>
          <w:rFonts w:cs="Arial"/>
          <w:szCs w:val="24"/>
        </w:rPr>
        <w:t>Act</w:t>
      </w:r>
      <w:r>
        <w:rPr>
          <w:rFonts w:cs="Arial"/>
          <w:szCs w:val="24"/>
        </w:rPr>
        <w:t>.</w:t>
      </w:r>
    </w:p>
    <w:p w14:paraId="095509F4" w14:textId="77777777" w:rsidR="00EE76A7" w:rsidRPr="00484549" w:rsidRDefault="00EE76A7" w:rsidP="00EE76A7">
      <w:pPr>
        <w:pStyle w:val="Normalhangingindent"/>
        <w:rPr>
          <w:color w:val="FF0000"/>
        </w:rPr>
      </w:pPr>
    </w:p>
    <w:p w14:paraId="1E6B9482" w14:textId="77777777" w:rsidR="00EE76A7" w:rsidRPr="0076756E" w:rsidRDefault="00EE76A7" w:rsidP="00EE76A7">
      <w:pPr>
        <w:pStyle w:val="Heading2"/>
      </w:pPr>
      <w:bookmarkStart w:id="119" w:name="_Toc220920217"/>
      <w:bookmarkStart w:id="120" w:name="_Toc285443026"/>
      <w:bookmarkStart w:id="121" w:name="_Toc363116251"/>
      <w:bookmarkStart w:id="122" w:name="_Toc2257325"/>
      <w:r w:rsidRPr="0076756E">
        <w:t>D2</w:t>
      </w:r>
      <w:r w:rsidRPr="0076756E">
        <w:tab/>
        <w:t>Discrimination</w:t>
      </w:r>
      <w:bookmarkEnd w:id="119"/>
      <w:bookmarkEnd w:id="120"/>
      <w:bookmarkEnd w:id="121"/>
      <w:bookmarkEnd w:id="122"/>
    </w:p>
    <w:p w14:paraId="202D01EA" w14:textId="77777777" w:rsidR="00EE76A7" w:rsidRPr="0076756E" w:rsidRDefault="00EE76A7" w:rsidP="00EE76A7">
      <w:pPr>
        <w:pStyle w:val="Normalhangingindent"/>
      </w:pPr>
      <w:r w:rsidRPr="0076756E">
        <w:t>D2.1</w:t>
      </w:r>
      <w:r w:rsidRPr="0076756E">
        <w:tab/>
        <w:t>The Contractor shall not unlawfully discriminate either directly or indirectly on such grounds as</w:t>
      </w:r>
      <w:r>
        <w:t xml:space="preserve"> age, disability, gender reassignment, marriage and civil partnerships, pregnancy and maternity, race, religion or belief</w:t>
      </w:r>
      <w:r w:rsidRPr="0076756E">
        <w:t>,</w:t>
      </w:r>
      <w:r>
        <w:t xml:space="preserve"> sex or sexual orientation and without prejudice to the generality of the foregoing the Contractor shall not unlawfully discriminate within the meaning and scope of the Equality Act 2010 or other relevant or </w:t>
      </w:r>
      <w:r w:rsidRPr="0076756E">
        <w:t xml:space="preserve">equivalent legislation, or any statutory modification or re-enactment thereof. </w:t>
      </w:r>
    </w:p>
    <w:p w14:paraId="79AF3ACE" w14:textId="77777777" w:rsidR="00EE76A7" w:rsidRPr="0076756E" w:rsidRDefault="00EE76A7" w:rsidP="00EE76A7"/>
    <w:p w14:paraId="526FF801" w14:textId="2BB6A273" w:rsidR="00EE76A7" w:rsidRDefault="00EE76A7" w:rsidP="00EE76A7">
      <w:pPr>
        <w:pStyle w:val="Normalhangingindent"/>
      </w:pPr>
      <w:r w:rsidRPr="00006F28">
        <w:t>D2.2</w:t>
      </w:r>
      <w:r w:rsidRPr="00006F28">
        <w:tab/>
      </w:r>
      <w:r w:rsidR="00006F28" w:rsidRPr="00006F28">
        <w:t>Not</w:t>
      </w:r>
      <w:r w:rsidR="00006F28">
        <w:t xml:space="preserve"> Used</w:t>
      </w:r>
    </w:p>
    <w:p w14:paraId="2C8A3247" w14:textId="77777777" w:rsidR="00EE76A7" w:rsidRDefault="00EE76A7" w:rsidP="00EE76A7"/>
    <w:p w14:paraId="4CB7A78E" w14:textId="77777777" w:rsidR="00EE76A7" w:rsidRDefault="00EE76A7" w:rsidP="00EE76A7">
      <w:pPr>
        <w:ind w:left="720" w:hanging="720"/>
      </w:pPr>
      <w:r w:rsidRPr="00882E18">
        <w:t xml:space="preserve">D2.3 </w:t>
      </w:r>
      <w:r>
        <w:tab/>
      </w:r>
      <w:r w:rsidRPr="00882E18">
        <w:t>The Contractor shall comply with the provisions of the Human Rights Act 1998.</w:t>
      </w:r>
    </w:p>
    <w:p w14:paraId="3CA3E3A7" w14:textId="77777777" w:rsidR="00EE76A7" w:rsidRPr="0076756E" w:rsidRDefault="00EE76A7" w:rsidP="00EE76A7">
      <w:pPr>
        <w:ind w:left="720" w:hanging="720"/>
      </w:pPr>
    </w:p>
    <w:p w14:paraId="76615B2D" w14:textId="77777777" w:rsidR="00EE76A7" w:rsidRPr="0076756E" w:rsidRDefault="00EE76A7" w:rsidP="00EE76A7">
      <w:pPr>
        <w:pStyle w:val="Heading2"/>
      </w:pPr>
      <w:bookmarkStart w:id="123" w:name="_Toc220920218"/>
      <w:bookmarkStart w:id="124" w:name="_Toc285443027"/>
      <w:bookmarkStart w:id="125" w:name="_Toc363116252"/>
      <w:bookmarkStart w:id="126" w:name="_Toc2257326"/>
      <w:r w:rsidRPr="0076756E">
        <w:t>D3</w:t>
      </w:r>
      <w:r w:rsidRPr="0076756E">
        <w:tab/>
        <w:t xml:space="preserve">The Contracts (Rights of Third </w:t>
      </w:r>
      <w:r>
        <w:t>Parties</w:t>
      </w:r>
      <w:r w:rsidRPr="0076756E">
        <w:t>) Act 1999</w:t>
      </w:r>
      <w:bookmarkEnd w:id="123"/>
      <w:bookmarkEnd w:id="124"/>
      <w:bookmarkEnd w:id="125"/>
      <w:bookmarkEnd w:id="126"/>
    </w:p>
    <w:p w14:paraId="0FF3C191" w14:textId="77777777" w:rsidR="00EE76A7" w:rsidRPr="0076756E" w:rsidRDefault="00EE76A7" w:rsidP="00EE76A7">
      <w:pPr>
        <w:pStyle w:val="Normalindent1"/>
      </w:pPr>
      <w:r w:rsidRPr="0076756E">
        <w:t xml:space="preserve">A person who is not a </w:t>
      </w:r>
      <w:r>
        <w:t>p</w:t>
      </w:r>
      <w:r w:rsidRPr="0076756E">
        <w:t xml:space="preserve">arty to the Contract shall have no right to enforce any of its provisions which, expressly or by implication, confer a benefit on him, without the prior written agreement of both </w:t>
      </w:r>
      <w:r>
        <w:t>Parties</w:t>
      </w:r>
      <w:r w:rsidR="00495F0B">
        <w:t xml:space="preserve"> except as specified in this Contract</w:t>
      </w:r>
      <w:r w:rsidRPr="0076756E">
        <w:t xml:space="preserve">. This </w:t>
      </w:r>
      <w:r w:rsidR="00480622">
        <w:t>clause</w:t>
      </w:r>
      <w:r w:rsidRPr="0076756E">
        <w:t xml:space="preserve"> does not affect any right or remedy of any person which exists or is available apart from the Contracts (Rights of Third </w:t>
      </w:r>
      <w:r>
        <w:t>Parties</w:t>
      </w:r>
      <w:r w:rsidRPr="0076756E">
        <w:t>) Act 1999 and does not apply to the Crown.</w:t>
      </w:r>
    </w:p>
    <w:p w14:paraId="155580AA" w14:textId="77777777" w:rsidR="00EE76A7" w:rsidRDefault="00EE76A7" w:rsidP="00EE76A7"/>
    <w:p w14:paraId="0C35BAF3" w14:textId="4E4EBFC7" w:rsidR="00EE76A7" w:rsidRDefault="00EE76A7" w:rsidP="00EE76A7">
      <w:pPr>
        <w:pStyle w:val="Heading2"/>
        <w:rPr>
          <w:b w:val="0"/>
        </w:rPr>
      </w:pPr>
      <w:bookmarkStart w:id="127" w:name="_Toc220903955"/>
      <w:bookmarkStart w:id="128" w:name="_Toc220920219"/>
      <w:bookmarkStart w:id="129" w:name="_Toc285443028"/>
      <w:bookmarkStart w:id="130" w:name="_Toc363116253"/>
      <w:bookmarkStart w:id="131" w:name="_Toc2257327"/>
      <w:r w:rsidRPr="00006F28">
        <w:t>D4</w:t>
      </w:r>
      <w:r w:rsidRPr="00006F28">
        <w:tab/>
      </w:r>
      <w:bookmarkEnd w:id="127"/>
      <w:bookmarkEnd w:id="128"/>
      <w:bookmarkEnd w:id="129"/>
      <w:bookmarkEnd w:id="130"/>
      <w:r w:rsidR="00006F28">
        <w:rPr>
          <w:b w:val="0"/>
        </w:rPr>
        <w:t>Not Used</w:t>
      </w:r>
      <w:bookmarkEnd w:id="131"/>
    </w:p>
    <w:p w14:paraId="3E202084" w14:textId="77777777" w:rsidR="00B0621F" w:rsidRPr="00B0621F" w:rsidRDefault="00B0621F" w:rsidP="00B0621F"/>
    <w:p w14:paraId="17BA9C6E" w14:textId="77777777" w:rsidR="00EE76A7" w:rsidRPr="0076756E" w:rsidRDefault="00EE76A7" w:rsidP="00EE76A7">
      <w:pPr>
        <w:pStyle w:val="Heading2"/>
      </w:pPr>
      <w:bookmarkStart w:id="132" w:name="_Toc220920220"/>
      <w:bookmarkStart w:id="133" w:name="_Toc285443029"/>
      <w:bookmarkStart w:id="134" w:name="_Toc363116254"/>
      <w:bookmarkStart w:id="135" w:name="_Toc2257328"/>
      <w:r w:rsidRPr="0076756E">
        <w:t>D5</w:t>
      </w:r>
      <w:r w:rsidRPr="0076756E">
        <w:tab/>
        <w:t>Health and Safety</w:t>
      </w:r>
      <w:bookmarkEnd w:id="132"/>
      <w:bookmarkEnd w:id="133"/>
      <w:bookmarkEnd w:id="134"/>
      <w:bookmarkEnd w:id="135"/>
    </w:p>
    <w:p w14:paraId="6D0FE998" w14:textId="77777777" w:rsidR="00EE76A7" w:rsidRDefault="00EE76A7" w:rsidP="00EE76A7">
      <w:pPr>
        <w:pStyle w:val="Normalhangingindent"/>
      </w:pPr>
      <w:r w:rsidRPr="0076756E">
        <w:t>D5.1</w:t>
      </w:r>
      <w:r w:rsidRPr="0076756E">
        <w:tab/>
        <w:t>The Contractor shall promptly notify the Authority of any health and safety hazards which may arise in connection with the performance of its obligations under the Contract.</w:t>
      </w:r>
    </w:p>
    <w:p w14:paraId="168170EB" w14:textId="77777777" w:rsidR="00EE76A7" w:rsidRDefault="00EE76A7" w:rsidP="00EE76A7">
      <w:pPr>
        <w:pStyle w:val="Normalhangingindent"/>
      </w:pPr>
      <w:r w:rsidRPr="0076756E">
        <w:t xml:space="preserve"> </w:t>
      </w:r>
    </w:p>
    <w:p w14:paraId="67961AFB" w14:textId="77777777" w:rsidR="00EE76A7" w:rsidRPr="00C979F9" w:rsidRDefault="00EE76A7" w:rsidP="00EE76A7">
      <w:pPr>
        <w:pStyle w:val="Normalhangingindent"/>
      </w:pPr>
      <w:r w:rsidRPr="00BC3233">
        <w:t>D5.2</w:t>
      </w:r>
      <w:r w:rsidRPr="00C979F9">
        <w:tab/>
        <w:t>The Authority shall promptly notify the Contractor of any health and safety hazards which may exist or arise at the Authority’s Premises and which may affect the Contractor in the performance of its obligations under the Contract.]</w:t>
      </w:r>
    </w:p>
    <w:p w14:paraId="0495EFEC" w14:textId="77777777" w:rsidR="00EE76A7" w:rsidRPr="00C979F9" w:rsidRDefault="00EE76A7" w:rsidP="00EE76A7"/>
    <w:p w14:paraId="3759FE87" w14:textId="77777777" w:rsidR="00EE76A7" w:rsidRPr="0076756E" w:rsidRDefault="00EE76A7" w:rsidP="00EE76A7">
      <w:pPr>
        <w:pStyle w:val="Normalhangingindent"/>
      </w:pPr>
      <w:r w:rsidRPr="00BC3233">
        <w:t>D5.3</w:t>
      </w:r>
      <w:r w:rsidRPr="00C979F9">
        <w:tab/>
        <w:t>While on the Authority’s Premises, the Contractor shall comply with any health and safety measures implemented by the Authority in respect of Staff and other persons working there.]</w:t>
      </w:r>
    </w:p>
    <w:p w14:paraId="12864B60" w14:textId="77777777" w:rsidR="00EE76A7" w:rsidRPr="0076756E" w:rsidRDefault="00EE76A7" w:rsidP="00EE76A7"/>
    <w:p w14:paraId="45065C8B" w14:textId="77777777" w:rsidR="00EE76A7" w:rsidRPr="0076756E" w:rsidRDefault="00EE76A7" w:rsidP="00EE76A7">
      <w:pPr>
        <w:pStyle w:val="Normalhangingindent"/>
      </w:pPr>
      <w:r w:rsidRPr="0076756E">
        <w:t>D5.</w:t>
      </w:r>
      <w:r>
        <w:t>4</w:t>
      </w:r>
      <w:r w:rsidRPr="0076756E">
        <w:tab/>
        <w:t xml:space="preserve">The Contractor shall notify the Authority immediately in the event of any incident occurring in the performance of its obligations under the Contract on the </w:t>
      </w:r>
      <w:r w:rsidR="003910C1">
        <w:t xml:space="preserve">Authority’s </w:t>
      </w:r>
      <w:r w:rsidRPr="0076756E">
        <w:t>Premises where that incident causes any personal injury or damage to property which could give rise to personal injury.</w:t>
      </w:r>
    </w:p>
    <w:p w14:paraId="201922F4" w14:textId="77777777" w:rsidR="00EE76A7" w:rsidRPr="0076756E" w:rsidRDefault="00EE76A7" w:rsidP="00EE76A7"/>
    <w:p w14:paraId="7F5EB80A" w14:textId="77777777" w:rsidR="00EE76A7" w:rsidRPr="0076756E" w:rsidRDefault="00EE76A7" w:rsidP="00EE76A7">
      <w:pPr>
        <w:pStyle w:val="Normalhangingindent"/>
      </w:pPr>
      <w:r w:rsidRPr="0076756E">
        <w:t>D5.</w:t>
      </w:r>
      <w:r>
        <w:t>5</w:t>
      </w:r>
      <w:r w:rsidRPr="0076756E">
        <w:tab/>
        <w:t xml:space="preserve">The Contractor shall comply with the requirements of the Health and Safety at Work Act </w:t>
      </w:r>
      <w:r>
        <w:t>etc.</w:t>
      </w:r>
      <w:r w:rsidRPr="0076756E">
        <w:t xml:space="preserve">1974 and any other acts, orders, regulations and codes of practice relating to health and safety, which may apply to Staff and other persons working on the </w:t>
      </w:r>
      <w:r w:rsidR="003910C1">
        <w:t xml:space="preserve">Authority’s </w:t>
      </w:r>
      <w:r w:rsidRPr="0076756E">
        <w:t>Premises in the performance of its obligations under the Contract.</w:t>
      </w:r>
    </w:p>
    <w:p w14:paraId="6FC749D2" w14:textId="77777777" w:rsidR="00EE76A7" w:rsidRPr="0076756E" w:rsidRDefault="00EE76A7" w:rsidP="00EE76A7"/>
    <w:p w14:paraId="4B67F699" w14:textId="77777777" w:rsidR="00EE76A7" w:rsidRDefault="00EE76A7" w:rsidP="00EE76A7">
      <w:pPr>
        <w:pStyle w:val="Normalhangingindent"/>
      </w:pPr>
      <w:r w:rsidRPr="0076756E">
        <w:t>D5.</w:t>
      </w:r>
      <w:r>
        <w:t>6</w:t>
      </w:r>
      <w:r w:rsidRPr="0076756E">
        <w:tab/>
        <w:t>The Contractor shall ensure that its health and safety policy statement (as required by the Health and Safety at Work Act</w:t>
      </w:r>
      <w:r>
        <w:t xml:space="preserve"> etc.</w:t>
      </w:r>
      <w:r w:rsidRPr="0076756E">
        <w:t>1974) is made available to the Authority on request.</w:t>
      </w:r>
    </w:p>
    <w:p w14:paraId="128245E5" w14:textId="20965137" w:rsidR="00006F28" w:rsidRDefault="00006F28" w:rsidP="00D37DA4">
      <w:pPr>
        <w:tabs>
          <w:tab w:val="left" w:pos="720"/>
        </w:tabs>
        <w:outlineLvl w:val="1"/>
      </w:pPr>
    </w:p>
    <w:p w14:paraId="41B671CA" w14:textId="28F0EE93" w:rsidR="003E486E" w:rsidRDefault="003E486E" w:rsidP="00D37DA4">
      <w:pPr>
        <w:tabs>
          <w:tab w:val="left" w:pos="720"/>
        </w:tabs>
        <w:outlineLvl w:val="1"/>
      </w:pPr>
    </w:p>
    <w:p w14:paraId="3DFD38F9" w14:textId="01013FEF" w:rsidR="003E486E" w:rsidRDefault="003E486E" w:rsidP="00D37DA4">
      <w:pPr>
        <w:tabs>
          <w:tab w:val="left" w:pos="720"/>
        </w:tabs>
        <w:outlineLvl w:val="1"/>
      </w:pPr>
    </w:p>
    <w:p w14:paraId="27FE66DA" w14:textId="77777777" w:rsidR="003E486E" w:rsidRPr="00006F28" w:rsidRDefault="003E486E" w:rsidP="00D37DA4">
      <w:pPr>
        <w:tabs>
          <w:tab w:val="left" w:pos="720"/>
        </w:tabs>
        <w:outlineLvl w:val="1"/>
        <w:rPr>
          <w:rFonts w:cs="Arial"/>
        </w:rPr>
      </w:pPr>
    </w:p>
    <w:p w14:paraId="2971AF8F" w14:textId="77777777" w:rsidR="00012CDE" w:rsidRPr="006609E7" w:rsidRDefault="00012CDE" w:rsidP="00EE76A7">
      <w:pPr>
        <w:rPr>
          <w:rFonts w:cs="Arial"/>
          <w:highlight w:val="red"/>
        </w:rPr>
      </w:pPr>
    </w:p>
    <w:p w14:paraId="0968C18B" w14:textId="77777777" w:rsidR="00EE76A7" w:rsidRDefault="00EE76A7" w:rsidP="00EE76A7">
      <w:pPr>
        <w:pStyle w:val="Heading1"/>
      </w:pPr>
      <w:bookmarkStart w:id="136" w:name="_Toc220920221"/>
      <w:bookmarkStart w:id="137" w:name="_Toc285443030"/>
      <w:bookmarkStart w:id="138" w:name="_Toc363116257"/>
      <w:bookmarkStart w:id="139" w:name="_Toc2257329"/>
      <w:r w:rsidRPr="00287C13">
        <w:t>E.</w:t>
      </w:r>
      <w:r w:rsidRPr="00287C13">
        <w:tab/>
      </w:r>
      <w:r w:rsidR="00FA5155" w:rsidRPr="00F75316">
        <w:tab/>
      </w:r>
      <w:r w:rsidR="00FA5155" w:rsidRPr="00F75316">
        <w:tab/>
      </w:r>
      <w:r w:rsidRPr="00F75316">
        <w:t xml:space="preserve">PROTECTION </w:t>
      </w:r>
      <w:r w:rsidRPr="00754E78">
        <w:t>OF INFORMATION</w:t>
      </w:r>
      <w:bookmarkEnd w:id="136"/>
      <w:bookmarkEnd w:id="137"/>
      <w:bookmarkEnd w:id="138"/>
      <w:bookmarkEnd w:id="139"/>
    </w:p>
    <w:p w14:paraId="12D5A307" w14:textId="77777777" w:rsidR="006A18BC" w:rsidRDefault="006A18BC" w:rsidP="007D3EE0">
      <w:bookmarkStart w:id="140" w:name="_Toc220920222"/>
      <w:bookmarkStart w:id="141" w:name="_Toc285443031"/>
      <w:bookmarkStart w:id="142" w:name="_Toc363116258"/>
    </w:p>
    <w:p w14:paraId="28DBF97E" w14:textId="77777777" w:rsidR="00EE76A7" w:rsidRPr="0076756E" w:rsidRDefault="00EE76A7" w:rsidP="00EE76A7">
      <w:pPr>
        <w:pStyle w:val="Heading2"/>
      </w:pPr>
      <w:bookmarkStart w:id="143" w:name="_Toc2257330"/>
      <w:r w:rsidRPr="0076756E">
        <w:t>E1</w:t>
      </w:r>
      <w:r w:rsidRPr="0076756E">
        <w:tab/>
        <w:t>Authority Data</w:t>
      </w:r>
      <w:bookmarkEnd w:id="140"/>
      <w:bookmarkEnd w:id="141"/>
      <w:bookmarkEnd w:id="142"/>
      <w:bookmarkEnd w:id="143"/>
    </w:p>
    <w:p w14:paraId="19FF2839" w14:textId="77777777" w:rsidR="00EE76A7" w:rsidRPr="0076756E" w:rsidRDefault="00EE76A7" w:rsidP="00EE76A7">
      <w:pPr>
        <w:pStyle w:val="Normalhangingindent"/>
      </w:pPr>
      <w:bookmarkStart w:id="144" w:name="_Ref458425961"/>
      <w:bookmarkStart w:id="145" w:name="_Toc139080258"/>
      <w:r w:rsidRPr="0076756E">
        <w:t>E1.1</w:t>
      </w:r>
      <w:r w:rsidRPr="0076756E">
        <w:tab/>
        <w:t xml:space="preserve">The Contractor shall not delete or remove any proprietary notices contained within or relating to the </w:t>
      </w:r>
      <w:r w:rsidRPr="00091D50">
        <w:t>Authority Data.</w:t>
      </w:r>
      <w:bookmarkEnd w:id="144"/>
      <w:bookmarkEnd w:id="145"/>
    </w:p>
    <w:p w14:paraId="6CB6D730" w14:textId="77777777" w:rsidR="00EE76A7" w:rsidRPr="0076756E" w:rsidRDefault="00EE76A7" w:rsidP="00EE76A7"/>
    <w:p w14:paraId="3D6A4D64" w14:textId="77777777" w:rsidR="00EE76A7" w:rsidRPr="0076756E" w:rsidRDefault="00EE76A7" w:rsidP="00EE76A7">
      <w:pPr>
        <w:pStyle w:val="Normalhangingindent"/>
      </w:pPr>
      <w:bookmarkStart w:id="146" w:name="_Toc139080259"/>
      <w:r w:rsidRPr="0076756E">
        <w:t>E1.2</w:t>
      </w:r>
      <w:r w:rsidRPr="0076756E">
        <w:tab/>
        <w:t>The Contractor shall not store, copy, disclose, or use the Authority Data except as necessary for the performance by the Contractor of its obligations under this Contract or as otherwise expressly authorised in writing by the Authority.</w:t>
      </w:r>
      <w:bookmarkEnd w:id="146"/>
    </w:p>
    <w:p w14:paraId="3227C008" w14:textId="77777777" w:rsidR="00EE76A7" w:rsidRPr="0076756E" w:rsidRDefault="00EE76A7" w:rsidP="00EE76A7"/>
    <w:p w14:paraId="39FED06B" w14:textId="77777777" w:rsidR="00EE76A7" w:rsidRPr="0076756E" w:rsidRDefault="00EE76A7" w:rsidP="00EE76A7">
      <w:pPr>
        <w:pStyle w:val="Normalhangingindent"/>
      </w:pPr>
      <w:r w:rsidRPr="0076756E">
        <w:t>E1.3</w:t>
      </w:r>
      <w:r w:rsidRPr="0076756E">
        <w:tab/>
      </w:r>
      <w:bookmarkStart w:id="147" w:name="_Toc139080260"/>
      <w:r w:rsidRPr="0076756E">
        <w:t xml:space="preserve">To the extent that Authority Data is held and/or processed by the Contractor, the Contractor shall supply that </w:t>
      </w:r>
      <w:r w:rsidR="00C7443F">
        <w:t>Authority D</w:t>
      </w:r>
      <w:r w:rsidRPr="0076756E">
        <w:t>ata to the Authority as requested</w:t>
      </w:r>
      <w:r w:rsidR="00CE1ABE">
        <w:t>.</w:t>
      </w:r>
      <w:r w:rsidRPr="0076756E">
        <w:t xml:space="preserve"> </w:t>
      </w:r>
      <w:bookmarkEnd w:id="147"/>
    </w:p>
    <w:p w14:paraId="7F8E66B8" w14:textId="77777777" w:rsidR="00EE76A7" w:rsidRPr="0076756E" w:rsidRDefault="00EE76A7" w:rsidP="00EE76A7">
      <w:pPr>
        <w:rPr>
          <w:highlight w:val="yellow"/>
        </w:rPr>
      </w:pPr>
      <w:r>
        <w:rPr>
          <w:highlight w:val="yellow"/>
        </w:rPr>
        <w:t xml:space="preserve">                              </w:t>
      </w:r>
    </w:p>
    <w:p w14:paraId="1507967C" w14:textId="77777777" w:rsidR="00EE76A7" w:rsidRDefault="00EE76A7" w:rsidP="00EE76A7">
      <w:pPr>
        <w:pStyle w:val="Normalhangingindent"/>
      </w:pPr>
      <w:r w:rsidRPr="0076756E">
        <w:t>E1.4</w:t>
      </w:r>
      <w:r w:rsidRPr="0076756E">
        <w:tab/>
      </w:r>
      <w:bookmarkStart w:id="148" w:name="_Toc139080261"/>
      <w:r w:rsidRPr="0076756E">
        <w:t xml:space="preserve">The Contractor shall take responsibility for preserving the integrity of Authority Data and preventing the corruption or loss of </w:t>
      </w:r>
      <w:r>
        <w:t>that</w:t>
      </w:r>
      <w:r w:rsidRPr="0076756E">
        <w:t xml:space="preserve"> </w:t>
      </w:r>
      <w:r>
        <w:t>d</w:t>
      </w:r>
      <w:r w:rsidRPr="0076756E">
        <w:t>ata.</w:t>
      </w:r>
    </w:p>
    <w:p w14:paraId="5F24CD6A" w14:textId="77777777" w:rsidR="00EE76A7" w:rsidRPr="0019736C" w:rsidRDefault="00EE76A7" w:rsidP="00EE76A7"/>
    <w:p w14:paraId="21E94875" w14:textId="77777777" w:rsidR="00EE76A7" w:rsidRPr="005D149A" w:rsidRDefault="00EE76A7" w:rsidP="00EE76A7">
      <w:pPr>
        <w:pStyle w:val="Normalhangingindent"/>
      </w:pPr>
      <w:bookmarkStart w:id="149" w:name="_Toc139080262"/>
      <w:r w:rsidRPr="005D149A">
        <w:t>E1.5</w:t>
      </w:r>
      <w:r w:rsidRPr="005D149A">
        <w:tab/>
        <w:t>The Contractor shall perform secure back-ups of all Authority Data and shall ensure that</w:t>
      </w:r>
      <w:r w:rsidR="0091184F" w:rsidRPr="005D149A">
        <w:t xml:space="preserve"> </w:t>
      </w:r>
      <w:r w:rsidRPr="005D149A">
        <w:t xml:space="preserve">up-to-date back-ups are stored off-site in accordance with the Business Continuity Plan. The Contractor shall ensure that such back-ups are available to the Authority at all times upon request and </w:t>
      </w:r>
      <w:r w:rsidR="00A42879" w:rsidRPr="005D149A">
        <w:t>confirmation that secure back-ups have been performed in accordance with the Authority’s requirements</w:t>
      </w:r>
      <w:r w:rsidR="00C12C98" w:rsidRPr="005D149A">
        <w:t xml:space="preserve"> </w:t>
      </w:r>
      <w:r w:rsidR="00382169" w:rsidRPr="005D149A">
        <w:t xml:space="preserve">as specified in this clause E1.5 </w:t>
      </w:r>
      <w:r w:rsidRPr="005D149A">
        <w:t xml:space="preserve">are delivered to the Authority no less than </w:t>
      </w:r>
      <w:r w:rsidR="00C12C98" w:rsidRPr="005D149A">
        <w:t>every three (3) Months</w:t>
      </w:r>
      <w:r w:rsidRPr="005D149A">
        <w:t>.</w:t>
      </w:r>
      <w:bookmarkEnd w:id="149"/>
    </w:p>
    <w:p w14:paraId="0D8D6807" w14:textId="77777777" w:rsidR="00EE76A7" w:rsidRPr="005D149A" w:rsidRDefault="00EE76A7" w:rsidP="00EE76A7"/>
    <w:p w14:paraId="04DC9EE0" w14:textId="77777777" w:rsidR="00EE76A7" w:rsidRPr="005D149A" w:rsidRDefault="00EE76A7" w:rsidP="00EE76A7">
      <w:pPr>
        <w:pStyle w:val="Normalhangingindent"/>
      </w:pPr>
      <w:bookmarkStart w:id="150" w:name="_Toc139080263"/>
      <w:r w:rsidRPr="005D149A">
        <w:t>E1.6</w:t>
      </w:r>
      <w:r w:rsidRPr="005D149A">
        <w:tab/>
        <w:t xml:space="preserve">The Contractor shall ensure that any system or media on which the Contractor holds any Authority Data, including back-up data, is a secure system that complies with the Security Policy detailed in Schedule </w:t>
      </w:r>
      <w:r w:rsidR="004D5154" w:rsidRPr="005D149A">
        <w:t>[</w:t>
      </w:r>
      <w:r w:rsidRPr="005D149A">
        <w:t>6</w:t>
      </w:r>
      <w:r w:rsidR="004D5154" w:rsidRPr="005D149A">
        <w:t>]</w:t>
      </w:r>
      <w:r w:rsidRPr="005D149A">
        <w:t xml:space="preserve"> Appendix A.</w:t>
      </w:r>
      <w:bookmarkEnd w:id="150"/>
    </w:p>
    <w:p w14:paraId="1EC7B20C" w14:textId="77777777" w:rsidR="00EE76A7" w:rsidRPr="005D149A" w:rsidRDefault="00EE76A7" w:rsidP="00EE76A7"/>
    <w:p w14:paraId="6E063273" w14:textId="77777777" w:rsidR="00EE76A7" w:rsidRPr="005D149A" w:rsidRDefault="00EE76A7" w:rsidP="00EE76A7">
      <w:pPr>
        <w:pStyle w:val="Normalhangingindent"/>
      </w:pPr>
      <w:r w:rsidRPr="005D149A">
        <w:t>E1.7</w:t>
      </w:r>
      <w:r w:rsidRPr="005D149A">
        <w:tab/>
        <w:t xml:space="preserve">If the Authority Data is corrupted, lost or sufficiently degraded as a result of the Contractor’s </w:t>
      </w:r>
      <w:r w:rsidR="00D80472" w:rsidRPr="005D149A">
        <w:t>D</w:t>
      </w:r>
      <w:r w:rsidRPr="005D149A">
        <w:t xml:space="preserve">efault so as to be unusable, the Authority </w:t>
      </w:r>
      <w:proofErr w:type="gramStart"/>
      <w:r w:rsidRPr="005D149A">
        <w:t>may:</w:t>
      </w:r>
      <w:r w:rsidR="00D80472" w:rsidRPr="005D149A">
        <w:t>-</w:t>
      </w:r>
      <w:proofErr w:type="gramEnd"/>
    </w:p>
    <w:p w14:paraId="7ECA598A" w14:textId="77777777" w:rsidR="00EE76A7" w:rsidRPr="005D149A" w:rsidRDefault="00EE76A7" w:rsidP="00EE76A7"/>
    <w:p w14:paraId="33D9F566" w14:textId="77777777" w:rsidR="00EE76A7" w:rsidRPr="005D149A" w:rsidRDefault="00EE76A7" w:rsidP="00EE76A7">
      <w:pPr>
        <w:pStyle w:val="Indenta"/>
      </w:pPr>
      <w:r w:rsidRPr="005D149A">
        <w:t>a)</w:t>
      </w:r>
      <w:r w:rsidRPr="005D149A">
        <w:tab/>
        <w:t>require the Contractor (at the Contractor’s expense) to restore or provide for the restoration of the Authority Data and the Contractor shall do so as soon as practicable but not later than [</w:t>
      </w:r>
      <w:r w:rsidR="00DE74FA" w:rsidRPr="005D149A">
        <w:t>ten (</w:t>
      </w:r>
      <w:r w:rsidRPr="005D149A">
        <w:rPr>
          <w:rStyle w:val="NormalBoldChar1"/>
          <w:b w:val="0"/>
        </w:rPr>
        <w:t>10</w:t>
      </w:r>
      <w:r w:rsidR="00DE74FA" w:rsidRPr="005D149A">
        <w:rPr>
          <w:rStyle w:val="NormalBoldChar1"/>
          <w:b w:val="0"/>
        </w:rPr>
        <w:t>)</w:t>
      </w:r>
      <w:r w:rsidRPr="005D149A">
        <w:rPr>
          <w:rStyle w:val="NormalBoldChar1"/>
          <w:b w:val="0"/>
        </w:rPr>
        <w:t xml:space="preserve"> </w:t>
      </w:r>
      <w:r w:rsidR="00236B04" w:rsidRPr="005D149A">
        <w:rPr>
          <w:rStyle w:val="NormalBoldChar1"/>
          <w:b w:val="0"/>
        </w:rPr>
        <w:t>d</w:t>
      </w:r>
      <w:r w:rsidRPr="005D149A">
        <w:rPr>
          <w:rStyle w:val="NormalBoldChar1"/>
          <w:b w:val="0"/>
        </w:rPr>
        <w:t>ays</w:t>
      </w:r>
      <w:r w:rsidRPr="005D149A">
        <w:t>]; and/or;</w:t>
      </w:r>
    </w:p>
    <w:p w14:paraId="4BA8240B" w14:textId="77777777" w:rsidR="0035598E" w:rsidRPr="005D149A" w:rsidRDefault="0035598E" w:rsidP="00EE76A7">
      <w:pPr>
        <w:pStyle w:val="Indenta"/>
      </w:pPr>
    </w:p>
    <w:p w14:paraId="0C7B999C" w14:textId="77777777" w:rsidR="00EE76A7" w:rsidRPr="005D149A" w:rsidRDefault="00EE76A7" w:rsidP="00EE76A7">
      <w:pPr>
        <w:pStyle w:val="Indenta"/>
      </w:pPr>
      <w:r w:rsidRPr="005D149A">
        <w:t>b)</w:t>
      </w:r>
      <w:r w:rsidRPr="005D149A">
        <w:tab/>
        <w:t xml:space="preserve">itself restore or provide for the restoration of the Authority Data and shall be repaid by the Contractor any reasonable expenses incurred in doing so. </w:t>
      </w:r>
    </w:p>
    <w:p w14:paraId="7CC0A074" w14:textId="77777777" w:rsidR="00EE76A7" w:rsidRPr="005D149A" w:rsidRDefault="00EE76A7" w:rsidP="00EE76A7"/>
    <w:p w14:paraId="04D8777B" w14:textId="77777777" w:rsidR="00EE76A7" w:rsidRDefault="00EE76A7" w:rsidP="00EE76A7">
      <w:pPr>
        <w:pStyle w:val="Normalhangingindent"/>
      </w:pPr>
      <w:r w:rsidRPr="005D149A">
        <w:t>E1.8</w:t>
      </w:r>
      <w:r w:rsidRPr="005D149A">
        <w:tab/>
        <w:t xml:space="preserve">If at any time the Contractor suspects or has reason to believe that the Authority </w:t>
      </w:r>
      <w:proofErr w:type="gramStart"/>
      <w:r w:rsidRPr="005D149A">
        <w:t xml:space="preserve">Data </w:t>
      </w:r>
      <w:r w:rsidR="00012A65" w:rsidRPr="005D149A">
        <w:t xml:space="preserve"> </w:t>
      </w:r>
      <w:r w:rsidRPr="005D149A">
        <w:t>has</w:t>
      </w:r>
      <w:proofErr w:type="gramEnd"/>
      <w:r w:rsidRPr="005D149A">
        <w:t xml:space="preserve"> or may become corrupted, lost or sufficiently degraded in any way for any reason, then the Contractor shall notify the Authority immediately and inform the Authority of the remedial action the Contractor proposes to take.</w:t>
      </w:r>
    </w:p>
    <w:p w14:paraId="7F6C6E8A" w14:textId="77777777" w:rsidR="00EE76A7" w:rsidRDefault="00EE76A7" w:rsidP="00EE76A7"/>
    <w:p w14:paraId="7DD9A18F" w14:textId="77777777" w:rsidR="00EE76A7" w:rsidRDefault="00EE76A7" w:rsidP="00EE76A7">
      <w:pPr>
        <w:pStyle w:val="Indenta"/>
        <w:ind w:left="709" w:hanging="709"/>
      </w:pPr>
      <w:r w:rsidRPr="004E12C2">
        <w:t>E1.9</w:t>
      </w:r>
      <w:r w:rsidRPr="004E12C2">
        <w:tab/>
        <w:t>In accordance with the DWP Offshoring Policy and while not in any way limiting any other provision of this Contract, the Contractor</w:t>
      </w:r>
      <w:r w:rsidR="00AB5FD3">
        <w:t xml:space="preserve"> and </w:t>
      </w:r>
      <w:r w:rsidRPr="004E12C2">
        <w:t xml:space="preserve">any of its </w:t>
      </w:r>
      <w:r>
        <w:t>Sub-contractors</w:t>
      </w:r>
      <w:r w:rsidRPr="004E12C2">
        <w:t xml:space="preserve">, shall not </w:t>
      </w:r>
      <w:r w:rsidR="00F01015">
        <w:t>process or transfer</w:t>
      </w:r>
      <w:r w:rsidR="0057672D">
        <w:t xml:space="preserve"> </w:t>
      </w:r>
      <w:r w:rsidRPr="004E12C2">
        <w:t xml:space="preserve">Authority Data </w:t>
      </w:r>
      <w:r w:rsidR="0057672D">
        <w:t>(as described in the DWP Offshoring Policy) o</w:t>
      </w:r>
      <w:r w:rsidRPr="004E12C2">
        <w:t>utside the United Kingdom without the prior written consent of the Authority, and where the Authority gives consent, the Contractor shall comply with any reasonable instructions notified to it by the Authority in relation to the Authority Data in question.</w:t>
      </w:r>
      <w:r>
        <w:t xml:space="preserve"> </w:t>
      </w:r>
    </w:p>
    <w:p w14:paraId="2117EDDA" w14:textId="77777777" w:rsidR="00EE76A7" w:rsidRDefault="00EE76A7" w:rsidP="00EE76A7">
      <w:pPr>
        <w:pStyle w:val="Indenta"/>
        <w:ind w:left="709" w:hanging="709"/>
      </w:pPr>
    </w:p>
    <w:p w14:paraId="2E0C8443" w14:textId="77777777" w:rsidR="00EE76A7" w:rsidRDefault="00EE76A7" w:rsidP="00EE76A7">
      <w:pPr>
        <w:pStyle w:val="Indenta"/>
        <w:ind w:left="709" w:hanging="709"/>
      </w:pPr>
      <w:r>
        <w:t>E1.10</w:t>
      </w:r>
      <w:r>
        <w:tab/>
        <w:t xml:space="preserve">Where the Authority has given its prior written consent to the Contractor to process, host or access Authority Data from premises outside the United Kingdom (in accordance with </w:t>
      </w:r>
      <w:r w:rsidR="004D5154">
        <w:t xml:space="preserve">clause </w:t>
      </w:r>
      <w:r>
        <w:t>E1.9 of the Contract</w:t>
      </w:r>
      <w:proofErr w:type="gramStart"/>
      <w:r>
        <w:t>):</w:t>
      </w:r>
      <w:r w:rsidR="00D80472">
        <w:t>-</w:t>
      </w:r>
      <w:proofErr w:type="gramEnd"/>
    </w:p>
    <w:p w14:paraId="313ABD6E" w14:textId="77777777" w:rsidR="00EE76A7" w:rsidRDefault="00EE76A7" w:rsidP="00EE76A7">
      <w:pPr>
        <w:pStyle w:val="Indenta"/>
        <w:ind w:left="709" w:hanging="709"/>
      </w:pPr>
      <w:r>
        <w:t xml:space="preserve"> </w:t>
      </w:r>
    </w:p>
    <w:p w14:paraId="3581FC8E" w14:textId="77777777" w:rsidR="00EE76A7" w:rsidRDefault="00EE76A7" w:rsidP="001D4F16">
      <w:pPr>
        <w:pStyle w:val="Indenta"/>
        <w:ind w:left="1436" w:hanging="705"/>
      </w:pPr>
      <w:r>
        <w:t xml:space="preserve">a) </w:t>
      </w:r>
      <w:r w:rsidR="005705ED">
        <w:tab/>
      </w:r>
      <w:r>
        <w:t xml:space="preserve">the Contractor must notify the Authority (in so far as they are not prohibited by Law) where any Regulatory Bodies seek to gain or has gained access to such Authority Data; </w:t>
      </w:r>
    </w:p>
    <w:p w14:paraId="56C29406" w14:textId="77777777" w:rsidR="00EE76A7" w:rsidRDefault="00EE76A7" w:rsidP="00EE76A7">
      <w:pPr>
        <w:pStyle w:val="Indenta"/>
        <w:ind w:left="709" w:hanging="709"/>
      </w:pPr>
    </w:p>
    <w:p w14:paraId="01B58C1D" w14:textId="77777777" w:rsidR="00EE76A7" w:rsidRDefault="00EE76A7" w:rsidP="001D4F16">
      <w:pPr>
        <w:pStyle w:val="Indenta"/>
        <w:ind w:left="1436" w:hanging="716"/>
      </w:pPr>
      <w:r>
        <w:t xml:space="preserve">b) </w:t>
      </w:r>
      <w:r w:rsidR="005705ED">
        <w:tab/>
      </w:r>
      <w:r>
        <w:t>the Contractor shall take all necessary steps in order to prevent any access to, or disclosure of, any Authority Data to any Regulatory Bodies outside the United Kingdom unless required by Law without any applicable exception or exemption.</w:t>
      </w:r>
    </w:p>
    <w:p w14:paraId="2CCCF786" w14:textId="77777777" w:rsidR="00EE76A7" w:rsidRDefault="00EE76A7" w:rsidP="00EE76A7">
      <w:pPr>
        <w:pStyle w:val="Indenta"/>
        <w:ind w:hanging="1440"/>
      </w:pPr>
    </w:p>
    <w:p w14:paraId="4E4091FE" w14:textId="77777777" w:rsidR="00EE76A7" w:rsidRDefault="00EE76A7" w:rsidP="00EE76A7"/>
    <w:p w14:paraId="1E2DA49A" w14:textId="77777777" w:rsidR="00EE76A7" w:rsidRPr="00AE3BA9" w:rsidRDefault="00EE76A7" w:rsidP="00EE76A7">
      <w:pPr>
        <w:ind w:left="720" w:hanging="720"/>
      </w:pPr>
      <w:r w:rsidRPr="00AE3BA9">
        <w:t>E1.12</w:t>
      </w:r>
      <w:r w:rsidRPr="00AE3BA9">
        <w:tab/>
        <w:t xml:space="preserve">In the event the Contractor </w:t>
      </w:r>
      <w:r w:rsidR="00DE74FA">
        <w:t>goes</w:t>
      </w:r>
      <w:r w:rsidRPr="00AE3BA9">
        <w:t xml:space="preserve"> into Liquidation as outlined in </w:t>
      </w:r>
      <w:r w:rsidR="00480622">
        <w:t>clause</w:t>
      </w:r>
      <w:r w:rsidRPr="00AE3BA9">
        <w:t xml:space="preserve"> H1.1(b) and H1.1(c) or the Contract is terminated by the Authority pursuant to the provisions of the Contract relating to termination on insolvency in accordance with </w:t>
      </w:r>
      <w:r w:rsidR="00480622">
        <w:t>clause</w:t>
      </w:r>
      <w:r w:rsidRPr="00AE3BA9">
        <w:t xml:space="preserve"> H1, the Contractor (or a liquidator or provisional liquidator acting on behalf of the Contractor) shall at its own cost and at no cost to the </w:t>
      </w:r>
      <w:proofErr w:type="gramStart"/>
      <w:r w:rsidRPr="00AE3BA9">
        <w:t>Authority</w:t>
      </w:r>
      <w:r w:rsidR="00D80472">
        <w:t>:-</w:t>
      </w:r>
      <w:proofErr w:type="gramEnd"/>
    </w:p>
    <w:p w14:paraId="58106DED" w14:textId="77777777" w:rsidR="00EE76A7" w:rsidRPr="00AE3BA9" w:rsidRDefault="00EE76A7" w:rsidP="00EE76A7"/>
    <w:p w14:paraId="09560FF7" w14:textId="77777777" w:rsidR="00EE76A7" w:rsidRPr="00AE3BA9" w:rsidRDefault="00EE76A7" w:rsidP="00EE76A7">
      <w:pPr>
        <w:ind w:left="1440" w:hanging="720"/>
      </w:pPr>
      <w:r w:rsidRPr="00AE3BA9">
        <w:t>a)</w:t>
      </w:r>
      <w:r w:rsidRPr="00AE3BA9">
        <w:tab/>
        <w:t>conduct a full and thorough search for any electronic and paper records held by the Contractor which contain Authority Data/Information/Information</w:t>
      </w:r>
      <w:r w:rsidR="00012CDE">
        <w:t xml:space="preserve"> [relating to a customer/service user]</w:t>
      </w:r>
      <w:r w:rsidRPr="00AE3BA9">
        <w:t xml:space="preserve">; in accordance with </w:t>
      </w:r>
      <w:r w:rsidR="00CE1ABE" w:rsidRPr="00AE3BA9">
        <w:t>the Authority</w:t>
      </w:r>
      <w:r w:rsidRPr="00AE3BA9">
        <w:t xml:space="preserve"> instructions; </w:t>
      </w:r>
    </w:p>
    <w:p w14:paraId="45AF3BAA" w14:textId="77777777" w:rsidR="00EE76A7" w:rsidRPr="00AE3BA9" w:rsidRDefault="00EE76A7" w:rsidP="00EE76A7"/>
    <w:p w14:paraId="6E90C6CA" w14:textId="77777777" w:rsidR="00EE76A7" w:rsidRPr="00AE3BA9" w:rsidRDefault="00EE76A7" w:rsidP="00EE76A7">
      <w:pPr>
        <w:ind w:left="1440" w:hanging="720"/>
      </w:pPr>
      <w:r w:rsidRPr="00AE3BA9">
        <w:t>b)</w:t>
      </w:r>
      <w:r w:rsidRPr="00AE3BA9">
        <w:tab/>
        <w:t>return all such records</w:t>
      </w:r>
      <w:r w:rsidR="00F36BAC">
        <w:t xml:space="preserve"> as described in clause E1.12(a)</w:t>
      </w:r>
      <w:r w:rsidRPr="00AE3BA9">
        <w:t xml:space="preserve"> to the Authority in accordance with their instructions;</w:t>
      </w:r>
    </w:p>
    <w:p w14:paraId="43273203" w14:textId="77777777" w:rsidR="00EE76A7" w:rsidRPr="00AE3BA9" w:rsidRDefault="00EE76A7" w:rsidP="00EE76A7"/>
    <w:p w14:paraId="51B67607" w14:textId="77777777" w:rsidR="00EE76A7" w:rsidRPr="00AE3BA9" w:rsidRDefault="00EE76A7" w:rsidP="00EE76A7">
      <w:pPr>
        <w:ind w:left="1440" w:hanging="720"/>
      </w:pPr>
      <w:r w:rsidRPr="00AE3BA9">
        <w:t>c)</w:t>
      </w:r>
      <w:r w:rsidRPr="00AE3BA9">
        <w:tab/>
        <w:t>permanently destroy all copies of any relevant electronic records; and</w:t>
      </w:r>
    </w:p>
    <w:p w14:paraId="5FDADBAF" w14:textId="77777777" w:rsidR="00EE76A7" w:rsidRPr="00AE3BA9" w:rsidRDefault="00EE76A7" w:rsidP="00EE76A7"/>
    <w:p w14:paraId="6A2AAD0D" w14:textId="77777777" w:rsidR="00EE76A7" w:rsidRPr="00AE3BA9" w:rsidRDefault="00EE76A7" w:rsidP="00EE76A7">
      <w:pPr>
        <w:ind w:left="1440" w:hanging="720"/>
      </w:pPr>
      <w:r w:rsidRPr="00AE3BA9">
        <w:t>d)</w:t>
      </w:r>
      <w:r w:rsidRPr="00AE3BA9">
        <w:tab/>
        <w:t xml:space="preserve">provide written confirmation to the Authority that the actions outlined above in this </w:t>
      </w:r>
      <w:r w:rsidR="004D5154">
        <w:t>clause</w:t>
      </w:r>
      <w:r w:rsidR="004D5154" w:rsidRPr="00AE3BA9">
        <w:t xml:space="preserve"> </w:t>
      </w:r>
      <w:r w:rsidRPr="00AE3BA9">
        <w:t>have been completed.</w:t>
      </w:r>
    </w:p>
    <w:p w14:paraId="023DBBD2" w14:textId="77777777" w:rsidR="00EE76A7" w:rsidRPr="00AE3BA9" w:rsidRDefault="00EE76A7" w:rsidP="00EE76A7"/>
    <w:p w14:paraId="155B1094" w14:textId="77777777" w:rsidR="00EE76A7" w:rsidRPr="00AE3BA9" w:rsidRDefault="00EE76A7" w:rsidP="00EE76A7">
      <w:pPr>
        <w:ind w:left="720" w:hanging="720"/>
        <w:jc w:val="left"/>
      </w:pPr>
      <w:r w:rsidRPr="00AE3BA9">
        <w:t>E1.13</w:t>
      </w:r>
      <w:r w:rsidRPr="00AE3BA9">
        <w:tab/>
        <w:t xml:space="preserve">In the event of a Sub-contractor being in </w:t>
      </w:r>
      <w:r w:rsidR="004D04A7">
        <w:t>L</w:t>
      </w:r>
      <w:r w:rsidRPr="00AE3BA9">
        <w:t xml:space="preserve">iquidation (in accordance with </w:t>
      </w:r>
      <w:r w:rsidR="00480622">
        <w:t>clause</w:t>
      </w:r>
      <w:r w:rsidRPr="00AE3BA9">
        <w:t xml:space="preserve"> F1.2) then it is the responsibility of the Contractor to recover records held by the Sub-contractor and provide assurance to the Authority that they have been recovered. </w:t>
      </w:r>
    </w:p>
    <w:p w14:paraId="6197B477" w14:textId="77777777" w:rsidR="00EE76A7" w:rsidRPr="00AE3BA9" w:rsidRDefault="00EE76A7" w:rsidP="00EE76A7"/>
    <w:p w14:paraId="13F31AA4" w14:textId="77777777" w:rsidR="00EE76A7" w:rsidRPr="00AE3BA9" w:rsidRDefault="00EE76A7" w:rsidP="00EE76A7">
      <w:pPr>
        <w:ind w:left="709" w:hanging="709"/>
        <w:rPr>
          <w:b/>
        </w:rPr>
      </w:pPr>
      <w:r w:rsidRPr="00AE3BA9">
        <w:t>E1.14</w:t>
      </w:r>
      <w:r w:rsidRPr="00AE3BA9">
        <w:rPr>
          <w:b/>
        </w:rPr>
        <w:t xml:space="preserve"> </w:t>
      </w:r>
      <w:r w:rsidRPr="00AE3BA9">
        <w:t xml:space="preserve">In the event the Contractor is put into Administration as outlined in </w:t>
      </w:r>
      <w:r w:rsidR="00480622">
        <w:t>clause</w:t>
      </w:r>
      <w:r w:rsidRPr="00AE3BA9">
        <w:t xml:space="preserve"> H1.1(a) the Authority will work closely with the </w:t>
      </w:r>
      <w:r w:rsidR="00012CDE">
        <w:t>a</w:t>
      </w:r>
      <w:r w:rsidRPr="00AE3BA9">
        <w:t>dministrator to ensure the Contractor is able to maintain Authority</w:t>
      </w:r>
      <w:r w:rsidR="00624793">
        <w:t xml:space="preserve"> </w:t>
      </w:r>
      <w:r w:rsidRPr="00AE3BA9">
        <w:t xml:space="preserve">and other records they have created and held in accordance with </w:t>
      </w:r>
      <w:r w:rsidR="00012CDE">
        <w:t xml:space="preserve">this </w:t>
      </w:r>
      <w:r w:rsidR="00480622">
        <w:t>clause</w:t>
      </w:r>
      <w:r w:rsidRPr="00AE3BA9">
        <w:t xml:space="preserve"> E1 of this </w:t>
      </w:r>
      <w:r w:rsidR="00DE74FA">
        <w:t>C</w:t>
      </w:r>
      <w:r w:rsidRPr="00AE3BA9">
        <w:t>ontract and maintain these standards in the safekeeping of Authority information, i.e. these records must be stored in accordance with Authority information assurance and HMG Cabinet Office information security standards.</w:t>
      </w:r>
    </w:p>
    <w:p w14:paraId="7051BE25" w14:textId="77777777" w:rsidR="00EE76A7" w:rsidRPr="00AE3BA9" w:rsidRDefault="00EE76A7" w:rsidP="00EE76A7"/>
    <w:p w14:paraId="0AF896F8" w14:textId="575D98CC" w:rsidR="00EE76A7" w:rsidRPr="009330AE" w:rsidRDefault="00EE76A7" w:rsidP="00EE76A7">
      <w:pPr>
        <w:ind w:left="709" w:hanging="709"/>
      </w:pPr>
      <w:r w:rsidRPr="00AE3BA9">
        <w:t>E1.15</w:t>
      </w:r>
      <w:r w:rsidRPr="00AE3BA9">
        <w:tab/>
        <w:t xml:space="preserve">Whilst in Administration the duty of the </w:t>
      </w:r>
      <w:r w:rsidR="00012CDE">
        <w:t>a</w:t>
      </w:r>
      <w:r w:rsidRPr="00AE3BA9">
        <w:t xml:space="preserve">dministrator is to help the Contractor trade. This may involve the </w:t>
      </w:r>
      <w:r w:rsidR="00012CDE">
        <w:t>a</w:t>
      </w:r>
      <w:r w:rsidRPr="00AE3BA9">
        <w:t>dministrator seeking an organisation to buy the Contractor</w:t>
      </w:r>
      <w:r w:rsidR="00DE74FA">
        <w:t>’s business or any part of it</w:t>
      </w:r>
      <w:r w:rsidRPr="00AE3BA9">
        <w:t xml:space="preserve">. The assignment or novation of this </w:t>
      </w:r>
      <w:r w:rsidR="00DE74FA">
        <w:t>C</w:t>
      </w:r>
      <w:r w:rsidRPr="00AE3BA9">
        <w:t xml:space="preserve">ontract to new ownership is not automatic and the Authority must be consulted (in accordance with </w:t>
      </w:r>
      <w:r w:rsidR="00480622">
        <w:t>clause</w:t>
      </w:r>
      <w:r w:rsidRPr="00AE3BA9">
        <w:t xml:space="preserve"> F1.1) and prior </w:t>
      </w:r>
      <w:r w:rsidR="00012CDE">
        <w:t>A</w:t>
      </w:r>
      <w:r w:rsidRPr="00AE3BA9">
        <w:t>pproval</w:t>
      </w:r>
      <w:r w:rsidR="00012BF5">
        <w:t xml:space="preserve"> </w:t>
      </w:r>
      <w:r w:rsidRPr="00AE3BA9">
        <w:t>obtained</w:t>
      </w:r>
      <w:r w:rsidRPr="00A80B22">
        <w:rPr>
          <w:color w:val="FF0000"/>
        </w:rPr>
        <w:t xml:space="preserve">. </w:t>
      </w:r>
      <w:r w:rsidRPr="009330AE">
        <w:t xml:space="preserve">Where the </w:t>
      </w:r>
      <w:r w:rsidR="00DE74FA">
        <w:t>C</w:t>
      </w:r>
      <w:r w:rsidRPr="009330AE">
        <w:t xml:space="preserve">ontract is assigned or novated with prior </w:t>
      </w:r>
      <w:r w:rsidR="00012CDE">
        <w:t>A</w:t>
      </w:r>
      <w:r w:rsidRPr="009330AE">
        <w:t xml:space="preserve">pproval, </w:t>
      </w:r>
      <w:r w:rsidR="00A8138C">
        <w:t>Onaware Limited</w:t>
      </w:r>
      <w:r w:rsidR="00012BF5">
        <w:t xml:space="preserve"> </w:t>
      </w:r>
      <w:r w:rsidRPr="00012BF5">
        <w:t>must</w:t>
      </w:r>
      <w:r w:rsidRPr="009330AE">
        <w:t xml:space="preserve"> provide the Authority with all the relevant information and records necessary for the assigned or novated contract to continue to be performed. </w:t>
      </w:r>
    </w:p>
    <w:p w14:paraId="7DC44F94" w14:textId="77777777" w:rsidR="00EE76A7" w:rsidRDefault="00EE76A7" w:rsidP="00EE76A7"/>
    <w:p w14:paraId="1742FE1E" w14:textId="6E7594DD" w:rsidR="00ED42C6" w:rsidRPr="00DB4192" w:rsidRDefault="00ED42C6" w:rsidP="00DB4192">
      <w:pPr>
        <w:tabs>
          <w:tab w:val="left" w:pos="720"/>
        </w:tabs>
        <w:outlineLvl w:val="1"/>
        <w:rPr>
          <w:rFonts w:cs="Arial"/>
        </w:rPr>
      </w:pPr>
      <w:bookmarkStart w:id="151" w:name="_Toc2257331"/>
      <w:bookmarkStart w:id="152" w:name="_Toc220920224"/>
      <w:bookmarkStart w:id="153" w:name="_Toc285443033"/>
      <w:bookmarkStart w:id="154" w:name="_Toc363116260"/>
      <w:bookmarkEnd w:id="148"/>
      <w:r w:rsidRPr="00DB4192">
        <w:rPr>
          <w:rFonts w:cs="Arial"/>
          <w:b/>
        </w:rPr>
        <w:t>E2</w:t>
      </w:r>
      <w:r w:rsidRPr="00DB4192">
        <w:rPr>
          <w:rFonts w:cs="Arial"/>
          <w:b/>
        </w:rPr>
        <w:tab/>
      </w:r>
      <w:r w:rsidR="0049485D" w:rsidRPr="00DB4192">
        <w:rPr>
          <w:rFonts w:cs="Arial"/>
          <w:b/>
        </w:rPr>
        <w:t xml:space="preserve"> </w:t>
      </w:r>
      <w:r w:rsidR="00DB4192" w:rsidRPr="00DB4192">
        <w:rPr>
          <w:rFonts w:cs="Arial"/>
        </w:rPr>
        <w:t>Not Used</w:t>
      </w:r>
      <w:bookmarkEnd w:id="151"/>
    </w:p>
    <w:p w14:paraId="3B749C57" w14:textId="77777777" w:rsidR="00DB4192" w:rsidRPr="00ED42C6" w:rsidRDefault="00DB4192" w:rsidP="00DB4192">
      <w:pPr>
        <w:tabs>
          <w:tab w:val="left" w:pos="720"/>
        </w:tabs>
        <w:outlineLvl w:val="1"/>
        <w:rPr>
          <w:rFonts w:cs="Arial"/>
          <w:szCs w:val="24"/>
        </w:rPr>
      </w:pPr>
    </w:p>
    <w:p w14:paraId="001B7DC6" w14:textId="77777777" w:rsidR="00057383" w:rsidRPr="0076756E" w:rsidRDefault="00057383" w:rsidP="00057383">
      <w:pPr>
        <w:pStyle w:val="Heading2"/>
      </w:pPr>
      <w:bookmarkStart w:id="155" w:name="_Toc442789747"/>
      <w:bookmarkStart w:id="156" w:name="_Toc2257332"/>
      <w:r w:rsidRPr="0076756E">
        <w:t>E3</w:t>
      </w:r>
      <w:r w:rsidRPr="0076756E">
        <w:tab/>
        <w:t>Official Secrets Acts 1911 to 1989, Section 182 of the Finance Act 1989</w:t>
      </w:r>
      <w:bookmarkEnd w:id="152"/>
      <w:bookmarkEnd w:id="153"/>
      <w:bookmarkEnd w:id="154"/>
      <w:bookmarkEnd w:id="155"/>
      <w:bookmarkEnd w:id="156"/>
    </w:p>
    <w:p w14:paraId="39B4C33C" w14:textId="77777777" w:rsidR="00057383" w:rsidRPr="0076756E" w:rsidRDefault="00057383" w:rsidP="00057383">
      <w:pPr>
        <w:pStyle w:val="Normalhangingindent"/>
      </w:pPr>
      <w:r w:rsidRPr="0076756E">
        <w:t>E3.1</w:t>
      </w:r>
      <w:r w:rsidRPr="0076756E">
        <w:tab/>
        <w:t xml:space="preserve">The Contractor shall comply with, and shall ensure that it’s Staff comply with, the provisions </w:t>
      </w:r>
      <w:proofErr w:type="gramStart"/>
      <w:r w:rsidRPr="0076756E">
        <w:t>of</w:t>
      </w:r>
      <w:r>
        <w:t>:</w:t>
      </w:r>
      <w:r w:rsidR="0016653B">
        <w:t>-</w:t>
      </w:r>
      <w:proofErr w:type="gramEnd"/>
    </w:p>
    <w:p w14:paraId="66B2B860" w14:textId="77777777" w:rsidR="00057383" w:rsidRPr="0076756E" w:rsidRDefault="00057383" w:rsidP="00057383"/>
    <w:p w14:paraId="71583275" w14:textId="77777777" w:rsidR="00057383" w:rsidRPr="0076756E" w:rsidRDefault="00057383" w:rsidP="00057383">
      <w:pPr>
        <w:pStyle w:val="Indenta"/>
      </w:pPr>
      <w:r w:rsidRPr="0076756E">
        <w:t>a)</w:t>
      </w:r>
      <w:r w:rsidRPr="0076756E">
        <w:tab/>
        <w:t>the Official Secrets Acts 1911 to 1989; and</w:t>
      </w:r>
    </w:p>
    <w:p w14:paraId="5F94AECF" w14:textId="77777777" w:rsidR="00057383" w:rsidRPr="0076756E" w:rsidRDefault="00057383" w:rsidP="00057383">
      <w:pPr>
        <w:pStyle w:val="Indenta"/>
      </w:pPr>
    </w:p>
    <w:p w14:paraId="66032239" w14:textId="77777777" w:rsidR="00057383" w:rsidRPr="0076756E" w:rsidRDefault="00057383" w:rsidP="00057383">
      <w:pPr>
        <w:pStyle w:val="Indenta"/>
      </w:pPr>
      <w:r w:rsidRPr="0076756E">
        <w:t>b)</w:t>
      </w:r>
      <w:r w:rsidRPr="0076756E">
        <w:tab/>
        <w:t>Section 182 of the Finance Act 1989.</w:t>
      </w:r>
    </w:p>
    <w:p w14:paraId="2144DB8C" w14:textId="77777777" w:rsidR="00057383" w:rsidRPr="0076756E" w:rsidRDefault="00057383" w:rsidP="00057383"/>
    <w:p w14:paraId="69A7407B" w14:textId="77777777" w:rsidR="00057383" w:rsidRPr="0076756E" w:rsidRDefault="00057383" w:rsidP="00057383">
      <w:pPr>
        <w:pStyle w:val="Normalhangingindent"/>
      </w:pPr>
      <w:r w:rsidRPr="0076756E">
        <w:t>E3.2</w:t>
      </w:r>
      <w:r w:rsidRPr="0076756E">
        <w:tab/>
      </w:r>
      <w:r>
        <w:t xml:space="preserve">Any breach by the </w:t>
      </w:r>
      <w:r w:rsidR="00DE74FA">
        <w:t>C</w:t>
      </w:r>
      <w:r>
        <w:t xml:space="preserve">ontractor of this clause E3 shall be </w:t>
      </w:r>
      <w:r w:rsidR="00012CDE">
        <w:t xml:space="preserve">deemed to be </w:t>
      </w:r>
      <w:r>
        <w:t xml:space="preserve">a </w:t>
      </w:r>
      <w:r w:rsidR="004D5154">
        <w:t>M</w:t>
      </w:r>
      <w:r>
        <w:t xml:space="preserve">aterial </w:t>
      </w:r>
      <w:r w:rsidR="004D5154">
        <w:t>B</w:t>
      </w:r>
      <w:r>
        <w:t xml:space="preserve">reach </w:t>
      </w:r>
      <w:r w:rsidR="002D4C61">
        <w:t>entitling</w:t>
      </w:r>
      <w:r>
        <w:t xml:space="preserve"> the Authority to exercise its rights under </w:t>
      </w:r>
      <w:r w:rsidR="002D4C61">
        <w:t>clause F5.2A</w:t>
      </w:r>
      <w:r>
        <w:t>.</w:t>
      </w:r>
    </w:p>
    <w:p w14:paraId="5061987B" w14:textId="77777777" w:rsidR="00057383" w:rsidRDefault="00057383" w:rsidP="00057383"/>
    <w:p w14:paraId="4B2392CE" w14:textId="77777777" w:rsidR="00057383" w:rsidRDefault="00057383" w:rsidP="00057383">
      <w:pPr>
        <w:pStyle w:val="Heading2"/>
      </w:pPr>
      <w:bookmarkStart w:id="157" w:name="_Toc220920225"/>
      <w:bookmarkStart w:id="158" w:name="_Toc285443034"/>
      <w:bookmarkStart w:id="159" w:name="_Toc363116261"/>
      <w:bookmarkStart w:id="160" w:name="_Toc442789748"/>
      <w:bookmarkStart w:id="161" w:name="_Toc2257333"/>
      <w:r w:rsidRPr="0076756E">
        <w:t>E4</w:t>
      </w:r>
      <w:r w:rsidRPr="0076756E">
        <w:tab/>
        <w:t>Confidential Information</w:t>
      </w:r>
      <w:bookmarkEnd w:id="157"/>
      <w:bookmarkEnd w:id="158"/>
      <w:bookmarkEnd w:id="159"/>
      <w:bookmarkEnd w:id="160"/>
      <w:bookmarkEnd w:id="161"/>
    </w:p>
    <w:p w14:paraId="2EC3C6CC" w14:textId="77777777" w:rsidR="006609E7" w:rsidRDefault="006609E7" w:rsidP="00057383">
      <w:pPr>
        <w:pStyle w:val="Normalhangingindent"/>
      </w:pPr>
      <w:bookmarkStart w:id="162" w:name="_Toc139080303"/>
      <w:bookmarkStart w:id="163" w:name="_Ref67837339"/>
    </w:p>
    <w:p w14:paraId="27AE5169" w14:textId="77777777" w:rsidR="00057383" w:rsidRPr="0076756E" w:rsidRDefault="00057383" w:rsidP="00057383">
      <w:pPr>
        <w:pStyle w:val="Normalhangingindent"/>
      </w:pPr>
      <w:r w:rsidRPr="0076756E">
        <w:t>E4.1</w:t>
      </w:r>
      <w:r w:rsidRPr="0076756E">
        <w:tab/>
        <w:t xml:space="preserve">Except to the extent set out in this </w:t>
      </w:r>
      <w:r>
        <w:t>clause</w:t>
      </w:r>
      <w:r w:rsidRPr="0076756E">
        <w:t xml:space="preserve"> or where disclosure is expressly permitted elsewhere in this Contract, each Party </w:t>
      </w:r>
      <w:proofErr w:type="gramStart"/>
      <w:r w:rsidRPr="0076756E">
        <w:t>shall:</w:t>
      </w:r>
      <w:bookmarkEnd w:id="162"/>
      <w:r w:rsidR="0016653B">
        <w:t>-</w:t>
      </w:r>
      <w:proofErr w:type="gramEnd"/>
    </w:p>
    <w:p w14:paraId="6575DFB1" w14:textId="77777777" w:rsidR="00057383" w:rsidRPr="0076756E" w:rsidRDefault="00057383" w:rsidP="00057383"/>
    <w:p w14:paraId="76136C21" w14:textId="77777777" w:rsidR="00057383" w:rsidRPr="0076756E" w:rsidRDefault="00057383" w:rsidP="00057383">
      <w:pPr>
        <w:pStyle w:val="Indenta"/>
      </w:pPr>
      <w:bookmarkStart w:id="164" w:name="_Toc139080304"/>
      <w:r w:rsidRPr="0076756E">
        <w:t>a)</w:t>
      </w:r>
      <w:r w:rsidRPr="0076756E">
        <w:tab/>
        <w:t>treat the other Party's Confidential Information as confidential and safeguard it accordingly; and</w:t>
      </w:r>
      <w:bookmarkEnd w:id="164"/>
    </w:p>
    <w:p w14:paraId="62281E3B" w14:textId="77777777" w:rsidR="00057383" w:rsidRPr="0076756E" w:rsidRDefault="00057383" w:rsidP="00057383">
      <w:pPr>
        <w:pStyle w:val="Indenta"/>
      </w:pPr>
    </w:p>
    <w:p w14:paraId="381C9B2B" w14:textId="77777777" w:rsidR="00057383" w:rsidRPr="0076756E" w:rsidRDefault="00057383" w:rsidP="00057383">
      <w:pPr>
        <w:pStyle w:val="Indenta"/>
      </w:pPr>
      <w:bookmarkStart w:id="165" w:name="_Toc139080305"/>
      <w:r w:rsidRPr="0076756E">
        <w:t>b)</w:t>
      </w:r>
      <w:r w:rsidRPr="0076756E">
        <w:tab/>
        <w:t>not disclose the other Party's Confidential Information to any other person without the owner's prior written consent</w:t>
      </w:r>
      <w:bookmarkEnd w:id="163"/>
      <w:r w:rsidRPr="0076756E">
        <w:t>.</w:t>
      </w:r>
      <w:bookmarkEnd w:id="165"/>
    </w:p>
    <w:p w14:paraId="3C79A361" w14:textId="77777777" w:rsidR="00057383" w:rsidRPr="0076756E" w:rsidRDefault="00057383" w:rsidP="00057383"/>
    <w:p w14:paraId="217D8327" w14:textId="77777777" w:rsidR="00057383" w:rsidRPr="0076756E" w:rsidRDefault="00057383" w:rsidP="00057383">
      <w:pPr>
        <w:pStyle w:val="Normalhangingindent"/>
      </w:pPr>
      <w:bookmarkStart w:id="166" w:name="_Toc139080306"/>
      <w:bookmarkStart w:id="167" w:name="_Toc220903956"/>
      <w:bookmarkStart w:id="168" w:name="_Toc220920226"/>
      <w:r w:rsidRPr="0076756E">
        <w:t>E4.2</w:t>
      </w:r>
      <w:r w:rsidRPr="0076756E">
        <w:tab/>
      </w:r>
      <w:r>
        <w:t>Clause</w:t>
      </w:r>
      <w:r w:rsidRPr="0076756E">
        <w:t xml:space="preserve"> E4 shall not apply to the extent </w:t>
      </w:r>
      <w:proofErr w:type="gramStart"/>
      <w:r w:rsidRPr="0076756E">
        <w:t>that</w:t>
      </w:r>
      <w:bookmarkEnd w:id="166"/>
      <w:bookmarkEnd w:id="167"/>
      <w:bookmarkEnd w:id="168"/>
      <w:r w:rsidR="0016653B">
        <w:t>:-</w:t>
      </w:r>
      <w:proofErr w:type="gramEnd"/>
    </w:p>
    <w:p w14:paraId="671D2A82" w14:textId="77777777" w:rsidR="00057383" w:rsidRPr="0076756E" w:rsidRDefault="00057383" w:rsidP="00057383"/>
    <w:p w14:paraId="64F4B808" w14:textId="77777777" w:rsidR="00057383" w:rsidRPr="0076756E" w:rsidRDefault="00057383" w:rsidP="00057383">
      <w:pPr>
        <w:pStyle w:val="Indenta"/>
      </w:pPr>
      <w:bookmarkStart w:id="169" w:name="_Ref72314566"/>
      <w:bookmarkStart w:id="170" w:name="_Toc139080307"/>
      <w:r w:rsidRPr="0076756E">
        <w:t>a)</w:t>
      </w:r>
      <w:r w:rsidRPr="0076756E">
        <w:tab/>
        <w:t>such disclosure is a requirement of Law placed upon the Party making the disclosure, including any requirements for disclosure under the FOIA or t</w:t>
      </w:r>
      <w:r w:rsidRPr="00417BB3">
        <w:t xml:space="preserve">he Environmental Information Regulations pursuant to </w:t>
      </w:r>
      <w:r>
        <w:t>clause</w:t>
      </w:r>
      <w:r w:rsidRPr="00417BB3">
        <w:t xml:space="preserve"> E5 (Freedom</w:t>
      </w:r>
      <w:r w:rsidRPr="0076756E">
        <w:t xml:space="preserve"> of Information);</w:t>
      </w:r>
      <w:bookmarkEnd w:id="169"/>
      <w:bookmarkEnd w:id="170"/>
    </w:p>
    <w:p w14:paraId="1B44FFF2" w14:textId="77777777" w:rsidR="00057383" w:rsidRPr="0076756E" w:rsidRDefault="00057383" w:rsidP="00057383">
      <w:pPr>
        <w:pStyle w:val="Indenta"/>
      </w:pPr>
    </w:p>
    <w:p w14:paraId="411BB61D" w14:textId="77777777" w:rsidR="00057383" w:rsidRPr="00451E0D" w:rsidRDefault="00057383" w:rsidP="00057383">
      <w:pPr>
        <w:pStyle w:val="Indenta"/>
      </w:pPr>
      <w:bookmarkStart w:id="171" w:name="_Toc139080308"/>
      <w:r w:rsidRPr="00451E0D">
        <w:t>b)</w:t>
      </w:r>
      <w:r w:rsidRPr="00451E0D">
        <w:tab/>
        <w:t xml:space="preserve">such information was in the possession of the Party making the disclosure without obligation of confidentiality </w:t>
      </w:r>
      <w:r w:rsidR="00904457">
        <w:t xml:space="preserve">to the information owner </w:t>
      </w:r>
      <w:r w:rsidRPr="00451E0D">
        <w:t>prior to its disclosure;</w:t>
      </w:r>
      <w:bookmarkEnd w:id="171"/>
      <w:r w:rsidRPr="00451E0D">
        <w:t xml:space="preserve"> </w:t>
      </w:r>
    </w:p>
    <w:p w14:paraId="5F265026" w14:textId="77777777" w:rsidR="00057383" w:rsidRPr="00451E0D" w:rsidRDefault="00057383" w:rsidP="00057383">
      <w:pPr>
        <w:pStyle w:val="Indenta"/>
      </w:pPr>
    </w:p>
    <w:p w14:paraId="5BDDA4EF" w14:textId="77777777" w:rsidR="00057383" w:rsidRPr="00451E0D" w:rsidRDefault="00057383" w:rsidP="00057383">
      <w:pPr>
        <w:pStyle w:val="Indenta"/>
      </w:pPr>
      <w:bookmarkStart w:id="172" w:name="_Toc139080309"/>
      <w:r w:rsidRPr="00451E0D">
        <w:t>c)</w:t>
      </w:r>
      <w:r w:rsidRPr="00451E0D">
        <w:tab/>
        <w:t>such information was obtained from a third party without obligation of confidentiality;</w:t>
      </w:r>
      <w:bookmarkEnd w:id="172"/>
    </w:p>
    <w:p w14:paraId="610D4A93" w14:textId="77777777" w:rsidR="00057383" w:rsidRPr="0076756E" w:rsidRDefault="00057383" w:rsidP="00057383">
      <w:pPr>
        <w:pStyle w:val="Indenta"/>
      </w:pPr>
    </w:p>
    <w:p w14:paraId="55F2DCDE" w14:textId="77777777" w:rsidR="00057383" w:rsidRPr="0076756E" w:rsidRDefault="00057383" w:rsidP="00057383">
      <w:pPr>
        <w:pStyle w:val="Indenta"/>
      </w:pPr>
      <w:bookmarkStart w:id="173" w:name="_Toc139080310"/>
      <w:r w:rsidRPr="0076756E">
        <w:t>d)</w:t>
      </w:r>
      <w:r w:rsidRPr="0076756E">
        <w:tab/>
        <w:t>such information was already in the public domain at the time of disclosure otherwise than by a breach of this Contract; or</w:t>
      </w:r>
      <w:bookmarkEnd w:id="173"/>
    </w:p>
    <w:p w14:paraId="611006F7" w14:textId="77777777" w:rsidR="00057383" w:rsidRPr="0076756E" w:rsidRDefault="00057383" w:rsidP="00057383">
      <w:pPr>
        <w:pStyle w:val="Indenta"/>
      </w:pPr>
    </w:p>
    <w:p w14:paraId="3EE81529" w14:textId="77777777" w:rsidR="00057383" w:rsidRPr="0076756E" w:rsidRDefault="00057383" w:rsidP="00057383">
      <w:pPr>
        <w:pStyle w:val="Indenta"/>
      </w:pPr>
      <w:bookmarkStart w:id="174" w:name="_Toc139080311"/>
      <w:r w:rsidRPr="0076756E">
        <w:t>e)</w:t>
      </w:r>
      <w:r w:rsidRPr="0076756E">
        <w:tab/>
        <w:t>it is independently developed without access to the other Party's Confidential Information.</w:t>
      </w:r>
      <w:bookmarkEnd w:id="174"/>
    </w:p>
    <w:p w14:paraId="6880A128" w14:textId="77777777" w:rsidR="00057383" w:rsidRPr="0076756E" w:rsidRDefault="00057383" w:rsidP="00057383"/>
    <w:p w14:paraId="29B35E83" w14:textId="77777777" w:rsidR="00057383" w:rsidRDefault="00057383" w:rsidP="00057383">
      <w:pPr>
        <w:pStyle w:val="Normalhangingindent"/>
      </w:pPr>
      <w:bookmarkStart w:id="175" w:name="_Toc139080312"/>
      <w:r w:rsidRPr="0076756E">
        <w:t>E4.3</w:t>
      </w:r>
      <w:r w:rsidRPr="0076756E">
        <w:tab/>
        <w:t>The Contractor may only disclose the Authority's Confidential Information to the Staff who are directly involved in the provision of the Services and who need to know the information, and shall ensure that such Staff are aware of and shall comply with these obligations as to confidentiality.</w:t>
      </w:r>
      <w:bookmarkEnd w:id="175"/>
      <w:r w:rsidRPr="0076756E">
        <w:t xml:space="preserve"> </w:t>
      </w:r>
    </w:p>
    <w:p w14:paraId="613D9F67" w14:textId="77777777" w:rsidR="00F47B84" w:rsidRDefault="00F47B84" w:rsidP="00F47B84"/>
    <w:p w14:paraId="14192E21" w14:textId="77777777" w:rsidR="00F47B84" w:rsidRPr="0076756E" w:rsidRDefault="00F47B84" w:rsidP="00F47B84">
      <w:pPr>
        <w:pStyle w:val="Normalhangingindent"/>
      </w:pPr>
      <w:r>
        <w:t xml:space="preserve">E4.4 </w:t>
      </w:r>
      <w:r>
        <w:tab/>
        <w:t xml:space="preserve">Any breach by the Contractor of clauses E4.1-E4.3 shall be deemed to be a Material Breach entitling the Authority to exercise its rights under clause F5.2A. </w:t>
      </w:r>
      <w:r w:rsidRPr="0076756E">
        <w:t xml:space="preserve"> </w:t>
      </w:r>
    </w:p>
    <w:p w14:paraId="250B5732" w14:textId="77777777" w:rsidR="00057383" w:rsidRPr="0076756E" w:rsidRDefault="00057383" w:rsidP="00057383"/>
    <w:p w14:paraId="3F1CDD46" w14:textId="77777777" w:rsidR="00057383" w:rsidRPr="0076756E" w:rsidRDefault="00F47B84" w:rsidP="00057383">
      <w:pPr>
        <w:pStyle w:val="Normalhangingindent"/>
      </w:pPr>
      <w:bookmarkStart w:id="176" w:name="_Toc139080313"/>
      <w:r>
        <w:t>E4.5</w:t>
      </w:r>
      <w:r w:rsidR="00057383" w:rsidRPr="0076756E">
        <w:tab/>
        <w:t>The Contractor shall not, and shall procure that the Staff do not, use any of the Authority's Confidential Information received otherwise than for the purposes of this Contract.</w:t>
      </w:r>
      <w:bookmarkEnd w:id="176"/>
    </w:p>
    <w:p w14:paraId="5161A48A" w14:textId="77777777" w:rsidR="00057383" w:rsidRPr="0076756E" w:rsidRDefault="00057383" w:rsidP="00057383"/>
    <w:p w14:paraId="29F2215E" w14:textId="77777777" w:rsidR="00057383" w:rsidRPr="0076756E" w:rsidRDefault="00F47B84" w:rsidP="00057383">
      <w:pPr>
        <w:pStyle w:val="Normalhangingindent"/>
      </w:pPr>
      <w:bookmarkStart w:id="177" w:name="_Toc139080318"/>
      <w:r>
        <w:t>E4.6</w:t>
      </w:r>
      <w:r w:rsidR="00057383" w:rsidRPr="0076756E">
        <w:tab/>
        <w:t>At the written request of the Authority, the Contractor shall procure that members of Staff or such professional advisors or consultants identified by the Authority give a confidentiality undertaking before commencing any work in accordance with this Contract.</w:t>
      </w:r>
      <w:bookmarkEnd w:id="177"/>
    </w:p>
    <w:p w14:paraId="48F6E7D1" w14:textId="77777777" w:rsidR="00057383" w:rsidRPr="0076756E" w:rsidRDefault="00057383" w:rsidP="00057383"/>
    <w:p w14:paraId="43282081" w14:textId="5928E4F7" w:rsidR="00057383" w:rsidRPr="0076756E" w:rsidRDefault="00F47B84" w:rsidP="00057383">
      <w:pPr>
        <w:pStyle w:val="Normalhangingindent"/>
      </w:pPr>
      <w:bookmarkStart w:id="178" w:name="_Ref72314541"/>
      <w:bookmarkStart w:id="179" w:name="_Toc139080320"/>
      <w:r>
        <w:t>E4.7</w:t>
      </w:r>
      <w:r w:rsidR="00057383" w:rsidRPr="0076756E">
        <w:tab/>
        <w:t xml:space="preserve">Nothing in this Contract shall prevent the Authority from disclosing the Contractor's Confidential </w:t>
      </w:r>
      <w:proofErr w:type="gramStart"/>
      <w:r w:rsidR="00057383" w:rsidRPr="0076756E">
        <w:t>Information:</w:t>
      </w:r>
      <w:bookmarkEnd w:id="178"/>
      <w:bookmarkEnd w:id="179"/>
      <w:r w:rsidR="0016653B">
        <w:t>-</w:t>
      </w:r>
      <w:proofErr w:type="gramEnd"/>
    </w:p>
    <w:p w14:paraId="7573DE0F" w14:textId="77777777" w:rsidR="00057383" w:rsidRPr="0076756E" w:rsidRDefault="00057383" w:rsidP="00057383"/>
    <w:p w14:paraId="791AE68C" w14:textId="77777777" w:rsidR="00057383" w:rsidRDefault="00057383" w:rsidP="00057383">
      <w:pPr>
        <w:pStyle w:val="Indenta"/>
      </w:pPr>
      <w:bookmarkStart w:id="180" w:name="_Toc139080321"/>
      <w:r w:rsidRPr="0076756E">
        <w:t>a)</w:t>
      </w:r>
      <w:r w:rsidRPr="0076756E">
        <w:tab/>
        <w:t>to any government department</w:t>
      </w:r>
      <w:r>
        <w:t>, any part of the Crown,</w:t>
      </w:r>
      <w:r w:rsidRPr="0076756E">
        <w:t xml:space="preserve"> or any other Contracting </w:t>
      </w:r>
      <w:r>
        <w:t>Body</w:t>
      </w:r>
      <w:r w:rsidRPr="0076756E">
        <w:t>. All government departments</w:t>
      </w:r>
      <w:r>
        <w:t>, any part of the Crown</w:t>
      </w:r>
      <w:r w:rsidRPr="0076756E">
        <w:t xml:space="preserve"> or Contracting </w:t>
      </w:r>
      <w:r>
        <w:t>Bodies</w:t>
      </w:r>
      <w:r w:rsidRPr="0076756E">
        <w:t xml:space="preserve"> receiving such Confidential Information shall be entitled to further disclose the Confidential Information to other government departments</w:t>
      </w:r>
      <w:r>
        <w:t>, other parts of the Crown</w:t>
      </w:r>
      <w:r w:rsidRPr="0076756E">
        <w:t xml:space="preserve"> or other Contracting </w:t>
      </w:r>
      <w:r>
        <w:t>Bodies</w:t>
      </w:r>
      <w:r w:rsidRPr="0076756E">
        <w:t xml:space="preserve"> on the basis that the information is confidential and is not to be disclosed to a third party which is not part of any government department</w:t>
      </w:r>
      <w:r>
        <w:t>, the Crown</w:t>
      </w:r>
      <w:r w:rsidRPr="0076756E">
        <w:t xml:space="preserve"> or any Contracting </w:t>
      </w:r>
      <w:r>
        <w:t>Body</w:t>
      </w:r>
      <w:r w:rsidRPr="0076756E">
        <w:t>;</w:t>
      </w:r>
      <w:bookmarkEnd w:id="180"/>
      <w:r w:rsidRPr="0076756E">
        <w:t xml:space="preserve"> </w:t>
      </w:r>
    </w:p>
    <w:p w14:paraId="180B87DE" w14:textId="77777777" w:rsidR="00057383" w:rsidRDefault="00057383" w:rsidP="00057383">
      <w:pPr>
        <w:pStyle w:val="Indenta"/>
      </w:pPr>
    </w:p>
    <w:p w14:paraId="0D67FEA2" w14:textId="77777777" w:rsidR="00057383" w:rsidRDefault="00057383" w:rsidP="00057383">
      <w:pPr>
        <w:pStyle w:val="Indenta"/>
      </w:pPr>
      <w:r>
        <w:t>b)</w:t>
      </w:r>
      <w:r>
        <w:tab/>
        <w:t>to Parliament and Parliamentary Committees or if required by any Parliamentary reporting requirement;</w:t>
      </w:r>
    </w:p>
    <w:p w14:paraId="69A03C0E" w14:textId="77777777" w:rsidR="00057383" w:rsidRDefault="00057383" w:rsidP="00057383">
      <w:pPr>
        <w:pStyle w:val="Indenta"/>
      </w:pPr>
    </w:p>
    <w:p w14:paraId="432CCF8F" w14:textId="77777777" w:rsidR="00057383" w:rsidRPr="0076756E" w:rsidRDefault="00057383" w:rsidP="00057383">
      <w:pPr>
        <w:pStyle w:val="Indenta"/>
      </w:pPr>
      <w:r>
        <w:t>c)</w:t>
      </w:r>
      <w:r>
        <w:tab/>
        <w:t xml:space="preserve">to the extent that the Authority (acting reasonably) deems disclosure necessary or appropriate in the course of carrying out its public functions; </w:t>
      </w:r>
    </w:p>
    <w:p w14:paraId="29237F10" w14:textId="77777777" w:rsidR="00057383" w:rsidRPr="0076756E" w:rsidRDefault="00057383" w:rsidP="00057383">
      <w:pPr>
        <w:pStyle w:val="Indenta"/>
      </w:pPr>
    </w:p>
    <w:p w14:paraId="51CE41AF" w14:textId="77777777" w:rsidR="00057383" w:rsidRPr="0076756E" w:rsidRDefault="00057383" w:rsidP="00057383">
      <w:pPr>
        <w:pStyle w:val="Indenta"/>
      </w:pPr>
      <w:bookmarkStart w:id="181" w:name="_Toc139080322"/>
      <w:r>
        <w:t>d</w:t>
      </w:r>
      <w:r w:rsidRPr="0076756E">
        <w:t>)</w:t>
      </w:r>
      <w:r w:rsidRPr="0076756E">
        <w:tab/>
        <w:t xml:space="preserve">to any consultant, </w:t>
      </w:r>
      <w:r>
        <w:t xml:space="preserve">professional adviser, </w:t>
      </w:r>
      <w:r w:rsidRPr="0076756E">
        <w:t>contractor</w:t>
      </w:r>
      <w:r>
        <w:t>, supplier</w:t>
      </w:r>
      <w:r w:rsidRPr="0076756E">
        <w:t xml:space="preserve"> or other person engaged by the Authority or any person conducting a </w:t>
      </w:r>
      <w:r>
        <w:t xml:space="preserve">Cabinet </w:t>
      </w:r>
      <w:r w:rsidRPr="0076756E">
        <w:t>Office gateway review;</w:t>
      </w:r>
      <w:bookmarkEnd w:id="181"/>
    </w:p>
    <w:p w14:paraId="70BAAB3E" w14:textId="77777777" w:rsidR="00057383" w:rsidRPr="0076756E" w:rsidRDefault="00057383" w:rsidP="00057383">
      <w:pPr>
        <w:pStyle w:val="Indenta"/>
      </w:pPr>
    </w:p>
    <w:p w14:paraId="44484D1A" w14:textId="77777777" w:rsidR="00057383" w:rsidRPr="0076756E" w:rsidRDefault="00057383" w:rsidP="00057383">
      <w:pPr>
        <w:pStyle w:val="Indenta"/>
      </w:pPr>
      <w:bookmarkStart w:id="182" w:name="_Toc139080323"/>
      <w:r>
        <w:t>e</w:t>
      </w:r>
      <w:r w:rsidRPr="0076756E">
        <w:t>)</w:t>
      </w:r>
      <w:r w:rsidRPr="0076756E">
        <w:tab/>
      </w:r>
      <w:r>
        <w:t xml:space="preserve">on a confidential basis for the purpose of the exercise of its rights under the </w:t>
      </w:r>
      <w:r w:rsidR="00DE74FA">
        <w:t>Contract</w:t>
      </w:r>
      <w:r>
        <w:t>, including (but not limited to) for auditing purposes (</w:t>
      </w:r>
      <w:r w:rsidR="004D5154">
        <w:t>c</w:t>
      </w:r>
      <w:r>
        <w:t xml:space="preserve">lause E9), to a body to novate, assign or dispose of its rights under the </w:t>
      </w:r>
      <w:r w:rsidR="00DE74FA">
        <w:t xml:space="preserve">Contract </w:t>
      </w:r>
      <w:r>
        <w:t>(</w:t>
      </w:r>
      <w:r w:rsidR="00DE74FA">
        <w:t>c</w:t>
      </w:r>
      <w:r>
        <w:t xml:space="preserve">lause F1.8), to a </w:t>
      </w:r>
      <w:r w:rsidR="003D170A">
        <w:t>R</w:t>
      </w:r>
      <w:r>
        <w:t>eplacement Contractor (</w:t>
      </w:r>
      <w:r w:rsidR="00DE74FA">
        <w:t>c</w:t>
      </w:r>
      <w:r>
        <w:t xml:space="preserve">lause H6.2) and </w:t>
      </w:r>
      <w:r w:rsidRPr="0076756E">
        <w:t>for the purpose of the examination and certification of the Authority's accounts; or</w:t>
      </w:r>
    </w:p>
    <w:bookmarkEnd w:id="182"/>
    <w:p w14:paraId="24C2C7B9" w14:textId="77777777" w:rsidR="00057383" w:rsidRPr="0076756E" w:rsidRDefault="00057383" w:rsidP="00057383">
      <w:pPr>
        <w:pStyle w:val="Indenta"/>
      </w:pPr>
    </w:p>
    <w:p w14:paraId="5F74BF8C" w14:textId="77777777" w:rsidR="00057383" w:rsidRPr="0076756E" w:rsidRDefault="00057383" w:rsidP="00057383">
      <w:pPr>
        <w:pStyle w:val="Indenta"/>
      </w:pPr>
      <w:bookmarkStart w:id="183" w:name="_Toc139080324"/>
      <w:r>
        <w:t>f</w:t>
      </w:r>
      <w:r w:rsidRPr="0076756E">
        <w:t>)</w:t>
      </w:r>
      <w:r w:rsidRPr="0076756E">
        <w:tab/>
        <w:t>for any examination pursuant to Section 6(1) of the National Audit Act 1983 of the economy, efficiency and effectiveness with which the Authority has used its resources.</w:t>
      </w:r>
      <w:bookmarkEnd w:id="183"/>
    </w:p>
    <w:p w14:paraId="1CE558AB" w14:textId="77777777" w:rsidR="00057383" w:rsidRPr="0076756E" w:rsidRDefault="00057383" w:rsidP="00057383"/>
    <w:p w14:paraId="258766CC" w14:textId="77777777" w:rsidR="00057383" w:rsidRPr="0076756E" w:rsidRDefault="00F47B84" w:rsidP="00057383">
      <w:pPr>
        <w:pStyle w:val="Normalhangingindent"/>
      </w:pPr>
      <w:bookmarkStart w:id="184" w:name="_Ref75863939"/>
      <w:bookmarkStart w:id="185" w:name="_Toc139080325"/>
      <w:r>
        <w:t>E4.8</w:t>
      </w:r>
      <w:r w:rsidR="00057383" w:rsidRPr="0076756E">
        <w:tab/>
        <w:t xml:space="preserve">The Authority shall use all reasonable endeavours to ensure that any government department, </w:t>
      </w:r>
      <w:r w:rsidR="00057383">
        <w:t xml:space="preserve">part of the Crown, </w:t>
      </w:r>
      <w:r w:rsidR="00057383" w:rsidRPr="0076756E">
        <w:t xml:space="preserve">Contracting </w:t>
      </w:r>
      <w:r w:rsidR="00057383">
        <w:t>Body</w:t>
      </w:r>
      <w:r w:rsidR="00057383" w:rsidRPr="0076756E">
        <w:t xml:space="preserve">, employee, third party or </w:t>
      </w:r>
      <w:r w:rsidR="0013583E">
        <w:t>s</w:t>
      </w:r>
      <w:r w:rsidR="00057383">
        <w:t>ub-contractor</w:t>
      </w:r>
      <w:r w:rsidR="00057383" w:rsidRPr="0076756E">
        <w:t xml:space="preserve"> to whom the Contractor's Confidential Information is disclosed pursuant to </w:t>
      </w:r>
      <w:r w:rsidR="00057383">
        <w:t>clause</w:t>
      </w:r>
      <w:r w:rsidR="00057383" w:rsidRPr="0076756E">
        <w:t xml:space="preserve"> E4 is made aware of the Authority's obligations of confidentiality.</w:t>
      </w:r>
      <w:bookmarkEnd w:id="184"/>
      <w:bookmarkEnd w:id="185"/>
    </w:p>
    <w:p w14:paraId="567F6F4F" w14:textId="77777777" w:rsidR="00057383" w:rsidRPr="0076756E" w:rsidRDefault="00057383" w:rsidP="00057383"/>
    <w:p w14:paraId="71DE0350" w14:textId="77777777" w:rsidR="00057383" w:rsidRPr="0076756E" w:rsidRDefault="00F47B84" w:rsidP="00F47B84">
      <w:pPr>
        <w:pStyle w:val="Normalhangingindent"/>
      </w:pPr>
      <w:bookmarkStart w:id="186" w:name="_Toc139080326"/>
      <w:r>
        <w:t>E4.9</w:t>
      </w:r>
      <w:r w:rsidR="00057383" w:rsidRPr="0076756E">
        <w:tab/>
        <w:t xml:space="preserve">Nothing in this </w:t>
      </w:r>
      <w:r w:rsidR="00057383">
        <w:t>clause</w:t>
      </w:r>
      <w:r w:rsidR="00057383" w:rsidRPr="0076756E">
        <w:t xml:space="preserve"> E4 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Intellectual Property Rights.</w:t>
      </w:r>
      <w:bookmarkEnd w:id="186"/>
      <w:r w:rsidR="00057383" w:rsidRPr="0076756E">
        <w:t xml:space="preserve"> </w:t>
      </w:r>
    </w:p>
    <w:p w14:paraId="6D31F731" w14:textId="77777777" w:rsidR="00057383" w:rsidRPr="0076756E" w:rsidRDefault="00057383" w:rsidP="00057383"/>
    <w:p w14:paraId="30E4F8A1" w14:textId="77777777" w:rsidR="00057383" w:rsidRDefault="00057383" w:rsidP="00057383">
      <w:pPr>
        <w:pStyle w:val="Normalhangingindent"/>
      </w:pPr>
      <w:r w:rsidRPr="0076756E">
        <w:t>E4.10</w:t>
      </w:r>
      <w:r w:rsidRPr="0076756E">
        <w:tab/>
      </w:r>
      <w:r>
        <w:t>Clause</w:t>
      </w:r>
      <w:r w:rsidRPr="0076756E">
        <w:t>s E4.1-</w:t>
      </w:r>
      <w:r w:rsidR="004D5154">
        <w:t>E4.</w:t>
      </w:r>
      <w:r w:rsidR="00F47B84">
        <w:t>7</w:t>
      </w:r>
      <w:r w:rsidRPr="0076756E">
        <w:t xml:space="preserve"> are without prejudice to the application of the Official Secrets Acts 1911 to 1989 to any Confidential Information.</w:t>
      </w:r>
    </w:p>
    <w:p w14:paraId="5B230CA2" w14:textId="77777777" w:rsidR="00057383" w:rsidRDefault="00057383" w:rsidP="00057383">
      <w:pPr>
        <w:pStyle w:val="Normalhangingindent"/>
      </w:pPr>
    </w:p>
    <w:p w14:paraId="6AA87C04" w14:textId="77777777" w:rsidR="00057383" w:rsidRDefault="00057383" w:rsidP="00057383">
      <w:pPr>
        <w:pStyle w:val="Normalhangingindent"/>
      </w:pPr>
      <w:r>
        <w:t>E4.11</w:t>
      </w:r>
      <w:r>
        <w:tab/>
        <w:t>The Parties acknowledge that, except for any information which is exempt from disclosure in accordance with the provisions of the FOIA</w:t>
      </w:r>
      <w:r w:rsidR="00B54D1F">
        <w:t xml:space="preserve"> </w:t>
      </w:r>
      <w:r w:rsidR="00812979">
        <w:t>and/</w:t>
      </w:r>
      <w:r w:rsidR="00B54D1F">
        <w:t>or Confidential Information</w:t>
      </w:r>
      <w:r w:rsidR="00812979">
        <w:t>, which is specified as being</w:t>
      </w:r>
      <w:r w:rsidR="00B54D1F">
        <w:t xml:space="preserve"> exempt from disclosure</w:t>
      </w:r>
      <w:r w:rsidR="00812979">
        <w:t xml:space="preserve"> under this Contract</w:t>
      </w:r>
      <w:r>
        <w:t xml:space="preserve">, the content of this Contract is not Confidential Information. The Authority shall be responsible for determining in its absolute discretion whether any of the content of the Contract is exempt from disclosure in accordance with the provisions of the FOIA. </w:t>
      </w:r>
    </w:p>
    <w:p w14:paraId="5CAA8523" w14:textId="77777777" w:rsidR="00057383" w:rsidRDefault="00057383" w:rsidP="00057383">
      <w:pPr>
        <w:pStyle w:val="Normalhangingindent"/>
      </w:pPr>
    </w:p>
    <w:p w14:paraId="14C267D5" w14:textId="77777777" w:rsidR="00057383" w:rsidRDefault="00057383" w:rsidP="00057383">
      <w:pPr>
        <w:pStyle w:val="Normalhangingindent"/>
      </w:pPr>
      <w:r>
        <w:t>E4.12</w:t>
      </w:r>
      <w:r>
        <w:tab/>
        <w:t>Notwithstanding any other term of this Contract, the Contractor hereby gives consent for the Authority to publish the Contract in its entirety (but with any information which is exempt from disclosure in accordance with the provisions of the FOIA redacted), including from time to time agreed changes to the Contract, to the general public.</w:t>
      </w:r>
    </w:p>
    <w:p w14:paraId="2117C2EF" w14:textId="56EE145A" w:rsidR="00057383" w:rsidRDefault="00057383" w:rsidP="00057383"/>
    <w:p w14:paraId="279DFFCD" w14:textId="77777777" w:rsidR="00057383" w:rsidRDefault="00057383" w:rsidP="00057383">
      <w:pPr>
        <w:pStyle w:val="Heading2"/>
      </w:pPr>
      <w:bookmarkStart w:id="187" w:name="_Toc220920227"/>
      <w:bookmarkStart w:id="188" w:name="_Toc285443035"/>
      <w:bookmarkStart w:id="189" w:name="_Toc363116262"/>
      <w:bookmarkStart w:id="190" w:name="_Toc442789749"/>
      <w:bookmarkStart w:id="191" w:name="_Toc2257334"/>
      <w:r w:rsidRPr="0076756E">
        <w:t>E5</w:t>
      </w:r>
      <w:r w:rsidRPr="0076756E">
        <w:tab/>
        <w:t>Freedom of Information</w:t>
      </w:r>
      <w:bookmarkEnd w:id="187"/>
      <w:bookmarkEnd w:id="188"/>
      <w:bookmarkEnd w:id="189"/>
      <w:bookmarkEnd w:id="190"/>
      <w:bookmarkEnd w:id="191"/>
    </w:p>
    <w:p w14:paraId="736B1F0E" w14:textId="77777777" w:rsidR="006609E7" w:rsidRDefault="006609E7" w:rsidP="00057383">
      <w:pPr>
        <w:pStyle w:val="Normalhangingindent"/>
      </w:pPr>
      <w:bookmarkStart w:id="192" w:name="_Toc139080291"/>
    </w:p>
    <w:p w14:paraId="6F935624" w14:textId="77777777" w:rsidR="00057383" w:rsidRPr="0076756E" w:rsidRDefault="00057383" w:rsidP="00057383">
      <w:pPr>
        <w:pStyle w:val="Normalhangingindent"/>
      </w:pPr>
      <w:r w:rsidRPr="0076756E">
        <w:t>E5.1</w:t>
      </w:r>
      <w:r w:rsidRPr="0076756E">
        <w:tab/>
      </w:r>
      <w:bookmarkStart w:id="193" w:name="_Toc139080290"/>
      <w:r w:rsidRPr="0076756E">
        <w:t>The Contractor acknowledges that the Authority is subject to the requirements of the FOIA and the Environmental Information Regulations</w:t>
      </w:r>
      <w:r>
        <w:t>. The Contractor</w:t>
      </w:r>
      <w:r w:rsidRPr="0076756E">
        <w:t xml:space="preserve"> shall assist and cooperate with the Authority to enable the Authority to comply with its Information disclosure obligations.</w:t>
      </w:r>
      <w:bookmarkEnd w:id="193"/>
      <w:r w:rsidRPr="0076756E">
        <w:t xml:space="preserve"> </w:t>
      </w:r>
    </w:p>
    <w:p w14:paraId="025C9F3D" w14:textId="77777777" w:rsidR="00057383" w:rsidRPr="0076756E" w:rsidRDefault="00057383" w:rsidP="00057383"/>
    <w:p w14:paraId="365599E3" w14:textId="77777777" w:rsidR="00057383" w:rsidRPr="0076756E" w:rsidRDefault="00057383" w:rsidP="00057383">
      <w:pPr>
        <w:pStyle w:val="Normalhangingindent"/>
      </w:pPr>
      <w:r w:rsidRPr="0076756E">
        <w:t>E5.2</w:t>
      </w:r>
      <w:r w:rsidRPr="0076756E">
        <w:tab/>
        <w:t xml:space="preserve">The Contractor shall and shall procure that its </w:t>
      </w:r>
      <w:r>
        <w:t>Sub-contractors</w:t>
      </w:r>
      <w:r w:rsidRPr="0076756E">
        <w:t xml:space="preserve"> </w:t>
      </w:r>
      <w:proofErr w:type="gramStart"/>
      <w:r w:rsidRPr="0076756E">
        <w:t>shall</w:t>
      </w:r>
      <w:bookmarkEnd w:id="192"/>
      <w:r w:rsidR="0016653B">
        <w:t>:-</w:t>
      </w:r>
      <w:proofErr w:type="gramEnd"/>
    </w:p>
    <w:p w14:paraId="0CFD7230" w14:textId="77777777" w:rsidR="00057383" w:rsidRPr="0076756E" w:rsidRDefault="00057383" w:rsidP="00057383"/>
    <w:p w14:paraId="721241F3" w14:textId="77777777" w:rsidR="00057383" w:rsidRPr="0076756E" w:rsidRDefault="00057383" w:rsidP="00057383">
      <w:pPr>
        <w:pStyle w:val="Indenta"/>
      </w:pPr>
      <w:bookmarkStart w:id="194" w:name="_Toc139080292"/>
      <w:r w:rsidRPr="0076756E">
        <w:t>a)</w:t>
      </w:r>
      <w:r w:rsidRPr="0076756E">
        <w:tab/>
        <w:t xml:space="preserve">transfer to the Authority all Requests for Information that it receives as soon as practicable and in any event within </w:t>
      </w:r>
      <w:r w:rsidR="006609E7" w:rsidRPr="006609E7">
        <w:t>two (2)</w:t>
      </w:r>
      <w:r w:rsidRPr="0076756E">
        <w:t xml:space="preserve"> Working Days of receiving a Request for Information;</w:t>
      </w:r>
      <w:bookmarkEnd w:id="194"/>
      <w:r w:rsidRPr="0076756E">
        <w:t xml:space="preserve"> </w:t>
      </w:r>
    </w:p>
    <w:p w14:paraId="4178EF0E" w14:textId="77777777" w:rsidR="00057383" w:rsidRPr="0076756E" w:rsidRDefault="00057383" w:rsidP="00057383">
      <w:pPr>
        <w:pStyle w:val="Indenta"/>
      </w:pPr>
    </w:p>
    <w:p w14:paraId="5777B597" w14:textId="77777777" w:rsidR="00057383" w:rsidRPr="0076756E" w:rsidRDefault="00057383" w:rsidP="00057383">
      <w:pPr>
        <w:pStyle w:val="Indenta"/>
      </w:pPr>
      <w:bookmarkStart w:id="195" w:name="_Toc139080293"/>
      <w:r w:rsidRPr="0076756E">
        <w:t>b)</w:t>
      </w:r>
      <w:r w:rsidRPr="0076756E">
        <w:tab/>
        <w:t xml:space="preserve">provide the Authority with a copy of all Information in its possession or power in the form that the Authority requires </w:t>
      </w:r>
      <w:r w:rsidRPr="006609E7">
        <w:t xml:space="preserve">within </w:t>
      </w:r>
      <w:r w:rsidR="006609E7" w:rsidRPr="006609E7">
        <w:t>five (5)</w:t>
      </w:r>
      <w:r w:rsidRPr="0076756E">
        <w:t xml:space="preserve"> Working Days (or such other period as the Authority may specify) of the Authority's request; and</w:t>
      </w:r>
      <w:bookmarkEnd w:id="195"/>
    </w:p>
    <w:p w14:paraId="267E42F7" w14:textId="77777777" w:rsidR="00057383" w:rsidRPr="0076756E" w:rsidRDefault="00057383" w:rsidP="00057383">
      <w:pPr>
        <w:pStyle w:val="Indenta"/>
      </w:pPr>
    </w:p>
    <w:p w14:paraId="54DBC0CA" w14:textId="77777777" w:rsidR="00057383" w:rsidRPr="0076756E" w:rsidRDefault="00057383" w:rsidP="00057383">
      <w:pPr>
        <w:pStyle w:val="Indenta"/>
      </w:pPr>
      <w:bookmarkStart w:id="196" w:name="_Toc139080294"/>
      <w:r w:rsidRPr="0076756E">
        <w:t>c)</w:t>
      </w:r>
      <w:r w:rsidRPr="0076756E">
        <w:tab/>
        <w:t xml:space="preserve">provide all necessary assistance as reasonably requested by the Authority to enable the Authority to respond to the Request for Information within the time for compliance set out in </w:t>
      </w:r>
      <w:r w:rsidR="004D5154">
        <w:t>S</w:t>
      </w:r>
      <w:r w:rsidRPr="0076756E">
        <w:t xml:space="preserve">ection 10 of the FOIA or </w:t>
      </w:r>
      <w:r w:rsidR="004D5154">
        <w:t>R</w:t>
      </w:r>
      <w:r w:rsidRPr="0076756E">
        <w:t>egulation 5 of the Environmental Information Regulations.</w:t>
      </w:r>
      <w:bookmarkEnd w:id="196"/>
    </w:p>
    <w:p w14:paraId="0D7FF508" w14:textId="77777777" w:rsidR="00057383" w:rsidRPr="0076756E" w:rsidRDefault="00057383" w:rsidP="00057383"/>
    <w:p w14:paraId="00E7D9C0" w14:textId="77777777" w:rsidR="00057383" w:rsidRPr="0076756E" w:rsidRDefault="00057383" w:rsidP="00057383">
      <w:pPr>
        <w:pStyle w:val="Normalhangingindent"/>
      </w:pPr>
      <w:bookmarkStart w:id="197" w:name="_Ref138742981"/>
      <w:bookmarkStart w:id="198" w:name="_Toc139080296"/>
      <w:r w:rsidRPr="0076756E">
        <w:t>E5.3</w:t>
      </w:r>
      <w:r w:rsidRPr="0076756E">
        <w:tab/>
        <w:t>The Authority shall be responsible for determining in its absolute discretion and notwithstanding any other provision in this Contract or any other agreement whether the Commercially Sensitive Information and/or any other Information is exempt from disclosure in accordance with the provisions of the FOIA or the Environmental Information Regulations.</w:t>
      </w:r>
      <w:bookmarkEnd w:id="197"/>
      <w:bookmarkEnd w:id="198"/>
    </w:p>
    <w:p w14:paraId="599943CF" w14:textId="77777777" w:rsidR="00057383" w:rsidRPr="0076756E" w:rsidRDefault="00057383" w:rsidP="00057383"/>
    <w:p w14:paraId="67CB4AB8" w14:textId="77777777" w:rsidR="00057383" w:rsidRPr="0076756E" w:rsidRDefault="00057383" w:rsidP="00057383">
      <w:pPr>
        <w:pStyle w:val="Normalhangingindent"/>
      </w:pPr>
      <w:bookmarkStart w:id="199" w:name="_Toc139080298"/>
      <w:r w:rsidRPr="0076756E">
        <w:t>E5.4</w:t>
      </w:r>
      <w:r w:rsidRPr="0076756E">
        <w:tab/>
        <w:t>In no event shall the Contractor respond directly to a Request for Information unless expressly authorised</w:t>
      </w:r>
      <w:r>
        <w:t xml:space="preserve"> in writing </w:t>
      </w:r>
      <w:r w:rsidRPr="0076756E">
        <w:t>to do so by the Authority.</w:t>
      </w:r>
      <w:bookmarkEnd w:id="199"/>
    </w:p>
    <w:p w14:paraId="7CFE5712" w14:textId="77777777" w:rsidR="00057383" w:rsidRPr="0076756E" w:rsidRDefault="00057383" w:rsidP="00057383"/>
    <w:p w14:paraId="445F52C3" w14:textId="77777777" w:rsidR="00057383" w:rsidRPr="0076756E" w:rsidRDefault="00057383" w:rsidP="00392F6C">
      <w:pPr>
        <w:ind w:left="709" w:hanging="709"/>
      </w:pPr>
      <w:bookmarkStart w:id="200" w:name="_Ref88021027"/>
      <w:bookmarkStart w:id="201" w:name="_Toc139080299"/>
      <w:r w:rsidRPr="0076756E">
        <w:t>E5.5</w:t>
      </w:r>
      <w:r w:rsidRPr="0076756E">
        <w:tab/>
        <w:t>The Contractor acknowledges that (not</w:t>
      </w:r>
      <w:r>
        <w:t>withstanding the provisions of clause</w:t>
      </w:r>
      <w:r w:rsidRPr="0076756E">
        <w:t xml:space="preserve"> E5) the Authority may, acting in accordance with the </w:t>
      </w:r>
      <w:r>
        <w:t xml:space="preserve">Department for Constitutional Affairs’ </w:t>
      </w:r>
      <w:r w:rsidRPr="0076756E">
        <w:t xml:space="preserve">Code of Practice on the Discharge of the Functions of Public Authorities under </w:t>
      </w:r>
      <w:r>
        <w:t>section 45 of FOIA</w:t>
      </w:r>
      <w:r w:rsidRPr="0076756E">
        <w:t xml:space="preserve"> (</w:t>
      </w:r>
      <w:r w:rsidRPr="00392F6C">
        <w:t>“</w:t>
      </w:r>
      <w:r w:rsidRPr="005A1E4D">
        <w:rPr>
          <w:b/>
        </w:rPr>
        <w:t>the Code</w:t>
      </w:r>
      <w:r w:rsidRPr="00392F6C">
        <w:t>”</w:t>
      </w:r>
      <w:r w:rsidRPr="0076756E">
        <w:t xml:space="preserve">), be obliged under the FOIA, or the Environmental Information Regulations to disclose information concerning the Contractor or the </w:t>
      </w:r>
      <w:proofErr w:type="gramStart"/>
      <w:r w:rsidRPr="0076756E">
        <w:t>Services</w:t>
      </w:r>
      <w:r w:rsidR="0016653B">
        <w:t>:-</w:t>
      </w:r>
      <w:proofErr w:type="gramEnd"/>
    </w:p>
    <w:p w14:paraId="17F6DB2F" w14:textId="77777777" w:rsidR="00057383" w:rsidRPr="0076756E" w:rsidRDefault="00057383" w:rsidP="00057383"/>
    <w:p w14:paraId="74435377" w14:textId="77777777" w:rsidR="00057383" w:rsidRPr="0076756E" w:rsidRDefault="00057383" w:rsidP="00057383">
      <w:pPr>
        <w:pStyle w:val="Indenta"/>
      </w:pPr>
      <w:bookmarkStart w:id="202" w:name="_Toc220903957"/>
      <w:bookmarkStart w:id="203" w:name="_Toc220920228"/>
      <w:r w:rsidRPr="0076756E">
        <w:t>a)</w:t>
      </w:r>
      <w:r w:rsidRPr="0076756E">
        <w:tab/>
        <w:t>in certain circumstances without consulting the Contractor; or</w:t>
      </w:r>
      <w:bookmarkEnd w:id="202"/>
      <w:bookmarkEnd w:id="203"/>
    </w:p>
    <w:p w14:paraId="55E601AD" w14:textId="77777777" w:rsidR="00057383" w:rsidRPr="0076756E" w:rsidRDefault="00057383" w:rsidP="00057383">
      <w:pPr>
        <w:pStyle w:val="Indenta"/>
      </w:pPr>
    </w:p>
    <w:p w14:paraId="73DB3704" w14:textId="77777777" w:rsidR="00057383" w:rsidRPr="0076756E" w:rsidRDefault="00057383" w:rsidP="00057383">
      <w:pPr>
        <w:pStyle w:val="Indenta"/>
      </w:pPr>
      <w:bookmarkStart w:id="204" w:name="_Toc220903958"/>
      <w:bookmarkStart w:id="205" w:name="_Toc220920229"/>
      <w:r w:rsidRPr="0076756E">
        <w:t>b)</w:t>
      </w:r>
      <w:r w:rsidRPr="0076756E">
        <w:tab/>
        <w:t>following consultation with the Contractor and having taken their views into account</w:t>
      </w:r>
      <w:r w:rsidR="005209AF">
        <w:t>.</w:t>
      </w:r>
      <w:bookmarkEnd w:id="204"/>
      <w:bookmarkEnd w:id="205"/>
    </w:p>
    <w:p w14:paraId="3BDA873E" w14:textId="77777777" w:rsidR="00057383" w:rsidRPr="0076756E" w:rsidRDefault="00057383" w:rsidP="00057383"/>
    <w:p w14:paraId="498339DA" w14:textId="77777777" w:rsidR="00057383" w:rsidRPr="00761F8C" w:rsidRDefault="00057383" w:rsidP="00057383">
      <w:pPr>
        <w:pStyle w:val="Normalindent1"/>
        <w:ind w:hanging="720"/>
      </w:pPr>
      <w:r>
        <w:t>E5.6</w:t>
      </w:r>
      <w:r>
        <w:tab/>
        <w:t>Where</w:t>
      </w:r>
      <w:r w:rsidRPr="0076756E">
        <w:t xml:space="preserve"> </w:t>
      </w:r>
      <w:r w:rsidR="0013583E">
        <w:t xml:space="preserve">clause </w:t>
      </w:r>
      <w:r w:rsidRPr="0076756E">
        <w:t xml:space="preserve">E5.5(a) applies the Authority shall, in accordance with any recommendations of the Code, take reasonable steps, where appropriate, to give the Contractor advance notice, or failing that, to draw the disclosure to the </w:t>
      </w:r>
      <w:r w:rsidRPr="00761F8C">
        <w:t>Contractor’s attention after any such disclosure.</w:t>
      </w:r>
    </w:p>
    <w:p w14:paraId="4A4F425A" w14:textId="77777777" w:rsidR="00057383" w:rsidRPr="0076756E" w:rsidRDefault="00057383" w:rsidP="00057383"/>
    <w:p w14:paraId="5DB14E96" w14:textId="77777777" w:rsidR="00057383" w:rsidRPr="0076756E" w:rsidRDefault="00057383" w:rsidP="00057383">
      <w:pPr>
        <w:pStyle w:val="Normalhangingindent"/>
      </w:pPr>
      <w:bookmarkStart w:id="206" w:name="_Toc139080300"/>
      <w:bookmarkEnd w:id="200"/>
      <w:bookmarkEnd w:id="201"/>
      <w:r w:rsidRPr="0076756E">
        <w:t>E5.</w:t>
      </w:r>
      <w:r>
        <w:t>7</w:t>
      </w:r>
      <w:r w:rsidRPr="0076756E">
        <w:tab/>
        <w:t>The Contractor shall ensure that all Information is retained for disclosure and shall permit the Authority to inspect such records as requested from time to time.</w:t>
      </w:r>
      <w:bookmarkEnd w:id="206"/>
      <w:r w:rsidRPr="0076756E">
        <w:t xml:space="preserve"> </w:t>
      </w:r>
    </w:p>
    <w:p w14:paraId="7620ACCD" w14:textId="77777777" w:rsidR="00057383" w:rsidRPr="0076756E" w:rsidRDefault="00057383" w:rsidP="00057383"/>
    <w:p w14:paraId="5E922C48" w14:textId="0A92F33B" w:rsidR="00057383" w:rsidRPr="0076756E" w:rsidRDefault="00057383" w:rsidP="00057383">
      <w:pPr>
        <w:pStyle w:val="Normalhangingindent"/>
      </w:pPr>
      <w:r w:rsidRPr="00E01C21">
        <w:t>E5.8</w:t>
      </w:r>
      <w:r w:rsidRPr="0076756E">
        <w:tab/>
      </w:r>
      <w:r w:rsidR="00E01C21">
        <w:t>Not Used</w:t>
      </w:r>
    </w:p>
    <w:p w14:paraId="28B9B115" w14:textId="77777777" w:rsidR="00057383" w:rsidRPr="0076756E" w:rsidRDefault="00057383" w:rsidP="00057383"/>
    <w:p w14:paraId="76CB2DD2" w14:textId="77777777" w:rsidR="00057383" w:rsidRPr="0076756E" w:rsidRDefault="00057383" w:rsidP="00057383">
      <w:pPr>
        <w:pStyle w:val="Heading2"/>
      </w:pPr>
      <w:bookmarkStart w:id="207" w:name="_Toc220920230"/>
      <w:bookmarkStart w:id="208" w:name="_Toc285443036"/>
      <w:bookmarkStart w:id="209" w:name="_Toc363116263"/>
      <w:bookmarkStart w:id="210" w:name="_Toc442789750"/>
      <w:bookmarkStart w:id="211" w:name="_Toc2257335"/>
      <w:r w:rsidRPr="0076756E">
        <w:t>E6</w:t>
      </w:r>
      <w:r w:rsidRPr="0076756E">
        <w:tab/>
        <w:t>Publicity, Media and Official Enquiries</w:t>
      </w:r>
      <w:bookmarkEnd w:id="207"/>
      <w:bookmarkEnd w:id="208"/>
      <w:bookmarkEnd w:id="209"/>
      <w:bookmarkEnd w:id="210"/>
      <w:bookmarkEnd w:id="211"/>
    </w:p>
    <w:p w14:paraId="6BA9BE28" w14:textId="6837FAFC" w:rsidR="00057383" w:rsidRDefault="00057383" w:rsidP="00057383">
      <w:pPr>
        <w:pStyle w:val="Normalhangingindent"/>
      </w:pPr>
      <w:r w:rsidRPr="0076756E">
        <w:t>E6.1</w:t>
      </w:r>
      <w:r w:rsidRPr="0076756E">
        <w:tab/>
      </w:r>
      <w:r>
        <w:t xml:space="preserve">The Contractor shall </w:t>
      </w:r>
      <w:proofErr w:type="gramStart"/>
      <w:r>
        <w:t>not:</w:t>
      </w:r>
      <w:r w:rsidR="0016653B">
        <w:t>-</w:t>
      </w:r>
      <w:proofErr w:type="gramEnd"/>
    </w:p>
    <w:p w14:paraId="69F101E2" w14:textId="77777777" w:rsidR="00057383" w:rsidRDefault="00057383" w:rsidP="00057383">
      <w:pPr>
        <w:pStyle w:val="Normalhangingindent"/>
      </w:pPr>
      <w:r>
        <w:tab/>
      </w:r>
    </w:p>
    <w:p w14:paraId="5DE236F5" w14:textId="77777777" w:rsidR="00057383" w:rsidRDefault="00057383" w:rsidP="00057383">
      <w:pPr>
        <w:pStyle w:val="Indenta"/>
      </w:pPr>
      <w:r>
        <w:t>a)</w:t>
      </w:r>
      <w:r>
        <w:tab/>
        <w:t>make any press announcements or publicise this Contract or its contents in any way; or</w:t>
      </w:r>
    </w:p>
    <w:p w14:paraId="4A633882" w14:textId="77777777" w:rsidR="00057383" w:rsidRDefault="00057383" w:rsidP="00057383">
      <w:pPr>
        <w:pStyle w:val="Indenta"/>
      </w:pPr>
    </w:p>
    <w:p w14:paraId="5B7BB575" w14:textId="77777777" w:rsidR="00057383" w:rsidRDefault="00057383" w:rsidP="00057383">
      <w:pPr>
        <w:pStyle w:val="Indenta"/>
      </w:pPr>
      <w:r>
        <w:t>b)</w:t>
      </w:r>
      <w:r>
        <w:tab/>
        <w:t>use the Authority’s name or brand in any promotion or marketing or announcement of orders</w:t>
      </w:r>
      <w:r w:rsidR="005209AF">
        <w:t>,</w:t>
      </w:r>
    </w:p>
    <w:p w14:paraId="33ED285D" w14:textId="77777777" w:rsidR="00057383" w:rsidRDefault="00057383" w:rsidP="00057383"/>
    <w:p w14:paraId="2C324FFA" w14:textId="77777777" w:rsidR="00057383" w:rsidRPr="0076756E" w:rsidRDefault="00057383" w:rsidP="00057383">
      <w:pPr>
        <w:pStyle w:val="Normalindent1"/>
      </w:pPr>
      <w:r>
        <w:t xml:space="preserve">without the written consent of the Authority, which shall not be unreasonably withheld or delayed. </w:t>
      </w:r>
    </w:p>
    <w:p w14:paraId="2132FBA5" w14:textId="77777777" w:rsidR="00057383" w:rsidRPr="0076756E" w:rsidRDefault="00057383" w:rsidP="00057383">
      <w:pPr>
        <w:pStyle w:val="Normalhangingindent"/>
      </w:pPr>
    </w:p>
    <w:p w14:paraId="3BECA9E8" w14:textId="77777777" w:rsidR="00057383" w:rsidRPr="0076756E" w:rsidRDefault="00057383" w:rsidP="00057383">
      <w:pPr>
        <w:pStyle w:val="Normalhangingindent"/>
      </w:pPr>
      <w:r w:rsidRPr="0076756E">
        <w:t>E6.2</w:t>
      </w:r>
      <w:r w:rsidRPr="0076756E">
        <w:tab/>
        <w:t xml:space="preserve">Both </w:t>
      </w:r>
      <w:r>
        <w:t>Parties</w:t>
      </w:r>
      <w:r w:rsidRPr="0076756E">
        <w:t xml:space="preserve"> shall </w:t>
      </w:r>
      <w:r w:rsidR="004D5154">
        <w:t xml:space="preserve">each </w:t>
      </w:r>
      <w:r w:rsidRPr="0076756E">
        <w:t xml:space="preserve">take reasonable steps to ensure that their employees, agents, </w:t>
      </w:r>
      <w:r w:rsidR="00E44E36">
        <w:t>s</w:t>
      </w:r>
      <w:r>
        <w:t>ub-contractors</w:t>
      </w:r>
      <w:r w:rsidRPr="0076756E">
        <w:t xml:space="preserve">, suppliers, professional advisors and consultants comply with </w:t>
      </w:r>
      <w:r>
        <w:t>clause</w:t>
      </w:r>
      <w:r w:rsidRPr="0076756E">
        <w:t xml:space="preserve"> E6.1.</w:t>
      </w:r>
    </w:p>
    <w:p w14:paraId="013EEF45" w14:textId="77777777" w:rsidR="00057383" w:rsidRPr="0076756E" w:rsidRDefault="00057383" w:rsidP="00057383"/>
    <w:p w14:paraId="666DD034" w14:textId="77777777" w:rsidR="00057383" w:rsidRPr="00C8422B" w:rsidRDefault="00057383" w:rsidP="00057383">
      <w:pPr>
        <w:pStyle w:val="Heading2"/>
      </w:pPr>
      <w:bookmarkStart w:id="212" w:name="_Toc220920231"/>
      <w:bookmarkStart w:id="213" w:name="_Toc285443037"/>
      <w:bookmarkStart w:id="214" w:name="_Toc363116264"/>
      <w:bookmarkStart w:id="215" w:name="_Toc442789751"/>
      <w:bookmarkStart w:id="216" w:name="_Toc2257336"/>
      <w:r w:rsidRPr="00C8422B">
        <w:t>E7</w:t>
      </w:r>
      <w:r w:rsidRPr="00C8422B">
        <w:tab/>
        <w:t>Security</w:t>
      </w:r>
      <w:bookmarkEnd w:id="212"/>
      <w:bookmarkEnd w:id="213"/>
      <w:bookmarkEnd w:id="214"/>
      <w:bookmarkEnd w:id="215"/>
      <w:bookmarkEnd w:id="216"/>
    </w:p>
    <w:p w14:paraId="1DD94631" w14:textId="77777777" w:rsidR="00057383" w:rsidRPr="004F0C2B" w:rsidRDefault="00057383" w:rsidP="00057383">
      <w:pPr>
        <w:pStyle w:val="Default"/>
        <w:tabs>
          <w:tab w:val="left" w:pos="720"/>
        </w:tabs>
        <w:ind w:left="720" w:hanging="720"/>
        <w:rPr>
          <w:color w:val="auto"/>
          <w:szCs w:val="20"/>
          <w:lang w:eastAsia="en-US" w:bidi="ar-SA"/>
        </w:rPr>
      </w:pPr>
      <w:r w:rsidRPr="00C8422B">
        <w:rPr>
          <w:rFonts w:cs="Times New Roman"/>
          <w:color w:val="auto"/>
          <w:szCs w:val="20"/>
          <w:lang w:eastAsia="en-US" w:bidi="ar-SA"/>
        </w:rPr>
        <w:t>E7.1</w:t>
      </w:r>
      <w:r w:rsidRPr="00C8422B">
        <w:rPr>
          <w:rFonts w:cs="Times New Roman"/>
          <w:color w:val="auto"/>
          <w:szCs w:val="20"/>
          <w:lang w:eastAsia="en-US" w:bidi="ar-SA"/>
        </w:rPr>
        <w:tab/>
      </w:r>
      <w:r w:rsidR="004F0C2B" w:rsidRPr="004F0C2B">
        <w:rPr>
          <w:color w:val="auto"/>
        </w:rPr>
        <w:t>The Authority shall be responsible for maintaining the security of the Authority Premises and maintaining the confidentiality, integrity and availability of the Authority Data it has custody of in accordance with its standard security requirements and the Security Policy. The Contractor shall comply with all security requirements of the Authority while on the Authority Premises, and shall ensure that all Staff comply with such requirements.</w:t>
      </w:r>
    </w:p>
    <w:p w14:paraId="336688F0" w14:textId="77777777" w:rsidR="00057383" w:rsidRPr="00C8422B" w:rsidRDefault="00057383" w:rsidP="00057383">
      <w:pPr>
        <w:pStyle w:val="Default"/>
        <w:tabs>
          <w:tab w:val="left" w:pos="720"/>
        </w:tabs>
        <w:ind w:left="720" w:hanging="720"/>
        <w:rPr>
          <w:rFonts w:cs="Times New Roman"/>
          <w:color w:val="auto"/>
          <w:szCs w:val="20"/>
          <w:lang w:eastAsia="en-US" w:bidi="ar-SA"/>
        </w:rPr>
      </w:pPr>
      <w:r w:rsidRPr="00C8422B">
        <w:rPr>
          <w:rFonts w:cs="Times New Roman"/>
          <w:color w:val="auto"/>
          <w:szCs w:val="20"/>
          <w:lang w:eastAsia="en-US" w:bidi="ar-SA"/>
        </w:rPr>
        <w:t xml:space="preserve"> </w:t>
      </w:r>
    </w:p>
    <w:p w14:paraId="7FA02F6F" w14:textId="77777777" w:rsidR="00057383" w:rsidRPr="00C8422B" w:rsidRDefault="00057383" w:rsidP="00057383">
      <w:pPr>
        <w:pStyle w:val="Default"/>
        <w:tabs>
          <w:tab w:val="left" w:pos="720"/>
        </w:tabs>
        <w:ind w:left="720" w:hanging="720"/>
        <w:rPr>
          <w:rFonts w:cs="Times New Roman"/>
          <w:color w:val="auto"/>
          <w:szCs w:val="20"/>
          <w:lang w:eastAsia="en-US" w:bidi="ar-SA"/>
        </w:rPr>
      </w:pPr>
      <w:r w:rsidRPr="00C8422B">
        <w:rPr>
          <w:rFonts w:cs="Times New Roman"/>
          <w:color w:val="auto"/>
          <w:szCs w:val="20"/>
          <w:lang w:eastAsia="en-US" w:bidi="ar-SA"/>
        </w:rPr>
        <w:t>E7.2</w:t>
      </w:r>
      <w:r w:rsidRPr="00C8422B">
        <w:rPr>
          <w:rFonts w:cs="Times New Roman"/>
          <w:color w:val="auto"/>
          <w:szCs w:val="20"/>
          <w:lang w:eastAsia="en-US" w:bidi="ar-SA"/>
        </w:rPr>
        <w:tab/>
        <w:t>The Contractor shall ensure that the Security Plan produced by the Contractor fully complies with the Security Policy.</w:t>
      </w:r>
    </w:p>
    <w:p w14:paraId="3F48A3C5" w14:textId="77777777" w:rsidR="00057383" w:rsidRPr="00C8422B" w:rsidRDefault="00057383" w:rsidP="00057383">
      <w:pPr>
        <w:pStyle w:val="Default"/>
        <w:tabs>
          <w:tab w:val="left" w:pos="720"/>
        </w:tabs>
        <w:ind w:left="720" w:hanging="720"/>
        <w:rPr>
          <w:rFonts w:cs="Times New Roman"/>
          <w:color w:val="auto"/>
          <w:szCs w:val="20"/>
          <w:lang w:eastAsia="en-US" w:bidi="ar-SA"/>
        </w:rPr>
      </w:pPr>
      <w:r w:rsidRPr="00C8422B">
        <w:rPr>
          <w:rFonts w:cs="Times New Roman"/>
          <w:color w:val="auto"/>
          <w:szCs w:val="20"/>
          <w:lang w:eastAsia="en-US" w:bidi="ar-SA"/>
        </w:rPr>
        <w:t xml:space="preserve"> </w:t>
      </w:r>
    </w:p>
    <w:p w14:paraId="60BF8C83" w14:textId="77777777" w:rsidR="00057383" w:rsidRPr="00C8422B" w:rsidRDefault="00057383" w:rsidP="00057383">
      <w:pPr>
        <w:pStyle w:val="Default"/>
        <w:tabs>
          <w:tab w:val="left" w:pos="720"/>
        </w:tabs>
        <w:ind w:left="720" w:hanging="720"/>
        <w:rPr>
          <w:rFonts w:cs="Times New Roman"/>
          <w:color w:val="auto"/>
          <w:szCs w:val="20"/>
          <w:lang w:eastAsia="en-US" w:bidi="ar-SA"/>
        </w:rPr>
      </w:pPr>
      <w:r w:rsidRPr="00C8422B">
        <w:rPr>
          <w:rFonts w:cs="Times New Roman"/>
          <w:color w:val="auto"/>
          <w:szCs w:val="20"/>
          <w:lang w:eastAsia="en-US" w:bidi="ar-SA"/>
        </w:rPr>
        <w:t>E7.3</w:t>
      </w:r>
      <w:r w:rsidRPr="00C8422B">
        <w:rPr>
          <w:rFonts w:cs="Times New Roman"/>
          <w:color w:val="auto"/>
          <w:szCs w:val="20"/>
          <w:lang w:eastAsia="en-US" w:bidi="ar-SA"/>
        </w:rPr>
        <w:tab/>
        <w:t xml:space="preserve">The Contractor shall comply, and shall </w:t>
      </w:r>
      <w:r w:rsidR="00A81F86">
        <w:rPr>
          <w:rFonts w:cs="Times New Roman"/>
          <w:color w:val="auto"/>
          <w:szCs w:val="20"/>
          <w:lang w:eastAsia="en-US" w:bidi="ar-SA"/>
        </w:rPr>
        <w:t xml:space="preserve">ensure that </w:t>
      </w:r>
      <w:r w:rsidRPr="00C8422B">
        <w:rPr>
          <w:rFonts w:cs="Times New Roman"/>
          <w:color w:val="auto"/>
          <w:szCs w:val="20"/>
          <w:lang w:eastAsia="en-US" w:bidi="ar-SA"/>
        </w:rPr>
        <w:t>its Staff</w:t>
      </w:r>
      <w:r w:rsidR="00A81F86">
        <w:rPr>
          <w:rFonts w:cs="Times New Roman"/>
          <w:color w:val="auto"/>
          <w:szCs w:val="20"/>
          <w:lang w:eastAsia="en-US" w:bidi="ar-SA"/>
        </w:rPr>
        <w:t xml:space="preserve"> comply</w:t>
      </w:r>
      <w:r w:rsidRPr="00C8422B">
        <w:rPr>
          <w:rFonts w:cs="Times New Roman"/>
          <w:color w:val="auto"/>
          <w:szCs w:val="20"/>
          <w:lang w:eastAsia="en-US" w:bidi="ar-SA"/>
        </w:rPr>
        <w:t xml:space="preserve"> with the Security Plan and the Security Policy.</w:t>
      </w:r>
    </w:p>
    <w:p w14:paraId="2F7E7687" w14:textId="77777777" w:rsidR="00057383" w:rsidRPr="00C8422B" w:rsidRDefault="00057383" w:rsidP="00057383">
      <w:pPr>
        <w:pStyle w:val="Default"/>
        <w:tabs>
          <w:tab w:val="left" w:pos="720"/>
        </w:tabs>
        <w:ind w:left="720" w:hanging="720"/>
        <w:rPr>
          <w:rFonts w:cs="Times New Roman"/>
          <w:color w:val="auto"/>
          <w:szCs w:val="20"/>
          <w:lang w:eastAsia="en-US" w:bidi="ar-SA"/>
        </w:rPr>
      </w:pPr>
      <w:r w:rsidRPr="00C8422B">
        <w:rPr>
          <w:rFonts w:cs="Times New Roman"/>
          <w:color w:val="auto"/>
          <w:szCs w:val="20"/>
          <w:lang w:eastAsia="en-US" w:bidi="ar-SA"/>
        </w:rPr>
        <w:t xml:space="preserve"> </w:t>
      </w:r>
    </w:p>
    <w:p w14:paraId="2195D2F7" w14:textId="63EBDF06" w:rsidR="00057383" w:rsidRPr="00C8422B" w:rsidRDefault="00057383" w:rsidP="00057383">
      <w:pPr>
        <w:pStyle w:val="Default"/>
        <w:tabs>
          <w:tab w:val="left" w:pos="720"/>
        </w:tabs>
        <w:ind w:left="720" w:hanging="720"/>
        <w:rPr>
          <w:rFonts w:cs="Times New Roman"/>
          <w:color w:val="auto"/>
          <w:szCs w:val="20"/>
          <w:lang w:eastAsia="en-US" w:bidi="ar-SA"/>
        </w:rPr>
      </w:pPr>
      <w:r w:rsidRPr="00C8422B">
        <w:rPr>
          <w:rFonts w:cs="Times New Roman"/>
          <w:color w:val="auto"/>
          <w:szCs w:val="20"/>
          <w:lang w:eastAsia="en-US" w:bidi="ar-SA"/>
        </w:rPr>
        <w:t>E7.4</w:t>
      </w:r>
      <w:r w:rsidRPr="00C8422B">
        <w:rPr>
          <w:rFonts w:cs="Times New Roman"/>
          <w:color w:val="auto"/>
          <w:szCs w:val="20"/>
          <w:lang w:eastAsia="en-US" w:bidi="ar-SA"/>
        </w:rPr>
        <w:tab/>
        <w:t xml:space="preserve">The Authority shall notify the Contractor of any changes or proposed changes to the Security Policy. Any changes shall be agreed in accordance with the </w:t>
      </w:r>
      <w:r w:rsidR="00AE6F02">
        <w:rPr>
          <w:rFonts w:cs="Times New Roman"/>
          <w:color w:val="auto"/>
          <w:szCs w:val="20"/>
          <w:lang w:eastAsia="en-US" w:bidi="ar-SA"/>
        </w:rPr>
        <w:t>Change Control P</w:t>
      </w:r>
      <w:r w:rsidRPr="00C8422B">
        <w:rPr>
          <w:rFonts w:cs="Times New Roman"/>
          <w:color w:val="auto"/>
          <w:szCs w:val="20"/>
          <w:lang w:eastAsia="en-US" w:bidi="ar-SA"/>
        </w:rPr>
        <w:t xml:space="preserve">rocedure in </w:t>
      </w:r>
      <w:r>
        <w:rPr>
          <w:rFonts w:cs="Times New Roman"/>
          <w:color w:val="auto"/>
          <w:szCs w:val="20"/>
          <w:lang w:eastAsia="en-US" w:bidi="ar-SA"/>
        </w:rPr>
        <w:t>clause</w:t>
      </w:r>
      <w:r w:rsidRPr="00C8422B">
        <w:rPr>
          <w:rFonts w:cs="Times New Roman"/>
          <w:color w:val="auto"/>
          <w:szCs w:val="20"/>
          <w:lang w:eastAsia="en-US" w:bidi="ar-SA"/>
        </w:rPr>
        <w:t xml:space="preserve"> F3</w:t>
      </w:r>
      <w:r w:rsidR="00AE6F02">
        <w:rPr>
          <w:rFonts w:cs="Times New Roman"/>
          <w:color w:val="auto"/>
          <w:szCs w:val="20"/>
          <w:lang w:eastAsia="en-US" w:bidi="ar-SA"/>
        </w:rPr>
        <w:t xml:space="preserve"> and Schedule </w:t>
      </w:r>
      <w:r w:rsidR="00E01C21" w:rsidRPr="00E01C21">
        <w:rPr>
          <w:rFonts w:cs="Times New Roman"/>
          <w:color w:val="auto"/>
          <w:szCs w:val="20"/>
          <w:lang w:eastAsia="en-US" w:bidi="ar-SA"/>
        </w:rPr>
        <w:t>[4</w:t>
      </w:r>
      <w:r w:rsidR="00AE6F02" w:rsidRPr="00E01C21">
        <w:rPr>
          <w:rFonts w:cs="Times New Roman"/>
          <w:color w:val="auto"/>
          <w:szCs w:val="20"/>
          <w:lang w:eastAsia="en-US" w:bidi="ar-SA"/>
        </w:rPr>
        <w:t>]</w:t>
      </w:r>
      <w:r w:rsidRPr="00E01C21">
        <w:rPr>
          <w:rFonts w:cs="Times New Roman"/>
          <w:color w:val="auto"/>
          <w:szCs w:val="20"/>
          <w:lang w:eastAsia="en-US" w:bidi="ar-SA"/>
        </w:rPr>
        <w:t>.</w:t>
      </w:r>
    </w:p>
    <w:p w14:paraId="0BCB10DF" w14:textId="77777777" w:rsidR="00057383" w:rsidRPr="00C8422B" w:rsidRDefault="00057383" w:rsidP="00057383">
      <w:pPr>
        <w:pStyle w:val="Default"/>
        <w:tabs>
          <w:tab w:val="left" w:pos="720"/>
        </w:tabs>
        <w:ind w:left="720" w:hanging="720"/>
        <w:rPr>
          <w:rFonts w:cs="Times New Roman"/>
          <w:color w:val="auto"/>
          <w:szCs w:val="20"/>
          <w:lang w:eastAsia="en-US" w:bidi="ar-SA"/>
        </w:rPr>
      </w:pPr>
      <w:r w:rsidRPr="00C8422B">
        <w:rPr>
          <w:rFonts w:cs="Times New Roman"/>
          <w:color w:val="auto"/>
          <w:szCs w:val="20"/>
          <w:lang w:eastAsia="en-US" w:bidi="ar-SA"/>
        </w:rPr>
        <w:t xml:space="preserve"> </w:t>
      </w:r>
    </w:p>
    <w:p w14:paraId="0852E4E6" w14:textId="77777777" w:rsidR="00057383" w:rsidRPr="00C8422B" w:rsidRDefault="00057383" w:rsidP="00057383">
      <w:pPr>
        <w:tabs>
          <w:tab w:val="left" w:pos="720"/>
        </w:tabs>
        <w:ind w:left="720" w:hanging="720"/>
      </w:pPr>
      <w:r w:rsidRPr="00C8422B">
        <w:t>E7.5</w:t>
      </w:r>
      <w:r w:rsidRPr="00C8422B">
        <w:tab/>
      </w:r>
      <w:r w:rsidRPr="00C8422B">
        <w:tab/>
        <w:t xml:space="preserve">Until and/or unless a change to the </w:t>
      </w:r>
      <w:r w:rsidR="00012CDE">
        <w:t>Security Policy</w:t>
      </w:r>
      <w:r w:rsidRPr="00C8422B">
        <w:t xml:space="preserve"> is agreed by the Authority pursuant to </w:t>
      </w:r>
      <w:r>
        <w:t>clause</w:t>
      </w:r>
      <w:r w:rsidRPr="00C8422B">
        <w:t xml:space="preserve"> E7.4 the Contractor shall continue to perform the Services in accordance with its existing obligations.</w:t>
      </w:r>
    </w:p>
    <w:p w14:paraId="6F2413A2" w14:textId="77777777" w:rsidR="00057383" w:rsidRDefault="00057383" w:rsidP="00057383">
      <w:pPr>
        <w:tabs>
          <w:tab w:val="left" w:pos="720"/>
        </w:tabs>
        <w:ind w:left="720" w:hanging="720"/>
      </w:pPr>
    </w:p>
    <w:p w14:paraId="56122403" w14:textId="77777777" w:rsidR="00057383" w:rsidRDefault="00057383" w:rsidP="00057383">
      <w:pPr>
        <w:pStyle w:val="Heading2"/>
      </w:pPr>
      <w:bookmarkStart w:id="217" w:name="_Toc220920232"/>
      <w:bookmarkStart w:id="218" w:name="_Toc285443038"/>
      <w:bookmarkStart w:id="219" w:name="_Toc363116265"/>
      <w:bookmarkStart w:id="220" w:name="_Toc442789752"/>
      <w:bookmarkStart w:id="221" w:name="_Toc2257337"/>
      <w:r w:rsidRPr="0076756E">
        <w:t>E8</w:t>
      </w:r>
      <w:r w:rsidRPr="0076756E">
        <w:tab/>
        <w:t>Intellectual Property Rights</w:t>
      </w:r>
      <w:bookmarkEnd w:id="217"/>
      <w:bookmarkEnd w:id="218"/>
      <w:bookmarkEnd w:id="219"/>
      <w:bookmarkEnd w:id="220"/>
      <w:bookmarkEnd w:id="221"/>
    </w:p>
    <w:p w14:paraId="10FC722A" w14:textId="77777777" w:rsidR="006609E7" w:rsidRPr="006609E7" w:rsidRDefault="006609E7" w:rsidP="006609E7"/>
    <w:p w14:paraId="3FB47E63" w14:textId="77777777" w:rsidR="00057383" w:rsidRDefault="00057383" w:rsidP="00057383">
      <w:pPr>
        <w:ind w:left="720" w:hanging="720"/>
      </w:pPr>
      <w:r>
        <w:t>E8.1</w:t>
      </w:r>
      <w:r>
        <w:tab/>
        <w:t xml:space="preserve">Save as granted under the Contract, neither the Authority nor the Contractor </w:t>
      </w:r>
      <w:r>
        <w:tab/>
        <w:t xml:space="preserve">shall acquire any right, title or interest in the other’s </w:t>
      </w:r>
      <w:r w:rsidR="0013583E" w:rsidRPr="00B54D1F">
        <w:t>P</w:t>
      </w:r>
      <w:r w:rsidRPr="00B54D1F">
        <w:t>re-</w:t>
      </w:r>
      <w:r w:rsidR="0013583E" w:rsidRPr="00B54D1F">
        <w:t>E</w:t>
      </w:r>
      <w:r w:rsidRPr="00B54D1F">
        <w:t xml:space="preserve">xisting Intellectual </w:t>
      </w:r>
      <w:r w:rsidRPr="00B54D1F">
        <w:tab/>
        <w:t>Property Rights</w:t>
      </w:r>
      <w:r>
        <w:t>. The Contractor acknowledges that the Authority Data is the property of the Authority and the Authority hereby reserves all Intellectual Property Rights which may exist in the Authority Data.</w:t>
      </w:r>
    </w:p>
    <w:p w14:paraId="0A618099" w14:textId="77777777" w:rsidR="00057383" w:rsidRDefault="00057383" w:rsidP="00057383"/>
    <w:p w14:paraId="598F1EE2" w14:textId="77777777" w:rsidR="00057383" w:rsidRDefault="00057383" w:rsidP="00057383">
      <w:pPr>
        <w:ind w:left="720" w:hanging="720"/>
      </w:pPr>
      <w:r>
        <w:t>E8.2</w:t>
      </w:r>
      <w:r>
        <w:tab/>
        <w:t xml:space="preserve">The Authority shall grant the Contractor a non-exclusive, revocable, </w:t>
      </w:r>
      <w:r w:rsidR="00EE5709">
        <w:t xml:space="preserve">royalty </w:t>
      </w:r>
      <w:r>
        <w:t xml:space="preserve">free licence for the Contract Period to use the </w:t>
      </w:r>
      <w:r w:rsidRPr="00B54D1F">
        <w:t>Authority's Intellectual Property Rights</w:t>
      </w:r>
      <w:r>
        <w:t xml:space="preserve"> where it is necessary for the Contractor to supply the Services. The Contractor shall have the right to sub license the Sub-</w:t>
      </w:r>
      <w:r w:rsidR="004D5154">
        <w:t>c</w:t>
      </w:r>
      <w:r>
        <w:t xml:space="preserve">ontractor's use of the Authority's Intellectual Property Rights. At the end of the Contract Period the Contractor shall cease use, and shall ensure that </w:t>
      </w:r>
      <w:r w:rsidR="003B74E0">
        <w:t>its Staff</w:t>
      </w:r>
      <w:r>
        <w:t xml:space="preserve"> cease use of the Authority's Intellectual Property Rights.</w:t>
      </w:r>
    </w:p>
    <w:p w14:paraId="62A0B1DF" w14:textId="77777777" w:rsidR="00057383" w:rsidRDefault="00057383" w:rsidP="00057383">
      <w:pPr>
        <w:tabs>
          <w:tab w:val="left" w:pos="720"/>
        </w:tabs>
      </w:pPr>
    </w:p>
    <w:p w14:paraId="49D495D2" w14:textId="77777777" w:rsidR="00057383" w:rsidRDefault="00057383" w:rsidP="00057383">
      <w:pPr>
        <w:ind w:left="720" w:hanging="720"/>
      </w:pPr>
      <w:r>
        <w:t>E8.3</w:t>
      </w:r>
      <w:r>
        <w:tab/>
        <w:t xml:space="preserve">The Contractor shall grant the Authority a non-exclusive, revocable, free licence for the Contract Period to use the </w:t>
      </w:r>
      <w:r w:rsidRPr="00B54D1F">
        <w:t>Contractor's Intellectual Property Rights</w:t>
      </w:r>
      <w:r>
        <w:t xml:space="preserve"> where it is necessary for the Authority in the provision of the Services. At the end of the Contract Period the Authority shall cease use of the Contractor's Intellectual Property Rights.</w:t>
      </w:r>
    </w:p>
    <w:p w14:paraId="7B848302" w14:textId="77777777" w:rsidR="00057383" w:rsidRDefault="00057383" w:rsidP="00057383"/>
    <w:p w14:paraId="25A2EF3F" w14:textId="77777777" w:rsidR="00057383" w:rsidRPr="00E018EA" w:rsidRDefault="00057383" w:rsidP="00057383">
      <w:pPr>
        <w:pStyle w:val="Normalhangingindent"/>
      </w:pPr>
      <w:r w:rsidRPr="0076756E">
        <w:t>E8.</w:t>
      </w:r>
      <w:r>
        <w:t>4</w:t>
      </w:r>
      <w:r w:rsidRPr="0076756E">
        <w:tab/>
        <w:t xml:space="preserve">All Intellectual Property Rights in any </w:t>
      </w:r>
      <w:r w:rsidR="004D5154">
        <w:t>Authority Data</w:t>
      </w:r>
      <w:r w:rsidRPr="00E018EA">
        <w:t xml:space="preserve"> or other </w:t>
      </w:r>
      <w:proofErr w:type="gramStart"/>
      <w:r w:rsidRPr="00E018EA">
        <w:t>material:</w:t>
      </w:r>
      <w:r w:rsidR="0016653B">
        <w:t>-</w:t>
      </w:r>
      <w:proofErr w:type="gramEnd"/>
    </w:p>
    <w:p w14:paraId="76C0FFC0" w14:textId="77777777" w:rsidR="00057383" w:rsidRPr="0076756E" w:rsidRDefault="00057383" w:rsidP="00057383"/>
    <w:p w14:paraId="65206DF8" w14:textId="77777777" w:rsidR="00057383" w:rsidRPr="0076756E" w:rsidRDefault="00057383" w:rsidP="00057383">
      <w:pPr>
        <w:pStyle w:val="Indenta"/>
      </w:pPr>
      <w:r w:rsidRPr="0076756E">
        <w:t>a)</w:t>
      </w:r>
      <w:r w:rsidRPr="0076756E">
        <w:tab/>
        <w:t>furnished to or made available to the Contractor by or on behalf of the Authority shall remain the property of the Authority; or</w:t>
      </w:r>
    </w:p>
    <w:p w14:paraId="2827C1CD" w14:textId="77777777" w:rsidR="00057383" w:rsidRPr="0076756E" w:rsidRDefault="00057383" w:rsidP="00057383">
      <w:pPr>
        <w:pStyle w:val="Indenta"/>
      </w:pPr>
    </w:p>
    <w:p w14:paraId="18428EDF" w14:textId="77777777" w:rsidR="00057383" w:rsidRPr="0076756E" w:rsidRDefault="00057383" w:rsidP="00057383">
      <w:pPr>
        <w:pStyle w:val="Indenta"/>
      </w:pPr>
      <w:r w:rsidRPr="0076756E">
        <w:t>b)</w:t>
      </w:r>
      <w:r w:rsidRPr="0076756E">
        <w:tab/>
        <w:t>prepared by or for the Contractor on behalf of the Authority for use, or intended use, in relation to the performance by the Contractor of its obligations under the Contract shall belong to the Authority</w:t>
      </w:r>
      <w:r w:rsidR="005209AF">
        <w:t>,</w:t>
      </w:r>
      <w:r w:rsidRPr="0076756E">
        <w:t xml:space="preserve"> </w:t>
      </w:r>
    </w:p>
    <w:p w14:paraId="4C6FB9BB" w14:textId="77777777" w:rsidR="00057383" w:rsidRPr="0076756E" w:rsidRDefault="00057383" w:rsidP="00057383"/>
    <w:p w14:paraId="75352807" w14:textId="77777777" w:rsidR="00057383" w:rsidRPr="0076756E" w:rsidRDefault="00057383" w:rsidP="00057383">
      <w:pPr>
        <w:pStyle w:val="Normalindent1"/>
      </w:pPr>
      <w:r w:rsidRPr="0076756E">
        <w:t xml:space="preserve">and the Contractor shall not, and shall ensure that the Staff shall not, (except when necessary for the performance of the Contract) without prior Approval, use or disclose any such Intellectual Property Rights. </w:t>
      </w:r>
    </w:p>
    <w:p w14:paraId="134D805E" w14:textId="77777777" w:rsidR="00057383" w:rsidRPr="0076756E" w:rsidRDefault="00057383" w:rsidP="00057383"/>
    <w:p w14:paraId="1F425850" w14:textId="77777777" w:rsidR="00057383" w:rsidRPr="00E018EA" w:rsidRDefault="00057383" w:rsidP="00057383">
      <w:pPr>
        <w:pStyle w:val="Normalhangingindent"/>
      </w:pPr>
      <w:r w:rsidRPr="0076756E">
        <w:t>E8.</w:t>
      </w:r>
      <w:r>
        <w:t>5</w:t>
      </w:r>
      <w:r w:rsidRPr="0076756E">
        <w:tab/>
        <w:t xml:space="preserve">The Contractor shall obtain </w:t>
      </w:r>
      <w:r w:rsidR="00F70297">
        <w:t>A</w:t>
      </w:r>
      <w:r w:rsidRPr="0076756E">
        <w:t>pproval before using any material, in relation to the performance of its obligations u</w:t>
      </w:r>
      <w:r w:rsidRPr="00E018EA">
        <w:t>nder the Contract which is or may be subject to any third party Intellectual Property Rights. The Contractor shall ensure that the owner of th</w:t>
      </w:r>
      <w:r>
        <w:t>ose</w:t>
      </w:r>
      <w:r w:rsidRPr="00E018EA">
        <w:t xml:space="preserve"> rights grants to the Authority a non-exclusive licence, or if itself a licensee of those rights, shall grant to the Authority an authorised sub-licence, to use, reproduce, modify, develop and maintain the material. Such licence or sub-licence shall be non-exclusive, perpetual, royalty</w:t>
      </w:r>
      <w:r>
        <w:t>-</w:t>
      </w:r>
      <w:r w:rsidRPr="00E018EA">
        <w:t>free and irrevocable</w:t>
      </w:r>
      <w:r>
        <w:t>. That licence or sub-license</w:t>
      </w:r>
      <w:r w:rsidRPr="00E018EA">
        <w:t xml:space="preserve"> shall</w:t>
      </w:r>
      <w:r>
        <w:t xml:space="preserve"> also</w:t>
      </w:r>
      <w:r w:rsidRPr="00E018EA">
        <w:t xml:space="preserve"> include the right for the Authority to sub-license, transfer, novate or assign to </w:t>
      </w:r>
      <w:r w:rsidR="0013583E">
        <w:t>another</w:t>
      </w:r>
      <w:r w:rsidRPr="00E018EA">
        <w:t xml:space="preserve"> Contracting </w:t>
      </w:r>
      <w:r>
        <w:t>Bod</w:t>
      </w:r>
      <w:r w:rsidR="0013583E">
        <w:t>y</w:t>
      </w:r>
      <w:r w:rsidRPr="00E018EA">
        <w:t>, the Replacement Contractor or to any other third party supplying services to the Authority.</w:t>
      </w:r>
    </w:p>
    <w:p w14:paraId="4F42B773" w14:textId="77777777" w:rsidR="00057383" w:rsidRPr="0076756E" w:rsidRDefault="00057383" w:rsidP="00057383"/>
    <w:p w14:paraId="4D848E11" w14:textId="77777777" w:rsidR="00057383" w:rsidRPr="00E018EA" w:rsidRDefault="00057383" w:rsidP="00057383">
      <w:pPr>
        <w:pStyle w:val="Normalhangingindent"/>
      </w:pPr>
      <w:r w:rsidRPr="0076756E">
        <w:t>E8.</w:t>
      </w:r>
      <w:r>
        <w:t>6</w:t>
      </w:r>
      <w:r w:rsidRPr="0076756E">
        <w:tab/>
        <w:t>The Contractor shall not infringe any Intellectual Property Rights of any third party in supplyi</w:t>
      </w:r>
      <w:r w:rsidRPr="00E018EA">
        <w:t>ng the Services</w:t>
      </w:r>
      <w:r>
        <w:t xml:space="preserve">. The </w:t>
      </w:r>
      <w:r w:rsidRPr="00E018EA">
        <w:t xml:space="preserve">Contractor shall, during and after the Contract Period, indemnify and keep indemnified and hold the Authority and the Crown harmless from and against all actions, suits, claims, demands, loss, charges, damages, costs and expenses and other liabilities which the Authority or the Crown may suffer or incur as a result of or in connection with any breach of this </w:t>
      </w:r>
      <w:r>
        <w:t>clause</w:t>
      </w:r>
      <w:r w:rsidRPr="00E018EA">
        <w:t xml:space="preserve">, except where any such claim arises </w:t>
      </w:r>
      <w:proofErr w:type="gramStart"/>
      <w:r w:rsidRPr="00E018EA">
        <w:t>from</w:t>
      </w:r>
      <w:r w:rsidR="0016653B">
        <w:t>:-</w:t>
      </w:r>
      <w:proofErr w:type="gramEnd"/>
    </w:p>
    <w:p w14:paraId="714B1377" w14:textId="77777777" w:rsidR="00057383" w:rsidRPr="0076756E" w:rsidRDefault="00057383" w:rsidP="00057383"/>
    <w:p w14:paraId="6836AEA5" w14:textId="77777777" w:rsidR="00057383" w:rsidRPr="0076756E" w:rsidRDefault="00057383" w:rsidP="00057383">
      <w:pPr>
        <w:pStyle w:val="Indenta"/>
      </w:pPr>
      <w:r w:rsidRPr="0076756E">
        <w:t>a)</w:t>
      </w:r>
      <w:r w:rsidRPr="0076756E">
        <w:tab/>
        <w:t>items or materials based upon designs supplied by the Authority; or</w:t>
      </w:r>
    </w:p>
    <w:p w14:paraId="14D6D7DF" w14:textId="77777777" w:rsidR="00057383" w:rsidRPr="0076756E" w:rsidRDefault="00057383" w:rsidP="00057383">
      <w:pPr>
        <w:pStyle w:val="Indenta"/>
      </w:pPr>
    </w:p>
    <w:p w14:paraId="11243705" w14:textId="77777777" w:rsidR="00057383" w:rsidRPr="0076756E" w:rsidRDefault="00057383" w:rsidP="00057383">
      <w:pPr>
        <w:pStyle w:val="Indenta"/>
      </w:pPr>
      <w:r w:rsidRPr="0076756E">
        <w:t>b)</w:t>
      </w:r>
      <w:r w:rsidRPr="0076756E">
        <w:tab/>
        <w:t>the use of data supplied by the Authority which is not required to be verified by the Contractor under any provision of the Contract.</w:t>
      </w:r>
    </w:p>
    <w:p w14:paraId="355F665A" w14:textId="77777777" w:rsidR="00057383" w:rsidRPr="0076756E" w:rsidRDefault="00057383" w:rsidP="00057383"/>
    <w:p w14:paraId="27E652A1" w14:textId="77777777" w:rsidR="00057383" w:rsidRPr="00E018EA" w:rsidRDefault="00057383" w:rsidP="00057383">
      <w:pPr>
        <w:pStyle w:val="Normalhangingindent"/>
      </w:pPr>
      <w:r w:rsidRPr="0076756E">
        <w:t>E8.</w:t>
      </w:r>
      <w:r>
        <w:t>7</w:t>
      </w:r>
      <w:r w:rsidRPr="0076756E">
        <w:tab/>
        <w:t>The Authority shall notify the Contractor in writing of any claim or demand brought against the Authority for infrin</w:t>
      </w:r>
      <w:r w:rsidRPr="00E018EA">
        <w:t xml:space="preserve">gement or alleged infringement of any Intellectual Property Right in materials supplied or licensed by the Contractor. The Contractor shall </w:t>
      </w:r>
      <w:r w:rsidRPr="00B54D1F">
        <w:t>at its own expense</w:t>
      </w:r>
      <w:r w:rsidRPr="00E018EA">
        <w:t xml:space="preserve"> conduct all negotiations and any litigation arising in connection with any claim for breach of Intellectual Property Rights in materials supplied or licensed by the Contractor, provided always that the </w:t>
      </w:r>
      <w:proofErr w:type="gramStart"/>
      <w:r w:rsidRPr="00E018EA">
        <w:t>Contractor:</w:t>
      </w:r>
      <w:r w:rsidR="0016653B">
        <w:t>-</w:t>
      </w:r>
      <w:proofErr w:type="gramEnd"/>
      <w:r w:rsidRPr="00E018EA">
        <w:t xml:space="preserve"> </w:t>
      </w:r>
    </w:p>
    <w:p w14:paraId="49FCAC5A" w14:textId="77777777" w:rsidR="00057383" w:rsidRPr="0076756E" w:rsidRDefault="00057383" w:rsidP="00057383"/>
    <w:p w14:paraId="7D6CC591" w14:textId="77777777" w:rsidR="00057383" w:rsidRPr="0076756E" w:rsidRDefault="00057383" w:rsidP="00057383">
      <w:pPr>
        <w:pStyle w:val="Indenta"/>
      </w:pPr>
      <w:r w:rsidRPr="0076756E">
        <w:t>a)</w:t>
      </w:r>
      <w:r w:rsidRPr="0076756E">
        <w:tab/>
        <w:t xml:space="preserve">shall consult the Authority on all substantive issues which arise during the conduct of such litigation and negotiations; </w:t>
      </w:r>
    </w:p>
    <w:p w14:paraId="50E459D0" w14:textId="77777777" w:rsidR="00057383" w:rsidRPr="0076756E" w:rsidRDefault="00057383" w:rsidP="00057383">
      <w:pPr>
        <w:pStyle w:val="Indenta"/>
      </w:pPr>
    </w:p>
    <w:p w14:paraId="6356706E" w14:textId="77777777" w:rsidR="00057383" w:rsidRPr="0076756E" w:rsidRDefault="00057383" w:rsidP="00057383">
      <w:pPr>
        <w:pStyle w:val="Indenta"/>
      </w:pPr>
      <w:r w:rsidRPr="0076756E">
        <w:t>b)</w:t>
      </w:r>
      <w:r w:rsidRPr="0076756E">
        <w:tab/>
        <w:t>shall take due and proper account of the interests of the Authority; and</w:t>
      </w:r>
    </w:p>
    <w:p w14:paraId="06240D12" w14:textId="77777777" w:rsidR="00556995" w:rsidRDefault="00556995" w:rsidP="00057383">
      <w:pPr>
        <w:pStyle w:val="Indenta"/>
      </w:pPr>
    </w:p>
    <w:p w14:paraId="30162E9A" w14:textId="77777777" w:rsidR="00057383" w:rsidRPr="0076756E" w:rsidRDefault="00057383" w:rsidP="00057383">
      <w:pPr>
        <w:pStyle w:val="Indenta"/>
      </w:pPr>
      <w:r w:rsidRPr="0076756E">
        <w:t>c)</w:t>
      </w:r>
      <w:r w:rsidRPr="0076756E">
        <w:tab/>
        <w:t>shall not settle or compromise any claim without the Authority’s prior written consent (not to be unreasonably withheld or delayed).</w:t>
      </w:r>
    </w:p>
    <w:p w14:paraId="5E069339" w14:textId="77777777" w:rsidR="00057383" w:rsidRPr="0076756E" w:rsidRDefault="00057383" w:rsidP="00057383"/>
    <w:p w14:paraId="3D4AE446" w14:textId="77777777" w:rsidR="00057383" w:rsidRPr="00E018EA" w:rsidRDefault="00057383" w:rsidP="00057383">
      <w:pPr>
        <w:pStyle w:val="Normalhangingindent"/>
      </w:pPr>
      <w:r w:rsidRPr="0076756E">
        <w:t>E8.</w:t>
      </w:r>
      <w:r>
        <w:t>8</w:t>
      </w:r>
      <w:r w:rsidRPr="0076756E">
        <w:tab/>
        <w:t>The Authority shall at the request of the Contr</w:t>
      </w:r>
      <w:r w:rsidRPr="00E018EA">
        <w:t xml:space="preserve">actor </w:t>
      </w:r>
      <w:r>
        <w:t>provide</w:t>
      </w:r>
      <w:r w:rsidRPr="00E018EA">
        <w:t xml:space="preserve"> to the Contractor all reasonable assistance for the purpose of contesting any claim or demand made or action brought against the Authority or the Contractor for infringement or alleged infringement of any Intellectual Property Right in connection with the performance of the Contractor’s obligations under the Contract</w:t>
      </w:r>
      <w:r>
        <w:t>. T</w:t>
      </w:r>
      <w:r w:rsidRPr="00E018EA">
        <w:t>he Contractor shall indemnify the Authority for all costs and expenses (including, but not limited to, legal costs and disbursements)</w:t>
      </w:r>
      <w:r w:rsidRPr="0076756E">
        <w:t xml:space="preserve"> incurred in doing so</w:t>
      </w:r>
      <w:r w:rsidR="00012CDE">
        <w:t xml:space="preserve"> save to the extent that such claim or demand is caused by the </w:t>
      </w:r>
      <w:r w:rsidR="002D2995">
        <w:t xml:space="preserve">Authority’s </w:t>
      </w:r>
      <w:r w:rsidR="00012CDE">
        <w:t>negligence or breach of contract</w:t>
      </w:r>
      <w:r w:rsidRPr="00E018EA">
        <w:t>.</w:t>
      </w:r>
    </w:p>
    <w:p w14:paraId="7D2420DA" w14:textId="77777777" w:rsidR="00057383" w:rsidRPr="0076756E" w:rsidRDefault="00057383" w:rsidP="00057383"/>
    <w:p w14:paraId="6E0D39B6" w14:textId="77777777" w:rsidR="00057383" w:rsidRPr="00E018EA" w:rsidRDefault="00057383" w:rsidP="00057383">
      <w:pPr>
        <w:pStyle w:val="Normalhangingindent"/>
      </w:pPr>
      <w:r w:rsidRPr="0076756E">
        <w:t>E8.</w:t>
      </w:r>
      <w:r w:rsidR="00D173A4">
        <w:t>9</w:t>
      </w:r>
      <w:r w:rsidRPr="0076756E">
        <w:tab/>
        <w:t>If a claim, demand or action for infring</w:t>
      </w:r>
      <w:r w:rsidRPr="00E018EA">
        <w:t xml:space="preserve">ement or alleged infringement of any Intellectual Property Right is made in connection with the Contract or in the reasonable opinion of the Contractor is likely to be made, the Contractor shall notify the Authority and, at its own expense and subject to the consent of the Authority (not to be unreasonably withheld or delayed), use its best endeavours </w:t>
      </w:r>
      <w:proofErr w:type="gramStart"/>
      <w:r w:rsidRPr="00E018EA">
        <w:t>to:</w:t>
      </w:r>
      <w:r w:rsidR="0016653B">
        <w:t>-</w:t>
      </w:r>
      <w:proofErr w:type="gramEnd"/>
    </w:p>
    <w:p w14:paraId="0C6BF853" w14:textId="77777777" w:rsidR="00057383" w:rsidRPr="0076756E" w:rsidRDefault="00057383" w:rsidP="00057383"/>
    <w:p w14:paraId="25224FB6" w14:textId="77777777" w:rsidR="00057383" w:rsidRPr="0076756E" w:rsidRDefault="00057383" w:rsidP="00057383">
      <w:pPr>
        <w:pStyle w:val="Indenta"/>
      </w:pPr>
      <w:r w:rsidRPr="0076756E">
        <w:t>a)</w:t>
      </w:r>
      <w:r w:rsidRPr="0076756E">
        <w:tab/>
        <w:t xml:space="preserve">modify any or all of the Services without reducing the performance or functionality, or substitute alternative Services of equivalent performance and functionality, so as to avoid the infringement or the alleged infringement, provided that the provisions herein shall apply </w:t>
      </w:r>
      <w:r>
        <w:t>with any necessary changes</w:t>
      </w:r>
      <w:r w:rsidRPr="0076756E">
        <w:t xml:space="preserve"> to such modified Services or to the substitute Services; or</w:t>
      </w:r>
    </w:p>
    <w:p w14:paraId="3058BE81" w14:textId="77777777" w:rsidR="00057383" w:rsidRPr="0076756E" w:rsidRDefault="00057383" w:rsidP="00057383">
      <w:pPr>
        <w:pStyle w:val="Indenta"/>
      </w:pPr>
    </w:p>
    <w:p w14:paraId="579115FB" w14:textId="77777777" w:rsidR="00057383" w:rsidRPr="0076756E" w:rsidRDefault="00057383" w:rsidP="00057383">
      <w:pPr>
        <w:pStyle w:val="Indenta"/>
      </w:pPr>
      <w:r w:rsidRPr="0076756E">
        <w:t>b)</w:t>
      </w:r>
      <w:r w:rsidRPr="0076756E">
        <w:tab/>
        <w:t xml:space="preserve">procure a licence to use and supply the Services, which are the subject of the alleged infringement, on </w:t>
      </w:r>
      <w:r w:rsidR="0013583E">
        <w:t>terms and conditions</w:t>
      </w:r>
      <w:r w:rsidRPr="0076756E">
        <w:t xml:space="preserve"> which are acceptable to the Authority</w:t>
      </w:r>
      <w:r w:rsidR="005209AF">
        <w:t>,</w:t>
      </w:r>
    </w:p>
    <w:p w14:paraId="74052415" w14:textId="77777777" w:rsidR="00057383" w:rsidRPr="0076756E" w:rsidRDefault="00057383" w:rsidP="00057383">
      <w:pPr>
        <w:pStyle w:val="Indenta"/>
      </w:pPr>
    </w:p>
    <w:p w14:paraId="04463B09" w14:textId="77777777" w:rsidR="00057383" w:rsidRPr="0076756E" w:rsidRDefault="00057383" w:rsidP="00057383">
      <w:pPr>
        <w:pStyle w:val="Normalindent1"/>
      </w:pPr>
      <w:r w:rsidRPr="0076756E">
        <w:t xml:space="preserve">and in the event that the Contractor is unable to comply with </w:t>
      </w:r>
      <w:r>
        <w:t>clause</w:t>
      </w:r>
      <w:r w:rsidRPr="0076756E">
        <w:t>s E8.</w:t>
      </w:r>
      <w:r w:rsidR="00D173A4">
        <w:t>9</w:t>
      </w:r>
      <w:r w:rsidRPr="0076756E">
        <w:t xml:space="preserve">(a) or (b) within </w:t>
      </w:r>
      <w:r>
        <w:t>twenty (</w:t>
      </w:r>
      <w:r w:rsidRPr="0076756E">
        <w:t>20</w:t>
      </w:r>
      <w:r>
        <w:t>)</w:t>
      </w:r>
      <w:r w:rsidRPr="0076756E">
        <w:t xml:space="preserve"> Working Days of receipt of the Contractor’s notification the Authority may terminate the Contract with immediate effect by notice in writing.</w:t>
      </w:r>
    </w:p>
    <w:p w14:paraId="1553700F" w14:textId="77777777" w:rsidR="00057383" w:rsidRPr="0076756E" w:rsidRDefault="00057383" w:rsidP="00057383"/>
    <w:p w14:paraId="3CFEB43C" w14:textId="77777777" w:rsidR="00057383" w:rsidRPr="00D86606" w:rsidRDefault="00057383" w:rsidP="00057383">
      <w:pPr>
        <w:pStyle w:val="Heading2"/>
      </w:pPr>
      <w:bookmarkStart w:id="222" w:name="_Toc220920233"/>
      <w:bookmarkStart w:id="223" w:name="_Toc285443039"/>
      <w:bookmarkStart w:id="224" w:name="_Toc363116266"/>
      <w:bookmarkStart w:id="225" w:name="_Toc442789753"/>
      <w:bookmarkStart w:id="226" w:name="_Toc2257338"/>
      <w:r w:rsidRPr="00D86606">
        <w:t>E9</w:t>
      </w:r>
      <w:r w:rsidRPr="00D86606">
        <w:tab/>
        <w:t>Audit and the National Audit Office</w:t>
      </w:r>
      <w:bookmarkEnd w:id="222"/>
      <w:bookmarkEnd w:id="223"/>
      <w:bookmarkEnd w:id="224"/>
      <w:bookmarkEnd w:id="225"/>
      <w:bookmarkEnd w:id="226"/>
    </w:p>
    <w:p w14:paraId="125531E6" w14:textId="1C683AED" w:rsidR="00057383" w:rsidRPr="008950E7" w:rsidRDefault="00057383" w:rsidP="00057383">
      <w:pPr>
        <w:ind w:left="720" w:hanging="720"/>
        <w:rPr>
          <w:bCs/>
        </w:rPr>
      </w:pPr>
      <w:bookmarkStart w:id="227" w:name="_Toc388961064"/>
      <w:r w:rsidRPr="008950E7">
        <w:rPr>
          <w:bCs/>
        </w:rPr>
        <w:t>E9.1</w:t>
      </w:r>
      <w:r w:rsidRPr="008950E7">
        <w:rPr>
          <w:bCs/>
        </w:rPr>
        <w:tab/>
        <w:t xml:space="preserve">The Contractor shall keep and maintain until </w:t>
      </w:r>
      <w:r w:rsidR="006757AF">
        <w:rPr>
          <w:bCs/>
        </w:rPr>
        <w:t>three</w:t>
      </w:r>
      <w:r w:rsidRPr="008950E7">
        <w:rPr>
          <w:bCs/>
        </w:rPr>
        <w:t xml:space="preserve"> (</w:t>
      </w:r>
      <w:r w:rsidR="006757AF">
        <w:rPr>
          <w:bCs/>
        </w:rPr>
        <w:t>3</w:t>
      </w:r>
      <w:r w:rsidRPr="008950E7">
        <w:rPr>
          <w:bCs/>
        </w:rPr>
        <w:t xml:space="preserve">) years after the end of the Contract Period, or as long a period as may be agreed between the Parties, full and accurate records of the Contract including the Services supplied under it, all expenditure reimbursed by the Authority, and all payments made by the Authority. The Contractor shall on request afford the Authority or the Authority’s </w:t>
      </w:r>
      <w:r w:rsidR="00FF30A3">
        <w:rPr>
          <w:bCs/>
        </w:rPr>
        <w:t>R</w:t>
      </w:r>
      <w:r w:rsidRPr="008950E7">
        <w:rPr>
          <w:bCs/>
        </w:rPr>
        <w:t>epresentatives such access to those records as may be requested by the Authority in connection with the Contract.</w:t>
      </w:r>
      <w:bookmarkEnd w:id="227"/>
    </w:p>
    <w:p w14:paraId="6967FEB2" w14:textId="77777777" w:rsidR="00057383" w:rsidRPr="00D86606" w:rsidRDefault="00057383" w:rsidP="00057383">
      <w:pPr>
        <w:rPr>
          <w:b/>
          <w:bCs/>
        </w:rPr>
      </w:pPr>
      <w:r w:rsidRPr="00D86606">
        <w:rPr>
          <w:b/>
          <w:bCs/>
        </w:rPr>
        <w:t xml:space="preserve"> </w:t>
      </w:r>
    </w:p>
    <w:p w14:paraId="55A2F111" w14:textId="77777777" w:rsidR="00057383" w:rsidRPr="00D86606" w:rsidRDefault="00057383" w:rsidP="005A1E4D">
      <w:pPr>
        <w:pStyle w:val="CharChar"/>
        <w:spacing w:line="240" w:lineRule="auto"/>
        <w:ind w:left="720" w:hanging="720"/>
        <w:jc w:val="both"/>
        <w:rPr>
          <w:rFonts w:ascii="Arial" w:hAnsi="Arial" w:cs="Arial"/>
          <w:sz w:val="24"/>
          <w:lang w:val="en-GB"/>
        </w:rPr>
      </w:pPr>
      <w:r w:rsidRPr="00544F79">
        <w:rPr>
          <w:rFonts w:ascii="Arial" w:hAnsi="Arial" w:cs="Arial"/>
          <w:sz w:val="24"/>
          <w:szCs w:val="24"/>
        </w:rPr>
        <w:t>E9.2</w:t>
      </w:r>
      <w:r w:rsidRPr="00544F79">
        <w:rPr>
          <w:rFonts w:ascii="Arial" w:hAnsi="Arial" w:cs="Arial"/>
          <w:sz w:val="24"/>
          <w:szCs w:val="24"/>
        </w:rPr>
        <w:tab/>
      </w:r>
      <w:r w:rsidRPr="00D86606">
        <w:rPr>
          <w:rFonts w:ascii="Arial" w:hAnsi="Arial" w:cs="Arial"/>
          <w:sz w:val="24"/>
          <w:lang w:val="en-GB"/>
        </w:rPr>
        <w:t xml:space="preserve">The Contractor </w:t>
      </w:r>
      <w:r w:rsidR="006F01AC">
        <w:rPr>
          <w:rFonts w:ascii="Arial" w:hAnsi="Arial" w:cs="Arial"/>
          <w:sz w:val="24"/>
          <w:lang w:val="en-GB"/>
        </w:rPr>
        <w:t>including its Staff</w:t>
      </w:r>
      <w:r w:rsidRPr="00D86606">
        <w:rPr>
          <w:rFonts w:ascii="Arial" w:hAnsi="Arial" w:cs="Arial"/>
          <w:sz w:val="24"/>
          <w:lang w:val="en-GB"/>
        </w:rPr>
        <w:t xml:space="preserve"> shall permit the Comptroller and Auditor General (and his appointed representatives) access free of charge during normal business hours on reasonable notice to all such documents (including computerised documents and data) and other information as the Comptroller and Auditor General may reasonably require for the purpose of his financial audit of the Authority and for carrying out examinations into the economy, efficiency and effectiveness with which the </w:t>
      </w:r>
      <w:r w:rsidR="006F01AC">
        <w:rPr>
          <w:rFonts w:ascii="Arial" w:hAnsi="Arial" w:cs="Arial"/>
          <w:sz w:val="24"/>
          <w:lang w:val="en-GB"/>
        </w:rPr>
        <w:t>A</w:t>
      </w:r>
      <w:r w:rsidRPr="00D86606">
        <w:rPr>
          <w:rFonts w:ascii="Arial" w:hAnsi="Arial" w:cs="Arial"/>
          <w:sz w:val="24"/>
          <w:lang w:val="en-GB"/>
        </w:rPr>
        <w:t xml:space="preserve">uthority has used its resources. The Contractor shall provide such explanations as are reasonably required for these purposes. This </w:t>
      </w:r>
      <w:r>
        <w:rPr>
          <w:rFonts w:ascii="Arial" w:hAnsi="Arial" w:cs="Arial"/>
          <w:sz w:val="24"/>
          <w:lang w:val="en-GB"/>
        </w:rPr>
        <w:t>clause</w:t>
      </w:r>
      <w:r w:rsidRPr="00D86606">
        <w:rPr>
          <w:rFonts w:ascii="Arial" w:hAnsi="Arial" w:cs="Arial"/>
          <w:sz w:val="24"/>
          <w:lang w:val="en-GB"/>
        </w:rPr>
        <w:t xml:space="preserve"> does not constitute a requirement or agreement for the examination, certification or inspection of the accounts of the Contractor under Section 6(3) (d) and (5) of the National Audit Act 1983. </w:t>
      </w:r>
    </w:p>
    <w:p w14:paraId="6707036C" w14:textId="77777777" w:rsidR="00057383" w:rsidRPr="008E0561" w:rsidRDefault="00057383" w:rsidP="00057383">
      <w:pPr>
        <w:pStyle w:val="NormalWeb"/>
        <w:ind w:left="720" w:hanging="720"/>
        <w:rPr>
          <w:rStyle w:val="searchword"/>
          <w:rFonts w:ascii="Arial" w:hAnsi="Arial" w:cs="Arial"/>
        </w:rPr>
      </w:pPr>
      <w:bookmarkStart w:id="228" w:name="_Toc285443040"/>
      <w:bookmarkStart w:id="229" w:name="_Toc363116267"/>
      <w:r>
        <w:rPr>
          <w:rStyle w:val="searchword"/>
          <w:rFonts w:ascii="Arial" w:hAnsi="Arial" w:cs="Arial"/>
        </w:rPr>
        <w:t>E</w:t>
      </w:r>
      <w:r w:rsidRPr="008E0561">
        <w:rPr>
          <w:rStyle w:val="searchword"/>
          <w:rFonts w:ascii="Arial" w:hAnsi="Arial" w:cs="Arial"/>
        </w:rPr>
        <w:t>9.3</w:t>
      </w:r>
      <w:r w:rsidRPr="008E0561">
        <w:rPr>
          <w:rStyle w:val="searchword"/>
          <w:rFonts w:ascii="Arial" w:hAnsi="Arial" w:cs="Arial"/>
        </w:rPr>
        <w:tab/>
        <w:t xml:space="preserve">Except where an audit is imposed on the Authority by a Regulatory body, the Authority may at any time during the Contract Period and for a period of </w:t>
      </w:r>
      <w:r w:rsidR="006F01AC">
        <w:rPr>
          <w:rStyle w:val="searchword"/>
          <w:rFonts w:ascii="Arial" w:hAnsi="Arial" w:cs="Arial"/>
        </w:rPr>
        <w:t>twelve (</w:t>
      </w:r>
      <w:r w:rsidRPr="008E0561">
        <w:rPr>
          <w:rStyle w:val="searchword"/>
          <w:rFonts w:ascii="Arial" w:hAnsi="Arial" w:cs="Arial"/>
        </w:rPr>
        <w:t>12</w:t>
      </w:r>
      <w:r w:rsidR="006F01AC">
        <w:rPr>
          <w:rStyle w:val="searchword"/>
          <w:rFonts w:ascii="Arial" w:hAnsi="Arial" w:cs="Arial"/>
        </w:rPr>
        <w:t>)</w:t>
      </w:r>
      <w:r w:rsidRPr="008E0561">
        <w:rPr>
          <w:rStyle w:val="searchword"/>
          <w:rFonts w:ascii="Arial" w:hAnsi="Arial" w:cs="Arial"/>
        </w:rPr>
        <w:t xml:space="preserve"> months after the Contract Period, conduct an audit for the following </w:t>
      </w:r>
      <w:proofErr w:type="gramStart"/>
      <w:r w:rsidRPr="008E0561">
        <w:rPr>
          <w:rStyle w:val="searchword"/>
          <w:rFonts w:ascii="Arial" w:hAnsi="Arial" w:cs="Arial"/>
        </w:rPr>
        <w:t>purposes:</w:t>
      </w:r>
      <w:r w:rsidR="0016653B">
        <w:rPr>
          <w:rStyle w:val="searchword"/>
          <w:rFonts w:ascii="Arial" w:hAnsi="Arial" w:cs="Arial"/>
        </w:rPr>
        <w:t>-</w:t>
      </w:r>
      <w:proofErr w:type="gramEnd"/>
    </w:p>
    <w:p w14:paraId="131B35CE" w14:textId="77777777" w:rsidR="00057383" w:rsidRDefault="00057383" w:rsidP="00057383">
      <w:pPr>
        <w:pStyle w:val="NormalWeb"/>
        <w:ind w:left="720" w:hanging="720"/>
        <w:rPr>
          <w:rStyle w:val="searchword"/>
          <w:rFonts w:ascii="Arial" w:hAnsi="Arial" w:cs="Arial"/>
        </w:rPr>
      </w:pPr>
    </w:p>
    <w:p w14:paraId="15EBE513" w14:textId="77777777" w:rsidR="00057383" w:rsidRDefault="00057383" w:rsidP="00057383">
      <w:pPr>
        <w:pStyle w:val="NormalWeb"/>
        <w:ind w:left="1440" w:hanging="720"/>
        <w:rPr>
          <w:rStyle w:val="searchword"/>
          <w:rFonts w:ascii="Arial" w:hAnsi="Arial" w:cs="Arial"/>
        </w:rPr>
      </w:pPr>
      <w:r w:rsidRPr="00F43636">
        <w:rPr>
          <w:rStyle w:val="searchword"/>
          <w:rFonts w:ascii="Arial" w:hAnsi="Arial" w:cs="Arial"/>
        </w:rPr>
        <w:t xml:space="preserve">a) </w:t>
      </w:r>
      <w:r w:rsidRPr="00F43636">
        <w:rPr>
          <w:rStyle w:val="searchword"/>
          <w:rFonts w:ascii="Arial" w:hAnsi="Arial" w:cs="Arial"/>
        </w:rPr>
        <w:tab/>
        <w:t xml:space="preserve">to verify the accuracy of any charges that become due and payable by the Authority to the Contractor in respect of the Services (and proposed or actual variations to them in accordance with the Contract), or the costs of all suppliers </w:t>
      </w:r>
      <w:r w:rsidR="006F01AC">
        <w:rPr>
          <w:rStyle w:val="searchword"/>
          <w:rFonts w:ascii="Arial" w:hAnsi="Arial" w:cs="Arial"/>
        </w:rPr>
        <w:t xml:space="preserve">used by the Contractor </w:t>
      </w:r>
      <w:r w:rsidRPr="00F43636">
        <w:rPr>
          <w:rStyle w:val="searchword"/>
          <w:rFonts w:ascii="Arial" w:hAnsi="Arial" w:cs="Arial"/>
        </w:rPr>
        <w:t>(including Sub-</w:t>
      </w:r>
      <w:r w:rsidR="004D5154">
        <w:rPr>
          <w:rStyle w:val="searchword"/>
          <w:rFonts w:ascii="Arial" w:hAnsi="Arial" w:cs="Arial"/>
        </w:rPr>
        <w:t>c</w:t>
      </w:r>
      <w:r w:rsidRPr="00F43636">
        <w:rPr>
          <w:rStyle w:val="searchword"/>
          <w:rFonts w:ascii="Arial" w:hAnsi="Arial" w:cs="Arial"/>
        </w:rPr>
        <w:t xml:space="preserve">ontractors) </w:t>
      </w:r>
      <w:r w:rsidR="006F01AC">
        <w:rPr>
          <w:rStyle w:val="searchword"/>
          <w:rFonts w:ascii="Arial" w:hAnsi="Arial" w:cs="Arial"/>
        </w:rPr>
        <w:t>in</w:t>
      </w:r>
      <w:r w:rsidRPr="00F43636">
        <w:rPr>
          <w:rStyle w:val="searchword"/>
          <w:rFonts w:ascii="Arial" w:hAnsi="Arial" w:cs="Arial"/>
        </w:rPr>
        <w:t xml:space="preserve"> the</w:t>
      </w:r>
      <w:r w:rsidR="006F01AC">
        <w:rPr>
          <w:rStyle w:val="searchword"/>
          <w:rFonts w:ascii="Arial" w:hAnsi="Arial" w:cs="Arial"/>
        </w:rPr>
        <w:t xml:space="preserve"> provision of</w:t>
      </w:r>
      <w:r w:rsidRPr="00F43636">
        <w:rPr>
          <w:rStyle w:val="searchword"/>
          <w:rFonts w:ascii="Arial" w:hAnsi="Arial" w:cs="Arial"/>
        </w:rPr>
        <w:t xml:space="preserve"> Services;</w:t>
      </w:r>
    </w:p>
    <w:p w14:paraId="15BFB716" w14:textId="77777777" w:rsidR="00057383" w:rsidRPr="00F43636" w:rsidRDefault="00057383" w:rsidP="00057383">
      <w:pPr>
        <w:pStyle w:val="NormalWeb"/>
        <w:ind w:left="720"/>
        <w:rPr>
          <w:rStyle w:val="searchword"/>
          <w:rFonts w:ascii="Arial" w:hAnsi="Arial" w:cs="Arial"/>
        </w:rPr>
      </w:pPr>
    </w:p>
    <w:p w14:paraId="76DF8EC5" w14:textId="77777777" w:rsidR="00057383" w:rsidRPr="00F43636" w:rsidRDefault="00057383" w:rsidP="00057383">
      <w:pPr>
        <w:pStyle w:val="NormalWeb"/>
        <w:ind w:left="1440" w:hanging="720"/>
        <w:rPr>
          <w:rStyle w:val="searchword"/>
          <w:rFonts w:ascii="Arial" w:hAnsi="Arial" w:cs="Arial"/>
        </w:rPr>
      </w:pPr>
      <w:r w:rsidRPr="00F43636">
        <w:rPr>
          <w:rStyle w:val="searchword"/>
          <w:rFonts w:ascii="Arial" w:hAnsi="Arial" w:cs="Arial"/>
        </w:rPr>
        <w:t xml:space="preserve">b) </w:t>
      </w:r>
      <w:r w:rsidRPr="00F43636">
        <w:rPr>
          <w:rStyle w:val="searchword"/>
          <w:rFonts w:ascii="Arial" w:hAnsi="Arial" w:cs="Arial"/>
        </w:rPr>
        <w:tab/>
        <w:t>to review the integrity, confidentiality and security of the Authority Data;</w:t>
      </w:r>
    </w:p>
    <w:p w14:paraId="79751C37" w14:textId="77777777" w:rsidR="00057383" w:rsidRDefault="00057383" w:rsidP="00057383">
      <w:pPr>
        <w:pStyle w:val="NormalWeb"/>
        <w:ind w:left="720" w:hanging="720"/>
        <w:rPr>
          <w:rStyle w:val="searchword"/>
          <w:rFonts w:ascii="Arial" w:hAnsi="Arial" w:cs="Arial"/>
        </w:rPr>
      </w:pPr>
    </w:p>
    <w:p w14:paraId="1CC8658A" w14:textId="77777777" w:rsidR="00057383" w:rsidRPr="00F43636" w:rsidRDefault="00057383" w:rsidP="00057383">
      <w:pPr>
        <w:pStyle w:val="NormalWeb"/>
        <w:ind w:left="1440" w:hanging="720"/>
        <w:rPr>
          <w:rStyle w:val="searchword"/>
          <w:rFonts w:ascii="Arial" w:hAnsi="Arial" w:cs="Arial"/>
        </w:rPr>
      </w:pPr>
      <w:r w:rsidRPr="00F43636">
        <w:rPr>
          <w:rStyle w:val="searchword"/>
          <w:rFonts w:ascii="Arial" w:hAnsi="Arial" w:cs="Arial"/>
        </w:rPr>
        <w:t>c)</w:t>
      </w:r>
      <w:r w:rsidRPr="00F43636">
        <w:rPr>
          <w:rStyle w:val="searchword"/>
          <w:rFonts w:ascii="Arial" w:hAnsi="Arial" w:cs="Arial"/>
        </w:rPr>
        <w:tab/>
        <w:t>to review the Contractor's compliance with the DPA, FOIA and other Law applicable to the Services;</w:t>
      </w:r>
    </w:p>
    <w:p w14:paraId="4EEC26D7" w14:textId="77777777" w:rsidR="00057383" w:rsidRDefault="00057383" w:rsidP="00057383">
      <w:pPr>
        <w:pStyle w:val="NormalWeb"/>
        <w:ind w:left="1440" w:hanging="720"/>
        <w:rPr>
          <w:rStyle w:val="searchword"/>
          <w:rFonts w:ascii="Arial" w:hAnsi="Arial" w:cs="Arial"/>
        </w:rPr>
      </w:pPr>
    </w:p>
    <w:p w14:paraId="549AD96D" w14:textId="77777777" w:rsidR="00057383" w:rsidRPr="00EB7208" w:rsidRDefault="00057383" w:rsidP="00057383">
      <w:pPr>
        <w:pStyle w:val="NormalWeb"/>
        <w:ind w:left="1440" w:hanging="720"/>
        <w:rPr>
          <w:rStyle w:val="searchword"/>
          <w:rFonts w:ascii="Arial" w:hAnsi="Arial" w:cs="Arial"/>
        </w:rPr>
      </w:pPr>
      <w:r w:rsidRPr="00EB7208">
        <w:rPr>
          <w:rStyle w:val="searchword"/>
          <w:rFonts w:ascii="Arial" w:hAnsi="Arial" w:cs="Arial"/>
        </w:rPr>
        <w:t xml:space="preserve">d) </w:t>
      </w:r>
      <w:r w:rsidRPr="00EB7208">
        <w:rPr>
          <w:rStyle w:val="searchword"/>
          <w:rFonts w:ascii="Arial" w:hAnsi="Arial" w:cs="Arial"/>
        </w:rPr>
        <w:tab/>
        <w:t>to review the Contractor's compliance with its obligations under the Contract;</w:t>
      </w:r>
    </w:p>
    <w:p w14:paraId="539403D6" w14:textId="77777777" w:rsidR="00057383" w:rsidRDefault="00057383" w:rsidP="00057383">
      <w:pPr>
        <w:pStyle w:val="NormalWeb"/>
        <w:ind w:left="1440" w:hanging="720"/>
        <w:rPr>
          <w:rStyle w:val="searchword"/>
          <w:rFonts w:ascii="Arial" w:hAnsi="Arial" w:cs="Arial"/>
        </w:rPr>
      </w:pPr>
    </w:p>
    <w:p w14:paraId="70640F64" w14:textId="77777777" w:rsidR="00057383" w:rsidRPr="00EB7208" w:rsidRDefault="00057383" w:rsidP="00057383">
      <w:pPr>
        <w:pStyle w:val="NormalWeb"/>
        <w:ind w:left="1440" w:hanging="720"/>
        <w:rPr>
          <w:rStyle w:val="searchword"/>
          <w:rFonts w:ascii="Arial" w:hAnsi="Arial" w:cs="Arial"/>
        </w:rPr>
      </w:pPr>
      <w:r w:rsidRPr="00EB7208">
        <w:rPr>
          <w:rStyle w:val="searchword"/>
          <w:rFonts w:ascii="Arial" w:hAnsi="Arial" w:cs="Arial"/>
        </w:rPr>
        <w:t xml:space="preserve">e) </w:t>
      </w:r>
      <w:r w:rsidRPr="00EB7208">
        <w:rPr>
          <w:rStyle w:val="searchword"/>
          <w:rFonts w:ascii="Arial" w:hAnsi="Arial" w:cs="Arial"/>
        </w:rPr>
        <w:tab/>
        <w:t>to review any records created during the provision of the Services;</w:t>
      </w:r>
    </w:p>
    <w:p w14:paraId="49AF69B0" w14:textId="77777777" w:rsidR="00057383" w:rsidRDefault="00057383" w:rsidP="00057383">
      <w:pPr>
        <w:pStyle w:val="NormalWeb"/>
        <w:ind w:left="1440" w:hanging="720"/>
        <w:rPr>
          <w:rStyle w:val="searchword"/>
          <w:rFonts w:ascii="Arial" w:hAnsi="Arial" w:cs="Arial"/>
        </w:rPr>
      </w:pPr>
    </w:p>
    <w:p w14:paraId="6976503D" w14:textId="77777777" w:rsidR="00057383" w:rsidRPr="00EB7208" w:rsidRDefault="00057383" w:rsidP="00057383">
      <w:pPr>
        <w:pStyle w:val="NormalWeb"/>
        <w:ind w:left="1440" w:hanging="720"/>
        <w:rPr>
          <w:rStyle w:val="searchword"/>
          <w:rFonts w:ascii="Arial" w:hAnsi="Arial" w:cs="Arial"/>
        </w:rPr>
      </w:pPr>
      <w:r w:rsidRPr="00EB7208">
        <w:rPr>
          <w:rStyle w:val="searchword"/>
          <w:rFonts w:ascii="Arial" w:hAnsi="Arial" w:cs="Arial"/>
        </w:rPr>
        <w:t xml:space="preserve">f) </w:t>
      </w:r>
      <w:r w:rsidRPr="00EB7208">
        <w:rPr>
          <w:rStyle w:val="searchword"/>
          <w:rFonts w:ascii="Arial" w:hAnsi="Arial" w:cs="Arial"/>
        </w:rPr>
        <w:tab/>
        <w:t>to review any books of account kept by the Contractor in connection with the provision of the Services;</w:t>
      </w:r>
    </w:p>
    <w:p w14:paraId="7AF1230D" w14:textId="77777777" w:rsidR="00057383" w:rsidRDefault="00057383" w:rsidP="00057383">
      <w:pPr>
        <w:pStyle w:val="NormalWeb"/>
        <w:ind w:left="1440" w:hanging="720"/>
        <w:rPr>
          <w:rStyle w:val="searchword"/>
          <w:rFonts w:ascii="Arial" w:hAnsi="Arial" w:cs="Arial"/>
        </w:rPr>
      </w:pPr>
    </w:p>
    <w:p w14:paraId="0FDAA356" w14:textId="77777777" w:rsidR="00057383" w:rsidRPr="00EB7208" w:rsidRDefault="00057383" w:rsidP="00057383">
      <w:pPr>
        <w:pStyle w:val="NormalWeb"/>
        <w:ind w:left="1440" w:hanging="720"/>
        <w:rPr>
          <w:rStyle w:val="searchword"/>
          <w:rFonts w:ascii="Arial" w:hAnsi="Arial" w:cs="Arial"/>
        </w:rPr>
      </w:pPr>
      <w:r w:rsidRPr="00EB7208">
        <w:rPr>
          <w:rStyle w:val="searchword"/>
          <w:rFonts w:ascii="Arial" w:hAnsi="Arial" w:cs="Arial"/>
        </w:rPr>
        <w:t xml:space="preserve">g) </w:t>
      </w:r>
      <w:r w:rsidRPr="00EB7208">
        <w:rPr>
          <w:rStyle w:val="searchword"/>
          <w:rFonts w:ascii="Arial" w:hAnsi="Arial" w:cs="Arial"/>
        </w:rPr>
        <w:tab/>
        <w:t>to carry out the audit and certification of the Authority's accounts;</w:t>
      </w:r>
    </w:p>
    <w:p w14:paraId="51B8C639" w14:textId="77777777" w:rsidR="00057383" w:rsidRDefault="00057383" w:rsidP="00057383">
      <w:pPr>
        <w:pStyle w:val="NormalWeb"/>
        <w:ind w:left="1440" w:hanging="720"/>
        <w:rPr>
          <w:rStyle w:val="searchword"/>
          <w:rFonts w:ascii="Arial" w:hAnsi="Arial" w:cs="Arial"/>
        </w:rPr>
      </w:pPr>
    </w:p>
    <w:p w14:paraId="38996A73" w14:textId="77777777" w:rsidR="00057383" w:rsidRPr="00EB7208" w:rsidRDefault="00057383" w:rsidP="00057383">
      <w:pPr>
        <w:pStyle w:val="NormalWeb"/>
        <w:ind w:left="1440" w:hanging="720"/>
        <w:rPr>
          <w:rStyle w:val="searchword"/>
          <w:rFonts w:ascii="Arial" w:hAnsi="Arial" w:cs="Arial"/>
        </w:rPr>
      </w:pPr>
      <w:r w:rsidRPr="00EB7208">
        <w:rPr>
          <w:rStyle w:val="searchword"/>
          <w:rFonts w:ascii="Arial" w:hAnsi="Arial" w:cs="Arial"/>
        </w:rPr>
        <w:t xml:space="preserve">h) </w:t>
      </w:r>
      <w:r w:rsidRPr="00EB7208">
        <w:rPr>
          <w:rStyle w:val="searchword"/>
          <w:rFonts w:ascii="Arial" w:hAnsi="Arial" w:cs="Arial"/>
        </w:rPr>
        <w:tab/>
        <w:t>to carry out an examination pursuant to section 6(1) of the National Audit Act 1983 of the economy, efficiency and effectiveness with which the Authority has used its resources; and</w:t>
      </w:r>
    </w:p>
    <w:p w14:paraId="70958D46" w14:textId="77777777" w:rsidR="00057383" w:rsidRDefault="00057383" w:rsidP="00057383">
      <w:pPr>
        <w:pStyle w:val="NormalWeb"/>
        <w:ind w:left="1440" w:hanging="720"/>
        <w:rPr>
          <w:rStyle w:val="searchword"/>
          <w:rFonts w:ascii="Arial" w:hAnsi="Arial" w:cs="Arial"/>
        </w:rPr>
      </w:pPr>
    </w:p>
    <w:p w14:paraId="3459ABEB" w14:textId="77777777" w:rsidR="00057383" w:rsidRPr="00EB7208" w:rsidRDefault="00057383" w:rsidP="00057383">
      <w:pPr>
        <w:pStyle w:val="NormalWeb"/>
        <w:ind w:left="1440" w:hanging="720"/>
        <w:rPr>
          <w:rStyle w:val="searchword"/>
          <w:rFonts w:ascii="Arial" w:hAnsi="Arial" w:cs="Arial"/>
        </w:rPr>
      </w:pPr>
      <w:proofErr w:type="spellStart"/>
      <w:r w:rsidRPr="00EB7208">
        <w:rPr>
          <w:rStyle w:val="searchword"/>
          <w:rFonts w:ascii="Arial" w:hAnsi="Arial" w:cs="Arial"/>
        </w:rPr>
        <w:t>i</w:t>
      </w:r>
      <w:proofErr w:type="spellEnd"/>
      <w:r w:rsidRPr="00EB7208">
        <w:rPr>
          <w:rStyle w:val="searchword"/>
          <w:rFonts w:ascii="Arial" w:hAnsi="Arial" w:cs="Arial"/>
        </w:rPr>
        <w:t>)</w:t>
      </w:r>
      <w:r w:rsidRPr="00EB7208">
        <w:rPr>
          <w:rStyle w:val="searchword"/>
          <w:rFonts w:ascii="Arial" w:hAnsi="Arial" w:cs="Arial"/>
        </w:rPr>
        <w:tab/>
        <w:t xml:space="preserve">to verify the accuracy and completeness of any management information delivered or required by this </w:t>
      </w:r>
      <w:r w:rsidR="00EE4B64">
        <w:rPr>
          <w:rStyle w:val="searchword"/>
          <w:rFonts w:ascii="Arial" w:hAnsi="Arial" w:cs="Arial"/>
        </w:rPr>
        <w:t>Contract</w:t>
      </w:r>
      <w:r w:rsidRPr="00EB7208">
        <w:rPr>
          <w:rStyle w:val="searchword"/>
          <w:rFonts w:ascii="Arial" w:hAnsi="Arial" w:cs="Arial"/>
        </w:rPr>
        <w:t>.</w:t>
      </w:r>
    </w:p>
    <w:p w14:paraId="6F252904" w14:textId="77777777" w:rsidR="00057383" w:rsidRDefault="00057383" w:rsidP="00057383">
      <w:pPr>
        <w:pStyle w:val="NormalWeb"/>
        <w:ind w:left="720" w:hanging="720"/>
        <w:rPr>
          <w:rStyle w:val="searchword"/>
          <w:rFonts w:ascii="Arial" w:hAnsi="Arial" w:cs="Arial"/>
        </w:rPr>
      </w:pPr>
    </w:p>
    <w:p w14:paraId="7FA365B3" w14:textId="77777777" w:rsidR="00057383" w:rsidRPr="00C0455B" w:rsidRDefault="00057383" w:rsidP="00057383">
      <w:pPr>
        <w:pStyle w:val="NormalWeb"/>
        <w:ind w:left="720" w:hanging="720"/>
        <w:rPr>
          <w:rStyle w:val="searchword"/>
          <w:rFonts w:ascii="Arial" w:hAnsi="Arial" w:cs="Arial"/>
        </w:rPr>
      </w:pPr>
      <w:r w:rsidRPr="00C0455B">
        <w:rPr>
          <w:rStyle w:val="searchword"/>
          <w:rFonts w:ascii="Arial" w:hAnsi="Arial" w:cs="Arial"/>
        </w:rPr>
        <w:t>E9.4</w:t>
      </w:r>
      <w:r w:rsidRPr="00C0455B">
        <w:rPr>
          <w:rStyle w:val="searchword"/>
          <w:rFonts w:ascii="Arial" w:hAnsi="Arial" w:cs="Arial"/>
        </w:rPr>
        <w:tab/>
        <w:t>The Authority shall use its reasonable endeavours to ensure that the conduct of each audit does not unreasonably disrupt the Contractor or delay the provision of the Services.</w:t>
      </w:r>
    </w:p>
    <w:p w14:paraId="3A818FEB" w14:textId="77777777" w:rsidR="00057383" w:rsidRDefault="00057383" w:rsidP="00057383">
      <w:pPr>
        <w:pStyle w:val="NormalWeb"/>
        <w:ind w:left="780" w:hanging="780"/>
        <w:rPr>
          <w:rStyle w:val="searchword"/>
          <w:rFonts w:ascii="Arial" w:hAnsi="Arial" w:cs="Arial"/>
        </w:rPr>
      </w:pPr>
    </w:p>
    <w:p w14:paraId="177B0902" w14:textId="77777777" w:rsidR="00057383" w:rsidRPr="00C0455B" w:rsidRDefault="00057383" w:rsidP="00057383">
      <w:pPr>
        <w:pStyle w:val="NormalWeb"/>
        <w:ind w:left="780" w:hanging="780"/>
        <w:rPr>
          <w:rStyle w:val="searchword"/>
          <w:rFonts w:ascii="Arial" w:hAnsi="Arial" w:cs="Arial"/>
        </w:rPr>
      </w:pPr>
      <w:r w:rsidRPr="00C0455B">
        <w:rPr>
          <w:rStyle w:val="searchword"/>
          <w:rFonts w:ascii="Arial" w:hAnsi="Arial" w:cs="Arial"/>
        </w:rPr>
        <w:t>E9.5</w:t>
      </w:r>
      <w:r w:rsidRPr="00C0455B">
        <w:rPr>
          <w:rStyle w:val="searchword"/>
          <w:rFonts w:ascii="Arial" w:hAnsi="Arial" w:cs="Arial"/>
        </w:rPr>
        <w:tab/>
        <w:t xml:space="preserve">Subject to the Authority's obligations of confidentiality, the Contractor shall on demand provide the Authority, the Comptroller and Auditor General and any relevant Regulatory Body (and/or their agents or representatives) with all reasonable co-operation, access and assistance in relation to each audit, </w:t>
      </w:r>
      <w:proofErr w:type="gramStart"/>
      <w:r w:rsidRPr="00C0455B">
        <w:rPr>
          <w:rStyle w:val="searchword"/>
          <w:rFonts w:ascii="Arial" w:hAnsi="Arial" w:cs="Arial"/>
        </w:rPr>
        <w:t>including:</w:t>
      </w:r>
      <w:r w:rsidR="0016653B">
        <w:rPr>
          <w:rStyle w:val="searchword"/>
          <w:rFonts w:ascii="Arial" w:hAnsi="Arial" w:cs="Arial"/>
        </w:rPr>
        <w:t>-</w:t>
      </w:r>
      <w:proofErr w:type="gramEnd"/>
    </w:p>
    <w:p w14:paraId="66155503" w14:textId="77777777" w:rsidR="00057383" w:rsidRDefault="00057383" w:rsidP="00057383">
      <w:pPr>
        <w:pStyle w:val="NormalWeb"/>
        <w:ind w:left="540" w:firstLine="180"/>
        <w:rPr>
          <w:rStyle w:val="searchword"/>
          <w:rFonts w:ascii="Arial" w:hAnsi="Arial" w:cs="Arial"/>
        </w:rPr>
      </w:pPr>
    </w:p>
    <w:p w14:paraId="5B6B3246" w14:textId="77777777" w:rsidR="00057383" w:rsidRPr="00C0455B" w:rsidRDefault="00057383" w:rsidP="00057383">
      <w:pPr>
        <w:pStyle w:val="NormalWeb"/>
        <w:tabs>
          <w:tab w:val="left" w:pos="1440"/>
        </w:tabs>
        <w:ind w:left="540" w:firstLine="180"/>
        <w:rPr>
          <w:rStyle w:val="searchword"/>
          <w:rFonts w:ascii="Arial" w:hAnsi="Arial" w:cs="Arial"/>
        </w:rPr>
      </w:pPr>
      <w:r w:rsidRPr="00C0455B">
        <w:rPr>
          <w:rStyle w:val="searchword"/>
          <w:rFonts w:ascii="Arial" w:hAnsi="Arial" w:cs="Arial"/>
        </w:rPr>
        <w:t xml:space="preserve">a) </w:t>
      </w:r>
      <w:r>
        <w:rPr>
          <w:rStyle w:val="searchword"/>
          <w:rFonts w:ascii="Arial" w:hAnsi="Arial" w:cs="Arial"/>
        </w:rPr>
        <w:tab/>
      </w:r>
      <w:r>
        <w:rPr>
          <w:rStyle w:val="searchword"/>
          <w:rFonts w:ascii="Arial" w:hAnsi="Arial" w:cs="Arial"/>
        </w:rPr>
        <w:tab/>
      </w:r>
      <w:r w:rsidRPr="00C0455B">
        <w:rPr>
          <w:rStyle w:val="searchword"/>
          <w:rFonts w:ascii="Arial" w:hAnsi="Arial" w:cs="Arial"/>
        </w:rPr>
        <w:tab/>
        <w:t>all Information requested within the permitted scope of the audit;</w:t>
      </w:r>
    </w:p>
    <w:p w14:paraId="3A748DA2" w14:textId="77777777" w:rsidR="00057383" w:rsidRDefault="00057383" w:rsidP="00057383">
      <w:pPr>
        <w:pStyle w:val="NormalWeb"/>
        <w:ind w:left="1440" w:hanging="720"/>
        <w:rPr>
          <w:rStyle w:val="searchword"/>
          <w:rFonts w:ascii="Arial" w:hAnsi="Arial" w:cs="Arial"/>
        </w:rPr>
      </w:pPr>
    </w:p>
    <w:p w14:paraId="246A5067" w14:textId="77777777" w:rsidR="00057383" w:rsidRPr="00C0455B" w:rsidRDefault="00057383" w:rsidP="00057383">
      <w:pPr>
        <w:pStyle w:val="NormalWeb"/>
        <w:ind w:left="1440" w:hanging="720"/>
        <w:rPr>
          <w:rStyle w:val="searchword"/>
          <w:rFonts w:ascii="Arial" w:hAnsi="Arial" w:cs="Arial"/>
        </w:rPr>
      </w:pPr>
      <w:r w:rsidRPr="00C0455B">
        <w:rPr>
          <w:rStyle w:val="searchword"/>
          <w:rFonts w:ascii="Arial" w:hAnsi="Arial" w:cs="Arial"/>
        </w:rPr>
        <w:t>b)</w:t>
      </w:r>
      <w:r w:rsidRPr="00C0455B">
        <w:rPr>
          <w:rStyle w:val="searchword"/>
          <w:rFonts w:ascii="Arial" w:hAnsi="Arial" w:cs="Arial"/>
        </w:rPr>
        <w:tab/>
        <w:t>reasonable access to any Premises or sites controlled by the Contractor and to any equipment used (whether exclusively or non-exclusively) in the performance of the Services;</w:t>
      </w:r>
    </w:p>
    <w:p w14:paraId="1D9B3D03" w14:textId="77777777" w:rsidR="00057383" w:rsidRDefault="00057383" w:rsidP="00057383">
      <w:pPr>
        <w:pStyle w:val="NormalWeb"/>
        <w:ind w:left="540" w:firstLine="180"/>
        <w:rPr>
          <w:rStyle w:val="searchword"/>
          <w:rFonts w:ascii="Arial" w:hAnsi="Arial" w:cs="Arial"/>
        </w:rPr>
      </w:pPr>
    </w:p>
    <w:p w14:paraId="67805B67" w14:textId="77777777" w:rsidR="00057383" w:rsidRPr="00C0455B" w:rsidRDefault="00057383" w:rsidP="00057383">
      <w:pPr>
        <w:pStyle w:val="NormalWeb"/>
        <w:tabs>
          <w:tab w:val="left" w:pos="1440"/>
        </w:tabs>
        <w:ind w:left="540" w:firstLine="180"/>
        <w:rPr>
          <w:rStyle w:val="searchword"/>
          <w:rFonts w:ascii="Arial" w:hAnsi="Arial" w:cs="Arial"/>
        </w:rPr>
      </w:pPr>
      <w:r w:rsidRPr="00C0455B">
        <w:rPr>
          <w:rStyle w:val="searchword"/>
          <w:rFonts w:ascii="Arial" w:hAnsi="Arial" w:cs="Arial"/>
        </w:rPr>
        <w:t xml:space="preserve">c) </w:t>
      </w:r>
      <w:r w:rsidRPr="00C0455B">
        <w:rPr>
          <w:rStyle w:val="searchword"/>
          <w:rFonts w:ascii="Arial" w:hAnsi="Arial" w:cs="Arial"/>
        </w:rPr>
        <w:tab/>
      </w:r>
      <w:r>
        <w:rPr>
          <w:rStyle w:val="searchword"/>
          <w:rFonts w:ascii="Arial" w:hAnsi="Arial" w:cs="Arial"/>
        </w:rPr>
        <w:tab/>
      </w:r>
      <w:r>
        <w:rPr>
          <w:rStyle w:val="searchword"/>
          <w:rFonts w:ascii="Arial" w:hAnsi="Arial" w:cs="Arial"/>
        </w:rPr>
        <w:tab/>
      </w:r>
      <w:r w:rsidRPr="00C0455B">
        <w:rPr>
          <w:rStyle w:val="searchword"/>
          <w:rFonts w:ascii="Arial" w:hAnsi="Arial" w:cs="Arial"/>
        </w:rPr>
        <w:t>access to the Staff;</w:t>
      </w:r>
    </w:p>
    <w:p w14:paraId="423F6AEA" w14:textId="77777777" w:rsidR="00057383" w:rsidRPr="00300F51" w:rsidRDefault="00057383" w:rsidP="00534590">
      <w:pPr>
        <w:pStyle w:val="FFWLevel4"/>
        <w:numPr>
          <w:ilvl w:val="0"/>
          <w:numId w:val="0"/>
        </w:numPr>
        <w:ind w:left="540" w:firstLine="169"/>
        <w:rPr>
          <w:rStyle w:val="searchword"/>
        </w:rPr>
      </w:pPr>
      <w:r w:rsidRPr="00300F51">
        <w:rPr>
          <w:rStyle w:val="searchword"/>
        </w:rPr>
        <w:t xml:space="preserve">d) </w:t>
      </w:r>
      <w:r>
        <w:rPr>
          <w:rStyle w:val="searchword"/>
        </w:rPr>
        <w:tab/>
      </w:r>
      <w:r w:rsidRPr="00300F51">
        <w:rPr>
          <w:rStyle w:val="searchword"/>
        </w:rPr>
        <w:t>access to the Contractor Software and ICT Environment; and</w:t>
      </w:r>
    </w:p>
    <w:p w14:paraId="15F56D73" w14:textId="77777777" w:rsidR="00057383" w:rsidRPr="00300F51" w:rsidRDefault="00057383" w:rsidP="00057383">
      <w:pPr>
        <w:pStyle w:val="FFWLevel4"/>
        <w:numPr>
          <w:ilvl w:val="0"/>
          <w:numId w:val="0"/>
        </w:numPr>
        <w:ind w:left="1440" w:hanging="720"/>
        <w:rPr>
          <w:rStyle w:val="searchword"/>
        </w:rPr>
      </w:pPr>
      <w:r w:rsidRPr="00300F51">
        <w:rPr>
          <w:rStyle w:val="searchword"/>
        </w:rPr>
        <w:t xml:space="preserve">e) </w:t>
      </w:r>
      <w:r>
        <w:rPr>
          <w:rStyle w:val="searchword"/>
        </w:rPr>
        <w:tab/>
      </w:r>
      <w:r w:rsidRPr="00300F51">
        <w:rPr>
          <w:rStyle w:val="searchword"/>
        </w:rPr>
        <w:t>accommodation (including desks) at the Premises as reasonably required to conduct the audit.</w:t>
      </w:r>
    </w:p>
    <w:p w14:paraId="03749179" w14:textId="77777777" w:rsidR="00057383" w:rsidRDefault="00057383" w:rsidP="00057383">
      <w:pPr>
        <w:pStyle w:val="NormalWeb"/>
        <w:ind w:left="720" w:hanging="720"/>
        <w:rPr>
          <w:rStyle w:val="searchword"/>
          <w:rFonts w:ascii="Arial" w:hAnsi="Arial" w:cs="Arial"/>
        </w:rPr>
      </w:pPr>
    </w:p>
    <w:p w14:paraId="29FD8761" w14:textId="77777777" w:rsidR="00057383" w:rsidRPr="00C0455B" w:rsidRDefault="00057383" w:rsidP="00057383">
      <w:pPr>
        <w:pStyle w:val="NormalWeb"/>
        <w:ind w:left="720" w:hanging="720"/>
        <w:rPr>
          <w:rStyle w:val="searchword"/>
          <w:rFonts w:ascii="Arial" w:hAnsi="Arial" w:cs="Arial"/>
        </w:rPr>
      </w:pPr>
      <w:r w:rsidRPr="00C0455B">
        <w:rPr>
          <w:rStyle w:val="searchword"/>
          <w:rFonts w:ascii="Arial" w:hAnsi="Arial" w:cs="Arial"/>
        </w:rPr>
        <w:t>E9.6</w:t>
      </w:r>
      <w:r w:rsidRPr="00C0455B">
        <w:rPr>
          <w:rStyle w:val="searchword"/>
          <w:rFonts w:ascii="Arial" w:hAnsi="Arial" w:cs="Arial"/>
        </w:rPr>
        <w:tab/>
        <w:t xml:space="preserve">The Authority shall endeavour to (but is not obliged to) provide at least </w:t>
      </w:r>
      <w:r>
        <w:rPr>
          <w:rStyle w:val="searchword"/>
          <w:rFonts w:ascii="Arial" w:hAnsi="Arial" w:cs="Arial"/>
        </w:rPr>
        <w:t>fifteen (</w:t>
      </w:r>
      <w:r w:rsidRPr="00C0455B">
        <w:rPr>
          <w:rStyle w:val="searchword"/>
          <w:rFonts w:ascii="Arial" w:hAnsi="Arial" w:cs="Arial"/>
        </w:rPr>
        <w:t>15</w:t>
      </w:r>
      <w:r>
        <w:rPr>
          <w:rStyle w:val="searchword"/>
          <w:rFonts w:ascii="Arial" w:hAnsi="Arial" w:cs="Arial"/>
        </w:rPr>
        <w:t>)</w:t>
      </w:r>
      <w:r w:rsidRPr="00C0455B">
        <w:rPr>
          <w:rStyle w:val="searchword"/>
          <w:rFonts w:ascii="Arial" w:hAnsi="Arial" w:cs="Arial"/>
        </w:rPr>
        <w:t xml:space="preserve"> </w:t>
      </w:r>
      <w:proofErr w:type="spellStart"/>
      <w:r w:rsidR="00236B04">
        <w:rPr>
          <w:rStyle w:val="searchword"/>
          <w:rFonts w:ascii="Arial" w:hAnsi="Arial" w:cs="Arial"/>
        </w:rPr>
        <w:t>d</w:t>
      </w:r>
      <w:r w:rsidRPr="00C0455B">
        <w:rPr>
          <w:rStyle w:val="searchword"/>
          <w:rFonts w:ascii="Arial" w:hAnsi="Arial" w:cs="Arial"/>
        </w:rPr>
        <w:t>ays notice</w:t>
      </w:r>
      <w:proofErr w:type="spellEnd"/>
      <w:r w:rsidRPr="00C0455B">
        <w:rPr>
          <w:rStyle w:val="searchword"/>
          <w:rFonts w:ascii="Arial" w:hAnsi="Arial" w:cs="Arial"/>
        </w:rPr>
        <w:t xml:space="preserve"> of its intention to conduct an audit.  </w:t>
      </w:r>
    </w:p>
    <w:p w14:paraId="7E3F6575" w14:textId="77777777" w:rsidR="00057383" w:rsidRDefault="00057383" w:rsidP="00057383">
      <w:pPr>
        <w:pStyle w:val="NormalWeb"/>
        <w:rPr>
          <w:rStyle w:val="searchword"/>
          <w:rFonts w:ascii="Arial" w:hAnsi="Arial" w:cs="Arial"/>
        </w:rPr>
      </w:pPr>
    </w:p>
    <w:p w14:paraId="612435CF" w14:textId="77777777" w:rsidR="00057383" w:rsidRDefault="00057383" w:rsidP="00057383">
      <w:pPr>
        <w:pStyle w:val="NormalWeb"/>
        <w:tabs>
          <w:tab w:val="left" w:pos="720"/>
        </w:tabs>
        <w:rPr>
          <w:rStyle w:val="searchword"/>
          <w:rFonts w:ascii="Arial" w:hAnsi="Arial" w:cs="Arial"/>
        </w:rPr>
      </w:pPr>
      <w:r w:rsidRPr="00C0455B">
        <w:rPr>
          <w:rStyle w:val="searchword"/>
          <w:rFonts w:ascii="Arial" w:hAnsi="Arial" w:cs="Arial"/>
        </w:rPr>
        <w:t>E9.7</w:t>
      </w:r>
      <w:r w:rsidRPr="00C0455B">
        <w:rPr>
          <w:rStyle w:val="searchword"/>
          <w:rFonts w:ascii="Arial" w:hAnsi="Arial" w:cs="Arial"/>
        </w:rPr>
        <w:tab/>
        <w:t xml:space="preserve">If an audit identifies </w:t>
      </w:r>
      <w:proofErr w:type="gramStart"/>
      <w:r w:rsidRPr="00C0455B">
        <w:rPr>
          <w:rStyle w:val="searchword"/>
          <w:rFonts w:ascii="Arial" w:hAnsi="Arial" w:cs="Arial"/>
        </w:rPr>
        <w:t>that:</w:t>
      </w:r>
      <w:r w:rsidR="0016653B">
        <w:rPr>
          <w:rStyle w:val="searchword"/>
          <w:rFonts w:ascii="Arial" w:hAnsi="Arial" w:cs="Arial"/>
        </w:rPr>
        <w:t>-</w:t>
      </w:r>
      <w:proofErr w:type="gramEnd"/>
    </w:p>
    <w:p w14:paraId="45312D3A" w14:textId="77777777" w:rsidR="0016653B" w:rsidRPr="00C0455B" w:rsidRDefault="0016653B" w:rsidP="00057383">
      <w:pPr>
        <w:pStyle w:val="NormalWeb"/>
        <w:tabs>
          <w:tab w:val="left" w:pos="720"/>
        </w:tabs>
        <w:rPr>
          <w:rStyle w:val="searchword"/>
          <w:rFonts w:ascii="Arial" w:hAnsi="Arial" w:cs="Arial"/>
        </w:rPr>
      </w:pPr>
    </w:p>
    <w:p w14:paraId="0AA0DA8C" w14:textId="77777777" w:rsidR="00057383" w:rsidRPr="00C0455B" w:rsidRDefault="002429E0" w:rsidP="00057383">
      <w:pPr>
        <w:pStyle w:val="NormalWeb"/>
        <w:tabs>
          <w:tab w:val="left" w:pos="540"/>
        </w:tabs>
        <w:ind w:left="1440" w:hanging="720"/>
        <w:rPr>
          <w:rStyle w:val="searchword"/>
          <w:rFonts w:ascii="Arial" w:hAnsi="Arial" w:cs="Arial"/>
        </w:rPr>
      </w:pPr>
      <w:r w:rsidRPr="00C0455B">
        <w:rPr>
          <w:rStyle w:val="searchword"/>
          <w:rFonts w:ascii="Arial" w:hAnsi="Arial" w:cs="Arial"/>
        </w:rPr>
        <w:t xml:space="preserve">a) </w:t>
      </w:r>
      <w:r w:rsidRPr="00C0455B">
        <w:rPr>
          <w:rStyle w:val="searchword"/>
          <w:rFonts w:ascii="Arial" w:hAnsi="Arial" w:cs="Arial"/>
        </w:rPr>
        <w:tab/>
        <w:t xml:space="preserve">the Contractor has committed a </w:t>
      </w:r>
      <w:r>
        <w:rPr>
          <w:rStyle w:val="searchword"/>
          <w:rFonts w:ascii="Arial" w:hAnsi="Arial" w:cs="Arial"/>
        </w:rPr>
        <w:t>m</w:t>
      </w:r>
      <w:r w:rsidRPr="00C0455B">
        <w:rPr>
          <w:rStyle w:val="searchword"/>
          <w:rFonts w:ascii="Arial" w:hAnsi="Arial" w:cs="Arial"/>
        </w:rPr>
        <w:t>aterial Default</w:t>
      </w:r>
      <w:r>
        <w:rPr>
          <w:rStyle w:val="searchword"/>
          <w:rFonts w:ascii="Arial" w:hAnsi="Arial" w:cs="Arial"/>
        </w:rPr>
        <w:t xml:space="preserve"> capable of remedy</w:t>
      </w:r>
      <w:r w:rsidRPr="00C0455B">
        <w:rPr>
          <w:rStyle w:val="searchword"/>
          <w:rFonts w:ascii="Arial" w:hAnsi="Arial" w:cs="Arial"/>
        </w:rPr>
        <w:t xml:space="preserve">; the Contractor shall correct such Default as soon as reasonably practicable and </w:t>
      </w:r>
      <w:r>
        <w:rPr>
          <w:rStyle w:val="searchword"/>
          <w:rFonts w:ascii="Arial" w:hAnsi="Arial" w:cs="Arial"/>
        </w:rPr>
        <w:t>as directed by the Authority in accordance with clause F5.2.1</w:t>
      </w:r>
      <w:r w:rsidRPr="00C0455B">
        <w:rPr>
          <w:rStyle w:val="searchword"/>
          <w:rFonts w:ascii="Arial" w:hAnsi="Arial" w:cs="Arial"/>
        </w:rPr>
        <w:t xml:space="preserve">; </w:t>
      </w:r>
    </w:p>
    <w:p w14:paraId="57ECE37B" w14:textId="77777777" w:rsidR="00057383" w:rsidRDefault="00057383" w:rsidP="00057383">
      <w:pPr>
        <w:pStyle w:val="NormalWeb"/>
        <w:tabs>
          <w:tab w:val="left" w:pos="540"/>
        </w:tabs>
        <w:ind w:left="1440" w:hanging="720"/>
        <w:rPr>
          <w:rStyle w:val="searchword"/>
          <w:rFonts w:ascii="Arial" w:hAnsi="Arial" w:cs="Arial"/>
        </w:rPr>
      </w:pPr>
    </w:p>
    <w:p w14:paraId="35DFCF7C" w14:textId="77777777" w:rsidR="00057383" w:rsidRPr="00C0455B" w:rsidRDefault="00057383" w:rsidP="00057383">
      <w:pPr>
        <w:pStyle w:val="NormalWeb"/>
        <w:tabs>
          <w:tab w:val="left" w:pos="540"/>
        </w:tabs>
        <w:ind w:left="1440" w:hanging="720"/>
        <w:rPr>
          <w:rStyle w:val="searchword"/>
          <w:rFonts w:ascii="Arial" w:hAnsi="Arial" w:cs="Arial"/>
        </w:rPr>
      </w:pPr>
      <w:r w:rsidRPr="00C0455B">
        <w:rPr>
          <w:rStyle w:val="searchword"/>
          <w:rFonts w:ascii="Arial" w:hAnsi="Arial" w:cs="Arial"/>
        </w:rPr>
        <w:t>b)</w:t>
      </w:r>
      <w:r w:rsidRPr="00C0455B">
        <w:rPr>
          <w:rStyle w:val="searchword"/>
          <w:rFonts w:ascii="Arial" w:hAnsi="Arial" w:cs="Arial"/>
        </w:rPr>
        <w:tab/>
        <w:t xml:space="preserve">the Authority has overpaid any charges that become due and payable by the Authority to the Contractor in respect of the Services, the Contractor shall pay to the Authority the amount overpaid within </w:t>
      </w:r>
      <w:r>
        <w:rPr>
          <w:rStyle w:val="searchword"/>
          <w:rFonts w:ascii="Arial" w:hAnsi="Arial" w:cs="Arial"/>
        </w:rPr>
        <w:t>twenty (</w:t>
      </w:r>
      <w:r w:rsidRPr="00C0455B">
        <w:rPr>
          <w:rStyle w:val="searchword"/>
          <w:rFonts w:ascii="Arial" w:hAnsi="Arial" w:cs="Arial"/>
        </w:rPr>
        <w:t>20</w:t>
      </w:r>
      <w:r>
        <w:rPr>
          <w:rStyle w:val="searchword"/>
          <w:rFonts w:ascii="Arial" w:hAnsi="Arial" w:cs="Arial"/>
        </w:rPr>
        <w:t>)</w:t>
      </w:r>
      <w:r w:rsidRPr="00C0455B">
        <w:rPr>
          <w:rStyle w:val="searchword"/>
          <w:rFonts w:ascii="Arial" w:hAnsi="Arial" w:cs="Arial"/>
        </w:rPr>
        <w:t xml:space="preserve"> Working Days. The Authority may deduct the relevant amount from the charges if the Contractor fails to make this payment; and</w:t>
      </w:r>
    </w:p>
    <w:p w14:paraId="66278DCE" w14:textId="77777777" w:rsidR="00057383" w:rsidRDefault="00057383" w:rsidP="00057383">
      <w:pPr>
        <w:pStyle w:val="NormalWeb"/>
        <w:tabs>
          <w:tab w:val="left" w:pos="540"/>
        </w:tabs>
        <w:ind w:left="1440" w:hanging="720"/>
        <w:rPr>
          <w:rStyle w:val="searchword"/>
          <w:rFonts w:ascii="Arial" w:hAnsi="Arial" w:cs="Arial"/>
        </w:rPr>
      </w:pPr>
    </w:p>
    <w:p w14:paraId="1677F5CD" w14:textId="77777777" w:rsidR="00057383" w:rsidRDefault="00057383" w:rsidP="00057383">
      <w:pPr>
        <w:pStyle w:val="NormalWeb"/>
        <w:tabs>
          <w:tab w:val="left" w:pos="540"/>
        </w:tabs>
        <w:ind w:left="1440" w:hanging="720"/>
        <w:rPr>
          <w:rStyle w:val="searchword"/>
          <w:rFonts w:ascii="Arial" w:hAnsi="Arial" w:cs="Arial"/>
        </w:rPr>
      </w:pPr>
      <w:r w:rsidRPr="00C0455B">
        <w:rPr>
          <w:rStyle w:val="searchword"/>
          <w:rFonts w:ascii="Arial" w:hAnsi="Arial" w:cs="Arial"/>
        </w:rPr>
        <w:t xml:space="preserve">c) </w:t>
      </w:r>
      <w:r w:rsidRPr="00C0455B">
        <w:rPr>
          <w:rStyle w:val="searchword"/>
          <w:rFonts w:ascii="Arial" w:hAnsi="Arial" w:cs="Arial"/>
        </w:rPr>
        <w:tab/>
        <w:t xml:space="preserve">the Authority has underpaid any charges that become due and payable by the Authority to the Contractor in respect of the Services, the Authority shall pay to the Contractor the amount of the under-payment less the cost of audit incurred by the Authority if this was due to a Default by the Contractor within </w:t>
      </w:r>
      <w:r>
        <w:rPr>
          <w:rStyle w:val="searchword"/>
          <w:rFonts w:ascii="Arial" w:hAnsi="Arial" w:cs="Arial"/>
        </w:rPr>
        <w:t>twenty (</w:t>
      </w:r>
      <w:r w:rsidRPr="00C0455B">
        <w:rPr>
          <w:rStyle w:val="searchword"/>
          <w:rFonts w:ascii="Arial" w:hAnsi="Arial" w:cs="Arial"/>
        </w:rPr>
        <w:t>20</w:t>
      </w:r>
      <w:r>
        <w:rPr>
          <w:rStyle w:val="searchword"/>
          <w:rFonts w:ascii="Arial" w:hAnsi="Arial" w:cs="Arial"/>
        </w:rPr>
        <w:t>)</w:t>
      </w:r>
      <w:r w:rsidRPr="00C0455B">
        <w:rPr>
          <w:rStyle w:val="searchword"/>
          <w:rFonts w:ascii="Arial" w:hAnsi="Arial" w:cs="Arial"/>
        </w:rPr>
        <w:t xml:space="preserve"> Working Days.</w:t>
      </w:r>
    </w:p>
    <w:p w14:paraId="131D6469" w14:textId="77777777" w:rsidR="00057383" w:rsidRDefault="00057383" w:rsidP="00057383">
      <w:pPr>
        <w:pStyle w:val="NormalWeb"/>
        <w:tabs>
          <w:tab w:val="left" w:pos="540"/>
        </w:tabs>
        <w:ind w:left="1440" w:hanging="720"/>
        <w:rPr>
          <w:rStyle w:val="searchword"/>
          <w:rFonts w:ascii="Arial" w:hAnsi="Arial" w:cs="Arial"/>
        </w:rPr>
      </w:pPr>
    </w:p>
    <w:p w14:paraId="69A1C6B1" w14:textId="77777777" w:rsidR="00057383" w:rsidRPr="00651176" w:rsidRDefault="00057383" w:rsidP="00057383">
      <w:pPr>
        <w:pStyle w:val="Heading2"/>
        <w:tabs>
          <w:tab w:val="left" w:pos="720"/>
        </w:tabs>
        <w:ind w:left="0" w:firstLine="0"/>
        <w:rPr>
          <w:bCs w:val="0"/>
          <w:highlight w:val="yellow"/>
        </w:rPr>
      </w:pPr>
      <w:bookmarkStart w:id="230" w:name="_Toc442789754"/>
      <w:bookmarkStart w:id="231" w:name="_Toc2257339"/>
      <w:r>
        <w:rPr>
          <w:rStyle w:val="searchword"/>
          <w:bCs w:val="0"/>
        </w:rPr>
        <w:t>E</w:t>
      </w:r>
      <w:r w:rsidRPr="00651176">
        <w:rPr>
          <w:rStyle w:val="searchword"/>
          <w:bCs w:val="0"/>
        </w:rPr>
        <w:t>1</w:t>
      </w:r>
      <w:r>
        <w:rPr>
          <w:rStyle w:val="searchword"/>
          <w:bCs w:val="0"/>
        </w:rPr>
        <w:t>0</w:t>
      </w:r>
      <w:r w:rsidRPr="00651176">
        <w:rPr>
          <w:rStyle w:val="searchword"/>
          <w:bCs w:val="0"/>
        </w:rPr>
        <w:tab/>
        <w:t>Exceptional Audits</w:t>
      </w:r>
      <w:bookmarkEnd w:id="230"/>
      <w:bookmarkEnd w:id="231"/>
      <w:r w:rsidRPr="00651176">
        <w:rPr>
          <w:bCs w:val="0"/>
          <w:highlight w:val="yellow"/>
        </w:rPr>
        <w:t xml:space="preserve"> </w:t>
      </w:r>
    </w:p>
    <w:p w14:paraId="7E505721" w14:textId="77777777" w:rsidR="00057383" w:rsidRPr="00FE5581" w:rsidRDefault="00057383" w:rsidP="00057383">
      <w:pPr>
        <w:ind w:left="720" w:hanging="720"/>
        <w:rPr>
          <w:rStyle w:val="searchword"/>
        </w:rPr>
      </w:pPr>
      <w:bookmarkStart w:id="232" w:name="_Ref357010404"/>
      <w:r w:rsidRPr="00FE5581">
        <w:t>E1</w:t>
      </w:r>
      <w:r>
        <w:t>0</w:t>
      </w:r>
      <w:r w:rsidRPr="00FE5581">
        <w:t>.1</w:t>
      </w:r>
      <w:r w:rsidRPr="00FE5581">
        <w:tab/>
        <w:t>The Contractor sha</w:t>
      </w:r>
      <w:r w:rsidRPr="00FE5581">
        <w:rPr>
          <w:rStyle w:val="searchword"/>
        </w:rPr>
        <w:t>ll permit the Authority and/or its appointed representative</w:t>
      </w:r>
      <w:r w:rsidR="00D30285">
        <w:rPr>
          <w:rStyle w:val="searchword"/>
        </w:rPr>
        <w:t>s</w:t>
      </w:r>
      <w:r w:rsidRPr="00FE5581">
        <w:rPr>
          <w:rStyle w:val="searchword"/>
        </w:rPr>
        <w:t xml:space="preserve"> access to conduct an audit (an </w:t>
      </w:r>
      <w:r w:rsidRPr="005A1E4D">
        <w:rPr>
          <w:rStyle w:val="searchword"/>
          <w:b/>
        </w:rPr>
        <w:t>"Exceptional Audit"</w:t>
      </w:r>
      <w:r w:rsidRPr="00FE5581">
        <w:rPr>
          <w:rStyle w:val="searchword"/>
        </w:rPr>
        <w:t xml:space="preserve">) of the Contractor in any of the following </w:t>
      </w:r>
      <w:proofErr w:type="gramStart"/>
      <w:r w:rsidRPr="00FE5581">
        <w:rPr>
          <w:rStyle w:val="searchword"/>
        </w:rPr>
        <w:t>circumstances:</w:t>
      </w:r>
      <w:bookmarkEnd w:id="232"/>
      <w:r w:rsidR="0016653B">
        <w:rPr>
          <w:rStyle w:val="searchword"/>
        </w:rPr>
        <w:t>-</w:t>
      </w:r>
      <w:proofErr w:type="gramEnd"/>
      <w:r w:rsidRPr="00FE5581">
        <w:rPr>
          <w:rStyle w:val="searchword"/>
        </w:rPr>
        <w:t xml:space="preserve">  </w:t>
      </w:r>
    </w:p>
    <w:p w14:paraId="6B2B7D3B" w14:textId="77777777" w:rsidR="00057383" w:rsidRPr="00C8422B" w:rsidRDefault="00057383" w:rsidP="00057383">
      <w:pPr>
        <w:pStyle w:val="FFWLevel4"/>
        <w:numPr>
          <w:ilvl w:val="0"/>
          <w:numId w:val="0"/>
        </w:numPr>
        <w:ind w:left="1080" w:hanging="360"/>
        <w:rPr>
          <w:rStyle w:val="searchword"/>
        </w:rPr>
      </w:pPr>
      <w:r w:rsidRPr="00C8422B">
        <w:rPr>
          <w:rStyle w:val="searchword"/>
        </w:rPr>
        <w:t>a)</w:t>
      </w:r>
      <w:r w:rsidRPr="00C8422B">
        <w:rPr>
          <w:rStyle w:val="searchword"/>
        </w:rPr>
        <w:tab/>
      </w:r>
      <w:r w:rsidRPr="00C8422B">
        <w:rPr>
          <w:rStyle w:val="searchword"/>
        </w:rPr>
        <w:tab/>
        <w:t>actual or suspected impropriety or Fraud;</w:t>
      </w:r>
    </w:p>
    <w:p w14:paraId="7E701E2A" w14:textId="77777777" w:rsidR="00057383" w:rsidRPr="00C8422B" w:rsidRDefault="00057383" w:rsidP="00057383">
      <w:pPr>
        <w:pStyle w:val="FFWLevel4"/>
        <w:numPr>
          <w:ilvl w:val="0"/>
          <w:numId w:val="0"/>
        </w:numPr>
        <w:ind w:left="1494" w:hanging="774"/>
        <w:rPr>
          <w:rStyle w:val="searchword"/>
        </w:rPr>
      </w:pPr>
      <w:r w:rsidRPr="00C8422B">
        <w:rPr>
          <w:rStyle w:val="searchword"/>
        </w:rPr>
        <w:t>b)</w:t>
      </w:r>
      <w:r w:rsidRPr="00C8422B">
        <w:rPr>
          <w:rStyle w:val="searchword"/>
        </w:rPr>
        <w:tab/>
        <w:t xml:space="preserve">there are reasonable grounds to suspect </w:t>
      </w:r>
      <w:proofErr w:type="gramStart"/>
      <w:r w:rsidRPr="00C8422B">
        <w:rPr>
          <w:rStyle w:val="searchword"/>
        </w:rPr>
        <w:t>that:</w:t>
      </w:r>
      <w:r w:rsidR="0016653B">
        <w:rPr>
          <w:rStyle w:val="searchword"/>
        </w:rPr>
        <w:t>-</w:t>
      </w:r>
      <w:proofErr w:type="gramEnd"/>
      <w:r w:rsidRPr="00C8422B">
        <w:rPr>
          <w:rStyle w:val="searchword"/>
        </w:rPr>
        <w:t xml:space="preserve"> </w:t>
      </w:r>
    </w:p>
    <w:p w14:paraId="2E423A74" w14:textId="77777777" w:rsidR="00057383" w:rsidRPr="00C8422B" w:rsidRDefault="00057383" w:rsidP="00057383">
      <w:pPr>
        <w:pStyle w:val="FFWLevel5"/>
        <w:tabs>
          <w:tab w:val="clear" w:pos="2160"/>
          <w:tab w:val="clear" w:pos="2381"/>
          <w:tab w:val="left" w:pos="1980"/>
        </w:tabs>
        <w:ind w:left="1980" w:hanging="531"/>
        <w:rPr>
          <w:rStyle w:val="searchword"/>
          <w:sz w:val="24"/>
        </w:rPr>
      </w:pPr>
      <w:r w:rsidRPr="00C8422B">
        <w:rPr>
          <w:rStyle w:val="searchword"/>
          <w:sz w:val="24"/>
        </w:rPr>
        <w:t>the Contractor is in Default under the Contract;</w:t>
      </w:r>
    </w:p>
    <w:p w14:paraId="3DC93E18" w14:textId="77777777" w:rsidR="00057383" w:rsidRPr="00C8422B" w:rsidRDefault="00057383" w:rsidP="00057383">
      <w:pPr>
        <w:pStyle w:val="FFWLevel5"/>
        <w:tabs>
          <w:tab w:val="clear" w:pos="2160"/>
          <w:tab w:val="clear" w:pos="2381"/>
        </w:tabs>
        <w:ind w:left="1980" w:hanging="531"/>
        <w:rPr>
          <w:rStyle w:val="searchword"/>
          <w:sz w:val="24"/>
        </w:rPr>
      </w:pPr>
      <w:r w:rsidRPr="00C8422B">
        <w:rPr>
          <w:rStyle w:val="searchword"/>
          <w:sz w:val="24"/>
        </w:rPr>
        <w:t xml:space="preserve">  </w:t>
      </w:r>
      <w:r w:rsidRPr="00C8422B">
        <w:rPr>
          <w:rStyle w:val="searchword"/>
          <w:sz w:val="24"/>
        </w:rPr>
        <w:tab/>
        <w:t xml:space="preserve">the Guarantor may be in default of the Guarantee; </w:t>
      </w:r>
    </w:p>
    <w:p w14:paraId="6C600345" w14:textId="77777777" w:rsidR="00057383" w:rsidRPr="00C8422B" w:rsidRDefault="00057383" w:rsidP="00057383">
      <w:pPr>
        <w:pStyle w:val="FFWLevel5"/>
        <w:tabs>
          <w:tab w:val="clear" w:pos="2160"/>
          <w:tab w:val="clear" w:pos="2381"/>
        </w:tabs>
        <w:ind w:left="1980" w:hanging="531"/>
        <w:rPr>
          <w:rStyle w:val="searchword"/>
          <w:sz w:val="24"/>
        </w:rPr>
      </w:pPr>
      <w:r w:rsidRPr="00C8422B">
        <w:rPr>
          <w:rStyle w:val="searchword"/>
          <w:sz w:val="24"/>
        </w:rPr>
        <w:t xml:space="preserve"> </w:t>
      </w:r>
      <w:r w:rsidRPr="00C8422B">
        <w:rPr>
          <w:rStyle w:val="searchword"/>
          <w:sz w:val="24"/>
        </w:rPr>
        <w:tab/>
        <w:t>the Contractor is in financial distress or at risk of insolvency or bankruptcy, or any fact, circumstance or matter which is reasonably likely to cause the Contractor financial distress and result in a risk of the Contractor becoming insolvent or bankrupt has occurred; or</w:t>
      </w:r>
    </w:p>
    <w:p w14:paraId="3A6A6521" w14:textId="77777777" w:rsidR="00057383" w:rsidRPr="00C8422B" w:rsidRDefault="00057383" w:rsidP="00057383">
      <w:pPr>
        <w:pStyle w:val="FFWLevel5"/>
        <w:tabs>
          <w:tab w:val="clear" w:pos="2160"/>
          <w:tab w:val="clear" w:pos="2381"/>
        </w:tabs>
        <w:ind w:left="1980" w:hanging="531"/>
        <w:rPr>
          <w:rStyle w:val="searchword"/>
          <w:sz w:val="24"/>
        </w:rPr>
      </w:pPr>
      <w:r w:rsidRPr="00C8422B">
        <w:rPr>
          <w:rStyle w:val="searchword"/>
          <w:sz w:val="24"/>
        </w:rPr>
        <w:t xml:space="preserve"> </w:t>
      </w:r>
      <w:r w:rsidRPr="00C8422B">
        <w:rPr>
          <w:rStyle w:val="searchword"/>
          <w:sz w:val="24"/>
        </w:rPr>
        <w:tab/>
        <w:t>a breach of the Security Policy or the Security Plan has occurred under the Contract,</w:t>
      </w:r>
    </w:p>
    <w:p w14:paraId="1EB66E98" w14:textId="77777777" w:rsidR="00057383" w:rsidRDefault="00057383" w:rsidP="00392F6C">
      <w:pPr>
        <w:pStyle w:val="FFWLevel6"/>
        <w:numPr>
          <w:ilvl w:val="0"/>
          <w:numId w:val="0"/>
        </w:numPr>
        <w:spacing w:before="0" w:line="240" w:lineRule="auto"/>
        <w:ind w:left="1440"/>
        <w:rPr>
          <w:rStyle w:val="searchword"/>
          <w:sz w:val="24"/>
        </w:rPr>
      </w:pPr>
      <w:r w:rsidRPr="00F85BE6">
        <w:rPr>
          <w:rStyle w:val="searchword"/>
          <w:sz w:val="24"/>
        </w:rPr>
        <w:t xml:space="preserve"> (each an </w:t>
      </w:r>
      <w:r w:rsidRPr="005A1E4D">
        <w:rPr>
          <w:rStyle w:val="searchword"/>
          <w:b/>
          <w:sz w:val="24"/>
        </w:rPr>
        <w:t>"Exceptional Circumstance"</w:t>
      </w:r>
      <w:r w:rsidRPr="00F85BE6">
        <w:rPr>
          <w:rStyle w:val="searchword"/>
          <w:sz w:val="24"/>
        </w:rPr>
        <w:t>).</w:t>
      </w:r>
    </w:p>
    <w:p w14:paraId="57BD7B42" w14:textId="77777777" w:rsidR="008034B9" w:rsidRPr="00F85BE6" w:rsidRDefault="008034B9" w:rsidP="00392F6C">
      <w:pPr>
        <w:pStyle w:val="FFWLevel6"/>
        <w:numPr>
          <w:ilvl w:val="0"/>
          <w:numId w:val="0"/>
        </w:numPr>
        <w:spacing w:before="0" w:line="240" w:lineRule="auto"/>
        <w:rPr>
          <w:rStyle w:val="searchword"/>
          <w:sz w:val="24"/>
        </w:rPr>
      </w:pPr>
    </w:p>
    <w:p w14:paraId="1B2E7C1B" w14:textId="77777777" w:rsidR="008034B9" w:rsidRPr="00EA1E64" w:rsidRDefault="00057383" w:rsidP="00392F6C">
      <w:pPr>
        <w:pStyle w:val="CharChar"/>
        <w:spacing w:before="0" w:after="0" w:line="240" w:lineRule="auto"/>
        <w:ind w:left="709" w:hanging="709"/>
        <w:jc w:val="both"/>
        <w:rPr>
          <w:rFonts w:ascii="Arial" w:hAnsi="Arial" w:cs="Arial"/>
          <w:sz w:val="24"/>
          <w:lang w:val="en-GB"/>
        </w:rPr>
      </w:pPr>
      <w:r w:rsidRPr="00392F6C">
        <w:rPr>
          <w:rStyle w:val="searchword"/>
          <w:rFonts w:ascii="Arial" w:hAnsi="Arial" w:cs="Arial"/>
          <w:sz w:val="24"/>
        </w:rPr>
        <w:t>E10.2</w:t>
      </w:r>
      <w:r w:rsidR="008034B9">
        <w:rPr>
          <w:rStyle w:val="searchword"/>
          <w:rFonts w:ascii="Arial" w:hAnsi="Arial" w:cs="Arial"/>
          <w:sz w:val="24"/>
        </w:rPr>
        <w:t xml:space="preserve"> </w:t>
      </w:r>
      <w:r w:rsidRPr="00392F6C">
        <w:rPr>
          <w:rStyle w:val="searchword"/>
          <w:rFonts w:ascii="Arial" w:hAnsi="Arial" w:cs="Arial"/>
          <w:sz w:val="24"/>
        </w:rPr>
        <w:tab/>
        <w:t xml:space="preserve">If the Authority notifies the Contractor of an Exceptional Circumstance and that it wishes to conduct an Exceptional Audit, the Contractor shall provide access in accordance with </w:t>
      </w:r>
      <w:r w:rsidR="004D5154" w:rsidRPr="00392F6C">
        <w:rPr>
          <w:rStyle w:val="searchword"/>
          <w:rFonts w:ascii="Arial" w:hAnsi="Arial" w:cs="Arial"/>
          <w:sz w:val="24"/>
        </w:rPr>
        <w:t>c</w:t>
      </w:r>
      <w:r w:rsidRPr="00392F6C">
        <w:rPr>
          <w:rStyle w:val="searchword"/>
          <w:rFonts w:ascii="Arial" w:hAnsi="Arial" w:cs="Arial"/>
          <w:sz w:val="24"/>
        </w:rPr>
        <w:t xml:space="preserve">lause E9.5 as soon as reasonably practicable after such request and in any event within </w:t>
      </w:r>
      <w:proofErr w:type="gramStart"/>
      <w:r w:rsidRPr="00392F6C">
        <w:rPr>
          <w:rStyle w:val="searchword"/>
          <w:rFonts w:ascii="Arial" w:hAnsi="Arial" w:cs="Arial"/>
          <w:sz w:val="24"/>
        </w:rPr>
        <w:t>forty eight</w:t>
      </w:r>
      <w:proofErr w:type="gramEnd"/>
      <w:r w:rsidRPr="00392F6C">
        <w:rPr>
          <w:rStyle w:val="searchword"/>
          <w:rFonts w:ascii="Arial" w:hAnsi="Arial" w:cs="Arial"/>
          <w:sz w:val="24"/>
        </w:rPr>
        <w:t xml:space="preserve"> (48) hours.</w:t>
      </w:r>
      <w:r w:rsidR="008034B9" w:rsidRPr="00392F6C">
        <w:rPr>
          <w:rStyle w:val="searchword"/>
          <w:rFonts w:ascii="Arial" w:hAnsi="Arial" w:cs="Arial"/>
          <w:sz w:val="24"/>
        </w:rPr>
        <w:t xml:space="preserve"> </w:t>
      </w:r>
      <w:r w:rsidR="008034B9" w:rsidRPr="008034B9">
        <w:rPr>
          <w:rFonts w:ascii="Arial" w:hAnsi="Arial" w:cs="Arial"/>
          <w:sz w:val="24"/>
          <w:lang w:val="en-GB"/>
        </w:rPr>
        <w:t xml:space="preserve">The requirement to give </w:t>
      </w:r>
      <w:r w:rsidR="008034B9">
        <w:rPr>
          <w:rFonts w:ascii="Arial" w:hAnsi="Arial" w:cs="Arial"/>
          <w:sz w:val="24"/>
          <w:lang w:val="en-GB"/>
        </w:rPr>
        <w:t xml:space="preserve">up to </w:t>
      </w:r>
      <w:proofErr w:type="gramStart"/>
      <w:r w:rsidR="008034B9">
        <w:rPr>
          <w:rFonts w:ascii="Arial" w:hAnsi="Arial" w:cs="Arial"/>
          <w:sz w:val="24"/>
          <w:lang w:val="en-GB"/>
        </w:rPr>
        <w:t>forty eight</w:t>
      </w:r>
      <w:proofErr w:type="gramEnd"/>
      <w:r w:rsidR="008034B9">
        <w:rPr>
          <w:rFonts w:ascii="Arial" w:hAnsi="Arial" w:cs="Arial"/>
          <w:sz w:val="24"/>
          <w:lang w:val="en-GB"/>
        </w:rPr>
        <w:t xml:space="preserve"> (48) hours</w:t>
      </w:r>
      <w:r w:rsidR="008034B9" w:rsidRPr="008034B9">
        <w:rPr>
          <w:rFonts w:ascii="Arial" w:hAnsi="Arial" w:cs="Arial"/>
          <w:sz w:val="24"/>
          <w:lang w:val="en-GB"/>
        </w:rPr>
        <w:t xml:space="preserve"> under this clause E9.2 sh</w:t>
      </w:r>
      <w:r w:rsidR="008034B9" w:rsidRPr="004502C8">
        <w:rPr>
          <w:rFonts w:ascii="Arial" w:hAnsi="Arial" w:cs="Arial"/>
          <w:sz w:val="24"/>
          <w:lang w:val="en-GB"/>
        </w:rPr>
        <w:t>all no</w:t>
      </w:r>
      <w:r w:rsidR="008034B9" w:rsidRPr="00EA1E64">
        <w:rPr>
          <w:rFonts w:ascii="Arial" w:hAnsi="Arial" w:cs="Arial"/>
          <w:sz w:val="24"/>
          <w:lang w:val="en-GB"/>
        </w:rPr>
        <w:t xml:space="preserve">t apply if the Authority reasonably believes that </w:t>
      </w:r>
      <w:r w:rsidR="008034B9" w:rsidRPr="008034B9">
        <w:rPr>
          <w:rFonts w:ascii="Arial" w:hAnsi="Arial" w:cs="Arial"/>
          <w:sz w:val="24"/>
          <w:lang w:val="en-GB"/>
        </w:rPr>
        <w:t>the Contra</w:t>
      </w:r>
      <w:r w:rsidR="008034B9" w:rsidRPr="004502C8">
        <w:rPr>
          <w:rFonts w:ascii="Arial" w:hAnsi="Arial" w:cs="Arial"/>
          <w:sz w:val="24"/>
          <w:lang w:val="en-GB"/>
        </w:rPr>
        <w:t>ctor i</w:t>
      </w:r>
      <w:r w:rsidR="008034B9" w:rsidRPr="00EA1E64">
        <w:rPr>
          <w:rFonts w:ascii="Arial" w:hAnsi="Arial" w:cs="Arial"/>
          <w:sz w:val="24"/>
          <w:lang w:val="en-GB"/>
        </w:rPr>
        <w:t xml:space="preserve">s in </w:t>
      </w:r>
      <w:r w:rsidR="008034B9">
        <w:rPr>
          <w:rFonts w:ascii="Arial" w:hAnsi="Arial" w:cs="Arial"/>
          <w:sz w:val="24"/>
          <w:lang w:val="en-GB"/>
        </w:rPr>
        <w:t>M</w:t>
      </w:r>
      <w:r w:rsidR="008034B9" w:rsidRPr="008034B9">
        <w:rPr>
          <w:rFonts w:ascii="Arial" w:hAnsi="Arial" w:cs="Arial"/>
          <w:sz w:val="24"/>
          <w:lang w:val="en-GB"/>
        </w:rPr>
        <w:t xml:space="preserve">aterial </w:t>
      </w:r>
      <w:r w:rsidR="008034B9">
        <w:rPr>
          <w:rFonts w:ascii="Arial" w:hAnsi="Arial" w:cs="Arial"/>
          <w:sz w:val="24"/>
          <w:lang w:val="en-GB"/>
        </w:rPr>
        <w:t>B</w:t>
      </w:r>
      <w:r w:rsidR="008034B9" w:rsidRPr="008034B9">
        <w:rPr>
          <w:rFonts w:ascii="Arial" w:hAnsi="Arial" w:cs="Arial"/>
          <w:sz w:val="24"/>
          <w:lang w:val="en-GB"/>
        </w:rPr>
        <w:t>reach</w:t>
      </w:r>
      <w:r w:rsidR="008034B9" w:rsidRPr="004502C8">
        <w:rPr>
          <w:rFonts w:ascii="Arial" w:hAnsi="Arial" w:cs="Arial"/>
          <w:sz w:val="24"/>
          <w:lang w:val="en-GB"/>
        </w:rPr>
        <w:t xml:space="preserve"> of an</w:t>
      </w:r>
      <w:r w:rsidR="008034B9" w:rsidRPr="00EA1E64">
        <w:rPr>
          <w:rFonts w:ascii="Arial" w:hAnsi="Arial" w:cs="Arial"/>
          <w:sz w:val="24"/>
          <w:lang w:val="en-GB"/>
        </w:rPr>
        <w:t>y of its obligations under this Contract or Data Protection Legislation.</w:t>
      </w:r>
    </w:p>
    <w:p w14:paraId="615BC537" w14:textId="77777777" w:rsidR="00057383" w:rsidRPr="00FA33F9" w:rsidRDefault="00057383" w:rsidP="00057383">
      <w:pPr>
        <w:pStyle w:val="FFWLevel2"/>
        <w:numPr>
          <w:ilvl w:val="0"/>
          <w:numId w:val="0"/>
        </w:numPr>
        <w:ind w:left="789" w:hanging="789"/>
        <w:outlineLvl w:val="1"/>
        <w:rPr>
          <w:rStyle w:val="searchword"/>
          <w:b/>
          <w:sz w:val="24"/>
        </w:rPr>
      </w:pPr>
      <w:bookmarkStart w:id="233" w:name="_Toc442789755"/>
      <w:bookmarkStart w:id="234" w:name="_Toc2257340"/>
      <w:r>
        <w:rPr>
          <w:rStyle w:val="searchword"/>
          <w:b/>
          <w:sz w:val="24"/>
        </w:rPr>
        <w:t>E11</w:t>
      </w:r>
      <w:r>
        <w:rPr>
          <w:rStyle w:val="searchword"/>
          <w:b/>
          <w:sz w:val="24"/>
        </w:rPr>
        <w:tab/>
      </w:r>
      <w:r w:rsidRPr="00FA33F9">
        <w:rPr>
          <w:rStyle w:val="searchword"/>
          <w:b/>
          <w:sz w:val="24"/>
        </w:rPr>
        <w:t>Audit Costs</w:t>
      </w:r>
      <w:bookmarkEnd w:id="233"/>
      <w:bookmarkEnd w:id="234"/>
      <w:r w:rsidRPr="00FA33F9">
        <w:rPr>
          <w:rStyle w:val="searchword"/>
          <w:b/>
          <w:sz w:val="24"/>
        </w:rPr>
        <w:t xml:space="preserve"> </w:t>
      </w:r>
      <w:r w:rsidRPr="001D4F16">
        <w:rPr>
          <w:rStyle w:val="searchword"/>
          <w:b/>
          <w:sz w:val="24"/>
        </w:rPr>
        <w:tab/>
      </w:r>
    </w:p>
    <w:p w14:paraId="18A9ABAB" w14:textId="77777777" w:rsidR="00057383" w:rsidRPr="001D4F16" w:rsidRDefault="00057383" w:rsidP="00104AEF">
      <w:pPr>
        <w:pStyle w:val="CharChar"/>
        <w:tabs>
          <w:tab w:val="left" w:pos="720"/>
        </w:tabs>
        <w:spacing w:before="240" w:after="0" w:line="240" w:lineRule="atLeast"/>
        <w:ind w:left="720" w:hanging="715"/>
        <w:jc w:val="both"/>
        <w:rPr>
          <w:rStyle w:val="searchword"/>
          <w:rFonts w:ascii="Arial" w:hAnsi="Arial"/>
          <w:sz w:val="24"/>
        </w:rPr>
      </w:pPr>
      <w:r w:rsidRPr="001D4F16">
        <w:rPr>
          <w:rStyle w:val="searchword"/>
          <w:rFonts w:ascii="Arial" w:hAnsi="Arial"/>
          <w:sz w:val="24"/>
        </w:rPr>
        <w:t>E</w:t>
      </w:r>
      <w:r>
        <w:rPr>
          <w:rStyle w:val="searchword"/>
          <w:rFonts w:ascii="Arial" w:hAnsi="Arial"/>
          <w:sz w:val="24"/>
        </w:rPr>
        <w:t>11</w:t>
      </w:r>
      <w:r w:rsidRPr="001D4F16">
        <w:rPr>
          <w:rStyle w:val="searchword"/>
          <w:rFonts w:ascii="Arial" w:hAnsi="Arial"/>
          <w:sz w:val="24"/>
        </w:rPr>
        <w:t>.1</w:t>
      </w:r>
      <w:r>
        <w:rPr>
          <w:rStyle w:val="searchword"/>
          <w:rFonts w:ascii="Arial" w:hAnsi="Arial"/>
          <w:sz w:val="24"/>
        </w:rPr>
        <w:tab/>
      </w:r>
      <w:r>
        <w:rPr>
          <w:rStyle w:val="searchword"/>
          <w:rFonts w:ascii="Arial" w:hAnsi="Arial"/>
          <w:sz w:val="24"/>
        </w:rPr>
        <w:tab/>
      </w:r>
      <w:r>
        <w:rPr>
          <w:rStyle w:val="searchword"/>
          <w:rFonts w:ascii="Arial" w:hAnsi="Arial"/>
          <w:sz w:val="24"/>
        </w:rPr>
        <w:tab/>
      </w:r>
      <w:r w:rsidRPr="001D4F16">
        <w:rPr>
          <w:rStyle w:val="searchword"/>
          <w:rFonts w:ascii="Arial" w:hAnsi="Arial"/>
          <w:sz w:val="24"/>
        </w:rPr>
        <w:t xml:space="preserve">The Parties agree that they shall bear their own respective costs and </w:t>
      </w:r>
      <w:r>
        <w:rPr>
          <w:rStyle w:val="searchword"/>
          <w:rFonts w:ascii="Arial" w:hAnsi="Arial"/>
          <w:sz w:val="24"/>
        </w:rPr>
        <w:t xml:space="preserve">     </w:t>
      </w:r>
      <w:r w:rsidRPr="001D4F16">
        <w:rPr>
          <w:rStyle w:val="searchword"/>
          <w:rFonts w:ascii="Arial" w:hAnsi="Arial"/>
          <w:sz w:val="24"/>
        </w:rPr>
        <w:t xml:space="preserve">expenses incurred in respect of compliance with their obligations under </w:t>
      </w:r>
      <w:r w:rsidR="004D5154">
        <w:rPr>
          <w:rStyle w:val="searchword"/>
          <w:rFonts w:ascii="Arial" w:hAnsi="Arial"/>
          <w:sz w:val="24"/>
        </w:rPr>
        <w:t>c</w:t>
      </w:r>
      <w:r>
        <w:rPr>
          <w:rStyle w:val="searchword"/>
          <w:rFonts w:ascii="Arial" w:hAnsi="Arial"/>
          <w:sz w:val="24"/>
        </w:rPr>
        <w:t>lause</w:t>
      </w:r>
      <w:r w:rsidRPr="001D4F16">
        <w:rPr>
          <w:rStyle w:val="searchword"/>
          <w:rFonts w:ascii="Arial" w:hAnsi="Arial"/>
          <w:sz w:val="24"/>
        </w:rPr>
        <w:t>s E9.3 to E</w:t>
      </w:r>
      <w:r>
        <w:rPr>
          <w:rStyle w:val="searchword"/>
          <w:rFonts w:ascii="Arial" w:hAnsi="Arial"/>
          <w:sz w:val="24"/>
        </w:rPr>
        <w:t>10.2</w:t>
      </w:r>
      <w:r w:rsidR="005A10F0">
        <w:rPr>
          <w:rStyle w:val="searchword"/>
          <w:rFonts w:ascii="Arial" w:hAnsi="Arial"/>
          <w:sz w:val="24"/>
        </w:rPr>
        <w:t xml:space="preserve"> (inclusive)</w:t>
      </w:r>
      <w:r w:rsidRPr="001D4F16">
        <w:rPr>
          <w:rStyle w:val="searchword"/>
          <w:rFonts w:ascii="Arial" w:hAnsi="Arial"/>
          <w:sz w:val="24"/>
        </w:rPr>
        <w:t xml:space="preserve">, unless an audit identifies a material Default by the Contractor in which case the Contractor shall </w:t>
      </w:r>
      <w:proofErr w:type="gramStart"/>
      <w:r w:rsidRPr="001D4F16">
        <w:rPr>
          <w:rStyle w:val="searchword"/>
          <w:rFonts w:ascii="Arial" w:hAnsi="Arial"/>
          <w:sz w:val="24"/>
        </w:rPr>
        <w:t>reimburse:</w:t>
      </w:r>
      <w:r w:rsidR="0016653B">
        <w:rPr>
          <w:rStyle w:val="searchword"/>
          <w:rFonts w:ascii="Arial" w:hAnsi="Arial"/>
          <w:sz w:val="24"/>
        </w:rPr>
        <w:t>-</w:t>
      </w:r>
      <w:proofErr w:type="gramEnd"/>
    </w:p>
    <w:p w14:paraId="402B8D0C" w14:textId="77777777" w:rsidR="00057383" w:rsidRPr="001D4F16" w:rsidRDefault="00057383" w:rsidP="00104AEF">
      <w:pPr>
        <w:pStyle w:val="CharChar"/>
        <w:tabs>
          <w:tab w:val="left" w:pos="720"/>
        </w:tabs>
        <w:spacing w:before="240" w:after="0" w:line="240" w:lineRule="atLeast"/>
        <w:ind w:left="1440" w:hanging="1440"/>
        <w:jc w:val="both"/>
        <w:rPr>
          <w:rStyle w:val="searchword"/>
          <w:rFonts w:ascii="Arial" w:hAnsi="Arial"/>
          <w:sz w:val="24"/>
        </w:rPr>
      </w:pPr>
      <w:r w:rsidRPr="001D4F16">
        <w:rPr>
          <w:rStyle w:val="searchword"/>
          <w:rFonts w:ascii="Arial" w:hAnsi="Arial"/>
          <w:sz w:val="24"/>
        </w:rPr>
        <w:t xml:space="preserve"> </w:t>
      </w:r>
      <w:r>
        <w:rPr>
          <w:rStyle w:val="searchword"/>
          <w:rFonts w:ascii="Arial" w:hAnsi="Arial"/>
          <w:sz w:val="24"/>
        </w:rPr>
        <w:tab/>
      </w:r>
      <w:r w:rsidRPr="001D4F16">
        <w:rPr>
          <w:rStyle w:val="searchword"/>
          <w:rFonts w:ascii="Arial" w:hAnsi="Arial"/>
          <w:sz w:val="24"/>
        </w:rPr>
        <w:t xml:space="preserve">a)  </w:t>
      </w:r>
      <w:r>
        <w:rPr>
          <w:rStyle w:val="searchword"/>
          <w:rFonts w:ascii="Arial" w:hAnsi="Arial"/>
          <w:sz w:val="24"/>
        </w:rPr>
        <w:tab/>
      </w:r>
      <w:r>
        <w:rPr>
          <w:rStyle w:val="searchword"/>
          <w:rFonts w:ascii="Arial" w:hAnsi="Arial"/>
          <w:sz w:val="24"/>
        </w:rPr>
        <w:tab/>
      </w:r>
      <w:r w:rsidRPr="001D4F16">
        <w:rPr>
          <w:rStyle w:val="searchword"/>
          <w:rFonts w:ascii="Arial" w:hAnsi="Arial"/>
          <w:sz w:val="24"/>
        </w:rPr>
        <w:t xml:space="preserve">the Authority for all the Authority's identifiable, reasonable costs and expenses properly incurred in the course of the audit; and </w:t>
      </w:r>
    </w:p>
    <w:p w14:paraId="61CEDB9A" w14:textId="77777777" w:rsidR="00057383" w:rsidRPr="001D4F16" w:rsidRDefault="00057383" w:rsidP="00104AEF">
      <w:pPr>
        <w:pStyle w:val="CharChar"/>
        <w:tabs>
          <w:tab w:val="left" w:pos="1440"/>
        </w:tabs>
        <w:spacing w:before="240" w:after="0" w:line="240" w:lineRule="atLeast"/>
        <w:ind w:left="1440" w:hanging="720"/>
        <w:jc w:val="both"/>
        <w:rPr>
          <w:rStyle w:val="searchword"/>
          <w:rFonts w:ascii="Arial" w:hAnsi="Arial"/>
          <w:sz w:val="24"/>
        </w:rPr>
      </w:pPr>
      <w:r w:rsidRPr="001D4F16">
        <w:rPr>
          <w:rStyle w:val="searchword"/>
          <w:rFonts w:ascii="Arial" w:hAnsi="Arial"/>
          <w:sz w:val="24"/>
        </w:rPr>
        <w:t xml:space="preserve">b) </w:t>
      </w:r>
      <w:r>
        <w:rPr>
          <w:rStyle w:val="searchword"/>
          <w:rFonts w:ascii="Arial" w:hAnsi="Arial"/>
          <w:sz w:val="24"/>
        </w:rPr>
        <w:tab/>
      </w:r>
      <w:r w:rsidRPr="001D4F16">
        <w:rPr>
          <w:rStyle w:val="searchword"/>
          <w:rFonts w:ascii="Arial" w:hAnsi="Arial"/>
          <w:sz w:val="24"/>
        </w:rPr>
        <w:t xml:space="preserve">where the Authority, a Regulatory Body, or the Comptroller and Auditor General appoint another Contracting Body to conduct an audit under this </w:t>
      </w:r>
      <w:r w:rsidR="00EE4B64">
        <w:rPr>
          <w:rStyle w:val="searchword"/>
          <w:rFonts w:ascii="Arial" w:hAnsi="Arial"/>
          <w:sz w:val="24"/>
        </w:rPr>
        <w:t>c</w:t>
      </w:r>
      <w:r>
        <w:rPr>
          <w:rStyle w:val="searchword"/>
          <w:rFonts w:ascii="Arial" w:hAnsi="Arial"/>
          <w:sz w:val="24"/>
        </w:rPr>
        <w:t>lause</w:t>
      </w:r>
      <w:r w:rsidRPr="001D4F16">
        <w:rPr>
          <w:rStyle w:val="searchword"/>
          <w:rFonts w:ascii="Arial" w:hAnsi="Arial"/>
          <w:sz w:val="24"/>
        </w:rPr>
        <w:t>, the Authority shall be able to recover on demand from the Contractor the identifiable, reasonable and properly incurred costs and expenses of the relevant Contracting Body.</w:t>
      </w:r>
    </w:p>
    <w:p w14:paraId="57CB7F68" w14:textId="77777777" w:rsidR="00057383" w:rsidRDefault="00057383" w:rsidP="00057383"/>
    <w:p w14:paraId="34E3982A" w14:textId="77777777" w:rsidR="00057383" w:rsidRPr="0076756E" w:rsidRDefault="00057383" w:rsidP="00057383">
      <w:pPr>
        <w:pStyle w:val="Heading2"/>
      </w:pPr>
      <w:bookmarkStart w:id="235" w:name="_Toc442789756"/>
      <w:bookmarkStart w:id="236" w:name="_Toc2257341"/>
      <w:r w:rsidRPr="0076756E">
        <w:t>E1</w:t>
      </w:r>
      <w:r>
        <w:t>2</w:t>
      </w:r>
      <w:r w:rsidRPr="0076756E">
        <w:tab/>
        <w:t>Malicious Software</w:t>
      </w:r>
      <w:bookmarkEnd w:id="228"/>
      <w:bookmarkEnd w:id="229"/>
      <w:bookmarkEnd w:id="235"/>
      <w:bookmarkEnd w:id="236"/>
    </w:p>
    <w:p w14:paraId="1A5165DE" w14:textId="77777777" w:rsidR="00057383" w:rsidRPr="0076756E" w:rsidRDefault="00057383" w:rsidP="00057383">
      <w:pPr>
        <w:pStyle w:val="Normalhangingindent"/>
      </w:pPr>
      <w:r w:rsidRPr="0076756E">
        <w:t>E1</w:t>
      </w:r>
      <w:r>
        <w:t>2</w:t>
      </w:r>
      <w:r w:rsidRPr="0076756E">
        <w:t>.1</w:t>
      </w:r>
      <w:r w:rsidRPr="0076756E">
        <w:tab/>
        <w:t>The Contractor shall</w:t>
      </w:r>
      <w:r>
        <w:t xml:space="preserve"> ensure anti-virus software is updated as frequently as is necessary in order to provide protection against the latest threats and delete Malicious Software from the ICT Environment.</w:t>
      </w:r>
    </w:p>
    <w:p w14:paraId="3FBDAAA0" w14:textId="77777777" w:rsidR="00057383" w:rsidRPr="0076756E" w:rsidRDefault="00057383" w:rsidP="00057383"/>
    <w:p w14:paraId="6A477FB5" w14:textId="77777777" w:rsidR="00057383" w:rsidRPr="0076756E" w:rsidRDefault="00057383" w:rsidP="00057383">
      <w:pPr>
        <w:pStyle w:val="Normalhangingindent"/>
      </w:pPr>
      <w:r>
        <w:t>E12.2</w:t>
      </w:r>
      <w:r>
        <w:tab/>
        <w:t>Notwithstanding clause</w:t>
      </w:r>
      <w:r w:rsidRPr="0076756E">
        <w:t xml:space="preserve"> E1</w:t>
      </w:r>
      <w:r>
        <w:t>2</w:t>
      </w:r>
      <w:r w:rsidRPr="0076756E">
        <w:t xml:space="preserve">.1, if Malicious Software is found, the </w:t>
      </w:r>
      <w:r>
        <w:t>Parties</w:t>
      </w:r>
      <w:r w:rsidRPr="0076756E">
        <w:t xml:space="preserve"> shall co-operate to reduce the effect of the Malicious Software and, particularly if Malicious Software causes loss of operational efficiency or loss or corruption of Authority Data, assist each other to mitigate any loss and </w:t>
      </w:r>
      <w:r>
        <w:t>to restore the Services to their</w:t>
      </w:r>
      <w:r w:rsidRPr="0076756E">
        <w:t xml:space="preserve"> desired operating efficiency. </w:t>
      </w:r>
    </w:p>
    <w:p w14:paraId="53FB3CD0" w14:textId="77777777" w:rsidR="00057383" w:rsidRPr="0076756E" w:rsidRDefault="00057383" w:rsidP="00057383"/>
    <w:p w14:paraId="6858CD47" w14:textId="77777777" w:rsidR="00057383" w:rsidRPr="0076756E" w:rsidRDefault="00057383" w:rsidP="00057383">
      <w:pPr>
        <w:pStyle w:val="Normalhangingindent"/>
      </w:pPr>
      <w:r w:rsidRPr="0076756E">
        <w:t>E1</w:t>
      </w:r>
      <w:r>
        <w:t>2</w:t>
      </w:r>
      <w:r w:rsidRPr="0076756E">
        <w:t>.3</w:t>
      </w:r>
      <w:r w:rsidRPr="0076756E">
        <w:tab/>
        <w:t xml:space="preserve">Any cost arising out of the actions of the </w:t>
      </w:r>
      <w:r>
        <w:t>Parties</w:t>
      </w:r>
      <w:r w:rsidRPr="0076756E">
        <w:t xml:space="preserve"> taken in com</w:t>
      </w:r>
      <w:r>
        <w:t>pliance with the provisions of clause</w:t>
      </w:r>
      <w:r w:rsidRPr="0076756E">
        <w:t xml:space="preserve"> E1</w:t>
      </w:r>
      <w:r>
        <w:t>2</w:t>
      </w:r>
      <w:r w:rsidRPr="0076756E">
        <w:t xml:space="preserve">.2 shall be borne by the </w:t>
      </w:r>
      <w:r>
        <w:t>Parties</w:t>
      </w:r>
      <w:r w:rsidRPr="0076756E">
        <w:t xml:space="preserve"> as </w:t>
      </w:r>
      <w:proofErr w:type="gramStart"/>
      <w:r w:rsidRPr="0076756E">
        <w:t>follows:</w:t>
      </w:r>
      <w:r w:rsidR="0088082A">
        <w:t>-</w:t>
      </w:r>
      <w:proofErr w:type="gramEnd"/>
    </w:p>
    <w:p w14:paraId="31C81534" w14:textId="77777777" w:rsidR="00057383" w:rsidRPr="0076756E" w:rsidRDefault="00057383" w:rsidP="00057383"/>
    <w:p w14:paraId="63E241C2" w14:textId="77777777" w:rsidR="00057383" w:rsidRPr="0076756E" w:rsidRDefault="00057383" w:rsidP="00057383">
      <w:pPr>
        <w:pStyle w:val="Indenta"/>
      </w:pPr>
      <w:r w:rsidRPr="0076756E">
        <w:t>a)</w:t>
      </w:r>
      <w:r w:rsidRPr="0076756E">
        <w:tab/>
        <w:t xml:space="preserve">by the Contractor where the Malicious Software originates from the Contractor Software, the Third Party Software or the Authority Data (whilst the Authority Data was under the control of the Contractor); and </w:t>
      </w:r>
    </w:p>
    <w:p w14:paraId="7A018F75" w14:textId="77777777" w:rsidR="00057383" w:rsidRPr="0076756E" w:rsidRDefault="00057383" w:rsidP="00057383">
      <w:pPr>
        <w:pStyle w:val="Indenta"/>
      </w:pPr>
    </w:p>
    <w:p w14:paraId="28E96F7F" w14:textId="77777777" w:rsidR="00EE76A7" w:rsidRDefault="00057383" w:rsidP="00EE76A7">
      <w:pPr>
        <w:pStyle w:val="Indenta"/>
      </w:pPr>
      <w:r w:rsidRPr="0076756E">
        <w:t>b)</w:t>
      </w:r>
      <w:r w:rsidRPr="0076756E">
        <w:tab/>
        <w:t>by the Authority if the Malicious Software originates from the Authority Software, the Third Party Software or the Authority Data (whilst the Authority Data was under the control of the Authority).</w:t>
      </w:r>
      <w:r w:rsidR="0002307D">
        <w:t xml:space="preserve"> </w:t>
      </w:r>
    </w:p>
    <w:p w14:paraId="1E671582" w14:textId="77777777" w:rsidR="00EE76A7" w:rsidRDefault="00EE76A7" w:rsidP="00EE76A7">
      <w:r>
        <w:t xml:space="preserve"> </w:t>
      </w:r>
    </w:p>
    <w:p w14:paraId="73B0E2CE" w14:textId="77777777" w:rsidR="00EE76A7" w:rsidRPr="0076756E" w:rsidRDefault="00EE76A7" w:rsidP="00EE76A7">
      <w:pPr>
        <w:pStyle w:val="Heading1"/>
      </w:pPr>
      <w:bookmarkStart w:id="237" w:name="_Toc220920234"/>
      <w:bookmarkStart w:id="238" w:name="_Toc285443041"/>
      <w:bookmarkStart w:id="239" w:name="_Toc363116268"/>
      <w:bookmarkStart w:id="240" w:name="_Toc2257342"/>
      <w:r w:rsidRPr="0076756E">
        <w:t>F.</w:t>
      </w:r>
      <w:r w:rsidRPr="0076756E">
        <w:tab/>
        <w:t>CONTROL OF THE CONTRACT</w:t>
      </w:r>
      <w:bookmarkEnd w:id="237"/>
      <w:bookmarkEnd w:id="238"/>
      <w:bookmarkEnd w:id="239"/>
      <w:bookmarkEnd w:id="240"/>
    </w:p>
    <w:p w14:paraId="63F9FD15" w14:textId="77777777" w:rsidR="006A18BC" w:rsidRDefault="006A18BC" w:rsidP="007D3EE0">
      <w:bookmarkStart w:id="241" w:name="_Toc220920235"/>
      <w:bookmarkStart w:id="242" w:name="_Toc285443042"/>
      <w:bookmarkStart w:id="243" w:name="_Toc363116269"/>
    </w:p>
    <w:p w14:paraId="086EFF66" w14:textId="77777777" w:rsidR="00EE76A7" w:rsidRPr="0076756E" w:rsidRDefault="00EE76A7" w:rsidP="00EE76A7">
      <w:pPr>
        <w:pStyle w:val="Heading2"/>
      </w:pPr>
      <w:bookmarkStart w:id="244" w:name="_Toc2257343"/>
      <w:r w:rsidRPr="0076756E">
        <w:t>F1</w:t>
      </w:r>
      <w:r w:rsidRPr="0076756E">
        <w:tab/>
        <w:t>Transfer and Sub-Contracting</w:t>
      </w:r>
      <w:bookmarkEnd w:id="241"/>
      <w:bookmarkEnd w:id="242"/>
      <w:bookmarkEnd w:id="243"/>
      <w:bookmarkEnd w:id="244"/>
    </w:p>
    <w:p w14:paraId="2548ADB2" w14:textId="77777777" w:rsidR="00EE76A7" w:rsidRPr="00E018EA" w:rsidRDefault="00EE76A7" w:rsidP="00EE76A7">
      <w:pPr>
        <w:pStyle w:val="Normalhangingindent"/>
      </w:pPr>
      <w:r w:rsidRPr="0076756E">
        <w:t>F1.1</w:t>
      </w:r>
      <w:r w:rsidRPr="0076756E">
        <w:tab/>
        <w:t xml:space="preserve">Except where </w:t>
      </w:r>
      <w:r w:rsidR="004D5154">
        <w:t xml:space="preserve">clauses </w:t>
      </w:r>
      <w:r w:rsidRPr="0076756E">
        <w:t>F1.4 and F1.5 appl</w:t>
      </w:r>
      <w:r w:rsidR="004D5154">
        <w:t>y</w:t>
      </w:r>
      <w:r w:rsidRPr="0076756E">
        <w:t>, the Contractor shall not assign, sub-contract or in any other way dispose of the Contract or any part of it without prior Approval. Sub-contracting any part of the Contract shall not re</w:t>
      </w:r>
      <w:r w:rsidRPr="00E018EA">
        <w:t>lieve the Contractor of any of its obligations or duties under the Contract.</w:t>
      </w:r>
    </w:p>
    <w:p w14:paraId="703C3DA2" w14:textId="77777777" w:rsidR="00EE76A7" w:rsidRPr="0076756E" w:rsidRDefault="00EE76A7" w:rsidP="00EE76A7"/>
    <w:p w14:paraId="521563FD" w14:textId="77777777" w:rsidR="00EE76A7" w:rsidRPr="0076756E" w:rsidRDefault="00EE76A7" w:rsidP="00EE76A7">
      <w:pPr>
        <w:pStyle w:val="Normalhangingindent"/>
      </w:pPr>
      <w:r w:rsidRPr="0076756E">
        <w:t>F1.2</w:t>
      </w:r>
      <w:r w:rsidRPr="0076756E">
        <w:tab/>
        <w:t xml:space="preserve">The Contractor shall be responsible for the acts and omissions of its </w:t>
      </w:r>
      <w:r>
        <w:t>Sub-contractors</w:t>
      </w:r>
      <w:r w:rsidRPr="0076756E">
        <w:t xml:space="preserve"> as though they are its own.</w:t>
      </w:r>
    </w:p>
    <w:p w14:paraId="19A9CFBB" w14:textId="77777777" w:rsidR="00EE76A7" w:rsidRPr="0076756E" w:rsidRDefault="00EE76A7" w:rsidP="00EE76A7"/>
    <w:p w14:paraId="22930536" w14:textId="77777777" w:rsidR="00EE76A7" w:rsidRPr="0076756E" w:rsidRDefault="00EE76A7" w:rsidP="00EE76A7">
      <w:pPr>
        <w:pStyle w:val="Normalhangingindent"/>
      </w:pPr>
      <w:r w:rsidRPr="0076756E">
        <w:t>F1.3</w:t>
      </w:r>
      <w:r w:rsidRPr="0076756E">
        <w:tab/>
        <w:t xml:space="preserve">Where the Authority has consented to the placing of </w:t>
      </w:r>
      <w:r w:rsidR="00FB6E62">
        <w:t>S</w:t>
      </w:r>
      <w:r w:rsidRPr="00E018EA">
        <w:t xml:space="preserve">ub-contracts, copies of each </w:t>
      </w:r>
      <w:r w:rsidR="00FB6E62">
        <w:t>S</w:t>
      </w:r>
      <w:r w:rsidRPr="00E018EA">
        <w:t>ub-contract shall</w:t>
      </w:r>
      <w:r w:rsidRPr="00E018EA" w:rsidDel="00EC2845">
        <w:t xml:space="preserve">, at the request of the </w:t>
      </w:r>
      <w:proofErr w:type="gramStart"/>
      <w:r w:rsidRPr="00E018EA" w:rsidDel="00EC2845">
        <w:t xml:space="preserve">Authority, </w:t>
      </w:r>
      <w:r>
        <w:t xml:space="preserve"> </w:t>
      </w:r>
      <w:r w:rsidRPr="00E018EA">
        <w:t>be</w:t>
      </w:r>
      <w:proofErr w:type="gramEnd"/>
      <w:r w:rsidRPr="00E018EA">
        <w:t xml:space="preserve"> sent by the Contractor to the Authority </w:t>
      </w:r>
      <w:r>
        <w:t>o</w:t>
      </w:r>
      <w:r w:rsidR="00D5457F">
        <w:t xml:space="preserve">r </w:t>
      </w:r>
      <w:r w:rsidRPr="00E018EA" w:rsidDel="00EC2845">
        <w:t>as soon as reasonabl</w:t>
      </w:r>
      <w:r w:rsidRPr="0076756E" w:rsidDel="00EC2845">
        <w:t>y practicable</w:t>
      </w:r>
      <w:r w:rsidR="00D6472B">
        <w:t xml:space="preserve"> </w:t>
      </w:r>
      <w:r w:rsidDel="00235278">
        <w:t>if</w:t>
      </w:r>
      <w:r>
        <w:t xml:space="preserve"> request</w:t>
      </w:r>
      <w:r w:rsidDel="00235278">
        <w:t>ed</w:t>
      </w:r>
      <w:r>
        <w:t xml:space="preserve"> within ten (10) Working Days</w:t>
      </w:r>
      <w:r w:rsidRPr="0076756E">
        <w:t>.</w:t>
      </w:r>
    </w:p>
    <w:p w14:paraId="7D3BBF02" w14:textId="77777777" w:rsidR="00EE76A7" w:rsidRPr="0076756E" w:rsidRDefault="00EE76A7" w:rsidP="00EE76A7"/>
    <w:p w14:paraId="781B9A1F" w14:textId="77777777" w:rsidR="00EE76A7" w:rsidRPr="0076756E" w:rsidRDefault="00EE76A7" w:rsidP="00EE76A7">
      <w:pPr>
        <w:pStyle w:val="Normalhangingindent"/>
      </w:pPr>
      <w:r w:rsidRPr="0076756E">
        <w:t>F1.4</w:t>
      </w:r>
      <w:r w:rsidRPr="0076756E">
        <w:tab/>
        <w:t xml:space="preserve">Notwithstanding </w:t>
      </w:r>
      <w:r w:rsidR="00480622">
        <w:t>clause</w:t>
      </w:r>
      <w:r w:rsidRPr="0076756E">
        <w:t xml:space="preserve"> F1.1, the Contractor may assign to a third party (“</w:t>
      </w:r>
      <w:r w:rsidRPr="001B1243">
        <w:rPr>
          <w:b/>
        </w:rPr>
        <w:t>the Assignee</w:t>
      </w:r>
      <w:r w:rsidRPr="0076756E">
        <w:t xml:space="preserve">”) the right to receive payment of the </w:t>
      </w:r>
      <w:r w:rsidR="001B5A91">
        <w:t>Contract Price</w:t>
      </w:r>
      <w:r w:rsidRPr="0076756E">
        <w:t xml:space="preserve"> or any part thereof due to the</w:t>
      </w:r>
      <w:r w:rsidR="00A56BEF">
        <w:t xml:space="preserve"> Contractor under this Contract</w:t>
      </w:r>
      <w:r w:rsidRPr="0076756E">
        <w:t xml:space="preserve">. Any assignment under this </w:t>
      </w:r>
      <w:r w:rsidR="00480622">
        <w:t>clause</w:t>
      </w:r>
      <w:r w:rsidRPr="0076756E">
        <w:t xml:space="preserve"> F1.4 shall be subject </w:t>
      </w:r>
      <w:proofErr w:type="gramStart"/>
      <w:r w:rsidRPr="0076756E">
        <w:t>to:</w:t>
      </w:r>
      <w:r w:rsidR="0088082A">
        <w:t>-</w:t>
      </w:r>
      <w:proofErr w:type="gramEnd"/>
    </w:p>
    <w:p w14:paraId="55F494C4" w14:textId="77777777" w:rsidR="00EE76A7" w:rsidRPr="0076756E" w:rsidRDefault="00EE76A7" w:rsidP="00EE76A7"/>
    <w:p w14:paraId="22FC06A3" w14:textId="77777777" w:rsidR="00EE76A7" w:rsidRPr="0076756E" w:rsidRDefault="00EE76A7" w:rsidP="00EE76A7">
      <w:pPr>
        <w:pStyle w:val="Indenta"/>
      </w:pPr>
      <w:r w:rsidRPr="0076756E">
        <w:t>a)</w:t>
      </w:r>
      <w:r w:rsidRPr="0076756E">
        <w:tab/>
        <w:t>reduction of any sums in respect of which the Authority exercises it</w:t>
      </w:r>
      <w:r>
        <w:t>s</w:t>
      </w:r>
      <w:r w:rsidRPr="0076756E">
        <w:t xml:space="preserve"> right of recovery under </w:t>
      </w:r>
      <w:r w:rsidR="00480622">
        <w:t>clause</w:t>
      </w:r>
      <w:r w:rsidRPr="0076756E">
        <w:t xml:space="preserve"> </w:t>
      </w:r>
      <w:r w:rsidRPr="008958BB">
        <w:t xml:space="preserve">C3 </w:t>
      </w:r>
      <w:r w:rsidR="00EE4B64">
        <w:t>(</w:t>
      </w:r>
      <w:r w:rsidRPr="008958BB">
        <w:t>Recovery of Sums Due</w:t>
      </w:r>
      <w:r w:rsidR="00EE4B64">
        <w:t>)</w:t>
      </w:r>
      <w:r w:rsidRPr="008958BB">
        <w:t>;</w:t>
      </w:r>
    </w:p>
    <w:p w14:paraId="3997501D" w14:textId="77777777" w:rsidR="00EE76A7" w:rsidRPr="0076756E" w:rsidRDefault="00EE76A7" w:rsidP="00EE76A7">
      <w:pPr>
        <w:pStyle w:val="Indenta"/>
      </w:pPr>
    </w:p>
    <w:p w14:paraId="7CE94B83" w14:textId="77777777" w:rsidR="00EE76A7" w:rsidRPr="0076756E" w:rsidRDefault="00EE76A7" w:rsidP="00EE76A7">
      <w:pPr>
        <w:pStyle w:val="Indenta"/>
      </w:pPr>
      <w:r w:rsidRPr="0076756E">
        <w:t>b)</w:t>
      </w:r>
      <w:r w:rsidRPr="0076756E">
        <w:tab/>
        <w:t>all related rights of the Authority under the Contract in relation to the recovery of sums due but unpaid; and</w:t>
      </w:r>
    </w:p>
    <w:p w14:paraId="1D02DEC6" w14:textId="77777777" w:rsidR="00EE76A7" w:rsidRPr="0076756E" w:rsidRDefault="00EE76A7" w:rsidP="00EE76A7">
      <w:pPr>
        <w:pStyle w:val="Indenta"/>
      </w:pPr>
    </w:p>
    <w:p w14:paraId="122900EA" w14:textId="77777777" w:rsidR="00EE76A7" w:rsidRPr="0076756E" w:rsidRDefault="00EE76A7" w:rsidP="00EE76A7">
      <w:pPr>
        <w:pStyle w:val="Indenta"/>
      </w:pPr>
      <w:r w:rsidRPr="0076756E">
        <w:t>c)</w:t>
      </w:r>
      <w:r w:rsidRPr="0076756E">
        <w:tab/>
        <w:t xml:space="preserve">the Authority receiving notification under both </w:t>
      </w:r>
      <w:r w:rsidR="00480622">
        <w:t>clause</w:t>
      </w:r>
      <w:r w:rsidRPr="0076756E">
        <w:t>s F1.5 and F1.6.</w:t>
      </w:r>
    </w:p>
    <w:p w14:paraId="4A14C036" w14:textId="77777777" w:rsidR="00EE76A7" w:rsidRPr="0076756E" w:rsidRDefault="00EE76A7" w:rsidP="00EE76A7"/>
    <w:p w14:paraId="191EC218" w14:textId="77777777" w:rsidR="00EE76A7" w:rsidRPr="00E018EA" w:rsidRDefault="00EE76A7" w:rsidP="00EE76A7">
      <w:pPr>
        <w:pStyle w:val="Normalhangingindent"/>
      </w:pPr>
      <w:r w:rsidRPr="0076756E">
        <w:t>F1.5</w:t>
      </w:r>
      <w:r w:rsidRPr="0076756E">
        <w:tab/>
        <w:t xml:space="preserve">In the event that the Contractor assigns the right to receive the Contract Price under </w:t>
      </w:r>
      <w:r w:rsidR="00480622">
        <w:t>clause</w:t>
      </w:r>
      <w:r w:rsidRPr="0076756E">
        <w:t xml:space="preserve"> F1.4, the Contractor or the Assignee shall notify the Authority in writing of the assignment and the date</w:t>
      </w:r>
      <w:r w:rsidRPr="00E018EA">
        <w:t xml:space="preserve"> upon which the assignment becomes effective.</w:t>
      </w:r>
    </w:p>
    <w:p w14:paraId="4C08CA77" w14:textId="77777777" w:rsidR="00EE76A7" w:rsidRPr="0076756E" w:rsidRDefault="00EE76A7" w:rsidP="00EE76A7"/>
    <w:p w14:paraId="084C1678" w14:textId="77777777" w:rsidR="00EE76A7" w:rsidRPr="0076756E" w:rsidRDefault="00EE76A7" w:rsidP="00EE76A7">
      <w:pPr>
        <w:pStyle w:val="Normalhangingindent"/>
      </w:pPr>
      <w:r w:rsidRPr="0076756E">
        <w:t>F1.6</w:t>
      </w:r>
      <w:r w:rsidRPr="0076756E">
        <w:tab/>
        <w:t>The Contractor shall ensure that the Assignee notifies the Authority of the Assignee’s contact information and bank account details to which the Authority shall make payment</w:t>
      </w:r>
      <w:r>
        <w:t xml:space="preserve"> at least </w:t>
      </w:r>
      <w:r w:rsidR="00EE4B64">
        <w:t>five (</w:t>
      </w:r>
      <w:r>
        <w:t>5</w:t>
      </w:r>
      <w:r w:rsidR="00EE4B64">
        <w:t>)</w:t>
      </w:r>
      <w:r>
        <w:t xml:space="preserve"> Working Days prior to submission of the relevant invoice</w:t>
      </w:r>
      <w:r w:rsidRPr="0076756E">
        <w:t>.</w:t>
      </w:r>
    </w:p>
    <w:p w14:paraId="6A06A7E6" w14:textId="77777777" w:rsidR="00EE76A7" w:rsidRPr="0076756E" w:rsidRDefault="00EE76A7" w:rsidP="00EE76A7"/>
    <w:p w14:paraId="1C640623" w14:textId="77777777" w:rsidR="00EE76A7" w:rsidRPr="00E018EA" w:rsidRDefault="00EE76A7" w:rsidP="00EE76A7">
      <w:pPr>
        <w:pStyle w:val="Normalhangingindent"/>
      </w:pPr>
      <w:r w:rsidRPr="0076756E">
        <w:t>F1.7</w:t>
      </w:r>
      <w:r w:rsidRPr="0076756E">
        <w:tab/>
        <w:t xml:space="preserve">The provisions of </w:t>
      </w:r>
      <w:r w:rsidR="00914206">
        <w:t>c</w:t>
      </w:r>
      <w:r w:rsidR="00480622">
        <w:t>lause</w:t>
      </w:r>
      <w:r w:rsidRPr="00E018EA">
        <w:t xml:space="preserve"> </w:t>
      </w:r>
      <w:r w:rsidR="00A56BEF">
        <w:t>C</w:t>
      </w:r>
      <w:r w:rsidRPr="00E018EA">
        <w:t xml:space="preserve"> (Payment and </w:t>
      </w:r>
      <w:r w:rsidR="001B5A91">
        <w:t>Contract Price</w:t>
      </w:r>
      <w:r w:rsidR="00A56BEF">
        <w:t>)</w:t>
      </w:r>
      <w:r w:rsidRPr="00E018EA">
        <w:t xml:space="preserve"> shall continue to apply in all other respects after the assignment and shall not be amended without the Approval of the Authority. </w:t>
      </w:r>
    </w:p>
    <w:p w14:paraId="444C2F8D" w14:textId="77777777" w:rsidR="00EE76A7" w:rsidRPr="0076756E" w:rsidRDefault="00EE76A7" w:rsidP="00EE76A7"/>
    <w:p w14:paraId="39C90EF6" w14:textId="77777777" w:rsidR="00EE76A7" w:rsidRPr="00E018EA" w:rsidRDefault="00EE76A7" w:rsidP="00EE76A7">
      <w:pPr>
        <w:pStyle w:val="Normalhangingindent"/>
      </w:pPr>
      <w:r w:rsidRPr="0076756E">
        <w:t>F1.8</w:t>
      </w:r>
      <w:r w:rsidRPr="0076756E">
        <w:tab/>
        <w:t xml:space="preserve">Subject to </w:t>
      </w:r>
      <w:r w:rsidR="00480622">
        <w:t>clause</w:t>
      </w:r>
      <w:r w:rsidRPr="0076756E">
        <w:t xml:space="preserve"> F1.10, the Authority may assign, novate or otherwise dispose of its rights an</w:t>
      </w:r>
      <w:r w:rsidRPr="00E018EA">
        <w:t xml:space="preserve">d obligations under the Contract or any part thereof </w:t>
      </w:r>
      <w:proofErr w:type="gramStart"/>
      <w:r w:rsidRPr="00E018EA">
        <w:t>to</w:t>
      </w:r>
      <w:r w:rsidR="00CE1ABE">
        <w:t>:</w:t>
      </w:r>
      <w:r w:rsidR="0088082A">
        <w:t>-</w:t>
      </w:r>
      <w:proofErr w:type="gramEnd"/>
    </w:p>
    <w:p w14:paraId="714FCBEE" w14:textId="77777777" w:rsidR="00EE76A7" w:rsidRPr="0076756E" w:rsidRDefault="00EE76A7" w:rsidP="00EE76A7"/>
    <w:p w14:paraId="1D4F5E20" w14:textId="77777777" w:rsidR="00EE76A7" w:rsidRPr="0076756E" w:rsidRDefault="00EE76A7" w:rsidP="00EE76A7">
      <w:pPr>
        <w:pStyle w:val="Indenta"/>
      </w:pPr>
      <w:r w:rsidRPr="0076756E">
        <w:t>a)</w:t>
      </w:r>
      <w:r w:rsidRPr="0076756E">
        <w:tab/>
        <w:t xml:space="preserve">any Contracting </w:t>
      </w:r>
      <w:r>
        <w:t>Body</w:t>
      </w:r>
      <w:r w:rsidRPr="0076756E">
        <w:t>;</w:t>
      </w:r>
    </w:p>
    <w:p w14:paraId="08DAC46D" w14:textId="77777777" w:rsidR="00EE76A7" w:rsidRPr="0076756E" w:rsidRDefault="00EE76A7" w:rsidP="00EE76A7">
      <w:pPr>
        <w:pStyle w:val="Indenta"/>
      </w:pPr>
    </w:p>
    <w:p w14:paraId="4BAE320F" w14:textId="77777777" w:rsidR="00EE76A7" w:rsidRPr="0076756E" w:rsidRDefault="00EE76A7" w:rsidP="00EE76A7">
      <w:pPr>
        <w:pStyle w:val="Indenta"/>
      </w:pPr>
      <w:r w:rsidRPr="0076756E">
        <w:t>b)</w:t>
      </w:r>
      <w:r w:rsidRPr="0076756E">
        <w:tab/>
        <w:t xml:space="preserve">any other body established by the Crown or under statute in order substantially to perform any of the functions that had previously been performed by the Authority; or </w:t>
      </w:r>
    </w:p>
    <w:p w14:paraId="74C34695" w14:textId="77777777" w:rsidR="00EE76A7" w:rsidRPr="0076756E" w:rsidRDefault="00EE76A7" w:rsidP="00EE76A7">
      <w:pPr>
        <w:pStyle w:val="Indenta"/>
      </w:pPr>
    </w:p>
    <w:p w14:paraId="0277B9DE" w14:textId="77777777" w:rsidR="00EE76A7" w:rsidRPr="0076756E" w:rsidRDefault="00EE76A7" w:rsidP="00EE76A7">
      <w:pPr>
        <w:pStyle w:val="Indenta"/>
      </w:pPr>
      <w:r w:rsidRPr="0076756E">
        <w:t>c)</w:t>
      </w:r>
      <w:r w:rsidRPr="0076756E">
        <w:tab/>
        <w:t xml:space="preserve">any private sector body which substantially performs the functions of the Authority, </w:t>
      </w:r>
    </w:p>
    <w:p w14:paraId="46223750" w14:textId="77777777" w:rsidR="00EE76A7" w:rsidRPr="0076756E" w:rsidRDefault="00EE76A7" w:rsidP="00EE76A7"/>
    <w:p w14:paraId="29B0E4B6" w14:textId="77777777" w:rsidR="00EE76A7" w:rsidRPr="0076756E" w:rsidRDefault="00EE76A7" w:rsidP="00EE76A7">
      <w:pPr>
        <w:pStyle w:val="Normalindent1"/>
      </w:pPr>
      <w:r w:rsidRPr="0076756E">
        <w:t xml:space="preserve">provided that any such assignment, novation or other disposal shall not increase the burden of the Contractor’s obligations under the Contract. </w:t>
      </w:r>
    </w:p>
    <w:p w14:paraId="0242F323" w14:textId="77777777" w:rsidR="00EE76A7" w:rsidRPr="0076756E" w:rsidRDefault="00EE76A7" w:rsidP="00EE76A7"/>
    <w:p w14:paraId="5D763119" w14:textId="77777777" w:rsidR="00EE76A7" w:rsidRPr="00E018EA" w:rsidRDefault="00EE76A7" w:rsidP="00EE76A7">
      <w:pPr>
        <w:pStyle w:val="Normalhangingindent"/>
      </w:pPr>
      <w:r w:rsidRPr="0076756E">
        <w:t>F1.9</w:t>
      </w:r>
      <w:r w:rsidRPr="0076756E">
        <w:tab/>
        <w:t>Any chang</w:t>
      </w:r>
      <w:r w:rsidRPr="00E018EA">
        <w:t xml:space="preserve">e in the legal status of the Authority such that it ceases to be a Contracting </w:t>
      </w:r>
      <w:r>
        <w:t>Body</w:t>
      </w:r>
      <w:r w:rsidRPr="00E018EA">
        <w:t xml:space="preserve"> shall not, subject to </w:t>
      </w:r>
      <w:r w:rsidR="00480622">
        <w:t>clause</w:t>
      </w:r>
      <w:r w:rsidRPr="00E018EA">
        <w:t xml:space="preserve"> F1.8, affect the validity of the Contract. In such circumstances, the Contract shall </w:t>
      </w:r>
      <w:r>
        <w:t>continue in full force and effect for</w:t>
      </w:r>
      <w:r w:rsidRPr="00E018EA">
        <w:t xml:space="preserve"> </w:t>
      </w:r>
      <w:r w:rsidRPr="00E018EA" w:rsidDel="009642C4">
        <w:t xml:space="preserve">bind and inure to </w:t>
      </w:r>
      <w:r w:rsidRPr="00E018EA">
        <w:t>the benefit of any successor body to the Authority.</w:t>
      </w:r>
      <w:r>
        <w:t xml:space="preserve"> </w:t>
      </w:r>
    </w:p>
    <w:p w14:paraId="1A466C72" w14:textId="77777777" w:rsidR="00EE76A7" w:rsidRPr="0076756E" w:rsidRDefault="00EE76A7" w:rsidP="00EE76A7">
      <w:pPr>
        <w:pStyle w:val="Normalhangingindent"/>
      </w:pPr>
    </w:p>
    <w:p w14:paraId="1ABB0C29" w14:textId="77777777" w:rsidR="00EE76A7" w:rsidRPr="0076756E" w:rsidRDefault="00EE76A7" w:rsidP="00EE76A7">
      <w:pPr>
        <w:pStyle w:val="Normalhangingindent"/>
      </w:pPr>
      <w:r w:rsidRPr="0076756E">
        <w:t>F1.10</w:t>
      </w:r>
      <w:r w:rsidRPr="0076756E">
        <w:tab/>
        <w:t xml:space="preserve">If the rights and obligations under the Contract are assigned, novated or otherwise disposed of pursuant to </w:t>
      </w:r>
      <w:r w:rsidR="00480622">
        <w:t>clause</w:t>
      </w:r>
      <w:r w:rsidRPr="0076756E">
        <w:t xml:space="preserve"> F1.</w:t>
      </w:r>
      <w:r>
        <w:t>8</w:t>
      </w:r>
      <w:r w:rsidRPr="0076756E">
        <w:t xml:space="preserve"> to a body which is not a Contracting </w:t>
      </w:r>
      <w:r>
        <w:t>Body</w:t>
      </w:r>
      <w:r w:rsidRPr="0076756E">
        <w:t xml:space="preserve"> or if there is a change in the legal status of the Authority such</w:t>
      </w:r>
      <w:r w:rsidRPr="00E018EA">
        <w:t xml:space="preserve"> that it ceases to be a Contracting </w:t>
      </w:r>
      <w:r>
        <w:t>Body</w:t>
      </w:r>
      <w:r w:rsidRPr="00E018EA">
        <w:t xml:space="preserve"> (in the remainder of this </w:t>
      </w:r>
      <w:r w:rsidR="00480622">
        <w:t>clause</w:t>
      </w:r>
      <w:r w:rsidRPr="00E018EA">
        <w:t xml:space="preserve"> both such bodies being referred to as the “</w:t>
      </w:r>
      <w:r w:rsidRPr="0076756E">
        <w:rPr>
          <w:b/>
        </w:rPr>
        <w:t>Transferee</w:t>
      </w:r>
      <w:r w:rsidRPr="0076756E">
        <w:t>”</w:t>
      </w:r>
      <w:proofErr w:type="gramStart"/>
      <w:r w:rsidRPr="0076756E">
        <w:t>):</w:t>
      </w:r>
      <w:r w:rsidR="0088082A">
        <w:t>-</w:t>
      </w:r>
      <w:proofErr w:type="gramEnd"/>
    </w:p>
    <w:p w14:paraId="14CE43F5" w14:textId="77777777" w:rsidR="00EE76A7" w:rsidRPr="0076756E" w:rsidRDefault="00EE76A7" w:rsidP="00EE76A7"/>
    <w:p w14:paraId="4811D749" w14:textId="77777777" w:rsidR="00EE76A7" w:rsidRPr="0076756E" w:rsidRDefault="00EE76A7" w:rsidP="00EE76A7">
      <w:pPr>
        <w:pStyle w:val="Indenta"/>
      </w:pPr>
      <w:r w:rsidRPr="0076756E">
        <w:t>a)</w:t>
      </w:r>
      <w:r w:rsidRPr="0076756E">
        <w:tab/>
        <w:t xml:space="preserve">the rights of termination of the Authority in </w:t>
      </w:r>
      <w:r w:rsidR="00480622">
        <w:t>clause</w:t>
      </w:r>
      <w:r w:rsidRPr="0076756E">
        <w:t xml:space="preserve">s H1 (Termination on Insolvency and Change of Control) and H2 (Termination on Default) shall be available to the Contractor in the event of respectively, the bankruptcy or insolvency, or Default of the Transferee; and </w:t>
      </w:r>
    </w:p>
    <w:p w14:paraId="6F7CD7B8" w14:textId="77777777" w:rsidR="00EE76A7" w:rsidRPr="0076756E" w:rsidRDefault="00EE76A7" w:rsidP="00EE76A7">
      <w:pPr>
        <w:pStyle w:val="Indenta"/>
      </w:pPr>
    </w:p>
    <w:p w14:paraId="236CA3A2" w14:textId="77777777" w:rsidR="00EE76A7" w:rsidRPr="0076756E" w:rsidRDefault="00EE76A7" w:rsidP="00EE76A7">
      <w:pPr>
        <w:pStyle w:val="Indenta"/>
      </w:pPr>
      <w:r w:rsidRPr="0076756E">
        <w:t>b)</w:t>
      </w:r>
      <w:r w:rsidRPr="0076756E">
        <w:tab/>
        <w:t>the Transferee shall only be able to assign, novate or otherwise dispose of its rights and obligations under the Contract or any part thereof with the prior consent in writing of the Contractor.</w:t>
      </w:r>
    </w:p>
    <w:p w14:paraId="19CE4603" w14:textId="77777777" w:rsidR="00EE76A7" w:rsidRPr="0076756E" w:rsidRDefault="00EE76A7" w:rsidP="00EE76A7"/>
    <w:p w14:paraId="1960917F" w14:textId="77777777" w:rsidR="00EE76A7" w:rsidRPr="0076756E" w:rsidRDefault="00EE76A7" w:rsidP="00EE76A7">
      <w:pPr>
        <w:pStyle w:val="Normalhangingindent"/>
      </w:pPr>
      <w:r w:rsidRPr="0076756E">
        <w:t>F1.11</w:t>
      </w:r>
      <w:r w:rsidRPr="0076756E">
        <w:tab/>
        <w:t xml:space="preserve">The Authority may disclose to any Transferee any Confidential Information of the Contractor which relates to the performance of the Contractor’s obligations under the Contract. In such circumstances the Authority shall authorise the Transferee to use such Confidential Information only for purposes relating to the performance of the Contractor’s obligations under the Contract and for no other purpose and shall take all reasonable steps to ensure that the Transferee gives a confidentiality undertaking in relation to such Confidential Information. </w:t>
      </w:r>
    </w:p>
    <w:p w14:paraId="28BA75A7" w14:textId="77777777" w:rsidR="00EE76A7" w:rsidRPr="0076756E" w:rsidRDefault="00EE76A7" w:rsidP="00EE76A7">
      <w:pPr>
        <w:pStyle w:val="Normalhangingindent"/>
      </w:pPr>
    </w:p>
    <w:p w14:paraId="16D171F3" w14:textId="4CFE7415" w:rsidR="009B0064" w:rsidRPr="00757024" w:rsidRDefault="00EE76A7" w:rsidP="00D2590C">
      <w:pPr>
        <w:pStyle w:val="Normalhangingindent"/>
      </w:pPr>
      <w:r w:rsidRPr="0076756E">
        <w:t>F1.12</w:t>
      </w:r>
      <w:r w:rsidRPr="0076756E">
        <w:tab/>
        <w:t xml:space="preserve">Each Party shall at its own cost and expense carry out, or use all reasonable endeavours to ensure </w:t>
      </w:r>
      <w:r>
        <w:t>it carries</w:t>
      </w:r>
      <w:r w:rsidRPr="0076756E">
        <w:t xml:space="preserve"> out whatever further actions (including the execution of further documents) the other Party reasonably requires from time to time for the purpose of giving that other </w:t>
      </w:r>
      <w:r w:rsidR="00B02462">
        <w:t>P</w:t>
      </w:r>
      <w:r w:rsidRPr="0076756E">
        <w:t xml:space="preserve">arty the full benefit of the provisions of the Contract. </w:t>
      </w:r>
    </w:p>
    <w:p w14:paraId="7C0D4414" w14:textId="77777777" w:rsidR="007D6D61" w:rsidRPr="0076756E" w:rsidRDefault="007D6D61" w:rsidP="00EE76A7"/>
    <w:p w14:paraId="23F99F94" w14:textId="77777777" w:rsidR="00EE76A7" w:rsidRPr="0076756E" w:rsidRDefault="00EE76A7" w:rsidP="00EE76A7">
      <w:pPr>
        <w:pStyle w:val="Heading2"/>
      </w:pPr>
      <w:bookmarkStart w:id="245" w:name="_Toc220920236"/>
      <w:bookmarkStart w:id="246" w:name="_Toc285443043"/>
      <w:bookmarkStart w:id="247" w:name="_Toc363116270"/>
      <w:bookmarkStart w:id="248" w:name="_Toc2257344"/>
      <w:r w:rsidRPr="0076756E">
        <w:t>F2</w:t>
      </w:r>
      <w:r w:rsidRPr="0076756E">
        <w:tab/>
        <w:t>Waiver</w:t>
      </w:r>
      <w:bookmarkEnd w:id="245"/>
      <w:bookmarkEnd w:id="246"/>
      <w:bookmarkEnd w:id="247"/>
      <w:bookmarkEnd w:id="248"/>
    </w:p>
    <w:p w14:paraId="3A6BA6A4" w14:textId="77777777" w:rsidR="00EE76A7" w:rsidRPr="0076756E" w:rsidRDefault="00EE76A7" w:rsidP="00EE76A7">
      <w:pPr>
        <w:pStyle w:val="Normalhangingindent"/>
      </w:pPr>
      <w:r w:rsidRPr="0076756E">
        <w:t>F2.1</w:t>
      </w:r>
      <w:r w:rsidRPr="0076756E">
        <w:tab/>
        <w:t xml:space="preserve">The failure of either Party to insist upon strict performance of any provision of the Contract, or the failure of either Party to exercise, or any delay in exercising, any right or remedy shall not constitute a waiver of that right or remedy and shall not </w:t>
      </w:r>
      <w:r>
        <w:t>diminish or affect any other</w:t>
      </w:r>
      <w:r w:rsidR="00FA72B0">
        <w:t xml:space="preserve"> </w:t>
      </w:r>
      <w:r w:rsidRPr="0076756E" w:rsidDel="004E5E8E">
        <w:t>cause a diminution of the</w:t>
      </w:r>
      <w:r w:rsidRPr="0076756E">
        <w:t xml:space="preserve"> obligations established by the Contract.</w:t>
      </w:r>
    </w:p>
    <w:p w14:paraId="4EE4AC0E" w14:textId="77777777" w:rsidR="00EE76A7" w:rsidRPr="0076756E" w:rsidRDefault="00EE76A7" w:rsidP="00EE76A7"/>
    <w:p w14:paraId="35A9840E" w14:textId="77777777" w:rsidR="00EE76A7" w:rsidRPr="0076756E" w:rsidRDefault="00EE76A7" w:rsidP="00EE76A7">
      <w:pPr>
        <w:pStyle w:val="Normalhangingindent"/>
      </w:pPr>
      <w:r w:rsidRPr="0076756E">
        <w:t>F2.2</w:t>
      </w:r>
      <w:r w:rsidRPr="0076756E">
        <w:tab/>
        <w:t>No waiver shall be effective unless it is expressly stated to be a waiver and communicated to the other Party in writ</w:t>
      </w:r>
      <w:r>
        <w:t xml:space="preserve">ing in accordance with </w:t>
      </w:r>
      <w:r w:rsidR="00480622">
        <w:t>clause</w:t>
      </w:r>
      <w:r>
        <w:t xml:space="preserve"> A5</w:t>
      </w:r>
      <w:r w:rsidRPr="0076756E">
        <w:t xml:space="preserve"> (Notices). </w:t>
      </w:r>
    </w:p>
    <w:p w14:paraId="433BE74D" w14:textId="77777777" w:rsidR="00EE76A7" w:rsidRPr="0076756E" w:rsidRDefault="00EE76A7" w:rsidP="00EE76A7"/>
    <w:p w14:paraId="6C25431F" w14:textId="77777777" w:rsidR="00EE76A7" w:rsidRPr="0076756E" w:rsidRDefault="00EE76A7" w:rsidP="00EE76A7">
      <w:pPr>
        <w:pStyle w:val="Normalhangingindent"/>
      </w:pPr>
      <w:r w:rsidRPr="0076756E">
        <w:t>F2.3</w:t>
      </w:r>
      <w:r w:rsidRPr="0076756E">
        <w:tab/>
        <w:t>A waiver of any right or remedy arising from a breach of the Contract shall not constitute a waiver of any right or remedy arising from any other or subsequent breach of the Contract.</w:t>
      </w:r>
    </w:p>
    <w:p w14:paraId="6C8CE768" w14:textId="77777777" w:rsidR="00EE76A7" w:rsidRPr="0076756E" w:rsidRDefault="00EE76A7" w:rsidP="00EE76A7"/>
    <w:p w14:paraId="74967764" w14:textId="77777777" w:rsidR="00EE76A7" w:rsidRDefault="00EE76A7" w:rsidP="00EE76A7">
      <w:pPr>
        <w:pStyle w:val="Heading2"/>
      </w:pPr>
      <w:bookmarkStart w:id="249" w:name="_Toc220920237"/>
      <w:bookmarkStart w:id="250" w:name="_Toc285443044"/>
      <w:bookmarkStart w:id="251" w:name="_Toc363116271"/>
      <w:bookmarkStart w:id="252" w:name="_Toc2257345"/>
      <w:r w:rsidRPr="0076756E">
        <w:t>F3</w:t>
      </w:r>
      <w:r w:rsidRPr="0076756E">
        <w:tab/>
      </w:r>
      <w:r w:rsidR="00E530F8" w:rsidRPr="00E530F8">
        <w:t>Contract Change</w:t>
      </w:r>
      <w:bookmarkEnd w:id="249"/>
      <w:bookmarkEnd w:id="250"/>
      <w:bookmarkEnd w:id="251"/>
      <w:bookmarkEnd w:id="252"/>
    </w:p>
    <w:p w14:paraId="4B6F25D9" w14:textId="77777777" w:rsidR="002217B5" w:rsidRDefault="002217B5" w:rsidP="00C21A6F">
      <w:pPr>
        <w:pStyle w:val="Normalhangingindent"/>
      </w:pPr>
    </w:p>
    <w:p w14:paraId="020BCCAE" w14:textId="0B08C821" w:rsidR="00C21A6F" w:rsidRDefault="00EE76A7" w:rsidP="00C21A6F">
      <w:pPr>
        <w:pStyle w:val="Normalhangingindent"/>
      </w:pPr>
      <w:r w:rsidRPr="0076756E">
        <w:t>F3.1</w:t>
      </w:r>
      <w:r w:rsidRPr="0076756E">
        <w:tab/>
      </w:r>
      <w:r w:rsidR="00C21A6F">
        <w:t xml:space="preserve">No </w:t>
      </w:r>
      <w:r w:rsidR="00F5502F">
        <w:t>Contract Change</w:t>
      </w:r>
      <w:r w:rsidR="00C21A6F">
        <w:t xml:space="preserve"> shall be effective unless it is made in writing in accordance with the Change Control Procedure as specified in </w:t>
      </w:r>
      <w:r w:rsidR="000808D2" w:rsidRPr="00F540B8">
        <w:t xml:space="preserve">Schedule </w:t>
      </w:r>
      <w:r w:rsidR="00A1473B" w:rsidRPr="00F540B8">
        <w:t>[</w:t>
      </w:r>
      <w:r w:rsidR="00F540B8" w:rsidRPr="00F540B8">
        <w:t>4</w:t>
      </w:r>
      <w:r w:rsidR="00A1473B" w:rsidRPr="00F540B8">
        <w:t>]</w:t>
      </w:r>
      <w:r w:rsidR="000808D2">
        <w:t xml:space="preserve"> </w:t>
      </w:r>
      <w:r w:rsidR="005A10F0">
        <w:t xml:space="preserve">(Change Control Procedure) </w:t>
      </w:r>
      <w:r w:rsidR="000808D2">
        <w:t>a</w:t>
      </w:r>
      <w:r w:rsidR="00C21A6F">
        <w:t>nd signed on behalf of the Parties</w:t>
      </w:r>
      <w:r w:rsidR="00284D29">
        <w:t xml:space="preserve"> except for the changes described in clause</w:t>
      </w:r>
      <w:r w:rsidR="00A90B07">
        <w:t>s E2.14 and</w:t>
      </w:r>
      <w:r w:rsidR="00284D29">
        <w:t xml:space="preserve"> E2.15 </w:t>
      </w:r>
      <w:r w:rsidR="00582985">
        <w:t>and where specified in clauses F3.3 and F3.4</w:t>
      </w:r>
      <w:r w:rsidR="00714ED5">
        <w:t>,</w:t>
      </w:r>
      <w:r w:rsidR="00582985">
        <w:t xml:space="preserve"> </w:t>
      </w:r>
      <w:r w:rsidR="00284D29">
        <w:t xml:space="preserve">which shall be made by the Authority without the requirement to be made through the Change Control Procedure and shall be made </w:t>
      </w:r>
      <w:r w:rsidR="002C172F">
        <w:t>by the Contractor at no additional</w:t>
      </w:r>
      <w:r w:rsidR="00284D29">
        <w:t xml:space="preserve"> cost</w:t>
      </w:r>
      <w:r w:rsidR="002C172F">
        <w:t xml:space="preserve"> to the Authority</w:t>
      </w:r>
      <w:r w:rsidR="00C21A6F">
        <w:t>.</w:t>
      </w:r>
    </w:p>
    <w:p w14:paraId="19B7D055" w14:textId="77777777" w:rsidR="00C21A6F" w:rsidRPr="00C21A6F" w:rsidRDefault="00C21A6F" w:rsidP="00C21A6F"/>
    <w:p w14:paraId="3BC00B4C" w14:textId="77777777" w:rsidR="00C21A6F" w:rsidRDefault="00C21A6F" w:rsidP="00C21A6F">
      <w:pPr>
        <w:pStyle w:val="Normalhangingindent"/>
      </w:pPr>
      <w:r>
        <w:t xml:space="preserve">F3.2 </w:t>
      </w:r>
      <w:r w:rsidR="000808D2">
        <w:tab/>
      </w:r>
      <w:r w:rsidR="00DB7219">
        <w:t>T</w:t>
      </w:r>
      <w:r>
        <w:t xml:space="preserve">he Parties acknowledge and agree that no Contract Change or Operational Change may be made to this Contract which has the effect </w:t>
      </w:r>
      <w:proofErr w:type="gramStart"/>
      <w:r>
        <w:t>of:</w:t>
      </w:r>
      <w:r w:rsidR="0088082A">
        <w:t>-</w:t>
      </w:r>
      <w:proofErr w:type="gramEnd"/>
    </w:p>
    <w:p w14:paraId="517E38DA" w14:textId="77777777" w:rsidR="00C21A6F" w:rsidRDefault="00C21A6F" w:rsidP="00C21A6F">
      <w:pPr>
        <w:pStyle w:val="Normalhangingindent"/>
        <w:ind w:hanging="11"/>
      </w:pPr>
    </w:p>
    <w:p w14:paraId="7257DFA7" w14:textId="77777777" w:rsidR="00C21A6F" w:rsidRPr="00091D50" w:rsidRDefault="00C21A6F" w:rsidP="00BE6090">
      <w:pPr>
        <w:pStyle w:val="Normalhangingindent"/>
        <w:numPr>
          <w:ilvl w:val="0"/>
          <w:numId w:val="21"/>
        </w:numPr>
        <w:tabs>
          <w:tab w:val="left" w:pos="1418"/>
        </w:tabs>
        <w:ind w:left="1418" w:hanging="709"/>
      </w:pPr>
      <w:r w:rsidRPr="00091D50">
        <w:t xml:space="preserve">rendering this Contract materially different in character from </w:t>
      </w:r>
      <w:r w:rsidR="00E16896" w:rsidRPr="00091D50">
        <w:t xml:space="preserve">the original terms of </w:t>
      </w:r>
      <w:r w:rsidRPr="00091D50">
        <w:t xml:space="preserve">this Contract as at the </w:t>
      </w:r>
      <w:r w:rsidR="00E16896" w:rsidRPr="00091D50">
        <w:t xml:space="preserve">original signature </w:t>
      </w:r>
      <w:r w:rsidRPr="00091D50">
        <w:t>date of this Contract;</w:t>
      </w:r>
    </w:p>
    <w:p w14:paraId="302C0F6B" w14:textId="77777777" w:rsidR="00C21A6F" w:rsidRDefault="00C21A6F" w:rsidP="00C21A6F">
      <w:pPr>
        <w:tabs>
          <w:tab w:val="left" w:pos="709"/>
        </w:tabs>
        <w:ind w:left="3"/>
      </w:pPr>
      <w:r>
        <w:tab/>
      </w:r>
    </w:p>
    <w:p w14:paraId="25583831" w14:textId="77777777" w:rsidR="00C21A6F" w:rsidRDefault="00C21A6F" w:rsidP="00BE6090">
      <w:pPr>
        <w:pStyle w:val="Normalhangingindent"/>
        <w:numPr>
          <w:ilvl w:val="0"/>
          <w:numId w:val="21"/>
        </w:numPr>
        <w:tabs>
          <w:tab w:val="left" w:pos="851"/>
          <w:tab w:val="left" w:pos="1418"/>
        </w:tabs>
        <w:ind w:left="1418" w:hanging="705"/>
      </w:pPr>
      <w:r>
        <w:t xml:space="preserve">changing the economic balance of this Contract in favour of the Contractor in a manner which is not provided for in this Contract as at the </w:t>
      </w:r>
      <w:r w:rsidR="00DB3373">
        <w:t xml:space="preserve">signature </w:t>
      </w:r>
      <w:r>
        <w:t>date of this Contract; or</w:t>
      </w:r>
    </w:p>
    <w:p w14:paraId="44706BBE" w14:textId="77777777" w:rsidR="00C21A6F" w:rsidRDefault="00C21A6F" w:rsidP="00C21A6F"/>
    <w:p w14:paraId="27E23DDA" w14:textId="77777777" w:rsidR="00D6472B" w:rsidRDefault="00C21A6F" w:rsidP="00BE6090">
      <w:pPr>
        <w:pStyle w:val="Normalhangingindent"/>
        <w:numPr>
          <w:ilvl w:val="0"/>
          <w:numId w:val="21"/>
        </w:numPr>
        <w:tabs>
          <w:tab w:val="left" w:pos="1418"/>
        </w:tabs>
        <w:ind w:left="993" w:hanging="284"/>
      </w:pPr>
      <w:r>
        <w:t>extending the sco</w:t>
      </w:r>
      <w:r w:rsidR="007815CD">
        <w:t>pe of this Contract substantially</w:t>
      </w:r>
      <w:r>
        <w:t>.</w:t>
      </w:r>
    </w:p>
    <w:p w14:paraId="2D6BA844" w14:textId="77777777" w:rsidR="00F668B1" w:rsidRDefault="00F668B1" w:rsidP="004E1FD8"/>
    <w:p w14:paraId="16230AE7" w14:textId="77777777" w:rsidR="00F668B1" w:rsidRPr="004E1FD8" w:rsidRDefault="00F668B1" w:rsidP="004E1FD8">
      <w:pPr>
        <w:tabs>
          <w:tab w:val="left" w:pos="709"/>
        </w:tabs>
        <w:rPr>
          <w:b/>
        </w:rPr>
      </w:pPr>
      <w:r>
        <w:tab/>
      </w:r>
      <w:r w:rsidR="00E73A46">
        <w:tab/>
      </w:r>
      <w:r>
        <w:rPr>
          <w:b/>
        </w:rPr>
        <w:t>Change in Law</w:t>
      </w:r>
    </w:p>
    <w:p w14:paraId="5965FD5C" w14:textId="77777777" w:rsidR="00F668B1" w:rsidRDefault="00F668B1" w:rsidP="004E1FD8">
      <w:pPr>
        <w:tabs>
          <w:tab w:val="left" w:pos="709"/>
        </w:tabs>
        <w:ind w:left="709" w:hanging="709"/>
      </w:pPr>
      <w:r>
        <w:t xml:space="preserve">F3.3 </w:t>
      </w:r>
      <w:r>
        <w:tab/>
      </w:r>
      <w:r w:rsidR="008B7E06">
        <w:t xml:space="preserve">The Contractor shall neither be relieved of its obligations to supply the Services in accordance with the Contract nor be entitled to an increase in the Contract Price as a result </w:t>
      </w:r>
      <w:proofErr w:type="gramStart"/>
      <w:r w:rsidR="008B7E06">
        <w:t>of:</w:t>
      </w:r>
      <w:r w:rsidR="00C47A42">
        <w:t>-</w:t>
      </w:r>
      <w:proofErr w:type="gramEnd"/>
    </w:p>
    <w:p w14:paraId="38B58A2A" w14:textId="77777777" w:rsidR="008B7E06" w:rsidRDefault="008B7E06" w:rsidP="004E1FD8">
      <w:pPr>
        <w:tabs>
          <w:tab w:val="left" w:pos="709"/>
        </w:tabs>
        <w:ind w:left="709" w:hanging="709"/>
      </w:pPr>
    </w:p>
    <w:p w14:paraId="27823BA2" w14:textId="77777777" w:rsidR="008B7E06" w:rsidRDefault="008B7E06" w:rsidP="004E1FD8">
      <w:pPr>
        <w:numPr>
          <w:ilvl w:val="0"/>
          <w:numId w:val="79"/>
        </w:numPr>
        <w:tabs>
          <w:tab w:val="left" w:pos="709"/>
        </w:tabs>
        <w:ind w:left="1418" w:hanging="709"/>
      </w:pPr>
      <w:r>
        <w:t xml:space="preserve">      </w:t>
      </w:r>
      <w:r>
        <w:tab/>
      </w:r>
      <w:r>
        <w:tab/>
      </w:r>
      <w:r>
        <w:tab/>
        <w:t xml:space="preserve">  a General Change in Law; or</w:t>
      </w:r>
    </w:p>
    <w:p w14:paraId="4A368F8A" w14:textId="77777777" w:rsidR="008B7E06" w:rsidRDefault="008B7E06" w:rsidP="004E1FD8">
      <w:pPr>
        <w:tabs>
          <w:tab w:val="left" w:pos="709"/>
        </w:tabs>
        <w:ind w:left="1418"/>
      </w:pPr>
      <w:r>
        <w:t xml:space="preserve"> </w:t>
      </w:r>
    </w:p>
    <w:p w14:paraId="2A2D8B3C" w14:textId="77777777" w:rsidR="008B7E06" w:rsidRDefault="008B7E06" w:rsidP="004E1FD8">
      <w:pPr>
        <w:numPr>
          <w:ilvl w:val="0"/>
          <w:numId w:val="79"/>
        </w:numPr>
        <w:tabs>
          <w:tab w:val="left" w:pos="709"/>
        </w:tabs>
        <w:ind w:left="1560" w:hanging="851"/>
      </w:pPr>
      <w:r>
        <w:t xml:space="preserve">  </w:t>
      </w:r>
      <w:r>
        <w:tab/>
        <w:t>a Specific Change in Law where the effect of that Specific Change in Law on the Services is reasonably foreseeable at the Commencement Date</w:t>
      </w:r>
      <w:r w:rsidR="00815EEF">
        <w:t>.</w:t>
      </w:r>
    </w:p>
    <w:p w14:paraId="30433811" w14:textId="77777777" w:rsidR="00915097" w:rsidRDefault="00915097" w:rsidP="004E1FD8">
      <w:pPr>
        <w:pStyle w:val="ListParagraph"/>
      </w:pPr>
    </w:p>
    <w:p w14:paraId="1DCAB1A7" w14:textId="77777777" w:rsidR="00915097" w:rsidRDefault="00915097" w:rsidP="004E1FD8">
      <w:pPr>
        <w:tabs>
          <w:tab w:val="left" w:pos="709"/>
        </w:tabs>
        <w:ind w:left="709" w:hanging="709"/>
      </w:pPr>
      <w:r>
        <w:t xml:space="preserve">F3.4 </w:t>
      </w:r>
      <w:r>
        <w:tab/>
        <w:t>If a Specific Change in Law occurs or will occur during the Contract Period (other than as referred to in clause F3.3(b), the Contractor shall:</w:t>
      </w:r>
    </w:p>
    <w:p w14:paraId="040E2678" w14:textId="77777777" w:rsidR="00915097" w:rsidRDefault="00915097" w:rsidP="004E1FD8">
      <w:pPr>
        <w:tabs>
          <w:tab w:val="left" w:pos="709"/>
        </w:tabs>
        <w:ind w:left="709" w:hanging="709"/>
      </w:pPr>
    </w:p>
    <w:p w14:paraId="2DE6720E" w14:textId="77777777" w:rsidR="0046747C" w:rsidRDefault="0046747C" w:rsidP="004E1FD8">
      <w:pPr>
        <w:numPr>
          <w:ilvl w:val="0"/>
          <w:numId w:val="80"/>
        </w:numPr>
        <w:tabs>
          <w:tab w:val="left" w:pos="709"/>
        </w:tabs>
        <w:ind w:left="1560" w:hanging="851"/>
      </w:pPr>
      <w:r>
        <w:t xml:space="preserve"> </w:t>
      </w:r>
      <w:r>
        <w:tab/>
        <w:t>notify the Authority as soon as is reasonably practicable of the likely effects of that Specific Change in La</w:t>
      </w:r>
      <w:r w:rsidR="00C47A42">
        <w:t>w</w:t>
      </w:r>
      <w:r>
        <w:t>, including:</w:t>
      </w:r>
    </w:p>
    <w:p w14:paraId="7CB26038" w14:textId="77777777" w:rsidR="0046747C" w:rsidRDefault="0046747C" w:rsidP="004E1FD8">
      <w:pPr>
        <w:tabs>
          <w:tab w:val="left" w:pos="709"/>
        </w:tabs>
        <w:ind w:left="1560"/>
      </w:pPr>
    </w:p>
    <w:p w14:paraId="62223C14" w14:textId="77777777" w:rsidR="00915097" w:rsidRDefault="0046747C" w:rsidP="004E1FD8">
      <w:pPr>
        <w:numPr>
          <w:ilvl w:val="0"/>
          <w:numId w:val="81"/>
        </w:numPr>
        <w:tabs>
          <w:tab w:val="left" w:pos="709"/>
        </w:tabs>
        <w:ind w:left="2268" w:hanging="708"/>
      </w:pPr>
      <w:r>
        <w:t xml:space="preserve"> </w:t>
      </w:r>
      <w:r>
        <w:tab/>
        <w:t>whether</w:t>
      </w:r>
      <w:r w:rsidR="00626E37">
        <w:t xml:space="preserve"> a </w:t>
      </w:r>
      <w:r w:rsidR="00F5502F">
        <w:t>Contract Change</w:t>
      </w:r>
      <w:r w:rsidR="00E73045">
        <w:t xml:space="preserve"> is required</w:t>
      </w:r>
      <w:r w:rsidR="00F5502F">
        <w:t>, including</w:t>
      </w:r>
      <w:r w:rsidR="00E73045">
        <w:t xml:space="preserve"> to the Services, the C</w:t>
      </w:r>
      <w:r w:rsidR="00917D4B">
        <w:t>ontract Price</w:t>
      </w:r>
      <w:r w:rsidR="00E73045">
        <w:t xml:space="preserve"> </w:t>
      </w:r>
      <w:r w:rsidR="00F5502F">
        <w:t>and/or</w:t>
      </w:r>
      <w:r w:rsidR="00E73045">
        <w:t xml:space="preserve"> any other part of this Contract; and</w:t>
      </w:r>
    </w:p>
    <w:p w14:paraId="5667AF4B" w14:textId="77777777" w:rsidR="00E73045" w:rsidRDefault="00E73045" w:rsidP="004E1FD8">
      <w:pPr>
        <w:tabs>
          <w:tab w:val="left" w:pos="709"/>
        </w:tabs>
        <w:ind w:left="2268"/>
      </w:pPr>
    </w:p>
    <w:p w14:paraId="62BCBCE4" w14:textId="77777777" w:rsidR="00E73045" w:rsidRPr="002217B5" w:rsidRDefault="00E73045" w:rsidP="004E1FD8">
      <w:pPr>
        <w:numPr>
          <w:ilvl w:val="0"/>
          <w:numId w:val="81"/>
        </w:numPr>
        <w:tabs>
          <w:tab w:val="left" w:pos="709"/>
        </w:tabs>
        <w:ind w:left="2268" w:hanging="708"/>
      </w:pPr>
      <w:r>
        <w:t xml:space="preserve"> </w:t>
      </w:r>
      <w:r>
        <w:tab/>
        <w:t>whether any relief from the Contractor’s obli</w:t>
      </w:r>
      <w:r w:rsidR="00A52BAA">
        <w:t xml:space="preserve">gations is </w:t>
      </w:r>
      <w:r w:rsidR="00A52BAA" w:rsidRPr="002217B5">
        <w:t>required</w:t>
      </w:r>
      <w:r w:rsidR="002217B5" w:rsidRPr="002217B5">
        <w:t>.</w:t>
      </w:r>
    </w:p>
    <w:p w14:paraId="7DA75F33" w14:textId="77777777" w:rsidR="00A52BAA" w:rsidRDefault="00A52BAA" w:rsidP="004E1FD8">
      <w:pPr>
        <w:pStyle w:val="ListParagraph"/>
      </w:pPr>
    </w:p>
    <w:p w14:paraId="18FC28B5" w14:textId="77777777" w:rsidR="00A52BAA" w:rsidRDefault="00A52BAA" w:rsidP="004E1FD8">
      <w:pPr>
        <w:numPr>
          <w:ilvl w:val="0"/>
          <w:numId w:val="80"/>
        </w:numPr>
        <w:tabs>
          <w:tab w:val="left" w:pos="709"/>
          <w:tab w:val="left" w:pos="1560"/>
        </w:tabs>
      </w:pPr>
      <w:r>
        <w:t xml:space="preserve"> provide the Authority with evidence:</w:t>
      </w:r>
    </w:p>
    <w:p w14:paraId="1CB260ED" w14:textId="77777777" w:rsidR="00A52BAA" w:rsidRDefault="00A52BAA" w:rsidP="004E1FD8">
      <w:pPr>
        <w:tabs>
          <w:tab w:val="left" w:pos="709"/>
          <w:tab w:val="left" w:pos="1560"/>
        </w:tabs>
        <w:ind w:left="1073"/>
      </w:pPr>
    </w:p>
    <w:p w14:paraId="023D2E48" w14:textId="77777777" w:rsidR="00A90BEC" w:rsidRDefault="00A52BAA" w:rsidP="004E1FD8">
      <w:pPr>
        <w:numPr>
          <w:ilvl w:val="0"/>
          <w:numId w:val="82"/>
        </w:numPr>
        <w:tabs>
          <w:tab w:val="left" w:pos="709"/>
          <w:tab w:val="left" w:pos="1560"/>
        </w:tabs>
      </w:pPr>
      <w:r>
        <w:t xml:space="preserve"> </w:t>
      </w:r>
      <w:r>
        <w:tab/>
        <w:t>that the Contractor has minimised any increase in costs or maximised any reduction in costs</w:t>
      </w:r>
      <w:r w:rsidR="00A90BEC">
        <w:t>, including in respect of the costs of its Sub-contractor(s);</w:t>
      </w:r>
    </w:p>
    <w:p w14:paraId="00252CE5" w14:textId="77777777" w:rsidR="00A90BEC" w:rsidRDefault="00A90BEC" w:rsidP="004E1FD8">
      <w:pPr>
        <w:tabs>
          <w:tab w:val="left" w:pos="709"/>
          <w:tab w:val="left" w:pos="1560"/>
        </w:tabs>
        <w:ind w:left="2283"/>
      </w:pPr>
    </w:p>
    <w:p w14:paraId="2D37EB2B" w14:textId="77777777" w:rsidR="00A90BEC" w:rsidRDefault="00A52BAA" w:rsidP="004E1FD8">
      <w:pPr>
        <w:numPr>
          <w:ilvl w:val="0"/>
          <w:numId w:val="82"/>
        </w:numPr>
        <w:tabs>
          <w:tab w:val="left" w:pos="709"/>
          <w:tab w:val="left" w:pos="1560"/>
        </w:tabs>
      </w:pPr>
      <w:r>
        <w:t xml:space="preserve">  </w:t>
      </w:r>
      <w:r w:rsidR="00A90BEC">
        <w:tab/>
        <w:t>as to how the Specific Change in Law has affected the cost of providing the Services;</w:t>
      </w:r>
    </w:p>
    <w:p w14:paraId="55458DE8" w14:textId="77777777" w:rsidR="00A90BEC" w:rsidRDefault="00A90BEC" w:rsidP="004E1FD8">
      <w:pPr>
        <w:pStyle w:val="ListParagraph"/>
      </w:pPr>
    </w:p>
    <w:p w14:paraId="6861DD30" w14:textId="77777777" w:rsidR="00A52BAA" w:rsidRDefault="00A90BEC" w:rsidP="005024C0">
      <w:pPr>
        <w:numPr>
          <w:ilvl w:val="0"/>
          <w:numId w:val="82"/>
        </w:numPr>
        <w:tabs>
          <w:tab w:val="left" w:pos="709"/>
          <w:tab w:val="left" w:pos="1560"/>
        </w:tabs>
      </w:pPr>
      <w:r>
        <w:t xml:space="preserve"> </w:t>
      </w:r>
      <w:r>
        <w:tab/>
        <w:t xml:space="preserve">demonstrating that any expenditure that has been avoided has been taken into account in amending the Contract Price.   </w:t>
      </w:r>
    </w:p>
    <w:p w14:paraId="0D6F6776" w14:textId="77777777" w:rsidR="00815EEF" w:rsidRDefault="00815EEF" w:rsidP="005024C0">
      <w:pPr>
        <w:pStyle w:val="ListParagraph"/>
      </w:pPr>
    </w:p>
    <w:p w14:paraId="05E0D85C" w14:textId="77777777" w:rsidR="00582985" w:rsidRDefault="00A90BEC" w:rsidP="005024C0">
      <w:pPr>
        <w:tabs>
          <w:tab w:val="left" w:pos="709"/>
        </w:tabs>
        <w:ind w:left="709" w:hanging="709"/>
      </w:pPr>
      <w:r w:rsidRPr="005024C0">
        <w:t>F3.5</w:t>
      </w:r>
      <w:r>
        <w:t xml:space="preserve"> </w:t>
      </w:r>
      <w:r>
        <w:tab/>
      </w:r>
      <w:r w:rsidR="00582985">
        <w:t xml:space="preserve">Any </w:t>
      </w:r>
      <w:r w:rsidR="00F5502F">
        <w:t>Contract Change</w:t>
      </w:r>
      <w:r w:rsidR="00582985">
        <w:t xml:space="preserve"> required as a result of a General Change in Law shall be made by the Authority to the Contract without the requirement to be made</w:t>
      </w:r>
      <w:r w:rsidR="00917D4B">
        <w:t xml:space="preserve"> </w:t>
      </w:r>
      <w:r w:rsidR="00582985">
        <w:t xml:space="preserve">through the Change Control Procedure. </w:t>
      </w:r>
    </w:p>
    <w:p w14:paraId="1DD907A2" w14:textId="77777777" w:rsidR="00582985" w:rsidRDefault="00582985" w:rsidP="005024C0">
      <w:pPr>
        <w:tabs>
          <w:tab w:val="left" w:pos="709"/>
        </w:tabs>
        <w:ind w:left="709" w:hanging="709"/>
      </w:pPr>
    </w:p>
    <w:p w14:paraId="2A068CE6" w14:textId="77777777" w:rsidR="00815EEF" w:rsidRPr="00F668B1" w:rsidRDefault="00582985" w:rsidP="005024C0">
      <w:pPr>
        <w:tabs>
          <w:tab w:val="left" w:pos="709"/>
        </w:tabs>
        <w:ind w:left="709" w:hanging="709"/>
      </w:pPr>
      <w:r>
        <w:t xml:space="preserve">F3.6 </w:t>
      </w:r>
      <w:r>
        <w:tab/>
      </w:r>
      <w:r w:rsidR="00A90BEC">
        <w:t xml:space="preserve">Any </w:t>
      </w:r>
      <w:r w:rsidR="00F5502F">
        <w:t>Contract Change</w:t>
      </w:r>
      <w:r w:rsidR="00A90BEC">
        <w:t xml:space="preserve"> to the </w:t>
      </w:r>
      <w:r w:rsidR="00210B96">
        <w:t xml:space="preserve">Contract including for the avoidance of doubt, the </w:t>
      </w:r>
      <w:r w:rsidR="00A90BEC">
        <w:t>Contract Price or relief from the Contractor’s obligations resulting from a Specific Change in Law (other than as referred to in clause F3.</w:t>
      </w:r>
      <w:r w:rsidR="00AA224B">
        <w:t>3</w:t>
      </w:r>
      <w:r w:rsidR="00A90BEC">
        <w:t xml:space="preserve">(b) shall be implemented in accordance with the </w:t>
      </w:r>
      <w:r w:rsidR="00B417ED">
        <w:t>Change Control Procedure.</w:t>
      </w:r>
    </w:p>
    <w:p w14:paraId="58580C20" w14:textId="77777777" w:rsidR="00B06884" w:rsidRDefault="00D6472B" w:rsidP="0060277E">
      <w:pPr>
        <w:ind w:left="720" w:hanging="720"/>
        <w:rPr>
          <w:b/>
          <w:bCs/>
        </w:rPr>
      </w:pPr>
      <w:r w:rsidRPr="0076756E">
        <w:t xml:space="preserve"> </w:t>
      </w:r>
      <w:bookmarkStart w:id="253" w:name="_Toc220920238"/>
      <w:bookmarkStart w:id="254" w:name="_Toc285443045"/>
      <w:bookmarkStart w:id="255" w:name="_Toc363116272"/>
    </w:p>
    <w:p w14:paraId="44D606C9" w14:textId="77777777" w:rsidR="00EE76A7" w:rsidRPr="008F598D" w:rsidRDefault="00EE76A7" w:rsidP="00FE5581">
      <w:pPr>
        <w:pStyle w:val="Normalhangingindent"/>
        <w:outlineLvl w:val="1"/>
        <w:rPr>
          <w:b/>
          <w:bCs/>
        </w:rPr>
      </w:pPr>
      <w:bookmarkStart w:id="256" w:name="_Toc2257346"/>
      <w:r w:rsidRPr="008F598D">
        <w:rPr>
          <w:b/>
          <w:bCs/>
        </w:rPr>
        <w:t>F4</w:t>
      </w:r>
      <w:r w:rsidRPr="008F598D">
        <w:rPr>
          <w:b/>
          <w:bCs/>
        </w:rPr>
        <w:tab/>
        <w:t>Severability</w:t>
      </w:r>
      <w:bookmarkEnd w:id="253"/>
      <w:bookmarkEnd w:id="254"/>
      <w:bookmarkEnd w:id="255"/>
      <w:bookmarkEnd w:id="256"/>
    </w:p>
    <w:p w14:paraId="61CF1AB8" w14:textId="77777777" w:rsidR="00EE76A7" w:rsidRPr="0076756E" w:rsidRDefault="00194918" w:rsidP="00194918">
      <w:pPr>
        <w:pStyle w:val="Normalindent1"/>
        <w:tabs>
          <w:tab w:val="left" w:pos="709"/>
        </w:tabs>
        <w:ind w:left="709" w:hanging="709"/>
      </w:pPr>
      <w:r>
        <w:t>F4.1</w:t>
      </w:r>
      <w:r>
        <w:tab/>
      </w:r>
      <w:r>
        <w:tab/>
      </w:r>
      <w:r w:rsidR="00EE76A7" w:rsidRPr="0076756E">
        <w:t xml:space="preserve">If any provision of the Contract is held invalid, illegal or unenforceable for any reason by any court of competent jurisdiction, such provision shall be severed and the remainder of the provisions of the Contract shall continue in full force and effect as if the Contract had been executed with the invalid, illegal or unenforceable provision eliminated. </w:t>
      </w:r>
    </w:p>
    <w:p w14:paraId="6140EC8B" w14:textId="77777777" w:rsidR="00EE76A7" w:rsidRPr="0076756E" w:rsidRDefault="00EE76A7" w:rsidP="00EE76A7"/>
    <w:p w14:paraId="12BF7953" w14:textId="77777777" w:rsidR="00EE76A7" w:rsidRPr="0076756E" w:rsidRDefault="00EE76A7" w:rsidP="00EE76A7">
      <w:pPr>
        <w:pStyle w:val="Heading2"/>
      </w:pPr>
      <w:bookmarkStart w:id="257" w:name="_Toc285443046"/>
      <w:bookmarkStart w:id="258" w:name="_Toc363116273"/>
      <w:bookmarkStart w:id="259" w:name="_Toc2257347"/>
      <w:r w:rsidRPr="0076756E">
        <w:t>F5</w:t>
      </w:r>
      <w:r w:rsidRPr="0076756E">
        <w:tab/>
        <w:t>Remedies in the Event of Inadequate Performance</w:t>
      </w:r>
      <w:bookmarkEnd w:id="257"/>
      <w:bookmarkEnd w:id="258"/>
      <w:bookmarkEnd w:id="259"/>
    </w:p>
    <w:p w14:paraId="569E1D0C" w14:textId="77777777" w:rsidR="00EE76A7" w:rsidRDefault="00EE76A7" w:rsidP="00EE76A7">
      <w:pPr>
        <w:pStyle w:val="Normalhangingindent"/>
      </w:pPr>
      <w:r w:rsidRPr="0076756E">
        <w:t>F5.1</w:t>
      </w:r>
      <w:r w:rsidR="00A93A1F">
        <w:t>.1</w:t>
      </w:r>
      <w:r w:rsidRPr="0076756E">
        <w:tab/>
      </w:r>
      <w:r w:rsidR="008958BB">
        <w:t>Th</w:t>
      </w:r>
      <w:r w:rsidRPr="0076756E">
        <w:t xml:space="preserve">e Authority shall </w:t>
      </w:r>
      <w:r w:rsidR="005A10F0">
        <w:t xml:space="preserve">be entitled to </w:t>
      </w:r>
      <w:r w:rsidRPr="0076756E">
        <w:t xml:space="preserve">take all reasonable steps to investigate </w:t>
      </w:r>
      <w:r>
        <w:t xml:space="preserve">any complaint it receives </w:t>
      </w:r>
      <w:proofErr w:type="gramStart"/>
      <w:r>
        <w:t>regarding:</w:t>
      </w:r>
      <w:r w:rsidR="0088082A">
        <w:t>-</w:t>
      </w:r>
      <w:proofErr w:type="gramEnd"/>
    </w:p>
    <w:p w14:paraId="0ACD4289" w14:textId="77777777" w:rsidR="00EE76A7" w:rsidRDefault="00EE76A7" w:rsidP="00EE76A7">
      <w:pPr>
        <w:pStyle w:val="Normalhangingindent"/>
      </w:pPr>
    </w:p>
    <w:p w14:paraId="7F7E27D4" w14:textId="77777777" w:rsidR="00EE76A7" w:rsidRDefault="00EE76A7" w:rsidP="001D4F16">
      <w:pPr>
        <w:pStyle w:val="Normalhangingindent"/>
        <w:tabs>
          <w:tab w:val="left" w:pos="1440"/>
        </w:tabs>
        <w:ind w:firstLine="0"/>
      </w:pPr>
      <w:r>
        <w:t>a)</w:t>
      </w:r>
      <w:r>
        <w:tab/>
      </w:r>
      <w:r w:rsidR="0069383C">
        <w:t>t</w:t>
      </w:r>
      <w:r w:rsidRPr="0076756E">
        <w:t>he standard of Services</w:t>
      </w:r>
      <w:r>
        <w:t>;</w:t>
      </w:r>
    </w:p>
    <w:p w14:paraId="25CAFAB6" w14:textId="77777777" w:rsidR="0069383C" w:rsidRPr="0069383C" w:rsidRDefault="0069383C" w:rsidP="0069383C"/>
    <w:p w14:paraId="7700D3FB" w14:textId="77777777" w:rsidR="00EE76A7" w:rsidRDefault="00EE76A7" w:rsidP="001D4F16">
      <w:pPr>
        <w:pStyle w:val="Normalhangingindent"/>
        <w:tabs>
          <w:tab w:val="left" w:pos="1440"/>
        </w:tabs>
        <w:ind w:firstLine="0"/>
      </w:pPr>
      <w:r>
        <w:t>b)</w:t>
      </w:r>
      <w:r>
        <w:tab/>
      </w:r>
      <w:r w:rsidR="0069383C">
        <w:t>t</w:t>
      </w:r>
      <w:r w:rsidR="00D6472B">
        <w:t>h</w:t>
      </w:r>
      <w:r w:rsidRPr="0076756E">
        <w:t>e manner in which any Services have been supplied</w:t>
      </w:r>
      <w:r w:rsidR="005209AF">
        <w:t>;</w:t>
      </w:r>
    </w:p>
    <w:p w14:paraId="75D14967" w14:textId="77777777" w:rsidR="0069383C" w:rsidRPr="0069383C" w:rsidRDefault="0069383C" w:rsidP="0069383C"/>
    <w:p w14:paraId="78F9F31E" w14:textId="77777777" w:rsidR="00EE76A7" w:rsidRDefault="00EE76A7" w:rsidP="001D4F16">
      <w:pPr>
        <w:pStyle w:val="Normalhangingindent"/>
        <w:tabs>
          <w:tab w:val="left" w:pos="1440"/>
        </w:tabs>
        <w:ind w:firstLine="0"/>
      </w:pPr>
      <w:r>
        <w:t>c)</w:t>
      </w:r>
      <w:r>
        <w:tab/>
      </w:r>
      <w:r w:rsidR="0069383C">
        <w:t>t</w:t>
      </w:r>
      <w:r>
        <w:t xml:space="preserve">he manner in which </w:t>
      </w:r>
      <w:r w:rsidRPr="0076756E">
        <w:t>work has been performed</w:t>
      </w:r>
      <w:r w:rsidR="005209AF">
        <w:t>;</w:t>
      </w:r>
    </w:p>
    <w:p w14:paraId="27F0CC19" w14:textId="77777777" w:rsidR="0069383C" w:rsidRPr="0069383C" w:rsidRDefault="0069383C" w:rsidP="0069383C"/>
    <w:p w14:paraId="5BD29AD8" w14:textId="77777777" w:rsidR="00EE76A7" w:rsidRDefault="00EE76A7" w:rsidP="0069383C">
      <w:pPr>
        <w:pStyle w:val="Normalhangingindent"/>
        <w:tabs>
          <w:tab w:val="left" w:pos="1440"/>
        </w:tabs>
        <w:ind w:firstLine="0"/>
      </w:pPr>
      <w:r>
        <w:t>d)</w:t>
      </w:r>
      <w:r>
        <w:tab/>
      </w:r>
      <w:r w:rsidR="0069383C">
        <w:t>t</w:t>
      </w:r>
      <w:r>
        <w:t>he</w:t>
      </w:r>
      <w:r w:rsidRPr="0076756E" w:rsidDel="001C4C6D">
        <w:t xml:space="preserve"> </w:t>
      </w:r>
      <w:r w:rsidR="005A10F0">
        <w:t xml:space="preserve">Equipment, </w:t>
      </w:r>
      <w:r w:rsidRPr="0076756E">
        <w:t xml:space="preserve">materials or procedures </w:t>
      </w:r>
      <w:r>
        <w:t xml:space="preserve">the Contractor </w:t>
      </w:r>
      <w:r w:rsidRPr="0076756E">
        <w:t>use</w:t>
      </w:r>
      <w:r>
        <w:t>s;</w:t>
      </w:r>
      <w:r w:rsidRPr="0076756E">
        <w:t xml:space="preserve"> or</w:t>
      </w:r>
    </w:p>
    <w:p w14:paraId="398B406A" w14:textId="77777777" w:rsidR="0069383C" w:rsidRPr="0069383C" w:rsidRDefault="0069383C" w:rsidP="0069383C"/>
    <w:p w14:paraId="2E32E439" w14:textId="77777777" w:rsidR="00EE76A7" w:rsidRDefault="00EE76A7" w:rsidP="001D4F16">
      <w:pPr>
        <w:pStyle w:val="Normalhangingindent"/>
        <w:tabs>
          <w:tab w:val="left" w:pos="1440"/>
        </w:tabs>
        <w:ind w:left="1440"/>
      </w:pPr>
      <w:r>
        <w:t>e)</w:t>
      </w:r>
      <w:r w:rsidR="0069383C">
        <w:tab/>
        <w:t>a</w:t>
      </w:r>
      <w:r w:rsidRPr="0076756E">
        <w:t>ny other matter connected with the performance of the Contractor’s obligations under the Contract</w:t>
      </w:r>
      <w:r w:rsidR="00D6472B">
        <w:t>.</w:t>
      </w:r>
      <w:r w:rsidRPr="0076756E" w:rsidDel="001C4C6D">
        <w:t xml:space="preserve"> </w:t>
      </w:r>
    </w:p>
    <w:p w14:paraId="716A1DA5" w14:textId="77777777" w:rsidR="00EE76A7" w:rsidRDefault="00EE76A7" w:rsidP="001D4F16">
      <w:pPr>
        <w:pStyle w:val="Normalhangingindent"/>
        <w:ind w:firstLine="0"/>
      </w:pPr>
    </w:p>
    <w:p w14:paraId="0F0032F6" w14:textId="77777777" w:rsidR="00F70297" w:rsidRPr="00B10C5F" w:rsidRDefault="00F70297" w:rsidP="00F70297">
      <w:pPr>
        <w:pStyle w:val="Normalhangingindent"/>
      </w:pPr>
      <w:r>
        <w:t>F5.1.2</w:t>
      </w:r>
      <w:r w:rsidRPr="00B10C5F">
        <w:t xml:space="preserve">Without prejudice to its other rights and remedies under the Contract or otherwise, the Authority may, in its sole discretion, uphold </w:t>
      </w:r>
      <w:r>
        <w:t>a</w:t>
      </w:r>
      <w:r w:rsidRPr="00B10C5F">
        <w:t xml:space="preserve"> complaint and take further action in accordance with clause F5.</w:t>
      </w:r>
      <w:r>
        <w:t>2.1</w:t>
      </w:r>
      <w:r w:rsidRPr="00B10C5F">
        <w:t xml:space="preserve"> or clause </w:t>
      </w:r>
      <w:r>
        <w:t>F5.2A</w:t>
      </w:r>
      <w:r w:rsidRPr="00B10C5F">
        <w:t xml:space="preserve"> of the Contract (as appropriate).</w:t>
      </w:r>
    </w:p>
    <w:p w14:paraId="15AFD020" w14:textId="77777777" w:rsidR="00F70297" w:rsidRDefault="00F70297" w:rsidP="00F70297"/>
    <w:p w14:paraId="14D01D6A" w14:textId="77777777" w:rsidR="00F70297" w:rsidRPr="00B10C5F" w:rsidRDefault="00F70297" w:rsidP="00F70297">
      <w:pPr>
        <w:pStyle w:val="Normalhangingindent"/>
      </w:pPr>
      <w:r w:rsidRPr="00B10C5F">
        <w:t>F5.</w:t>
      </w:r>
      <w:r>
        <w:t>2</w:t>
      </w:r>
      <w:r w:rsidRPr="00B10C5F">
        <w:t>.1</w:t>
      </w:r>
      <w:r w:rsidRPr="00B10C5F">
        <w:tab/>
        <w:t>In the event that the Authority reasonably believes that there has been a Default of the Contract by the Contractor, irrespective of whether the Default is a Material Breach, then the Authority may at no additional cost to the Authority and at the Contractor’s own cost, without prejudice to its rights and remedies under the Contract or otherwise</w:t>
      </w:r>
      <w:r>
        <w:t xml:space="preserve"> do any of the </w:t>
      </w:r>
      <w:proofErr w:type="gramStart"/>
      <w:r>
        <w:t>following:-</w:t>
      </w:r>
      <w:proofErr w:type="gramEnd"/>
      <w:r w:rsidRPr="00B10C5F">
        <w:t xml:space="preserve"> </w:t>
      </w:r>
    </w:p>
    <w:p w14:paraId="0F05316B" w14:textId="77777777" w:rsidR="00F70297" w:rsidRPr="00B10C5F" w:rsidRDefault="00F70297" w:rsidP="00F70297">
      <w:pPr>
        <w:pStyle w:val="Normalhangingindent"/>
      </w:pPr>
    </w:p>
    <w:p w14:paraId="55459B67" w14:textId="77777777" w:rsidR="00F70297" w:rsidRPr="00B10C5F" w:rsidRDefault="00F70297" w:rsidP="00BE6090">
      <w:pPr>
        <w:numPr>
          <w:ilvl w:val="0"/>
          <w:numId w:val="61"/>
        </w:numPr>
        <w:tabs>
          <w:tab w:val="left" w:pos="1134"/>
        </w:tabs>
        <w:ind w:left="1276" w:hanging="567"/>
      </w:pPr>
      <w:r w:rsidRPr="00B10C5F">
        <w:t xml:space="preserve"> request in writing that the Contractor remedies the Default within a period</w:t>
      </w:r>
    </w:p>
    <w:p w14:paraId="6A67ADD6" w14:textId="77777777" w:rsidR="00F70297" w:rsidRPr="00B10C5F" w:rsidRDefault="00F70297" w:rsidP="00F70297">
      <w:pPr>
        <w:tabs>
          <w:tab w:val="left" w:pos="1134"/>
        </w:tabs>
        <w:ind w:left="1276"/>
      </w:pPr>
      <w:r w:rsidRPr="00B10C5F">
        <w:t>specified by the Authority; or</w:t>
      </w:r>
    </w:p>
    <w:p w14:paraId="2684C868" w14:textId="77777777" w:rsidR="00F70297" w:rsidRPr="00B10C5F" w:rsidRDefault="00F70297" w:rsidP="00F70297">
      <w:pPr>
        <w:ind w:left="720"/>
      </w:pPr>
    </w:p>
    <w:p w14:paraId="4F08F334" w14:textId="77777777" w:rsidR="00F70297" w:rsidRPr="00B10C5F" w:rsidRDefault="00F70297" w:rsidP="00BE6090">
      <w:pPr>
        <w:pStyle w:val="Indenta"/>
        <w:numPr>
          <w:ilvl w:val="0"/>
          <w:numId w:val="61"/>
        </w:numPr>
        <w:ind w:left="1134" w:hanging="425"/>
        <w:rPr>
          <w:rFonts w:cs="Arial"/>
          <w:iCs/>
          <w:szCs w:val="24"/>
        </w:rPr>
      </w:pPr>
      <w:r w:rsidRPr="00B10C5F">
        <w:t xml:space="preserve"> </w:t>
      </w:r>
      <w:r w:rsidRPr="00B10C5F">
        <w:tab/>
        <w:t>require the Contractor to submit a Performance Improvement Plan</w:t>
      </w:r>
      <w:r>
        <w:t xml:space="preserve"> in accordance with clause F5.2.2</w:t>
      </w:r>
      <w:r w:rsidRPr="00B10C5F">
        <w:t xml:space="preserve">. </w:t>
      </w:r>
    </w:p>
    <w:p w14:paraId="2566FF4A" w14:textId="77777777" w:rsidR="00F70297" w:rsidRDefault="00F70297" w:rsidP="00F70297">
      <w:pPr>
        <w:pStyle w:val="Indenta"/>
        <w:ind w:left="1134" w:firstLine="0"/>
      </w:pPr>
    </w:p>
    <w:p w14:paraId="7B5C74D9" w14:textId="77777777" w:rsidR="00F70297" w:rsidRDefault="00F70297" w:rsidP="00F70297">
      <w:pPr>
        <w:pStyle w:val="Indenta"/>
        <w:ind w:left="709" w:hanging="709"/>
        <w:rPr>
          <w:rFonts w:cs="Arial"/>
          <w:iCs/>
          <w:szCs w:val="24"/>
        </w:rPr>
      </w:pPr>
      <w:r>
        <w:t>F5.2.2</w:t>
      </w:r>
      <w:r w:rsidRPr="00B10C5F">
        <w:t xml:space="preserve">The Contractor shall provide a Performance Improvement Plan within ten (10) Working Days </w:t>
      </w:r>
      <w:r w:rsidRPr="00B10C5F">
        <w:rPr>
          <w:rFonts w:cs="Arial"/>
          <w:iCs/>
          <w:szCs w:val="24"/>
        </w:rPr>
        <w:t xml:space="preserve">(or such other period as notified by the Authority to the Contractor) of </w:t>
      </w:r>
      <w:r>
        <w:rPr>
          <w:rFonts w:cs="Arial"/>
          <w:iCs/>
          <w:szCs w:val="24"/>
        </w:rPr>
        <w:t xml:space="preserve">a written </w:t>
      </w:r>
      <w:r w:rsidRPr="00B10C5F">
        <w:rPr>
          <w:rFonts w:cs="Arial"/>
          <w:iCs/>
          <w:szCs w:val="24"/>
        </w:rPr>
        <w:t>request</w:t>
      </w:r>
      <w:r>
        <w:rPr>
          <w:rFonts w:cs="Arial"/>
          <w:iCs/>
          <w:szCs w:val="24"/>
        </w:rPr>
        <w:t xml:space="preserve"> from the Authority. The Performance Improvement Plan shall</w:t>
      </w:r>
      <w:r w:rsidRPr="00B10C5F">
        <w:rPr>
          <w:rFonts w:cs="Arial"/>
          <w:iCs/>
          <w:szCs w:val="24"/>
        </w:rPr>
        <w:t xml:space="preserve"> includ</w:t>
      </w:r>
      <w:r>
        <w:rPr>
          <w:rFonts w:cs="Arial"/>
          <w:iCs/>
          <w:szCs w:val="24"/>
        </w:rPr>
        <w:t>e</w:t>
      </w:r>
      <w:r w:rsidRPr="00B10C5F">
        <w:rPr>
          <w:rFonts w:cs="Arial"/>
          <w:iCs/>
          <w:szCs w:val="24"/>
        </w:rPr>
        <w:t xml:space="preserve"> details of </w:t>
      </w:r>
      <w:r>
        <w:rPr>
          <w:rFonts w:cs="Arial"/>
          <w:iCs/>
          <w:szCs w:val="24"/>
        </w:rPr>
        <w:t xml:space="preserve">why the Default has occurred, </w:t>
      </w:r>
      <w:r w:rsidRPr="00B10C5F">
        <w:rPr>
          <w:rFonts w:cs="Arial"/>
          <w:iCs/>
          <w:szCs w:val="24"/>
        </w:rPr>
        <w:t>how</w:t>
      </w:r>
      <w:r>
        <w:rPr>
          <w:rFonts w:cs="Arial"/>
          <w:iCs/>
          <w:szCs w:val="24"/>
        </w:rPr>
        <w:t xml:space="preserve"> the Default will be remedied and the date by which</w:t>
      </w:r>
      <w:r w:rsidRPr="00B10C5F">
        <w:rPr>
          <w:rFonts w:cs="Arial"/>
          <w:iCs/>
          <w:szCs w:val="24"/>
        </w:rPr>
        <w:t xml:space="preserve"> the Default will be remedied</w:t>
      </w:r>
      <w:r w:rsidR="0088082A">
        <w:rPr>
          <w:rFonts w:cs="Arial"/>
          <w:iCs/>
          <w:szCs w:val="24"/>
        </w:rPr>
        <w:t xml:space="preserve">. The following actions in this clause F5.2.2 shall apply in respect of the Performance Improvement </w:t>
      </w:r>
      <w:proofErr w:type="gramStart"/>
      <w:r w:rsidR="0088082A">
        <w:rPr>
          <w:rFonts w:cs="Arial"/>
          <w:iCs/>
          <w:szCs w:val="24"/>
        </w:rPr>
        <w:t>Plan:-</w:t>
      </w:r>
      <w:proofErr w:type="gramEnd"/>
      <w:r w:rsidRPr="00B10C5F">
        <w:rPr>
          <w:rFonts w:cs="Arial"/>
          <w:iCs/>
          <w:szCs w:val="24"/>
        </w:rPr>
        <w:t xml:space="preserve"> </w:t>
      </w:r>
    </w:p>
    <w:p w14:paraId="24FBA72A" w14:textId="77777777" w:rsidR="00F70297" w:rsidRDefault="00F70297" w:rsidP="00F70297">
      <w:pPr>
        <w:pStyle w:val="Indenta"/>
        <w:ind w:left="709" w:hanging="709"/>
        <w:rPr>
          <w:rFonts w:cs="Arial"/>
          <w:iCs/>
          <w:szCs w:val="24"/>
        </w:rPr>
      </w:pPr>
    </w:p>
    <w:p w14:paraId="6548B353" w14:textId="77777777" w:rsidR="00F70297" w:rsidRPr="00B136D9" w:rsidRDefault="00F70297" w:rsidP="00BE6090">
      <w:pPr>
        <w:numPr>
          <w:ilvl w:val="0"/>
          <w:numId w:val="60"/>
        </w:numPr>
        <w:ind w:left="1418" w:hanging="709"/>
        <w:rPr>
          <w:rFonts w:cs="Arial"/>
          <w:iCs/>
          <w:szCs w:val="24"/>
        </w:rPr>
      </w:pPr>
      <w:r w:rsidRPr="00B136D9">
        <w:rPr>
          <w:rFonts w:cs="Arial"/>
          <w:b/>
          <w:iCs/>
          <w:szCs w:val="24"/>
        </w:rPr>
        <w:t xml:space="preserve"> </w:t>
      </w:r>
      <w:r w:rsidRPr="00B136D9">
        <w:rPr>
          <w:rFonts w:cs="Arial"/>
          <w:b/>
          <w:iCs/>
          <w:szCs w:val="24"/>
        </w:rPr>
        <w:tab/>
      </w:r>
      <w:r w:rsidRPr="00B136D9">
        <w:rPr>
          <w:rFonts w:cs="Arial"/>
          <w:iCs/>
          <w:szCs w:val="24"/>
        </w:rPr>
        <w:t>The Authority shall either approve or reject in writing the Performance Improvement Plan within ten (10) Working Days (or such other period as notified by the Authority to the Contractor) of its receipt pursuant to this clause F5.</w:t>
      </w:r>
      <w:r>
        <w:rPr>
          <w:rFonts w:cs="Arial"/>
          <w:iCs/>
          <w:szCs w:val="24"/>
        </w:rPr>
        <w:t>2</w:t>
      </w:r>
      <w:r w:rsidRPr="00B136D9">
        <w:rPr>
          <w:rFonts w:cs="Arial"/>
          <w:iCs/>
          <w:szCs w:val="24"/>
        </w:rPr>
        <w:t>.2</w:t>
      </w:r>
      <w:r w:rsidR="0088082A">
        <w:rPr>
          <w:rFonts w:cs="Arial"/>
          <w:iCs/>
          <w:szCs w:val="24"/>
        </w:rPr>
        <w:t>.</w:t>
      </w:r>
      <w:r w:rsidRPr="00B136D9">
        <w:rPr>
          <w:rFonts w:cs="Arial"/>
          <w:iCs/>
          <w:szCs w:val="24"/>
        </w:rPr>
        <w:t xml:space="preserve"> </w:t>
      </w:r>
    </w:p>
    <w:p w14:paraId="3114526B" w14:textId="77777777" w:rsidR="00F70297" w:rsidRPr="00B10C5F" w:rsidRDefault="00F70297" w:rsidP="00F70297">
      <w:pPr>
        <w:tabs>
          <w:tab w:val="num" w:pos="709"/>
        </w:tabs>
        <w:ind w:left="709"/>
        <w:rPr>
          <w:rFonts w:cs="Arial"/>
          <w:iCs/>
          <w:szCs w:val="24"/>
        </w:rPr>
      </w:pPr>
    </w:p>
    <w:p w14:paraId="73AA8F7C" w14:textId="77777777" w:rsidR="00F70297" w:rsidRPr="00B10C5F" w:rsidRDefault="00F70297" w:rsidP="00BE6090">
      <w:pPr>
        <w:numPr>
          <w:ilvl w:val="0"/>
          <w:numId w:val="60"/>
        </w:numPr>
        <w:ind w:left="1418" w:hanging="709"/>
        <w:rPr>
          <w:rFonts w:cs="Arial"/>
          <w:iCs/>
          <w:szCs w:val="24"/>
        </w:rPr>
      </w:pPr>
      <w:r>
        <w:rPr>
          <w:rFonts w:cs="Arial"/>
          <w:iCs/>
          <w:szCs w:val="24"/>
        </w:rPr>
        <w:t xml:space="preserve"> </w:t>
      </w:r>
      <w:r>
        <w:rPr>
          <w:rFonts w:cs="Arial"/>
          <w:iCs/>
          <w:szCs w:val="24"/>
        </w:rPr>
        <w:tab/>
      </w:r>
      <w:r w:rsidRPr="00B10C5F">
        <w:rPr>
          <w:rFonts w:cs="Arial"/>
          <w:iCs/>
          <w:szCs w:val="24"/>
        </w:rPr>
        <w:t>If the Authority rejects the Performance Improvement Plan it shall set out the reasons and the Contractor shall address all such reasons in a revised Performance Improvement Plan, which it shall submit to the Authority within a further period of ten (10) Working Days (or such other period as notified by the Authority to the Contractor) (“</w:t>
      </w:r>
      <w:r w:rsidRPr="00B10C5F">
        <w:rPr>
          <w:rFonts w:cs="Arial"/>
          <w:b/>
          <w:iCs/>
          <w:szCs w:val="24"/>
        </w:rPr>
        <w:t>Revised Performance Improvement Plan</w:t>
      </w:r>
      <w:r w:rsidRPr="00B10C5F">
        <w:rPr>
          <w:rFonts w:cs="Arial"/>
          <w:iCs/>
          <w:szCs w:val="24"/>
        </w:rPr>
        <w:t>”) of its receipt of the Authority's reasons.</w:t>
      </w:r>
    </w:p>
    <w:p w14:paraId="714F8639" w14:textId="77777777" w:rsidR="00F70297" w:rsidRPr="00B10C5F" w:rsidRDefault="00F70297" w:rsidP="00F70297">
      <w:pPr>
        <w:tabs>
          <w:tab w:val="num" w:pos="709"/>
        </w:tabs>
        <w:ind w:left="1418" w:hanging="709"/>
        <w:rPr>
          <w:rFonts w:cs="Arial"/>
          <w:iCs/>
          <w:szCs w:val="24"/>
        </w:rPr>
      </w:pPr>
    </w:p>
    <w:p w14:paraId="12DD346B" w14:textId="77777777" w:rsidR="00F70297" w:rsidRPr="00B10C5F" w:rsidRDefault="00F70297" w:rsidP="00BE6090">
      <w:pPr>
        <w:numPr>
          <w:ilvl w:val="0"/>
          <w:numId w:val="60"/>
        </w:numPr>
        <w:tabs>
          <w:tab w:val="num" w:pos="1418"/>
        </w:tabs>
        <w:ind w:left="1418" w:hanging="709"/>
        <w:rPr>
          <w:rFonts w:cs="Arial"/>
          <w:iCs/>
          <w:szCs w:val="24"/>
        </w:rPr>
      </w:pPr>
      <w:r w:rsidRPr="00B10C5F">
        <w:rPr>
          <w:rFonts w:cs="Arial"/>
          <w:iCs/>
          <w:szCs w:val="24"/>
        </w:rPr>
        <w:t>If the Performance Improvement Plan or Revised Performance Improvement Plan (as appropriate) is agreed the Contractor shall immediately start work on the actions set out in the Performance Improvement Plan or Revised Performance Improvement Plan (as appropriate).</w:t>
      </w:r>
    </w:p>
    <w:p w14:paraId="4B309C27" w14:textId="77777777" w:rsidR="00F70297" w:rsidRPr="00B10C5F" w:rsidRDefault="00F70297" w:rsidP="00F70297">
      <w:pPr>
        <w:tabs>
          <w:tab w:val="num" w:pos="709"/>
          <w:tab w:val="num" w:pos="1620"/>
        </w:tabs>
        <w:ind w:left="709"/>
        <w:rPr>
          <w:rFonts w:cs="Arial"/>
          <w:b/>
          <w:iCs/>
          <w:szCs w:val="24"/>
        </w:rPr>
      </w:pPr>
    </w:p>
    <w:p w14:paraId="22E34F40" w14:textId="77777777" w:rsidR="00F70297" w:rsidRPr="00B10C5F" w:rsidRDefault="00F70297" w:rsidP="00BE6090">
      <w:pPr>
        <w:numPr>
          <w:ilvl w:val="0"/>
          <w:numId w:val="60"/>
        </w:numPr>
        <w:tabs>
          <w:tab w:val="num" w:pos="1418"/>
        </w:tabs>
        <w:ind w:left="1418" w:hanging="709"/>
        <w:rPr>
          <w:rFonts w:cs="Arial"/>
          <w:iCs/>
          <w:szCs w:val="24"/>
        </w:rPr>
      </w:pPr>
      <w:r w:rsidRPr="00B10C5F">
        <w:rPr>
          <w:rFonts w:cs="Arial"/>
          <w:iCs/>
          <w:szCs w:val="24"/>
        </w:rPr>
        <w:t>If, despite the measures taken under this clause F5.</w:t>
      </w:r>
      <w:r>
        <w:rPr>
          <w:rFonts w:cs="Arial"/>
          <w:iCs/>
          <w:szCs w:val="24"/>
        </w:rPr>
        <w:t>2</w:t>
      </w:r>
      <w:r w:rsidRPr="00B10C5F">
        <w:rPr>
          <w:rFonts w:cs="Arial"/>
          <w:iCs/>
          <w:szCs w:val="24"/>
        </w:rPr>
        <w:t>.</w:t>
      </w:r>
      <w:r>
        <w:rPr>
          <w:rFonts w:cs="Arial"/>
          <w:iCs/>
          <w:szCs w:val="24"/>
        </w:rPr>
        <w:t>2</w:t>
      </w:r>
      <w:r w:rsidRPr="00B10C5F">
        <w:rPr>
          <w:rFonts w:cs="Arial"/>
          <w:iCs/>
          <w:szCs w:val="24"/>
        </w:rPr>
        <w:t xml:space="preserve"> the Revised Performance Improvement Plan cannot be agreed within a period of ten (10) Working Days (or such other period as notified by the Authority to the Contractor) of receipt by the Contractor of the Authority’s </w:t>
      </w:r>
      <w:r>
        <w:rPr>
          <w:rFonts w:cs="Arial"/>
          <w:iCs/>
          <w:szCs w:val="24"/>
        </w:rPr>
        <w:t>reasons</w:t>
      </w:r>
      <w:r w:rsidRPr="00B10C5F">
        <w:rPr>
          <w:rFonts w:cs="Arial"/>
          <w:iCs/>
          <w:szCs w:val="24"/>
        </w:rPr>
        <w:t xml:space="preserve"> in respect of the Performance Improvement Plan then the Authority </w:t>
      </w:r>
      <w:proofErr w:type="gramStart"/>
      <w:r w:rsidRPr="00B10C5F">
        <w:rPr>
          <w:rFonts w:cs="Arial"/>
          <w:iCs/>
          <w:szCs w:val="24"/>
        </w:rPr>
        <w:t>may</w:t>
      </w:r>
      <w:r>
        <w:rPr>
          <w:rFonts w:cs="Arial"/>
          <w:iCs/>
          <w:szCs w:val="24"/>
        </w:rPr>
        <w:t>:-</w:t>
      </w:r>
      <w:proofErr w:type="gramEnd"/>
    </w:p>
    <w:p w14:paraId="0563FDE1" w14:textId="77777777" w:rsidR="00F70297" w:rsidRPr="00B10C5F" w:rsidRDefault="00F70297" w:rsidP="00F70297">
      <w:pPr>
        <w:tabs>
          <w:tab w:val="num" w:pos="1620"/>
        </w:tabs>
        <w:ind w:left="1418"/>
        <w:rPr>
          <w:rFonts w:cs="Arial"/>
          <w:iCs/>
          <w:szCs w:val="24"/>
        </w:rPr>
      </w:pPr>
    </w:p>
    <w:p w14:paraId="680F59FB" w14:textId="77777777" w:rsidR="00F70297" w:rsidRPr="00B10C5F" w:rsidRDefault="00F70297" w:rsidP="00BE6090">
      <w:pPr>
        <w:numPr>
          <w:ilvl w:val="0"/>
          <w:numId w:val="59"/>
        </w:numPr>
        <w:ind w:left="1985" w:hanging="567"/>
        <w:rPr>
          <w:rFonts w:cs="Arial"/>
          <w:iCs/>
          <w:szCs w:val="24"/>
        </w:rPr>
      </w:pPr>
      <w:r w:rsidRPr="00B10C5F">
        <w:rPr>
          <w:rFonts w:cs="Arial"/>
          <w:iCs/>
          <w:szCs w:val="24"/>
        </w:rPr>
        <w:t xml:space="preserve"> </w:t>
      </w:r>
      <w:r w:rsidRPr="00B10C5F">
        <w:rPr>
          <w:rFonts w:cs="Arial"/>
          <w:iCs/>
          <w:szCs w:val="24"/>
        </w:rPr>
        <w:tab/>
        <w:t xml:space="preserve">end the Performance Improvement Plan process and refer the matter for resolution by the dispute resolution procedure set out in </w:t>
      </w:r>
      <w:r>
        <w:rPr>
          <w:rFonts w:cs="Arial"/>
          <w:iCs/>
          <w:szCs w:val="24"/>
        </w:rPr>
        <w:t>c</w:t>
      </w:r>
      <w:r w:rsidRPr="00B10C5F">
        <w:rPr>
          <w:rFonts w:cs="Arial"/>
          <w:iCs/>
          <w:szCs w:val="24"/>
        </w:rPr>
        <w:t xml:space="preserve">lause I.2 (Dispute Resolution); or </w:t>
      </w:r>
    </w:p>
    <w:p w14:paraId="2FFBE9B2" w14:textId="77777777" w:rsidR="00F70297" w:rsidRPr="00B10C5F" w:rsidRDefault="00F70297" w:rsidP="00F70297">
      <w:pPr>
        <w:ind w:left="2138"/>
        <w:rPr>
          <w:rFonts w:cs="Arial"/>
          <w:iCs/>
          <w:szCs w:val="24"/>
        </w:rPr>
      </w:pPr>
    </w:p>
    <w:p w14:paraId="6E4120A3" w14:textId="77777777" w:rsidR="00F70297" w:rsidRPr="00B10C5F" w:rsidRDefault="00F70297" w:rsidP="00BE6090">
      <w:pPr>
        <w:numPr>
          <w:ilvl w:val="0"/>
          <w:numId w:val="59"/>
        </w:numPr>
        <w:rPr>
          <w:rFonts w:cs="Arial"/>
          <w:iCs/>
          <w:szCs w:val="24"/>
        </w:rPr>
      </w:pPr>
      <w:r w:rsidRPr="00B10C5F">
        <w:rPr>
          <w:rFonts w:cs="Arial"/>
          <w:iCs/>
          <w:szCs w:val="24"/>
        </w:rPr>
        <w:t xml:space="preserve"> </w:t>
      </w:r>
      <w:r w:rsidRPr="00B10C5F">
        <w:rPr>
          <w:rFonts w:cs="Arial"/>
          <w:iCs/>
          <w:szCs w:val="24"/>
        </w:rPr>
        <w:tab/>
        <w:t>deem the Default as a Material Breach</w:t>
      </w:r>
      <w:r w:rsidRPr="00B10C5F">
        <w:rPr>
          <w:rFonts w:cs="Arial"/>
        </w:rPr>
        <w:t xml:space="preserve"> and exerc</w:t>
      </w:r>
      <w:r>
        <w:rPr>
          <w:rFonts w:cs="Arial"/>
        </w:rPr>
        <w:t>ise its rights under clause F5.2</w:t>
      </w:r>
      <w:r w:rsidRPr="00B10C5F">
        <w:rPr>
          <w:rFonts w:cs="Arial"/>
        </w:rPr>
        <w:t xml:space="preserve">A.  </w:t>
      </w:r>
    </w:p>
    <w:p w14:paraId="538DF849" w14:textId="77777777" w:rsidR="00F70297" w:rsidRPr="00B10C5F" w:rsidRDefault="00F70297" w:rsidP="00F70297">
      <w:pPr>
        <w:pStyle w:val="ListParagraph"/>
        <w:rPr>
          <w:rFonts w:cs="Arial"/>
          <w:iCs/>
          <w:szCs w:val="24"/>
        </w:rPr>
      </w:pPr>
    </w:p>
    <w:p w14:paraId="087AF817" w14:textId="77777777" w:rsidR="00F70297" w:rsidRPr="002C45DD" w:rsidRDefault="00F70297" w:rsidP="00F70297">
      <w:pPr>
        <w:pStyle w:val="Normalhangingindent"/>
        <w:rPr>
          <w:szCs w:val="24"/>
        </w:rPr>
      </w:pPr>
      <w:r w:rsidRPr="002C45DD">
        <w:rPr>
          <w:szCs w:val="24"/>
        </w:rPr>
        <w:t>F5.</w:t>
      </w:r>
      <w:r>
        <w:rPr>
          <w:szCs w:val="24"/>
        </w:rPr>
        <w:t>2</w:t>
      </w:r>
      <w:r w:rsidRPr="002C45DD">
        <w:rPr>
          <w:szCs w:val="24"/>
        </w:rPr>
        <w:t>.</w:t>
      </w:r>
      <w:r>
        <w:rPr>
          <w:szCs w:val="24"/>
        </w:rPr>
        <w:t>3</w:t>
      </w:r>
      <w:r w:rsidRPr="002C45DD">
        <w:rPr>
          <w:szCs w:val="24"/>
        </w:rPr>
        <w:t xml:space="preserve"> In the event </w:t>
      </w:r>
      <w:proofErr w:type="gramStart"/>
      <w:r w:rsidRPr="002C45DD">
        <w:rPr>
          <w:szCs w:val="24"/>
        </w:rPr>
        <w:t>that</w:t>
      </w:r>
      <w:r>
        <w:rPr>
          <w:szCs w:val="24"/>
        </w:rPr>
        <w:t>:</w:t>
      </w:r>
      <w:r w:rsidR="00C025ED">
        <w:rPr>
          <w:szCs w:val="24"/>
        </w:rPr>
        <w:t>-</w:t>
      </w:r>
      <w:proofErr w:type="gramEnd"/>
      <w:r w:rsidRPr="002C45DD">
        <w:rPr>
          <w:szCs w:val="24"/>
        </w:rPr>
        <w:t xml:space="preserve">  </w:t>
      </w:r>
      <w:r w:rsidRPr="002C45DD">
        <w:rPr>
          <w:szCs w:val="24"/>
        </w:rPr>
        <w:tab/>
      </w:r>
    </w:p>
    <w:p w14:paraId="708C4F96" w14:textId="77777777" w:rsidR="00F70297" w:rsidRPr="002C45DD" w:rsidRDefault="00F70297" w:rsidP="00F70297">
      <w:pPr>
        <w:pStyle w:val="Normalhangingindent"/>
        <w:rPr>
          <w:szCs w:val="24"/>
        </w:rPr>
      </w:pPr>
    </w:p>
    <w:p w14:paraId="51D62766" w14:textId="77777777" w:rsidR="00F70297" w:rsidRPr="002C45DD" w:rsidRDefault="00F70297" w:rsidP="00BE6090">
      <w:pPr>
        <w:pStyle w:val="Normalhangingindent"/>
        <w:numPr>
          <w:ilvl w:val="0"/>
          <w:numId w:val="62"/>
        </w:numPr>
        <w:ind w:left="1418" w:hanging="567"/>
        <w:rPr>
          <w:iCs/>
          <w:szCs w:val="24"/>
        </w:rPr>
      </w:pPr>
      <w:r w:rsidRPr="002C45DD">
        <w:rPr>
          <w:szCs w:val="24"/>
        </w:rPr>
        <w:t xml:space="preserve"> </w:t>
      </w:r>
      <w:r>
        <w:rPr>
          <w:szCs w:val="24"/>
        </w:rPr>
        <w:t xml:space="preserve"> </w:t>
      </w:r>
      <w:r>
        <w:rPr>
          <w:szCs w:val="24"/>
        </w:rPr>
        <w:tab/>
      </w:r>
      <w:r w:rsidRPr="002C45DD">
        <w:rPr>
          <w:szCs w:val="24"/>
        </w:rPr>
        <w:t xml:space="preserve">there is </w:t>
      </w:r>
      <w:r w:rsidRPr="002C45DD">
        <w:rPr>
          <w:iCs/>
          <w:szCs w:val="24"/>
        </w:rPr>
        <w:t xml:space="preserve">any subsequent Default which </w:t>
      </w:r>
      <w:r w:rsidRPr="002C45DD">
        <w:rPr>
          <w:szCs w:val="24"/>
        </w:rPr>
        <w:t>the Authority regards, at its sole discretion, as</w:t>
      </w:r>
      <w:r w:rsidRPr="002C45DD">
        <w:rPr>
          <w:iCs/>
          <w:szCs w:val="24"/>
        </w:rPr>
        <w:t xml:space="preserve"> being substantially the same in character to a Default in respect of which a Performance Improvement Plan has been requested by the Authorit</w:t>
      </w:r>
      <w:r>
        <w:rPr>
          <w:iCs/>
          <w:szCs w:val="24"/>
        </w:rPr>
        <w:t>y in accordance with clause F5.2</w:t>
      </w:r>
      <w:r w:rsidRPr="002C45DD">
        <w:rPr>
          <w:iCs/>
          <w:szCs w:val="24"/>
        </w:rPr>
        <w:t>.1(</w:t>
      </w:r>
      <w:r>
        <w:rPr>
          <w:iCs/>
          <w:szCs w:val="24"/>
        </w:rPr>
        <w:t>b) or F5.2</w:t>
      </w:r>
      <w:r w:rsidRPr="002C45DD">
        <w:rPr>
          <w:iCs/>
          <w:szCs w:val="24"/>
        </w:rPr>
        <w:t>.</w:t>
      </w:r>
      <w:r>
        <w:rPr>
          <w:iCs/>
          <w:szCs w:val="24"/>
        </w:rPr>
        <w:t>4</w:t>
      </w:r>
      <w:r w:rsidRPr="002C45DD">
        <w:rPr>
          <w:iCs/>
          <w:szCs w:val="24"/>
        </w:rPr>
        <w:t>(</w:t>
      </w:r>
      <w:proofErr w:type="spellStart"/>
      <w:r w:rsidRPr="002C45DD">
        <w:rPr>
          <w:iCs/>
          <w:szCs w:val="24"/>
        </w:rPr>
        <w:t>i</w:t>
      </w:r>
      <w:proofErr w:type="spellEnd"/>
      <w:r w:rsidRPr="002C45DD">
        <w:rPr>
          <w:iCs/>
          <w:szCs w:val="24"/>
        </w:rPr>
        <w:t xml:space="preserve">) which occurs within six (6) months of the </w:t>
      </w:r>
      <w:r>
        <w:rPr>
          <w:iCs/>
          <w:szCs w:val="24"/>
        </w:rPr>
        <w:t xml:space="preserve">request by the Authority for a </w:t>
      </w:r>
      <w:r w:rsidRPr="002C45DD">
        <w:rPr>
          <w:iCs/>
          <w:szCs w:val="24"/>
        </w:rPr>
        <w:t xml:space="preserve">Performance Improvement </w:t>
      </w:r>
      <w:r>
        <w:rPr>
          <w:iCs/>
          <w:szCs w:val="24"/>
        </w:rPr>
        <w:t>Plan to be provided under clause F5.2.2</w:t>
      </w:r>
      <w:r w:rsidRPr="002C45DD">
        <w:rPr>
          <w:iCs/>
          <w:szCs w:val="24"/>
        </w:rPr>
        <w:t xml:space="preserve">; or </w:t>
      </w:r>
    </w:p>
    <w:p w14:paraId="1FB26247" w14:textId="77777777" w:rsidR="00F70297" w:rsidRPr="002C45DD" w:rsidRDefault="00F70297" w:rsidP="00F70297"/>
    <w:p w14:paraId="1970F8B0" w14:textId="5E458E6F" w:rsidR="00F70297" w:rsidRPr="002C45DD" w:rsidRDefault="00F70297" w:rsidP="00BE6090">
      <w:pPr>
        <w:numPr>
          <w:ilvl w:val="0"/>
          <w:numId w:val="62"/>
        </w:numPr>
        <w:ind w:left="1418" w:hanging="567"/>
        <w:rPr>
          <w:iCs/>
          <w:szCs w:val="24"/>
        </w:rPr>
      </w:pPr>
      <w:r w:rsidRPr="002C45DD">
        <w:t xml:space="preserve"> </w:t>
      </w:r>
      <w:r w:rsidR="00104AEF">
        <w:t xml:space="preserve"> </w:t>
      </w:r>
      <w:r w:rsidR="00104AEF">
        <w:tab/>
      </w:r>
      <w:r w:rsidRPr="002C45DD">
        <w:t>the Contractor is requested to provide a Performance Improvement Plan or Revised Performance Improvement Plan (as appropriate) in accordance with clause F5.</w:t>
      </w:r>
      <w:r>
        <w:t>2</w:t>
      </w:r>
      <w:r w:rsidRPr="002C45DD">
        <w:t>.2 or F5.</w:t>
      </w:r>
      <w:r>
        <w:t>2</w:t>
      </w:r>
      <w:r w:rsidRPr="002C45DD">
        <w:t>.</w:t>
      </w:r>
      <w:r>
        <w:t>4</w:t>
      </w:r>
      <w:r w:rsidR="00F540B8">
        <w:t>(</w:t>
      </w:r>
      <w:proofErr w:type="spellStart"/>
      <w:r w:rsidR="00F540B8">
        <w:t>i</w:t>
      </w:r>
      <w:proofErr w:type="spellEnd"/>
      <w:r w:rsidR="00F540B8">
        <w:t xml:space="preserve">) </w:t>
      </w:r>
      <w:r w:rsidRPr="002C45DD">
        <w:t>but fails to provide a Performance Improvement Plan or Revised Performance Improvement Plan (as appropriate)</w:t>
      </w:r>
      <w:r>
        <w:t xml:space="preserve"> at all</w:t>
      </w:r>
      <w:r w:rsidR="005209AF">
        <w:t>,</w:t>
      </w:r>
      <w:r w:rsidRPr="002C45DD">
        <w:rPr>
          <w:iCs/>
          <w:szCs w:val="24"/>
        </w:rPr>
        <w:t xml:space="preserve"> </w:t>
      </w:r>
    </w:p>
    <w:p w14:paraId="1E0148F0" w14:textId="77777777" w:rsidR="00F70297" w:rsidRPr="002C45DD" w:rsidRDefault="00F70297" w:rsidP="00104AEF">
      <w:pPr>
        <w:pStyle w:val="ListParagraph"/>
        <w:ind w:left="1418" w:hanging="567"/>
        <w:rPr>
          <w:szCs w:val="24"/>
        </w:rPr>
      </w:pPr>
    </w:p>
    <w:p w14:paraId="3257E03A" w14:textId="77777777" w:rsidR="00F70297" w:rsidRPr="002C45DD" w:rsidRDefault="00F70297" w:rsidP="00F70297">
      <w:pPr>
        <w:pStyle w:val="Normalhangingindent"/>
        <w:ind w:left="709" w:firstLine="0"/>
        <w:rPr>
          <w:iCs/>
          <w:szCs w:val="24"/>
        </w:rPr>
      </w:pPr>
      <w:r w:rsidRPr="002C45DD">
        <w:rPr>
          <w:iCs/>
          <w:szCs w:val="24"/>
        </w:rPr>
        <w:t>then such Default shall be deemed to be a Material Breach of the Contract.</w:t>
      </w:r>
    </w:p>
    <w:p w14:paraId="7041DE05" w14:textId="77777777" w:rsidR="00F70297" w:rsidRDefault="00F70297" w:rsidP="00F70297">
      <w:pPr>
        <w:tabs>
          <w:tab w:val="num" w:pos="1418"/>
        </w:tabs>
        <w:ind w:left="709" w:hanging="709"/>
        <w:rPr>
          <w:rFonts w:cs="Arial"/>
          <w:iCs/>
          <w:szCs w:val="24"/>
        </w:rPr>
      </w:pPr>
    </w:p>
    <w:p w14:paraId="29EF5490" w14:textId="77777777" w:rsidR="00F70297" w:rsidRPr="00B10C5F" w:rsidRDefault="00F70297" w:rsidP="00F70297">
      <w:pPr>
        <w:tabs>
          <w:tab w:val="num" w:pos="1418"/>
        </w:tabs>
        <w:ind w:left="709" w:hanging="709"/>
        <w:rPr>
          <w:rFonts w:cs="Arial"/>
          <w:iCs/>
          <w:szCs w:val="24"/>
        </w:rPr>
      </w:pPr>
      <w:r w:rsidRPr="00816A7F">
        <w:rPr>
          <w:rFonts w:cs="Arial"/>
          <w:iCs/>
          <w:szCs w:val="24"/>
        </w:rPr>
        <w:t>F5.</w:t>
      </w:r>
      <w:r>
        <w:rPr>
          <w:rFonts w:cs="Arial"/>
          <w:iCs/>
          <w:szCs w:val="24"/>
        </w:rPr>
        <w:t>2</w:t>
      </w:r>
      <w:r w:rsidRPr="00816A7F">
        <w:rPr>
          <w:rFonts w:cs="Arial"/>
          <w:iCs/>
          <w:szCs w:val="24"/>
        </w:rPr>
        <w:t>.</w:t>
      </w:r>
      <w:r>
        <w:rPr>
          <w:rFonts w:cs="Arial"/>
          <w:iCs/>
          <w:szCs w:val="24"/>
        </w:rPr>
        <w:t>4</w:t>
      </w:r>
      <w:r w:rsidRPr="00B10C5F">
        <w:rPr>
          <w:rFonts w:cs="Arial"/>
          <w:iCs/>
          <w:szCs w:val="24"/>
        </w:rPr>
        <w:t xml:space="preserve">In the event that </w:t>
      </w:r>
      <w:r>
        <w:rPr>
          <w:rFonts w:cs="Arial"/>
          <w:iCs/>
          <w:szCs w:val="24"/>
        </w:rPr>
        <w:t>a</w:t>
      </w:r>
      <w:r w:rsidRPr="00B10C5F">
        <w:rPr>
          <w:rFonts w:cs="Arial"/>
          <w:iCs/>
          <w:szCs w:val="24"/>
        </w:rPr>
        <w:t xml:space="preserve"> Default is not remedied to the satisfaction of the Authority in accordance with clause F5.</w:t>
      </w:r>
      <w:r>
        <w:rPr>
          <w:rFonts w:cs="Arial"/>
          <w:iCs/>
          <w:szCs w:val="24"/>
        </w:rPr>
        <w:t>2</w:t>
      </w:r>
      <w:r w:rsidRPr="00B10C5F">
        <w:rPr>
          <w:rFonts w:cs="Arial"/>
          <w:iCs/>
          <w:szCs w:val="24"/>
        </w:rPr>
        <w:t>.1(a)</w:t>
      </w:r>
      <w:r>
        <w:rPr>
          <w:rFonts w:cs="Arial"/>
          <w:iCs/>
          <w:szCs w:val="24"/>
        </w:rPr>
        <w:t xml:space="preserve"> or (b)</w:t>
      </w:r>
      <w:r w:rsidRPr="00B10C5F">
        <w:rPr>
          <w:rFonts w:cs="Arial"/>
          <w:iCs/>
          <w:szCs w:val="24"/>
        </w:rPr>
        <w:t xml:space="preserve"> the Authority </w:t>
      </w:r>
      <w:proofErr w:type="gramStart"/>
      <w:r w:rsidRPr="00B10C5F">
        <w:rPr>
          <w:rFonts w:cs="Arial"/>
          <w:iCs/>
          <w:szCs w:val="24"/>
        </w:rPr>
        <w:t>may:</w:t>
      </w:r>
      <w:r w:rsidR="005209AF">
        <w:rPr>
          <w:rFonts w:cs="Arial"/>
          <w:iCs/>
          <w:szCs w:val="24"/>
        </w:rPr>
        <w:t>-</w:t>
      </w:r>
      <w:proofErr w:type="gramEnd"/>
      <w:r w:rsidRPr="00B10C5F">
        <w:rPr>
          <w:rFonts w:cs="Arial"/>
          <w:iCs/>
          <w:szCs w:val="24"/>
        </w:rPr>
        <w:t xml:space="preserve"> </w:t>
      </w:r>
    </w:p>
    <w:p w14:paraId="5D8BDDC5" w14:textId="77777777" w:rsidR="00F70297" w:rsidRPr="00B10C5F" w:rsidRDefault="00F70297" w:rsidP="00F70297">
      <w:pPr>
        <w:tabs>
          <w:tab w:val="num" w:pos="1620"/>
        </w:tabs>
        <w:ind w:left="851" w:hanging="851"/>
        <w:rPr>
          <w:rFonts w:cs="Arial"/>
          <w:iCs/>
          <w:szCs w:val="24"/>
        </w:rPr>
      </w:pPr>
    </w:p>
    <w:p w14:paraId="59C7B704" w14:textId="77777777" w:rsidR="00F70297" w:rsidRPr="00B10C5F" w:rsidRDefault="00F70297" w:rsidP="00F70297">
      <w:pPr>
        <w:suppressAutoHyphens w:val="0"/>
        <w:ind w:left="2127" w:hanging="709"/>
        <w:rPr>
          <w:rFonts w:cs="Arial"/>
          <w:iCs/>
          <w:szCs w:val="24"/>
        </w:rPr>
      </w:pPr>
      <w:r w:rsidRPr="00B10C5F">
        <w:rPr>
          <w:rFonts w:cs="Arial"/>
          <w:iCs/>
          <w:szCs w:val="24"/>
        </w:rPr>
        <w:t>(</w:t>
      </w:r>
      <w:proofErr w:type="spellStart"/>
      <w:r w:rsidRPr="00B10C5F">
        <w:rPr>
          <w:rFonts w:cs="Arial"/>
          <w:iCs/>
          <w:szCs w:val="24"/>
        </w:rPr>
        <w:t>i</w:t>
      </w:r>
      <w:proofErr w:type="spellEnd"/>
      <w:r w:rsidRPr="00B10C5F">
        <w:rPr>
          <w:rFonts w:cs="Arial"/>
          <w:iCs/>
          <w:szCs w:val="24"/>
        </w:rPr>
        <w:t xml:space="preserve">)  </w:t>
      </w:r>
      <w:r w:rsidRPr="00B10C5F">
        <w:rPr>
          <w:rFonts w:cs="Arial"/>
          <w:iCs/>
          <w:szCs w:val="24"/>
        </w:rPr>
        <w:tab/>
        <w:t>request a Performance Improvement Plan from the Contractor in respect of the Default in accordance with clause F5.</w:t>
      </w:r>
      <w:r>
        <w:rPr>
          <w:rFonts w:cs="Arial"/>
          <w:iCs/>
          <w:szCs w:val="24"/>
        </w:rPr>
        <w:t>2</w:t>
      </w:r>
      <w:r w:rsidRPr="00B10C5F">
        <w:rPr>
          <w:rFonts w:cs="Arial"/>
          <w:iCs/>
          <w:szCs w:val="24"/>
        </w:rPr>
        <w:t>.</w:t>
      </w:r>
      <w:r>
        <w:rPr>
          <w:rFonts w:cs="Arial"/>
          <w:iCs/>
          <w:szCs w:val="24"/>
        </w:rPr>
        <w:t>2</w:t>
      </w:r>
      <w:r w:rsidRPr="00B10C5F">
        <w:rPr>
          <w:rFonts w:cs="Arial"/>
          <w:iCs/>
          <w:szCs w:val="24"/>
        </w:rPr>
        <w:t xml:space="preserve">, irrespective of whether a previous Performance Improvement Plan has </w:t>
      </w:r>
      <w:r w:rsidRPr="00D173A4">
        <w:rPr>
          <w:rFonts w:cs="Arial"/>
          <w:iCs/>
          <w:szCs w:val="24"/>
        </w:rPr>
        <w:t xml:space="preserve">previously </w:t>
      </w:r>
      <w:r w:rsidRPr="00D07E3A">
        <w:rPr>
          <w:rFonts w:cs="Arial"/>
          <w:iCs/>
          <w:szCs w:val="24"/>
        </w:rPr>
        <w:t xml:space="preserve">been requested been </w:t>
      </w:r>
      <w:r w:rsidR="00D173A4" w:rsidRPr="00D07E3A">
        <w:rPr>
          <w:rFonts w:cs="Arial"/>
          <w:iCs/>
          <w:szCs w:val="24"/>
        </w:rPr>
        <w:t xml:space="preserve">and/or been </w:t>
      </w:r>
      <w:r w:rsidRPr="00D07E3A">
        <w:rPr>
          <w:rFonts w:cs="Arial"/>
          <w:iCs/>
          <w:szCs w:val="24"/>
        </w:rPr>
        <w:t>approved</w:t>
      </w:r>
      <w:r w:rsidRPr="00D173A4">
        <w:rPr>
          <w:rFonts w:cs="Arial"/>
          <w:iCs/>
          <w:szCs w:val="24"/>
        </w:rPr>
        <w:t>; or</w:t>
      </w:r>
      <w:r w:rsidRPr="00B10C5F">
        <w:rPr>
          <w:rFonts w:cs="Arial"/>
          <w:iCs/>
          <w:szCs w:val="24"/>
        </w:rPr>
        <w:t xml:space="preserve"> </w:t>
      </w:r>
    </w:p>
    <w:p w14:paraId="5DC4F63C" w14:textId="77777777" w:rsidR="00F70297" w:rsidRPr="00B10C5F" w:rsidRDefault="00F70297" w:rsidP="00F70297">
      <w:pPr>
        <w:rPr>
          <w:rFonts w:cs="Arial"/>
          <w:iCs/>
          <w:szCs w:val="24"/>
        </w:rPr>
      </w:pPr>
    </w:p>
    <w:p w14:paraId="68273735" w14:textId="77777777" w:rsidR="00F70297" w:rsidRPr="00B10C5F" w:rsidRDefault="00F70297" w:rsidP="00F70297">
      <w:pPr>
        <w:suppressAutoHyphens w:val="0"/>
        <w:ind w:left="2127" w:hanging="709"/>
        <w:rPr>
          <w:rFonts w:cs="Arial"/>
          <w:iCs/>
          <w:szCs w:val="24"/>
        </w:rPr>
      </w:pPr>
      <w:r w:rsidRPr="00B10C5F">
        <w:rPr>
          <w:rFonts w:cs="Arial"/>
          <w:iCs/>
          <w:szCs w:val="24"/>
        </w:rPr>
        <w:t xml:space="preserve">(ii)  </w:t>
      </w:r>
      <w:r w:rsidRPr="00B10C5F">
        <w:rPr>
          <w:rFonts w:cs="Arial"/>
          <w:iCs/>
          <w:szCs w:val="24"/>
        </w:rPr>
        <w:tab/>
        <w:t xml:space="preserve">refer the matter for resolution by the dispute resolution procedure set out in </w:t>
      </w:r>
      <w:r>
        <w:rPr>
          <w:rFonts w:cs="Arial"/>
          <w:iCs/>
          <w:szCs w:val="24"/>
        </w:rPr>
        <w:t>c</w:t>
      </w:r>
      <w:r w:rsidRPr="00B10C5F">
        <w:rPr>
          <w:rFonts w:cs="Arial"/>
          <w:iCs/>
          <w:szCs w:val="24"/>
        </w:rPr>
        <w:t>lause I.2 (Dispute Resolution); or</w:t>
      </w:r>
    </w:p>
    <w:p w14:paraId="437DDD2C" w14:textId="77777777" w:rsidR="00F70297" w:rsidRPr="00B10C5F" w:rsidRDefault="00F70297" w:rsidP="00F70297">
      <w:pPr>
        <w:suppressAutoHyphens w:val="0"/>
        <w:ind w:left="1418"/>
        <w:rPr>
          <w:rFonts w:cs="Arial"/>
          <w:iCs/>
          <w:szCs w:val="24"/>
        </w:rPr>
      </w:pPr>
    </w:p>
    <w:p w14:paraId="4E9AB08F" w14:textId="77777777" w:rsidR="00F70297" w:rsidRPr="00B10C5F" w:rsidRDefault="00F70297" w:rsidP="00BE6090">
      <w:pPr>
        <w:numPr>
          <w:ilvl w:val="0"/>
          <w:numId w:val="59"/>
        </w:numPr>
        <w:suppressAutoHyphens w:val="0"/>
        <w:rPr>
          <w:rFonts w:cs="Arial"/>
          <w:iCs/>
          <w:szCs w:val="24"/>
        </w:rPr>
      </w:pPr>
      <w:r w:rsidRPr="00B10C5F">
        <w:rPr>
          <w:rFonts w:cs="Arial"/>
        </w:rPr>
        <w:t xml:space="preserve">      deem the Default as a Material Breach and exercise its rights under clause F5.</w:t>
      </w:r>
      <w:r>
        <w:rPr>
          <w:rFonts w:cs="Arial"/>
        </w:rPr>
        <w:t>2</w:t>
      </w:r>
      <w:r w:rsidRPr="00B10C5F">
        <w:rPr>
          <w:rFonts w:cs="Arial"/>
        </w:rPr>
        <w:t>A.</w:t>
      </w:r>
    </w:p>
    <w:p w14:paraId="1F74340B" w14:textId="77777777" w:rsidR="00F70297" w:rsidRPr="00B10C5F" w:rsidRDefault="00F70297" w:rsidP="00F70297">
      <w:pPr>
        <w:ind w:left="720"/>
        <w:rPr>
          <w:rFonts w:cs="Arial"/>
          <w:iCs/>
          <w:szCs w:val="24"/>
        </w:rPr>
      </w:pPr>
    </w:p>
    <w:p w14:paraId="47FD5885" w14:textId="77777777" w:rsidR="00F70297" w:rsidRPr="00B10C5F" w:rsidRDefault="00F70297" w:rsidP="00F70297">
      <w:pPr>
        <w:pStyle w:val="Normalhangingindent"/>
      </w:pPr>
      <w:r w:rsidRPr="00B10C5F">
        <w:rPr>
          <w:iCs/>
          <w:szCs w:val="24"/>
        </w:rPr>
        <w:t>F5.</w:t>
      </w:r>
      <w:r>
        <w:rPr>
          <w:iCs/>
          <w:szCs w:val="24"/>
        </w:rPr>
        <w:t>2</w:t>
      </w:r>
      <w:r w:rsidRPr="00B10C5F">
        <w:rPr>
          <w:iCs/>
          <w:szCs w:val="24"/>
        </w:rPr>
        <w:t>A Without prejudice to clause F5.</w:t>
      </w:r>
      <w:r>
        <w:rPr>
          <w:iCs/>
          <w:szCs w:val="24"/>
        </w:rPr>
        <w:t>2.1</w:t>
      </w:r>
      <w:r w:rsidRPr="00B10C5F">
        <w:rPr>
          <w:iCs/>
          <w:szCs w:val="24"/>
        </w:rPr>
        <w:t>, i</w:t>
      </w:r>
      <w:r w:rsidRPr="00B10C5F">
        <w:t xml:space="preserve">n the event that the Authority reasonably believes that there has been a Material Breach of the Contract by the Contractor, then the Authority may, without prejudice to its rights and remedies under the Contract or otherwise, do any of the </w:t>
      </w:r>
      <w:proofErr w:type="gramStart"/>
      <w:r w:rsidRPr="00B10C5F">
        <w:t>following:</w:t>
      </w:r>
      <w:r>
        <w:t>-</w:t>
      </w:r>
      <w:proofErr w:type="gramEnd"/>
    </w:p>
    <w:p w14:paraId="5D39CDF1" w14:textId="77777777" w:rsidR="00F70297" w:rsidRPr="00B10C5F" w:rsidRDefault="00F70297" w:rsidP="00F70297">
      <w:pPr>
        <w:ind w:left="720"/>
        <w:rPr>
          <w:rFonts w:cs="Arial"/>
          <w:iCs/>
          <w:szCs w:val="24"/>
        </w:rPr>
      </w:pPr>
    </w:p>
    <w:p w14:paraId="0D9E7869" w14:textId="77777777" w:rsidR="00F70297" w:rsidRPr="00B10C5F" w:rsidRDefault="00F70297" w:rsidP="00F70297">
      <w:pPr>
        <w:pStyle w:val="Indenta"/>
        <w:ind w:left="1134" w:hanging="414"/>
      </w:pPr>
      <w:r>
        <w:t>a</w:t>
      </w:r>
      <w:r w:rsidRPr="00B10C5F">
        <w:t>)</w:t>
      </w:r>
      <w:r w:rsidRPr="00B10C5F">
        <w:tab/>
        <w:t xml:space="preserve">without terminating the Contract, itself supply or procure the supply of all or part of the Services until such time as the Contractor has demonstrated to the reasonable satisfaction of the Authority that the Contractor can once more </w:t>
      </w:r>
      <w:r w:rsidRPr="00B10C5F" w:rsidDel="001C4C6D">
        <w:t xml:space="preserve">be able to </w:t>
      </w:r>
      <w:r w:rsidRPr="00B10C5F">
        <w:t xml:space="preserve">supply all or such part of the Services in accordance with the Contract; </w:t>
      </w:r>
      <w:r>
        <w:t>or</w:t>
      </w:r>
    </w:p>
    <w:p w14:paraId="137E102A" w14:textId="77777777" w:rsidR="00F70297" w:rsidRPr="00B10C5F" w:rsidRDefault="00F70297" w:rsidP="00F70297">
      <w:pPr>
        <w:pStyle w:val="Indenta"/>
      </w:pPr>
    </w:p>
    <w:p w14:paraId="663EE1B0" w14:textId="77777777" w:rsidR="00F70297" w:rsidRPr="00B10C5F" w:rsidRDefault="00F70297" w:rsidP="00F70297">
      <w:pPr>
        <w:pStyle w:val="Indenta"/>
        <w:ind w:left="1134" w:hanging="414"/>
      </w:pPr>
      <w:r>
        <w:t>b</w:t>
      </w:r>
      <w:r w:rsidRPr="00B10C5F">
        <w:t>)</w:t>
      </w:r>
      <w:r w:rsidRPr="00B10C5F">
        <w:tab/>
        <w:t>without terminating the whole of the Contract, terminate the Contract in respect of part of the Services only (whereupon a corresponding reduction in the Contract Price shall be made) and thereafter itself supply or procure a third party to supply such part of the Services; or</w:t>
      </w:r>
    </w:p>
    <w:p w14:paraId="15651341" w14:textId="77777777" w:rsidR="00F70297" w:rsidRPr="00B10C5F" w:rsidRDefault="00F70297" w:rsidP="00F70297">
      <w:pPr>
        <w:pStyle w:val="Indenta"/>
        <w:ind w:left="1134" w:hanging="414"/>
      </w:pPr>
    </w:p>
    <w:p w14:paraId="61A050D2" w14:textId="77777777" w:rsidR="00F70297" w:rsidRPr="00B10C5F" w:rsidRDefault="00F70297" w:rsidP="00F70297">
      <w:pPr>
        <w:pStyle w:val="Indenta"/>
        <w:ind w:left="1134" w:hanging="414"/>
      </w:pPr>
      <w:r>
        <w:t>c</w:t>
      </w:r>
      <w:r w:rsidRPr="00B10C5F">
        <w:t>)</w:t>
      </w:r>
      <w:r w:rsidRPr="00B10C5F">
        <w:tab/>
        <w:t>terminate</w:t>
      </w:r>
      <w:r>
        <w:t xml:space="preserve"> the whole of the Contract</w:t>
      </w:r>
      <w:r w:rsidRPr="00B10C5F">
        <w:t>, in accordance with clause H2</w:t>
      </w:r>
      <w:r>
        <w:t>.1(b)</w:t>
      </w:r>
      <w:r w:rsidRPr="00B10C5F">
        <w:t xml:space="preserve"> (Termination on Default).</w:t>
      </w:r>
    </w:p>
    <w:p w14:paraId="5E496892" w14:textId="77777777" w:rsidR="00F70297" w:rsidRPr="00B10C5F" w:rsidRDefault="00F70297" w:rsidP="00F70297"/>
    <w:p w14:paraId="413D928A" w14:textId="77777777" w:rsidR="00F70297" w:rsidRPr="00B10C5F" w:rsidRDefault="00F70297" w:rsidP="00F70297">
      <w:pPr>
        <w:pStyle w:val="Normalhangingindent"/>
      </w:pPr>
      <w:r w:rsidRPr="00B10C5F">
        <w:t>F5.</w:t>
      </w:r>
      <w:r w:rsidR="0088082A">
        <w:t>3</w:t>
      </w:r>
      <w:r w:rsidRPr="00B10C5F">
        <w:tab/>
        <w:t xml:space="preserve">Without prejudice to its rights under clause C3 (Recovery of Sums Due) the Authority may charge the Contractor for any costs reasonably incurred and any reasonable administration costs in respect of the supply of any part of the Services by the Authority or a third party </w:t>
      </w:r>
      <w:r>
        <w:t xml:space="preserve">in accordance with clauses F5.2A (a) or (b) </w:t>
      </w:r>
      <w:r w:rsidRPr="00B10C5F">
        <w:t xml:space="preserve">to the extent that such costs exceed the payment which would otherwise have been payable to the Contractor for such part of the Services and provided that the Authority uses its reasonable endeavours to mitigate any additional expenditure in obtaining replacement Services and the Contractor shall be responsible for its own costs. </w:t>
      </w:r>
    </w:p>
    <w:p w14:paraId="722B8861" w14:textId="77777777" w:rsidR="00EE76A7" w:rsidRPr="0076756E" w:rsidRDefault="00EE76A7" w:rsidP="00EE76A7"/>
    <w:p w14:paraId="0B1BDFB0" w14:textId="77777777" w:rsidR="00EE76A7" w:rsidRPr="0076756E" w:rsidRDefault="00EE76A7" w:rsidP="00EE76A7">
      <w:pPr>
        <w:pStyle w:val="Heading2"/>
      </w:pPr>
      <w:bookmarkStart w:id="260" w:name="_Toc220920239"/>
      <w:bookmarkStart w:id="261" w:name="_Toc285443047"/>
      <w:bookmarkStart w:id="262" w:name="_Toc363116274"/>
      <w:bookmarkStart w:id="263" w:name="_Toc2257348"/>
      <w:r w:rsidRPr="0076756E">
        <w:t>F6</w:t>
      </w:r>
      <w:r w:rsidRPr="0076756E">
        <w:tab/>
        <w:t>Remedies Cumulative</w:t>
      </w:r>
      <w:bookmarkEnd w:id="260"/>
      <w:bookmarkEnd w:id="261"/>
      <w:bookmarkEnd w:id="262"/>
      <w:bookmarkEnd w:id="263"/>
    </w:p>
    <w:p w14:paraId="47610C86" w14:textId="77777777" w:rsidR="00EE76A7" w:rsidRPr="0076756E" w:rsidRDefault="00EE76A7" w:rsidP="0095073B">
      <w:pPr>
        <w:pStyle w:val="Normalindent1"/>
      </w:pPr>
      <w:r w:rsidRPr="0076756E">
        <w:t xml:space="preserve">Except as otherwise expressly provided </w:t>
      </w:r>
      <w:r>
        <w:t xml:space="preserve">for </w:t>
      </w:r>
      <w:r w:rsidRPr="0076756E">
        <w:t>by the Contract, all remedies available to either Party for breach of the Contract are cumulative and may be exercised concurrently or separately</w:t>
      </w:r>
      <w:r>
        <w:t>.</w:t>
      </w:r>
      <w:r w:rsidR="0095073B">
        <w:t xml:space="preserve"> T</w:t>
      </w:r>
      <w:r w:rsidRPr="0076756E">
        <w:t>he exercise of any one remedy shall not be deemed an election of such remedy to the exclusion of other remedies.</w:t>
      </w:r>
    </w:p>
    <w:p w14:paraId="712A433F" w14:textId="77777777" w:rsidR="00EE76A7" w:rsidRPr="00F540B8" w:rsidRDefault="00EE76A7" w:rsidP="00EE76A7"/>
    <w:p w14:paraId="529A20FB" w14:textId="3FD99C70" w:rsidR="00EE76A7" w:rsidRPr="00F540B8" w:rsidRDefault="00B8654E" w:rsidP="00F540B8">
      <w:pPr>
        <w:pStyle w:val="Heading2"/>
        <w:rPr>
          <w:b w:val="0"/>
        </w:rPr>
      </w:pPr>
      <w:bookmarkStart w:id="264" w:name="_Toc220920240"/>
      <w:bookmarkStart w:id="265" w:name="_Toc285443048"/>
      <w:bookmarkStart w:id="266" w:name="_Toc363116275"/>
      <w:bookmarkStart w:id="267" w:name="_Toc2257349"/>
      <w:r w:rsidRPr="00F540B8">
        <w:t>F7</w:t>
      </w:r>
      <w:r w:rsidRPr="00F540B8">
        <w:rPr>
          <w:b w:val="0"/>
        </w:rPr>
        <w:tab/>
      </w:r>
      <w:bookmarkEnd w:id="264"/>
      <w:bookmarkEnd w:id="265"/>
      <w:bookmarkEnd w:id="266"/>
      <w:r w:rsidR="00F540B8" w:rsidRPr="00F540B8">
        <w:rPr>
          <w:b w:val="0"/>
        </w:rPr>
        <w:t>Not Used</w:t>
      </w:r>
      <w:bookmarkEnd w:id="267"/>
    </w:p>
    <w:p w14:paraId="7DF01479" w14:textId="77777777" w:rsidR="00EE76A7" w:rsidRPr="00724592" w:rsidRDefault="00EE76A7" w:rsidP="00EE76A7">
      <w:pPr>
        <w:pStyle w:val="Normalindent1"/>
      </w:pPr>
    </w:p>
    <w:p w14:paraId="7E4E573F" w14:textId="77777777" w:rsidR="00EE76A7" w:rsidRPr="00724592" w:rsidRDefault="00EE76A7" w:rsidP="00461453">
      <w:pPr>
        <w:pStyle w:val="Normalindent1"/>
        <w:tabs>
          <w:tab w:val="left" w:pos="720"/>
        </w:tabs>
        <w:ind w:left="0"/>
        <w:outlineLvl w:val="1"/>
        <w:rPr>
          <w:b/>
          <w:bCs/>
        </w:rPr>
      </w:pPr>
      <w:bookmarkStart w:id="268" w:name="_Toc2257350"/>
      <w:r w:rsidRPr="00724592">
        <w:rPr>
          <w:b/>
          <w:bCs/>
        </w:rPr>
        <w:t>F8</w:t>
      </w:r>
      <w:r w:rsidR="00461453">
        <w:rPr>
          <w:b/>
          <w:bCs/>
        </w:rPr>
        <w:tab/>
      </w:r>
      <w:r w:rsidRPr="00724592">
        <w:rPr>
          <w:b/>
          <w:bCs/>
        </w:rPr>
        <w:t>Financial Assurance</w:t>
      </w:r>
      <w:bookmarkEnd w:id="268"/>
    </w:p>
    <w:p w14:paraId="1E75FE4E" w14:textId="77777777" w:rsidR="00EE76A7" w:rsidRPr="00724592" w:rsidRDefault="00EE76A7" w:rsidP="00EE76A7">
      <w:pPr>
        <w:pStyle w:val="Normalhangingindent"/>
      </w:pPr>
      <w:r w:rsidRPr="00724592">
        <w:t>F8.1</w:t>
      </w:r>
      <w:r w:rsidRPr="00724592">
        <w:tab/>
        <w:t xml:space="preserve">The Contractor is required to disclose immediately to the Authority any material changes to </w:t>
      </w:r>
      <w:r w:rsidR="00EE4B64">
        <w:t>its</w:t>
      </w:r>
      <w:r w:rsidRPr="00724592">
        <w:t xml:space="preserve"> organisation that impacts on its on</w:t>
      </w:r>
      <w:r w:rsidR="009D03B8">
        <w:t>-</w:t>
      </w:r>
      <w:r w:rsidRPr="00724592">
        <w:t xml:space="preserve">going financial viability including details of the revenue replacement strategy and impact awareness on </w:t>
      </w:r>
      <w:r w:rsidR="00EE4B64">
        <w:t>its</w:t>
      </w:r>
      <w:r w:rsidR="00EE4B64" w:rsidRPr="00724592">
        <w:t xml:space="preserve"> </w:t>
      </w:r>
      <w:r w:rsidRPr="00724592">
        <w:t xml:space="preserve">organisation’s profitability and stability where significant contracts are due to end. </w:t>
      </w:r>
    </w:p>
    <w:p w14:paraId="2FA9B7E6" w14:textId="77777777" w:rsidR="00EE76A7" w:rsidRPr="00724592" w:rsidRDefault="00EE76A7" w:rsidP="00EE76A7">
      <w:pPr>
        <w:pStyle w:val="Normalhangingindent"/>
      </w:pPr>
    </w:p>
    <w:p w14:paraId="1D00C9EC" w14:textId="77777777" w:rsidR="00EE76A7" w:rsidRPr="00724592" w:rsidRDefault="00EE76A7" w:rsidP="00EE76A7">
      <w:pPr>
        <w:pStyle w:val="Normalhangingindent"/>
      </w:pPr>
      <w:r w:rsidRPr="00724592">
        <w:t>F8.2</w:t>
      </w:r>
      <w:r w:rsidRPr="00724592">
        <w:tab/>
        <w:t>The Contractor is required to notify the Authority immediately of proposed changes to the organisational control or group structure, proposed mergers or acquisitions or proposed changes to the Contractor’s financial viability.</w:t>
      </w:r>
    </w:p>
    <w:p w14:paraId="424F34A2" w14:textId="77777777" w:rsidR="00EE76A7" w:rsidRPr="00724592" w:rsidRDefault="00EE76A7" w:rsidP="00EE76A7"/>
    <w:p w14:paraId="73A2F2C8" w14:textId="77777777" w:rsidR="00EE76A7" w:rsidRPr="00724592" w:rsidRDefault="00EE76A7" w:rsidP="00EE76A7">
      <w:pPr>
        <w:pStyle w:val="Normalhangingindent"/>
      </w:pPr>
      <w:r w:rsidRPr="00724592">
        <w:t>F8.3</w:t>
      </w:r>
      <w:r w:rsidRPr="00724592">
        <w:tab/>
        <w:t xml:space="preserve">Only where requested by the Authority, the Contractor is required to provide any financial information which could include but is not limited to a copy of the </w:t>
      </w:r>
      <w:r w:rsidR="009D03B8">
        <w:rPr>
          <w:rStyle w:val="NormalBoldChar1"/>
          <w:b w:val="0"/>
          <w:bCs/>
        </w:rPr>
        <w:t>a</w:t>
      </w:r>
      <w:r w:rsidRPr="00724592">
        <w:rPr>
          <w:rStyle w:val="NormalBoldChar1"/>
          <w:b w:val="0"/>
          <w:bCs/>
        </w:rPr>
        <w:t xml:space="preserve">nnual </w:t>
      </w:r>
      <w:r w:rsidR="009D03B8">
        <w:rPr>
          <w:rStyle w:val="NormalBoldChar1"/>
          <w:b w:val="0"/>
          <w:bCs/>
        </w:rPr>
        <w:t>a</w:t>
      </w:r>
      <w:r w:rsidRPr="00724592">
        <w:rPr>
          <w:rStyle w:val="NormalBoldChar1"/>
          <w:b w:val="0"/>
          <w:bCs/>
        </w:rPr>
        <w:t xml:space="preserve">ccounts and </w:t>
      </w:r>
      <w:r w:rsidR="009D03B8">
        <w:rPr>
          <w:rStyle w:val="NormalBoldChar1"/>
          <w:b w:val="0"/>
          <w:bCs/>
        </w:rPr>
        <w:t>a</w:t>
      </w:r>
      <w:r w:rsidRPr="00724592">
        <w:rPr>
          <w:rStyle w:val="NormalBoldChar1"/>
          <w:b w:val="0"/>
          <w:bCs/>
        </w:rPr>
        <w:t xml:space="preserve">nnual </w:t>
      </w:r>
      <w:r w:rsidR="009D03B8">
        <w:rPr>
          <w:rStyle w:val="NormalBoldChar1"/>
          <w:b w:val="0"/>
          <w:bCs/>
        </w:rPr>
        <w:t>r</w:t>
      </w:r>
      <w:r w:rsidRPr="00724592">
        <w:rPr>
          <w:rStyle w:val="NormalBoldChar1"/>
          <w:b w:val="0"/>
          <w:bCs/>
        </w:rPr>
        <w:t>eturns.</w:t>
      </w:r>
      <w:r w:rsidRPr="00724592">
        <w:t xml:space="preserve"> </w:t>
      </w:r>
    </w:p>
    <w:p w14:paraId="4D48CAE2" w14:textId="77777777" w:rsidR="00EE76A7" w:rsidRPr="00724592" w:rsidRDefault="00EE76A7" w:rsidP="00EE76A7">
      <w:pPr>
        <w:pStyle w:val="Indenta"/>
      </w:pPr>
    </w:p>
    <w:p w14:paraId="7C9C0D0D" w14:textId="77777777" w:rsidR="00EE76A7" w:rsidRPr="00724592" w:rsidRDefault="00EE76A7" w:rsidP="00EE76A7">
      <w:pPr>
        <w:pStyle w:val="Normalhangingindent"/>
      </w:pPr>
      <w:r w:rsidRPr="00724592">
        <w:t>F8.4</w:t>
      </w:r>
      <w:r w:rsidRPr="00724592">
        <w:tab/>
      </w:r>
      <w:r w:rsidR="008D1E21">
        <w:t>W</w:t>
      </w:r>
      <w:r w:rsidRPr="00724592">
        <w:t xml:space="preserve">here a </w:t>
      </w:r>
      <w:r w:rsidRPr="0060277E">
        <w:t>Parent Company Guarantee</w:t>
      </w:r>
      <w:r w:rsidRPr="00D07E3A">
        <w:t xml:space="preserve"> has been </w:t>
      </w:r>
      <w:r w:rsidR="008D1E21" w:rsidRPr="00D07E3A">
        <w:t>requested by the Authority</w:t>
      </w:r>
      <w:r w:rsidRPr="00F6405F">
        <w:t xml:space="preserve">, the Contractor is required to provide the documents detailed in </w:t>
      </w:r>
      <w:r w:rsidR="00480622" w:rsidRPr="00F6405F">
        <w:t>clause</w:t>
      </w:r>
      <w:r w:rsidRPr="00F6405F">
        <w:t xml:space="preserve"> F8.3 for the </w:t>
      </w:r>
      <w:r w:rsidRPr="0060277E">
        <w:t>Parent Company</w:t>
      </w:r>
      <w:r w:rsidRPr="00D07E3A">
        <w:t>,</w:t>
      </w:r>
      <w:r w:rsidRPr="00724592">
        <w:t xml:space="preserve"> including a translation and conversion (</w:t>
      </w:r>
      <w:r w:rsidR="009D03B8">
        <w:t>p</w:t>
      </w:r>
      <w:r w:rsidRPr="00724592">
        <w:t xml:space="preserve">rofit and </w:t>
      </w:r>
      <w:r w:rsidR="009D03B8">
        <w:t>l</w:t>
      </w:r>
      <w:r w:rsidRPr="00724592">
        <w:t xml:space="preserve">oss, </w:t>
      </w:r>
      <w:r w:rsidR="009D03B8">
        <w:t>b</w:t>
      </w:r>
      <w:r w:rsidRPr="00724592">
        <w:t xml:space="preserve">alance </w:t>
      </w:r>
      <w:r w:rsidR="009D03B8">
        <w:t>s</w:t>
      </w:r>
      <w:r w:rsidRPr="00724592">
        <w:t xml:space="preserve">heet and key </w:t>
      </w:r>
      <w:r w:rsidR="009D03B8">
        <w:t>b</w:t>
      </w:r>
      <w:r w:rsidRPr="00724592">
        <w:t xml:space="preserve">alance </w:t>
      </w:r>
      <w:r w:rsidR="009D03B8">
        <w:t>s</w:t>
      </w:r>
      <w:r w:rsidRPr="00724592">
        <w:t xml:space="preserve">heet </w:t>
      </w:r>
      <w:r w:rsidR="009D03B8">
        <w:t>n</w:t>
      </w:r>
      <w:r w:rsidRPr="00724592">
        <w:t xml:space="preserve">otes) into </w:t>
      </w:r>
      <w:proofErr w:type="gramStart"/>
      <w:r w:rsidRPr="00724592">
        <w:t>GB</w:t>
      </w:r>
      <w:r w:rsidR="009D03B8">
        <w:t>P(</w:t>
      </w:r>
      <w:proofErr w:type="gramEnd"/>
      <w:r w:rsidR="009D03B8">
        <w:t>£)</w:t>
      </w:r>
      <w:r w:rsidRPr="00724592">
        <w:t xml:space="preserve">, stating the conversion rate used. </w:t>
      </w:r>
    </w:p>
    <w:p w14:paraId="09AD9A78" w14:textId="77777777" w:rsidR="00EE76A7" w:rsidRPr="0076756E" w:rsidRDefault="00EE76A7" w:rsidP="00EE76A7">
      <w:pPr>
        <w:pStyle w:val="Normalindent1"/>
        <w:ind w:left="0"/>
      </w:pPr>
    </w:p>
    <w:p w14:paraId="119EA19E" w14:textId="1153BC46" w:rsidR="00EE76A7" w:rsidRDefault="004A54F9" w:rsidP="00EE76A7">
      <w:r w:rsidRPr="004A54F9">
        <w:t>F9</w:t>
      </w:r>
      <w:r w:rsidR="00DA6336">
        <w:tab/>
      </w:r>
      <w:r w:rsidR="00742678">
        <w:tab/>
      </w:r>
      <w:r w:rsidR="00742678">
        <w:tab/>
        <w:t xml:space="preserve">       </w:t>
      </w:r>
      <w:r w:rsidRPr="004A54F9">
        <w:t>Not Used</w:t>
      </w:r>
    </w:p>
    <w:p w14:paraId="00201B84" w14:textId="77777777" w:rsidR="00742678" w:rsidRPr="0076756E" w:rsidRDefault="00742678" w:rsidP="00EE76A7"/>
    <w:p w14:paraId="0DAAF4F5" w14:textId="77777777" w:rsidR="00EE76A7" w:rsidRPr="0076756E" w:rsidRDefault="00EE76A7" w:rsidP="00EE76A7">
      <w:pPr>
        <w:pStyle w:val="Heading2"/>
      </w:pPr>
      <w:bookmarkStart w:id="269" w:name="_Toc220920241"/>
      <w:bookmarkStart w:id="270" w:name="_Toc285443050"/>
      <w:bookmarkStart w:id="271" w:name="_Toc363116278"/>
      <w:bookmarkStart w:id="272" w:name="_Toc2257352"/>
      <w:r w:rsidRPr="0076756E">
        <w:t>F</w:t>
      </w:r>
      <w:r>
        <w:t>10</w:t>
      </w:r>
      <w:r w:rsidRPr="0076756E">
        <w:tab/>
        <w:t>Entire Agreement</w:t>
      </w:r>
      <w:bookmarkEnd w:id="269"/>
      <w:bookmarkEnd w:id="270"/>
      <w:bookmarkEnd w:id="271"/>
      <w:bookmarkEnd w:id="272"/>
    </w:p>
    <w:p w14:paraId="72840436" w14:textId="77777777" w:rsidR="00EE76A7" w:rsidRDefault="00EE76A7" w:rsidP="00EE76A7">
      <w:pPr>
        <w:pStyle w:val="Normalhangingindent"/>
        <w:rPr>
          <w:highlight w:val="magenta"/>
        </w:rPr>
      </w:pPr>
      <w:r w:rsidRPr="0076756E">
        <w:t>F</w:t>
      </w:r>
      <w:r>
        <w:t>10</w:t>
      </w:r>
      <w:r w:rsidRPr="0076756E">
        <w:t>.1</w:t>
      </w:r>
      <w:r w:rsidRPr="001B1243">
        <w:rPr>
          <w:b/>
        </w:rPr>
        <w:tab/>
      </w:r>
      <w:r w:rsidRPr="006241C7">
        <w:t xml:space="preserve">The Contract constitutes the entire agreement between the Parties in respect of the matters dealt with therein. The Contract supersedes all prior negotiations between the Parties and all representations and undertakings made by one Party to the other, whether written or oral, </w:t>
      </w:r>
      <w:r>
        <w:t xml:space="preserve">with the exception that this </w:t>
      </w:r>
      <w:r w:rsidR="00480622">
        <w:t>clause</w:t>
      </w:r>
      <w:r>
        <w:t xml:space="preserve"> shall not exclude liability in respect </w:t>
      </w:r>
      <w:r w:rsidRPr="006241C7">
        <w:t xml:space="preserve">of any Fraud or fraudulent misrepresentation. </w:t>
      </w:r>
    </w:p>
    <w:p w14:paraId="4DA28813" w14:textId="77777777" w:rsidR="00EE76A7" w:rsidRDefault="00EE76A7" w:rsidP="00EE76A7">
      <w:pPr>
        <w:rPr>
          <w:highlight w:val="magenta"/>
        </w:rPr>
      </w:pPr>
    </w:p>
    <w:p w14:paraId="6F4B0F80" w14:textId="77777777" w:rsidR="00EE76A7" w:rsidRDefault="00EE76A7" w:rsidP="00EE76A7">
      <w:pPr>
        <w:ind w:left="720" w:hanging="720"/>
      </w:pPr>
      <w:r w:rsidRPr="006241C7">
        <w:t>F</w:t>
      </w:r>
      <w:r>
        <w:t>10</w:t>
      </w:r>
      <w:r w:rsidRPr="006241C7">
        <w:t>.2</w:t>
      </w:r>
      <w:r w:rsidRPr="006241C7">
        <w:tab/>
        <w:t>Each of the Parties acknowledges and agrees that in entering into the Contract it does not rely on any</w:t>
      </w:r>
      <w:r>
        <w:t xml:space="preserve"> </w:t>
      </w:r>
      <w:r w:rsidRPr="006241C7">
        <w:t>statement, representation, warranty or undertaking (whether negligently or</w:t>
      </w:r>
      <w:r w:rsidR="002217B5">
        <w:t xml:space="preserve"> </w:t>
      </w:r>
      <w:r w:rsidRPr="006241C7">
        <w:t xml:space="preserve">innocently made) other than as expressly set out in the Contract.  </w:t>
      </w:r>
      <w:r w:rsidRPr="0060277E">
        <w:t xml:space="preserve">The only </w:t>
      </w:r>
      <w:r w:rsidRPr="0060277E">
        <w:tab/>
        <w:t xml:space="preserve">remedy available to either Party for any such statements, representation, warranty or understanding </w:t>
      </w:r>
      <w:r w:rsidR="00F6405F" w:rsidRPr="0060277E">
        <w:t xml:space="preserve">as referred to in this clause F10.2 </w:t>
      </w:r>
      <w:r w:rsidRPr="0060277E">
        <w:t>shall be for breach of contract under the terms of the Contract.</w:t>
      </w:r>
    </w:p>
    <w:p w14:paraId="2D9E9018" w14:textId="77777777" w:rsidR="00B01F64" w:rsidRPr="006241C7" w:rsidRDefault="00B01F64" w:rsidP="00EE76A7">
      <w:pPr>
        <w:ind w:left="720" w:hanging="720"/>
      </w:pPr>
    </w:p>
    <w:p w14:paraId="370AC674" w14:textId="77777777" w:rsidR="00EE76A7" w:rsidRPr="006241C7" w:rsidRDefault="00EE76A7" w:rsidP="00EE76A7">
      <w:pPr>
        <w:pStyle w:val="Normalhangingindent"/>
      </w:pPr>
      <w:r w:rsidRPr="006241C7">
        <w:t>F</w:t>
      </w:r>
      <w:r>
        <w:t>10</w:t>
      </w:r>
      <w:r w:rsidRPr="006241C7">
        <w:t>.3</w:t>
      </w:r>
      <w:r w:rsidRPr="006241C7">
        <w:tab/>
        <w:t xml:space="preserve">In the event of, and only to the extent of, any conflict between the </w:t>
      </w:r>
      <w:r w:rsidR="00480622">
        <w:t>clause</w:t>
      </w:r>
      <w:r w:rsidRPr="006241C7">
        <w:t xml:space="preserve">s of the Contract, any document referred to in those </w:t>
      </w:r>
      <w:r w:rsidR="00480622">
        <w:t>clause</w:t>
      </w:r>
      <w:r w:rsidRPr="006241C7">
        <w:t xml:space="preserve">s and the Schedules, the conflict shall be resolved in the following order of </w:t>
      </w:r>
      <w:proofErr w:type="gramStart"/>
      <w:r w:rsidRPr="006241C7">
        <w:t>precedence:</w:t>
      </w:r>
      <w:r w:rsidR="00CA4387">
        <w:t>-</w:t>
      </w:r>
      <w:proofErr w:type="gramEnd"/>
      <w:r>
        <w:t xml:space="preserve"> </w:t>
      </w:r>
    </w:p>
    <w:p w14:paraId="336C32E6" w14:textId="77777777" w:rsidR="00EE76A7" w:rsidRPr="006241C7" w:rsidRDefault="00EE76A7" w:rsidP="00EE76A7"/>
    <w:p w14:paraId="58E96477" w14:textId="77777777" w:rsidR="00EE76A7" w:rsidRPr="006241C7" w:rsidRDefault="00104AEF" w:rsidP="00293F53">
      <w:pPr>
        <w:pStyle w:val="Normalindent1"/>
        <w:tabs>
          <w:tab w:val="left" w:pos="1440"/>
        </w:tabs>
      </w:pPr>
      <w:r>
        <w:t>a</w:t>
      </w:r>
      <w:r w:rsidR="00EE76A7" w:rsidRPr="006241C7">
        <w:t>)</w:t>
      </w:r>
      <w:r w:rsidR="00EE76A7" w:rsidRPr="006241C7">
        <w:tab/>
      </w:r>
      <w:r w:rsidR="00293F53">
        <w:tab/>
      </w:r>
      <w:r w:rsidR="00EE76A7" w:rsidRPr="006241C7">
        <w:t xml:space="preserve">the </w:t>
      </w:r>
      <w:r w:rsidR="00480622">
        <w:t>clause</w:t>
      </w:r>
      <w:r w:rsidR="00EE76A7" w:rsidRPr="006241C7">
        <w:t xml:space="preserve">s of the Contract; </w:t>
      </w:r>
    </w:p>
    <w:p w14:paraId="0CC00AF1" w14:textId="77777777" w:rsidR="00EE76A7" w:rsidRPr="006241C7" w:rsidRDefault="00EE76A7" w:rsidP="00EE76A7">
      <w:pPr>
        <w:pStyle w:val="Normalindent1"/>
      </w:pPr>
    </w:p>
    <w:p w14:paraId="3E706DA2" w14:textId="77777777" w:rsidR="00EE76A7" w:rsidRPr="006241C7" w:rsidRDefault="00104AEF" w:rsidP="00293F53">
      <w:pPr>
        <w:pStyle w:val="Normalindent1"/>
        <w:tabs>
          <w:tab w:val="left" w:pos="1440"/>
        </w:tabs>
      </w:pPr>
      <w:r>
        <w:t>b</w:t>
      </w:r>
      <w:r w:rsidR="00EE76A7" w:rsidRPr="006241C7">
        <w:t>)</w:t>
      </w:r>
      <w:r w:rsidR="00EE76A7" w:rsidRPr="006241C7">
        <w:tab/>
        <w:t xml:space="preserve">the Schedules; </w:t>
      </w:r>
    </w:p>
    <w:p w14:paraId="7A2AAE86" w14:textId="77777777" w:rsidR="00EE76A7" w:rsidRPr="006241C7" w:rsidRDefault="00EE76A7" w:rsidP="00EE76A7">
      <w:pPr>
        <w:pStyle w:val="Normalindent1"/>
      </w:pPr>
    </w:p>
    <w:p w14:paraId="5276403E" w14:textId="77777777" w:rsidR="00F40A96" w:rsidRPr="00F40A96" w:rsidRDefault="00104AEF" w:rsidP="002217B5">
      <w:pPr>
        <w:pStyle w:val="Normalindent1"/>
        <w:tabs>
          <w:tab w:val="left" w:pos="1440"/>
        </w:tabs>
        <w:ind w:left="1418" w:hanging="698"/>
      </w:pPr>
      <w:r>
        <w:t>c</w:t>
      </w:r>
      <w:r w:rsidR="00EE76A7" w:rsidRPr="006241C7">
        <w:t>)</w:t>
      </w:r>
      <w:r w:rsidR="00EE76A7" w:rsidRPr="006241C7">
        <w:tab/>
        <w:t xml:space="preserve">any other document(s) referred to in the </w:t>
      </w:r>
      <w:r w:rsidR="00480622">
        <w:t>clause</w:t>
      </w:r>
      <w:r w:rsidR="00EE76A7" w:rsidRPr="006241C7">
        <w:t>s of the Contract</w:t>
      </w:r>
    </w:p>
    <w:p w14:paraId="1D8B6437" w14:textId="77777777" w:rsidR="00EE76A7" w:rsidRPr="0076756E" w:rsidRDefault="00EE76A7" w:rsidP="00EE76A7"/>
    <w:p w14:paraId="079055B8" w14:textId="77777777" w:rsidR="00EE76A7" w:rsidRPr="0076756E" w:rsidRDefault="00EE76A7" w:rsidP="00EE76A7">
      <w:pPr>
        <w:pStyle w:val="Heading2"/>
      </w:pPr>
      <w:bookmarkStart w:id="273" w:name="_Toc220920242"/>
      <w:bookmarkStart w:id="274" w:name="_Toc285443051"/>
      <w:bookmarkStart w:id="275" w:name="_Toc363116279"/>
      <w:bookmarkStart w:id="276" w:name="_Toc2257353"/>
      <w:r w:rsidRPr="0076756E">
        <w:t>F1</w:t>
      </w:r>
      <w:r>
        <w:t>1</w:t>
      </w:r>
      <w:r w:rsidRPr="0076756E">
        <w:tab/>
        <w:t>Counterparts</w:t>
      </w:r>
      <w:bookmarkEnd w:id="273"/>
      <w:bookmarkEnd w:id="274"/>
      <w:bookmarkEnd w:id="275"/>
      <w:bookmarkEnd w:id="276"/>
    </w:p>
    <w:p w14:paraId="47352F1D" w14:textId="77777777" w:rsidR="00EE76A7" w:rsidRPr="0076756E" w:rsidRDefault="00EE76A7" w:rsidP="00EE76A7">
      <w:pPr>
        <w:pStyle w:val="Normalindent1"/>
      </w:pPr>
      <w:r w:rsidRPr="0076756E">
        <w:t xml:space="preserve">The Contract may be executed in counterparts each of which when executed and delivered shall constitute an original but all counterparts together shall constitute one and the same </w:t>
      </w:r>
      <w:r>
        <w:t>agreement.</w:t>
      </w:r>
      <w:r w:rsidRPr="0076756E">
        <w:t xml:space="preserve"> </w:t>
      </w:r>
    </w:p>
    <w:p w14:paraId="5E5D3902" w14:textId="77777777" w:rsidR="00BE59C5" w:rsidRDefault="00BE59C5" w:rsidP="00BE59C5"/>
    <w:p w14:paraId="3960FAE3" w14:textId="77777777" w:rsidR="00EE76A7" w:rsidRPr="0076756E" w:rsidRDefault="00EE76A7" w:rsidP="00B91B53">
      <w:pPr>
        <w:pStyle w:val="Heading1"/>
        <w:tabs>
          <w:tab w:val="left" w:pos="709"/>
        </w:tabs>
      </w:pPr>
      <w:bookmarkStart w:id="277" w:name="_Toc220920243"/>
      <w:bookmarkStart w:id="278" w:name="_Toc285443052"/>
      <w:bookmarkStart w:id="279" w:name="_Toc363116280"/>
      <w:bookmarkStart w:id="280" w:name="_Toc2257354"/>
      <w:r w:rsidRPr="0076756E">
        <w:t>G.</w:t>
      </w:r>
      <w:r w:rsidR="00B91B53">
        <w:tab/>
      </w:r>
      <w:r w:rsidR="00B91B53">
        <w:tab/>
      </w:r>
      <w:r w:rsidRPr="0076756E">
        <w:tab/>
        <w:t>LIABILITIES</w:t>
      </w:r>
      <w:bookmarkEnd w:id="277"/>
      <w:bookmarkEnd w:id="278"/>
      <w:bookmarkEnd w:id="279"/>
      <w:bookmarkEnd w:id="280"/>
    </w:p>
    <w:p w14:paraId="5885A54A" w14:textId="77777777" w:rsidR="006A18BC" w:rsidRDefault="006A18BC" w:rsidP="007D3EE0">
      <w:bookmarkStart w:id="281" w:name="_Toc220920244"/>
      <w:bookmarkStart w:id="282" w:name="_Toc285443053"/>
      <w:bookmarkStart w:id="283" w:name="_Toc363116281"/>
    </w:p>
    <w:p w14:paraId="1A22E505" w14:textId="77777777" w:rsidR="00EE76A7" w:rsidRDefault="00EE76A7" w:rsidP="00EE76A7">
      <w:pPr>
        <w:pStyle w:val="Heading2"/>
      </w:pPr>
      <w:bookmarkStart w:id="284" w:name="_Toc2257355"/>
      <w:r w:rsidRPr="0076756E">
        <w:t>G1</w:t>
      </w:r>
      <w:r w:rsidRPr="0076756E">
        <w:tab/>
        <w:t>Liability, Indemnity and Insurance</w:t>
      </w:r>
      <w:bookmarkEnd w:id="281"/>
      <w:bookmarkEnd w:id="282"/>
      <w:bookmarkEnd w:id="283"/>
      <w:bookmarkEnd w:id="284"/>
      <w:r w:rsidRPr="0076756E">
        <w:t xml:space="preserve"> </w:t>
      </w:r>
    </w:p>
    <w:p w14:paraId="47B8C230" w14:textId="77777777" w:rsidR="00EE76A7" w:rsidRPr="0076756E" w:rsidRDefault="00EE76A7" w:rsidP="00EE76A7">
      <w:pPr>
        <w:pStyle w:val="Normalhangingindent"/>
      </w:pPr>
      <w:r w:rsidRPr="0076756E">
        <w:t>G1.1</w:t>
      </w:r>
      <w:r w:rsidR="002A0C92">
        <w:t>.1</w:t>
      </w:r>
      <w:r w:rsidRPr="0076756E">
        <w:tab/>
        <w:t xml:space="preserve">Neither Party excludes or limits liability to the other Party </w:t>
      </w:r>
      <w:proofErr w:type="gramStart"/>
      <w:r w:rsidRPr="0076756E">
        <w:t>for:</w:t>
      </w:r>
      <w:r w:rsidR="0088082A">
        <w:t>-</w:t>
      </w:r>
      <w:proofErr w:type="gramEnd"/>
    </w:p>
    <w:p w14:paraId="15FE8F52" w14:textId="77777777" w:rsidR="00EE76A7" w:rsidRPr="0076756E" w:rsidRDefault="00EE76A7" w:rsidP="00EE76A7"/>
    <w:p w14:paraId="61CCF522" w14:textId="77777777" w:rsidR="00EE76A7" w:rsidRPr="0076756E" w:rsidRDefault="00EE76A7" w:rsidP="00EE76A7">
      <w:pPr>
        <w:pStyle w:val="Indenta"/>
      </w:pPr>
      <w:r w:rsidRPr="0076756E">
        <w:t>a)</w:t>
      </w:r>
      <w:r w:rsidRPr="0076756E">
        <w:tab/>
        <w:t>death or personal injury caused by its negligence;</w:t>
      </w:r>
    </w:p>
    <w:p w14:paraId="0EE509F9" w14:textId="77777777" w:rsidR="000C6F0B" w:rsidRDefault="000C6F0B" w:rsidP="00EE76A7">
      <w:pPr>
        <w:pStyle w:val="Indenta"/>
      </w:pPr>
    </w:p>
    <w:p w14:paraId="03BC4929" w14:textId="77777777" w:rsidR="00EE76A7" w:rsidRPr="0076756E" w:rsidRDefault="00EE76A7" w:rsidP="00EE76A7">
      <w:pPr>
        <w:pStyle w:val="Indenta"/>
      </w:pPr>
      <w:r w:rsidRPr="0076756E">
        <w:t>b)</w:t>
      </w:r>
      <w:r w:rsidRPr="0076756E">
        <w:tab/>
        <w:t>fraud;</w:t>
      </w:r>
    </w:p>
    <w:p w14:paraId="694F6A1B" w14:textId="77777777" w:rsidR="000C6F0B" w:rsidRDefault="000C6F0B" w:rsidP="00EE76A7">
      <w:pPr>
        <w:pStyle w:val="Indenta"/>
      </w:pPr>
    </w:p>
    <w:p w14:paraId="26A68133" w14:textId="77777777" w:rsidR="00EE76A7" w:rsidRPr="0076756E" w:rsidRDefault="00EE76A7" w:rsidP="00EE76A7">
      <w:pPr>
        <w:pStyle w:val="Indenta"/>
      </w:pPr>
      <w:r w:rsidRPr="0076756E">
        <w:t>c)</w:t>
      </w:r>
      <w:r w:rsidRPr="0076756E">
        <w:tab/>
        <w:t>fraudulent misrepresentation; or</w:t>
      </w:r>
    </w:p>
    <w:p w14:paraId="5CB750E0" w14:textId="77777777" w:rsidR="000C6F0B" w:rsidRDefault="000C6F0B" w:rsidP="00EE76A7">
      <w:pPr>
        <w:pStyle w:val="Indenta"/>
      </w:pPr>
    </w:p>
    <w:p w14:paraId="7FA688EC" w14:textId="77777777" w:rsidR="00EE76A7" w:rsidRPr="0076756E" w:rsidRDefault="00EE76A7" w:rsidP="00EE76A7">
      <w:pPr>
        <w:pStyle w:val="Indenta"/>
      </w:pPr>
      <w:r w:rsidRPr="0076756E">
        <w:t>d)</w:t>
      </w:r>
      <w:r w:rsidRPr="0076756E">
        <w:tab/>
        <w:t xml:space="preserve">any </w:t>
      </w:r>
      <w:r>
        <w:t>Default</w:t>
      </w:r>
      <w:r w:rsidRPr="0076756E">
        <w:t xml:space="preserve"> of any obligations implied by Section 2 of the Supply of Goods and Services Act 1982.</w:t>
      </w:r>
    </w:p>
    <w:p w14:paraId="32DFC6FD" w14:textId="77777777" w:rsidR="00EE76A7" w:rsidRDefault="00EE76A7" w:rsidP="00EE76A7"/>
    <w:p w14:paraId="4DE19820" w14:textId="535DFDEC" w:rsidR="002A0C92" w:rsidRPr="005A1E4D" w:rsidRDefault="002A0C92" w:rsidP="002A0C92">
      <w:pPr>
        <w:ind w:left="709" w:hanging="709"/>
        <w:rPr>
          <w:highlight w:val="yellow"/>
        </w:rPr>
      </w:pPr>
      <w:r w:rsidRPr="00F540B8">
        <w:t>G1.1.2</w:t>
      </w:r>
      <w:r w:rsidR="002217B5">
        <w:t xml:space="preserve"> </w:t>
      </w:r>
      <w:r w:rsidRPr="002217B5">
        <w:t>The</w:t>
      </w:r>
      <w:r w:rsidRPr="0060277E">
        <w:t xml:space="preserve"> Contractor’s liability in respect of the indemnities in clause</w:t>
      </w:r>
      <w:r w:rsidR="007B63ED" w:rsidRPr="0060277E">
        <w:t>s</w:t>
      </w:r>
      <w:r w:rsidRPr="0060277E">
        <w:t xml:space="preserve"> </w:t>
      </w:r>
      <w:r w:rsidR="007B63ED" w:rsidRPr="0060277E">
        <w:t>C2.8, E8.6 and E8.8</w:t>
      </w:r>
      <w:r w:rsidRPr="0060277E">
        <w:t xml:space="preserve"> shall be unlimited.</w:t>
      </w:r>
    </w:p>
    <w:p w14:paraId="6295D0A6" w14:textId="77777777" w:rsidR="002A0C92" w:rsidRPr="005A1E4D" w:rsidRDefault="002A0C92" w:rsidP="00EE76A7">
      <w:pPr>
        <w:rPr>
          <w:highlight w:val="yellow"/>
        </w:rPr>
      </w:pPr>
    </w:p>
    <w:p w14:paraId="28726605" w14:textId="77777777" w:rsidR="002A0C92" w:rsidRPr="0076756E" w:rsidRDefault="002A0C92" w:rsidP="00EE76A7"/>
    <w:p w14:paraId="47C08F01" w14:textId="77777777" w:rsidR="00EE76A7" w:rsidRDefault="00EE76A7" w:rsidP="00EE76A7">
      <w:pPr>
        <w:pStyle w:val="Normalhangingindent"/>
        <w:rPr>
          <w:sz w:val="22"/>
          <w:szCs w:val="22"/>
        </w:rPr>
      </w:pPr>
      <w:r w:rsidRPr="0076756E">
        <w:t>G1.2</w:t>
      </w:r>
      <w:r w:rsidRPr="0076756E">
        <w:tab/>
        <w:t xml:space="preserve">Subject to </w:t>
      </w:r>
      <w:r w:rsidR="00480622">
        <w:t>clause</w:t>
      </w:r>
      <w:r w:rsidRPr="0076756E">
        <w:t xml:space="preserve"> G1.3, the </w:t>
      </w:r>
      <w:r>
        <w:t>Contractor</w:t>
      </w:r>
      <w:r w:rsidRPr="0076756E">
        <w:t xml:space="preserve"> shall indemnify the Authority and keep the Authority indemnified </w:t>
      </w:r>
      <w:proofErr w:type="gramStart"/>
      <w:r w:rsidRPr="0076756E">
        <w:t>fully</w:t>
      </w:r>
      <w:r>
        <w:t>:</w:t>
      </w:r>
      <w:r w:rsidR="0088082A">
        <w:t>-</w:t>
      </w:r>
      <w:proofErr w:type="gramEnd"/>
    </w:p>
    <w:p w14:paraId="413AF440" w14:textId="77777777" w:rsidR="00EE76A7" w:rsidRDefault="00EE76A7" w:rsidP="00EE76A7">
      <w:pPr>
        <w:pStyle w:val="Normalhangingindent"/>
        <w:ind w:firstLine="0"/>
        <w:rPr>
          <w:sz w:val="22"/>
          <w:szCs w:val="22"/>
        </w:rPr>
      </w:pPr>
    </w:p>
    <w:p w14:paraId="0278F4D7" w14:textId="408EA731" w:rsidR="00EE76A7" w:rsidRDefault="00EE76A7" w:rsidP="00EE76A7">
      <w:pPr>
        <w:pStyle w:val="Normalhangingindent"/>
        <w:numPr>
          <w:ilvl w:val="0"/>
          <w:numId w:val="6"/>
        </w:numPr>
        <w:tabs>
          <w:tab w:val="left" w:pos="1440"/>
        </w:tabs>
        <w:ind w:left="1440" w:hanging="720"/>
        <w:rPr>
          <w:szCs w:val="24"/>
        </w:rPr>
      </w:pPr>
      <w:r w:rsidRPr="001269BA">
        <w:rPr>
          <w:szCs w:val="24"/>
        </w:rPr>
        <w:t xml:space="preserve">in respect of any personal injury or loss of or damage to tangible </w:t>
      </w:r>
      <w:r>
        <w:rPr>
          <w:szCs w:val="24"/>
        </w:rPr>
        <w:tab/>
      </w:r>
      <w:r w:rsidRPr="001269BA">
        <w:rPr>
          <w:szCs w:val="24"/>
        </w:rPr>
        <w:t xml:space="preserve">property incurred by the Authority or its employees and agents to the </w:t>
      </w:r>
      <w:r>
        <w:rPr>
          <w:szCs w:val="24"/>
        </w:rPr>
        <w:tab/>
      </w:r>
      <w:r w:rsidRPr="001269BA">
        <w:rPr>
          <w:szCs w:val="24"/>
        </w:rPr>
        <w:t xml:space="preserve">extent that such personal injury or loss of property is directly caused by </w:t>
      </w:r>
      <w:r>
        <w:rPr>
          <w:szCs w:val="24"/>
        </w:rPr>
        <w:tab/>
      </w:r>
      <w:r w:rsidRPr="001269BA">
        <w:rPr>
          <w:szCs w:val="24"/>
        </w:rPr>
        <w:t xml:space="preserve">any Default of the </w:t>
      </w:r>
      <w:r>
        <w:rPr>
          <w:szCs w:val="24"/>
        </w:rPr>
        <w:t>Contractor</w:t>
      </w:r>
      <w:r w:rsidR="00EE4B64">
        <w:rPr>
          <w:szCs w:val="24"/>
        </w:rPr>
        <w:t xml:space="preserve"> and/or its Staff</w:t>
      </w:r>
      <w:r w:rsidRPr="001269BA">
        <w:rPr>
          <w:szCs w:val="24"/>
        </w:rPr>
        <w:t xml:space="preserve"> </w:t>
      </w:r>
      <w:r>
        <w:rPr>
          <w:szCs w:val="24"/>
        </w:rPr>
        <w:tab/>
      </w:r>
      <w:r w:rsidRPr="001269BA">
        <w:rPr>
          <w:szCs w:val="24"/>
        </w:rPr>
        <w:t>or</w:t>
      </w:r>
      <w:r w:rsidR="00914206">
        <w:rPr>
          <w:szCs w:val="24"/>
        </w:rPr>
        <w:t xml:space="preserve"> </w:t>
      </w:r>
      <w:r w:rsidRPr="001269BA">
        <w:rPr>
          <w:szCs w:val="24"/>
        </w:rPr>
        <w:t xml:space="preserve">by circumstances within its or their control in connection with the </w:t>
      </w:r>
      <w:r>
        <w:rPr>
          <w:szCs w:val="24"/>
        </w:rPr>
        <w:tab/>
      </w:r>
      <w:r w:rsidRPr="001269BA">
        <w:rPr>
          <w:szCs w:val="24"/>
        </w:rPr>
        <w:t>performance</w:t>
      </w:r>
      <w:r w:rsidR="00912A9A">
        <w:rPr>
          <w:szCs w:val="24"/>
        </w:rPr>
        <w:t xml:space="preserve"> </w:t>
      </w:r>
      <w:r w:rsidRPr="001269BA">
        <w:rPr>
          <w:szCs w:val="24"/>
        </w:rPr>
        <w:t>or</w:t>
      </w:r>
      <w:r w:rsidR="00912A9A">
        <w:rPr>
          <w:szCs w:val="24"/>
        </w:rPr>
        <w:t xml:space="preserve"> </w:t>
      </w:r>
      <w:r w:rsidRPr="001269BA">
        <w:rPr>
          <w:szCs w:val="24"/>
        </w:rPr>
        <w:t>purported performance of the Contract; and</w:t>
      </w:r>
    </w:p>
    <w:p w14:paraId="3BB0D24D" w14:textId="77777777" w:rsidR="00F540B8" w:rsidRPr="00F540B8" w:rsidRDefault="00F540B8" w:rsidP="00F540B8"/>
    <w:p w14:paraId="75558A7C" w14:textId="77777777" w:rsidR="00EE76A7" w:rsidRDefault="00E1790D" w:rsidP="00285497">
      <w:pPr>
        <w:pStyle w:val="Normalhangingindent"/>
        <w:numPr>
          <w:ilvl w:val="0"/>
          <w:numId w:val="6"/>
        </w:numPr>
        <w:ind w:left="1418" w:hanging="709"/>
        <w:rPr>
          <w:szCs w:val="24"/>
        </w:rPr>
      </w:pPr>
      <w:r>
        <w:t xml:space="preserve">        </w:t>
      </w:r>
      <w:r w:rsidR="00EE76A7" w:rsidRPr="008C0395">
        <w:t>against</w:t>
      </w:r>
      <w:r w:rsidR="00EE76A7">
        <w:t xml:space="preserve"> </w:t>
      </w:r>
      <w:r w:rsidR="00EE76A7" w:rsidRPr="001269BA">
        <w:t>all claims, proceedings, actions, damages, costs, expenses</w:t>
      </w:r>
      <w:r w:rsidR="00EE76A7" w:rsidRPr="001269BA">
        <w:rPr>
          <w:szCs w:val="24"/>
        </w:rPr>
        <w:t xml:space="preserve"> (including but not limited to legal costs and disbursements) which may arise out of, or in consequence </w:t>
      </w:r>
      <w:proofErr w:type="gramStart"/>
      <w:r w:rsidR="00EE76A7" w:rsidRPr="001269BA">
        <w:rPr>
          <w:szCs w:val="24"/>
        </w:rPr>
        <w:t>of</w:t>
      </w:r>
      <w:r w:rsidR="00EE76A7">
        <w:rPr>
          <w:szCs w:val="24"/>
        </w:rPr>
        <w:t>:</w:t>
      </w:r>
      <w:r w:rsidR="005209AF">
        <w:rPr>
          <w:szCs w:val="24"/>
        </w:rPr>
        <w:t>-</w:t>
      </w:r>
      <w:proofErr w:type="gramEnd"/>
    </w:p>
    <w:p w14:paraId="6DAEA198" w14:textId="77777777" w:rsidR="00EE76A7" w:rsidRPr="004F3B09" w:rsidRDefault="00EE76A7" w:rsidP="00EE76A7"/>
    <w:p w14:paraId="5F7A4060" w14:textId="77777777" w:rsidR="00EE76A7" w:rsidRDefault="001222C0" w:rsidP="005024C0">
      <w:pPr>
        <w:pStyle w:val="Normalhangingindent"/>
        <w:numPr>
          <w:ilvl w:val="0"/>
          <w:numId w:val="84"/>
        </w:numPr>
        <w:ind w:left="1985" w:hanging="567"/>
        <w:rPr>
          <w:szCs w:val="24"/>
        </w:rPr>
      </w:pPr>
      <w:r>
        <w:rPr>
          <w:szCs w:val="24"/>
        </w:rPr>
        <w:t xml:space="preserve">     </w:t>
      </w:r>
      <w:r w:rsidR="00EE76A7" w:rsidRPr="001269BA">
        <w:rPr>
          <w:szCs w:val="24"/>
        </w:rPr>
        <w:t xml:space="preserve">the performance or non-performance by the </w:t>
      </w:r>
      <w:r w:rsidR="00EE76A7">
        <w:rPr>
          <w:szCs w:val="24"/>
        </w:rPr>
        <w:t>Contractor</w:t>
      </w:r>
      <w:r w:rsidR="00EE76A7" w:rsidRPr="001269BA">
        <w:rPr>
          <w:szCs w:val="24"/>
        </w:rPr>
        <w:t xml:space="preserve"> of its obligations under the Contract</w:t>
      </w:r>
      <w:r>
        <w:rPr>
          <w:szCs w:val="24"/>
        </w:rPr>
        <w:t xml:space="preserve"> subject to clause </w:t>
      </w:r>
      <w:r w:rsidR="00860076">
        <w:rPr>
          <w:szCs w:val="24"/>
        </w:rPr>
        <w:t>G1.4</w:t>
      </w:r>
      <w:r w:rsidR="00EE76A7">
        <w:rPr>
          <w:szCs w:val="24"/>
        </w:rPr>
        <w:t>;</w:t>
      </w:r>
    </w:p>
    <w:p w14:paraId="70047BF6" w14:textId="77777777" w:rsidR="00FD5751" w:rsidRPr="00FD5751" w:rsidRDefault="00FD5751" w:rsidP="00FD5751">
      <w:pPr>
        <w:tabs>
          <w:tab w:val="left" w:pos="1980"/>
        </w:tabs>
        <w:ind w:left="1440"/>
      </w:pPr>
    </w:p>
    <w:p w14:paraId="77148B71" w14:textId="77777777" w:rsidR="00AB7318" w:rsidRDefault="00EE76A7" w:rsidP="00BE6090">
      <w:pPr>
        <w:pStyle w:val="Normalhangingindent"/>
        <w:numPr>
          <w:ilvl w:val="0"/>
          <w:numId w:val="19"/>
        </w:numPr>
        <w:tabs>
          <w:tab w:val="clear" w:pos="2160"/>
          <w:tab w:val="num" w:pos="1980"/>
        </w:tabs>
        <w:ind w:left="1980" w:hanging="540"/>
        <w:rPr>
          <w:szCs w:val="24"/>
        </w:rPr>
      </w:pPr>
      <w:r w:rsidRPr="001269BA">
        <w:rPr>
          <w:szCs w:val="24"/>
        </w:rPr>
        <w:t xml:space="preserve">the presence of the </w:t>
      </w:r>
      <w:r>
        <w:rPr>
          <w:szCs w:val="24"/>
        </w:rPr>
        <w:t>Contractor</w:t>
      </w:r>
      <w:r w:rsidRPr="001269BA">
        <w:rPr>
          <w:szCs w:val="24"/>
        </w:rPr>
        <w:t xml:space="preserve"> or any</w:t>
      </w:r>
      <w:r w:rsidR="00EE4B64">
        <w:rPr>
          <w:szCs w:val="24"/>
        </w:rPr>
        <w:t xml:space="preserve"> of its</w:t>
      </w:r>
      <w:r w:rsidRPr="001269BA">
        <w:rPr>
          <w:szCs w:val="24"/>
        </w:rPr>
        <w:t xml:space="preserve"> Staff on the </w:t>
      </w:r>
      <w:r w:rsidR="009D03B8">
        <w:rPr>
          <w:szCs w:val="24"/>
        </w:rPr>
        <w:t xml:space="preserve">Authority’s </w:t>
      </w:r>
      <w:r w:rsidRPr="001269BA">
        <w:rPr>
          <w:szCs w:val="24"/>
        </w:rPr>
        <w:t xml:space="preserve">Premises, including financial loss arising from any advice given or omitted to be given by the </w:t>
      </w:r>
      <w:r>
        <w:rPr>
          <w:szCs w:val="24"/>
        </w:rPr>
        <w:t xml:space="preserve">Contractor; </w:t>
      </w:r>
    </w:p>
    <w:p w14:paraId="6A3670A6" w14:textId="77777777" w:rsidR="00AB7318" w:rsidRPr="00AB7318" w:rsidRDefault="00AB7318" w:rsidP="005024C0"/>
    <w:p w14:paraId="458C8139" w14:textId="77777777" w:rsidR="00AB7318" w:rsidRPr="005024C0" w:rsidRDefault="00AB7318" w:rsidP="00AB7318">
      <w:pPr>
        <w:pStyle w:val="Normalhangingindent"/>
        <w:numPr>
          <w:ilvl w:val="0"/>
          <w:numId w:val="19"/>
        </w:numPr>
        <w:tabs>
          <w:tab w:val="clear" w:pos="2160"/>
          <w:tab w:val="num" w:pos="1985"/>
        </w:tabs>
        <w:ind w:left="1985" w:hanging="567"/>
        <w:jc w:val="left"/>
        <w:rPr>
          <w:szCs w:val="24"/>
        </w:rPr>
      </w:pPr>
      <w:r w:rsidRPr="005024C0">
        <w:rPr>
          <w:szCs w:val="24"/>
        </w:rPr>
        <w:t>infringement or alleged infringement of copyright, patent, registered design or other property right used by or on behalf of the Contractor for the purpose of the Contract, providing that any such infringement is not knowingly caused by, or contributed to, by any act of the Authority; or</w:t>
      </w:r>
    </w:p>
    <w:p w14:paraId="3A463748" w14:textId="77777777" w:rsidR="00FD5751" w:rsidRPr="00FD5751" w:rsidRDefault="00FD5751" w:rsidP="005024C0">
      <w:pPr>
        <w:pStyle w:val="Normalhangingindent"/>
        <w:ind w:left="0" w:firstLine="0"/>
      </w:pPr>
    </w:p>
    <w:p w14:paraId="32C39B40" w14:textId="77777777" w:rsidR="00EE76A7" w:rsidRDefault="00FD5751" w:rsidP="00FD5751">
      <w:pPr>
        <w:pStyle w:val="Normalhangingindent"/>
        <w:ind w:left="1980" w:hanging="540"/>
      </w:pPr>
      <w:r>
        <w:rPr>
          <w:szCs w:val="24"/>
        </w:rPr>
        <w:t>(</w:t>
      </w:r>
      <w:r w:rsidR="00AB7318">
        <w:rPr>
          <w:szCs w:val="24"/>
        </w:rPr>
        <w:t>iv</w:t>
      </w:r>
      <w:r>
        <w:rPr>
          <w:szCs w:val="24"/>
        </w:rPr>
        <w:t>)</w:t>
      </w:r>
      <w:r>
        <w:rPr>
          <w:szCs w:val="24"/>
        </w:rPr>
        <w:tab/>
      </w:r>
      <w:r w:rsidR="00EE76A7" w:rsidRPr="001269BA">
        <w:rPr>
          <w:szCs w:val="24"/>
        </w:rPr>
        <w:t xml:space="preserve">any other loss which is caused directly by any act or omission of the </w:t>
      </w:r>
      <w:r w:rsidR="00EE76A7">
        <w:rPr>
          <w:szCs w:val="24"/>
        </w:rPr>
        <w:t>Contractor.</w:t>
      </w:r>
    </w:p>
    <w:p w14:paraId="1527B4C7" w14:textId="77777777" w:rsidR="00EE76A7" w:rsidRPr="0076756E" w:rsidRDefault="00EE76A7" w:rsidP="00EE76A7"/>
    <w:p w14:paraId="2F4EF78F" w14:textId="77777777" w:rsidR="00EE76A7" w:rsidRPr="0076756E" w:rsidRDefault="00EE76A7" w:rsidP="00EE76A7">
      <w:pPr>
        <w:pStyle w:val="Normalhangingindent"/>
      </w:pPr>
      <w:r w:rsidRPr="0076756E">
        <w:t>G1.3</w:t>
      </w:r>
      <w:r w:rsidRPr="0076756E">
        <w:tab/>
        <w:t xml:space="preserve">The Contractor shall not be responsible for any injury, loss, damage, cost or expense if and to the extent that it is caused by the negligence or wilful misconduct of the Authority or by </w:t>
      </w:r>
      <w:r>
        <w:t>Default</w:t>
      </w:r>
      <w:r w:rsidRPr="0076756E">
        <w:t xml:space="preserve"> by the Authority of its obligations under the Contract. </w:t>
      </w:r>
    </w:p>
    <w:p w14:paraId="319259C2" w14:textId="63983768" w:rsidR="00EE76A7" w:rsidRPr="00332D29" w:rsidRDefault="00EE76A7" w:rsidP="00EE76A7"/>
    <w:p w14:paraId="672C2C1E" w14:textId="52817D4D" w:rsidR="00EE76A7" w:rsidRPr="00CE70DB" w:rsidRDefault="00EE76A7" w:rsidP="00DA6336">
      <w:pPr>
        <w:pStyle w:val="Normalhangingindent"/>
      </w:pPr>
      <w:r w:rsidRPr="00CE70DB">
        <w:t>G1.</w:t>
      </w:r>
      <w:r w:rsidR="00D10FF2">
        <w:t>4</w:t>
      </w:r>
      <w:r w:rsidRPr="00CE70DB">
        <w:tab/>
      </w:r>
      <w:r w:rsidR="00DA6336">
        <w:t>Not Used</w:t>
      </w:r>
    </w:p>
    <w:p w14:paraId="68B4B1F7" w14:textId="77777777" w:rsidR="00EE76A7" w:rsidRPr="00CE70DB" w:rsidRDefault="00EE76A7" w:rsidP="00EE76A7"/>
    <w:p w14:paraId="771C3A9A" w14:textId="01C017A4" w:rsidR="00EE76A7" w:rsidRPr="001B125B" w:rsidRDefault="00EE76A7" w:rsidP="00EE76A7">
      <w:pPr>
        <w:pStyle w:val="Normalhangingindent"/>
      </w:pPr>
      <w:r w:rsidRPr="001B125B">
        <w:t>G1.</w:t>
      </w:r>
      <w:r w:rsidR="00D10FF2">
        <w:t>5</w:t>
      </w:r>
      <w:r w:rsidRPr="001B125B">
        <w:tab/>
        <w:t xml:space="preserve">Subject always to </w:t>
      </w:r>
      <w:r w:rsidR="00480622">
        <w:t>clause</w:t>
      </w:r>
      <w:r w:rsidRPr="001B125B">
        <w:t xml:space="preserve"> G1.1 and G2</w:t>
      </w:r>
      <w:r w:rsidR="00837372">
        <w:t xml:space="preserve"> and as specified in clauses </w:t>
      </w:r>
      <w:r w:rsidRPr="001B125B">
        <w:t xml:space="preserve">in no event shall either Party be liable to the other for </w:t>
      </w:r>
      <w:proofErr w:type="gramStart"/>
      <w:r w:rsidRPr="001B125B">
        <w:t>any:</w:t>
      </w:r>
      <w:r w:rsidR="00357F3E">
        <w:t>-</w:t>
      </w:r>
      <w:proofErr w:type="gramEnd"/>
    </w:p>
    <w:p w14:paraId="1101190A" w14:textId="77777777" w:rsidR="00EE76A7" w:rsidRPr="001B125B" w:rsidRDefault="00EE76A7" w:rsidP="00EE76A7"/>
    <w:p w14:paraId="722A481B" w14:textId="1DC9F457" w:rsidR="00EE76A7" w:rsidRPr="001B125B" w:rsidRDefault="00EE76A7" w:rsidP="00EE76A7">
      <w:pPr>
        <w:pStyle w:val="Indenta"/>
      </w:pPr>
      <w:r w:rsidRPr="001B125B">
        <w:t>a)</w:t>
      </w:r>
      <w:r w:rsidRPr="001B125B">
        <w:tab/>
        <w:t>loss of profits, business, revenue or goodwill; and</w:t>
      </w:r>
      <w:r w:rsidR="00DA6336">
        <w:t>GG1</w:t>
      </w:r>
    </w:p>
    <w:p w14:paraId="5B1D2BD8" w14:textId="77777777" w:rsidR="00EE76A7" w:rsidRPr="001B125B" w:rsidRDefault="00EE76A7" w:rsidP="00EE76A7">
      <w:pPr>
        <w:pStyle w:val="Indenta"/>
      </w:pPr>
    </w:p>
    <w:p w14:paraId="0927D703" w14:textId="77777777" w:rsidR="00EE76A7" w:rsidRPr="0076756E" w:rsidRDefault="00EE76A7" w:rsidP="00EE76A7">
      <w:pPr>
        <w:pStyle w:val="Indenta"/>
      </w:pPr>
      <w:r w:rsidRPr="001B125B">
        <w:rPr>
          <w:rStyle w:val="NormalBoldChar1"/>
          <w:b w:val="0"/>
          <w:bCs/>
        </w:rPr>
        <w:t>b</w:t>
      </w:r>
      <w:r w:rsidRPr="001B125B">
        <w:t>)</w:t>
      </w:r>
      <w:r w:rsidRPr="001B125B">
        <w:tab/>
        <w:t>indirect or consequential loss or damage.</w:t>
      </w:r>
    </w:p>
    <w:p w14:paraId="587043E3" w14:textId="77777777" w:rsidR="00EE76A7" w:rsidRPr="0076756E" w:rsidRDefault="00EE76A7" w:rsidP="00EE76A7"/>
    <w:p w14:paraId="65E94556" w14:textId="77777777" w:rsidR="00EE76A7" w:rsidRPr="0076756E" w:rsidRDefault="00EE76A7" w:rsidP="00EE76A7">
      <w:pPr>
        <w:pStyle w:val="Normalhangingindent"/>
      </w:pPr>
      <w:r w:rsidRPr="0076756E">
        <w:t>G1.</w:t>
      </w:r>
      <w:r w:rsidR="00D10FF2">
        <w:t>6</w:t>
      </w:r>
      <w:r w:rsidRPr="0076756E">
        <w:tab/>
      </w:r>
      <w:r w:rsidRPr="00E648AD">
        <w:t xml:space="preserve">The Contractor shall effect and maintain with a reputable insurance company a policy or policies of insurance providing an adequate level of cover in respect of all risks which may be incurred by the Contractor, arising out of the Contractor’s performance of its obligations under the Contract, including death or personal injury, loss of or damage to property or any other loss. </w:t>
      </w:r>
      <w:r w:rsidRPr="0060277E">
        <w:t>Such policies shall include cover in respect of any financial loss arising from any advice given or omitted to be given by the Contractor. Such insurance shall be maintained for the duration of the Contract Period and for a minimum of six (6) years following the expiration or earlier termination of the Contract.</w:t>
      </w:r>
    </w:p>
    <w:p w14:paraId="4115E755" w14:textId="77777777" w:rsidR="00EE76A7" w:rsidRPr="0076756E" w:rsidRDefault="00EE76A7" w:rsidP="00EE76A7"/>
    <w:p w14:paraId="005881B9" w14:textId="77777777" w:rsidR="00EE76A7" w:rsidRPr="0076756E" w:rsidRDefault="00EE76A7" w:rsidP="00EE76A7">
      <w:pPr>
        <w:pStyle w:val="Normalhangingindent"/>
      </w:pPr>
      <w:r w:rsidRPr="0076756E">
        <w:t>G1.</w:t>
      </w:r>
      <w:r w:rsidR="00D10FF2">
        <w:t>7</w:t>
      </w:r>
      <w:r w:rsidRPr="0076756E">
        <w:tab/>
        <w:t>The Contractor shall hold employer’s liability insurance in respect of Staff in accordance with any legal requirement from time to time in force.</w:t>
      </w:r>
    </w:p>
    <w:p w14:paraId="5E754184" w14:textId="77777777" w:rsidR="00EE76A7" w:rsidRPr="0076756E" w:rsidRDefault="00EE76A7" w:rsidP="00EE76A7"/>
    <w:p w14:paraId="535F3E58" w14:textId="77777777" w:rsidR="00EE76A7" w:rsidRPr="0076756E" w:rsidRDefault="00EE76A7" w:rsidP="00EE76A7">
      <w:pPr>
        <w:pStyle w:val="Normalhangingindent"/>
      </w:pPr>
      <w:r w:rsidRPr="0076756E">
        <w:t>G1.</w:t>
      </w:r>
      <w:r w:rsidR="00D10FF2">
        <w:t>8</w:t>
      </w:r>
      <w:r w:rsidRPr="0076756E">
        <w:tab/>
        <w:t xml:space="preserve">The Contractor shall give the Authority, on request, copies of all insurance policies referred to in this </w:t>
      </w:r>
      <w:r w:rsidR="00480622">
        <w:t>clause</w:t>
      </w:r>
      <w:r w:rsidRPr="0076756E">
        <w:t xml:space="preserve"> or a broker’s verification of insurance to demonstrate that the appropriate cover is in place, together with receipts or other evidence of payment of the latest premiums due under those policies.</w:t>
      </w:r>
    </w:p>
    <w:p w14:paraId="07E79295" w14:textId="77777777" w:rsidR="00EE76A7" w:rsidRPr="0076756E" w:rsidRDefault="00EE76A7" w:rsidP="00EE76A7"/>
    <w:p w14:paraId="59EF2516" w14:textId="77777777" w:rsidR="00EE76A7" w:rsidRPr="0076756E" w:rsidRDefault="00EE76A7" w:rsidP="00EE76A7">
      <w:pPr>
        <w:pStyle w:val="Normalhangingindent"/>
      </w:pPr>
      <w:r w:rsidRPr="0076756E">
        <w:t>G1.</w:t>
      </w:r>
      <w:r w:rsidR="00D10FF2">
        <w:t>9</w:t>
      </w:r>
      <w:r w:rsidRPr="0076756E">
        <w:tab/>
        <w:t>If, for whatever reason, the Contractor fails to give effect to and maintain the insurances required by the provisions of the Contract the Authority may make alternative arrangements to protect its interests and may recover the costs of such arrangements from the Contractor.</w:t>
      </w:r>
    </w:p>
    <w:p w14:paraId="466E975B" w14:textId="77777777" w:rsidR="00EE76A7" w:rsidRPr="0076756E" w:rsidRDefault="00EE76A7" w:rsidP="00EE76A7"/>
    <w:p w14:paraId="1BB15A26" w14:textId="77777777" w:rsidR="00EE76A7" w:rsidRPr="0076756E" w:rsidRDefault="00EE76A7" w:rsidP="00EE76A7">
      <w:pPr>
        <w:pStyle w:val="Normalhangingindent"/>
      </w:pPr>
      <w:r w:rsidRPr="0076756E">
        <w:t>G1.</w:t>
      </w:r>
      <w:r w:rsidR="00D10FF2">
        <w:t>10</w:t>
      </w:r>
      <w:r w:rsidRPr="0076756E">
        <w:tab/>
        <w:t xml:space="preserve">The provisions of any insurance or the amount of cover shall not relieve the Contractor of any liabilities under the Contract. It shall be the responsibility of the Contractor to determine the amount of insurance cover that will be adequate to enable the Contractor to satisfy any liability referred to in </w:t>
      </w:r>
      <w:r w:rsidR="00480622">
        <w:t>clause</w:t>
      </w:r>
      <w:r w:rsidRPr="0076756E">
        <w:t xml:space="preserve"> G1.2. </w:t>
      </w:r>
    </w:p>
    <w:p w14:paraId="7DDC2058" w14:textId="77777777" w:rsidR="00EE76A7" w:rsidRPr="0076756E" w:rsidRDefault="00EE76A7" w:rsidP="00EE76A7"/>
    <w:p w14:paraId="77D11565" w14:textId="47D66019" w:rsidR="00EE76A7" w:rsidRPr="009C3AAF" w:rsidRDefault="00EE76A7" w:rsidP="00EE76A7"/>
    <w:p w14:paraId="2B2EB49C" w14:textId="77777777" w:rsidR="00EE76A7" w:rsidRPr="0076756E" w:rsidRDefault="00EE76A7" w:rsidP="00EE76A7">
      <w:pPr>
        <w:pStyle w:val="Heading2"/>
      </w:pPr>
      <w:bookmarkStart w:id="285" w:name="_Toc220903959"/>
      <w:bookmarkStart w:id="286" w:name="_Toc220920246"/>
      <w:bookmarkStart w:id="287" w:name="_Toc285443055"/>
      <w:bookmarkStart w:id="288" w:name="_Toc363116283"/>
      <w:bookmarkStart w:id="289" w:name="_Toc2257356"/>
      <w:r w:rsidRPr="0076756E">
        <w:t>G3</w:t>
      </w:r>
      <w:r w:rsidRPr="0076756E">
        <w:tab/>
        <w:t>Warranties and Representations</w:t>
      </w:r>
      <w:bookmarkEnd w:id="285"/>
      <w:bookmarkEnd w:id="286"/>
      <w:bookmarkEnd w:id="287"/>
      <w:bookmarkEnd w:id="288"/>
      <w:bookmarkEnd w:id="289"/>
    </w:p>
    <w:p w14:paraId="5CA6239A" w14:textId="77777777" w:rsidR="00532590" w:rsidRDefault="00532590" w:rsidP="006B1EF3">
      <w:pPr>
        <w:pStyle w:val="Normalindent1"/>
        <w:tabs>
          <w:tab w:val="left" w:pos="720"/>
        </w:tabs>
        <w:ind w:left="0"/>
      </w:pPr>
      <w:bookmarkStart w:id="290" w:name="_Toc220903960"/>
      <w:bookmarkStart w:id="291" w:name="_Toc220920247"/>
    </w:p>
    <w:p w14:paraId="04EDEADB" w14:textId="780B180A" w:rsidR="00EE76A7" w:rsidRPr="0076756E" w:rsidRDefault="006B1EF3" w:rsidP="006B1EF3">
      <w:pPr>
        <w:pStyle w:val="Normalindent1"/>
        <w:tabs>
          <w:tab w:val="left" w:pos="720"/>
        </w:tabs>
        <w:ind w:left="0"/>
      </w:pPr>
      <w:r>
        <w:t>G3.1</w:t>
      </w:r>
      <w:r>
        <w:tab/>
      </w:r>
      <w:r>
        <w:tab/>
      </w:r>
      <w:r w:rsidR="00EE76A7" w:rsidRPr="0076756E">
        <w:t xml:space="preserve">The Contractor warrants and represents </w:t>
      </w:r>
      <w:proofErr w:type="gramStart"/>
      <w:r w:rsidR="00EE76A7" w:rsidRPr="0076756E">
        <w:t>that:</w:t>
      </w:r>
      <w:bookmarkEnd w:id="290"/>
      <w:bookmarkEnd w:id="291"/>
      <w:r w:rsidR="0088082A">
        <w:t>-</w:t>
      </w:r>
      <w:proofErr w:type="gramEnd"/>
    </w:p>
    <w:p w14:paraId="3657779A" w14:textId="77777777" w:rsidR="006B1EF3" w:rsidRDefault="006B1EF3" w:rsidP="00EE76A7">
      <w:pPr>
        <w:pStyle w:val="Indenta"/>
      </w:pPr>
    </w:p>
    <w:p w14:paraId="54941095" w14:textId="77777777" w:rsidR="00EE76A7" w:rsidRDefault="00EE76A7" w:rsidP="00EE76A7">
      <w:pPr>
        <w:pStyle w:val="Indenta"/>
      </w:pPr>
      <w:r w:rsidRPr="0076756E">
        <w:t>a)</w:t>
      </w:r>
      <w:r w:rsidRPr="0076756E">
        <w:tab/>
        <w:t>it has full capacity and authority and all necessary consents (including where its procedures so require, the consent of its parent company) to enter into and perform its obligations under the Contract and that the Contract is executed by a duly authorised representative of the Contractor;</w:t>
      </w:r>
    </w:p>
    <w:p w14:paraId="4F4D0277" w14:textId="77777777" w:rsidR="006B1EF3" w:rsidRPr="0076756E" w:rsidRDefault="006B1EF3" w:rsidP="00EE76A7">
      <w:pPr>
        <w:pStyle w:val="Indenta"/>
      </w:pPr>
    </w:p>
    <w:p w14:paraId="58645D01" w14:textId="77777777" w:rsidR="00EE76A7" w:rsidRPr="0076756E" w:rsidRDefault="00EE76A7" w:rsidP="00EE76A7">
      <w:pPr>
        <w:pStyle w:val="Indenta"/>
      </w:pPr>
      <w:r w:rsidRPr="0076756E">
        <w:t>b)</w:t>
      </w:r>
      <w:r w:rsidRPr="0076756E">
        <w:tab/>
        <w:t>in entering the Contract it has not committed any Fraud;</w:t>
      </w:r>
    </w:p>
    <w:p w14:paraId="1D50DE09" w14:textId="77777777" w:rsidR="00EE76A7" w:rsidRPr="0076756E" w:rsidRDefault="00EE76A7" w:rsidP="00EE76A7">
      <w:pPr>
        <w:pStyle w:val="Indenta"/>
      </w:pPr>
    </w:p>
    <w:p w14:paraId="4262BD9C" w14:textId="77777777" w:rsidR="00EE76A7" w:rsidRPr="0076756E" w:rsidRDefault="00EE76A7" w:rsidP="00EE76A7">
      <w:pPr>
        <w:pStyle w:val="Indenta"/>
      </w:pPr>
      <w:r w:rsidRPr="0076756E">
        <w:t>c)</w:t>
      </w:r>
      <w:r w:rsidRPr="0076756E">
        <w:tab/>
        <w:t>as at the Commencement Date, all information contained in the Tender remains true, accurate and not misleading, save as may have been specifically disclosed in writing to the Authority prior to execution of the Contract</w:t>
      </w:r>
      <w:r w:rsidR="00464C27">
        <w:t xml:space="preserve"> and during the Contract Period the Contractor shall disclose any change to the information referred to in this clause G3.1(c) and information in relation to the Prohibited Acts</w:t>
      </w:r>
      <w:r w:rsidRPr="0076756E">
        <w:t>;</w:t>
      </w:r>
    </w:p>
    <w:p w14:paraId="6110E84E" w14:textId="77777777" w:rsidR="00EE76A7" w:rsidRPr="0076756E" w:rsidRDefault="00EE76A7" w:rsidP="00EE76A7">
      <w:pPr>
        <w:pStyle w:val="Indenta"/>
      </w:pPr>
    </w:p>
    <w:p w14:paraId="60ACE1FC" w14:textId="77777777" w:rsidR="00EE76A7" w:rsidRPr="0076756E" w:rsidRDefault="00EE76A7" w:rsidP="00EE76A7">
      <w:pPr>
        <w:pStyle w:val="Indenta"/>
      </w:pPr>
      <w:r w:rsidRPr="0076756E">
        <w:t>d)</w:t>
      </w:r>
      <w:r w:rsidRPr="0076756E">
        <w:tab/>
        <w:t>no claim is being asserted and no litigation, arbitration or administrative proceeding is presently in progress or, to the best of its knowledge and belief, pending or threatened against it or any of its assets which will or might have a material adverse effect on its ability to perform its obligations under the Contract;</w:t>
      </w:r>
    </w:p>
    <w:p w14:paraId="63665EBB" w14:textId="77777777" w:rsidR="00EE76A7" w:rsidRPr="0076756E" w:rsidRDefault="00EE76A7" w:rsidP="00EE76A7">
      <w:pPr>
        <w:pStyle w:val="Indenta"/>
      </w:pPr>
    </w:p>
    <w:p w14:paraId="694D1222" w14:textId="77777777" w:rsidR="00EE76A7" w:rsidRPr="0076756E" w:rsidRDefault="00EE76A7" w:rsidP="00EE76A7">
      <w:pPr>
        <w:pStyle w:val="Indenta"/>
      </w:pPr>
      <w:r w:rsidRPr="0076756E">
        <w:t>e)</w:t>
      </w:r>
      <w:r w:rsidRPr="0076756E">
        <w:tab/>
        <w:t>it is not subject to any contractual obligation, compliance with which is likely to have a material adverse effect on its ability to perform its obligations under the Contract;</w:t>
      </w:r>
    </w:p>
    <w:p w14:paraId="4CBD9943" w14:textId="77777777" w:rsidR="00EE76A7" w:rsidRPr="0076756E" w:rsidRDefault="00EE76A7" w:rsidP="00EE76A7">
      <w:pPr>
        <w:pStyle w:val="Indenta"/>
      </w:pPr>
    </w:p>
    <w:p w14:paraId="20AD834C" w14:textId="77777777" w:rsidR="00EE76A7" w:rsidRPr="0076756E" w:rsidRDefault="00EE76A7" w:rsidP="00EE76A7">
      <w:pPr>
        <w:pStyle w:val="Indenta"/>
      </w:pPr>
      <w:r w:rsidRPr="0076756E">
        <w:t>f)</w:t>
      </w:r>
      <w:r w:rsidRPr="0076756E">
        <w:tab/>
        <w:t>no proceedings or other steps have been taken and not discharged (nor, to the best of its knowledge, are threatened) for the winding up of the Contractor or for its dissolution or for the appointment of a receiver, administrative receiver, liquidator, manager, administrator or similar officer in relation to any of the Contractor’s assets or revenue;</w:t>
      </w:r>
    </w:p>
    <w:p w14:paraId="3B92B9ED" w14:textId="77777777" w:rsidR="00EE76A7" w:rsidRPr="0076756E" w:rsidRDefault="00EE76A7" w:rsidP="00EE76A7">
      <w:pPr>
        <w:pStyle w:val="Indenta"/>
      </w:pPr>
    </w:p>
    <w:p w14:paraId="06F37F3C" w14:textId="77777777" w:rsidR="00EE76A7" w:rsidRPr="0076756E" w:rsidRDefault="00EE76A7" w:rsidP="00EE76A7">
      <w:pPr>
        <w:pStyle w:val="Indenta"/>
      </w:pPr>
      <w:r w:rsidRPr="0076756E">
        <w:t>g)</w:t>
      </w:r>
      <w:r w:rsidRPr="0076756E">
        <w:tab/>
        <w:t>it owns, has obtained or is able to obtain, valid licences for all Intellectual Property Rights that are necessary for the performance of its obligations under the Contract;</w:t>
      </w:r>
    </w:p>
    <w:p w14:paraId="4664D4DF" w14:textId="77777777" w:rsidR="00EE76A7" w:rsidRPr="0076756E" w:rsidRDefault="00EE76A7" w:rsidP="00EE76A7">
      <w:pPr>
        <w:pStyle w:val="Indenta"/>
      </w:pPr>
    </w:p>
    <w:p w14:paraId="25475212" w14:textId="77777777" w:rsidR="00EE76A7" w:rsidRPr="0076756E" w:rsidRDefault="00EE76A7" w:rsidP="00EE76A7">
      <w:pPr>
        <w:pStyle w:val="Indenta"/>
      </w:pPr>
      <w:r w:rsidRPr="0076756E">
        <w:t>h)</w:t>
      </w:r>
      <w:r w:rsidRPr="0076756E">
        <w:tab/>
        <w:t xml:space="preserve">in the three </w:t>
      </w:r>
      <w:r>
        <w:t>(</w:t>
      </w:r>
      <w:r w:rsidRPr="0076756E">
        <w:t>3</w:t>
      </w:r>
      <w:r>
        <w:t>)</w:t>
      </w:r>
      <w:r w:rsidRPr="0076756E">
        <w:t xml:space="preserve"> years prior to the date of the </w:t>
      </w:r>
      <w:proofErr w:type="gramStart"/>
      <w:r w:rsidRPr="0076756E">
        <w:t>Contract:</w:t>
      </w:r>
      <w:r w:rsidR="005209AF">
        <w:t>-</w:t>
      </w:r>
      <w:proofErr w:type="gramEnd"/>
    </w:p>
    <w:p w14:paraId="3C2434F6" w14:textId="77777777" w:rsidR="00EE76A7" w:rsidRPr="0076756E" w:rsidRDefault="00EE76A7" w:rsidP="00EE76A7">
      <w:pPr>
        <w:pStyle w:val="Indenta"/>
      </w:pPr>
    </w:p>
    <w:p w14:paraId="54109297" w14:textId="77777777" w:rsidR="00EE76A7" w:rsidRPr="0076756E" w:rsidRDefault="006B1EF3" w:rsidP="00EE76A7">
      <w:pPr>
        <w:pStyle w:val="Indenti"/>
      </w:pPr>
      <w:r>
        <w:t>(</w:t>
      </w:r>
      <w:proofErr w:type="spellStart"/>
      <w:r w:rsidR="00EE76A7" w:rsidRPr="0076756E">
        <w:t>i</w:t>
      </w:r>
      <w:proofErr w:type="spellEnd"/>
      <w:r w:rsidR="00EE76A7" w:rsidRPr="0076756E">
        <w:t>)</w:t>
      </w:r>
      <w:r w:rsidR="00EE76A7" w:rsidRPr="0076756E">
        <w:tab/>
        <w:t>it has conducted all financial accounting and reporting activities in compliance in all material respects with the generally accepted accounting principles that apply to it in any country where it files accounts;</w:t>
      </w:r>
    </w:p>
    <w:p w14:paraId="1AD480CD" w14:textId="77777777" w:rsidR="00EE76A7" w:rsidRPr="0076756E" w:rsidRDefault="00EE76A7" w:rsidP="00EE76A7">
      <w:pPr>
        <w:pStyle w:val="Indenti"/>
      </w:pPr>
    </w:p>
    <w:p w14:paraId="655DF90F" w14:textId="77777777" w:rsidR="00EE76A7" w:rsidRPr="0076756E" w:rsidRDefault="006B1EF3" w:rsidP="00EE76A7">
      <w:pPr>
        <w:pStyle w:val="Indenti"/>
      </w:pPr>
      <w:r>
        <w:t>(</w:t>
      </w:r>
      <w:r w:rsidR="00EE76A7" w:rsidRPr="0076756E">
        <w:t>ii)</w:t>
      </w:r>
      <w:r w:rsidR="00EE76A7" w:rsidRPr="0076756E">
        <w:tab/>
        <w:t>it has been in full compliance with all applicable securities and tax laws and regulations in the jurisdiction in which it is established; and</w:t>
      </w:r>
    </w:p>
    <w:p w14:paraId="6128A451" w14:textId="77777777" w:rsidR="00EE76A7" w:rsidRPr="0076756E" w:rsidRDefault="00EE76A7" w:rsidP="00EE76A7">
      <w:pPr>
        <w:pStyle w:val="Indenta"/>
      </w:pPr>
    </w:p>
    <w:p w14:paraId="6F349888" w14:textId="77777777" w:rsidR="00EE76A7" w:rsidRDefault="006B1EF3" w:rsidP="00EE76A7">
      <w:pPr>
        <w:pStyle w:val="Indenta"/>
        <w:ind w:left="2160"/>
      </w:pPr>
      <w:r>
        <w:t>(</w:t>
      </w:r>
      <w:r w:rsidR="00EE76A7" w:rsidRPr="008153A4">
        <w:t>iii)</w:t>
      </w:r>
      <w:r w:rsidR="00EE76A7">
        <w:tab/>
      </w:r>
      <w:r w:rsidR="00EE76A7" w:rsidRPr="0076756E">
        <w:t>it has not done or omitted to do anything which could have a material adverse effect on its assets, financial condition or position as an on</w:t>
      </w:r>
      <w:r w:rsidR="009D03B8">
        <w:t>-</w:t>
      </w:r>
      <w:r w:rsidR="00EE76A7" w:rsidRPr="0076756E">
        <w:t xml:space="preserve">going business concern or its ability to fulfil its obligations under the Contract. </w:t>
      </w:r>
    </w:p>
    <w:p w14:paraId="5C11F03D" w14:textId="77777777" w:rsidR="002D669F" w:rsidRDefault="002D669F" w:rsidP="002D669F">
      <w:pPr>
        <w:tabs>
          <w:tab w:val="left" w:pos="720"/>
          <w:tab w:val="left" w:pos="1980"/>
        </w:tabs>
        <w:ind w:left="720" w:hanging="720"/>
      </w:pPr>
      <w:bookmarkStart w:id="292" w:name="_Toc220920248"/>
      <w:bookmarkStart w:id="293" w:name="_Toc285443057"/>
      <w:bookmarkStart w:id="294" w:name="_Toc363116285"/>
    </w:p>
    <w:p w14:paraId="373A4B12" w14:textId="77777777" w:rsidR="00EE76A7" w:rsidRDefault="00EE76A7" w:rsidP="00EE76A7">
      <w:pPr>
        <w:pStyle w:val="Heading1"/>
      </w:pPr>
      <w:bookmarkStart w:id="295" w:name="_Toc2257357"/>
      <w:r w:rsidRPr="0076756E">
        <w:t>H.</w:t>
      </w:r>
      <w:r w:rsidRPr="0076756E">
        <w:tab/>
        <w:t>DEFAULT, DISRUPTION AND TERMINATION</w:t>
      </w:r>
      <w:bookmarkEnd w:id="292"/>
      <w:bookmarkEnd w:id="293"/>
      <w:bookmarkEnd w:id="294"/>
      <w:bookmarkEnd w:id="295"/>
    </w:p>
    <w:p w14:paraId="525ED57E" w14:textId="77777777" w:rsidR="006A18BC" w:rsidRDefault="006A18BC" w:rsidP="007D3EE0">
      <w:bookmarkStart w:id="296" w:name="_Toc220920249"/>
      <w:bookmarkStart w:id="297" w:name="_Toc285443058"/>
      <w:bookmarkStart w:id="298" w:name="_Toc363116286"/>
    </w:p>
    <w:p w14:paraId="1B312874" w14:textId="77777777" w:rsidR="00EE76A7" w:rsidRDefault="00EE76A7" w:rsidP="00EE76A7">
      <w:pPr>
        <w:pStyle w:val="Heading2"/>
      </w:pPr>
      <w:bookmarkStart w:id="299" w:name="_Toc2257358"/>
      <w:r w:rsidRPr="0076756E">
        <w:t>H1</w:t>
      </w:r>
      <w:r w:rsidRPr="0076756E">
        <w:tab/>
        <w:t>Termination on Insolvency and Change of Control</w:t>
      </w:r>
      <w:bookmarkEnd w:id="296"/>
      <w:bookmarkEnd w:id="297"/>
      <w:bookmarkEnd w:id="298"/>
      <w:bookmarkEnd w:id="299"/>
    </w:p>
    <w:p w14:paraId="47E9B046" w14:textId="77777777" w:rsidR="00EE76A7" w:rsidRPr="0076756E" w:rsidRDefault="00EE76A7" w:rsidP="00EE76A7">
      <w:pPr>
        <w:pStyle w:val="Normalhangingindent"/>
      </w:pPr>
      <w:r w:rsidRPr="0076756E">
        <w:t>H1.1</w:t>
      </w:r>
      <w:r w:rsidRPr="0076756E">
        <w:tab/>
        <w:t xml:space="preserve">The Authority may terminate the Contract with immediate effect by notice in writing where the </w:t>
      </w:r>
      <w:r w:rsidRPr="006B133F">
        <w:rPr>
          <w:b/>
        </w:rPr>
        <w:t xml:space="preserve">Contractor is a company </w:t>
      </w:r>
      <w:r w:rsidRPr="0076756E">
        <w:t xml:space="preserve">and in respect of the </w:t>
      </w:r>
      <w:proofErr w:type="gramStart"/>
      <w:r w:rsidRPr="0076756E">
        <w:t>Contractor:</w:t>
      </w:r>
      <w:r w:rsidR="0088082A">
        <w:t>-</w:t>
      </w:r>
      <w:proofErr w:type="gramEnd"/>
    </w:p>
    <w:p w14:paraId="6B1C47DE" w14:textId="77777777" w:rsidR="00EE76A7" w:rsidRPr="0076756E" w:rsidRDefault="00EE76A7" w:rsidP="00EE76A7"/>
    <w:p w14:paraId="36FDF2B4" w14:textId="77777777" w:rsidR="00EE76A7" w:rsidRPr="0076756E" w:rsidRDefault="00EE76A7" w:rsidP="00EE76A7">
      <w:pPr>
        <w:pStyle w:val="Indenta"/>
      </w:pPr>
      <w:r w:rsidRPr="0076756E">
        <w:t>a)</w:t>
      </w:r>
      <w:r w:rsidRPr="0076756E">
        <w:tab/>
        <w:t xml:space="preserve">a proposal is made for a voluntary arrangement within Part I of the Insolvency Act 1986 or of any other composition scheme or arrangement with, or assignment for the benefit of, its creditors; </w:t>
      </w:r>
    </w:p>
    <w:p w14:paraId="4754C253" w14:textId="77777777" w:rsidR="00EE76A7" w:rsidRPr="0076756E" w:rsidRDefault="00EE76A7" w:rsidP="00EE76A7">
      <w:pPr>
        <w:pStyle w:val="Indenta"/>
      </w:pPr>
    </w:p>
    <w:p w14:paraId="19AFC950" w14:textId="77777777" w:rsidR="00EE76A7" w:rsidRPr="0076756E" w:rsidRDefault="00EE76A7" w:rsidP="00EE76A7">
      <w:pPr>
        <w:pStyle w:val="Indenta"/>
      </w:pPr>
      <w:r w:rsidRPr="0076756E">
        <w:t>b)</w:t>
      </w:r>
      <w:r w:rsidRPr="0076756E">
        <w:tab/>
        <w:t xml:space="preserve">a shareholders’ meeting is convened for the purpose of considering a resolution that it be wound up or a resolution for its winding-up is passed (other than as part of, and exclusively for the purpose of, a bona fide reconstruction or amalgamation); </w:t>
      </w:r>
    </w:p>
    <w:p w14:paraId="07CACFC4" w14:textId="77777777" w:rsidR="00EE76A7" w:rsidRPr="0076756E" w:rsidRDefault="00EE76A7" w:rsidP="00EE76A7">
      <w:pPr>
        <w:pStyle w:val="Indenta"/>
      </w:pPr>
    </w:p>
    <w:p w14:paraId="0A91538B" w14:textId="77777777" w:rsidR="00EE76A7" w:rsidRPr="0076756E" w:rsidRDefault="00EE76A7" w:rsidP="00EE76A7">
      <w:pPr>
        <w:pStyle w:val="Indenta"/>
      </w:pPr>
      <w:r w:rsidRPr="0076756E">
        <w:t>c)</w:t>
      </w:r>
      <w:r w:rsidRPr="0076756E">
        <w:tab/>
        <w:t xml:space="preserve">a petition is presented for its winding up (which is not dismissed within </w:t>
      </w:r>
      <w:r>
        <w:t>fourteen (</w:t>
      </w:r>
      <w:r w:rsidRPr="0076756E">
        <w:t>14</w:t>
      </w:r>
      <w:r>
        <w:t>)</w:t>
      </w:r>
      <w:r w:rsidR="000D7A9F">
        <w:t xml:space="preserve"> </w:t>
      </w:r>
      <w:r w:rsidR="00236B04">
        <w:t>d</w:t>
      </w:r>
      <w:r w:rsidRPr="0076756E">
        <w:t xml:space="preserve">ays of its service) or an application is made for the appointment of a provisional liquidator or a creditors’ meeting is convened pursuant to section 98 of the Insolvency Act 1986; </w:t>
      </w:r>
    </w:p>
    <w:p w14:paraId="043EBDF6" w14:textId="77777777" w:rsidR="00EE76A7" w:rsidRPr="0076756E" w:rsidRDefault="00EE76A7" w:rsidP="00EE76A7">
      <w:pPr>
        <w:pStyle w:val="Indenta"/>
      </w:pPr>
    </w:p>
    <w:p w14:paraId="760A3E43" w14:textId="77777777" w:rsidR="00EE76A7" w:rsidRPr="0076756E" w:rsidRDefault="00EE76A7" w:rsidP="00EE76A7">
      <w:pPr>
        <w:pStyle w:val="Indenta"/>
      </w:pPr>
      <w:r w:rsidRPr="0076756E">
        <w:t>d)</w:t>
      </w:r>
      <w:r w:rsidRPr="0076756E">
        <w:tab/>
        <w:t xml:space="preserve">a receiver, administrative receiver or similar officer is appointed over the whole or any part of its business or assets; </w:t>
      </w:r>
    </w:p>
    <w:p w14:paraId="02037D84" w14:textId="77777777" w:rsidR="00EE76A7" w:rsidRPr="0076756E" w:rsidRDefault="00EE76A7" w:rsidP="00EE76A7">
      <w:pPr>
        <w:pStyle w:val="Indenta"/>
      </w:pPr>
    </w:p>
    <w:p w14:paraId="5AF2D717" w14:textId="77777777" w:rsidR="00EE76A7" w:rsidRPr="0076756E" w:rsidRDefault="00EE76A7" w:rsidP="00EE76A7">
      <w:pPr>
        <w:pStyle w:val="Indenta"/>
      </w:pPr>
      <w:r w:rsidRPr="0076756E">
        <w:t>e)</w:t>
      </w:r>
      <w:r w:rsidRPr="0076756E">
        <w:tab/>
        <w:t xml:space="preserve">an application order is made either for the appointment of an administrator or for an administration order, an administrator is appointed, or notice of intention to appoint an administrator is given; </w:t>
      </w:r>
    </w:p>
    <w:p w14:paraId="313278A8" w14:textId="77777777" w:rsidR="00EE76A7" w:rsidRPr="0076756E" w:rsidRDefault="00EE76A7" w:rsidP="00EE76A7">
      <w:pPr>
        <w:pStyle w:val="Indenta"/>
      </w:pPr>
    </w:p>
    <w:p w14:paraId="784B93B4" w14:textId="77777777" w:rsidR="00EE76A7" w:rsidRPr="0076756E" w:rsidRDefault="00EE76A7" w:rsidP="00EE76A7">
      <w:pPr>
        <w:pStyle w:val="Indenta"/>
      </w:pPr>
      <w:r w:rsidRPr="0076756E">
        <w:t>f)</w:t>
      </w:r>
      <w:r w:rsidRPr="0076756E">
        <w:tab/>
        <w:t xml:space="preserve">it is or becomes insolvent within the meaning of section 123 of the Insolvency Act 1986; </w:t>
      </w:r>
    </w:p>
    <w:p w14:paraId="066E55F5" w14:textId="77777777" w:rsidR="00EE76A7" w:rsidRPr="0076756E" w:rsidRDefault="00EE76A7" w:rsidP="00EE76A7">
      <w:pPr>
        <w:pStyle w:val="Indenta"/>
      </w:pPr>
    </w:p>
    <w:p w14:paraId="51E44B54" w14:textId="77777777" w:rsidR="00EE76A7" w:rsidRPr="0082276C" w:rsidRDefault="00EE76A7" w:rsidP="00EE76A7">
      <w:pPr>
        <w:autoSpaceDE w:val="0"/>
        <w:autoSpaceDN w:val="0"/>
        <w:adjustRightInd w:val="0"/>
        <w:ind w:left="1440" w:hanging="720"/>
      </w:pPr>
      <w:r w:rsidRPr="0076756E">
        <w:t>g)</w:t>
      </w:r>
      <w:r w:rsidRPr="0076756E">
        <w:tab/>
      </w:r>
      <w:r w:rsidRPr="0082276C">
        <w:rPr>
          <w:lang w:eastAsia="en-GB"/>
        </w:rPr>
        <w:t>being a "small company" within the meaning of section 382</w:t>
      </w:r>
      <w:r>
        <w:rPr>
          <w:lang w:eastAsia="en-GB"/>
        </w:rPr>
        <w:t>(3)</w:t>
      </w:r>
      <w:r w:rsidRPr="0082276C">
        <w:rPr>
          <w:lang w:eastAsia="en-GB"/>
        </w:rPr>
        <w:t xml:space="preserve"> of the</w:t>
      </w:r>
      <w:r>
        <w:rPr>
          <w:lang w:eastAsia="en-GB"/>
        </w:rPr>
        <w:t xml:space="preserve"> </w:t>
      </w:r>
      <w:r w:rsidRPr="0082276C">
        <w:rPr>
          <w:lang w:eastAsia="en-GB"/>
        </w:rPr>
        <w:t>Companies Act 2006, a moratorium comes into force pursuant to Schedule A1 of the Insolvency Act 1986</w:t>
      </w:r>
      <w:r>
        <w:rPr>
          <w:lang w:eastAsia="en-GB"/>
        </w:rPr>
        <w:t>; or</w:t>
      </w:r>
    </w:p>
    <w:p w14:paraId="3E2ABF9D" w14:textId="77777777" w:rsidR="00EE76A7" w:rsidRPr="0076756E" w:rsidRDefault="00EE76A7" w:rsidP="00EE76A7">
      <w:pPr>
        <w:pStyle w:val="Indenta"/>
      </w:pPr>
    </w:p>
    <w:p w14:paraId="0905CBAC" w14:textId="77777777" w:rsidR="00EE76A7" w:rsidRPr="0076756E" w:rsidRDefault="00EE76A7" w:rsidP="00EE76A7">
      <w:pPr>
        <w:pStyle w:val="Indenta"/>
      </w:pPr>
      <w:r w:rsidRPr="0076756E">
        <w:t>h)</w:t>
      </w:r>
      <w:r w:rsidRPr="0076756E">
        <w:tab/>
        <w:t xml:space="preserve">any event similar to those listed in </w:t>
      </w:r>
      <w:r w:rsidR="00EE4B64">
        <w:t xml:space="preserve">clauses </w:t>
      </w:r>
      <w:r w:rsidRPr="0076756E">
        <w:t>H1.1 (a)-(g) occurs under the law of any other jurisdiction.</w:t>
      </w:r>
    </w:p>
    <w:p w14:paraId="3E632C99" w14:textId="77777777" w:rsidR="00EE76A7" w:rsidRDefault="00EE76A7" w:rsidP="00EE76A7">
      <w:pPr>
        <w:pStyle w:val="Normalhangingindent"/>
      </w:pPr>
    </w:p>
    <w:p w14:paraId="7DB2BC60" w14:textId="77777777" w:rsidR="00EE76A7" w:rsidRPr="0076756E" w:rsidRDefault="00EE76A7" w:rsidP="00EE76A7">
      <w:pPr>
        <w:pStyle w:val="Normalhangingindent"/>
      </w:pPr>
      <w:r w:rsidRPr="0076756E">
        <w:t>H1.</w:t>
      </w:r>
      <w:r>
        <w:t>2</w:t>
      </w:r>
      <w:r w:rsidRPr="0076756E">
        <w:tab/>
        <w:t xml:space="preserve">The Contractor shall notify the Authority immediately if the Contractor undergoes a change of </w:t>
      </w:r>
      <w:r w:rsidR="00464C27">
        <w:t>“C</w:t>
      </w:r>
      <w:r w:rsidRPr="0076756E">
        <w:t>ontrol</w:t>
      </w:r>
      <w:r w:rsidR="00464C27">
        <w:t>”</w:t>
      </w:r>
      <w:r w:rsidRPr="0076756E">
        <w:t xml:space="preserve"> within the meaning of section </w:t>
      </w:r>
      <w:r>
        <w:t>1124</w:t>
      </w:r>
      <w:r w:rsidRPr="0076756E">
        <w:t xml:space="preserve"> of the Corporation Tax Act </w:t>
      </w:r>
      <w:r>
        <w:t>2010</w:t>
      </w:r>
      <w:r w:rsidRPr="0076756E">
        <w:t xml:space="preserve"> </w:t>
      </w:r>
      <w:r w:rsidR="00464C27">
        <w:t xml:space="preserve">(as amended) </w:t>
      </w:r>
      <w:r w:rsidRPr="0076756E">
        <w:t>(“Change of Control”). The Authority may terminate the Contract by notice in writing with immediate effect within six</w:t>
      </w:r>
      <w:r>
        <w:t xml:space="preserve"> (6)</w:t>
      </w:r>
      <w:r w:rsidRPr="0076756E">
        <w:t xml:space="preserve"> </w:t>
      </w:r>
      <w:r>
        <w:t>Month</w:t>
      </w:r>
      <w:r w:rsidRPr="0076756E">
        <w:t xml:space="preserve">s </w:t>
      </w:r>
      <w:proofErr w:type="gramStart"/>
      <w:r w:rsidRPr="0076756E">
        <w:t>of:</w:t>
      </w:r>
      <w:r w:rsidR="0088082A">
        <w:t>-</w:t>
      </w:r>
      <w:proofErr w:type="gramEnd"/>
    </w:p>
    <w:p w14:paraId="4CF1A410" w14:textId="77777777" w:rsidR="000C6F0B" w:rsidRPr="0076756E" w:rsidRDefault="000C6F0B" w:rsidP="00EE76A7"/>
    <w:p w14:paraId="6D2FD6F2" w14:textId="77777777" w:rsidR="00EE76A7" w:rsidRPr="0076756E" w:rsidRDefault="00EE76A7" w:rsidP="00EE76A7">
      <w:pPr>
        <w:pStyle w:val="Indenta"/>
      </w:pPr>
      <w:r w:rsidRPr="0076756E">
        <w:t>a)</w:t>
      </w:r>
      <w:r w:rsidRPr="0076756E">
        <w:tab/>
        <w:t xml:space="preserve">being notified that a </w:t>
      </w:r>
      <w:r>
        <w:t>C</w:t>
      </w:r>
      <w:r w:rsidRPr="0076756E">
        <w:t xml:space="preserve">hange of </w:t>
      </w:r>
      <w:r>
        <w:t>C</w:t>
      </w:r>
      <w:r w:rsidRPr="0076756E">
        <w:t>ontrol has occurred; or</w:t>
      </w:r>
    </w:p>
    <w:p w14:paraId="5F55F9A6" w14:textId="77777777" w:rsidR="00EE76A7" w:rsidRPr="0076756E" w:rsidRDefault="00EE76A7" w:rsidP="00EE76A7">
      <w:pPr>
        <w:pStyle w:val="Indenta"/>
      </w:pPr>
    </w:p>
    <w:p w14:paraId="00573957" w14:textId="77777777" w:rsidR="00EE76A7" w:rsidRPr="0076756E" w:rsidRDefault="00EE76A7" w:rsidP="00EE76A7">
      <w:pPr>
        <w:pStyle w:val="Indenta"/>
      </w:pPr>
      <w:r w:rsidRPr="0076756E">
        <w:t>b)</w:t>
      </w:r>
      <w:r w:rsidRPr="0076756E">
        <w:tab/>
        <w:t xml:space="preserve">where no notification has been made, the date that the Authority becomes aware of the </w:t>
      </w:r>
      <w:r>
        <w:t>C</w:t>
      </w:r>
      <w:r w:rsidRPr="0076756E">
        <w:t xml:space="preserve">hange of </w:t>
      </w:r>
      <w:r>
        <w:t>C</w:t>
      </w:r>
      <w:r w:rsidRPr="0076756E">
        <w:t>ontrol</w:t>
      </w:r>
      <w:r>
        <w:t>;</w:t>
      </w:r>
      <w:r w:rsidRPr="0076756E">
        <w:t xml:space="preserve"> </w:t>
      </w:r>
    </w:p>
    <w:p w14:paraId="2D3F5E87" w14:textId="77777777" w:rsidR="00EE76A7" w:rsidRPr="0076756E" w:rsidRDefault="00EE76A7" w:rsidP="00EE76A7"/>
    <w:p w14:paraId="731A230E" w14:textId="77777777" w:rsidR="00EE76A7" w:rsidRPr="0076756E" w:rsidRDefault="00EE76A7" w:rsidP="00EE76A7">
      <w:pPr>
        <w:pStyle w:val="Normalindent1"/>
      </w:pPr>
      <w:r w:rsidRPr="004164D0">
        <w:t xml:space="preserve">but shall not be permitted to terminate where an </w:t>
      </w:r>
      <w:r w:rsidRPr="0060277E">
        <w:t>Approval</w:t>
      </w:r>
      <w:r w:rsidRPr="004164D0">
        <w:t xml:space="preserve"> was granted prior to</w:t>
      </w:r>
      <w:r w:rsidRPr="0076756E">
        <w:t xml:space="preserve"> the </w:t>
      </w:r>
      <w:r>
        <w:t>C</w:t>
      </w:r>
      <w:r w:rsidRPr="0076756E">
        <w:t xml:space="preserve">hange of </w:t>
      </w:r>
      <w:r>
        <w:t>C</w:t>
      </w:r>
      <w:r w:rsidRPr="0076756E">
        <w:t xml:space="preserve">ontrol. </w:t>
      </w:r>
    </w:p>
    <w:p w14:paraId="4CBFB949" w14:textId="77777777" w:rsidR="00EE76A7" w:rsidRPr="0076756E" w:rsidRDefault="00EE76A7" w:rsidP="00EE76A7"/>
    <w:p w14:paraId="2625CCC5" w14:textId="7871F7F6" w:rsidR="00EE76A7" w:rsidRPr="0076756E" w:rsidRDefault="00EE76A7" w:rsidP="00BC3233">
      <w:pPr>
        <w:pStyle w:val="Normalhangingindent"/>
      </w:pPr>
      <w:r w:rsidRPr="0076756E">
        <w:t>H1.</w:t>
      </w:r>
      <w:r>
        <w:t>3</w:t>
      </w:r>
      <w:r w:rsidRPr="0076756E">
        <w:tab/>
      </w:r>
      <w:r w:rsidR="00F4761F" w:rsidRPr="00295911">
        <w:rPr>
          <w:b/>
        </w:rPr>
        <w:t>Not Used</w:t>
      </w:r>
      <w:r w:rsidR="00F4761F" w:rsidRPr="0076756E" w:rsidDel="00F4761F">
        <w:t xml:space="preserve"> </w:t>
      </w:r>
    </w:p>
    <w:p w14:paraId="132D7291" w14:textId="77777777" w:rsidR="00EE76A7" w:rsidRDefault="00EE76A7" w:rsidP="00EE76A7">
      <w:pPr>
        <w:pStyle w:val="Normalhangingindent"/>
        <w:rPr>
          <w:color w:val="FF0000"/>
          <w:sz w:val="20"/>
        </w:rPr>
      </w:pPr>
    </w:p>
    <w:p w14:paraId="52F5121A" w14:textId="6879FA57" w:rsidR="00BC3233" w:rsidRPr="0035121A" w:rsidRDefault="00EE76A7" w:rsidP="00BC3233">
      <w:pPr>
        <w:pStyle w:val="CharChar"/>
        <w:ind w:left="720" w:hanging="720"/>
        <w:rPr>
          <w:rFonts w:ascii="Arial" w:hAnsi="Arial"/>
          <w:sz w:val="24"/>
        </w:rPr>
      </w:pPr>
      <w:r w:rsidRPr="0035121A">
        <w:rPr>
          <w:rFonts w:ascii="Arial" w:hAnsi="Arial"/>
          <w:sz w:val="24"/>
        </w:rPr>
        <w:t>H1.</w:t>
      </w:r>
      <w:r>
        <w:rPr>
          <w:rFonts w:ascii="Arial" w:hAnsi="Arial"/>
          <w:sz w:val="24"/>
        </w:rPr>
        <w:t>4</w:t>
      </w:r>
      <w:r w:rsidRPr="0035121A">
        <w:rPr>
          <w:rFonts w:ascii="Arial" w:hAnsi="Arial"/>
          <w:sz w:val="24"/>
        </w:rPr>
        <w:tab/>
      </w:r>
      <w:r w:rsidR="00F4761F" w:rsidRPr="00BC3233">
        <w:rPr>
          <w:b/>
        </w:rPr>
        <w:t>Not Used</w:t>
      </w:r>
      <w:r w:rsidR="00F4761F">
        <w:rPr>
          <w:rFonts w:ascii="Arial" w:hAnsi="Arial"/>
          <w:sz w:val="24"/>
        </w:rPr>
        <w:t xml:space="preserve"> </w:t>
      </w:r>
    </w:p>
    <w:p w14:paraId="444FBD50" w14:textId="77777777" w:rsidR="00EE76A7" w:rsidRPr="0035121A" w:rsidRDefault="00EE76A7" w:rsidP="00EE76A7">
      <w:pPr>
        <w:pStyle w:val="CharChar"/>
        <w:ind w:left="720" w:hanging="720"/>
        <w:jc w:val="both"/>
        <w:rPr>
          <w:rFonts w:ascii="Arial" w:hAnsi="Arial"/>
          <w:sz w:val="24"/>
        </w:rPr>
      </w:pPr>
      <w:r w:rsidRPr="0035121A">
        <w:rPr>
          <w:rFonts w:ascii="Arial" w:hAnsi="Arial"/>
          <w:sz w:val="24"/>
        </w:rPr>
        <w:t>H1.</w:t>
      </w:r>
      <w:r>
        <w:rPr>
          <w:rFonts w:ascii="Arial" w:hAnsi="Arial"/>
          <w:sz w:val="24"/>
        </w:rPr>
        <w:t>5</w:t>
      </w:r>
      <w:r w:rsidRPr="0035121A">
        <w:rPr>
          <w:rFonts w:ascii="Arial" w:hAnsi="Arial"/>
          <w:sz w:val="24"/>
        </w:rPr>
        <w:tab/>
        <w:t xml:space="preserve">The Authority may terminate the Contract with immediate effect by notice in writing where the </w:t>
      </w:r>
      <w:r w:rsidRPr="006B133F">
        <w:rPr>
          <w:rFonts w:ascii="Arial" w:hAnsi="Arial"/>
          <w:b/>
          <w:sz w:val="24"/>
        </w:rPr>
        <w:t xml:space="preserve">Contractor is a limited liability partnership </w:t>
      </w:r>
      <w:proofErr w:type="gramStart"/>
      <w:r w:rsidRPr="0035121A">
        <w:rPr>
          <w:rFonts w:ascii="Arial" w:hAnsi="Arial"/>
          <w:sz w:val="24"/>
        </w:rPr>
        <w:t>and:</w:t>
      </w:r>
      <w:r w:rsidR="0088082A">
        <w:rPr>
          <w:rFonts w:ascii="Arial" w:hAnsi="Arial"/>
          <w:sz w:val="24"/>
        </w:rPr>
        <w:t>-</w:t>
      </w:r>
      <w:proofErr w:type="gramEnd"/>
    </w:p>
    <w:p w14:paraId="421E8765" w14:textId="77777777" w:rsidR="00EE76A7" w:rsidRPr="0035121A" w:rsidRDefault="00EE76A7" w:rsidP="00EE76A7">
      <w:pPr>
        <w:pStyle w:val="CharChar"/>
        <w:ind w:left="1440" w:hanging="720"/>
        <w:jc w:val="both"/>
        <w:rPr>
          <w:rFonts w:ascii="Arial" w:hAnsi="Arial"/>
          <w:sz w:val="24"/>
        </w:rPr>
      </w:pPr>
      <w:r w:rsidRPr="0035121A">
        <w:rPr>
          <w:rFonts w:ascii="Arial" w:hAnsi="Arial"/>
          <w:sz w:val="24"/>
        </w:rPr>
        <w:t>a)</w:t>
      </w:r>
      <w:r w:rsidRPr="0035121A">
        <w:rPr>
          <w:rFonts w:ascii="Arial" w:hAnsi="Arial"/>
          <w:sz w:val="24"/>
        </w:rPr>
        <w:tab/>
        <w:t xml:space="preserve">a proposal is made for a voluntary arrangement within Part I of the Insolvency Act 1986 or a proposal is made for any other composition, scheme or arrangement with, or assignment for the benefit of, its creditors; </w:t>
      </w:r>
    </w:p>
    <w:p w14:paraId="283D05A9" w14:textId="77777777" w:rsidR="00EE76A7" w:rsidRPr="0035121A" w:rsidRDefault="00EE76A7" w:rsidP="00EE76A7">
      <w:pPr>
        <w:pStyle w:val="CharChar"/>
        <w:ind w:firstLine="720"/>
        <w:rPr>
          <w:rFonts w:ascii="Arial" w:hAnsi="Arial"/>
          <w:sz w:val="24"/>
        </w:rPr>
      </w:pPr>
      <w:r w:rsidRPr="0035121A">
        <w:rPr>
          <w:rFonts w:ascii="Arial" w:hAnsi="Arial"/>
          <w:sz w:val="24"/>
        </w:rPr>
        <w:t>b)</w:t>
      </w:r>
      <w:r w:rsidR="00147D2B">
        <w:rPr>
          <w:rFonts w:ascii="Arial" w:hAnsi="Arial"/>
          <w:sz w:val="24"/>
        </w:rPr>
        <w:tab/>
      </w:r>
      <w:r w:rsidR="00147D2B">
        <w:rPr>
          <w:rFonts w:ascii="Arial" w:hAnsi="Arial"/>
          <w:sz w:val="24"/>
        </w:rPr>
        <w:tab/>
      </w:r>
      <w:r w:rsidRPr="0035121A">
        <w:rPr>
          <w:rFonts w:ascii="Arial" w:hAnsi="Arial"/>
          <w:sz w:val="24"/>
        </w:rPr>
        <w:tab/>
      </w:r>
      <w:r w:rsidR="00147D2B">
        <w:rPr>
          <w:rFonts w:ascii="Arial" w:hAnsi="Arial"/>
          <w:sz w:val="24"/>
        </w:rPr>
        <w:t xml:space="preserve">        </w:t>
      </w:r>
      <w:r w:rsidRPr="0035121A">
        <w:rPr>
          <w:rFonts w:ascii="Arial" w:hAnsi="Arial"/>
          <w:sz w:val="24"/>
        </w:rPr>
        <w:t xml:space="preserve">it is </w:t>
      </w:r>
      <w:r w:rsidR="0024700E">
        <w:rPr>
          <w:rFonts w:ascii="Arial" w:hAnsi="Arial"/>
          <w:sz w:val="24"/>
        </w:rPr>
        <w:t xml:space="preserve">dissolved </w:t>
      </w:r>
      <w:r w:rsidRPr="0035121A">
        <w:rPr>
          <w:rFonts w:ascii="Arial" w:hAnsi="Arial"/>
          <w:sz w:val="24"/>
        </w:rPr>
        <w:t xml:space="preserve">for any reason; </w:t>
      </w:r>
    </w:p>
    <w:p w14:paraId="480EE150" w14:textId="77777777" w:rsidR="00EE76A7" w:rsidRPr="0035121A" w:rsidRDefault="00EE76A7" w:rsidP="00EE76A7">
      <w:pPr>
        <w:pStyle w:val="CharChar"/>
        <w:ind w:left="1440" w:hanging="720"/>
        <w:jc w:val="both"/>
        <w:rPr>
          <w:rFonts w:ascii="Arial" w:hAnsi="Arial"/>
          <w:sz w:val="24"/>
        </w:rPr>
      </w:pPr>
      <w:r w:rsidRPr="0035121A">
        <w:rPr>
          <w:rFonts w:ascii="Arial" w:hAnsi="Arial"/>
          <w:sz w:val="24"/>
        </w:rPr>
        <w:t>c)</w:t>
      </w:r>
      <w:r w:rsidRPr="0035121A">
        <w:rPr>
          <w:rFonts w:ascii="Arial" w:hAnsi="Arial"/>
          <w:sz w:val="24"/>
        </w:rPr>
        <w:tab/>
        <w:t xml:space="preserve">an application is made either for the appointment of an administrator or for an administration order, an administrator is appointed, or notice of intention to appoint an administrator is given within Part II of the Insolvency Act 1986; </w:t>
      </w:r>
    </w:p>
    <w:p w14:paraId="7DE68763" w14:textId="77777777" w:rsidR="00EE76A7" w:rsidRPr="0035121A" w:rsidRDefault="00EE76A7" w:rsidP="00EE76A7">
      <w:pPr>
        <w:pStyle w:val="CharChar"/>
        <w:ind w:left="1440" w:hanging="720"/>
        <w:jc w:val="both"/>
        <w:rPr>
          <w:rFonts w:ascii="Arial" w:hAnsi="Arial"/>
          <w:sz w:val="24"/>
        </w:rPr>
      </w:pPr>
      <w:r w:rsidRPr="0035121A">
        <w:rPr>
          <w:rFonts w:ascii="Arial" w:hAnsi="Arial"/>
          <w:sz w:val="24"/>
        </w:rPr>
        <w:t>d)</w:t>
      </w:r>
      <w:r w:rsidRPr="0035121A">
        <w:rPr>
          <w:rFonts w:ascii="Arial" w:hAnsi="Arial"/>
          <w:sz w:val="24"/>
        </w:rPr>
        <w:tab/>
        <w:t xml:space="preserve">any step is taken with a view to it being determined that it be wound up (other than as part of, and exclusively for the purpose of, a bona fide reconstruction or amalgamation) within Part IV of the Insolvency Act 1986; </w:t>
      </w:r>
    </w:p>
    <w:p w14:paraId="0FE4CC31" w14:textId="77777777" w:rsidR="00EE76A7" w:rsidRPr="0035121A" w:rsidRDefault="00EE76A7" w:rsidP="00EE76A7">
      <w:pPr>
        <w:pStyle w:val="CharChar"/>
        <w:ind w:left="1440" w:hanging="720"/>
        <w:jc w:val="both"/>
        <w:rPr>
          <w:rFonts w:ascii="Arial" w:hAnsi="Arial"/>
          <w:sz w:val="24"/>
        </w:rPr>
      </w:pPr>
      <w:r w:rsidRPr="0035121A">
        <w:rPr>
          <w:rFonts w:ascii="Arial" w:hAnsi="Arial"/>
          <w:sz w:val="24"/>
        </w:rPr>
        <w:t>e)</w:t>
      </w:r>
      <w:r w:rsidRPr="0035121A">
        <w:rPr>
          <w:rFonts w:ascii="Arial" w:hAnsi="Arial"/>
          <w:sz w:val="24"/>
        </w:rPr>
        <w:tab/>
        <w:t xml:space="preserve">a petition is presented for its winding up (which is not dismissed within </w:t>
      </w:r>
      <w:r w:rsidR="000D7A9F">
        <w:rPr>
          <w:rFonts w:ascii="Arial" w:hAnsi="Arial"/>
          <w:sz w:val="24"/>
        </w:rPr>
        <w:t>fourteen (</w:t>
      </w:r>
      <w:r w:rsidRPr="0035121A">
        <w:rPr>
          <w:rFonts w:ascii="Arial" w:hAnsi="Arial"/>
          <w:sz w:val="24"/>
        </w:rPr>
        <w:t>14</w:t>
      </w:r>
      <w:r w:rsidR="000D7A9F">
        <w:rPr>
          <w:rFonts w:ascii="Arial" w:hAnsi="Arial"/>
          <w:sz w:val="24"/>
        </w:rPr>
        <w:t xml:space="preserve">) </w:t>
      </w:r>
      <w:r w:rsidR="00236B04">
        <w:rPr>
          <w:rFonts w:ascii="Arial" w:hAnsi="Arial"/>
          <w:sz w:val="24"/>
        </w:rPr>
        <w:t>d</w:t>
      </w:r>
      <w:r w:rsidRPr="0035121A">
        <w:rPr>
          <w:rFonts w:ascii="Arial" w:hAnsi="Arial"/>
          <w:sz w:val="24"/>
        </w:rPr>
        <w:t xml:space="preserve">ays or its service) or an application is made for the appointment of a provisional liquidator within Part IV of the Insolvency Act 1986;  </w:t>
      </w:r>
    </w:p>
    <w:p w14:paraId="577A2494" w14:textId="77777777" w:rsidR="00EE76A7" w:rsidRPr="0035121A" w:rsidRDefault="00EE76A7" w:rsidP="00EE76A7">
      <w:pPr>
        <w:pStyle w:val="CharChar"/>
        <w:ind w:left="1440" w:hanging="720"/>
        <w:rPr>
          <w:rFonts w:ascii="Arial" w:hAnsi="Arial"/>
          <w:sz w:val="24"/>
        </w:rPr>
      </w:pPr>
      <w:r w:rsidRPr="0035121A">
        <w:rPr>
          <w:rFonts w:ascii="Arial" w:hAnsi="Arial"/>
          <w:sz w:val="24"/>
        </w:rPr>
        <w:t>f)</w:t>
      </w:r>
      <w:r w:rsidRPr="0035121A">
        <w:rPr>
          <w:rFonts w:ascii="Arial" w:hAnsi="Arial"/>
          <w:sz w:val="24"/>
        </w:rPr>
        <w:tab/>
        <w:t xml:space="preserve">a receiver, or similar officer is appointed over the whole of any part of its assets;  </w:t>
      </w:r>
    </w:p>
    <w:p w14:paraId="03DA2520" w14:textId="77777777" w:rsidR="00EE76A7" w:rsidRPr="0035121A" w:rsidRDefault="00EE76A7" w:rsidP="00EE76A7">
      <w:pPr>
        <w:pStyle w:val="CharChar"/>
        <w:ind w:left="1440" w:hanging="720"/>
        <w:rPr>
          <w:rFonts w:ascii="Arial" w:hAnsi="Arial"/>
          <w:sz w:val="24"/>
        </w:rPr>
      </w:pPr>
      <w:r w:rsidRPr="0035121A">
        <w:rPr>
          <w:rFonts w:ascii="Arial" w:hAnsi="Arial"/>
          <w:sz w:val="24"/>
        </w:rPr>
        <w:t>g)</w:t>
      </w:r>
      <w:r w:rsidRPr="0035121A">
        <w:rPr>
          <w:rFonts w:ascii="Arial" w:hAnsi="Arial"/>
          <w:sz w:val="24"/>
        </w:rPr>
        <w:tab/>
        <w:t xml:space="preserve">it is or becomes unable to pay its debts within the meaning of section 123 of the Insolvency Act 1986; or </w:t>
      </w:r>
    </w:p>
    <w:p w14:paraId="62CEEA8E" w14:textId="77777777" w:rsidR="00EE76A7" w:rsidRPr="0035121A" w:rsidRDefault="00EE76A7" w:rsidP="00EE76A7">
      <w:pPr>
        <w:pStyle w:val="CharChar"/>
        <w:ind w:left="1440" w:hanging="720"/>
        <w:rPr>
          <w:rFonts w:ascii="Arial" w:hAnsi="Arial"/>
          <w:sz w:val="24"/>
        </w:rPr>
      </w:pPr>
      <w:r w:rsidRPr="0035121A">
        <w:rPr>
          <w:rFonts w:ascii="Arial" w:hAnsi="Arial"/>
          <w:sz w:val="24"/>
        </w:rPr>
        <w:t>h)</w:t>
      </w:r>
      <w:r w:rsidRPr="0035121A">
        <w:rPr>
          <w:rFonts w:ascii="Arial" w:hAnsi="Arial"/>
          <w:sz w:val="24"/>
        </w:rPr>
        <w:tab/>
        <w:t>a moratorium comes into force pursuant to Schedule A1 of the Insolvency Act 1986.</w:t>
      </w:r>
    </w:p>
    <w:p w14:paraId="370930B0" w14:textId="77777777" w:rsidR="00EE76A7" w:rsidRDefault="00EE76A7" w:rsidP="00EE76A7">
      <w:pPr>
        <w:pStyle w:val="CharChar"/>
        <w:ind w:left="720" w:hanging="720"/>
        <w:jc w:val="both"/>
        <w:rPr>
          <w:rFonts w:ascii="Arial" w:hAnsi="Arial"/>
          <w:sz w:val="24"/>
        </w:rPr>
      </w:pPr>
      <w:r w:rsidRPr="0035121A">
        <w:rPr>
          <w:rFonts w:ascii="Arial" w:hAnsi="Arial"/>
          <w:sz w:val="24"/>
        </w:rPr>
        <w:t>H1.</w:t>
      </w:r>
      <w:r>
        <w:rPr>
          <w:rFonts w:ascii="Arial" w:hAnsi="Arial"/>
          <w:sz w:val="24"/>
        </w:rPr>
        <w:t>6</w:t>
      </w:r>
      <w:r w:rsidRPr="0035121A">
        <w:rPr>
          <w:rFonts w:ascii="Arial" w:hAnsi="Arial"/>
          <w:sz w:val="24"/>
        </w:rPr>
        <w:tab/>
        <w:t xml:space="preserve">References to the Insolvency Act 1986 in </w:t>
      </w:r>
      <w:r w:rsidR="00480622">
        <w:rPr>
          <w:rFonts w:ascii="Arial" w:hAnsi="Arial"/>
          <w:sz w:val="24"/>
        </w:rPr>
        <w:t>clause</w:t>
      </w:r>
      <w:r w:rsidRPr="0035121A">
        <w:rPr>
          <w:rFonts w:ascii="Arial" w:hAnsi="Arial"/>
          <w:sz w:val="24"/>
        </w:rPr>
        <w:t xml:space="preserve"> H1.</w:t>
      </w:r>
      <w:r>
        <w:rPr>
          <w:rFonts w:ascii="Arial" w:hAnsi="Arial"/>
          <w:sz w:val="24"/>
        </w:rPr>
        <w:t>5</w:t>
      </w:r>
      <w:r w:rsidRPr="0035121A">
        <w:rPr>
          <w:rFonts w:ascii="Arial" w:hAnsi="Arial"/>
          <w:sz w:val="24"/>
        </w:rPr>
        <w:t xml:space="preserve"> shall be construed as being references to that Act as applied under the Limited Liability Partnerships Act 2000 subordinate legislation.</w:t>
      </w:r>
    </w:p>
    <w:p w14:paraId="769DA760" w14:textId="77777777" w:rsidR="003D170A" w:rsidRPr="0035121A" w:rsidRDefault="003D170A" w:rsidP="00EE76A7">
      <w:pPr>
        <w:pStyle w:val="CharChar"/>
        <w:ind w:left="720" w:hanging="720"/>
        <w:jc w:val="both"/>
        <w:rPr>
          <w:rFonts w:ascii="Arial" w:hAnsi="Arial"/>
          <w:sz w:val="24"/>
        </w:rPr>
      </w:pPr>
      <w:r>
        <w:rPr>
          <w:rFonts w:ascii="Arial" w:hAnsi="Arial"/>
          <w:sz w:val="24"/>
        </w:rPr>
        <w:t xml:space="preserve">H1.7 </w:t>
      </w:r>
      <w:r>
        <w:rPr>
          <w:rFonts w:ascii="Arial" w:hAnsi="Arial"/>
          <w:sz w:val="24"/>
        </w:rPr>
        <w:tab/>
        <w:t>The Authority may</w:t>
      </w:r>
      <w:r w:rsidR="0024700E">
        <w:rPr>
          <w:rFonts w:ascii="Arial" w:hAnsi="Arial"/>
          <w:sz w:val="24"/>
        </w:rPr>
        <w:t>,</w:t>
      </w:r>
      <w:r>
        <w:rPr>
          <w:rFonts w:ascii="Arial" w:hAnsi="Arial"/>
          <w:sz w:val="24"/>
        </w:rPr>
        <w:t xml:space="preserve"> at its sole discretion</w:t>
      </w:r>
      <w:r w:rsidR="0024700E">
        <w:rPr>
          <w:rFonts w:ascii="Arial" w:hAnsi="Arial"/>
          <w:sz w:val="24"/>
        </w:rPr>
        <w:t>,</w:t>
      </w:r>
      <w:r>
        <w:rPr>
          <w:rFonts w:ascii="Arial" w:hAnsi="Arial"/>
          <w:sz w:val="24"/>
        </w:rPr>
        <w:t xml:space="preserve"> appoint a Replacement Contractor on the same terms and conditions as this Contract as a result of corporate restructuring, including takeover, merger, acquisition or insolvency of the Contractor provided that the Replacement Contractor meets the pre-qualification criteria </w:t>
      </w:r>
      <w:r>
        <w:rPr>
          <w:rFonts w:ascii="Arial" w:hAnsi="Arial"/>
          <w:i/>
          <w:sz w:val="24"/>
        </w:rPr>
        <w:t xml:space="preserve">and </w:t>
      </w:r>
      <w:r>
        <w:rPr>
          <w:rFonts w:ascii="Arial" w:hAnsi="Arial"/>
          <w:sz w:val="24"/>
        </w:rPr>
        <w:t xml:space="preserve">the change in contractor does not result in any other substantial amendments to the Contract. </w:t>
      </w:r>
    </w:p>
    <w:p w14:paraId="192B0D1B" w14:textId="77777777" w:rsidR="009D03B8" w:rsidRPr="003F767B" w:rsidRDefault="009D03B8" w:rsidP="009D03B8">
      <w:pPr>
        <w:pStyle w:val="CharChar"/>
        <w:ind w:left="720" w:hanging="720"/>
        <w:jc w:val="both"/>
        <w:rPr>
          <w:rFonts w:ascii="Arial" w:hAnsi="Arial"/>
          <w:b/>
          <w:sz w:val="24"/>
        </w:rPr>
      </w:pPr>
      <w:r w:rsidRPr="003F767B">
        <w:rPr>
          <w:rFonts w:ascii="Arial" w:hAnsi="Arial"/>
          <w:b/>
          <w:sz w:val="24"/>
        </w:rPr>
        <w:t xml:space="preserve">H1A </w:t>
      </w:r>
      <w:r w:rsidRPr="003F767B">
        <w:rPr>
          <w:rFonts w:ascii="Arial" w:hAnsi="Arial"/>
          <w:b/>
          <w:sz w:val="24"/>
        </w:rPr>
        <w:tab/>
        <w:t xml:space="preserve">Termination of Contract </w:t>
      </w:r>
      <w:r w:rsidR="0090393A">
        <w:rPr>
          <w:rFonts w:ascii="Arial" w:hAnsi="Arial"/>
          <w:b/>
          <w:sz w:val="24"/>
        </w:rPr>
        <w:t>Under</w:t>
      </w:r>
      <w:r>
        <w:rPr>
          <w:rFonts w:ascii="Arial" w:hAnsi="Arial"/>
          <w:b/>
          <w:sz w:val="24"/>
        </w:rPr>
        <w:t xml:space="preserve"> the Public Contracts Regulations 2015</w:t>
      </w:r>
    </w:p>
    <w:p w14:paraId="23A288C5" w14:textId="77777777" w:rsidR="009D03B8" w:rsidRPr="00A77300" w:rsidRDefault="009D03B8" w:rsidP="00357F3E">
      <w:pPr>
        <w:pStyle w:val="CharChar"/>
        <w:ind w:left="720" w:hanging="720"/>
        <w:jc w:val="both"/>
        <w:rPr>
          <w:rFonts w:ascii="Arial" w:hAnsi="Arial"/>
          <w:sz w:val="24"/>
          <w:szCs w:val="24"/>
        </w:rPr>
      </w:pPr>
      <w:r w:rsidRPr="00A77300">
        <w:rPr>
          <w:rFonts w:ascii="Arial" w:hAnsi="Arial"/>
          <w:sz w:val="24"/>
          <w:szCs w:val="24"/>
        </w:rPr>
        <w:t xml:space="preserve">H1A.1 The Authority shall be entitled to terminate the Contract </w:t>
      </w:r>
      <w:proofErr w:type="gramStart"/>
      <w:r w:rsidRPr="00A77300">
        <w:rPr>
          <w:rFonts w:ascii="Arial" w:hAnsi="Arial"/>
          <w:sz w:val="24"/>
          <w:szCs w:val="24"/>
        </w:rPr>
        <w:t>where:</w:t>
      </w:r>
      <w:r w:rsidR="00357F3E">
        <w:rPr>
          <w:rFonts w:ascii="Arial" w:hAnsi="Arial"/>
          <w:sz w:val="24"/>
          <w:szCs w:val="24"/>
        </w:rPr>
        <w:t>-</w:t>
      </w:r>
      <w:proofErr w:type="gramEnd"/>
    </w:p>
    <w:p w14:paraId="2D65BDBE" w14:textId="77777777" w:rsidR="009D03B8" w:rsidRPr="00A77300" w:rsidRDefault="009D03B8" w:rsidP="00357F3E">
      <w:pPr>
        <w:pStyle w:val="CharChar"/>
        <w:ind w:left="1697" w:hanging="421"/>
        <w:jc w:val="both"/>
        <w:rPr>
          <w:rFonts w:ascii="Arial" w:hAnsi="Arial"/>
          <w:sz w:val="24"/>
          <w:szCs w:val="24"/>
        </w:rPr>
      </w:pPr>
      <w:r w:rsidRPr="00A77300">
        <w:rPr>
          <w:rFonts w:ascii="Arial" w:hAnsi="Arial"/>
          <w:sz w:val="24"/>
          <w:szCs w:val="24"/>
        </w:rPr>
        <w:t>(</w:t>
      </w:r>
      <w:proofErr w:type="spellStart"/>
      <w:r w:rsidRPr="00A77300">
        <w:rPr>
          <w:rFonts w:ascii="Arial" w:hAnsi="Arial"/>
          <w:sz w:val="24"/>
          <w:szCs w:val="24"/>
        </w:rPr>
        <w:t>i</w:t>
      </w:r>
      <w:proofErr w:type="spellEnd"/>
      <w:r w:rsidRPr="00A77300">
        <w:rPr>
          <w:rFonts w:ascii="Arial" w:hAnsi="Arial"/>
          <w:sz w:val="24"/>
          <w:szCs w:val="24"/>
        </w:rPr>
        <w:t xml:space="preserve">)  </w:t>
      </w:r>
      <w:r w:rsidRPr="00A77300">
        <w:rPr>
          <w:rFonts w:ascii="Arial" w:hAnsi="Arial"/>
          <w:sz w:val="24"/>
          <w:szCs w:val="24"/>
        </w:rPr>
        <w:tab/>
        <w:t>the Contract has been subject to substantial modification which would have required a new procurement procedure in accordance with Regulation 72(9) of the Public Contracts Regulations 2015;</w:t>
      </w:r>
    </w:p>
    <w:p w14:paraId="332CE323" w14:textId="77777777" w:rsidR="009D03B8" w:rsidRPr="00A77300" w:rsidRDefault="009D03B8" w:rsidP="00357F3E">
      <w:pPr>
        <w:pStyle w:val="CharChar"/>
        <w:ind w:left="1701" w:hanging="425"/>
        <w:jc w:val="both"/>
        <w:rPr>
          <w:rFonts w:ascii="Arial" w:hAnsi="Arial"/>
          <w:sz w:val="24"/>
          <w:szCs w:val="24"/>
        </w:rPr>
      </w:pPr>
      <w:r w:rsidRPr="00A77300">
        <w:rPr>
          <w:rFonts w:ascii="Arial" w:hAnsi="Arial"/>
          <w:sz w:val="24"/>
          <w:szCs w:val="24"/>
        </w:rPr>
        <w:t xml:space="preserve">(ii) </w:t>
      </w:r>
      <w:r w:rsidRPr="00A77300">
        <w:rPr>
          <w:rFonts w:ascii="Arial" w:hAnsi="Arial" w:cs="Arial"/>
          <w:sz w:val="24"/>
          <w:szCs w:val="24"/>
        </w:rPr>
        <w:t>the Authority has become aware that the Contractor should have been excluded under Regulation 57(1) or (2) of the Public Contracts Regulations 2015 from the procurement procedure leading to the award of this Contract</w:t>
      </w:r>
      <w:r w:rsidRPr="00A77300">
        <w:rPr>
          <w:rFonts w:ascii="Arial" w:hAnsi="Arial"/>
          <w:sz w:val="24"/>
          <w:szCs w:val="24"/>
        </w:rPr>
        <w:t>; or</w:t>
      </w:r>
    </w:p>
    <w:p w14:paraId="5C1289A2" w14:textId="77777777" w:rsidR="009D03B8" w:rsidRPr="00A77300" w:rsidRDefault="009D03B8" w:rsidP="00357F3E">
      <w:pPr>
        <w:pStyle w:val="CharChar"/>
        <w:ind w:left="1697" w:hanging="421"/>
        <w:jc w:val="both"/>
        <w:rPr>
          <w:rFonts w:ascii="Arial" w:hAnsi="Arial"/>
          <w:sz w:val="24"/>
          <w:szCs w:val="24"/>
        </w:rPr>
      </w:pPr>
      <w:r w:rsidRPr="00A77300">
        <w:rPr>
          <w:rFonts w:ascii="Arial" w:hAnsi="Arial"/>
          <w:sz w:val="24"/>
          <w:szCs w:val="24"/>
        </w:rPr>
        <w:t>(iii) the Contract should not have been awarded to the Contractor in view of a serious infringement of the obligations under the Treaties and the Public Contracts Directive</w:t>
      </w:r>
      <w:r>
        <w:rPr>
          <w:rFonts w:ascii="Arial" w:hAnsi="Arial"/>
          <w:sz w:val="24"/>
          <w:szCs w:val="24"/>
        </w:rPr>
        <w:t xml:space="preserve"> 2014/24/EU</w:t>
      </w:r>
      <w:r w:rsidRPr="00A77300">
        <w:rPr>
          <w:rFonts w:ascii="Arial" w:hAnsi="Arial"/>
          <w:sz w:val="24"/>
          <w:szCs w:val="24"/>
        </w:rPr>
        <w:t xml:space="preserve"> that has been declared by the Court of Justice of the European Union in a procedure under Article 258 of the Treaty of the Functioning of the European Union.  </w:t>
      </w:r>
    </w:p>
    <w:p w14:paraId="4E36F679" w14:textId="77777777" w:rsidR="009D03B8" w:rsidRDefault="009D03B8" w:rsidP="00EE76A7"/>
    <w:p w14:paraId="2D9A6C01" w14:textId="77777777" w:rsidR="00EE76A7" w:rsidRPr="0076756E" w:rsidRDefault="00EE76A7" w:rsidP="00EE76A7">
      <w:pPr>
        <w:pStyle w:val="Heading2"/>
      </w:pPr>
      <w:bookmarkStart w:id="300" w:name="_Toc220920250"/>
      <w:bookmarkStart w:id="301" w:name="_Toc285443059"/>
      <w:bookmarkStart w:id="302" w:name="_Toc363116287"/>
      <w:bookmarkStart w:id="303" w:name="_Toc2257359"/>
      <w:r w:rsidRPr="0076756E">
        <w:t>H2</w:t>
      </w:r>
      <w:r w:rsidRPr="0076756E">
        <w:tab/>
        <w:t>Termination on Default</w:t>
      </w:r>
      <w:bookmarkEnd w:id="300"/>
      <w:bookmarkEnd w:id="301"/>
      <w:bookmarkEnd w:id="302"/>
      <w:bookmarkEnd w:id="303"/>
    </w:p>
    <w:p w14:paraId="182E395C" w14:textId="77777777" w:rsidR="00EE76A7" w:rsidRPr="0076756E" w:rsidRDefault="00EE76A7" w:rsidP="00EE76A7">
      <w:pPr>
        <w:pStyle w:val="Normalhangingindent"/>
      </w:pPr>
      <w:r w:rsidRPr="0076756E">
        <w:t>H2.1</w:t>
      </w:r>
      <w:r w:rsidRPr="0076756E">
        <w:tab/>
        <w:t>The Authority may</w:t>
      </w:r>
      <w:r w:rsidR="009D03B8">
        <w:t xml:space="preserve"> without prejudice to any other right or remedy available to it</w:t>
      </w:r>
      <w:r w:rsidRPr="0076756E">
        <w:t xml:space="preserve"> terminate the Contract by written notice to the Contractor with immediate effect </w:t>
      </w:r>
      <w:r w:rsidR="009D03B8">
        <w:t xml:space="preserve">or such period as specified by the Authority in writing </w:t>
      </w:r>
      <w:r w:rsidRPr="0076756E">
        <w:t xml:space="preserve">if the Contractor commits a Default and </w:t>
      </w:r>
      <w:proofErr w:type="gramStart"/>
      <w:r w:rsidRPr="0076756E">
        <w:t>if:</w:t>
      </w:r>
      <w:r w:rsidR="004D3FBD">
        <w:t>-</w:t>
      </w:r>
      <w:proofErr w:type="gramEnd"/>
    </w:p>
    <w:p w14:paraId="405B2D7A" w14:textId="77777777" w:rsidR="004F4324" w:rsidRDefault="004F4324" w:rsidP="00EE76A7">
      <w:pPr>
        <w:pStyle w:val="Indenta"/>
      </w:pPr>
    </w:p>
    <w:p w14:paraId="04EC7DDC" w14:textId="77777777" w:rsidR="00EE76A7" w:rsidRPr="0076756E" w:rsidRDefault="00EE76A7" w:rsidP="00EE76A7">
      <w:pPr>
        <w:pStyle w:val="Indenta"/>
      </w:pPr>
      <w:r w:rsidRPr="0076756E">
        <w:t>a)</w:t>
      </w:r>
      <w:r w:rsidRPr="0076756E">
        <w:tab/>
        <w:t xml:space="preserve">the </w:t>
      </w:r>
      <w:r w:rsidR="00837372">
        <w:t>Default is not, in the opinion of the Authority capable of remedy</w:t>
      </w:r>
      <w:r w:rsidRPr="0076756E">
        <w:t xml:space="preserve">; </w:t>
      </w:r>
    </w:p>
    <w:p w14:paraId="7FA520E8" w14:textId="77777777" w:rsidR="00EE76A7" w:rsidRPr="0076756E" w:rsidRDefault="00EE76A7" w:rsidP="00EE76A7">
      <w:pPr>
        <w:pStyle w:val="Indenta"/>
      </w:pPr>
    </w:p>
    <w:p w14:paraId="7CEC6920" w14:textId="77777777" w:rsidR="00EE76A7" w:rsidRDefault="00837372" w:rsidP="00EE76A7">
      <w:pPr>
        <w:pStyle w:val="Indenta"/>
      </w:pPr>
      <w:r>
        <w:t>b</w:t>
      </w:r>
      <w:r w:rsidR="00EE76A7">
        <w:t>)</w:t>
      </w:r>
      <w:r w:rsidR="00EE76A7">
        <w:tab/>
        <w:t xml:space="preserve">the Default is a Material Breach of the </w:t>
      </w:r>
      <w:r w:rsidR="00800B09">
        <w:t>C</w:t>
      </w:r>
      <w:r w:rsidR="00EE76A7">
        <w:t>ontract.</w:t>
      </w:r>
    </w:p>
    <w:p w14:paraId="1489F2C7" w14:textId="77777777" w:rsidR="00EE76A7" w:rsidRDefault="00EE76A7" w:rsidP="00EE76A7">
      <w:pPr>
        <w:pStyle w:val="Indenta"/>
      </w:pPr>
    </w:p>
    <w:p w14:paraId="0B338367" w14:textId="77777777" w:rsidR="00EE76A7" w:rsidRPr="006241C7" w:rsidRDefault="00EE76A7" w:rsidP="00EE76A7">
      <w:pPr>
        <w:pStyle w:val="CharChar"/>
        <w:spacing w:line="240" w:lineRule="auto"/>
        <w:ind w:left="720" w:hanging="720"/>
        <w:jc w:val="both"/>
        <w:rPr>
          <w:rFonts w:ascii="Arial" w:hAnsi="Arial" w:cs="Arial"/>
          <w:sz w:val="24"/>
          <w:szCs w:val="24"/>
        </w:rPr>
      </w:pPr>
      <w:r w:rsidRPr="006241C7">
        <w:rPr>
          <w:rFonts w:ascii="Arial" w:hAnsi="Arial" w:cs="Arial"/>
          <w:sz w:val="24"/>
          <w:szCs w:val="24"/>
        </w:rPr>
        <w:t>H2.2</w:t>
      </w:r>
      <w:r w:rsidRPr="006241C7">
        <w:rPr>
          <w:rFonts w:ascii="Arial" w:hAnsi="Arial" w:cs="Arial"/>
          <w:sz w:val="24"/>
          <w:szCs w:val="24"/>
        </w:rPr>
        <w:tab/>
      </w:r>
      <w:bookmarkStart w:id="304" w:name="_Ref77481858"/>
      <w:r w:rsidRPr="006241C7">
        <w:rPr>
          <w:rFonts w:ascii="Arial" w:hAnsi="Arial" w:cs="Arial"/>
          <w:sz w:val="24"/>
          <w:szCs w:val="24"/>
        </w:rPr>
        <w:t xml:space="preserve">Without prejudice </w:t>
      </w:r>
      <w:r w:rsidR="00B91B53">
        <w:rPr>
          <w:rFonts w:ascii="Arial" w:hAnsi="Arial" w:cs="Arial"/>
          <w:sz w:val="24"/>
          <w:szCs w:val="24"/>
        </w:rPr>
        <w:t xml:space="preserve">to </w:t>
      </w:r>
      <w:r w:rsidRPr="006241C7">
        <w:rPr>
          <w:rFonts w:ascii="Arial" w:hAnsi="Arial" w:cs="Arial"/>
          <w:sz w:val="24"/>
          <w:szCs w:val="24"/>
        </w:rPr>
        <w:t xml:space="preserve">the provisions of </w:t>
      </w:r>
      <w:r w:rsidR="00480622">
        <w:rPr>
          <w:rFonts w:ascii="Arial" w:hAnsi="Arial" w:cs="Arial"/>
          <w:sz w:val="24"/>
          <w:szCs w:val="24"/>
        </w:rPr>
        <w:t>clause</w:t>
      </w:r>
      <w:r w:rsidRPr="006241C7">
        <w:rPr>
          <w:rFonts w:ascii="Arial" w:hAnsi="Arial" w:cs="Arial"/>
          <w:sz w:val="24"/>
          <w:szCs w:val="24"/>
        </w:rPr>
        <w:t xml:space="preserve"> H1</w:t>
      </w:r>
      <w:r w:rsidR="00837372">
        <w:rPr>
          <w:rFonts w:ascii="Arial" w:hAnsi="Arial" w:cs="Arial"/>
          <w:sz w:val="24"/>
          <w:szCs w:val="24"/>
        </w:rPr>
        <w:t>, H1A</w:t>
      </w:r>
      <w:r w:rsidRPr="006241C7">
        <w:rPr>
          <w:rFonts w:ascii="Arial" w:hAnsi="Arial" w:cs="Arial"/>
          <w:sz w:val="24"/>
          <w:szCs w:val="24"/>
        </w:rPr>
        <w:t xml:space="preserve"> or H2.1</w:t>
      </w:r>
      <w:r w:rsidR="009D03B8">
        <w:rPr>
          <w:rFonts w:ascii="Arial" w:hAnsi="Arial" w:cs="Arial"/>
          <w:sz w:val="24"/>
          <w:szCs w:val="24"/>
        </w:rPr>
        <w:t xml:space="preserve"> or to any other right or remedy available to the Authority</w:t>
      </w:r>
      <w:r w:rsidRPr="006241C7">
        <w:rPr>
          <w:rFonts w:ascii="Arial" w:hAnsi="Arial" w:cs="Arial"/>
          <w:sz w:val="24"/>
          <w:szCs w:val="24"/>
        </w:rPr>
        <w:t>, where the Authority considers that the Contractor has committed a Persistent Breach in relation to the Contract or any part thereof (including any part of the Services), the Authority shall be entitled to serve a written notice (</w:t>
      </w:r>
      <w:r w:rsidRPr="004D3FBD">
        <w:rPr>
          <w:rFonts w:ascii="Arial" w:hAnsi="Arial" w:cs="Arial"/>
          <w:b/>
          <w:sz w:val="24"/>
          <w:szCs w:val="24"/>
        </w:rPr>
        <w:t>“</w:t>
      </w:r>
      <w:r w:rsidRPr="00212B27">
        <w:rPr>
          <w:rFonts w:ascii="Arial" w:hAnsi="Arial" w:cs="Arial"/>
          <w:b/>
          <w:sz w:val="24"/>
          <w:szCs w:val="24"/>
        </w:rPr>
        <w:t>Formal Warning Notice</w:t>
      </w:r>
      <w:r w:rsidRPr="00BB0805">
        <w:rPr>
          <w:rFonts w:ascii="Arial" w:hAnsi="Arial" w:cs="Arial"/>
          <w:sz w:val="24"/>
          <w:szCs w:val="24"/>
        </w:rPr>
        <w:t>”</w:t>
      </w:r>
      <w:r w:rsidRPr="006241C7">
        <w:rPr>
          <w:rFonts w:ascii="Arial" w:hAnsi="Arial" w:cs="Arial"/>
          <w:sz w:val="24"/>
          <w:szCs w:val="24"/>
        </w:rPr>
        <w:t xml:space="preserve">) on the </w:t>
      </w:r>
      <w:proofErr w:type="gramStart"/>
      <w:r w:rsidRPr="006241C7">
        <w:rPr>
          <w:rFonts w:ascii="Arial" w:hAnsi="Arial" w:cs="Arial"/>
          <w:sz w:val="24"/>
          <w:szCs w:val="24"/>
        </w:rPr>
        <w:t>Contractor:</w:t>
      </w:r>
      <w:bookmarkEnd w:id="304"/>
      <w:r w:rsidR="004D3FBD">
        <w:rPr>
          <w:rFonts w:ascii="Arial" w:hAnsi="Arial" w:cs="Arial"/>
          <w:sz w:val="24"/>
          <w:szCs w:val="24"/>
        </w:rPr>
        <w:t>-</w:t>
      </w:r>
      <w:proofErr w:type="gramEnd"/>
    </w:p>
    <w:p w14:paraId="5244C85B" w14:textId="77777777" w:rsidR="00EE76A7" w:rsidRPr="006241C7" w:rsidRDefault="00EE76A7" w:rsidP="00EE76A7">
      <w:pPr>
        <w:pStyle w:val="CharChar"/>
        <w:tabs>
          <w:tab w:val="left" w:pos="709"/>
        </w:tabs>
        <w:jc w:val="both"/>
        <w:rPr>
          <w:rFonts w:ascii="Arial" w:hAnsi="Arial" w:cs="Arial"/>
          <w:sz w:val="24"/>
          <w:szCs w:val="24"/>
        </w:rPr>
      </w:pPr>
      <w:r w:rsidRPr="006241C7">
        <w:tab/>
      </w:r>
      <w:r w:rsidRPr="006241C7">
        <w:rPr>
          <w:rFonts w:ascii="Arial" w:hAnsi="Arial" w:cs="Arial"/>
          <w:sz w:val="24"/>
          <w:szCs w:val="24"/>
        </w:rPr>
        <w:t>a)</w:t>
      </w:r>
      <w:r w:rsidRPr="006241C7">
        <w:rPr>
          <w:rFonts w:ascii="Arial" w:hAnsi="Arial" w:cs="Arial"/>
          <w:sz w:val="24"/>
          <w:szCs w:val="24"/>
        </w:rPr>
        <w:tab/>
      </w:r>
      <w:r w:rsidR="007D1025">
        <w:rPr>
          <w:rFonts w:ascii="Arial" w:hAnsi="Arial" w:cs="Arial"/>
          <w:sz w:val="24"/>
          <w:szCs w:val="24"/>
        </w:rPr>
        <w:t xml:space="preserve">        </w:t>
      </w:r>
      <w:r w:rsidRPr="006241C7">
        <w:rPr>
          <w:rFonts w:ascii="Arial" w:hAnsi="Arial" w:cs="Arial"/>
          <w:sz w:val="24"/>
          <w:szCs w:val="24"/>
        </w:rPr>
        <w:t>specifying that it is a Formal Warning Notice;</w:t>
      </w:r>
    </w:p>
    <w:p w14:paraId="33C71EE8" w14:textId="77777777" w:rsidR="00EE76A7" w:rsidRPr="00CE6FAC" w:rsidRDefault="00EE76A7" w:rsidP="00CE6FAC">
      <w:pPr>
        <w:ind w:left="1418" w:hanging="709"/>
      </w:pPr>
      <w:bookmarkStart w:id="305" w:name="_Toc324517339"/>
      <w:bookmarkStart w:id="306" w:name="_Toc363116288"/>
      <w:r w:rsidRPr="00CE6FAC">
        <w:t>b)</w:t>
      </w:r>
      <w:r w:rsidRPr="00CE6FAC">
        <w:tab/>
        <w:t>giving details of the Persistent Breach; and</w:t>
      </w:r>
      <w:bookmarkEnd w:id="305"/>
      <w:bookmarkEnd w:id="306"/>
    </w:p>
    <w:p w14:paraId="78F96792" w14:textId="5D427267" w:rsidR="00EE76A7" w:rsidRPr="00901DA6" w:rsidRDefault="00EE76A7" w:rsidP="00EE76A7">
      <w:pPr>
        <w:pStyle w:val="CharChar"/>
        <w:tabs>
          <w:tab w:val="left" w:pos="709"/>
        </w:tabs>
        <w:spacing w:line="240" w:lineRule="auto"/>
        <w:ind w:left="1418" w:hanging="1418"/>
        <w:jc w:val="both"/>
        <w:rPr>
          <w:rFonts w:ascii="Arial" w:hAnsi="Arial" w:cs="Arial"/>
          <w:sz w:val="24"/>
          <w:szCs w:val="24"/>
          <w:highlight w:val="green"/>
        </w:rPr>
      </w:pPr>
      <w:r w:rsidRPr="006241C7">
        <w:tab/>
      </w:r>
      <w:r w:rsidRPr="006241C7">
        <w:rPr>
          <w:rFonts w:ascii="Arial" w:hAnsi="Arial" w:cs="Arial"/>
          <w:sz w:val="24"/>
          <w:szCs w:val="24"/>
        </w:rPr>
        <w:t>c)</w:t>
      </w:r>
      <w:r w:rsidRPr="006241C7">
        <w:tab/>
      </w:r>
      <w:r w:rsidRPr="00901DA6">
        <w:rPr>
          <w:rFonts w:ascii="Arial" w:hAnsi="Arial" w:cs="Arial"/>
          <w:sz w:val="24"/>
          <w:szCs w:val="24"/>
        </w:rPr>
        <w:t xml:space="preserve">stating that if the Persistent Breach </w:t>
      </w:r>
      <w:r w:rsidRPr="00702DBB">
        <w:rPr>
          <w:rFonts w:ascii="Arial" w:hAnsi="Arial" w:cs="Arial"/>
          <w:sz w:val="24"/>
          <w:szCs w:val="24"/>
        </w:rPr>
        <w:t xml:space="preserve">recurs </w:t>
      </w:r>
      <w:r w:rsidR="00702DBB" w:rsidRPr="00702DBB">
        <w:rPr>
          <w:rFonts w:ascii="Arial" w:hAnsi="Arial" w:cs="Arial"/>
          <w:sz w:val="24"/>
          <w:szCs w:val="24"/>
        </w:rPr>
        <w:t xml:space="preserve">again </w:t>
      </w:r>
      <w:r w:rsidRPr="00702DBB">
        <w:rPr>
          <w:rFonts w:ascii="Arial" w:hAnsi="Arial" w:cs="Arial"/>
          <w:sz w:val="24"/>
          <w:szCs w:val="24"/>
        </w:rPr>
        <w:tab/>
      </w:r>
      <w:r w:rsidR="00702DBB">
        <w:rPr>
          <w:rFonts w:ascii="Arial" w:hAnsi="Arial" w:cs="Arial"/>
          <w:sz w:val="24"/>
          <w:szCs w:val="24"/>
        </w:rPr>
        <w:t xml:space="preserve">within the contract period </w:t>
      </w:r>
      <w:r w:rsidRPr="00901DA6">
        <w:rPr>
          <w:rFonts w:ascii="Arial" w:hAnsi="Arial" w:cs="Arial"/>
          <w:sz w:val="24"/>
          <w:szCs w:val="24"/>
        </w:rPr>
        <w:t>after the date of service of the</w:t>
      </w:r>
      <w:r>
        <w:rPr>
          <w:rFonts w:ascii="Arial" w:hAnsi="Arial" w:cs="Arial"/>
          <w:sz w:val="24"/>
          <w:szCs w:val="24"/>
        </w:rPr>
        <w:t xml:space="preserve"> </w:t>
      </w:r>
      <w:r w:rsidRPr="00901DA6">
        <w:rPr>
          <w:rFonts w:ascii="Arial" w:hAnsi="Arial" w:cs="Arial"/>
          <w:sz w:val="24"/>
          <w:szCs w:val="24"/>
        </w:rPr>
        <w:t>Formal Warning Notice, this may result in a termination of the</w:t>
      </w:r>
      <w:r>
        <w:rPr>
          <w:rFonts w:ascii="Arial" w:hAnsi="Arial" w:cs="Arial"/>
          <w:sz w:val="24"/>
          <w:szCs w:val="24"/>
        </w:rPr>
        <w:t xml:space="preserve"> </w:t>
      </w:r>
      <w:r w:rsidRPr="00901DA6">
        <w:rPr>
          <w:rFonts w:ascii="Arial" w:hAnsi="Arial" w:cs="Arial"/>
          <w:sz w:val="24"/>
          <w:szCs w:val="24"/>
        </w:rPr>
        <w:t>Contract or that part of the Services affected by such Persistent</w:t>
      </w:r>
      <w:r>
        <w:rPr>
          <w:rFonts w:ascii="Arial" w:hAnsi="Arial" w:cs="Arial"/>
          <w:sz w:val="24"/>
          <w:szCs w:val="24"/>
        </w:rPr>
        <w:t xml:space="preserve"> </w:t>
      </w:r>
      <w:r w:rsidRPr="00901DA6">
        <w:rPr>
          <w:rFonts w:ascii="Arial" w:hAnsi="Arial" w:cs="Arial"/>
          <w:sz w:val="24"/>
          <w:szCs w:val="24"/>
        </w:rPr>
        <w:t>Breach.</w:t>
      </w:r>
    </w:p>
    <w:p w14:paraId="6863FBCB" w14:textId="77777777" w:rsidR="00EE76A7" w:rsidRPr="0076756E" w:rsidRDefault="00EE76A7" w:rsidP="00EE76A7">
      <w:pPr>
        <w:pStyle w:val="Normalhangingindent"/>
      </w:pPr>
      <w:bookmarkStart w:id="307" w:name="_Toc220903961"/>
      <w:bookmarkStart w:id="308" w:name="_Toc220920251"/>
      <w:r w:rsidRPr="006241C7">
        <w:t>H2.4</w:t>
      </w:r>
      <w:r w:rsidRPr="0076756E">
        <w:tab/>
        <w:t>In the event that through any Default of the Contractor, data transmitted or processed in connection with the Contract is either lost or sufficiently degraded as to be unusable, the Contractor shall be liable for the cost of reconstitution of that data</w:t>
      </w:r>
      <w:r>
        <w:t>. The Contractor</w:t>
      </w:r>
      <w:r w:rsidRPr="0076756E">
        <w:t xml:space="preserve"> shall reimburse the Authority in respect of any charge levied for its transmission and any other costs charged in connection with such Default.</w:t>
      </w:r>
      <w:bookmarkEnd w:id="307"/>
      <w:bookmarkEnd w:id="308"/>
      <w:r w:rsidRPr="0076756E">
        <w:t xml:space="preserve"> </w:t>
      </w:r>
    </w:p>
    <w:p w14:paraId="5EBF7C27" w14:textId="77777777" w:rsidR="003F10B1" w:rsidRDefault="003F10B1" w:rsidP="00EE76A7">
      <w:pPr>
        <w:pStyle w:val="Normalhangingindent"/>
      </w:pPr>
      <w:bookmarkStart w:id="309" w:name="_Toc220903962"/>
      <w:bookmarkStart w:id="310" w:name="_Toc220920252"/>
    </w:p>
    <w:p w14:paraId="730AC319" w14:textId="77777777" w:rsidR="00EE76A7" w:rsidRPr="0076756E" w:rsidRDefault="00EE76A7" w:rsidP="00EE76A7">
      <w:pPr>
        <w:pStyle w:val="Normalhangingindent"/>
      </w:pPr>
      <w:r w:rsidRPr="006241C7">
        <w:t>H2.5</w:t>
      </w:r>
      <w:r w:rsidRPr="0076756E">
        <w:tab/>
        <w:t xml:space="preserve">If the Authority fails to pay the Contractor undisputed sums of money when due, the Contractor shall notify the Authority in writing of such failure to pay. If the Authority fails to pay such undisputed sums within </w:t>
      </w:r>
      <w:r>
        <w:t>ninety (</w:t>
      </w:r>
      <w:r w:rsidRPr="0076756E">
        <w:t>90</w:t>
      </w:r>
      <w:r>
        <w:t>)</w:t>
      </w:r>
      <w:r w:rsidRPr="0076756E">
        <w:t xml:space="preserve"> Working Days of the date of such written notice, the Contractor may terminate the Contract in writing with immediate effect, save that such right of termination shall not apply where the failure to pay is due to the Authority exercising its rights under </w:t>
      </w:r>
      <w:r w:rsidR="00480622">
        <w:t>clause</w:t>
      </w:r>
      <w:r w:rsidRPr="0076756E">
        <w:t xml:space="preserve"> </w:t>
      </w:r>
      <w:r w:rsidR="009C6A13" w:rsidRPr="00B91B53">
        <w:t xml:space="preserve">C3 </w:t>
      </w:r>
      <w:r w:rsidR="00800B09">
        <w:t>(</w:t>
      </w:r>
      <w:r w:rsidR="009C6A13" w:rsidRPr="00B91B53">
        <w:t>Recovery of Sums Due</w:t>
      </w:r>
      <w:r w:rsidR="00800B09">
        <w:t>)</w:t>
      </w:r>
      <w:r w:rsidRPr="0076756E">
        <w:t>.</w:t>
      </w:r>
      <w:bookmarkEnd w:id="309"/>
      <w:bookmarkEnd w:id="310"/>
    </w:p>
    <w:p w14:paraId="7EEB9B9A" w14:textId="77777777" w:rsidR="00EE76A7" w:rsidRPr="0076756E" w:rsidRDefault="00EE76A7" w:rsidP="00EE76A7"/>
    <w:p w14:paraId="2FBD5729" w14:textId="77777777" w:rsidR="00EE76A7" w:rsidRPr="0076756E" w:rsidRDefault="00EE76A7" w:rsidP="00EE76A7">
      <w:pPr>
        <w:pStyle w:val="Heading2"/>
      </w:pPr>
      <w:bookmarkStart w:id="311" w:name="_Toc220920253"/>
      <w:bookmarkStart w:id="312" w:name="_Toc285443060"/>
      <w:bookmarkStart w:id="313" w:name="_Toc363116289"/>
      <w:bookmarkStart w:id="314" w:name="_Toc2257360"/>
      <w:r w:rsidRPr="0076756E">
        <w:t>H3</w:t>
      </w:r>
      <w:r w:rsidRPr="0076756E">
        <w:tab/>
        <w:t>Break</w:t>
      </w:r>
      <w:bookmarkEnd w:id="311"/>
      <w:bookmarkEnd w:id="312"/>
      <w:bookmarkEnd w:id="313"/>
      <w:bookmarkEnd w:id="314"/>
    </w:p>
    <w:p w14:paraId="0DC58F3F" w14:textId="6F64C41C" w:rsidR="00EE76A7" w:rsidRDefault="00EE76A7" w:rsidP="00EE76A7">
      <w:pPr>
        <w:pStyle w:val="Normalhangingindent"/>
      </w:pPr>
      <w:r w:rsidRPr="0076756E">
        <w:t>H3.1</w:t>
      </w:r>
      <w:r w:rsidRPr="0076756E">
        <w:tab/>
      </w:r>
      <w:r w:rsidRPr="00702DBB">
        <w:t xml:space="preserve">The Authority shall have the right to terminate the Contract at any time by giving </w:t>
      </w:r>
      <w:r w:rsidR="00702DBB" w:rsidRPr="00702DBB">
        <w:t>2 weeks</w:t>
      </w:r>
      <w:r w:rsidRPr="00702DBB">
        <w:t>’</w:t>
      </w:r>
      <w:r w:rsidRPr="0076756E">
        <w:t xml:space="preserve"> written notice to the Contractor. The Authority may extend the period of notice at any time before it expires, subject to agreement on the level of Services to be provided by the Contractor during the period of extension. </w:t>
      </w:r>
    </w:p>
    <w:p w14:paraId="750E8D64" w14:textId="6CC56BA5" w:rsidR="005A5771" w:rsidRPr="005A5771" w:rsidRDefault="005A5771" w:rsidP="00147870"/>
    <w:p w14:paraId="4A532B0A" w14:textId="77777777" w:rsidR="00EE76A7" w:rsidRPr="00AB6470" w:rsidRDefault="00EE76A7" w:rsidP="00EE76A7">
      <w:pPr>
        <w:pStyle w:val="Normalhangingindent"/>
      </w:pPr>
      <w:r w:rsidRPr="0076756E">
        <w:t>H3.2</w:t>
      </w:r>
      <w:r w:rsidRPr="0076756E">
        <w:tab/>
      </w:r>
      <w:r w:rsidRPr="00AB6470">
        <w:t xml:space="preserve">On the expiry or termination of this Contract or any part </w:t>
      </w:r>
      <w:proofErr w:type="gramStart"/>
      <w:r w:rsidRPr="00AB6470">
        <w:t>thereof:</w:t>
      </w:r>
      <w:r w:rsidR="005209AF">
        <w:t>-</w:t>
      </w:r>
      <w:proofErr w:type="gramEnd"/>
    </w:p>
    <w:p w14:paraId="73A70641" w14:textId="77777777" w:rsidR="00EE76A7" w:rsidRPr="00AB6470" w:rsidRDefault="00EE76A7" w:rsidP="00EE76A7">
      <w:pPr>
        <w:pStyle w:val="Normalhangingindent"/>
      </w:pPr>
    </w:p>
    <w:p w14:paraId="69A7F3D5" w14:textId="77777777" w:rsidR="00EE76A7" w:rsidRPr="00AB6470" w:rsidRDefault="00EE76A7" w:rsidP="00EE76A7">
      <w:pPr>
        <w:pStyle w:val="Indenta"/>
      </w:pPr>
      <w:r w:rsidRPr="00532590">
        <w:t>a)</w:t>
      </w:r>
      <w:r w:rsidRPr="00532590">
        <w:tab/>
        <w:t>the Contractor shall repay forthwith to the Authority any moneys paid up to and including such date of termination other than moneys in respect of the Service(s) or part thereof properly performed in accordance with this Contract;</w:t>
      </w:r>
    </w:p>
    <w:p w14:paraId="6B4214E8" w14:textId="77777777" w:rsidR="00EE76A7" w:rsidRPr="00AB6470" w:rsidRDefault="00EE76A7" w:rsidP="00EE76A7">
      <w:pPr>
        <w:pStyle w:val="Indenta"/>
      </w:pPr>
    </w:p>
    <w:p w14:paraId="61290303" w14:textId="77777777" w:rsidR="00EE76A7" w:rsidRPr="0076756E" w:rsidRDefault="00EE76A7" w:rsidP="00EE76A7">
      <w:pPr>
        <w:pStyle w:val="Indenta"/>
      </w:pPr>
      <w:r w:rsidRPr="00AB6470">
        <w:t>b)</w:t>
      </w:r>
      <w:r w:rsidRPr="00AB6470">
        <w:tab/>
        <w:t>the Contractor shall cease all use of all the Authority</w:t>
      </w:r>
      <w:r>
        <w:t>’s</w:t>
      </w:r>
      <w:r w:rsidRPr="00AB6470">
        <w:t xml:space="preserve"> Intellectual Property Rights</w:t>
      </w:r>
      <w:r>
        <w:t xml:space="preserve"> </w:t>
      </w:r>
      <w:r w:rsidRPr="00AB6470">
        <w:t>and shall return or destroy</w:t>
      </w:r>
      <w:r w:rsidR="00646F4B">
        <w:t>,</w:t>
      </w:r>
      <w:r w:rsidRPr="00AB6470">
        <w:t xml:space="preserve"> as the Authority </w:t>
      </w:r>
      <w:proofErr w:type="gramStart"/>
      <w:r w:rsidRPr="00AB6470">
        <w:t>requires</w:t>
      </w:r>
      <w:r w:rsidR="00646F4B">
        <w:t xml:space="preserve"> </w:t>
      </w:r>
      <w:r w:rsidR="00646F4B" w:rsidRPr="00AB6470">
        <w:t xml:space="preserve"> </w:t>
      </w:r>
      <w:r w:rsidRPr="00AB6470">
        <w:t>all</w:t>
      </w:r>
      <w:proofErr w:type="gramEnd"/>
      <w:r w:rsidRPr="00AB6470">
        <w:t xml:space="preserve"> documents and materials (including those in electronic format) incorporating or referring to the same.</w:t>
      </w:r>
    </w:p>
    <w:p w14:paraId="7D65784E" w14:textId="77777777" w:rsidR="00EE76A7" w:rsidRDefault="00EE76A7" w:rsidP="00EE76A7">
      <w:pPr>
        <w:pStyle w:val="Normalhangingindent"/>
        <w:ind w:left="0" w:firstLine="0"/>
        <w:jc w:val="left"/>
        <w:rPr>
          <w:highlight w:val="yellow"/>
        </w:rPr>
      </w:pPr>
    </w:p>
    <w:p w14:paraId="38C54FF5" w14:textId="77777777" w:rsidR="00EE76A7" w:rsidRPr="0076756E" w:rsidRDefault="00EE76A7" w:rsidP="00EE76A7">
      <w:pPr>
        <w:pStyle w:val="Heading2"/>
      </w:pPr>
      <w:bookmarkStart w:id="315" w:name="_Toc220920254"/>
      <w:bookmarkStart w:id="316" w:name="_Toc285443061"/>
      <w:bookmarkStart w:id="317" w:name="_Toc363116290"/>
      <w:bookmarkStart w:id="318" w:name="_Toc2257361"/>
      <w:r w:rsidRPr="0076756E">
        <w:t>H4</w:t>
      </w:r>
      <w:r w:rsidRPr="0076756E">
        <w:tab/>
        <w:t>Consequences of Expiry or Termination</w:t>
      </w:r>
      <w:bookmarkEnd w:id="315"/>
      <w:bookmarkEnd w:id="316"/>
      <w:bookmarkEnd w:id="317"/>
      <w:bookmarkEnd w:id="318"/>
    </w:p>
    <w:p w14:paraId="04993B28" w14:textId="77777777" w:rsidR="00EE76A7" w:rsidRPr="0076756E" w:rsidRDefault="00EE76A7" w:rsidP="00EE76A7">
      <w:pPr>
        <w:pStyle w:val="Normalhangingindent"/>
      </w:pPr>
      <w:r w:rsidRPr="0076756E">
        <w:t>H4.1</w:t>
      </w:r>
      <w:r w:rsidRPr="0076756E">
        <w:tab/>
        <w:t xml:space="preserve">Where the Authority terminates the Contract under </w:t>
      </w:r>
      <w:r w:rsidR="00480622">
        <w:t>clause</w:t>
      </w:r>
      <w:r w:rsidRPr="0076756E">
        <w:t xml:space="preserve"> </w:t>
      </w:r>
      <w:r>
        <w:t xml:space="preserve">F5 (Remedies in the Event of Inadequate Performance) or </w:t>
      </w:r>
      <w:r w:rsidR="00480622">
        <w:t>clause</w:t>
      </w:r>
      <w:r>
        <w:t xml:space="preserve"> </w:t>
      </w:r>
      <w:r w:rsidRPr="0076756E">
        <w:t xml:space="preserve">H2 (Termination on Default) and then makes other arrangements for the supply of Services, the Authority may recover from the Contractor the cost reasonably incurred of making those other arrangements and any additional expenditure incurred by the Authority throughout the remainder of the Contract Period. The Authority shall take all reasonable steps to mitigate such additional expenditure. Where the Contract is terminated under </w:t>
      </w:r>
      <w:r w:rsidR="00480622">
        <w:t>clause</w:t>
      </w:r>
      <w:r>
        <w:t xml:space="preserve"> F5 or </w:t>
      </w:r>
      <w:r w:rsidR="00480622">
        <w:t>clause</w:t>
      </w:r>
      <w:r w:rsidRPr="0076756E">
        <w:t xml:space="preserve"> H2, no further payments shall be payable by the Authority to the Contractor until the Authority has established the final cost of making those other arrangements.</w:t>
      </w:r>
    </w:p>
    <w:p w14:paraId="057F1625" w14:textId="77777777" w:rsidR="00EE76A7" w:rsidRPr="0076756E" w:rsidRDefault="00EE76A7" w:rsidP="00EE76A7"/>
    <w:p w14:paraId="77814E26" w14:textId="77777777" w:rsidR="00EE76A7" w:rsidRPr="00BF4B89" w:rsidRDefault="00EE76A7" w:rsidP="00EE76A7">
      <w:pPr>
        <w:pStyle w:val="Normalhangingindent"/>
      </w:pPr>
      <w:r w:rsidRPr="0076756E">
        <w:t>H4.2</w:t>
      </w:r>
      <w:r w:rsidRPr="0076756E">
        <w:tab/>
      </w:r>
      <w:r>
        <w:t xml:space="preserve">Subject to </w:t>
      </w:r>
      <w:r w:rsidR="00480622">
        <w:t>clause</w:t>
      </w:r>
      <w:r>
        <w:t xml:space="preserve"> H4.3, w</w:t>
      </w:r>
      <w:r w:rsidRPr="0076756E">
        <w:t xml:space="preserve">here the Authority terminates the Contract under </w:t>
      </w:r>
      <w:r w:rsidR="00480622">
        <w:t>clause</w:t>
      </w:r>
      <w:r w:rsidRPr="0076756E">
        <w:t xml:space="preserve"> H3 (Break), the Authority shall indemnify the Contractor against any commitments, liabilities or expenditure which would otherwise represent an unavoidable loss </w:t>
      </w:r>
      <w:r w:rsidR="00646F4B">
        <w:t xml:space="preserve">reasonably incurred </w:t>
      </w:r>
      <w:r w:rsidRPr="0076756E">
        <w:t xml:space="preserve">by the Contractor by reason of the termination of the Contract, </w:t>
      </w:r>
      <w:r w:rsidRPr="00D62765">
        <w:t>provided that</w:t>
      </w:r>
      <w:r w:rsidRPr="0076756E">
        <w:t xml:space="preserve"> the Contractor takes all reasonable steps to mitigate such loss. Where the Contractor holds insurance, the Contractor shall reduce its unavoidable costs by any insurance sums available. The Contractor shall submit a fully itemised and costed list of </w:t>
      </w:r>
      <w:r>
        <w:t xml:space="preserve">such </w:t>
      </w:r>
      <w:r w:rsidR="000723AF">
        <w:t>l</w:t>
      </w:r>
      <w:r>
        <w:t>o</w:t>
      </w:r>
      <w:r w:rsidRPr="0076756E">
        <w:t xml:space="preserve">ss, with supporting evidence, of loss reasonably and actually incurred by the Contractor as a result of termination under </w:t>
      </w:r>
      <w:r w:rsidR="00480622">
        <w:t>clause</w:t>
      </w:r>
      <w:r w:rsidRPr="0076756E">
        <w:t xml:space="preserve"> H3.</w:t>
      </w:r>
      <w:r>
        <w:t xml:space="preserve">  </w:t>
      </w:r>
      <w:r w:rsidRPr="00BF4B89">
        <w:t xml:space="preserve">Any payment paid by the Authority in accordance with this </w:t>
      </w:r>
      <w:r w:rsidR="00480622">
        <w:t>clause</w:t>
      </w:r>
      <w:r w:rsidRPr="00BF4B89">
        <w:t xml:space="preserve"> H4.2 shall be in full and final settlement of any claim, demand and/or proceedings of the </w:t>
      </w:r>
      <w:r>
        <w:t>Contractor</w:t>
      </w:r>
      <w:r w:rsidRPr="00BF4B89">
        <w:t xml:space="preserve"> in relation to any termination by the Authority pursuant to </w:t>
      </w:r>
      <w:r w:rsidR="00480622">
        <w:t>clause</w:t>
      </w:r>
      <w:r w:rsidRPr="00BF4B89">
        <w:t xml:space="preserve"> H3</w:t>
      </w:r>
      <w:r>
        <w:t xml:space="preserve">. </w:t>
      </w:r>
      <w:r w:rsidR="00646F4B">
        <w:t xml:space="preserve">Following such </w:t>
      </w:r>
      <w:proofErr w:type="gramStart"/>
      <w:r w:rsidR="00646F4B">
        <w:t>settlement</w:t>
      </w:r>
      <w:proofErr w:type="gramEnd"/>
      <w:r w:rsidR="00646F4B">
        <w:t xml:space="preserve"> t</w:t>
      </w:r>
      <w:r w:rsidRPr="00BF4B89">
        <w:t xml:space="preserve">he </w:t>
      </w:r>
      <w:r>
        <w:t>Contractor</w:t>
      </w:r>
      <w:r w:rsidRPr="00BF4B89">
        <w:t xml:space="preserve"> shall</w:t>
      </w:r>
      <w:r w:rsidR="00646F4B">
        <w:t xml:space="preserve">, to the fullest extent lawfully permissible, </w:t>
      </w:r>
      <w:r w:rsidRPr="00BF4B89">
        <w:t>be excluded from all other rights and remedies it would otherwise have been in respect of any such termination.</w:t>
      </w:r>
    </w:p>
    <w:p w14:paraId="369FF74D" w14:textId="77777777" w:rsidR="00EE76A7" w:rsidRPr="0076756E" w:rsidRDefault="00EE76A7" w:rsidP="00EE76A7">
      <w:pPr>
        <w:pStyle w:val="Normalhangingindent"/>
      </w:pPr>
    </w:p>
    <w:p w14:paraId="31DF033D" w14:textId="77777777" w:rsidR="00EE76A7" w:rsidRPr="0076756E" w:rsidRDefault="00EE76A7" w:rsidP="00EE76A7">
      <w:pPr>
        <w:pStyle w:val="Normalhangingindent"/>
      </w:pPr>
      <w:r w:rsidRPr="0076756E">
        <w:t>H4.3</w:t>
      </w:r>
      <w:r w:rsidRPr="0076756E">
        <w:tab/>
        <w:t xml:space="preserve">The Authority shall not be liable under </w:t>
      </w:r>
      <w:r w:rsidR="00480622">
        <w:t>clause</w:t>
      </w:r>
      <w:r w:rsidRPr="0076756E">
        <w:t xml:space="preserve"> H4.2 to pay any sum </w:t>
      </w:r>
      <w:proofErr w:type="gramStart"/>
      <w:r w:rsidRPr="0076756E">
        <w:t>which:</w:t>
      </w:r>
      <w:r w:rsidR="007C2ADF">
        <w:t>-</w:t>
      </w:r>
      <w:proofErr w:type="gramEnd"/>
    </w:p>
    <w:p w14:paraId="538C12D3" w14:textId="77777777" w:rsidR="00EE76A7" w:rsidRPr="0076756E" w:rsidRDefault="00EE76A7" w:rsidP="00EE76A7"/>
    <w:p w14:paraId="3FBB166C" w14:textId="77777777" w:rsidR="00EE76A7" w:rsidRPr="0076756E" w:rsidRDefault="00EE76A7" w:rsidP="00EE76A7">
      <w:pPr>
        <w:pStyle w:val="Indenta"/>
      </w:pPr>
      <w:r w:rsidRPr="0076756E">
        <w:t>a)</w:t>
      </w:r>
      <w:r w:rsidRPr="0076756E">
        <w:tab/>
        <w:t xml:space="preserve">was claimable under insurance held by the Contractor, and the Contractor has failed to make a claim on its insurance, or has failed to make a claim in accordance with the procedural requirements of the insurance policy; </w:t>
      </w:r>
    </w:p>
    <w:p w14:paraId="07580B0C" w14:textId="77777777" w:rsidR="00EE76A7" w:rsidRPr="0076756E" w:rsidRDefault="00EE76A7" w:rsidP="00EE76A7">
      <w:pPr>
        <w:pStyle w:val="Indenta"/>
      </w:pPr>
    </w:p>
    <w:p w14:paraId="57AC8EB8" w14:textId="77777777" w:rsidR="00EE76A7" w:rsidRPr="0076756E" w:rsidRDefault="00EE76A7" w:rsidP="00EE76A7">
      <w:pPr>
        <w:pStyle w:val="Indenta"/>
      </w:pPr>
      <w:r w:rsidRPr="0076756E">
        <w:t>b)</w:t>
      </w:r>
      <w:r w:rsidRPr="0076756E">
        <w:tab/>
        <w:t>when added to any sums paid or due to the Contractor under the Contract, exceeds the total sum that would have been payable to the Contractor if the Contract had not been terminated prior to the expiry of the Contract Period</w:t>
      </w:r>
      <w:r>
        <w:t>; or</w:t>
      </w:r>
    </w:p>
    <w:p w14:paraId="11EC0E00" w14:textId="77777777" w:rsidR="00EE76A7" w:rsidRDefault="00EE76A7" w:rsidP="00EE76A7">
      <w:r>
        <w:tab/>
      </w:r>
    </w:p>
    <w:p w14:paraId="27E1D1B8" w14:textId="77777777" w:rsidR="00EE76A7" w:rsidRDefault="00EE76A7" w:rsidP="002429E0">
      <w:pPr>
        <w:numPr>
          <w:ilvl w:val="0"/>
          <w:numId w:val="7"/>
        </w:numPr>
        <w:tabs>
          <w:tab w:val="clear" w:pos="1080"/>
          <w:tab w:val="num" w:pos="1418"/>
        </w:tabs>
        <w:ind w:left="1418" w:hanging="698"/>
      </w:pPr>
      <w:r>
        <w:t xml:space="preserve">is a claim by the Contractor for loss of profit, due to </w:t>
      </w:r>
      <w:r w:rsidR="00DC585B">
        <w:t>early termination</w:t>
      </w:r>
      <w:r>
        <w:t xml:space="preserve"> of the </w:t>
      </w:r>
      <w:proofErr w:type="gramStart"/>
      <w:r>
        <w:t>Contract.</w:t>
      </w:r>
      <w:proofErr w:type="gramEnd"/>
    </w:p>
    <w:p w14:paraId="1D3750C5" w14:textId="77777777" w:rsidR="006A3AFE" w:rsidRDefault="006A3AFE" w:rsidP="006A3AFE">
      <w:pPr>
        <w:ind w:left="1418" w:hanging="698"/>
      </w:pPr>
    </w:p>
    <w:p w14:paraId="6E224FA2" w14:textId="77777777" w:rsidR="00EE76A7" w:rsidRPr="00B22773" w:rsidRDefault="00EE76A7" w:rsidP="00EE76A7">
      <w:pPr>
        <w:pStyle w:val="Normalhangingindent"/>
      </w:pPr>
      <w:r w:rsidRPr="00B22773">
        <w:t>H4.4</w:t>
      </w:r>
      <w:r w:rsidRPr="00B22773">
        <w:tab/>
        <w:t>On the expiry or termination of this Contract or any part thereof</w:t>
      </w:r>
      <w:r w:rsidR="004131FA">
        <w:t xml:space="preserve"> the Contractor </w:t>
      </w:r>
      <w:proofErr w:type="gramStart"/>
      <w:r w:rsidR="004131FA">
        <w:t>shall</w:t>
      </w:r>
      <w:r w:rsidRPr="00B22773">
        <w:t>:</w:t>
      </w:r>
      <w:r w:rsidR="007C2ADF">
        <w:t>-</w:t>
      </w:r>
      <w:proofErr w:type="gramEnd"/>
    </w:p>
    <w:p w14:paraId="3555F14A" w14:textId="77777777" w:rsidR="00EE76A7" w:rsidRPr="00B22773" w:rsidRDefault="00EE76A7" w:rsidP="00EE76A7">
      <w:pPr>
        <w:pStyle w:val="Normalhangingindent"/>
      </w:pPr>
    </w:p>
    <w:p w14:paraId="3D166C0A" w14:textId="77777777" w:rsidR="00EE76A7" w:rsidRPr="00B22773" w:rsidRDefault="00EE76A7" w:rsidP="00EE76A7">
      <w:pPr>
        <w:pStyle w:val="Indenta"/>
      </w:pPr>
      <w:r w:rsidRPr="00B22773">
        <w:t>a)</w:t>
      </w:r>
      <w:r w:rsidRPr="00B22773">
        <w:tab/>
        <w:t xml:space="preserve">repay </w:t>
      </w:r>
      <w:r>
        <w:t>at once</w:t>
      </w:r>
      <w:r w:rsidRPr="00B22773">
        <w:t xml:space="preserve"> to the Authority any moneys paid up to and including such date of termination other than moneys in respect of the Service(s) or part thereof properly performed in accordance with this Contract;</w:t>
      </w:r>
      <w:r>
        <w:t xml:space="preserve"> </w:t>
      </w:r>
    </w:p>
    <w:p w14:paraId="203B9267" w14:textId="77777777" w:rsidR="00EE76A7" w:rsidRPr="00B22773" w:rsidRDefault="00EE76A7" w:rsidP="00EE76A7">
      <w:pPr>
        <w:pStyle w:val="Indenta"/>
      </w:pPr>
    </w:p>
    <w:p w14:paraId="286C39EF" w14:textId="77777777" w:rsidR="00EE76A7" w:rsidRDefault="00EE76A7" w:rsidP="00EE76A7">
      <w:pPr>
        <w:pStyle w:val="Indenta"/>
      </w:pPr>
      <w:r w:rsidRPr="00B22773">
        <w:t>b)</w:t>
      </w:r>
      <w:r w:rsidRPr="00B22773">
        <w:tab/>
        <w:t>cease all use of all the Authority’s Intellectual Property Rights, generated Intellectual Property Rights, and any trade mark and shall return or destroy as the Authority requires, all documents and materials (including those in electronic format) incorporating or referring to the same</w:t>
      </w:r>
      <w:r w:rsidR="004131FA">
        <w:t>;</w:t>
      </w:r>
    </w:p>
    <w:p w14:paraId="5AF7485C" w14:textId="77777777" w:rsidR="004131FA" w:rsidRDefault="004131FA" w:rsidP="00EE76A7">
      <w:pPr>
        <w:pStyle w:val="Indenta"/>
      </w:pPr>
    </w:p>
    <w:p w14:paraId="5B9FD6A6" w14:textId="77777777" w:rsidR="00E24E2F" w:rsidRDefault="004131FA" w:rsidP="00EE76A7">
      <w:pPr>
        <w:pStyle w:val="Indenta"/>
      </w:pPr>
      <w:r>
        <w:t>c)</w:t>
      </w:r>
      <w:r>
        <w:tab/>
        <w:t xml:space="preserve">return all Authority Data or destroy or dispose of it in a secure manner </w:t>
      </w:r>
      <w:r w:rsidR="00447CA1">
        <w:t xml:space="preserve">(regardless of form and whether computerised or physical) </w:t>
      </w:r>
      <w:r>
        <w:t>and in accordance with any specific instructions issued by the Authority</w:t>
      </w:r>
      <w:r w:rsidR="00E24E2F">
        <w:t>;</w:t>
      </w:r>
    </w:p>
    <w:p w14:paraId="1DFA875B" w14:textId="77777777" w:rsidR="00E24E2F" w:rsidRDefault="00E24E2F" w:rsidP="00EE76A7">
      <w:pPr>
        <w:pStyle w:val="Indenta"/>
      </w:pPr>
    </w:p>
    <w:p w14:paraId="2F277ADD" w14:textId="3FF37A99" w:rsidR="004131FA" w:rsidRDefault="00532590" w:rsidP="00EE76A7">
      <w:pPr>
        <w:pStyle w:val="Indenta"/>
      </w:pPr>
      <w:r>
        <w:t xml:space="preserve">d) </w:t>
      </w:r>
      <w:r>
        <w:tab/>
        <w:t>return all Personal Data</w:t>
      </w:r>
      <w:r w:rsidR="00E24E2F">
        <w:t xml:space="preserve"> or destroy or dispose of it in a secure manner (regardless of form and whether computerised or physical) and in accordance with any specific instructions issued by the Authority</w:t>
      </w:r>
      <w:r w:rsidR="005B1DB7">
        <w:t>, where the Authority is the Data Controller</w:t>
      </w:r>
      <w:r w:rsidR="00E24E2F">
        <w:t xml:space="preserve"> and </w:t>
      </w:r>
      <w:r w:rsidR="00754E78">
        <w:t xml:space="preserve">delete existing copies unless the Law requires storage of Personal Data </w:t>
      </w:r>
      <w:r w:rsidR="000E0128">
        <w:t>and/or unless the Contractor is requi</w:t>
      </w:r>
      <w:r>
        <w:t>red to retain the Personal Data.</w:t>
      </w:r>
    </w:p>
    <w:p w14:paraId="18A12ABB" w14:textId="77777777" w:rsidR="004131FA" w:rsidRDefault="004131FA" w:rsidP="00EE76A7">
      <w:pPr>
        <w:pStyle w:val="Indenta"/>
      </w:pPr>
    </w:p>
    <w:p w14:paraId="79F1157B" w14:textId="0D84BCCC" w:rsidR="004131FA" w:rsidRDefault="00E24E2F" w:rsidP="00EE76A7">
      <w:pPr>
        <w:pStyle w:val="Indenta"/>
      </w:pPr>
      <w:r>
        <w:t>e</w:t>
      </w:r>
      <w:r w:rsidR="004131FA">
        <w:t xml:space="preserve">) </w:t>
      </w:r>
      <w:r w:rsidR="004131FA">
        <w:tab/>
        <w:t xml:space="preserve">plan for the orderly handover of the Services to the Authority or its Replacement Contractor including compliance by the Contractor </w:t>
      </w:r>
      <w:r w:rsidR="00532590">
        <w:t>with</w:t>
      </w:r>
      <w:r w:rsidR="00646F4B">
        <w:t xml:space="preserve"> </w:t>
      </w:r>
      <w:r w:rsidR="004131FA">
        <w:t>the provisions of this clause H4.4 at no additional charge to the Authority or its Replacement Contractor</w:t>
      </w:r>
      <w:r w:rsidR="00532590">
        <w:t>.</w:t>
      </w:r>
    </w:p>
    <w:p w14:paraId="30D20FD0" w14:textId="77777777" w:rsidR="004131FA" w:rsidRDefault="004131FA" w:rsidP="00EE76A7">
      <w:pPr>
        <w:pStyle w:val="Indenta"/>
      </w:pPr>
    </w:p>
    <w:p w14:paraId="1B99F2F5" w14:textId="77777777" w:rsidR="004131FA" w:rsidRDefault="004131FA" w:rsidP="00F540B8">
      <w:pPr>
        <w:pStyle w:val="Indenta"/>
        <w:ind w:left="0" w:firstLine="0"/>
      </w:pPr>
    </w:p>
    <w:p w14:paraId="7C0A669C" w14:textId="77777777" w:rsidR="00EE76A7" w:rsidRPr="0076756E" w:rsidRDefault="00EE76A7" w:rsidP="00EE76A7">
      <w:pPr>
        <w:pStyle w:val="Normalhangingindent"/>
      </w:pPr>
      <w:r w:rsidRPr="0076756E">
        <w:t>H4.</w:t>
      </w:r>
      <w:r>
        <w:t>5</w:t>
      </w:r>
      <w:r w:rsidRPr="0076756E">
        <w:tab/>
      </w:r>
      <w:r>
        <w:t>Unless</w:t>
      </w:r>
      <w:r w:rsidRPr="0076756E">
        <w:t xml:space="preserve"> otherwise expressly provided in the </w:t>
      </w:r>
      <w:proofErr w:type="gramStart"/>
      <w:r w:rsidRPr="0076756E">
        <w:t>Contract:</w:t>
      </w:r>
      <w:r w:rsidR="004D3FBD">
        <w:t>-</w:t>
      </w:r>
      <w:proofErr w:type="gramEnd"/>
    </w:p>
    <w:p w14:paraId="360F650F" w14:textId="77777777" w:rsidR="00EE76A7" w:rsidRPr="0076756E" w:rsidRDefault="00EE76A7" w:rsidP="00EE76A7"/>
    <w:p w14:paraId="07A4C9FE" w14:textId="77777777" w:rsidR="00EE76A7" w:rsidRPr="0076756E" w:rsidRDefault="00EE76A7" w:rsidP="00EE76A7">
      <w:pPr>
        <w:pStyle w:val="Indenta"/>
      </w:pPr>
      <w:r w:rsidRPr="0076756E">
        <w:t>a)</w:t>
      </w:r>
      <w:r w:rsidRPr="0076756E">
        <w:tab/>
        <w:t>termination or expiry of the Contract shall be without prejudice to any rights, remedies or obligations accrued under the Contract prior to termination or expiration</w:t>
      </w:r>
      <w:r>
        <w:t>. N</w:t>
      </w:r>
      <w:r w:rsidRPr="0076756E">
        <w:t>othing in the Contract shall prejudice the right of either Party to recover any amount outstanding at such termination or expiry; and</w:t>
      </w:r>
    </w:p>
    <w:p w14:paraId="57E5CB12" w14:textId="77777777" w:rsidR="00EE76A7" w:rsidRPr="0076756E" w:rsidRDefault="00EE76A7" w:rsidP="00EE76A7">
      <w:pPr>
        <w:pStyle w:val="Indenta"/>
      </w:pPr>
    </w:p>
    <w:p w14:paraId="25AC5B6A" w14:textId="1B661407" w:rsidR="00EE76A7" w:rsidRPr="0076756E" w:rsidRDefault="00EE76A7" w:rsidP="00EE76A7">
      <w:pPr>
        <w:pStyle w:val="Indenta"/>
      </w:pPr>
      <w:r w:rsidRPr="0076756E">
        <w:t>b)</w:t>
      </w:r>
      <w:r w:rsidRPr="0076756E">
        <w:tab/>
      </w:r>
      <w:r w:rsidRPr="00C06192">
        <w:t xml:space="preserve">termination of the Contract shall not affect the continuing rights, remedies or obligations of the Authority or the Contractor under </w:t>
      </w:r>
      <w:r w:rsidR="00480622" w:rsidRPr="00C06192">
        <w:t>clause</w:t>
      </w:r>
      <w:r w:rsidRPr="00C06192">
        <w:t>s</w:t>
      </w:r>
      <w:r w:rsidR="00F540B8">
        <w:t xml:space="preserve"> </w:t>
      </w:r>
      <w:r w:rsidR="00D860C8" w:rsidRPr="00C06192">
        <w:t>(</w:t>
      </w:r>
      <w:r w:rsidRPr="00C06192">
        <w:t xml:space="preserve">C (Payment and </w:t>
      </w:r>
      <w:r w:rsidR="001B5A91" w:rsidRPr="00C06192">
        <w:t>Contract Price</w:t>
      </w:r>
      <w:r w:rsidRPr="00C06192">
        <w:t xml:space="preserve">), </w:t>
      </w:r>
      <w:r w:rsidR="009C6A13" w:rsidRPr="00C06192">
        <w:t xml:space="preserve">C3 Recovery of Sums, </w:t>
      </w:r>
      <w:r w:rsidRPr="00C06192">
        <w:t>D1 (Prevention of Bribery and Corruption), E1 (Authority Data), E2 (Protection of Personal Data), E</w:t>
      </w:r>
      <w:r w:rsidR="00445E54" w:rsidRPr="00C06192">
        <w:t>4</w:t>
      </w:r>
      <w:r w:rsidRPr="00C06192">
        <w:t xml:space="preserve"> (Official Secrets Acts 1911 to 1989, Section 182 of the Finance Act 1989), E</w:t>
      </w:r>
      <w:r w:rsidR="00445E54" w:rsidRPr="00C06192">
        <w:t>5</w:t>
      </w:r>
      <w:r w:rsidRPr="00C06192">
        <w:t xml:space="preserve"> (Confidential Information), E</w:t>
      </w:r>
      <w:r w:rsidR="00445E54" w:rsidRPr="00C06192">
        <w:t>6</w:t>
      </w:r>
      <w:r w:rsidRPr="00C06192">
        <w:t xml:space="preserve"> (Freedom of Information), E</w:t>
      </w:r>
      <w:r w:rsidR="00445E54" w:rsidRPr="00C06192">
        <w:t>9</w:t>
      </w:r>
      <w:r w:rsidRPr="00C06192">
        <w:t xml:space="preserve"> (Intellectual Property Rights), E</w:t>
      </w:r>
      <w:r w:rsidR="00445E54" w:rsidRPr="00C06192">
        <w:t>10</w:t>
      </w:r>
      <w:r w:rsidRPr="00C06192">
        <w:t xml:space="preserve"> (Audit and National Audit Office), F6 Remedies Cumulative), G1 (Liability, Indemnity and Insurance), G2 (Professional Indemnity), H4 (Consequences of Expiry or Termination), H6 (Recovery upon Termination) and I1 (Governing Law and Jurisdiction).</w:t>
      </w:r>
    </w:p>
    <w:p w14:paraId="603BBE3C" w14:textId="77777777" w:rsidR="00EE76A7" w:rsidRPr="0076756E" w:rsidRDefault="00EE76A7" w:rsidP="00EE76A7"/>
    <w:p w14:paraId="6EFDDDA2" w14:textId="77777777" w:rsidR="00EE76A7" w:rsidRPr="0076756E" w:rsidRDefault="00EE76A7" w:rsidP="00EE76A7">
      <w:pPr>
        <w:pStyle w:val="Heading2"/>
      </w:pPr>
      <w:bookmarkStart w:id="319" w:name="_Toc220920255"/>
      <w:bookmarkStart w:id="320" w:name="_Toc285443062"/>
      <w:bookmarkStart w:id="321" w:name="_Toc363116291"/>
      <w:bookmarkStart w:id="322" w:name="_Toc2257362"/>
      <w:r w:rsidRPr="0076756E">
        <w:t>H5</w:t>
      </w:r>
      <w:r w:rsidRPr="0076756E">
        <w:tab/>
        <w:t>Disruption</w:t>
      </w:r>
      <w:bookmarkEnd w:id="319"/>
      <w:bookmarkEnd w:id="320"/>
      <w:bookmarkEnd w:id="321"/>
      <w:bookmarkEnd w:id="322"/>
    </w:p>
    <w:p w14:paraId="1C2C87E4" w14:textId="77777777" w:rsidR="00EE76A7" w:rsidRPr="0076756E" w:rsidRDefault="00EE76A7" w:rsidP="00EE76A7">
      <w:pPr>
        <w:pStyle w:val="Normalhangingindent"/>
      </w:pPr>
      <w:r w:rsidRPr="0076756E">
        <w:t>H5.1</w:t>
      </w:r>
      <w:r w:rsidRPr="0076756E">
        <w:tab/>
        <w:t xml:space="preserve">The Contractor shall take reasonable care to ensure that </w:t>
      </w:r>
      <w:r w:rsidR="00DC585B" w:rsidRPr="0076756E">
        <w:t>in performing</w:t>
      </w:r>
      <w:r w:rsidRPr="0076756E">
        <w:t xml:space="preserve"> </w:t>
      </w:r>
      <w:r w:rsidR="00646F4B">
        <w:t xml:space="preserve"> </w:t>
      </w:r>
      <w:r w:rsidR="00646F4B" w:rsidRPr="0076756E">
        <w:t xml:space="preserve"> </w:t>
      </w:r>
      <w:r w:rsidRPr="0076756E">
        <w:t>its obligations under the Contract it does not disrupt the operations of the Authority, its employees or any other contractor employed by the Authority.</w:t>
      </w:r>
    </w:p>
    <w:p w14:paraId="7365E900" w14:textId="77777777" w:rsidR="00EE76A7" w:rsidRPr="0076756E" w:rsidRDefault="00EE76A7" w:rsidP="00EE76A7"/>
    <w:p w14:paraId="27A8A787" w14:textId="77777777" w:rsidR="00EE76A7" w:rsidRPr="0076756E" w:rsidRDefault="00EE76A7" w:rsidP="00EE76A7">
      <w:pPr>
        <w:pStyle w:val="Normalhangingindent"/>
      </w:pPr>
      <w:r w:rsidRPr="0076756E">
        <w:t>H5.2</w:t>
      </w:r>
      <w:r w:rsidRPr="0076756E">
        <w:tab/>
        <w:t xml:space="preserve">The Contractor shall immediately inform the Authority of any actual or potential industrial action, whether such action </w:t>
      </w:r>
      <w:r w:rsidR="00DC585B" w:rsidRPr="0076756E">
        <w:t>is</w:t>
      </w:r>
      <w:r w:rsidRPr="0076756E">
        <w:t xml:space="preserve"> by their own employees or others, which affects or might affect its ability at any time to perform its obligations under the Contract.</w:t>
      </w:r>
    </w:p>
    <w:p w14:paraId="0C2FA9B5" w14:textId="77777777" w:rsidR="00EE76A7" w:rsidRPr="0076756E" w:rsidRDefault="00EE76A7" w:rsidP="00EE76A7"/>
    <w:p w14:paraId="1B8E390E" w14:textId="77777777" w:rsidR="00EE76A7" w:rsidRPr="0076756E" w:rsidRDefault="00EE76A7" w:rsidP="00EE76A7">
      <w:pPr>
        <w:pStyle w:val="Normalhangingindent"/>
      </w:pPr>
      <w:r w:rsidRPr="0076756E">
        <w:t>H5.3</w:t>
      </w:r>
      <w:r w:rsidRPr="0076756E">
        <w:tab/>
        <w:t>In the event of industrial action by the Staff, the Contractor shall seek Approval</w:t>
      </w:r>
      <w:r w:rsidR="009D03B8">
        <w:t xml:space="preserve"> in relation</w:t>
      </w:r>
      <w:r w:rsidRPr="0076756E">
        <w:t xml:space="preserve"> to its proposals to continue to perform its obligations under the Contract.</w:t>
      </w:r>
    </w:p>
    <w:p w14:paraId="3A2F9FAF" w14:textId="77777777" w:rsidR="00EE76A7" w:rsidRPr="0076756E" w:rsidRDefault="00EE76A7" w:rsidP="00EE76A7"/>
    <w:p w14:paraId="500DCEFF" w14:textId="77777777" w:rsidR="00EE76A7" w:rsidRPr="0076756E" w:rsidRDefault="00EE76A7" w:rsidP="00EE76A7">
      <w:pPr>
        <w:pStyle w:val="Normalhangingindent"/>
      </w:pPr>
      <w:r w:rsidRPr="0076756E">
        <w:t>H5.4</w:t>
      </w:r>
      <w:r w:rsidRPr="0076756E">
        <w:tab/>
        <w:t xml:space="preserve">If the Contractor’s proposals referred to in </w:t>
      </w:r>
      <w:r w:rsidR="00480622">
        <w:t>clause</w:t>
      </w:r>
      <w:r w:rsidRPr="0076756E">
        <w:t xml:space="preserve"> H5.3 are considered insufficient or unacceptable by the Authority </w:t>
      </w:r>
      <w:r>
        <w:t>(</w:t>
      </w:r>
      <w:r w:rsidRPr="0076756E">
        <w:t>acting reasonably</w:t>
      </w:r>
      <w:r>
        <w:t>)</w:t>
      </w:r>
      <w:r w:rsidRPr="0076756E">
        <w:t xml:space="preserve">, the </w:t>
      </w:r>
      <w:r>
        <w:t>Authority may terminate the C</w:t>
      </w:r>
      <w:r w:rsidRPr="0076756E">
        <w:t xml:space="preserve">ontract with immediate effect </w:t>
      </w:r>
      <w:r w:rsidR="009D03B8">
        <w:t xml:space="preserve">or such period as specified by the Authority </w:t>
      </w:r>
      <w:r w:rsidRPr="0076756E">
        <w:t xml:space="preserve">by notice in writing. </w:t>
      </w:r>
    </w:p>
    <w:p w14:paraId="3CCADEFC" w14:textId="77777777" w:rsidR="00EE76A7" w:rsidRPr="0076756E" w:rsidRDefault="00EE76A7" w:rsidP="00EE76A7"/>
    <w:p w14:paraId="4DD934ED" w14:textId="77777777" w:rsidR="00EE76A7" w:rsidRPr="0076756E" w:rsidRDefault="00EE76A7" w:rsidP="00EE76A7">
      <w:pPr>
        <w:pStyle w:val="Normalhangingindent"/>
      </w:pPr>
      <w:r w:rsidRPr="0076756E">
        <w:t>H5.5</w:t>
      </w:r>
      <w:r w:rsidRPr="0076756E">
        <w:tab/>
        <w:t>If the Contractor is temporarily unable to fulfil the requirements of the Contract owing to disruption of normal business by direction of the Authority, an appropriate allowance by way of extension of time will be approved by the Authority. In addition, the Authority will reimburse any additional expense reasonably incurred by the Contractor as a direct result of such disruption.</w:t>
      </w:r>
    </w:p>
    <w:p w14:paraId="20D03799" w14:textId="77777777" w:rsidR="00EE76A7" w:rsidRPr="0076756E" w:rsidRDefault="00EE76A7" w:rsidP="00EE76A7"/>
    <w:p w14:paraId="6EF1B7B4" w14:textId="77777777" w:rsidR="00EE76A7" w:rsidRPr="0076756E" w:rsidRDefault="00EE76A7" w:rsidP="00EE76A7">
      <w:pPr>
        <w:pStyle w:val="Normalhangingindent"/>
      </w:pPr>
      <w:r w:rsidRPr="0076756E">
        <w:t>H5.6</w:t>
      </w:r>
      <w:r w:rsidRPr="0076756E">
        <w:tab/>
        <w:t>The Contractor shall have a Business Continuity Plan in place, agreed with the Authority, to ensure that the Service to the Authority will be maintained in the event of disruption (including, but not limited to, disruption to</w:t>
      </w:r>
      <w:r w:rsidR="009D03B8">
        <w:t xml:space="preserve"> the Contractor’s ICT system</w:t>
      </w:r>
      <w:r w:rsidRPr="0076756E">
        <w:t xml:space="preserve">) to the Contractor’s operations, and those of </w:t>
      </w:r>
      <w:r>
        <w:t>Sub-contractors</w:t>
      </w:r>
      <w:r w:rsidRPr="0076756E">
        <w:t xml:space="preserve">, however caused. Such contingency plans shall be available for the Authority to inspect and to practically test at any reasonable time, and shall be subject to regular updating and revision throughout the </w:t>
      </w:r>
      <w:r>
        <w:t>Contract Period.</w:t>
      </w:r>
    </w:p>
    <w:p w14:paraId="4A216D66" w14:textId="77777777" w:rsidR="00EE76A7" w:rsidRPr="0076756E" w:rsidRDefault="00EE76A7" w:rsidP="00EE76A7"/>
    <w:p w14:paraId="7F6EC961" w14:textId="77777777" w:rsidR="00EE76A7" w:rsidRPr="0076756E" w:rsidRDefault="00EE76A7" w:rsidP="00EE76A7">
      <w:pPr>
        <w:pStyle w:val="Heading2"/>
      </w:pPr>
      <w:bookmarkStart w:id="323" w:name="_Toc220920256"/>
      <w:bookmarkStart w:id="324" w:name="_Toc285443063"/>
      <w:bookmarkStart w:id="325" w:name="_Toc363116292"/>
      <w:bookmarkStart w:id="326" w:name="_Toc2257363"/>
      <w:r w:rsidRPr="00617F09">
        <w:t>H6</w:t>
      </w:r>
      <w:r w:rsidRPr="00617F09">
        <w:tab/>
        <w:t>Recovery</w:t>
      </w:r>
      <w:r w:rsidRPr="0076756E">
        <w:t xml:space="preserve"> upon Termination</w:t>
      </w:r>
      <w:bookmarkEnd w:id="323"/>
      <w:bookmarkEnd w:id="324"/>
      <w:bookmarkEnd w:id="325"/>
      <w:bookmarkEnd w:id="326"/>
    </w:p>
    <w:p w14:paraId="58307A95" w14:textId="77777777" w:rsidR="00EE76A7" w:rsidRPr="0076756E" w:rsidRDefault="00EE76A7" w:rsidP="00EE76A7">
      <w:pPr>
        <w:pStyle w:val="Normalhangingindent"/>
      </w:pPr>
      <w:r w:rsidRPr="0076756E">
        <w:t>H6.1</w:t>
      </w:r>
      <w:r w:rsidRPr="0076756E">
        <w:tab/>
        <w:t xml:space="preserve">At the </w:t>
      </w:r>
      <w:r>
        <w:t>expiry or earlier termination</w:t>
      </w:r>
      <w:r w:rsidRPr="0076756E">
        <w:t xml:space="preserve"> of the Contract Period (howsoever arising) the Contractor shall immediately deliver to the Authority or as directed upon request all Property (including materials, documents, information and access keys) used in the performance of its obligations under the Contract in its possession or under its control or in the possession or under the control of any </w:t>
      </w:r>
      <w:r w:rsidR="00E44E36">
        <w:t>of its Staff</w:t>
      </w:r>
      <w:r>
        <w:t>. I</w:t>
      </w:r>
      <w:r w:rsidRPr="0076756E">
        <w:t xml:space="preserve">n the event the Contractor fails to do so, the Authority may recover possession thereof and the Contractor grants a licence to the Authority or its appointed agents to enter (for the purposes of such recovery) any premises of the Contractor or its </w:t>
      </w:r>
      <w:r w:rsidR="00E44E36">
        <w:t>Staff</w:t>
      </w:r>
      <w:r w:rsidRPr="0076756E">
        <w:t xml:space="preserve"> where any such items may be held.</w:t>
      </w:r>
    </w:p>
    <w:p w14:paraId="56DB9925" w14:textId="77777777" w:rsidR="00EE76A7" w:rsidRPr="0076756E" w:rsidRDefault="00EE76A7" w:rsidP="00EE76A7"/>
    <w:p w14:paraId="418EF350" w14:textId="77777777" w:rsidR="00EE76A7" w:rsidRPr="0076756E" w:rsidRDefault="00EE76A7" w:rsidP="00EE76A7">
      <w:pPr>
        <w:pStyle w:val="Normalhangingindent"/>
      </w:pPr>
      <w:r w:rsidRPr="0076756E">
        <w:t>H6.2</w:t>
      </w:r>
      <w:r w:rsidRPr="0076756E">
        <w:tab/>
        <w:t xml:space="preserve">At the </w:t>
      </w:r>
      <w:r>
        <w:t>expiry or early termination</w:t>
      </w:r>
      <w:r w:rsidRPr="0076756E">
        <w:t xml:space="preserve"> of the Contract Period (howsoever arising) or after the Contract Period the Contractor shall provide assistance to the Authority and the Replacement Contractor in order to ensure an effective handover of all work then in progress. Where the end of the Contract Period arises due to the Contractor’s Default, the Contractor shall provide such assistance at nil charge. Where the </w:t>
      </w:r>
      <w:r w:rsidR="00800B09">
        <w:t>C</w:t>
      </w:r>
      <w:r w:rsidRPr="0076756E">
        <w:t xml:space="preserve">ontract ends for other reasons the Authority shall pay the Contractor’s reasonable costs of providing the assistance and the Contractor shall take all reasonable steps to mitigate such costs. </w:t>
      </w:r>
    </w:p>
    <w:p w14:paraId="241919DC" w14:textId="77777777" w:rsidR="00EE76A7" w:rsidRPr="0076756E" w:rsidRDefault="00EE76A7" w:rsidP="00EE76A7"/>
    <w:p w14:paraId="7201BF92" w14:textId="77777777" w:rsidR="00EE76A7" w:rsidRPr="0076756E" w:rsidRDefault="00EE76A7" w:rsidP="00EE76A7">
      <w:pPr>
        <w:pStyle w:val="Heading1"/>
      </w:pPr>
      <w:bookmarkStart w:id="327" w:name="_Toc220920258"/>
      <w:bookmarkStart w:id="328" w:name="_Toc285443065"/>
      <w:bookmarkStart w:id="329" w:name="_Toc363116294"/>
      <w:bookmarkStart w:id="330" w:name="_Toc2257364"/>
      <w:r w:rsidRPr="0076756E">
        <w:t>I.</w:t>
      </w:r>
      <w:r w:rsidRPr="0076756E">
        <w:tab/>
        <w:t>DISPUTES AND LAW</w:t>
      </w:r>
      <w:bookmarkEnd w:id="327"/>
      <w:bookmarkEnd w:id="328"/>
      <w:bookmarkEnd w:id="329"/>
      <w:bookmarkEnd w:id="330"/>
    </w:p>
    <w:p w14:paraId="481F3C26" w14:textId="77777777" w:rsidR="00EE76A7" w:rsidRPr="0076756E" w:rsidRDefault="00EE76A7" w:rsidP="00EE76A7"/>
    <w:p w14:paraId="71535E3C" w14:textId="77777777" w:rsidR="00EE76A7" w:rsidRPr="0076756E" w:rsidRDefault="00EE76A7" w:rsidP="00EE76A7">
      <w:pPr>
        <w:pStyle w:val="Heading2"/>
      </w:pPr>
      <w:bookmarkStart w:id="331" w:name="_Toc220920259"/>
      <w:bookmarkStart w:id="332" w:name="_Toc285443066"/>
      <w:bookmarkStart w:id="333" w:name="_Toc363116295"/>
      <w:bookmarkStart w:id="334" w:name="_Toc2257365"/>
      <w:r w:rsidRPr="0076756E">
        <w:t>I 1</w:t>
      </w:r>
      <w:r w:rsidRPr="0076756E">
        <w:tab/>
        <w:t>Governing Law and Jurisdiction</w:t>
      </w:r>
      <w:bookmarkEnd w:id="331"/>
      <w:bookmarkEnd w:id="332"/>
      <w:bookmarkEnd w:id="333"/>
      <w:bookmarkEnd w:id="334"/>
    </w:p>
    <w:p w14:paraId="26531B3C" w14:textId="77777777" w:rsidR="00EE76A7" w:rsidRPr="0076756E" w:rsidRDefault="00EE76A7" w:rsidP="00EE76A7">
      <w:pPr>
        <w:pStyle w:val="Normalindent1"/>
      </w:pPr>
      <w:r w:rsidRPr="0076756E">
        <w:t xml:space="preserve">The Contract shall be governed by and interpreted in accordance with English law and the </w:t>
      </w:r>
      <w:r>
        <w:t>Parties</w:t>
      </w:r>
      <w:r w:rsidRPr="0076756E">
        <w:t xml:space="preserve"> submit to the</w:t>
      </w:r>
      <w:r w:rsidR="00E8502A">
        <w:t xml:space="preserve"> exclusive</w:t>
      </w:r>
      <w:r w:rsidRPr="0076756E">
        <w:t xml:space="preserve"> jurisdiction of the English courts. Each Party irrevocably waives any objection which it might at any time have to the courts of England being nominated as the forum to hear and decide any proceedings and to settle any disputes and agrees not to claim that the courts of England are not a convenient or appropriate forum. </w:t>
      </w:r>
    </w:p>
    <w:p w14:paraId="5D4894F4" w14:textId="77777777" w:rsidR="00EE76A7" w:rsidRPr="0076756E" w:rsidRDefault="00EE76A7" w:rsidP="00EE76A7"/>
    <w:p w14:paraId="44872B68" w14:textId="77777777" w:rsidR="00EE76A7" w:rsidRPr="0076756E" w:rsidRDefault="00EE76A7" w:rsidP="00EE76A7">
      <w:pPr>
        <w:pStyle w:val="Heading2"/>
      </w:pPr>
      <w:bookmarkStart w:id="335" w:name="_Toc220920260"/>
      <w:bookmarkStart w:id="336" w:name="_Toc285443067"/>
      <w:bookmarkStart w:id="337" w:name="_Toc363116296"/>
      <w:bookmarkStart w:id="338" w:name="_Toc2257366"/>
      <w:r w:rsidRPr="0076756E">
        <w:t>I 2</w:t>
      </w:r>
      <w:r w:rsidRPr="0076756E">
        <w:tab/>
        <w:t>Dispute Resolution</w:t>
      </w:r>
      <w:bookmarkEnd w:id="335"/>
      <w:bookmarkEnd w:id="336"/>
      <w:bookmarkEnd w:id="337"/>
      <w:bookmarkEnd w:id="338"/>
    </w:p>
    <w:p w14:paraId="10991BA9" w14:textId="77777777" w:rsidR="00EE76A7" w:rsidRPr="0076756E" w:rsidRDefault="00EE76A7" w:rsidP="00EE76A7">
      <w:pPr>
        <w:pStyle w:val="Normalhangingindent"/>
      </w:pPr>
      <w:r w:rsidRPr="0076756E">
        <w:t>I 2.1</w:t>
      </w:r>
      <w:r w:rsidRPr="0076756E">
        <w:tab/>
        <w:t xml:space="preserve">The </w:t>
      </w:r>
      <w:r>
        <w:t>Parties</w:t>
      </w:r>
      <w:r w:rsidRPr="0076756E">
        <w:t xml:space="preserve"> shall attempt in good faith to negotiate a settlement to any dispute between them arising out of or in connection with the Contract within </w:t>
      </w:r>
      <w:r>
        <w:t>twenty (</w:t>
      </w:r>
      <w:r w:rsidRPr="0076756E">
        <w:t>20</w:t>
      </w:r>
      <w:r>
        <w:t>)</w:t>
      </w:r>
      <w:r w:rsidRPr="0076756E">
        <w:t xml:space="preserve"> Working Days of either Party notifying the other of the dispute</w:t>
      </w:r>
      <w:r>
        <w:t>. S</w:t>
      </w:r>
      <w:r w:rsidRPr="0076756E">
        <w:t xml:space="preserve">uch efforts shall involve the escalation of the dispute ultimately to the </w:t>
      </w:r>
      <w:r w:rsidRPr="00E377EF">
        <w:t>Commercial Director</w:t>
      </w:r>
      <w:r w:rsidRPr="0076756E">
        <w:t xml:space="preserve"> (or such other person as he may direct) of each Party. </w:t>
      </w:r>
    </w:p>
    <w:p w14:paraId="5CC6E4EE" w14:textId="77777777" w:rsidR="00EE76A7" w:rsidRPr="0076756E" w:rsidRDefault="00EE76A7" w:rsidP="00EE76A7"/>
    <w:p w14:paraId="554963B0" w14:textId="77777777" w:rsidR="00EE76A7" w:rsidRPr="0076756E" w:rsidRDefault="00EE76A7" w:rsidP="00EE76A7">
      <w:pPr>
        <w:pStyle w:val="Normalhangingindent"/>
      </w:pPr>
      <w:r w:rsidRPr="0076756E">
        <w:t>I 2.2</w:t>
      </w:r>
      <w:r w:rsidRPr="0076756E">
        <w:tab/>
        <w:t xml:space="preserve">Nothing in this dispute resolution procedure shall prevent the </w:t>
      </w:r>
      <w:r>
        <w:t>Parties</w:t>
      </w:r>
      <w:r w:rsidRPr="0076756E">
        <w:t xml:space="preserve"> from seeking from any court of competent jurisdiction an interim order restraining the other Party from doing any act or compelling the other Party to do any act.</w:t>
      </w:r>
    </w:p>
    <w:p w14:paraId="7B823FFC" w14:textId="77777777" w:rsidR="00EE76A7" w:rsidRPr="0076756E" w:rsidRDefault="00EE76A7" w:rsidP="00EE76A7"/>
    <w:p w14:paraId="4EDD99B6" w14:textId="77777777" w:rsidR="00EE76A7" w:rsidRPr="0076756E" w:rsidRDefault="00EE76A7" w:rsidP="00EE76A7">
      <w:pPr>
        <w:pStyle w:val="Normalhangingindent"/>
      </w:pPr>
      <w:r w:rsidRPr="0076756E">
        <w:t>I 2.3</w:t>
      </w:r>
      <w:r w:rsidRPr="0076756E">
        <w:tab/>
        <w:t xml:space="preserve">If the dispute cannot be resolved by the </w:t>
      </w:r>
      <w:r>
        <w:t>Parties</w:t>
      </w:r>
      <w:r w:rsidRPr="0076756E">
        <w:t xml:space="preserve"> pursuant to </w:t>
      </w:r>
      <w:r w:rsidR="00480622">
        <w:t>clause</w:t>
      </w:r>
      <w:r w:rsidRPr="0076756E">
        <w:t xml:space="preserve"> I</w:t>
      </w:r>
      <w:r>
        <w:t xml:space="preserve"> </w:t>
      </w:r>
      <w:r w:rsidRPr="0076756E">
        <w:t xml:space="preserve">2.1 the </w:t>
      </w:r>
      <w:r>
        <w:t>Parties</w:t>
      </w:r>
      <w:r w:rsidRPr="0076756E">
        <w:t xml:space="preserve"> shall refer it to mediation pursuant to the procedure set out in </w:t>
      </w:r>
      <w:r w:rsidR="00480622">
        <w:t>clause</w:t>
      </w:r>
      <w:r>
        <w:t xml:space="preserve"> </w:t>
      </w:r>
      <w:r w:rsidRPr="0076756E">
        <w:t>I</w:t>
      </w:r>
      <w:r>
        <w:t xml:space="preserve"> </w:t>
      </w:r>
      <w:r w:rsidRPr="0076756E">
        <w:t xml:space="preserve">2.5 unless (a) the Authority considers that the dispute is not suitable for resolution by mediation; or (b) the Contractor does not agree to mediation. </w:t>
      </w:r>
    </w:p>
    <w:p w14:paraId="265EBC00" w14:textId="77777777" w:rsidR="00EE76A7" w:rsidRPr="0076756E" w:rsidRDefault="00EE76A7" w:rsidP="00EE76A7"/>
    <w:p w14:paraId="1B5F2086" w14:textId="77777777" w:rsidR="00EE76A7" w:rsidRPr="0076756E" w:rsidRDefault="00EE76A7" w:rsidP="00EE76A7">
      <w:pPr>
        <w:pStyle w:val="Normalhangingindent"/>
      </w:pPr>
      <w:r w:rsidRPr="0076756E">
        <w:t>I 2.4</w:t>
      </w:r>
      <w:r w:rsidRPr="0076756E">
        <w:tab/>
        <w:t xml:space="preserve">The obligations of the </w:t>
      </w:r>
      <w:r>
        <w:t>Parties</w:t>
      </w:r>
      <w:r w:rsidRPr="0076756E">
        <w:t xml:space="preserve"> under the Contract shall not cease, or be suspended or delayed by the reference of a dispute to mediation (or arbitration) and the Contractor and its Staff shall comply fully with the requirements of the Contract at all times.</w:t>
      </w:r>
    </w:p>
    <w:p w14:paraId="2B6F63F6" w14:textId="77777777" w:rsidR="00EE76A7" w:rsidRPr="0076756E" w:rsidRDefault="00EE76A7" w:rsidP="00EE76A7"/>
    <w:p w14:paraId="6B5A9F71" w14:textId="77777777" w:rsidR="00EE76A7" w:rsidRPr="0076756E" w:rsidRDefault="00EE76A7" w:rsidP="00EE76A7">
      <w:pPr>
        <w:pStyle w:val="Normalhangingindent"/>
      </w:pPr>
      <w:r w:rsidRPr="0076756E">
        <w:t>I 2.5</w:t>
      </w:r>
      <w:r w:rsidRPr="0076756E">
        <w:tab/>
        <w:t xml:space="preserve">The procedure for mediation and consequential provisions relating to mediation are as </w:t>
      </w:r>
      <w:proofErr w:type="gramStart"/>
      <w:r w:rsidRPr="0076756E">
        <w:t>follows:</w:t>
      </w:r>
      <w:r w:rsidR="00262C82">
        <w:t>-</w:t>
      </w:r>
      <w:proofErr w:type="gramEnd"/>
    </w:p>
    <w:p w14:paraId="0EA3B268" w14:textId="77777777" w:rsidR="00EE76A7" w:rsidRPr="0076756E" w:rsidRDefault="00EE76A7" w:rsidP="00EE76A7">
      <w:pPr>
        <w:pStyle w:val="Indenta"/>
      </w:pPr>
    </w:p>
    <w:p w14:paraId="38FFF91A" w14:textId="77777777" w:rsidR="00EE76A7" w:rsidRPr="0076756E" w:rsidRDefault="00EE76A7" w:rsidP="00EE76A7">
      <w:pPr>
        <w:pStyle w:val="Indenta"/>
      </w:pPr>
      <w:r w:rsidRPr="0076756E">
        <w:t>a)</w:t>
      </w:r>
      <w:r w:rsidRPr="0076756E">
        <w:tab/>
        <w:t>a neutral adviser or mediator (</w:t>
      </w:r>
      <w:r w:rsidRPr="00BB0805">
        <w:rPr>
          <w:bCs/>
        </w:rPr>
        <w:t>“</w:t>
      </w:r>
      <w:r w:rsidRPr="005A1E4D">
        <w:rPr>
          <w:b/>
          <w:bCs/>
        </w:rPr>
        <w:t>Mediator</w:t>
      </w:r>
      <w:r w:rsidRPr="00BB0805">
        <w:rPr>
          <w:bCs/>
        </w:rPr>
        <w:t>”</w:t>
      </w:r>
      <w:r w:rsidRPr="00552D13">
        <w:rPr>
          <w:bCs/>
        </w:rPr>
        <w:t>)</w:t>
      </w:r>
      <w:r w:rsidRPr="0076756E">
        <w:t xml:space="preserve"> shall be chosen by agreement between the </w:t>
      </w:r>
      <w:r>
        <w:t>Parties</w:t>
      </w:r>
      <w:r w:rsidRPr="0076756E">
        <w:t xml:space="preserve">, or if they are unable to agree upon a Mediator within </w:t>
      </w:r>
      <w:r>
        <w:t>ten (</w:t>
      </w:r>
      <w:r w:rsidRPr="0076756E">
        <w:t>10</w:t>
      </w:r>
      <w:r>
        <w:t>)</w:t>
      </w:r>
      <w:r w:rsidRPr="0076756E">
        <w:t xml:space="preserve"> Working Days after a request by one Party to the other or if the Mediator agreed upon is unable or unwilling to act, either Party shall within </w:t>
      </w:r>
      <w:r>
        <w:t>ten (</w:t>
      </w:r>
      <w:r w:rsidRPr="0076756E">
        <w:t>10</w:t>
      </w:r>
      <w:r>
        <w:t>)</w:t>
      </w:r>
      <w:r w:rsidRPr="0076756E">
        <w:t xml:space="preserve"> Working Days from the date of the proposal to appoint a Mediator, or within </w:t>
      </w:r>
      <w:r>
        <w:t>ten (</w:t>
      </w:r>
      <w:r w:rsidRPr="0076756E">
        <w:t>10</w:t>
      </w:r>
      <w:r>
        <w:t>)</w:t>
      </w:r>
      <w:r w:rsidRPr="0076756E">
        <w:t xml:space="preserve"> Working Days of notice to either Party that he is unable or unwilling to act, apply to </w:t>
      </w:r>
      <w:r w:rsidRPr="00EC7E98">
        <w:t>a mediation provider</w:t>
      </w:r>
      <w:r w:rsidRPr="0076756E">
        <w:t xml:space="preserve"> to appoint a Mediator.</w:t>
      </w:r>
    </w:p>
    <w:p w14:paraId="4F04328F" w14:textId="77777777" w:rsidR="00EE76A7" w:rsidRPr="0076756E" w:rsidRDefault="00EE76A7" w:rsidP="00EE76A7">
      <w:pPr>
        <w:pStyle w:val="Indenta"/>
      </w:pPr>
    </w:p>
    <w:p w14:paraId="6F14892A" w14:textId="77777777" w:rsidR="00EE76A7" w:rsidRPr="0076756E" w:rsidRDefault="00EE76A7" w:rsidP="00EE76A7">
      <w:pPr>
        <w:pStyle w:val="Indenta"/>
      </w:pPr>
      <w:r w:rsidRPr="0076756E">
        <w:t>b)</w:t>
      </w:r>
      <w:r w:rsidRPr="0076756E">
        <w:tab/>
        <w:t xml:space="preserve">The </w:t>
      </w:r>
      <w:r>
        <w:t>Parties</w:t>
      </w:r>
      <w:r w:rsidRPr="0076756E">
        <w:t xml:space="preserve"> shall within </w:t>
      </w:r>
      <w:r>
        <w:t>ten (</w:t>
      </w:r>
      <w:r w:rsidRPr="0076756E">
        <w:t>10</w:t>
      </w:r>
      <w:r>
        <w:t>)</w:t>
      </w:r>
      <w:r w:rsidRPr="0076756E">
        <w:t xml:space="preserve"> Working Days of the appointment of the Mediator meet with him in order to agree a programme for the exchange of all relevant information and the structure to be adopted for negotiations to be held. If considered appropriate, the </w:t>
      </w:r>
      <w:r>
        <w:t>Parties</w:t>
      </w:r>
      <w:r w:rsidRPr="0076756E">
        <w:t xml:space="preserve"> may at any stage seek assistance from </w:t>
      </w:r>
      <w:r w:rsidRPr="00EC7E98">
        <w:t>a</w:t>
      </w:r>
      <w:r w:rsidRPr="0076756E">
        <w:t xml:space="preserve"> </w:t>
      </w:r>
      <w:r w:rsidRPr="00EC7E98">
        <w:t xml:space="preserve">mediation </w:t>
      </w:r>
      <w:r w:rsidRPr="00417BB3">
        <w:t>provider to</w:t>
      </w:r>
      <w:r w:rsidRPr="0076756E">
        <w:t xml:space="preserve"> provide guidance on a suitable procedure.</w:t>
      </w:r>
    </w:p>
    <w:p w14:paraId="01DEFBB6" w14:textId="77777777" w:rsidR="00EE76A7" w:rsidRPr="0076756E" w:rsidRDefault="00EE76A7" w:rsidP="00EE76A7">
      <w:pPr>
        <w:pStyle w:val="Indenta"/>
      </w:pPr>
    </w:p>
    <w:p w14:paraId="626B1483" w14:textId="77777777" w:rsidR="00EE76A7" w:rsidRPr="0076756E" w:rsidRDefault="00EE76A7" w:rsidP="00EE76A7">
      <w:pPr>
        <w:pStyle w:val="Indenta"/>
      </w:pPr>
      <w:r w:rsidRPr="0076756E">
        <w:t>c)</w:t>
      </w:r>
      <w:r w:rsidRPr="0076756E">
        <w:tab/>
        <w:t xml:space="preserve">Unless otherwise agreed, all negotiations connected with the dispute and any settlement agreement relating to it shall be conducted in confidence and without prejudice to the rights of the </w:t>
      </w:r>
      <w:r>
        <w:t>Parties</w:t>
      </w:r>
      <w:r w:rsidRPr="0076756E">
        <w:t xml:space="preserve"> in any future proceedings.</w:t>
      </w:r>
    </w:p>
    <w:p w14:paraId="40FEC38D" w14:textId="77777777" w:rsidR="00EE76A7" w:rsidRPr="0076756E" w:rsidRDefault="00EE76A7" w:rsidP="00EE76A7">
      <w:pPr>
        <w:pStyle w:val="Indenta"/>
      </w:pPr>
    </w:p>
    <w:p w14:paraId="08A0E087" w14:textId="77777777" w:rsidR="00EE76A7" w:rsidRPr="0076756E" w:rsidRDefault="00EE76A7" w:rsidP="00EE76A7">
      <w:pPr>
        <w:pStyle w:val="Indenta"/>
      </w:pPr>
      <w:r w:rsidRPr="0076756E">
        <w:t>d)</w:t>
      </w:r>
      <w:r w:rsidRPr="0076756E">
        <w:tab/>
        <w:t xml:space="preserve">If the </w:t>
      </w:r>
      <w:r>
        <w:t>Parties</w:t>
      </w:r>
      <w:r w:rsidRPr="0076756E">
        <w:t xml:space="preserve"> reach agreement on the resolution of the dispute, the agreement shall be recorded in writing and shall be binding on the </w:t>
      </w:r>
      <w:r>
        <w:t>Parties</w:t>
      </w:r>
      <w:r w:rsidRPr="0076756E">
        <w:t xml:space="preserve"> once it is signed by their duly authorised representatives.</w:t>
      </w:r>
    </w:p>
    <w:p w14:paraId="1ED24887" w14:textId="77777777" w:rsidR="00EE76A7" w:rsidRPr="0076756E" w:rsidRDefault="00EE76A7" w:rsidP="00EE76A7">
      <w:pPr>
        <w:pStyle w:val="Indenta"/>
      </w:pPr>
    </w:p>
    <w:p w14:paraId="04352057" w14:textId="77777777" w:rsidR="00EE76A7" w:rsidRPr="0076756E" w:rsidRDefault="00EE76A7" w:rsidP="00EE76A7">
      <w:pPr>
        <w:pStyle w:val="Indenta"/>
      </w:pPr>
      <w:r w:rsidRPr="0076756E">
        <w:t>e)</w:t>
      </w:r>
      <w:r w:rsidRPr="0076756E">
        <w:tab/>
        <w:t xml:space="preserve">Failing agreement, either of the </w:t>
      </w:r>
      <w:r>
        <w:t>Parties</w:t>
      </w:r>
      <w:r w:rsidRPr="0076756E">
        <w:t xml:space="preserve"> may invite the Mediator to provide a non-binding but informative written opinion. Such an opinion shall be provided on a without prejudice basis and shall not be used in evidence in any proceedings relating to the Contract without the prior written consent of both </w:t>
      </w:r>
      <w:r>
        <w:t>Parties</w:t>
      </w:r>
      <w:r w:rsidRPr="0076756E">
        <w:t>.</w:t>
      </w:r>
    </w:p>
    <w:p w14:paraId="05264D0D" w14:textId="77777777" w:rsidR="00EE76A7" w:rsidRPr="0076756E" w:rsidRDefault="00EE76A7" w:rsidP="00EE76A7">
      <w:pPr>
        <w:pStyle w:val="Indenta"/>
      </w:pPr>
    </w:p>
    <w:p w14:paraId="29669BFA" w14:textId="77777777" w:rsidR="007E1E78" w:rsidRDefault="00EE76A7" w:rsidP="00EE76A7">
      <w:pPr>
        <w:pStyle w:val="Indenta"/>
      </w:pPr>
      <w:r w:rsidRPr="0076756E">
        <w:t>f)</w:t>
      </w:r>
      <w:r w:rsidRPr="0076756E">
        <w:tab/>
        <w:t xml:space="preserve">If the </w:t>
      </w:r>
      <w:r>
        <w:t>Parties</w:t>
      </w:r>
      <w:r w:rsidRPr="0076756E">
        <w:t xml:space="preserve"> fail to reach agreement in the structured negotiations within </w:t>
      </w:r>
      <w:r>
        <w:t>sixty (</w:t>
      </w:r>
      <w:r w:rsidRPr="0076756E">
        <w:t>60</w:t>
      </w:r>
      <w:r>
        <w:t>)</w:t>
      </w:r>
      <w:r w:rsidRPr="0076756E">
        <w:t xml:space="preserve"> Working Days of the Mediator being appointed, or such longer period as may be agreed by the </w:t>
      </w:r>
      <w:r>
        <w:t>Parties</w:t>
      </w:r>
      <w:r w:rsidRPr="0076756E">
        <w:t>, then any dispute or difference between them may be referred to the Courts</w:t>
      </w:r>
      <w:r w:rsidR="007E1E78">
        <w:t>.</w:t>
      </w:r>
    </w:p>
    <w:p w14:paraId="607A9EC2" w14:textId="77777777" w:rsidR="00427B1C" w:rsidRDefault="00427B1C" w:rsidP="00EE76A7">
      <w:pPr>
        <w:pStyle w:val="Indenta"/>
      </w:pPr>
    </w:p>
    <w:p w14:paraId="5B29699E" w14:textId="77777777" w:rsidR="00427B1C" w:rsidRPr="00427B1C" w:rsidRDefault="00427B1C" w:rsidP="00EE76A7">
      <w:pPr>
        <w:pStyle w:val="Indenta"/>
        <w:rPr>
          <w:szCs w:val="24"/>
        </w:rPr>
      </w:pPr>
      <w:r>
        <w:t xml:space="preserve">g) </w:t>
      </w:r>
      <w:r>
        <w:tab/>
      </w:r>
      <w:r w:rsidRPr="005024C0">
        <w:rPr>
          <w:rFonts w:cs="Arial"/>
          <w:szCs w:val="24"/>
        </w:rPr>
        <w:t>Unless agreed otherwise</w:t>
      </w:r>
      <w:r w:rsidR="007B2CE9">
        <w:rPr>
          <w:rFonts w:cs="Arial"/>
          <w:szCs w:val="24"/>
        </w:rPr>
        <w:t xml:space="preserve"> in writing,</w:t>
      </w:r>
      <w:r w:rsidRPr="005024C0">
        <w:rPr>
          <w:rFonts w:cs="Arial"/>
          <w:szCs w:val="24"/>
        </w:rPr>
        <w:t xml:space="preserve"> in any mediation each Party shall bear its own costs of such mediation</w:t>
      </w:r>
      <w:r>
        <w:rPr>
          <w:rFonts w:cs="Arial"/>
          <w:szCs w:val="24"/>
        </w:rPr>
        <w:t>.</w:t>
      </w:r>
    </w:p>
    <w:p w14:paraId="3CDE1848" w14:textId="77777777" w:rsidR="00F540B8" w:rsidRDefault="00F540B8" w:rsidP="00F540B8">
      <w:pPr>
        <w:pStyle w:val="Indenta"/>
        <w:ind w:left="0" w:firstLine="0"/>
      </w:pPr>
    </w:p>
    <w:p w14:paraId="6722C664" w14:textId="77777777" w:rsidR="00A8138C" w:rsidRDefault="00A8138C" w:rsidP="00F540B8">
      <w:pPr>
        <w:pStyle w:val="Indenta"/>
        <w:ind w:left="0" w:firstLine="0"/>
        <w:rPr>
          <w:b/>
          <w:i/>
        </w:rPr>
      </w:pPr>
    </w:p>
    <w:p w14:paraId="44977206" w14:textId="77777777" w:rsidR="00A8138C" w:rsidRDefault="00A8138C" w:rsidP="00F540B8">
      <w:pPr>
        <w:pStyle w:val="Indenta"/>
        <w:ind w:left="0" w:firstLine="0"/>
        <w:rPr>
          <w:b/>
          <w:i/>
        </w:rPr>
      </w:pPr>
    </w:p>
    <w:p w14:paraId="43FBFAC6" w14:textId="77777777" w:rsidR="00A8138C" w:rsidRDefault="00A8138C" w:rsidP="00F540B8">
      <w:pPr>
        <w:pStyle w:val="Indenta"/>
        <w:ind w:left="0" w:firstLine="0"/>
        <w:rPr>
          <w:b/>
          <w:i/>
        </w:rPr>
      </w:pPr>
    </w:p>
    <w:p w14:paraId="2BF4517F" w14:textId="77777777" w:rsidR="00A8138C" w:rsidRDefault="00A8138C" w:rsidP="00F540B8">
      <w:pPr>
        <w:pStyle w:val="Indenta"/>
        <w:ind w:left="0" w:firstLine="0"/>
        <w:rPr>
          <w:b/>
          <w:i/>
        </w:rPr>
      </w:pPr>
    </w:p>
    <w:p w14:paraId="6E783A6B" w14:textId="77777777" w:rsidR="00A8138C" w:rsidRDefault="00A8138C" w:rsidP="00F540B8">
      <w:pPr>
        <w:pStyle w:val="Indenta"/>
        <w:ind w:left="0" w:firstLine="0"/>
        <w:rPr>
          <w:b/>
          <w:i/>
        </w:rPr>
      </w:pPr>
    </w:p>
    <w:p w14:paraId="6B38F1D1" w14:textId="77777777" w:rsidR="00A8138C" w:rsidRDefault="00A8138C" w:rsidP="00F540B8">
      <w:pPr>
        <w:pStyle w:val="Indenta"/>
        <w:ind w:left="0" w:firstLine="0"/>
        <w:rPr>
          <w:b/>
          <w:i/>
        </w:rPr>
      </w:pPr>
    </w:p>
    <w:p w14:paraId="5E52313A" w14:textId="77777777" w:rsidR="00A8138C" w:rsidRDefault="00A8138C" w:rsidP="00F540B8">
      <w:pPr>
        <w:pStyle w:val="Indenta"/>
        <w:ind w:left="0" w:firstLine="0"/>
        <w:rPr>
          <w:b/>
          <w:i/>
        </w:rPr>
      </w:pPr>
    </w:p>
    <w:p w14:paraId="5A6932FB" w14:textId="1C3953D7" w:rsidR="00A47C24" w:rsidRPr="00D75E3E" w:rsidRDefault="00F540B8" w:rsidP="00F540B8">
      <w:pPr>
        <w:pStyle w:val="Indenta"/>
        <w:ind w:left="0" w:firstLine="0"/>
        <w:rPr>
          <w:b/>
        </w:rPr>
      </w:pPr>
      <w:r>
        <w:rPr>
          <w:b/>
          <w:i/>
        </w:rPr>
        <w:t>F</w:t>
      </w:r>
      <w:r w:rsidR="00A47C24" w:rsidRPr="00D75E3E">
        <w:rPr>
          <w:b/>
        </w:rPr>
        <w:t>ORM OF AGREEMENT</w:t>
      </w:r>
    </w:p>
    <w:p w14:paraId="10D5A05A" w14:textId="77777777" w:rsidR="00A47C24" w:rsidRPr="0076756E" w:rsidRDefault="00A47C24" w:rsidP="00A47C24"/>
    <w:p w14:paraId="6E755603" w14:textId="77777777" w:rsidR="00A47C24" w:rsidRPr="0076756E" w:rsidRDefault="00A47C24" w:rsidP="00A47C24">
      <w:r w:rsidRPr="00B71D85">
        <w:rPr>
          <w:rFonts w:cs="Arial"/>
          <w:color w:val="000000"/>
        </w:rPr>
        <w:t xml:space="preserve">This </w:t>
      </w:r>
      <w:r w:rsidR="00CB6CA2">
        <w:rPr>
          <w:rFonts w:cs="Arial"/>
          <w:color w:val="000000"/>
        </w:rPr>
        <w:t>Contract</w:t>
      </w:r>
      <w:r w:rsidR="00CB6CA2" w:rsidRPr="00B71D85">
        <w:rPr>
          <w:rFonts w:cs="Arial"/>
          <w:color w:val="000000"/>
        </w:rPr>
        <w:t xml:space="preserve"> </w:t>
      </w:r>
      <w:r w:rsidRPr="00B71D85">
        <w:rPr>
          <w:rFonts w:cs="Arial"/>
          <w:color w:val="000000"/>
        </w:rPr>
        <w:t xml:space="preserve">has been entered into on the </w:t>
      </w:r>
      <w:r w:rsidR="00832D8D">
        <w:rPr>
          <w:rFonts w:cs="Arial"/>
          <w:color w:val="000000"/>
        </w:rPr>
        <w:t>C</w:t>
      </w:r>
      <w:r w:rsidR="008F764C">
        <w:rPr>
          <w:rFonts w:cs="Arial"/>
          <w:color w:val="000000"/>
        </w:rPr>
        <w:t xml:space="preserve">ommencement </w:t>
      </w:r>
      <w:r w:rsidR="00832D8D">
        <w:rPr>
          <w:rFonts w:cs="Arial"/>
          <w:color w:val="000000"/>
        </w:rPr>
        <w:t>D</w:t>
      </w:r>
      <w:r w:rsidRPr="00B71D85">
        <w:rPr>
          <w:rFonts w:cs="Arial"/>
          <w:color w:val="000000"/>
        </w:rPr>
        <w:t>ate stated at</w:t>
      </w:r>
      <w:r w:rsidR="008F764C">
        <w:rPr>
          <w:rFonts w:cs="Arial"/>
          <w:color w:val="000000"/>
        </w:rPr>
        <w:t xml:space="preserve"> A2</w:t>
      </w:r>
      <w:r w:rsidR="00D8466B">
        <w:rPr>
          <w:rFonts w:cs="Arial"/>
          <w:color w:val="000000"/>
        </w:rPr>
        <w:t xml:space="preserve"> – Initial Contract Period</w:t>
      </w:r>
      <w:r>
        <w:rPr>
          <w:rFonts w:cs="Arial"/>
          <w:color w:val="000000"/>
        </w:rPr>
        <w:t>.</w:t>
      </w:r>
      <w:r w:rsidRPr="0076756E">
        <w:t xml:space="preserve"> </w:t>
      </w:r>
    </w:p>
    <w:p w14:paraId="2671AF92" w14:textId="77777777" w:rsidR="00A47C24" w:rsidRPr="0076756E" w:rsidRDefault="00A47C24" w:rsidP="00A47C24"/>
    <w:tbl>
      <w:tblPr>
        <w:tblW w:w="0" w:type="auto"/>
        <w:tblLook w:val="01E0" w:firstRow="1" w:lastRow="1" w:firstColumn="1" w:lastColumn="1" w:noHBand="0" w:noVBand="0"/>
      </w:tblPr>
      <w:tblGrid>
        <w:gridCol w:w="4620"/>
        <w:gridCol w:w="4622"/>
      </w:tblGrid>
      <w:tr w:rsidR="00A47C24" w:rsidRPr="0076756E" w14:paraId="41DE158D" w14:textId="77777777">
        <w:trPr>
          <w:trHeight w:val="567"/>
        </w:trPr>
        <w:tc>
          <w:tcPr>
            <w:tcW w:w="4620" w:type="dxa"/>
            <w:vAlign w:val="center"/>
          </w:tcPr>
          <w:p w14:paraId="72693EE4" w14:textId="77777777" w:rsidR="00A47C24" w:rsidRPr="0076756E" w:rsidRDefault="00A47C24" w:rsidP="002E3961">
            <w:r w:rsidRPr="00823930">
              <w:rPr>
                <w:b/>
                <w:bCs/>
              </w:rPr>
              <w:t>SIGNED</w:t>
            </w:r>
            <w:r w:rsidRPr="0076756E">
              <w:t xml:space="preserve"> for and on behalf of</w:t>
            </w:r>
          </w:p>
        </w:tc>
        <w:tc>
          <w:tcPr>
            <w:tcW w:w="4622" w:type="dxa"/>
            <w:vAlign w:val="center"/>
          </w:tcPr>
          <w:p w14:paraId="4A9E9C46" w14:textId="77777777" w:rsidR="00A47C24" w:rsidRPr="0076756E" w:rsidRDefault="00A47C24" w:rsidP="002E3961">
            <w:r w:rsidRPr="00823930">
              <w:rPr>
                <w:b/>
                <w:bCs/>
              </w:rPr>
              <w:t>SIGNED</w:t>
            </w:r>
            <w:r w:rsidRPr="0076756E">
              <w:t xml:space="preserve"> for and on behalf of</w:t>
            </w:r>
          </w:p>
        </w:tc>
      </w:tr>
      <w:tr w:rsidR="00A47C24" w:rsidRPr="0076756E" w14:paraId="24ACA580" w14:textId="77777777">
        <w:trPr>
          <w:trHeight w:val="567"/>
        </w:trPr>
        <w:tc>
          <w:tcPr>
            <w:tcW w:w="4620" w:type="dxa"/>
            <w:vAlign w:val="center"/>
          </w:tcPr>
          <w:p w14:paraId="7FEDA02E" w14:textId="7397DF81" w:rsidR="00A47C24" w:rsidRPr="0076756E" w:rsidRDefault="00A47C24" w:rsidP="002E3961">
            <w:r w:rsidRPr="0076756E">
              <w:t xml:space="preserve">The </w:t>
            </w:r>
            <w:r w:rsidR="00A8138C">
              <w:t xml:space="preserve">Secretary of State for Work and </w:t>
            </w:r>
            <w:r w:rsidRPr="0076756E">
              <w:t>Pensions</w:t>
            </w:r>
            <w:r>
              <w:t xml:space="preserve"> (the Authority) acting as part of the Crown</w:t>
            </w:r>
          </w:p>
        </w:tc>
        <w:tc>
          <w:tcPr>
            <w:tcW w:w="4622" w:type="dxa"/>
            <w:vAlign w:val="center"/>
          </w:tcPr>
          <w:p w14:paraId="5A26FC5F" w14:textId="42705279" w:rsidR="00A47C24" w:rsidRPr="0076756E" w:rsidRDefault="00AC6205" w:rsidP="002E3961">
            <w:r>
              <w:t>Onaware Limited</w:t>
            </w:r>
          </w:p>
        </w:tc>
      </w:tr>
    </w:tbl>
    <w:p w14:paraId="0E55E2F0" w14:textId="77777777" w:rsidR="00A47C24" w:rsidRPr="0076756E" w:rsidRDefault="00A47C24" w:rsidP="00A47C24"/>
    <w:tbl>
      <w:tblPr>
        <w:tblW w:w="0" w:type="auto"/>
        <w:tblLook w:val="01E0" w:firstRow="1" w:lastRow="1" w:firstColumn="1" w:lastColumn="1" w:noHBand="0" w:noVBand="0"/>
      </w:tblPr>
      <w:tblGrid>
        <w:gridCol w:w="1244"/>
        <w:gridCol w:w="3376"/>
        <w:gridCol w:w="1300"/>
        <w:gridCol w:w="3322"/>
      </w:tblGrid>
      <w:tr w:rsidR="00A47C24" w:rsidRPr="0076756E" w14:paraId="46C46964" w14:textId="77777777">
        <w:trPr>
          <w:trHeight w:val="567"/>
        </w:trPr>
        <w:tc>
          <w:tcPr>
            <w:tcW w:w="1244" w:type="dxa"/>
            <w:vAlign w:val="center"/>
          </w:tcPr>
          <w:p w14:paraId="0FEFD6F3" w14:textId="77777777" w:rsidR="00A47C24" w:rsidRPr="0076756E" w:rsidRDefault="00A47C24" w:rsidP="002E3961">
            <w:r w:rsidRPr="0076756E">
              <w:t>Name</w:t>
            </w:r>
          </w:p>
        </w:tc>
        <w:tc>
          <w:tcPr>
            <w:tcW w:w="3376" w:type="dxa"/>
            <w:tcBorders>
              <w:bottom w:val="single" w:sz="4" w:space="0" w:color="auto"/>
            </w:tcBorders>
            <w:vAlign w:val="center"/>
          </w:tcPr>
          <w:p w14:paraId="7F15DFDF" w14:textId="0DD10081" w:rsidR="00A47C24" w:rsidRPr="0076756E" w:rsidRDefault="00A8138C" w:rsidP="002E3961">
            <w:r>
              <w:t>Mark Cranshaw</w:t>
            </w:r>
          </w:p>
        </w:tc>
        <w:tc>
          <w:tcPr>
            <w:tcW w:w="1300" w:type="dxa"/>
            <w:vAlign w:val="center"/>
          </w:tcPr>
          <w:p w14:paraId="053A65AD" w14:textId="77777777" w:rsidR="00A47C24" w:rsidRPr="0076756E" w:rsidRDefault="00A47C24" w:rsidP="002E3961">
            <w:r w:rsidRPr="0076756E">
              <w:t>Name</w:t>
            </w:r>
          </w:p>
        </w:tc>
        <w:tc>
          <w:tcPr>
            <w:tcW w:w="3322" w:type="dxa"/>
            <w:tcBorders>
              <w:bottom w:val="single" w:sz="4" w:space="0" w:color="auto"/>
            </w:tcBorders>
            <w:vAlign w:val="center"/>
          </w:tcPr>
          <w:p w14:paraId="2C5B5479" w14:textId="57802B6E" w:rsidR="00A47C24" w:rsidRPr="0076756E" w:rsidRDefault="00AC6205" w:rsidP="002E3961">
            <w:r>
              <w:t>Sean Hanley</w:t>
            </w:r>
          </w:p>
        </w:tc>
      </w:tr>
      <w:tr w:rsidR="00A47C24" w:rsidRPr="0076756E" w14:paraId="24E4CF16" w14:textId="77777777">
        <w:trPr>
          <w:trHeight w:val="567"/>
        </w:trPr>
        <w:tc>
          <w:tcPr>
            <w:tcW w:w="1244" w:type="dxa"/>
            <w:vAlign w:val="center"/>
          </w:tcPr>
          <w:p w14:paraId="780C0D72" w14:textId="77777777" w:rsidR="00A47C24" w:rsidRPr="0076756E" w:rsidRDefault="00A47C24" w:rsidP="002E3961">
            <w:r w:rsidRPr="0076756E">
              <w:t>Position</w:t>
            </w:r>
          </w:p>
        </w:tc>
        <w:tc>
          <w:tcPr>
            <w:tcW w:w="3376" w:type="dxa"/>
            <w:tcBorders>
              <w:bottom w:val="single" w:sz="4" w:space="0" w:color="auto"/>
            </w:tcBorders>
            <w:vAlign w:val="center"/>
          </w:tcPr>
          <w:p w14:paraId="016CD2BE" w14:textId="04781257" w:rsidR="00A47C24" w:rsidRPr="0076756E" w:rsidRDefault="00A8138C" w:rsidP="002E3961">
            <w:r>
              <w:t>Commercial Lead</w:t>
            </w:r>
          </w:p>
        </w:tc>
        <w:tc>
          <w:tcPr>
            <w:tcW w:w="1300" w:type="dxa"/>
            <w:vAlign w:val="center"/>
          </w:tcPr>
          <w:p w14:paraId="46DD6E1B" w14:textId="77777777" w:rsidR="00A47C24" w:rsidRPr="0076756E" w:rsidRDefault="00A47C24" w:rsidP="002E3961">
            <w:r w:rsidRPr="0076756E">
              <w:t>Position</w:t>
            </w:r>
          </w:p>
        </w:tc>
        <w:tc>
          <w:tcPr>
            <w:tcW w:w="3322" w:type="dxa"/>
            <w:tcBorders>
              <w:bottom w:val="single" w:sz="4" w:space="0" w:color="auto"/>
            </w:tcBorders>
            <w:vAlign w:val="center"/>
          </w:tcPr>
          <w:p w14:paraId="37D5ECA9" w14:textId="3785BE66" w:rsidR="00A47C24" w:rsidRPr="0076756E" w:rsidRDefault="00AC6205" w:rsidP="002E3961">
            <w:r>
              <w:t>CEO/Director</w:t>
            </w:r>
          </w:p>
        </w:tc>
      </w:tr>
      <w:tr w:rsidR="00A47C24" w:rsidRPr="0076756E" w14:paraId="709B6C32" w14:textId="77777777">
        <w:trPr>
          <w:trHeight w:val="567"/>
        </w:trPr>
        <w:tc>
          <w:tcPr>
            <w:tcW w:w="1244" w:type="dxa"/>
            <w:vAlign w:val="center"/>
          </w:tcPr>
          <w:p w14:paraId="78E9419A" w14:textId="77777777" w:rsidR="00A47C24" w:rsidRPr="0076756E" w:rsidRDefault="00A47C24" w:rsidP="002E3961">
            <w:r w:rsidRPr="0076756E">
              <w:t>Signature</w:t>
            </w:r>
          </w:p>
        </w:tc>
        <w:tc>
          <w:tcPr>
            <w:tcW w:w="3376" w:type="dxa"/>
            <w:tcBorders>
              <w:bottom w:val="single" w:sz="4" w:space="0" w:color="auto"/>
            </w:tcBorders>
            <w:vAlign w:val="center"/>
          </w:tcPr>
          <w:p w14:paraId="27869D25" w14:textId="77777777" w:rsidR="00A47C24" w:rsidRPr="0076756E" w:rsidRDefault="00A47C24" w:rsidP="002E3961"/>
        </w:tc>
        <w:tc>
          <w:tcPr>
            <w:tcW w:w="1300" w:type="dxa"/>
            <w:vAlign w:val="center"/>
          </w:tcPr>
          <w:p w14:paraId="72475301" w14:textId="77777777" w:rsidR="00A47C24" w:rsidRPr="0076756E" w:rsidRDefault="00A47C24" w:rsidP="002E3961">
            <w:r w:rsidRPr="0076756E">
              <w:t>Signature</w:t>
            </w:r>
          </w:p>
        </w:tc>
        <w:tc>
          <w:tcPr>
            <w:tcW w:w="3322" w:type="dxa"/>
            <w:tcBorders>
              <w:bottom w:val="single" w:sz="4" w:space="0" w:color="auto"/>
            </w:tcBorders>
            <w:vAlign w:val="center"/>
          </w:tcPr>
          <w:p w14:paraId="354840E7" w14:textId="77777777" w:rsidR="00A47C24" w:rsidRDefault="00A47C24" w:rsidP="002E3961"/>
          <w:p w14:paraId="2FEEBB5B" w14:textId="77777777" w:rsidR="008F764C" w:rsidRDefault="008F764C" w:rsidP="002E3961"/>
          <w:p w14:paraId="749658F0" w14:textId="77777777" w:rsidR="008F764C" w:rsidRDefault="008F764C" w:rsidP="002E3961"/>
          <w:p w14:paraId="46DEE8F2" w14:textId="77777777" w:rsidR="008F764C" w:rsidRPr="0076756E" w:rsidRDefault="008F764C" w:rsidP="002E3961"/>
        </w:tc>
      </w:tr>
      <w:tr w:rsidR="00A47C24" w:rsidRPr="0076756E" w14:paraId="387B5EB6" w14:textId="77777777">
        <w:trPr>
          <w:trHeight w:val="567"/>
        </w:trPr>
        <w:tc>
          <w:tcPr>
            <w:tcW w:w="1244" w:type="dxa"/>
            <w:vAlign w:val="center"/>
          </w:tcPr>
          <w:p w14:paraId="1592A3AA" w14:textId="77777777" w:rsidR="00A47C24" w:rsidRPr="0076756E" w:rsidRDefault="00A47C24" w:rsidP="002E3961"/>
        </w:tc>
        <w:tc>
          <w:tcPr>
            <w:tcW w:w="3376" w:type="dxa"/>
            <w:tcBorders>
              <w:bottom w:val="single" w:sz="4" w:space="0" w:color="auto"/>
            </w:tcBorders>
            <w:vAlign w:val="center"/>
          </w:tcPr>
          <w:p w14:paraId="359D8102" w14:textId="77777777" w:rsidR="00A47C24" w:rsidRPr="0076756E" w:rsidRDefault="00A47C24" w:rsidP="002E3961"/>
        </w:tc>
        <w:tc>
          <w:tcPr>
            <w:tcW w:w="1300" w:type="dxa"/>
            <w:vAlign w:val="center"/>
          </w:tcPr>
          <w:p w14:paraId="766AF1CE" w14:textId="77777777" w:rsidR="00A47C24" w:rsidRPr="0076756E" w:rsidRDefault="00A47C24" w:rsidP="002E3961"/>
        </w:tc>
        <w:tc>
          <w:tcPr>
            <w:tcW w:w="3322" w:type="dxa"/>
            <w:tcBorders>
              <w:bottom w:val="single" w:sz="4" w:space="0" w:color="auto"/>
            </w:tcBorders>
            <w:vAlign w:val="center"/>
          </w:tcPr>
          <w:p w14:paraId="7FCB61FF" w14:textId="77777777" w:rsidR="00A47C24" w:rsidRPr="0076756E" w:rsidRDefault="00A47C24" w:rsidP="008F764C"/>
        </w:tc>
      </w:tr>
    </w:tbl>
    <w:p w14:paraId="6FED3552" w14:textId="77777777" w:rsidR="00A47C24" w:rsidRDefault="00A47C24" w:rsidP="00A47C24"/>
    <w:p w14:paraId="7A237662" w14:textId="77777777" w:rsidR="00967AF1" w:rsidRDefault="00967AF1" w:rsidP="00A47C24"/>
    <w:p w14:paraId="3D818783" w14:textId="77777777" w:rsidR="00967AF1" w:rsidRDefault="00967AF1" w:rsidP="00A47C24"/>
    <w:p w14:paraId="28DA9894" w14:textId="77777777" w:rsidR="00A735FE" w:rsidRPr="00D77CF0" w:rsidRDefault="00A735FE" w:rsidP="00A735FE">
      <w:pPr>
        <w:pStyle w:val="Body"/>
        <w:widowControl w:val="0"/>
        <w:rPr>
          <w:b/>
          <w:sz w:val="22"/>
          <w:szCs w:val="22"/>
        </w:rPr>
      </w:pPr>
    </w:p>
    <w:p w14:paraId="651C3184" w14:textId="77777777" w:rsidR="00A735FE" w:rsidRPr="00D77CF0" w:rsidRDefault="00A735FE" w:rsidP="00A735FE">
      <w:pPr>
        <w:pStyle w:val="Body"/>
        <w:widowControl w:val="0"/>
        <w:rPr>
          <w:b/>
          <w:sz w:val="22"/>
          <w:szCs w:val="22"/>
        </w:rPr>
      </w:pPr>
    </w:p>
    <w:p w14:paraId="03CB02CF" w14:textId="77777777" w:rsidR="00C06192" w:rsidRDefault="00C06192" w:rsidP="006E6971">
      <w:pPr>
        <w:outlineLvl w:val="0"/>
        <w:rPr>
          <w:b/>
          <w:i/>
        </w:rPr>
      </w:pPr>
    </w:p>
    <w:p w14:paraId="01A2B94F" w14:textId="77777777" w:rsidR="00C06192" w:rsidRDefault="00C06192" w:rsidP="006E6971">
      <w:pPr>
        <w:outlineLvl w:val="0"/>
        <w:rPr>
          <w:b/>
          <w:i/>
        </w:rPr>
      </w:pPr>
    </w:p>
    <w:p w14:paraId="1A84EFE0" w14:textId="77777777" w:rsidR="00C06192" w:rsidRDefault="00C06192" w:rsidP="006E6971">
      <w:pPr>
        <w:outlineLvl w:val="0"/>
        <w:rPr>
          <w:b/>
          <w:i/>
        </w:rPr>
      </w:pPr>
    </w:p>
    <w:p w14:paraId="04296486" w14:textId="77777777" w:rsidR="00C06192" w:rsidRDefault="00C06192" w:rsidP="006E6971">
      <w:pPr>
        <w:outlineLvl w:val="0"/>
        <w:rPr>
          <w:b/>
          <w:i/>
        </w:rPr>
      </w:pPr>
    </w:p>
    <w:p w14:paraId="000A3372" w14:textId="77777777" w:rsidR="00C06192" w:rsidRDefault="00C06192" w:rsidP="006E6971">
      <w:pPr>
        <w:outlineLvl w:val="0"/>
        <w:rPr>
          <w:b/>
          <w:i/>
        </w:rPr>
      </w:pPr>
    </w:p>
    <w:p w14:paraId="6555B016" w14:textId="77777777" w:rsidR="00C06192" w:rsidRDefault="00C06192" w:rsidP="006E6971">
      <w:pPr>
        <w:outlineLvl w:val="0"/>
        <w:rPr>
          <w:b/>
          <w:i/>
        </w:rPr>
      </w:pPr>
    </w:p>
    <w:p w14:paraId="16580115" w14:textId="77777777" w:rsidR="00C06192" w:rsidRDefault="00C06192" w:rsidP="006E6971">
      <w:pPr>
        <w:outlineLvl w:val="0"/>
        <w:rPr>
          <w:b/>
          <w:i/>
        </w:rPr>
      </w:pPr>
    </w:p>
    <w:p w14:paraId="10B9F9C2" w14:textId="77777777" w:rsidR="00C06192" w:rsidRDefault="00C06192" w:rsidP="006E6971">
      <w:pPr>
        <w:outlineLvl w:val="0"/>
        <w:rPr>
          <w:b/>
          <w:i/>
        </w:rPr>
      </w:pPr>
    </w:p>
    <w:p w14:paraId="2D2AEEC4" w14:textId="77777777" w:rsidR="00C06192" w:rsidRDefault="00C06192" w:rsidP="006E6971">
      <w:pPr>
        <w:outlineLvl w:val="0"/>
        <w:rPr>
          <w:b/>
          <w:i/>
        </w:rPr>
      </w:pPr>
    </w:p>
    <w:p w14:paraId="17ED63D9" w14:textId="77777777" w:rsidR="00C06192" w:rsidRDefault="00C06192" w:rsidP="006E6971">
      <w:pPr>
        <w:outlineLvl w:val="0"/>
        <w:rPr>
          <w:b/>
          <w:i/>
        </w:rPr>
      </w:pPr>
    </w:p>
    <w:p w14:paraId="47AADF8B" w14:textId="77777777" w:rsidR="00C06192" w:rsidRDefault="00C06192" w:rsidP="006E6971">
      <w:pPr>
        <w:outlineLvl w:val="0"/>
        <w:rPr>
          <w:b/>
          <w:i/>
        </w:rPr>
      </w:pPr>
    </w:p>
    <w:p w14:paraId="0069058E" w14:textId="77777777" w:rsidR="00C06192" w:rsidRDefault="00C06192" w:rsidP="006E6971">
      <w:pPr>
        <w:outlineLvl w:val="0"/>
        <w:rPr>
          <w:b/>
          <w:i/>
        </w:rPr>
      </w:pPr>
    </w:p>
    <w:p w14:paraId="67C97F98" w14:textId="77777777" w:rsidR="00EE1FED" w:rsidRDefault="00EE1FED" w:rsidP="006E6971">
      <w:pPr>
        <w:outlineLvl w:val="0"/>
        <w:rPr>
          <w:b/>
          <w:i/>
        </w:rPr>
      </w:pPr>
      <w:bookmarkStart w:id="339" w:name="_Toc2257367"/>
    </w:p>
    <w:p w14:paraId="6056AC04" w14:textId="77777777" w:rsidR="00EE1FED" w:rsidRDefault="00EE1FED" w:rsidP="006E6971">
      <w:pPr>
        <w:outlineLvl w:val="0"/>
        <w:rPr>
          <w:b/>
          <w:i/>
        </w:rPr>
      </w:pPr>
    </w:p>
    <w:p w14:paraId="73D59A23" w14:textId="77777777" w:rsidR="00A8138C" w:rsidRDefault="00A8138C" w:rsidP="006E6971">
      <w:pPr>
        <w:outlineLvl w:val="0"/>
        <w:rPr>
          <w:b/>
          <w:i/>
          <w:u w:val="single"/>
        </w:rPr>
      </w:pPr>
    </w:p>
    <w:p w14:paraId="10884BA9" w14:textId="77777777" w:rsidR="00A8138C" w:rsidRDefault="00A8138C" w:rsidP="006E6971">
      <w:pPr>
        <w:outlineLvl w:val="0"/>
        <w:rPr>
          <w:b/>
          <w:i/>
          <w:u w:val="single"/>
        </w:rPr>
      </w:pPr>
    </w:p>
    <w:p w14:paraId="38E82424" w14:textId="77777777" w:rsidR="00A8138C" w:rsidRDefault="00A8138C" w:rsidP="006E6971">
      <w:pPr>
        <w:outlineLvl w:val="0"/>
        <w:rPr>
          <w:b/>
          <w:i/>
          <w:u w:val="single"/>
        </w:rPr>
      </w:pPr>
    </w:p>
    <w:p w14:paraId="3D937672" w14:textId="77777777" w:rsidR="00A8138C" w:rsidRDefault="00A8138C" w:rsidP="006E6971">
      <w:pPr>
        <w:outlineLvl w:val="0"/>
        <w:rPr>
          <w:b/>
          <w:i/>
          <w:u w:val="single"/>
        </w:rPr>
      </w:pPr>
    </w:p>
    <w:p w14:paraId="5B5FAE1D" w14:textId="77777777" w:rsidR="00A8138C" w:rsidRDefault="00A8138C" w:rsidP="006E6971">
      <w:pPr>
        <w:outlineLvl w:val="0"/>
        <w:rPr>
          <w:b/>
          <w:i/>
          <w:u w:val="single"/>
        </w:rPr>
      </w:pPr>
    </w:p>
    <w:p w14:paraId="1A007E26" w14:textId="77777777" w:rsidR="00A8138C" w:rsidRDefault="00A8138C" w:rsidP="006E6971">
      <w:pPr>
        <w:outlineLvl w:val="0"/>
        <w:rPr>
          <w:b/>
          <w:i/>
          <w:u w:val="single"/>
        </w:rPr>
      </w:pPr>
    </w:p>
    <w:p w14:paraId="7D8C6701" w14:textId="77777777" w:rsidR="00A8138C" w:rsidRDefault="00A8138C" w:rsidP="006E6971">
      <w:pPr>
        <w:outlineLvl w:val="0"/>
        <w:rPr>
          <w:b/>
          <w:i/>
          <w:u w:val="single"/>
        </w:rPr>
      </w:pPr>
    </w:p>
    <w:p w14:paraId="671FFB1D" w14:textId="77777777" w:rsidR="00A8138C" w:rsidRDefault="00A8138C" w:rsidP="006E6971">
      <w:pPr>
        <w:outlineLvl w:val="0"/>
        <w:rPr>
          <w:b/>
          <w:i/>
          <w:u w:val="single"/>
        </w:rPr>
      </w:pPr>
    </w:p>
    <w:p w14:paraId="74BD6FDE" w14:textId="39E02609" w:rsidR="00A47C24" w:rsidRPr="00C06192" w:rsidRDefault="00C06192" w:rsidP="006E6971">
      <w:pPr>
        <w:outlineLvl w:val="0"/>
        <w:rPr>
          <w:b/>
          <w:i/>
        </w:rPr>
      </w:pPr>
      <w:r w:rsidRPr="00A8138C">
        <w:rPr>
          <w:b/>
          <w:i/>
          <w:u w:val="single"/>
        </w:rPr>
        <w:t>S</w:t>
      </w:r>
      <w:r w:rsidR="00A47C24" w:rsidRPr="00D75E3E">
        <w:rPr>
          <w:b/>
          <w:u w:val="single"/>
        </w:rPr>
        <w:t>CHEDULE 1 – THE SERVICES</w:t>
      </w:r>
      <w:bookmarkEnd w:id="339"/>
    </w:p>
    <w:p w14:paraId="3B8BB480" w14:textId="77777777" w:rsidR="00463B0C" w:rsidRDefault="00463B0C" w:rsidP="00A47C24">
      <w:pPr>
        <w:pStyle w:val="Heading2"/>
      </w:pPr>
      <w:bookmarkStart w:id="340" w:name="_Toc285443076"/>
      <w:bookmarkStart w:id="341" w:name="_Toc363116306"/>
    </w:p>
    <w:p w14:paraId="2B8D117F" w14:textId="1CD892FD" w:rsidR="00A47C24" w:rsidRPr="001D4F16" w:rsidRDefault="00A47C24" w:rsidP="00A47C24">
      <w:pPr>
        <w:pStyle w:val="Heading2"/>
      </w:pPr>
      <w:bookmarkStart w:id="342" w:name="_Toc2257368"/>
      <w:r w:rsidRPr="001D4F16">
        <w:t>1</w:t>
      </w:r>
      <w:r w:rsidRPr="001D4F16">
        <w:tab/>
        <w:t>General</w:t>
      </w:r>
      <w:bookmarkEnd w:id="340"/>
      <w:bookmarkEnd w:id="341"/>
      <w:bookmarkEnd w:id="342"/>
    </w:p>
    <w:p w14:paraId="5DE4FC51" w14:textId="056293EB" w:rsidR="00A47C24" w:rsidRDefault="00A47C24" w:rsidP="00A47C24">
      <w:pPr>
        <w:pStyle w:val="Normalhangingindent"/>
      </w:pPr>
      <w:r w:rsidRPr="0076756E">
        <w:tab/>
        <w:t>The following additional documents shall be deemed to be incorporated into this Contract;</w:t>
      </w:r>
    </w:p>
    <w:p w14:paraId="31D154FF" w14:textId="77777777" w:rsidR="00F540B8" w:rsidRPr="00F540B8" w:rsidRDefault="00F540B8" w:rsidP="00F540B8"/>
    <w:p w14:paraId="76C4E262" w14:textId="73C437D5" w:rsidR="006B2D93" w:rsidRDefault="007D1AA8" w:rsidP="007D1AA8">
      <w:pPr>
        <w:jc w:val="center"/>
        <w:rPr>
          <w:highlight w:val="yellow"/>
        </w:rPr>
      </w:pPr>
      <w:r w:rsidRPr="007D1AA8">
        <w:object w:dxaOrig="1487" w:dyaOrig="993" w14:anchorId="29B48BE4">
          <v:shape id="_x0000_i1026" type="#_x0000_t75" style="width:74.2pt;height:49.45pt" o:ole="">
            <v:imagedata r:id="rId10" o:title=""/>
          </v:shape>
          <o:OLEObject Type="Embed" ProgID="AcroExch.Document.DC" ShapeID="_x0000_i1026" DrawAspect="Icon" ObjectID="_1620560387" r:id="rId11"/>
        </w:object>
      </w:r>
    </w:p>
    <w:p w14:paraId="4B2AA3FE" w14:textId="77777777" w:rsidR="007E1E78" w:rsidRDefault="007E1E78" w:rsidP="00A47C24">
      <w:pPr>
        <w:rPr>
          <w:highlight w:val="yellow"/>
        </w:rPr>
      </w:pPr>
    </w:p>
    <w:p w14:paraId="2C1F67F3" w14:textId="77777777" w:rsidR="00A47C24" w:rsidRPr="0076756E" w:rsidRDefault="00A47C24" w:rsidP="00A47C24"/>
    <w:p w14:paraId="4BE3AD3E" w14:textId="77777777" w:rsidR="00A47C24" w:rsidRPr="00D75E3E" w:rsidRDefault="00D75E3E" w:rsidP="006E6971">
      <w:pPr>
        <w:outlineLvl w:val="0"/>
        <w:rPr>
          <w:b/>
          <w:u w:val="single"/>
        </w:rPr>
      </w:pPr>
      <w:r>
        <w:br w:type="page"/>
      </w:r>
      <w:bookmarkStart w:id="343" w:name="_Toc2257369"/>
      <w:r w:rsidR="00A47C24" w:rsidRPr="00D75E3E">
        <w:rPr>
          <w:b/>
          <w:u w:val="single"/>
        </w:rPr>
        <w:t>SCHEDULE 2 – ADMINISTRATION REQUIREMENTS</w:t>
      </w:r>
      <w:bookmarkEnd w:id="343"/>
    </w:p>
    <w:p w14:paraId="787A06CD" w14:textId="77777777" w:rsidR="00A47C24" w:rsidRPr="0076756E" w:rsidRDefault="00A47C24" w:rsidP="00A47C24"/>
    <w:p w14:paraId="7C63DA29" w14:textId="77777777" w:rsidR="00A47C24" w:rsidRPr="001D4F16" w:rsidRDefault="00A47C24" w:rsidP="00A47C24">
      <w:pPr>
        <w:pStyle w:val="Heading2"/>
      </w:pPr>
      <w:bookmarkStart w:id="344" w:name="_Toc285443090"/>
      <w:bookmarkStart w:id="345" w:name="_Toc363116320"/>
      <w:bookmarkStart w:id="346" w:name="_Toc2257370"/>
      <w:r w:rsidRPr="001D4F16">
        <w:t>1</w:t>
      </w:r>
      <w:r w:rsidRPr="001D4F16">
        <w:tab/>
        <w:t>Authority's Authorisation</w:t>
      </w:r>
      <w:bookmarkEnd w:id="344"/>
      <w:bookmarkEnd w:id="345"/>
      <w:bookmarkEnd w:id="346"/>
    </w:p>
    <w:p w14:paraId="1DB5421F" w14:textId="77777777" w:rsidR="00A47C24" w:rsidRPr="0076756E" w:rsidRDefault="00A47C24" w:rsidP="00A47C24">
      <w:pPr>
        <w:pStyle w:val="Normalhangingindent"/>
      </w:pPr>
      <w:r w:rsidRPr="0076756E">
        <w:t>1.1</w:t>
      </w:r>
      <w:r w:rsidRPr="0076756E">
        <w:tab/>
        <w:t xml:space="preserve">The following person is the Authority's </w:t>
      </w:r>
      <w:r w:rsidR="00FF30A3">
        <w:t>R</w:t>
      </w:r>
      <w:r w:rsidRPr="0076756E">
        <w:t>epresentative and is authorised to act on behalf of the Secretary of State for Work and Pensions on all matters relating to the Contract</w:t>
      </w:r>
      <w:r w:rsidR="0088163E">
        <w:t xml:space="preserve"> (</w:t>
      </w:r>
      <w:r w:rsidR="0088163E" w:rsidRPr="00BB0805">
        <w:t>“</w:t>
      </w:r>
      <w:r w:rsidR="0088163E">
        <w:rPr>
          <w:b/>
        </w:rPr>
        <w:t>Authority’s Representative</w:t>
      </w:r>
      <w:r w:rsidR="0088163E" w:rsidRPr="00BB0805">
        <w:t>”</w:t>
      </w:r>
      <w:r w:rsidR="0088163E">
        <w:rPr>
          <w:b/>
        </w:rPr>
        <w:t>)</w:t>
      </w:r>
      <w:r w:rsidRPr="0076756E">
        <w:t xml:space="preserve">. Contact details are shown in </w:t>
      </w:r>
      <w:r w:rsidR="00480622">
        <w:t>clause</w:t>
      </w:r>
      <w:r w:rsidRPr="00212CF5">
        <w:t xml:space="preserve"> A5.3.</w:t>
      </w:r>
    </w:p>
    <w:p w14:paraId="4DB6500A" w14:textId="77777777" w:rsidR="00A47C24" w:rsidRPr="0076756E" w:rsidRDefault="00A47C24" w:rsidP="00A47C24"/>
    <w:p w14:paraId="662972FC" w14:textId="06155475" w:rsidR="00A47C24" w:rsidRPr="0076756E" w:rsidRDefault="00A47C24" w:rsidP="00BB0805">
      <w:pPr>
        <w:pStyle w:val="Normalindent1"/>
        <w:ind w:left="1985" w:hanging="1265"/>
      </w:pPr>
      <w:r w:rsidRPr="0076756E">
        <w:t>Name</w:t>
      </w:r>
      <w:r>
        <w:t>:</w:t>
      </w:r>
      <w:r w:rsidRPr="0076756E">
        <w:tab/>
      </w:r>
      <w:r w:rsidRPr="0076756E">
        <w:tab/>
      </w:r>
      <w:r w:rsidR="006B2D93">
        <w:tab/>
      </w:r>
      <w:r w:rsidR="006B2D93">
        <w:tab/>
      </w:r>
      <w:r w:rsidR="00F540B8" w:rsidRPr="0076756E">
        <w:tab/>
      </w:r>
      <w:r w:rsidR="00EE1FED">
        <w:t>Mark Cranshaw</w:t>
      </w:r>
    </w:p>
    <w:p w14:paraId="5F2D2834" w14:textId="77777777" w:rsidR="00A47C24" w:rsidRPr="0076756E" w:rsidRDefault="00A47C24" w:rsidP="00BB0805">
      <w:pPr>
        <w:pStyle w:val="Normalindent1"/>
        <w:ind w:left="1985" w:hanging="1265"/>
      </w:pPr>
      <w:r w:rsidRPr="0076756E">
        <w:t>Title</w:t>
      </w:r>
      <w:r>
        <w:t>:</w:t>
      </w:r>
      <w:r w:rsidRPr="0076756E">
        <w:tab/>
      </w:r>
      <w:r w:rsidRPr="0076756E">
        <w:tab/>
        <w:t>Authority's Representative</w:t>
      </w:r>
    </w:p>
    <w:p w14:paraId="626C39FD" w14:textId="77777777" w:rsidR="00A47C24" w:rsidRPr="0076756E" w:rsidRDefault="00A47C24" w:rsidP="00A47C24"/>
    <w:p w14:paraId="6CF99CB6" w14:textId="77777777" w:rsidR="00A47C24" w:rsidRPr="0076756E" w:rsidRDefault="00A47C24" w:rsidP="00A47C24">
      <w:pPr>
        <w:pStyle w:val="Normalhangingindent"/>
      </w:pPr>
      <w:r w:rsidRPr="0076756E">
        <w:t>1.2</w:t>
      </w:r>
      <w:r w:rsidRPr="0076756E">
        <w:tab/>
        <w:t xml:space="preserve">The Authority's Representative may approve deputy Authority's Representatives to exercise on </w:t>
      </w:r>
      <w:r>
        <w:t>his/her</w:t>
      </w:r>
      <w:r w:rsidRPr="0076756E">
        <w:t xml:space="preserve"> behalf such powers as are contained in this Contract.</w:t>
      </w:r>
    </w:p>
    <w:p w14:paraId="3EFDF159" w14:textId="77777777" w:rsidR="00A47C24" w:rsidRPr="0076756E" w:rsidRDefault="00A47C24" w:rsidP="00A47C24"/>
    <w:p w14:paraId="2F20A74B" w14:textId="77777777" w:rsidR="00A47C24" w:rsidRPr="001D4F16" w:rsidRDefault="00A47C24" w:rsidP="00A47C24">
      <w:pPr>
        <w:pStyle w:val="Heading2"/>
      </w:pPr>
      <w:bookmarkStart w:id="347" w:name="_Toc285443091"/>
      <w:bookmarkStart w:id="348" w:name="_Toc363116321"/>
      <w:bookmarkStart w:id="349" w:name="_Toc2257371"/>
      <w:r w:rsidRPr="001D4F16">
        <w:t>2</w:t>
      </w:r>
      <w:r w:rsidRPr="001D4F16">
        <w:tab/>
        <w:t>Contractor's Authorisation</w:t>
      </w:r>
      <w:bookmarkEnd w:id="347"/>
      <w:bookmarkEnd w:id="348"/>
      <w:bookmarkEnd w:id="349"/>
    </w:p>
    <w:p w14:paraId="12BEB86C" w14:textId="77777777" w:rsidR="00A47C24" w:rsidRPr="0076756E" w:rsidRDefault="00A47C24" w:rsidP="00A47C24">
      <w:pPr>
        <w:pStyle w:val="Normalhangingindent"/>
      </w:pPr>
      <w:r w:rsidRPr="0076756E">
        <w:t>2.1</w:t>
      </w:r>
      <w:r w:rsidRPr="0076756E">
        <w:tab/>
        <w:t xml:space="preserve">The following person is the Contractor's </w:t>
      </w:r>
      <w:r w:rsidR="0088163E">
        <w:t>r</w:t>
      </w:r>
      <w:r w:rsidRPr="0076756E">
        <w:t>epresentative and is authorised to act on behalf of the Contractor on all matters relating to the Contract</w:t>
      </w:r>
      <w:r w:rsidR="0088163E">
        <w:t xml:space="preserve"> (</w:t>
      </w:r>
      <w:r w:rsidR="0088163E">
        <w:rPr>
          <w:b/>
        </w:rPr>
        <w:t>“Contractor’s Representative”</w:t>
      </w:r>
      <w:r w:rsidR="0088163E" w:rsidRPr="005A1E4D">
        <w:t>)</w:t>
      </w:r>
      <w:r w:rsidRPr="0076756E">
        <w:t xml:space="preserve">. Contact details are shown in </w:t>
      </w:r>
      <w:r w:rsidR="00480622">
        <w:t>clause</w:t>
      </w:r>
      <w:r w:rsidRPr="0076756E">
        <w:t xml:space="preserve"> A5.3.</w:t>
      </w:r>
    </w:p>
    <w:p w14:paraId="39B5C859" w14:textId="77777777" w:rsidR="00A47C24" w:rsidRPr="0076756E" w:rsidRDefault="00A47C24" w:rsidP="00A47C24"/>
    <w:p w14:paraId="0DD3D241" w14:textId="6F3DE941" w:rsidR="00A47C24" w:rsidRPr="0076756E" w:rsidRDefault="00A47C24" w:rsidP="00BB0805">
      <w:pPr>
        <w:pStyle w:val="Normalindent1"/>
        <w:ind w:left="1985" w:hanging="1265"/>
      </w:pPr>
      <w:r w:rsidRPr="0076756E">
        <w:t>Name</w:t>
      </w:r>
      <w:r>
        <w:t>:</w:t>
      </w:r>
      <w:r w:rsidRPr="0076756E">
        <w:tab/>
      </w:r>
      <w:r w:rsidRPr="0076756E">
        <w:tab/>
      </w:r>
      <w:r w:rsidR="00EE1FED">
        <w:t>Sean Hanley</w:t>
      </w:r>
    </w:p>
    <w:p w14:paraId="1235CBE0" w14:textId="17041D32" w:rsidR="00A47C24" w:rsidRPr="0076756E" w:rsidRDefault="00A47C24" w:rsidP="00BB0805">
      <w:pPr>
        <w:pStyle w:val="Normalindent1"/>
        <w:ind w:left="1985" w:hanging="1265"/>
      </w:pPr>
      <w:r w:rsidRPr="0076756E">
        <w:t>Title</w:t>
      </w:r>
      <w:r>
        <w:t>:</w:t>
      </w:r>
      <w:r w:rsidRPr="0076756E">
        <w:tab/>
      </w:r>
      <w:r w:rsidRPr="0076756E">
        <w:tab/>
        <w:t>Contractor’s Representative</w:t>
      </w:r>
    </w:p>
    <w:p w14:paraId="34DB160F" w14:textId="77777777" w:rsidR="00A47C24" w:rsidRPr="0076756E" w:rsidRDefault="00A47C24" w:rsidP="00A47C24"/>
    <w:p w14:paraId="53EA1471" w14:textId="77777777" w:rsidR="00A47C24" w:rsidRPr="001D4F16" w:rsidRDefault="00A47C24" w:rsidP="00A47C24">
      <w:pPr>
        <w:pStyle w:val="Heading2"/>
      </w:pPr>
      <w:bookmarkStart w:id="350" w:name="_Toc285443092"/>
      <w:bookmarkStart w:id="351" w:name="_Toc363116322"/>
      <w:bookmarkStart w:id="352" w:name="_Toc2257372"/>
      <w:r w:rsidRPr="001D4F16">
        <w:t>3</w:t>
      </w:r>
      <w:r w:rsidRPr="001D4F16">
        <w:tab/>
        <w:t>Payment Information</w:t>
      </w:r>
      <w:bookmarkEnd w:id="350"/>
      <w:bookmarkEnd w:id="351"/>
      <w:bookmarkEnd w:id="352"/>
    </w:p>
    <w:p w14:paraId="7F94C020" w14:textId="77777777" w:rsidR="00A47C24" w:rsidRPr="005560E0" w:rsidRDefault="00A47C24" w:rsidP="00A47C24">
      <w:pPr>
        <w:rPr>
          <w:b/>
          <w:i/>
          <w:highlight w:val="yellow"/>
        </w:rPr>
      </w:pPr>
    </w:p>
    <w:p w14:paraId="089B9858" w14:textId="14C43452" w:rsidR="00A47C24" w:rsidRPr="005A5150" w:rsidRDefault="00A47C24" w:rsidP="00A47C24">
      <w:pPr>
        <w:pStyle w:val="Normalhangingindent"/>
        <w:rPr>
          <w:b/>
        </w:rPr>
      </w:pPr>
      <w:r w:rsidRPr="0076756E">
        <w:t>3.1</w:t>
      </w:r>
      <w:r w:rsidRPr="0076756E">
        <w:tab/>
        <w:t xml:space="preserve">The Authority </w:t>
      </w:r>
      <w:r>
        <w:t xml:space="preserve">and the Contractor shall exchange all </w:t>
      </w:r>
      <w:r w:rsidR="00D45AF1">
        <w:t xml:space="preserve">orders, invoices, </w:t>
      </w:r>
      <w:r>
        <w:t>claims and payments via electronic methods</w:t>
      </w:r>
      <w:r w:rsidR="00F540B8">
        <w:t>.</w:t>
      </w:r>
    </w:p>
    <w:p w14:paraId="5430203D" w14:textId="77777777" w:rsidR="00A47C24" w:rsidRPr="0076756E" w:rsidRDefault="00A47C24" w:rsidP="00A47C24"/>
    <w:p w14:paraId="5551ADCF" w14:textId="3FFF7C51" w:rsidR="00A47C24" w:rsidRPr="00234FED" w:rsidRDefault="00A47C24" w:rsidP="00A47C24">
      <w:pPr>
        <w:ind w:left="720" w:hanging="720"/>
      </w:pPr>
      <w:r w:rsidRPr="004953C1">
        <w:t>3.2</w:t>
      </w:r>
      <w:r w:rsidRPr="00234FED">
        <w:rPr>
          <w:color w:val="FF0000"/>
        </w:rPr>
        <w:tab/>
      </w:r>
      <w:r w:rsidRPr="00234FED">
        <w:t>The following information is required independently from the Contractor before a</w:t>
      </w:r>
      <w:r>
        <w:t xml:space="preserve"> claim </w:t>
      </w:r>
      <w:r w:rsidRPr="00234FED">
        <w:t>is submitted for payment by the Authority</w:t>
      </w:r>
      <w:r>
        <w:t>.</w:t>
      </w:r>
      <w:r w:rsidR="00D45AF1">
        <w:t xml:space="preserve"> </w:t>
      </w:r>
    </w:p>
    <w:p w14:paraId="3985BC63" w14:textId="77777777" w:rsidR="00A47C24" w:rsidRPr="00234FED" w:rsidRDefault="00A47C24" w:rsidP="00A47C24">
      <w:pPr>
        <w:rPr>
          <w:color w:val="FF0000"/>
        </w:rPr>
      </w:pPr>
    </w:p>
    <w:p w14:paraId="5A98E1CD" w14:textId="1E48B3CF" w:rsidR="00A47C24" w:rsidRPr="00BC3233" w:rsidRDefault="00BC3233" w:rsidP="00BE6090">
      <w:pPr>
        <w:numPr>
          <w:ilvl w:val="0"/>
          <w:numId w:val="12"/>
        </w:numPr>
        <w:tabs>
          <w:tab w:val="clear" w:pos="1778"/>
          <w:tab w:val="num" w:pos="1418"/>
        </w:tabs>
        <w:ind w:left="1418" w:hanging="709"/>
      </w:pPr>
      <w:r w:rsidRPr="00BC3233">
        <w:t>Timesheets</w:t>
      </w:r>
    </w:p>
    <w:p w14:paraId="361B6C63" w14:textId="77777777" w:rsidR="007C2ADF" w:rsidRPr="005F4E36" w:rsidRDefault="007C2ADF" w:rsidP="006964C2">
      <w:pPr>
        <w:tabs>
          <w:tab w:val="num" w:pos="1418"/>
        </w:tabs>
        <w:ind w:left="1418" w:hanging="709"/>
        <w:rPr>
          <w:highlight w:val="yellow"/>
        </w:rPr>
      </w:pPr>
    </w:p>
    <w:p w14:paraId="5A3C6043" w14:textId="77777777" w:rsidR="00A47C24" w:rsidRPr="00234FED" w:rsidRDefault="00A47C24" w:rsidP="007C2ADF">
      <w:pPr>
        <w:pStyle w:val="Normalindent1"/>
        <w:tabs>
          <w:tab w:val="num" w:pos="1418"/>
        </w:tabs>
        <w:ind w:left="1418" w:hanging="709"/>
        <w:rPr>
          <w:color w:val="FF0000"/>
          <w:highlight w:val="cyan"/>
        </w:rPr>
      </w:pPr>
    </w:p>
    <w:p w14:paraId="5945D6D6" w14:textId="7021460F" w:rsidR="00A47C24" w:rsidRPr="00234FED" w:rsidRDefault="00A47C24" w:rsidP="002541FF">
      <w:pPr>
        <w:ind w:left="1440" w:hanging="720"/>
      </w:pPr>
      <w:r w:rsidRPr="00234FED">
        <w:t>and shall be sent to the following person</w:t>
      </w:r>
      <w:r w:rsidR="00EE1FED">
        <w:t>:</w:t>
      </w:r>
    </w:p>
    <w:p w14:paraId="674FAA2E" w14:textId="77777777" w:rsidR="00A47C24" w:rsidRDefault="00A47C24" w:rsidP="00A47C24">
      <w:pPr>
        <w:pStyle w:val="Indenti"/>
        <w:rPr>
          <w:color w:val="FF0000"/>
          <w:highlight w:val="yellow"/>
        </w:rPr>
      </w:pPr>
    </w:p>
    <w:p w14:paraId="24F202FD" w14:textId="3DEBB0E2" w:rsidR="00A47C24" w:rsidRPr="00EE1FED" w:rsidRDefault="00EE1FED" w:rsidP="00A47C24">
      <w:pPr>
        <w:pStyle w:val="Indenti"/>
      </w:pPr>
      <w:r>
        <w:t>Robert Kettleborough</w:t>
      </w:r>
    </w:p>
    <w:p w14:paraId="2FC24F2B" w14:textId="0082856F" w:rsidR="00A47C24" w:rsidRDefault="00EE1FED" w:rsidP="00EE1FED">
      <w:pPr>
        <w:pStyle w:val="Indenti"/>
      </w:pPr>
      <w:r>
        <w:t>Robert Kettleborough</w:t>
      </w:r>
      <w:r w:rsidRPr="00EE1FED">
        <w:t>@</w:t>
      </w:r>
      <w:r>
        <w:t>dwp.gov.uk</w:t>
      </w:r>
    </w:p>
    <w:p w14:paraId="44411931" w14:textId="77777777" w:rsidR="00EE1FED" w:rsidRDefault="00EE1FED" w:rsidP="001D4F16">
      <w:pPr>
        <w:pStyle w:val="Heading2"/>
      </w:pPr>
      <w:bookmarkStart w:id="353" w:name="_Toc285443093"/>
      <w:bookmarkStart w:id="354" w:name="_Toc363116323"/>
      <w:bookmarkStart w:id="355" w:name="_Toc2257373"/>
    </w:p>
    <w:p w14:paraId="4C63E116" w14:textId="3F769BBB" w:rsidR="00A47C24" w:rsidRPr="00021B94" w:rsidRDefault="00A47C24" w:rsidP="001D4F16">
      <w:pPr>
        <w:pStyle w:val="Heading2"/>
        <w:rPr>
          <w:color w:val="FF0000"/>
        </w:rPr>
      </w:pPr>
      <w:r w:rsidRPr="00021B94">
        <w:t>4</w:t>
      </w:r>
      <w:r w:rsidRPr="00021B94">
        <w:tab/>
        <w:t>Disputed Claims</w:t>
      </w:r>
      <w:bookmarkEnd w:id="353"/>
      <w:bookmarkEnd w:id="354"/>
      <w:bookmarkEnd w:id="355"/>
    </w:p>
    <w:p w14:paraId="2EBEF93C" w14:textId="77777777" w:rsidR="00A47C24" w:rsidRPr="00021B94" w:rsidRDefault="00A47C24" w:rsidP="00A47C24">
      <w:pPr>
        <w:pStyle w:val="Normalhangingindent"/>
      </w:pPr>
      <w:r w:rsidRPr="00021B94">
        <w:t>4.1</w:t>
      </w:r>
      <w:r w:rsidRPr="00021B94">
        <w:tab/>
        <w:t>Notwithstanding paragraph 4.5 of this Schedule</w:t>
      </w:r>
      <w:r w:rsidR="00EC5168" w:rsidRPr="00021B94">
        <w:t xml:space="preserve"> </w:t>
      </w:r>
      <w:r w:rsidR="00EC5168" w:rsidRPr="00EE1FED">
        <w:t>[2]</w:t>
      </w:r>
      <w:r w:rsidRPr="00EE1FED">
        <w:t>,</w:t>
      </w:r>
      <w:r w:rsidRPr="00021B94">
        <w:t xml:space="preserve"> payment by the Authority of all or any part of any </w:t>
      </w:r>
      <w:r w:rsidR="00676CC1" w:rsidRPr="00021B94">
        <w:t xml:space="preserve">Contract Price </w:t>
      </w:r>
      <w:r w:rsidRPr="00021B94">
        <w:t xml:space="preserve">rendered or other claim for payment by the Contractor shall not signify </w:t>
      </w:r>
      <w:r w:rsidR="00C65EA5">
        <w:t>A</w:t>
      </w:r>
      <w:r w:rsidRPr="00021B94">
        <w:t>pproval</w:t>
      </w:r>
      <w:r w:rsidR="00676CC1" w:rsidRPr="00021B94">
        <w:t xml:space="preserve">.  </w:t>
      </w:r>
      <w:r w:rsidRPr="00021B94">
        <w:t xml:space="preserve">The Authority reserves the right to verify </w:t>
      </w:r>
      <w:r w:rsidR="001B5A91" w:rsidRPr="00021B94">
        <w:t>Contract Price</w:t>
      </w:r>
      <w:r w:rsidRPr="00021B94">
        <w:t xml:space="preserve"> after the date of payment and subsequently to recover any sums which have been overpaid.</w:t>
      </w:r>
    </w:p>
    <w:p w14:paraId="6F6C5061" w14:textId="77777777" w:rsidR="00A47C24" w:rsidRPr="00021B94" w:rsidRDefault="00A47C24" w:rsidP="00A47C24"/>
    <w:p w14:paraId="2954946C" w14:textId="77777777" w:rsidR="00A47C24" w:rsidRPr="00021B94" w:rsidRDefault="00A47C24" w:rsidP="00A47C24">
      <w:pPr>
        <w:pStyle w:val="Normalhangingindent"/>
      </w:pPr>
      <w:r w:rsidRPr="00021B94">
        <w:t>4.2</w:t>
      </w:r>
      <w:r w:rsidRPr="00021B94">
        <w:tab/>
        <w:t>If any part of a claim rendered by the Contractor is disputed or subject to question by the Authority either before or after payment then the Authority may call for the Contractor to provide such further documentary and oral evidence as it may reasonably require to verify its liability to pay the amount which is disputed or subject to question and the Contractor shall promptly provide such evidence in a form satisfactory to the Authority.</w:t>
      </w:r>
    </w:p>
    <w:p w14:paraId="2CCEBE64" w14:textId="77777777" w:rsidR="00A47C24" w:rsidRPr="00021B94" w:rsidRDefault="00A47C24" w:rsidP="00A47C24"/>
    <w:p w14:paraId="126ABCED" w14:textId="77777777" w:rsidR="00A47C24" w:rsidRPr="00021B94" w:rsidRDefault="00A47C24" w:rsidP="00A47C24">
      <w:pPr>
        <w:pStyle w:val="Normalhangingindent"/>
      </w:pPr>
      <w:r w:rsidRPr="00021B94">
        <w:t>4.3</w:t>
      </w:r>
      <w:r w:rsidRPr="00021B94">
        <w:tab/>
        <w:t xml:space="preserve">If any part of a claim rendered by the Contractor is disputed or subject to question by the Authority, the Authority shall not withhold payment of </w:t>
      </w:r>
      <w:r w:rsidR="0088163E" w:rsidRPr="00021B94">
        <w:t>undisputed sums of such claim</w:t>
      </w:r>
      <w:r w:rsidRPr="00021B94">
        <w:t>.</w:t>
      </w:r>
    </w:p>
    <w:p w14:paraId="23DE8539" w14:textId="77777777" w:rsidR="00A47C24" w:rsidRPr="00021B94" w:rsidRDefault="00A47C24" w:rsidP="00A47C24"/>
    <w:p w14:paraId="2AA9AD3B" w14:textId="77777777" w:rsidR="00A47C24" w:rsidRPr="00021B94" w:rsidRDefault="00A47C24" w:rsidP="00A47C24">
      <w:pPr>
        <w:pStyle w:val="Normalhangingindent"/>
      </w:pPr>
      <w:r w:rsidRPr="00021B94">
        <w:t>4.4</w:t>
      </w:r>
      <w:r w:rsidRPr="00021B94">
        <w:tab/>
        <w:t>If any fee rendered by the Contractor is paid but any part of it is disputed or subject to question by the Authority and such part is subsequently agreed or determined not to have been properly payable then the Contractor shall forthwith repay such part to the Authority.</w:t>
      </w:r>
    </w:p>
    <w:p w14:paraId="4A677BE3" w14:textId="77777777" w:rsidR="00A47C24" w:rsidRPr="00021B94" w:rsidRDefault="00A47C24" w:rsidP="00A47C24"/>
    <w:p w14:paraId="7F0889EE" w14:textId="77777777" w:rsidR="00A47C24" w:rsidRPr="00021B94" w:rsidRDefault="00A47C24" w:rsidP="00A47C24">
      <w:pPr>
        <w:pStyle w:val="Normalhangingindent"/>
      </w:pPr>
      <w:r w:rsidRPr="00021B94">
        <w:t>4.5</w:t>
      </w:r>
      <w:r w:rsidRPr="00021B94">
        <w:tab/>
        <w:t xml:space="preserve">The Authority shall be entitled to deduct from sums due to the Contractor by way of set-off any amounts owed to it or which are in dispute or subject to question either in respect of the </w:t>
      </w:r>
      <w:r w:rsidR="00DF30E0" w:rsidRPr="00021B94">
        <w:t>fee</w:t>
      </w:r>
      <w:r w:rsidRPr="00021B94">
        <w:t xml:space="preserve"> for which payment is being made or any previous </w:t>
      </w:r>
      <w:r w:rsidR="00DF30E0" w:rsidRPr="00021B94">
        <w:t>fee</w:t>
      </w:r>
      <w:r w:rsidRPr="00021B94">
        <w:t>.</w:t>
      </w:r>
      <w:r w:rsidRPr="00021B94">
        <w:cr/>
      </w:r>
    </w:p>
    <w:p w14:paraId="05A060D5" w14:textId="77777777" w:rsidR="00A47C24" w:rsidRPr="00021B94" w:rsidRDefault="00A47C24" w:rsidP="00A47C24">
      <w:pPr>
        <w:pStyle w:val="Heading2"/>
      </w:pPr>
      <w:bookmarkStart w:id="356" w:name="_Toc285443094"/>
      <w:bookmarkStart w:id="357" w:name="_Toc363116324"/>
      <w:bookmarkStart w:id="358" w:name="_Toc2257374"/>
      <w:r w:rsidRPr="00021B94">
        <w:t>5</w:t>
      </w:r>
      <w:r w:rsidRPr="00021B94">
        <w:tab/>
        <w:t>Final Claims</w:t>
      </w:r>
      <w:bookmarkEnd w:id="356"/>
      <w:bookmarkEnd w:id="357"/>
      <w:bookmarkEnd w:id="358"/>
    </w:p>
    <w:p w14:paraId="74AF781C" w14:textId="77777777" w:rsidR="00A47C24" w:rsidRDefault="00A47C24" w:rsidP="00A47C24">
      <w:pPr>
        <w:pStyle w:val="Normalhangingindent"/>
      </w:pPr>
      <w:r w:rsidRPr="00021B94">
        <w:t>5.1</w:t>
      </w:r>
      <w:r w:rsidRPr="00021B94">
        <w:tab/>
        <w:t xml:space="preserve">Provided all previous claims have been paid, the </w:t>
      </w:r>
      <w:r w:rsidR="0088163E" w:rsidRPr="00021B94">
        <w:t>A</w:t>
      </w:r>
      <w:r w:rsidRPr="00021B94">
        <w:t xml:space="preserve">uthority shall have no further liability to make payment of any kind to the </w:t>
      </w:r>
      <w:r w:rsidR="0088163E" w:rsidRPr="00021B94">
        <w:t>C</w:t>
      </w:r>
      <w:r w:rsidRPr="00021B94">
        <w:t>ontractor once the final claims have been paid.</w:t>
      </w:r>
    </w:p>
    <w:p w14:paraId="0A9FB4E0" w14:textId="77777777" w:rsidR="00A47C24" w:rsidRDefault="00A47C24" w:rsidP="00A47C24"/>
    <w:p w14:paraId="2BEA9BAA" w14:textId="77777777" w:rsidR="000F58D9" w:rsidRDefault="000F58D9" w:rsidP="006E6971">
      <w:pPr>
        <w:outlineLvl w:val="0"/>
        <w:rPr>
          <w:b/>
          <w:u w:val="single"/>
        </w:rPr>
      </w:pPr>
    </w:p>
    <w:p w14:paraId="62629BA0" w14:textId="77777777" w:rsidR="000F58D9" w:rsidRDefault="000F58D9" w:rsidP="006E6971">
      <w:pPr>
        <w:outlineLvl w:val="0"/>
        <w:rPr>
          <w:b/>
          <w:u w:val="single"/>
        </w:rPr>
      </w:pPr>
    </w:p>
    <w:p w14:paraId="7BF94547" w14:textId="77777777" w:rsidR="000F58D9" w:rsidRDefault="000F58D9" w:rsidP="006E6971">
      <w:pPr>
        <w:outlineLvl w:val="0"/>
        <w:rPr>
          <w:b/>
          <w:u w:val="single"/>
        </w:rPr>
      </w:pPr>
    </w:p>
    <w:p w14:paraId="24E3B42C" w14:textId="77777777" w:rsidR="000F58D9" w:rsidRDefault="000F58D9" w:rsidP="006E6971">
      <w:pPr>
        <w:outlineLvl w:val="0"/>
        <w:rPr>
          <w:b/>
          <w:u w:val="single"/>
        </w:rPr>
      </w:pPr>
    </w:p>
    <w:p w14:paraId="4E83CDBB" w14:textId="77777777" w:rsidR="000F58D9" w:rsidRDefault="000F58D9" w:rsidP="006E6971">
      <w:pPr>
        <w:outlineLvl w:val="0"/>
        <w:rPr>
          <w:b/>
          <w:u w:val="single"/>
        </w:rPr>
      </w:pPr>
    </w:p>
    <w:p w14:paraId="31785F4B" w14:textId="77777777" w:rsidR="000F58D9" w:rsidRDefault="000F58D9" w:rsidP="006E6971">
      <w:pPr>
        <w:outlineLvl w:val="0"/>
        <w:rPr>
          <w:b/>
          <w:u w:val="single"/>
        </w:rPr>
      </w:pPr>
    </w:p>
    <w:p w14:paraId="71EC8A59" w14:textId="77777777" w:rsidR="000F58D9" w:rsidRDefault="000F58D9" w:rsidP="006E6971">
      <w:pPr>
        <w:outlineLvl w:val="0"/>
        <w:rPr>
          <w:b/>
          <w:u w:val="single"/>
        </w:rPr>
      </w:pPr>
    </w:p>
    <w:p w14:paraId="1A846AD3" w14:textId="77777777" w:rsidR="000F58D9" w:rsidRDefault="000F58D9" w:rsidP="006E6971">
      <w:pPr>
        <w:outlineLvl w:val="0"/>
        <w:rPr>
          <w:b/>
          <w:u w:val="single"/>
        </w:rPr>
      </w:pPr>
    </w:p>
    <w:p w14:paraId="6502E91B" w14:textId="77777777" w:rsidR="000F58D9" w:rsidRDefault="000F58D9" w:rsidP="006E6971">
      <w:pPr>
        <w:outlineLvl w:val="0"/>
        <w:rPr>
          <w:b/>
          <w:u w:val="single"/>
        </w:rPr>
      </w:pPr>
    </w:p>
    <w:p w14:paraId="3BB5A373" w14:textId="77777777" w:rsidR="000F58D9" w:rsidRDefault="000F58D9" w:rsidP="006E6971">
      <w:pPr>
        <w:outlineLvl w:val="0"/>
        <w:rPr>
          <w:b/>
          <w:u w:val="single"/>
        </w:rPr>
      </w:pPr>
    </w:p>
    <w:p w14:paraId="424C492B" w14:textId="77777777" w:rsidR="000F58D9" w:rsidRDefault="000F58D9" w:rsidP="006E6971">
      <w:pPr>
        <w:outlineLvl w:val="0"/>
        <w:rPr>
          <w:b/>
          <w:u w:val="single"/>
        </w:rPr>
      </w:pPr>
    </w:p>
    <w:p w14:paraId="039FE106" w14:textId="77777777" w:rsidR="000F58D9" w:rsidRDefault="000F58D9" w:rsidP="006E6971">
      <w:pPr>
        <w:outlineLvl w:val="0"/>
        <w:rPr>
          <w:b/>
          <w:u w:val="single"/>
        </w:rPr>
      </w:pPr>
    </w:p>
    <w:p w14:paraId="4B36E93B" w14:textId="19D82783" w:rsidR="001009FF" w:rsidRDefault="001009FF" w:rsidP="006E6971">
      <w:pPr>
        <w:outlineLvl w:val="0"/>
        <w:rPr>
          <w:b/>
          <w:u w:val="single"/>
        </w:rPr>
      </w:pPr>
      <w:bookmarkStart w:id="359" w:name="_Toc285443122"/>
      <w:bookmarkStart w:id="360" w:name="_Toc363116331"/>
    </w:p>
    <w:p w14:paraId="14709C04" w14:textId="533EE4F4" w:rsidR="00F540B8" w:rsidRDefault="00F540B8" w:rsidP="006E6971">
      <w:pPr>
        <w:outlineLvl w:val="0"/>
        <w:rPr>
          <w:b/>
          <w:u w:val="single"/>
        </w:rPr>
      </w:pPr>
    </w:p>
    <w:p w14:paraId="2EE2380A" w14:textId="414639F9" w:rsidR="00F540B8" w:rsidRDefault="00F540B8" w:rsidP="006E6971">
      <w:pPr>
        <w:outlineLvl w:val="0"/>
        <w:rPr>
          <w:b/>
          <w:u w:val="single"/>
        </w:rPr>
      </w:pPr>
    </w:p>
    <w:p w14:paraId="3E2AD123" w14:textId="77777777" w:rsidR="00F540B8" w:rsidRDefault="00F540B8" w:rsidP="006E6971">
      <w:pPr>
        <w:outlineLvl w:val="0"/>
        <w:rPr>
          <w:b/>
          <w:u w:val="single"/>
        </w:rPr>
      </w:pPr>
    </w:p>
    <w:p w14:paraId="34081A88" w14:textId="77777777" w:rsidR="00E01C21" w:rsidRDefault="00E01C21" w:rsidP="006E6971">
      <w:pPr>
        <w:outlineLvl w:val="0"/>
        <w:rPr>
          <w:b/>
          <w:u w:val="single"/>
        </w:rPr>
      </w:pPr>
    </w:p>
    <w:p w14:paraId="74C61409" w14:textId="77777777" w:rsidR="00E01C21" w:rsidRDefault="00E01C21" w:rsidP="006E6971">
      <w:pPr>
        <w:outlineLvl w:val="0"/>
        <w:rPr>
          <w:b/>
          <w:u w:val="single"/>
        </w:rPr>
      </w:pPr>
    </w:p>
    <w:p w14:paraId="4DC59580" w14:textId="77777777" w:rsidR="00E01C21" w:rsidRDefault="00E01C21" w:rsidP="006E6971">
      <w:pPr>
        <w:outlineLvl w:val="0"/>
        <w:rPr>
          <w:b/>
          <w:u w:val="single"/>
        </w:rPr>
      </w:pPr>
    </w:p>
    <w:p w14:paraId="210FD11E" w14:textId="77777777" w:rsidR="00E01C21" w:rsidRDefault="00E01C21" w:rsidP="006E6971">
      <w:pPr>
        <w:outlineLvl w:val="0"/>
        <w:rPr>
          <w:b/>
          <w:u w:val="single"/>
        </w:rPr>
      </w:pPr>
    </w:p>
    <w:p w14:paraId="308AD964" w14:textId="77777777" w:rsidR="00E01C21" w:rsidRDefault="00E01C21" w:rsidP="006E6971">
      <w:pPr>
        <w:outlineLvl w:val="0"/>
        <w:rPr>
          <w:b/>
          <w:u w:val="single"/>
        </w:rPr>
      </w:pPr>
    </w:p>
    <w:p w14:paraId="7B245116" w14:textId="77777777" w:rsidR="00E01C21" w:rsidRDefault="00E01C21" w:rsidP="006E6971">
      <w:pPr>
        <w:outlineLvl w:val="0"/>
        <w:rPr>
          <w:b/>
          <w:u w:val="single"/>
        </w:rPr>
      </w:pPr>
    </w:p>
    <w:p w14:paraId="5DEF90EF" w14:textId="77777777" w:rsidR="00E01C21" w:rsidRDefault="00E01C21" w:rsidP="006E6971">
      <w:pPr>
        <w:outlineLvl w:val="0"/>
        <w:rPr>
          <w:b/>
          <w:u w:val="single"/>
        </w:rPr>
      </w:pPr>
    </w:p>
    <w:p w14:paraId="62BDAE01" w14:textId="77777777" w:rsidR="00E01C21" w:rsidRDefault="00E01C21" w:rsidP="006E6971">
      <w:pPr>
        <w:outlineLvl w:val="0"/>
        <w:rPr>
          <w:b/>
          <w:u w:val="single"/>
        </w:rPr>
      </w:pPr>
    </w:p>
    <w:p w14:paraId="2873753E" w14:textId="77777777" w:rsidR="00E01C21" w:rsidRDefault="00E01C21" w:rsidP="006E6971">
      <w:pPr>
        <w:outlineLvl w:val="0"/>
        <w:rPr>
          <w:b/>
          <w:u w:val="single"/>
        </w:rPr>
      </w:pPr>
    </w:p>
    <w:p w14:paraId="03B8F54D" w14:textId="77777777" w:rsidR="00EE1FED" w:rsidRDefault="00EE1FED" w:rsidP="006E6971">
      <w:pPr>
        <w:outlineLvl w:val="0"/>
        <w:rPr>
          <w:b/>
          <w:u w:val="single"/>
        </w:rPr>
      </w:pPr>
      <w:bookmarkStart w:id="361" w:name="_Toc2257375"/>
    </w:p>
    <w:p w14:paraId="1BD8340E" w14:textId="77777777" w:rsidR="00EE1FED" w:rsidRDefault="00EE1FED" w:rsidP="006E6971">
      <w:pPr>
        <w:outlineLvl w:val="0"/>
        <w:rPr>
          <w:b/>
          <w:u w:val="single"/>
        </w:rPr>
      </w:pPr>
    </w:p>
    <w:p w14:paraId="693E1AFA" w14:textId="77777777" w:rsidR="00EE1FED" w:rsidRDefault="00EE1FED" w:rsidP="006E6971">
      <w:pPr>
        <w:outlineLvl w:val="0"/>
        <w:rPr>
          <w:b/>
          <w:u w:val="single"/>
        </w:rPr>
      </w:pPr>
    </w:p>
    <w:p w14:paraId="75A541C9" w14:textId="77777777" w:rsidR="00EE1FED" w:rsidRDefault="00EE1FED" w:rsidP="006E6971">
      <w:pPr>
        <w:outlineLvl w:val="0"/>
        <w:rPr>
          <w:b/>
          <w:u w:val="single"/>
        </w:rPr>
      </w:pPr>
    </w:p>
    <w:p w14:paraId="0A9A0A88" w14:textId="62ABD8B3" w:rsidR="002E3961" w:rsidRPr="00D75E3E" w:rsidRDefault="006A7587" w:rsidP="006E6971">
      <w:pPr>
        <w:outlineLvl w:val="0"/>
        <w:rPr>
          <w:b/>
          <w:u w:val="single"/>
        </w:rPr>
      </w:pPr>
      <w:r>
        <w:rPr>
          <w:b/>
          <w:u w:val="single"/>
        </w:rPr>
        <w:t>SCHEDULE 3</w:t>
      </w:r>
      <w:r w:rsidR="002E3961" w:rsidRPr="00D75E3E">
        <w:rPr>
          <w:b/>
          <w:u w:val="single"/>
        </w:rPr>
        <w:t xml:space="preserve"> – </w:t>
      </w:r>
      <w:bookmarkEnd w:id="359"/>
      <w:bookmarkEnd w:id="360"/>
      <w:r w:rsidR="007958C6">
        <w:rPr>
          <w:b/>
          <w:u w:val="single"/>
        </w:rPr>
        <w:t>Contract Price</w:t>
      </w:r>
      <w:bookmarkEnd w:id="361"/>
    </w:p>
    <w:p w14:paraId="620BA76F" w14:textId="77777777" w:rsidR="002E3961" w:rsidRDefault="002E3961" w:rsidP="002E3961">
      <w:pPr>
        <w:rPr>
          <w:highlight w:val="yellow"/>
        </w:rPr>
      </w:pPr>
    </w:p>
    <w:p w14:paraId="49994C05" w14:textId="77777777" w:rsidR="002E3961" w:rsidRDefault="002E3961" w:rsidP="00C11085">
      <w:pPr>
        <w:tabs>
          <w:tab w:val="left" w:pos="709"/>
        </w:tabs>
        <w:rPr>
          <w:rFonts w:cs="Arial"/>
          <w:color w:val="000000"/>
        </w:rPr>
      </w:pPr>
    </w:p>
    <w:p w14:paraId="1906373B" w14:textId="77777777" w:rsidR="002E3961" w:rsidRPr="001D4F16" w:rsidRDefault="002E3961" w:rsidP="00C11085">
      <w:pPr>
        <w:ind w:left="720" w:hanging="720"/>
      </w:pPr>
      <w:bookmarkStart w:id="362" w:name="_Toc285443123"/>
      <w:bookmarkStart w:id="363" w:name="_Toc363116332"/>
      <w:r w:rsidRPr="001D4F16">
        <w:t>1</w:t>
      </w:r>
      <w:r w:rsidRPr="001D4F16">
        <w:tab/>
        <w:t>General</w:t>
      </w:r>
      <w:bookmarkEnd w:id="362"/>
      <w:bookmarkEnd w:id="363"/>
    </w:p>
    <w:p w14:paraId="28D5388E" w14:textId="11B9485E" w:rsidR="00F540B8" w:rsidRDefault="002E3961" w:rsidP="00F540B8">
      <w:pPr>
        <w:pStyle w:val="Normalhangingindent"/>
      </w:pPr>
      <w:r w:rsidRPr="0076756E">
        <w:tab/>
        <w:t xml:space="preserve">For the performance of the Services, the Contractor shall be paid the </w:t>
      </w:r>
      <w:r w:rsidR="001B5A91">
        <w:t>Contract Price</w:t>
      </w:r>
      <w:r w:rsidRPr="0076756E">
        <w:t xml:space="preserve"> calculated using the prices and rates entered in </w:t>
      </w:r>
      <w:r w:rsidRPr="00F540B8">
        <w:t xml:space="preserve">this Schedule </w:t>
      </w:r>
      <w:r w:rsidR="009B563F" w:rsidRPr="00F540B8">
        <w:t>[</w:t>
      </w:r>
      <w:r w:rsidR="00F540B8" w:rsidRPr="00F540B8">
        <w:t>3</w:t>
      </w:r>
      <w:r w:rsidR="009B563F" w:rsidRPr="00F540B8">
        <w:t>]</w:t>
      </w:r>
      <w:r w:rsidR="007D1AA8">
        <w:t xml:space="preserve"> and embedded in the proposal document below;</w:t>
      </w:r>
    </w:p>
    <w:p w14:paraId="6089382A" w14:textId="77777777" w:rsidR="00F540B8" w:rsidRDefault="00F540B8" w:rsidP="00F540B8">
      <w:pPr>
        <w:pStyle w:val="Normalhangingindent"/>
      </w:pPr>
    </w:p>
    <w:p w14:paraId="6DFC463A" w14:textId="77777777" w:rsidR="00F540B8" w:rsidRDefault="00F540B8" w:rsidP="00F540B8">
      <w:pPr>
        <w:pStyle w:val="Normalhangingindent"/>
        <w:rPr>
          <w:b/>
          <w:u w:val="single"/>
        </w:rPr>
      </w:pPr>
    </w:p>
    <w:p w14:paraId="6D010027" w14:textId="47AF590B" w:rsidR="00F540B8" w:rsidRDefault="00995CD9" w:rsidP="007D1AA8">
      <w:pPr>
        <w:pStyle w:val="Normalhangingindent"/>
        <w:jc w:val="center"/>
        <w:rPr>
          <w:b/>
          <w:u w:val="single"/>
        </w:rPr>
      </w:pPr>
      <w:r>
        <w:rPr>
          <w:b/>
          <w:u w:val="single"/>
        </w:rPr>
        <w:object w:dxaOrig="1487" w:dyaOrig="993" w14:anchorId="588F292E">
          <v:shape id="_x0000_i1029" type="#_x0000_t75" style="width:74.2pt;height:49.45pt" o:ole="">
            <v:imagedata r:id="rId10" o:title=""/>
          </v:shape>
          <o:OLEObject Type="Embed" ProgID="AcroExch.Document.DC" ShapeID="_x0000_i1029" DrawAspect="Icon" ObjectID="_1620560388" r:id="rId12"/>
        </w:object>
      </w:r>
    </w:p>
    <w:p w14:paraId="29C6F4E6" w14:textId="77777777" w:rsidR="00F540B8" w:rsidRDefault="00F540B8" w:rsidP="00F540B8">
      <w:pPr>
        <w:pStyle w:val="Normalhangingindent"/>
        <w:rPr>
          <w:b/>
          <w:u w:val="single"/>
        </w:rPr>
      </w:pPr>
    </w:p>
    <w:p w14:paraId="185346E2" w14:textId="77777777" w:rsidR="00F540B8" w:rsidRDefault="00F540B8" w:rsidP="00F540B8">
      <w:pPr>
        <w:pStyle w:val="Normalhangingindent"/>
        <w:rPr>
          <w:b/>
          <w:u w:val="single"/>
        </w:rPr>
      </w:pPr>
    </w:p>
    <w:p w14:paraId="617FCE05" w14:textId="77777777" w:rsidR="00F540B8" w:rsidRDefault="00F540B8" w:rsidP="00F540B8">
      <w:pPr>
        <w:pStyle w:val="Normalhangingindent"/>
        <w:rPr>
          <w:b/>
          <w:u w:val="single"/>
        </w:rPr>
      </w:pPr>
    </w:p>
    <w:p w14:paraId="6CE98047" w14:textId="77777777" w:rsidR="00F540B8" w:rsidRDefault="00F540B8" w:rsidP="00F540B8">
      <w:pPr>
        <w:pStyle w:val="Normalhangingindent"/>
        <w:rPr>
          <w:b/>
          <w:u w:val="single"/>
        </w:rPr>
      </w:pPr>
    </w:p>
    <w:p w14:paraId="725B4DB2" w14:textId="77777777" w:rsidR="00F540B8" w:rsidRDefault="00F540B8" w:rsidP="00F540B8">
      <w:pPr>
        <w:pStyle w:val="Normalhangingindent"/>
        <w:rPr>
          <w:b/>
          <w:u w:val="single"/>
        </w:rPr>
      </w:pPr>
    </w:p>
    <w:p w14:paraId="53B599D1" w14:textId="77777777" w:rsidR="00F540B8" w:rsidRDefault="00F540B8" w:rsidP="00F540B8">
      <w:pPr>
        <w:pStyle w:val="Normalhangingindent"/>
        <w:rPr>
          <w:b/>
          <w:u w:val="single"/>
        </w:rPr>
      </w:pPr>
    </w:p>
    <w:p w14:paraId="423DF2F1" w14:textId="77777777" w:rsidR="00F540B8" w:rsidRDefault="00F540B8" w:rsidP="00F540B8">
      <w:pPr>
        <w:pStyle w:val="Normalhangingindent"/>
        <w:rPr>
          <w:b/>
          <w:u w:val="single"/>
        </w:rPr>
      </w:pPr>
    </w:p>
    <w:p w14:paraId="34F924D7" w14:textId="77777777" w:rsidR="00F540B8" w:rsidRDefault="00F540B8" w:rsidP="00F540B8">
      <w:pPr>
        <w:pStyle w:val="Normalhangingindent"/>
        <w:rPr>
          <w:b/>
          <w:u w:val="single"/>
        </w:rPr>
      </w:pPr>
    </w:p>
    <w:p w14:paraId="3647FA47" w14:textId="77777777" w:rsidR="00F540B8" w:rsidRDefault="00F540B8" w:rsidP="00F540B8">
      <w:pPr>
        <w:pStyle w:val="Normalhangingindent"/>
        <w:rPr>
          <w:b/>
          <w:u w:val="single"/>
        </w:rPr>
      </w:pPr>
    </w:p>
    <w:p w14:paraId="7E82B7BB" w14:textId="77777777" w:rsidR="00F540B8" w:rsidRDefault="00F540B8" w:rsidP="00F540B8">
      <w:pPr>
        <w:pStyle w:val="Normalhangingindent"/>
        <w:rPr>
          <w:b/>
          <w:u w:val="single"/>
        </w:rPr>
      </w:pPr>
    </w:p>
    <w:p w14:paraId="663D64B0" w14:textId="77777777" w:rsidR="00F540B8" w:rsidRDefault="00F540B8" w:rsidP="00F540B8">
      <w:pPr>
        <w:pStyle w:val="Normalhangingindent"/>
        <w:rPr>
          <w:b/>
          <w:u w:val="single"/>
        </w:rPr>
      </w:pPr>
    </w:p>
    <w:p w14:paraId="3A0CF608" w14:textId="77777777" w:rsidR="00F540B8" w:rsidRDefault="00F540B8" w:rsidP="00F540B8">
      <w:pPr>
        <w:pStyle w:val="Normalhangingindent"/>
        <w:rPr>
          <w:b/>
          <w:u w:val="single"/>
        </w:rPr>
      </w:pPr>
    </w:p>
    <w:p w14:paraId="226B660E" w14:textId="77777777" w:rsidR="00F540B8" w:rsidRDefault="00F540B8" w:rsidP="00F540B8">
      <w:pPr>
        <w:pStyle w:val="Normalhangingindent"/>
        <w:rPr>
          <w:b/>
          <w:u w:val="single"/>
        </w:rPr>
      </w:pPr>
    </w:p>
    <w:p w14:paraId="4D564D8E" w14:textId="77777777" w:rsidR="00F540B8" w:rsidRDefault="00F540B8" w:rsidP="00F540B8">
      <w:pPr>
        <w:pStyle w:val="Normalhangingindent"/>
        <w:rPr>
          <w:b/>
          <w:u w:val="single"/>
        </w:rPr>
      </w:pPr>
    </w:p>
    <w:p w14:paraId="6C286E2A" w14:textId="77777777" w:rsidR="00F540B8" w:rsidRDefault="00F540B8" w:rsidP="00F540B8">
      <w:pPr>
        <w:pStyle w:val="Normalhangingindent"/>
        <w:rPr>
          <w:b/>
          <w:u w:val="single"/>
        </w:rPr>
      </w:pPr>
    </w:p>
    <w:p w14:paraId="1F2841D9" w14:textId="77777777" w:rsidR="00F540B8" w:rsidRDefault="00F540B8" w:rsidP="00F540B8">
      <w:pPr>
        <w:pStyle w:val="Normalhangingindent"/>
        <w:rPr>
          <w:b/>
          <w:u w:val="single"/>
        </w:rPr>
      </w:pPr>
    </w:p>
    <w:p w14:paraId="51B21C0C" w14:textId="77777777" w:rsidR="00F540B8" w:rsidRDefault="00F540B8" w:rsidP="00F540B8">
      <w:pPr>
        <w:pStyle w:val="Normalhangingindent"/>
        <w:rPr>
          <w:b/>
          <w:u w:val="single"/>
        </w:rPr>
      </w:pPr>
    </w:p>
    <w:p w14:paraId="3AA0250F" w14:textId="77777777" w:rsidR="00F540B8" w:rsidRDefault="00F540B8" w:rsidP="00F540B8">
      <w:pPr>
        <w:pStyle w:val="Normalhangingindent"/>
        <w:rPr>
          <w:b/>
          <w:u w:val="single"/>
        </w:rPr>
      </w:pPr>
    </w:p>
    <w:p w14:paraId="350DA348" w14:textId="77777777" w:rsidR="00F540B8" w:rsidRDefault="00F540B8" w:rsidP="00F540B8">
      <w:pPr>
        <w:pStyle w:val="Normalhangingindent"/>
        <w:rPr>
          <w:b/>
          <w:u w:val="single"/>
        </w:rPr>
      </w:pPr>
    </w:p>
    <w:p w14:paraId="13E2B68B" w14:textId="77777777" w:rsidR="00F540B8" w:rsidRDefault="00F540B8" w:rsidP="00F540B8">
      <w:pPr>
        <w:pStyle w:val="Normalhangingindent"/>
        <w:rPr>
          <w:b/>
          <w:u w:val="single"/>
        </w:rPr>
      </w:pPr>
    </w:p>
    <w:p w14:paraId="22E465F4" w14:textId="77777777" w:rsidR="00F540B8" w:rsidRDefault="00F540B8" w:rsidP="00F540B8">
      <w:pPr>
        <w:pStyle w:val="Normalhangingindent"/>
        <w:rPr>
          <w:b/>
          <w:u w:val="single"/>
        </w:rPr>
      </w:pPr>
    </w:p>
    <w:p w14:paraId="2963D64E" w14:textId="77777777" w:rsidR="00F540B8" w:rsidRDefault="00F540B8" w:rsidP="00F540B8">
      <w:pPr>
        <w:pStyle w:val="Normalhangingindent"/>
        <w:rPr>
          <w:b/>
          <w:u w:val="single"/>
        </w:rPr>
      </w:pPr>
    </w:p>
    <w:p w14:paraId="514D1399" w14:textId="77777777" w:rsidR="00F540B8" w:rsidRDefault="00F540B8" w:rsidP="00F540B8">
      <w:pPr>
        <w:pStyle w:val="Normalhangingindent"/>
        <w:rPr>
          <w:b/>
          <w:u w:val="single"/>
        </w:rPr>
      </w:pPr>
    </w:p>
    <w:p w14:paraId="34FC4A91" w14:textId="77777777" w:rsidR="00F540B8" w:rsidRDefault="00F540B8" w:rsidP="00F540B8">
      <w:pPr>
        <w:pStyle w:val="Normalhangingindent"/>
        <w:rPr>
          <w:b/>
          <w:u w:val="single"/>
        </w:rPr>
      </w:pPr>
    </w:p>
    <w:p w14:paraId="00D18F0B" w14:textId="77777777" w:rsidR="00F540B8" w:rsidRDefault="00F540B8" w:rsidP="00F540B8">
      <w:pPr>
        <w:pStyle w:val="Normalhangingindent"/>
        <w:rPr>
          <w:b/>
          <w:u w:val="single"/>
        </w:rPr>
      </w:pPr>
    </w:p>
    <w:p w14:paraId="50463596" w14:textId="77777777" w:rsidR="00F540B8" w:rsidRDefault="00F540B8" w:rsidP="00F540B8">
      <w:pPr>
        <w:pStyle w:val="Normalhangingindent"/>
        <w:rPr>
          <w:b/>
          <w:u w:val="single"/>
        </w:rPr>
      </w:pPr>
    </w:p>
    <w:p w14:paraId="603F259B" w14:textId="77777777" w:rsidR="00F540B8" w:rsidRDefault="00F540B8" w:rsidP="00F540B8">
      <w:pPr>
        <w:pStyle w:val="Normalhangingindent"/>
        <w:rPr>
          <w:b/>
          <w:u w:val="single"/>
        </w:rPr>
      </w:pPr>
    </w:p>
    <w:p w14:paraId="2787A56A" w14:textId="77777777" w:rsidR="00F540B8" w:rsidRDefault="00F540B8" w:rsidP="00F540B8">
      <w:pPr>
        <w:pStyle w:val="Normalhangingindent"/>
        <w:rPr>
          <w:b/>
          <w:u w:val="single"/>
        </w:rPr>
      </w:pPr>
    </w:p>
    <w:p w14:paraId="0F34DE05" w14:textId="77777777" w:rsidR="00F540B8" w:rsidRDefault="00F540B8" w:rsidP="00F540B8">
      <w:pPr>
        <w:pStyle w:val="Normalhangingindent"/>
        <w:rPr>
          <w:b/>
          <w:u w:val="single"/>
        </w:rPr>
      </w:pPr>
    </w:p>
    <w:p w14:paraId="7A440592" w14:textId="77777777" w:rsidR="00F540B8" w:rsidRDefault="00F540B8" w:rsidP="00F540B8">
      <w:pPr>
        <w:pStyle w:val="Normalhangingindent"/>
        <w:rPr>
          <w:b/>
          <w:u w:val="single"/>
        </w:rPr>
      </w:pPr>
    </w:p>
    <w:p w14:paraId="05A313C9" w14:textId="77777777" w:rsidR="00F540B8" w:rsidRDefault="00F540B8" w:rsidP="00F540B8">
      <w:pPr>
        <w:pStyle w:val="Normalhangingindent"/>
        <w:rPr>
          <w:b/>
          <w:u w:val="single"/>
        </w:rPr>
      </w:pPr>
    </w:p>
    <w:p w14:paraId="1CEF23AE" w14:textId="77777777" w:rsidR="00F540B8" w:rsidRDefault="00F540B8" w:rsidP="00F540B8">
      <w:pPr>
        <w:pStyle w:val="Normalhangingindent"/>
        <w:rPr>
          <w:b/>
          <w:u w:val="single"/>
        </w:rPr>
      </w:pPr>
    </w:p>
    <w:p w14:paraId="79487FE5" w14:textId="77777777" w:rsidR="00F540B8" w:rsidRDefault="00F540B8" w:rsidP="00F540B8">
      <w:pPr>
        <w:pStyle w:val="Normalhangingindent"/>
        <w:rPr>
          <w:b/>
          <w:u w:val="single"/>
        </w:rPr>
      </w:pPr>
    </w:p>
    <w:p w14:paraId="10C0C871" w14:textId="77777777" w:rsidR="00F540B8" w:rsidRDefault="00F540B8" w:rsidP="00F540B8">
      <w:pPr>
        <w:pStyle w:val="Normalhangingindent"/>
        <w:rPr>
          <w:b/>
          <w:u w:val="single"/>
        </w:rPr>
      </w:pPr>
    </w:p>
    <w:p w14:paraId="23DED6A6" w14:textId="77777777" w:rsidR="00F540B8" w:rsidRDefault="00F540B8" w:rsidP="00F540B8">
      <w:pPr>
        <w:pStyle w:val="Normalhangingindent"/>
        <w:rPr>
          <w:b/>
          <w:u w:val="single"/>
        </w:rPr>
      </w:pPr>
    </w:p>
    <w:p w14:paraId="32BBD5D9" w14:textId="77777777" w:rsidR="00F540B8" w:rsidRDefault="00F540B8" w:rsidP="00F540B8">
      <w:pPr>
        <w:pStyle w:val="Normalhangingindent"/>
        <w:rPr>
          <w:b/>
          <w:u w:val="single"/>
        </w:rPr>
      </w:pPr>
    </w:p>
    <w:p w14:paraId="2D41FBD0" w14:textId="77777777" w:rsidR="00E01C21" w:rsidRDefault="00E01C21" w:rsidP="00F540B8">
      <w:pPr>
        <w:pStyle w:val="Normalhangingindent"/>
        <w:rPr>
          <w:b/>
          <w:u w:val="single"/>
        </w:rPr>
      </w:pPr>
    </w:p>
    <w:p w14:paraId="3623BFE0" w14:textId="77777777" w:rsidR="003E486E" w:rsidRDefault="003E486E" w:rsidP="00F540B8">
      <w:pPr>
        <w:pStyle w:val="Normalhangingindent"/>
        <w:rPr>
          <w:b/>
          <w:u w:val="single"/>
        </w:rPr>
      </w:pPr>
    </w:p>
    <w:p w14:paraId="6D6486D8" w14:textId="77777777" w:rsidR="003E486E" w:rsidRDefault="003E486E" w:rsidP="00F540B8">
      <w:pPr>
        <w:pStyle w:val="Normalhangingindent"/>
        <w:rPr>
          <w:b/>
          <w:u w:val="single"/>
        </w:rPr>
      </w:pPr>
    </w:p>
    <w:p w14:paraId="04A3DE66" w14:textId="77777777" w:rsidR="003E486E" w:rsidRDefault="003E486E" w:rsidP="00F540B8">
      <w:pPr>
        <w:pStyle w:val="Normalhangingindent"/>
        <w:rPr>
          <w:b/>
          <w:u w:val="single"/>
        </w:rPr>
      </w:pPr>
    </w:p>
    <w:p w14:paraId="77B138BD" w14:textId="77777777" w:rsidR="00EE1FED" w:rsidRDefault="00EE1FED" w:rsidP="00F540B8">
      <w:pPr>
        <w:pStyle w:val="Normalhangingindent"/>
        <w:rPr>
          <w:b/>
          <w:u w:val="single"/>
        </w:rPr>
      </w:pPr>
    </w:p>
    <w:p w14:paraId="0A5EB0AD" w14:textId="2AA42F24" w:rsidR="0089440E" w:rsidRPr="00F540B8" w:rsidRDefault="006A7587" w:rsidP="00F540B8">
      <w:pPr>
        <w:pStyle w:val="Normalhangingindent"/>
      </w:pPr>
      <w:r w:rsidRPr="00FB64B5">
        <w:rPr>
          <w:b/>
          <w:u w:val="single"/>
        </w:rPr>
        <w:t>SCHEDULE 4</w:t>
      </w:r>
      <w:r w:rsidR="00E86E56" w:rsidRPr="00FB64B5">
        <w:rPr>
          <w:b/>
          <w:u w:val="single"/>
        </w:rPr>
        <w:t xml:space="preserve"> – </w:t>
      </w:r>
      <w:r w:rsidR="0089440E" w:rsidRPr="00FB64B5">
        <w:rPr>
          <w:b/>
          <w:u w:val="single"/>
        </w:rPr>
        <w:t>CHANGE CONTROL PROCEDURE</w:t>
      </w:r>
    </w:p>
    <w:p w14:paraId="6DAC853B" w14:textId="77777777" w:rsidR="0089440E" w:rsidRPr="00FB64B5" w:rsidRDefault="0089440E" w:rsidP="0089440E">
      <w:pPr>
        <w:widowControl w:val="0"/>
        <w:suppressAutoHyphens w:val="0"/>
        <w:kinsoku w:val="0"/>
        <w:overflowPunct w:val="0"/>
        <w:autoSpaceDE w:val="0"/>
        <w:autoSpaceDN w:val="0"/>
        <w:adjustRightInd w:val="0"/>
        <w:spacing w:before="5"/>
        <w:jc w:val="left"/>
        <w:rPr>
          <w:rFonts w:cs="Arial"/>
          <w:b/>
          <w:bCs/>
          <w:szCs w:val="24"/>
          <w:lang w:eastAsia="en-GB"/>
        </w:rPr>
      </w:pPr>
    </w:p>
    <w:p w14:paraId="0E8024F8" w14:textId="77777777" w:rsidR="0089440E" w:rsidRPr="00FB64B5" w:rsidRDefault="006F50C6" w:rsidP="006F50C6">
      <w:pPr>
        <w:pStyle w:val="Heading2"/>
        <w:rPr>
          <w:lang w:eastAsia="en-GB"/>
        </w:rPr>
      </w:pPr>
      <w:bookmarkStart w:id="364" w:name="_Toc2257376"/>
      <w:r w:rsidRPr="00FB64B5">
        <w:rPr>
          <w:lang w:eastAsia="en-GB"/>
        </w:rPr>
        <w:t>1</w:t>
      </w:r>
      <w:r w:rsidRPr="00FB64B5">
        <w:rPr>
          <w:lang w:eastAsia="en-GB"/>
        </w:rPr>
        <w:tab/>
      </w:r>
      <w:r w:rsidR="0089440E" w:rsidRPr="00FB64B5">
        <w:rPr>
          <w:lang w:eastAsia="en-GB"/>
        </w:rPr>
        <w:t>G</w:t>
      </w:r>
      <w:r w:rsidR="00CA6052" w:rsidRPr="00FB64B5">
        <w:rPr>
          <w:lang w:eastAsia="en-GB"/>
        </w:rPr>
        <w:t>eneral Principles of Change Control Procedure</w:t>
      </w:r>
      <w:bookmarkEnd w:id="364"/>
    </w:p>
    <w:p w14:paraId="6516ED5F" w14:textId="093A8D03" w:rsidR="0089440E" w:rsidRPr="00FB64B5" w:rsidRDefault="0089440E" w:rsidP="00BE6090">
      <w:pPr>
        <w:widowControl w:val="0"/>
        <w:numPr>
          <w:ilvl w:val="1"/>
          <w:numId w:val="22"/>
        </w:numPr>
        <w:tabs>
          <w:tab w:val="left" w:pos="709"/>
        </w:tabs>
        <w:suppressAutoHyphens w:val="0"/>
        <w:kinsoku w:val="0"/>
        <w:overflowPunct w:val="0"/>
        <w:autoSpaceDE w:val="0"/>
        <w:autoSpaceDN w:val="0"/>
        <w:adjustRightInd w:val="0"/>
        <w:spacing w:before="72"/>
        <w:ind w:left="709" w:hanging="709"/>
        <w:jc w:val="left"/>
        <w:rPr>
          <w:rFonts w:cs="Arial"/>
          <w:spacing w:val="-2"/>
          <w:szCs w:val="24"/>
          <w:lang w:eastAsia="en-GB"/>
        </w:rPr>
      </w:pPr>
      <w:r w:rsidRPr="00FB64B5">
        <w:rPr>
          <w:rFonts w:cs="Arial"/>
          <w:spacing w:val="-1"/>
          <w:szCs w:val="24"/>
          <w:lang w:eastAsia="en-GB"/>
        </w:rPr>
        <w:t>This</w:t>
      </w:r>
      <w:r w:rsidRPr="00FB64B5">
        <w:rPr>
          <w:rFonts w:cs="Arial"/>
          <w:szCs w:val="24"/>
          <w:lang w:eastAsia="en-GB"/>
        </w:rPr>
        <w:t xml:space="preserve"> </w:t>
      </w:r>
      <w:r w:rsidRPr="00FB64B5">
        <w:rPr>
          <w:rFonts w:cs="Arial"/>
          <w:spacing w:val="-1"/>
          <w:szCs w:val="24"/>
          <w:lang w:eastAsia="en-GB"/>
        </w:rPr>
        <w:t>Schedule</w:t>
      </w:r>
      <w:r w:rsidRPr="00FB64B5">
        <w:rPr>
          <w:rFonts w:cs="Arial"/>
          <w:szCs w:val="24"/>
          <w:lang w:eastAsia="en-GB"/>
        </w:rPr>
        <w:t xml:space="preserve"> </w:t>
      </w:r>
      <w:r w:rsidR="00FB64B5">
        <w:rPr>
          <w:rFonts w:cs="Arial"/>
          <w:szCs w:val="24"/>
          <w:lang w:eastAsia="en-GB"/>
        </w:rPr>
        <w:t>[4</w:t>
      </w:r>
      <w:r w:rsidR="0008592C" w:rsidRPr="00FB64B5">
        <w:rPr>
          <w:rFonts w:cs="Arial"/>
          <w:szCs w:val="24"/>
          <w:lang w:eastAsia="en-GB"/>
        </w:rPr>
        <w:t xml:space="preserve">] </w:t>
      </w:r>
      <w:r w:rsidRPr="00FB64B5">
        <w:rPr>
          <w:rFonts w:cs="Arial"/>
          <w:spacing w:val="-1"/>
          <w:szCs w:val="24"/>
          <w:lang w:eastAsia="en-GB"/>
        </w:rPr>
        <w:t>sets</w:t>
      </w:r>
      <w:r w:rsidRPr="00FB64B5">
        <w:rPr>
          <w:rFonts w:cs="Arial"/>
          <w:szCs w:val="24"/>
          <w:lang w:eastAsia="en-GB"/>
        </w:rPr>
        <w:t xml:space="preserve"> </w:t>
      </w:r>
      <w:r w:rsidRPr="00FB64B5">
        <w:rPr>
          <w:rFonts w:cs="Arial"/>
          <w:spacing w:val="-1"/>
          <w:szCs w:val="24"/>
          <w:lang w:eastAsia="en-GB"/>
        </w:rPr>
        <w:t>out the procedure</w:t>
      </w:r>
      <w:r w:rsidRPr="00FB64B5">
        <w:rPr>
          <w:rFonts w:cs="Arial"/>
          <w:spacing w:val="-3"/>
          <w:szCs w:val="24"/>
          <w:lang w:eastAsia="en-GB"/>
        </w:rPr>
        <w:t xml:space="preserve"> </w:t>
      </w:r>
      <w:r w:rsidRPr="00FB64B5">
        <w:rPr>
          <w:rFonts w:cs="Arial"/>
          <w:spacing w:val="-1"/>
          <w:szCs w:val="24"/>
          <w:lang w:eastAsia="en-GB"/>
        </w:rPr>
        <w:t>for</w:t>
      </w:r>
      <w:r w:rsidRPr="00FB64B5">
        <w:rPr>
          <w:rFonts w:cs="Arial"/>
          <w:spacing w:val="1"/>
          <w:szCs w:val="24"/>
          <w:lang w:eastAsia="en-GB"/>
        </w:rPr>
        <w:t xml:space="preserve"> </w:t>
      </w:r>
      <w:r w:rsidRPr="00FB64B5">
        <w:rPr>
          <w:rFonts w:cs="Arial"/>
          <w:spacing w:val="-1"/>
          <w:szCs w:val="24"/>
          <w:lang w:eastAsia="en-GB"/>
        </w:rPr>
        <w:t>dealing</w:t>
      </w:r>
      <w:r w:rsidRPr="00FB64B5">
        <w:rPr>
          <w:rFonts w:cs="Arial"/>
          <w:spacing w:val="-3"/>
          <w:szCs w:val="24"/>
          <w:lang w:eastAsia="en-GB"/>
        </w:rPr>
        <w:t xml:space="preserve"> </w:t>
      </w:r>
      <w:r w:rsidRPr="00FB64B5">
        <w:rPr>
          <w:rFonts w:cs="Arial"/>
          <w:spacing w:val="-2"/>
          <w:szCs w:val="24"/>
          <w:lang w:eastAsia="en-GB"/>
        </w:rPr>
        <w:t>with</w:t>
      </w:r>
      <w:r w:rsidRPr="00FB64B5">
        <w:rPr>
          <w:rFonts w:cs="Arial"/>
          <w:szCs w:val="24"/>
          <w:lang w:eastAsia="en-GB"/>
        </w:rPr>
        <w:t xml:space="preserve"> </w:t>
      </w:r>
      <w:r w:rsidRPr="00FB64B5">
        <w:rPr>
          <w:rFonts w:cs="Arial"/>
          <w:spacing w:val="-1"/>
          <w:szCs w:val="24"/>
          <w:lang w:eastAsia="en-GB"/>
        </w:rPr>
        <w:t xml:space="preserve">Contract </w:t>
      </w:r>
      <w:r w:rsidRPr="00FB64B5">
        <w:rPr>
          <w:rFonts w:cs="Arial"/>
          <w:spacing w:val="-2"/>
          <w:szCs w:val="24"/>
          <w:lang w:eastAsia="en-GB"/>
        </w:rPr>
        <w:t>Changes and Operational Changes.</w:t>
      </w:r>
    </w:p>
    <w:p w14:paraId="3B9D46F4" w14:textId="77777777" w:rsidR="0089440E" w:rsidRPr="00FB64B5" w:rsidRDefault="0089440E" w:rsidP="0089440E">
      <w:pPr>
        <w:widowControl w:val="0"/>
        <w:suppressAutoHyphens w:val="0"/>
        <w:kinsoku w:val="0"/>
        <w:overflowPunct w:val="0"/>
        <w:autoSpaceDE w:val="0"/>
        <w:autoSpaceDN w:val="0"/>
        <w:adjustRightInd w:val="0"/>
        <w:spacing w:before="7"/>
        <w:jc w:val="left"/>
        <w:rPr>
          <w:rFonts w:cs="Arial"/>
          <w:szCs w:val="24"/>
          <w:lang w:eastAsia="en-GB"/>
        </w:rPr>
      </w:pPr>
    </w:p>
    <w:p w14:paraId="76FE7818" w14:textId="245E3B37" w:rsidR="0089440E" w:rsidRPr="00FB64B5" w:rsidRDefault="0039430A" w:rsidP="00E01C21">
      <w:pPr>
        <w:widowControl w:val="0"/>
        <w:numPr>
          <w:ilvl w:val="1"/>
          <w:numId w:val="22"/>
        </w:numPr>
        <w:tabs>
          <w:tab w:val="left" w:pos="709"/>
        </w:tabs>
        <w:suppressAutoHyphens w:val="0"/>
        <w:kinsoku w:val="0"/>
        <w:overflowPunct w:val="0"/>
        <w:autoSpaceDE w:val="0"/>
        <w:autoSpaceDN w:val="0"/>
        <w:adjustRightInd w:val="0"/>
        <w:ind w:left="709" w:right="157" w:hanging="709"/>
        <w:jc w:val="left"/>
        <w:rPr>
          <w:rFonts w:cs="Arial"/>
          <w:szCs w:val="24"/>
          <w:lang w:eastAsia="en-GB"/>
        </w:rPr>
      </w:pPr>
      <w:r w:rsidRPr="00FB64B5">
        <w:rPr>
          <w:rFonts w:cs="Arial"/>
          <w:szCs w:val="24"/>
          <w:lang w:eastAsia="en-GB"/>
        </w:rPr>
        <w:t>Either party may issue a change request to the other party at any time during the contract period</w:t>
      </w:r>
      <w:r w:rsidR="002B0F91" w:rsidRPr="00FB64B5">
        <w:rPr>
          <w:rFonts w:cs="Arial"/>
          <w:szCs w:val="24"/>
          <w:lang w:eastAsia="en-GB"/>
        </w:rPr>
        <w:t xml:space="preserve">. </w:t>
      </w:r>
    </w:p>
    <w:p w14:paraId="4E39163D" w14:textId="06D4F1F7" w:rsidR="00335D53" w:rsidRPr="00FB64B5" w:rsidRDefault="00335D53" w:rsidP="00335D53">
      <w:pPr>
        <w:rPr>
          <w:rFonts w:cs="Arial"/>
          <w:szCs w:val="24"/>
          <w:lang w:eastAsia="en-GB"/>
        </w:rPr>
      </w:pPr>
    </w:p>
    <w:p w14:paraId="18F5FCD3" w14:textId="77777777" w:rsidR="00FB64B5" w:rsidRPr="00FB64B5" w:rsidRDefault="00335D53" w:rsidP="00FB64B5">
      <w:pPr>
        <w:widowControl w:val="0"/>
        <w:numPr>
          <w:ilvl w:val="1"/>
          <w:numId w:val="22"/>
        </w:numPr>
        <w:tabs>
          <w:tab w:val="left" w:pos="709"/>
        </w:tabs>
        <w:suppressAutoHyphens w:val="0"/>
        <w:kinsoku w:val="0"/>
        <w:overflowPunct w:val="0"/>
        <w:autoSpaceDE w:val="0"/>
        <w:autoSpaceDN w:val="0"/>
        <w:adjustRightInd w:val="0"/>
        <w:ind w:left="709" w:right="157" w:hanging="709"/>
        <w:jc w:val="left"/>
        <w:rPr>
          <w:rFonts w:cs="Arial"/>
          <w:szCs w:val="24"/>
          <w:lang w:eastAsia="en-GB"/>
        </w:rPr>
      </w:pPr>
      <w:r w:rsidRPr="00FB64B5">
        <w:rPr>
          <w:rFonts w:cs="Arial"/>
          <w:spacing w:val="11"/>
          <w:szCs w:val="24"/>
          <w:lang w:eastAsia="en-GB"/>
        </w:rPr>
        <w:t>P</w:t>
      </w:r>
      <w:r w:rsidRPr="00FB64B5">
        <w:rPr>
          <w:rFonts w:cs="Arial"/>
          <w:spacing w:val="-1"/>
          <w:szCs w:val="24"/>
          <w:lang w:eastAsia="en-GB"/>
        </w:rPr>
        <w:t>rovided</w:t>
      </w:r>
      <w:r w:rsidRPr="00FB64B5">
        <w:rPr>
          <w:rFonts w:cs="Arial"/>
          <w:spacing w:val="12"/>
          <w:szCs w:val="24"/>
          <w:lang w:eastAsia="en-GB"/>
        </w:rPr>
        <w:t xml:space="preserve"> </w:t>
      </w:r>
      <w:r w:rsidRPr="00FB64B5">
        <w:rPr>
          <w:rFonts w:cs="Arial"/>
          <w:spacing w:val="-2"/>
          <w:szCs w:val="24"/>
          <w:lang w:eastAsia="en-GB"/>
        </w:rPr>
        <w:t>that</w:t>
      </w:r>
      <w:r w:rsidRPr="00FB64B5">
        <w:rPr>
          <w:rFonts w:cs="Arial"/>
          <w:spacing w:val="13"/>
          <w:szCs w:val="24"/>
          <w:lang w:eastAsia="en-GB"/>
        </w:rPr>
        <w:t xml:space="preserve"> </w:t>
      </w:r>
      <w:r w:rsidRPr="00FB64B5">
        <w:rPr>
          <w:rFonts w:cs="Arial"/>
          <w:spacing w:val="-1"/>
          <w:szCs w:val="24"/>
          <w:lang w:eastAsia="en-GB"/>
        </w:rPr>
        <w:t>sufficient</w:t>
      </w:r>
      <w:r w:rsidRPr="00FB64B5">
        <w:rPr>
          <w:rFonts w:cs="Arial"/>
          <w:spacing w:val="11"/>
          <w:szCs w:val="24"/>
          <w:lang w:eastAsia="en-GB"/>
        </w:rPr>
        <w:t xml:space="preserve"> </w:t>
      </w:r>
      <w:r w:rsidRPr="00FB64B5">
        <w:rPr>
          <w:rFonts w:cs="Arial"/>
          <w:spacing w:val="-1"/>
          <w:szCs w:val="24"/>
          <w:lang w:eastAsia="en-GB"/>
        </w:rPr>
        <w:t>information</w:t>
      </w:r>
      <w:r w:rsidRPr="00FB64B5">
        <w:rPr>
          <w:rFonts w:cs="Arial"/>
          <w:spacing w:val="12"/>
          <w:szCs w:val="24"/>
          <w:lang w:eastAsia="en-GB"/>
        </w:rPr>
        <w:t xml:space="preserve"> </w:t>
      </w:r>
      <w:r w:rsidRPr="00FB64B5">
        <w:rPr>
          <w:rFonts w:cs="Arial"/>
          <w:szCs w:val="24"/>
          <w:lang w:eastAsia="en-GB"/>
        </w:rPr>
        <w:t>is</w:t>
      </w:r>
      <w:r w:rsidRPr="00FB64B5">
        <w:rPr>
          <w:rFonts w:cs="Arial"/>
          <w:spacing w:val="12"/>
          <w:szCs w:val="24"/>
          <w:lang w:eastAsia="en-GB"/>
        </w:rPr>
        <w:t xml:space="preserve"> </w:t>
      </w:r>
      <w:r w:rsidRPr="00FB64B5">
        <w:rPr>
          <w:rFonts w:cs="Arial"/>
          <w:spacing w:val="-1"/>
          <w:szCs w:val="24"/>
          <w:lang w:eastAsia="en-GB"/>
        </w:rPr>
        <w:t>received</w:t>
      </w:r>
      <w:r w:rsidRPr="00FB64B5">
        <w:rPr>
          <w:rFonts w:cs="Arial"/>
          <w:spacing w:val="11"/>
          <w:szCs w:val="24"/>
          <w:lang w:eastAsia="en-GB"/>
        </w:rPr>
        <w:t xml:space="preserve"> </w:t>
      </w:r>
      <w:r w:rsidRPr="00FB64B5">
        <w:rPr>
          <w:rFonts w:cs="Arial"/>
          <w:spacing w:val="-1"/>
          <w:szCs w:val="24"/>
          <w:lang w:eastAsia="en-GB"/>
        </w:rPr>
        <w:t xml:space="preserve">by both parties to fully understand the nature of the change request, the Authority and the Contractor will work together to impact the proposed changes as soon as reasonably </w:t>
      </w:r>
      <w:r w:rsidR="00FB64B5" w:rsidRPr="00FB64B5">
        <w:rPr>
          <w:rFonts w:cs="Arial"/>
          <w:spacing w:val="-1"/>
          <w:szCs w:val="24"/>
          <w:lang w:eastAsia="en-GB"/>
        </w:rPr>
        <w:t>practical</w:t>
      </w:r>
      <w:r w:rsidRPr="00FB64B5">
        <w:rPr>
          <w:rFonts w:cs="Arial"/>
          <w:spacing w:val="-1"/>
          <w:szCs w:val="24"/>
          <w:lang w:eastAsia="en-GB"/>
        </w:rPr>
        <w:t>.</w:t>
      </w:r>
    </w:p>
    <w:p w14:paraId="1E3CEBA4" w14:textId="77777777" w:rsidR="00FB64B5" w:rsidRPr="00FB64B5" w:rsidRDefault="00FB64B5" w:rsidP="00FB64B5">
      <w:pPr>
        <w:pStyle w:val="ListParagraph"/>
        <w:rPr>
          <w:rFonts w:cs="Arial"/>
          <w:spacing w:val="-2"/>
          <w:szCs w:val="24"/>
          <w:lang w:eastAsia="en-GB"/>
        </w:rPr>
      </w:pPr>
    </w:p>
    <w:p w14:paraId="08C4BFFC" w14:textId="77777777" w:rsidR="00F540B8" w:rsidRDefault="00FB64B5" w:rsidP="00F540B8">
      <w:pPr>
        <w:widowControl w:val="0"/>
        <w:numPr>
          <w:ilvl w:val="1"/>
          <w:numId w:val="22"/>
        </w:numPr>
        <w:tabs>
          <w:tab w:val="left" w:pos="709"/>
        </w:tabs>
        <w:suppressAutoHyphens w:val="0"/>
        <w:kinsoku w:val="0"/>
        <w:overflowPunct w:val="0"/>
        <w:autoSpaceDE w:val="0"/>
        <w:autoSpaceDN w:val="0"/>
        <w:adjustRightInd w:val="0"/>
        <w:ind w:left="709" w:right="157" w:hanging="709"/>
        <w:jc w:val="left"/>
        <w:rPr>
          <w:rFonts w:cs="Arial"/>
          <w:szCs w:val="24"/>
          <w:lang w:eastAsia="en-GB"/>
        </w:rPr>
      </w:pPr>
      <w:r w:rsidRPr="00FB64B5">
        <w:rPr>
          <w:rFonts w:cs="Arial"/>
          <w:szCs w:val="24"/>
          <w:lang w:eastAsia="en-GB"/>
        </w:rPr>
        <w:t>On approval of the Impact Assessment both parties will work together to complete the contract change and update the contract.</w:t>
      </w:r>
    </w:p>
    <w:p w14:paraId="081EA694" w14:textId="77777777" w:rsidR="00F540B8" w:rsidRDefault="00F540B8" w:rsidP="00F540B8">
      <w:pPr>
        <w:pStyle w:val="ListParagraph"/>
        <w:rPr>
          <w:rFonts w:cs="Arial"/>
          <w:spacing w:val="-1"/>
          <w:szCs w:val="24"/>
          <w:lang w:eastAsia="en-GB"/>
        </w:rPr>
      </w:pPr>
    </w:p>
    <w:p w14:paraId="67189B6A" w14:textId="156C0C7A" w:rsidR="00F540B8" w:rsidRPr="00F540B8" w:rsidRDefault="00F540B8" w:rsidP="00F540B8">
      <w:pPr>
        <w:widowControl w:val="0"/>
        <w:numPr>
          <w:ilvl w:val="1"/>
          <w:numId w:val="22"/>
        </w:numPr>
        <w:tabs>
          <w:tab w:val="left" w:pos="709"/>
        </w:tabs>
        <w:suppressAutoHyphens w:val="0"/>
        <w:kinsoku w:val="0"/>
        <w:overflowPunct w:val="0"/>
        <w:autoSpaceDE w:val="0"/>
        <w:autoSpaceDN w:val="0"/>
        <w:adjustRightInd w:val="0"/>
        <w:ind w:left="709" w:right="157" w:hanging="709"/>
        <w:jc w:val="left"/>
        <w:rPr>
          <w:rFonts w:cs="Arial"/>
          <w:szCs w:val="24"/>
          <w:lang w:eastAsia="en-GB"/>
        </w:rPr>
      </w:pPr>
      <w:r>
        <w:rPr>
          <w:rFonts w:cs="Arial"/>
          <w:spacing w:val="-1"/>
          <w:szCs w:val="24"/>
          <w:lang w:eastAsia="en-GB"/>
        </w:rPr>
        <w:t xml:space="preserve">Neither party </w:t>
      </w:r>
      <w:r w:rsidRPr="00F540B8">
        <w:rPr>
          <w:rFonts w:cs="Arial"/>
          <w:spacing w:val="-1"/>
          <w:szCs w:val="24"/>
          <w:lang w:eastAsia="en-GB"/>
        </w:rPr>
        <w:t>shall</w:t>
      </w:r>
      <w:r w:rsidRPr="00F540B8">
        <w:rPr>
          <w:rFonts w:cs="Arial"/>
          <w:spacing w:val="47"/>
          <w:szCs w:val="24"/>
          <w:lang w:eastAsia="en-GB"/>
        </w:rPr>
        <w:t xml:space="preserve"> </w:t>
      </w:r>
      <w:r w:rsidRPr="00F540B8">
        <w:rPr>
          <w:rFonts w:cs="Arial"/>
          <w:spacing w:val="-1"/>
          <w:szCs w:val="24"/>
          <w:lang w:eastAsia="en-GB"/>
        </w:rPr>
        <w:t>reject</w:t>
      </w:r>
      <w:r w:rsidRPr="00F540B8">
        <w:rPr>
          <w:rFonts w:cs="Arial"/>
          <w:spacing w:val="48"/>
          <w:szCs w:val="24"/>
          <w:lang w:eastAsia="en-GB"/>
        </w:rPr>
        <w:t xml:space="preserve"> </w:t>
      </w:r>
      <w:r w:rsidRPr="00F540B8">
        <w:rPr>
          <w:rFonts w:cs="Arial"/>
          <w:spacing w:val="-1"/>
          <w:szCs w:val="24"/>
          <w:lang w:eastAsia="en-GB"/>
        </w:rPr>
        <w:t>any</w:t>
      </w:r>
      <w:r w:rsidRPr="00F540B8">
        <w:rPr>
          <w:rFonts w:cs="Arial"/>
          <w:spacing w:val="48"/>
          <w:szCs w:val="24"/>
          <w:lang w:eastAsia="en-GB"/>
        </w:rPr>
        <w:t xml:space="preserve"> </w:t>
      </w:r>
      <w:r w:rsidRPr="00F540B8">
        <w:rPr>
          <w:rFonts w:cs="Arial"/>
          <w:spacing w:val="-1"/>
          <w:szCs w:val="24"/>
          <w:lang w:eastAsia="en-GB"/>
        </w:rPr>
        <w:t>proposed</w:t>
      </w:r>
      <w:r w:rsidRPr="00F540B8">
        <w:rPr>
          <w:rFonts w:cs="Arial"/>
          <w:spacing w:val="17"/>
          <w:szCs w:val="24"/>
          <w:lang w:eastAsia="en-GB"/>
        </w:rPr>
        <w:t xml:space="preserve"> </w:t>
      </w:r>
      <w:r w:rsidRPr="00F540B8">
        <w:rPr>
          <w:rFonts w:cs="Arial"/>
          <w:spacing w:val="-1"/>
          <w:szCs w:val="24"/>
          <w:lang w:eastAsia="en-GB"/>
        </w:rPr>
        <w:t>Contract</w:t>
      </w:r>
      <w:r w:rsidRPr="00F540B8">
        <w:rPr>
          <w:rFonts w:cs="Arial"/>
          <w:spacing w:val="17"/>
          <w:szCs w:val="24"/>
          <w:lang w:eastAsia="en-GB"/>
        </w:rPr>
        <w:t xml:space="preserve"> </w:t>
      </w:r>
      <w:r w:rsidRPr="00F540B8">
        <w:rPr>
          <w:rFonts w:cs="Arial"/>
          <w:spacing w:val="-2"/>
          <w:szCs w:val="24"/>
          <w:lang w:eastAsia="en-GB"/>
        </w:rPr>
        <w:t>Change</w:t>
      </w:r>
      <w:r w:rsidRPr="00F540B8">
        <w:rPr>
          <w:rFonts w:cs="Arial"/>
          <w:spacing w:val="18"/>
          <w:szCs w:val="24"/>
          <w:lang w:eastAsia="en-GB"/>
        </w:rPr>
        <w:t xml:space="preserve"> </w:t>
      </w:r>
      <w:r w:rsidRPr="00F540B8">
        <w:rPr>
          <w:rFonts w:cs="Arial"/>
          <w:spacing w:val="-1"/>
          <w:szCs w:val="24"/>
          <w:lang w:eastAsia="en-GB"/>
        </w:rPr>
        <w:t>to</w:t>
      </w:r>
      <w:r w:rsidRPr="00F540B8">
        <w:rPr>
          <w:rFonts w:cs="Arial"/>
          <w:spacing w:val="17"/>
          <w:szCs w:val="24"/>
          <w:lang w:eastAsia="en-GB"/>
        </w:rPr>
        <w:t xml:space="preserve"> </w:t>
      </w:r>
      <w:r w:rsidRPr="00F540B8">
        <w:rPr>
          <w:rFonts w:cs="Arial"/>
          <w:spacing w:val="-1"/>
          <w:szCs w:val="24"/>
          <w:lang w:eastAsia="en-GB"/>
        </w:rPr>
        <w:t>the</w:t>
      </w:r>
      <w:r w:rsidRPr="00F540B8">
        <w:rPr>
          <w:rFonts w:cs="Arial"/>
          <w:spacing w:val="17"/>
          <w:szCs w:val="24"/>
          <w:lang w:eastAsia="en-GB"/>
        </w:rPr>
        <w:t xml:space="preserve"> </w:t>
      </w:r>
      <w:r w:rsidRPr="00F540B8">
        <w:rPr>
          <w:rFonts w:cs="Arial"/>
          <w:spacing w:val="-1"/>
          <w:szCs w:val="24"/>
          <w:lang w:eastAsia="en-GB"/>
        </w:rPr>
        <w:t>extent</w:t>
      </w:r>
      <w:r w:rsidRPr="00F540B8">
        <w:rPr>
          <w:rFonts w:cs="Arial"/>
          <w:spacing w:val="17"/>
          <w:szCs w:val="24"/>
          <w:lang w:eastAsia="en-GB"/>
        </w:rPr>
        <w:t xml:space="preserve"> </w:t>
      </w:r>
      <w:r w:rsidRPr="00F540B8">
        <w:rPr>
          <w:rFonts w:cs="Arial"/>
          <w:spacing w:val="-1"/>
          <w:szCs w:val="24"/>
          <w:lang w:eastAsia="en-GB"/>
        </w:rPr>
        <w:t>that</w:t>
      </w:r>
      <w:r w:rsidRPr="00F540B8">
        <w:rPr>
          <w:rFonts w:cs="Arial"/>
          <w:spacing w:val="17"/>
          <w:szCs w:val="24"/>
          <w:lang w:eastAsia="en-GB"/>
        </w:rPr>
        <w:t xml:space="preserve"> </w:t>
      </w:r>
      <w:r w:rsidRPr="00F540B8">
        <w:rPr>
          <w:rFonts w:cs="Arial"/>
          <w:spacing w:val="-1"/>
          <w:szCs w:val="24"/>
          <w:lang w:eastAsia="en-GB"/>
        </w:rPr>
        <w:t>the</w:t>
      </w:r>
      <w:r w:rsidRPr="00F540B8">
        <w:rPr>
          <w:rFonts w:cs="Arial"/>
          <w:spacing w:val="17"/>
          <w:szCs w:val="24"/>
          <w:lang w:eastAsia="en-GB"/>
        </w:rPr>
        <w:t xml:space="preserve"> </w:t>
      </w:r>
      <w:r w:rsidRPr="00F540B8">
        <w:rPr>
          <w:rFonts w:cs="Arial"/>
          <w:spacing w:val="-1"/>
          <w:szCs w:val="24"/>
          <w:lang w:eastAsia="en-GB"/>
        </w:rPr>
        <w:t>Contract</w:t>
      </w:r>
      <w:r w:rsidRPr="00F540B8">
        <w:rPr>
          <w:rFonts w:cs="Arial"/>
          <w:spacing w:val="17"/>
          <w:szCs w:val="24"/>
          <w:lang w:eastAsia="en-GB"/>
        </w:rPr>
        <w:t xml:space="preserve"> </w:t>
      </w:r>
      <w:r w:rsidRPr="00F540B8">
        <w:rPr>
          <w:rFonts w:cs="Arial"/>
          <w:spacing w:val="-2"/>
          <w:szCs w:val="24"/>
          <w:lang w:eastAsia="en-GB"/>
        </w:rPr>
        <w:t>Change</w:t>
      </w:r>
      <w:r w:rsidRPr="00F540B8">
        <w:rPr>
          <w:rFonts w:cs="Arial"/>
          <w:spacing w:val="18"/>
          <w:szCs w:val="24"/>
          <w:lang w:eastAsia="en-GB"/>
        </w:rPr>
        <w:t xml:space="preserve"> </w:t>
      </w:r>
      <w:r w:rsidRPr="00F540B8">
        <w:rPr>
          <w:rFonts w:cs="Arial"/>
          <w:spacing w:val="-1"/>
          <w:szCs w:val="24"/>
          <w:lang w:eastAsia="en-GB"/>
        </w:rPr>
        <w:t>is</w:t>
      </w:r>
      <w:r w:rsidRPr="00F540B8">
        <w:rPr>
          <w:rFonts w:cs="Arial"/>
          <w:spacing w:val="32"/>
          <w:szCs w:val="24"/>
          <w:lang w:eastAsia="en-GB"/>
        </w:rPr>
        <w:t xml:space="preserve"> </w:t>
      </w:r>
      <w:r w:rsidRPr="00F540B8">
        <w:rPr>
          <w:rFonts w:cs="Arial"/>
          <w:spacing w:val="-1"/>
          <w:szCs w:val="24"/>
          <w:lang w:eastAsia="en-GB"/>
        </w:rPr>
        <w:t>necessary</w:t>
      </w:r>
      <w:r w:rsidRPr="00F540B8">
        <w:rPr>
          <w:rFonts w:cs="Arial"/>
          <w:spacing w:val="36"/>
          <w:szCs w:val="24"/>
          <w:lang w:eastAsia="en-GB"/>
        </w:rPr>
        <w:t xml:space="preserve"> </w:t>
      </w:r>
      <w:r w:rsidRPr="00F540B8">
        <w:rPr>
          <w:rFonts w:cs="Arial"/>
          <w:spacing w:val="-1"/>
          <w:szCs w:val="24"/>
          <w:lang w:eastAsia="en-GB"/>
        </w:rPr>
        <w:t>for</w:t>
      </w:r>
      <w:r w:rsidRPr="00F540B8">
        <w:rPr>
          <w:rFonts w:cs="Arial"/>
          <w:spacing w:val="37"/>
          <w:szCs w:val="24"/>
          <w:lang w:eastAsia="en-GB"/>
        </w:rPr>
        <w:t xml:space="preserve"> </w:t>
      </w:r>
      <w:r w:rsidRPr="00F540B8">
        <w:rPr>
          <w:rFonts w:cs="Arial"/>
          <w:spacing w:val="-1"/>
          <w:szCs w:val="24"/>
          <w:lang w:eastAsia="en-GB"/>
        </w:rPr>
        <w:t>the</w:t>
      </w:r>
      <w:r w:rsidRPr="00F540B8">
        <w:rPr>
          <w:rFonts w:cs="Arial"/>
          <w:spacing w:val="35"/>
          <w:szCs w:val="24"/>
          <w:lang w:eastAsia="en-GB"/>
        </w:rPr>
        <w:t xml:space="preserve"> </w:t>
      </w:r>
      <w:r w:rsidRPr="00F540B8">
        <w:rPr>
          <w:rFonts w:cs="Arial"/>
          <w:spacing w:val="-1"/>
          <w:szCs w:val="24"/>
          <w:lang w:eastAsia="en-GB"/>
        </w:rPr>
        <w:t>Contractor</w:t>
      </w:r>
      <w:r w:rsidRPr="00F540B8">
        <w:rPr>
          <w:rFonts w:cs="Arial"/>
          <w:spacing w:val="65"/>
          <w:szCs w:val="24"/>
          <w:lang w:eastAsia="en-GB"/>
        </w:rPr>
        <w:t xml:space="preserve"> </w:t>
      </w:r>
      <w:r w:rsidRPr="00F540B8">
        <w:rPr>
          <w:rFonts w:cs="Arial"/>
          <w:spacing w:val="-1"/>
          <w:szCs w:val="24"/>
          <w:lang w:eastAsia="en-GB"/>
        </w:rPr>
        <w:t>or</w:t>
      </w:r>
      <w:r w:rsidRPr="00F540B8">
        <w:rPr>
          <w:rFonts w:cs="Arial"/>
          <w:spacing w:val="38"/>
          <w:szCs w:val="24"/>
          <w:lang w:eastAsia="en-GB"/>
        </w:rPr>
        <w:t xml:space="preserve"> </w:t>
      </w:r>
      <w:r w:rsidRPr="00F540B8">
        <w:rPr>
          <w:rFonts w:cs="Arial"/>
          <w:spacing w:val="-1"/>
          <w:szCs w:val="24"/>
          <w:lang w:eastAsia="en-GB"/>
        </w:rPr>
        <w:t>the</w:t>
      </w:r>
      <w:r w:rsidRPr="00F540B8">
        <w:rPr>
          <w:rFonts w:cs="Arial"/>
          <w:spacing w:val="35"/>
          <w:szCs w:val="24"/>
          <w:lang w:eastAsia="en-GB"/>
        </w:rPr>
        <w:t xml:space="preserve"> </w:t>
      </w:r>
      <w:r w:rsidRPr="00F540B8">
        <w:rPr>
          <w:rFonts w:cs="Arial"/>
          <w:spacing w:val="-1"/>
          <w:szCs w:val="24"/>
          <w:lang w:eastAsia="en-GB"/>
        </w:rPr>
        <w:t>Services</w:t>
      </w:r>
      <w:r w:rsidRPr="00F540B8">
        <w:rPr>
          <w:rFonts w:cs="Arial"/>
          <w:spacing w:val="35"/>
          <w:szCs w:val="24"/>
          <w:lang w:eastAsia="en-GB"/>
        </w:rPr>
        <w:t xml:space="preserve"> </w:t>
      </w:r>
      <w:r w:rsidRPr="00F540B8">
        <w:rPr>
          <w:rFonts w:cs="Arial"/>
          <w:spacing w:val="-1"/>
          <w:szCs w:val="24"/>
          <w:lang w:eastAsia="en-GB"/>
        </w:rPr>
        <w:t>to</w:t>
      </w:r>
      <w:r w:rsidRPr="00F540B8">
        <w:rPr>
          <w:rFonts w:cs="Arial"/>
          <w:spacing w:val="35"/>
          <w:szCs w:val="24"/>
          <w:lang w:eastAsia="en-GB"/>
        </w:rPr>
        <w:t xml:space="preserve"> </w:t>
      </w:r>
      <w:r w:rsidRPr="00F540B8">
        <w:rPr>
          <w:rFonts w:cs="Arial"/>
          <w:spacing w:val="-1"/>
          <w:szCs w:val="24"/>
          <w:lang w:eastAsia="en-GB"/>
        </w:rPr>
        <w:t>comply</w:t>
      </w:r>
      <w:r w:rsidRPr="00F540B8">
        <w:rPr>
          <w:rFonts w:cs="Arial"/>
          <w:spacing w:val="36"/>
          <w:szCs w:val="24"/>
          <w:lang w:eastAsia="en-GB"/>
        </w:rPr>
        <w:t xml:space="preserve"> </w:t>
      </w:r>
      <w:r w:rsidRPr="00F540B8">
        <w:rPr>
          <w:rFonts w:cs="Arial"/>
          <w:spacing w:val="-2"/>
          <w:szCs w:val="24"/>
          <w:lang w:eastAsia="en-GB"/>
        </w:rPr>
        <w:t>with</w:t>
      </w:r>
      <w:r w:rsidRPr="00F540B8">
        <w:rPr>
          <w:rFonts w:cs="Arial"/>
          <w:spacing w:val="35"/>
          <w:szCs w:val="24"/>
          <w:lang w:eastAsia="en-GB"/>
        </w:rPr>
        <w:t xml:space="preserve"> </w:t>
      </w:r>
      <w:r w:rsidRPr="00F540B8">
        <w:rPr>
          <w:rFonts w:cs="Arial"/>
          <w:spacing w:val="-1"/>
          <w:szCs w:val="24"/>
          <w:lang w:eastAsia="en-GB"/>
        </w:rPr>
        <w:t>any</w:t>
      </w:r>
      <w:r w:rsidRPr="00F540B8">
        <w:rPr>
          <w:rFonts w:cs="Arial"/>
          <w:spacing w:val="35"/>
          <w:szCs w:val="24"/>
          <w:lang w:eastAsia="en-GB"/>
        </w:rPr>
        <w:t xml:space="preserve"> </w:t>
      </w:r>
      <w:r w:rsidRPr="00F540B8">
        <w:rPr>
          <w:rFonts w:cs="Arial"/>
          <w:spacing w:val="-1"/>
          <w:szCs w:val="24"/>
          <w:lang w:eastAsia="en-GB"/>
        </w:rPr>
        <w:t>changes</w:t>
      </w:r>
      <w:r w:rsidRPr="00F540B8">
        <w:rPr>
          <w:rFonts w:cs="Arial"/>
          <w:spacing w:val="36"/>
          <w:szCs w:val="24"/>
          <w:lang w:eastAsia="en-GB"/>
        </w:rPr>
        <w:t xml:space="preserve"> </w:t>
      </w:r>
      <w:r w:rsidRPr="00F540B8">
        <w:rPr>
          <w:rFonts w:cs="Arial"/>
          <w:spacing w:val="-1"/>
          <w:szCs w:val="24"/>
          <w:lang w:eastAsia="en-GB"/>
        </w:rPr>
        <w:t>in</w:t>
      </w:r>
      <w:r w:rsidRPr="00F540B8">
        <w:rPr>
          <w:rFonts w:cs="Arial"/>
          <w:spacing w:val="38"/>
          <w:szCs w:val="24"/>
          <w:lang w:eastAsia="en-GB"/>
        </w:rPr>
        <w:t xml:space="preserve"> </w:t>
      </w:r>
      <w:r w:rsidRPr="00F540B8">
        <w:rPr>
          <w:rFonts w:cs="Arial"/>
          <w:spacing w:val="-1"/>
          <w:szCs w:val="24"/>
          <w:lang w:eastAsia="en-GB"/>
        </w:rPr>
        <w:t>Law.</w:t>
      </w:r>
    </w:p>
    <w:p w14:paraId="72655756" w14:textId="00A55157" w:rsidR="00335D53" w:rsidRPr="00F540B8" w:rsidRDefault="00335D53" w:rsidP="00F540B8">
      <w:pPr>
        <w:widowControl w:val="0"/>
        <w:tabs>
          <w:tab w:val="left" w:pos="709"/>
        </w:tabs>
        <w:suppressAutoHyphens w:val="0"/>
        <w:kinsoku w:val="0"/>
        <w:overflowPunct w:val="0"/>
        <w:autoSpaceDE w:val="0"/>
        <w:autoSpaceDN w:val="0"/>
        <w:adjustRightInd w:val="0"/>
        <w:ind w:left="709" w:right="157"/>
        <w:jc w:val="left"/>
        <w:rPr>
          <w:rFonts w:cs="Arial"/>
          <w:szCs w:val="24"/>
          <w:lang w:eastAsia="en-GB"/>
        </w:rPr>
      </w:pPr>
    </w:p>
    <w:p w14:paraId="1B52283B" w14:textId="4CCD2C35" w:rsidR="0089440E" w:rsidRPr="00FB64B5" w:rsidRDefault="0089440E" w:rsidP="00BE6090">
      <w:pPr>
        <w:widowControl w:val="0"/>
        <w:numPr>
          <w:ilvl w:val="1"/>
          <w:numId w:val="22"/>
        </w:numPr>
        <w:tabs>
          <w:tab w:val="left" w:pos="709"/>
        </w:tabs>
        <w:suppressAutoHyphens w:val="0"/>
        <w:kinsoku w:val="0"/>
        <w:overflowPunct w:val="0"/>
        <w:autoSpaceDE w:val="0"/>
        <w:autoSpaceDN w:val="0"/>
        <w:adjustRightInd w:val="0"/>
        <w:ind w:left="709" w:right="157" w:hanging="709"/>
        <w:jc w:val="left"/>
        <w:rPr>
          <w:rFonts w:cs="Arial"/>
          <w:szCs w:val="24"/>
          <w:lang w:eastAsia="en-GB"/>
        </w:rPr>
      </w:pPr>
      <w:r w:rsidRPr="00FB64B5">
        <w:rPr>
          <w:rFonts w:cs="Arial"/>
          <w:spacing w:val="-1"/>
          <w:szCs w:val="24"/>
          <w:lang w:eastAsia="en-GB"/>
        </w:rPr>
        <w:t>For</w:t>
      </w:r>
      <w:r w:rsidRPr="00FB64B5">
        <w:rPr>
          <w:rFonts w:cs="Arial"/>
          <w:spacing w:val="15"/>
          <w:szCs w:val="24"/>
          <w:lang w:eastAsia="en-GB"/>
        </w:rPr>
        <w:t xml:space="preserve"> </w:t>
      </w:r>
      <w:r w:rsidRPr="00FB64B5">
        <w:rPr>
          <w:rFonts w:cs="Arial"/>
          <w:spacing w:val="-1"/>
          <w:szCs w:val="24"/>
          <w:lang w:eastAsia="en-GB"/>
        </w:rPr>
        <w:t>any</w:t>
      </w:r>
      <w:r w:rsidRPr="00FB64B5">
        <w:rPr>
          <w:rFonts w:cs="Arial"/>
          <w:spacing w:val="13"/>
          <w:szCs w:val="24"/>
          <w:lang w:eastAsia="en-GB"/>
        </w:rPr>
        <w:t xml:space="preserve"> </w:t>
      </w:r>
      <w:r w:rsidRPr="00FB64B5">
        <w:rPr>
          <w:rFonts w:cs="Arial"/>
          <w:spacing w:val="-2"/>
          <w:szCs w:val="24"/>
          <w:lang w:eastAsia="en-GB"/>
        </w:rPr>
        <w:t>Change</w:t>
      </w:r>
      <w:r w:rsidRPr="00FB64B5">
        <w:rPr>
          <w:rFonts w:cs="Arial"/>
          <w:spacing w:val="14"/>
          <w:szCs w:val="24"/>
          <w:lang w:eastAsia="en-GB"/>
        </w:rPr>
        <w:t xml:space="preserve"> </w:t>
      </w:r>
      <w:r w:rsidRPr="00FB64B5">
        <w:rPr>
          <w:rFonts w:cs="Arial"/>
          <w:spacing w:val="-2"/>
          <w:szCs w:val="24"/>
          <w:lang w:eastAsia="en-GB"/>
        </w:rPr>
        <w:t>Communication</w:t>
      </w:r>
      <w:r w:rsidRPr="00FB64B5">
        <w:rPr>
          <w:rFonts w:cs="Arial"/>
          <w:spacing w:val="14"/>
          <w:szCs w:val="24"/>
          <w:lang w:eastAsia="en-GB"/>
        </w:rPr>
        <w:t xml:space="preserve"> </w:t>
      </w:r>
      <w:r w:rsidRPr="00FB64B5">
        <w:rPr>
          <w:rFonts w:cs="Arial"/>
          <w:spacing w:val="-1"/>
          <w:szCs w:val="24"/>
          <w:lang w:eastAsia="en-GB"/>
        </w:rPr>
        <w:t>to</w:t>
      </w:r>
      <w:r w:rsidRPr="00FB64B5">
        <w:rPr>
          <w:rFonts w:cs="Arial"/>
          <w:spacing w:val="14"/>
          <w:szCs w:val="24"/>
          <w:lang w:eastAsia="en-GB"/>
        </w:rPr>
        <w:t xml:space="preserve"> </w:t>
      </w:r>
      <w:r w:rsidRPr="00FB64B5">
        <w:rPr>
          <w:rFonts w:cs="Arial"/>
          <w:spacing w:val="-1"/>
          <w:szCs w:val="24"/>
          <w:lang w:eastAsia="en-GB"/>
        </w:rPr>
        <w:t>be</w:t>
      </w:r>
      <w:r w:rsidRPr="00FB64B5">
        <w:rPr>
          <w:rFonts w:cs="Arial"/>
          <w:spacing w:val="14"/>
          <w:szCs w:val="24"/>
          <w:lang w:eastAsia="en-GB"/>
        </w:rPr>
        <w:t xml:space="preserve"> </w:t>
      </w:r>
      <w:r w:rsidRPr="00FB64B5">
        <w:rPr>
          <w:rFonts w:cs="Arial"/>
          <w:spacing w:val="-1"/>
          <w:szCs w:val="24"/>
          <w:lang w:eastAsia="en-GB"/>
        </w:rPr>
        <w:t>valid</w:t>
      </w:r>
      <w:r w:rsidRPr="00FB64B5">
        <w:rPr>
          <w:rFonts w:cs="Arial"/>
          <w:spacing w:val="14"/>
          <w:szCs w:val="24"/>
          <w:lang w:eastAsia="en-GB"/>
        </w:rPr>
        <w:t xml:space="preserve"> </w:t>
      </w:r>
      <w:r w:rsidRPr="00FB64B5">
        <w:rPr>
          <w:rFonts w:cs="Arial"/>
          <w:spacing w:val="-1"/>
          <w:szCs w:val="24"/>
          <w:lang w:eastAsia="en-GB"/>
        </w:rPr>
        <w:t>under</w:t>
      </w:r>
      <w:r w:rsidRPr="00FB64B5">
        <w:rPr>
          <w:rFonts w:cs="Arial"/>
          <w:spacing w:val="15"/>
          <w:szCs w:val="24"/>
          <w:lang w:eastAsia="en-GB"/>
        </w:rPr>
        <w:t xml:space="preserve"> </w:t>
      </w:r>
      <w:r w:rsidRPr="00FB64B5">
        <w:rPr>
          <w:rFonts w:cs="Arial"/>
          <w:spacing w:val="-2"/>
          <w:szCs w:val="24"/>
          <w:lang w:eastAsia="en-GB"/>
        </w:rPr>
        <w:t>this</w:t>
      </w:r>
      <w:r w:rsidRPr="00FB64B5">
        <w:rPr>
          <w:rFonts w:cs="Arial"/>
          <w:spacing w:val="14"/>
          <w:szCs w:val="24"/>
          <w:lang w:eastAsia="en-GB"/>
        </w:rPr>
        <w:t xml:space="preserve"> </w:t>
      </w:r>
      <w:r w:rsidRPr="00FB64B5">
        <w:rPr>
          <w:rFonts w:cs="Arial"/>
          <w:spacing w:val="-1"/>
          <w:szCs w:val="24"/>
          <w:lang w:eastAsia="en-GB"/>
        </w:rPr>
        <w:t>Schedule</w:t>
      </w:r>
      <w:r w:rsidR="00FB64B5">
        <w:rPr>
          <w:rFonts w:cs="Arial"/>
          <w:spacing w:val="-1"/>
          <w:szCs w:val="24"/>
          <w:lang w:eastAsia="en-GB"/>
        </w:rPr>
        <w:t xml:space="preserve"> [4</w:t>
      </w:r>
      <w:r w:rsidR="0008592C" w:rsidRPr="00FB64B5">
        <w:rPr>
          <w:rFonts w:cs="Arial"/>
          <w:spacing w:val="-1"/>
          <w:szCs w:val="24"/>
          <w:lang w:eastAsia="en-GB"/>
        </w:rPr>
        <w:t>]</w:t>
      </w:r>
      <w:r w:rsidRPr="00FB64B5">
        <w:rPr>
          <w:rFonts w:cs="Arial"/>
          <w:spacing w:val="-1"/>
          <w:szCs w:val="24"/>
          <w:lang w:eastAsia="en-GB"/>
        </w:rPr>
        <w:t>,</w:t>
      </w:r>
      <w:r w:rsidRPr="00FB64B5">
        <w:rPr>
          <w:rFonts w:cs="Arial"/>
          <w:spacing w:val="15"/>
          <w:szCs w:val="24"/>
          <w:lang w:eastAsia="en-GB"/>
        </w:rPr>
        <w:t xml:space="preserve"> </w:t>
      </w:r>
      <w:r w:rsidRPr="00FB64B5">
        <w:rPr>
          <w:rFonts w:cs="Arial"/>
          <w:spacing w:val="-1"/>
          <w:szCs w:val="24"/>
          <w:lang w:eastAsia="en-GB"/>
        </w:rPr>
        <w:t>it</w:t>
      </w:r>
      <w:r w:rsidRPr="00FB64B5">
        <w:rPr>
          <w:rFonts w:cs="Arial"/>
          <w:spacing w:val="13"/>
          <w:szCs w:val="24"/>
          <w:lang w:eastAsia="en-GB"/>
        </w:rPr>
        <w:t xml:space="preserve"> </w:t>
      </w:r>
      <w:r w:rsidRPr="00FB64B5">
        <w:rPr>
          <w:rFonts w:cs="Arial"/>
          <w:spacing w:val="-1"/>
          <w:szCs w:val="24"/>
          <w:lang w:eastAsia="en-GB"/>
        </w:rPr>
        <w:t>must</w:t>
      </w:r>
      <w:r w:rsidRPr="00FB64B5">
        <w:rPr>
          <w:rFonts w:cs="Arial"/>
          <w:spacing w:val="14"/>
          <w:szCs w:val="24"/>
          <w:lang w:eastAsia="en-GB"/>
        </w:rPr>
        <w:t xml:space="preserve"> </w:t>
      </w:r>
      <w:r w:rsidRPr="00FB64B5">
        <w:rPr>
          <w:rFonts w:cs="Arial"/>
          <w:spacing w:val="-1"/>
          <w:szCs w:val="24"/>
          <w:lang w:eastAsia="en-GB"/>
        </w:rPr>
        <w:t>be</w:t>
      </w:r>
      <w:r w:rsidRPr="00FB64B5">
        <w:rPr>
          <w:rFonts w:cs="Arial"/>
          <w:spacing w:val="14"/>
          <w:szCs w:val="24"/>
          <w:lang w:eastAsia="en-GB"/>
        </w:rPr>
        <w:t xml:space="preserve"> </w:t>
      </w:r>
      <w:r w:rsidRPr="00FB64B5">
        <w:rPr>
          <w:rFonts w:cs="Arial"/>
          <w:spacing w:val="-1"/>
          <w:szCs w:val="24"/>
          <w:lang w:eastAsia="en-GB"/>
        </w:rPr>
        <w:t>sent</w:t>
      </w:r>
      <w:r w:rsidRPr="00FB64B5">
        <w:rPr>
          <w:rFonts w:cs="Arial"/>
          <w:spacing w:val="13"/>
          <w:szCs w:val="24"/>
          <w:lang w:eastAsia="en-GB"/>
        </w:rPr>
        <w:t xml:space="preserve"> </w:t>
      </w:r>
      <w:r w:rsidRPr="00FB64B5">
        <w:rPr>
          <w:rFonts w:cs="Arial"/>
          <w:spacing w:val="-1"/>
          <w:szCs w:val="24"/>
          <w:lang w:eastAsia="en-GB"/>
        </w:rPr>
        <w:t>in accordance with the</w:t>
      </w:r>
      <w:r w:rsidRPr="00FB64B5">
        <w:rPr>
          <w:rFonts w:cs="Arial"/>
          <w:spacing w:val="40"/>
          <w:szCs w:val="24"/>
          <w:lang w:eastAsia="en-GB"/>
        </w:rPr>
        <w:t xml:space="preserve"> </w:t>
      </w:r>
      <w:r w:rsidRPr="00FB64B5">
        <w:rPr>
          <w:rFonts w:cs="Arial"/>
          <w:spacing w:val="-1"/>
          <w:szCs w:val="24"/>
          <w:lang w:eastAsia="en-GB"/>
        </w:rPr>
        <w:t>provisions</w:t>
      </w:r>
      <w:r w:rsidRPr="00FB64B5">
        <w:rPr>
          <w:rFonts w:cs="Arial"/>
          <w:spacing w:val="33"/>
          <w:szCs w:val="24"/>
          <w:lang w:eastAsia="en-GB"/>
        </w:rPr>
        <w:t xml:space="preserve"> </w:t>
      </w:r>
      <w:r w:rsidRPr="00FB64B5">
        <w:rPr>
          <w:rFonts w:cs="Arial"/>
          <w:spacing w:val="-1"/>
          <w:szCs w:val="24"/>
          <w:lang w:eastAsia="en-GB"/>
        </w:rPr>
        <w:t>of</w:t>
      </w:r>
      <w:r w:rsidRPr="00FB64B5">
        <w:rPr>
          <w:rFonts w:cs="Arial"/>
          <w:spacing w:val="34"/>
          <w:szCs w:val="24"/>
          <w:lang w:eastAsia="en-GB"/>
        </w:rPr>
        <w:t xml:space="preserve"> </w:t>
      </w:r>
      <w:r w:rsidR="00371999" w:rsidRPr="00FB64B5">
        <w:rPr>
          <w:rFonts w:cs="Arial"/>
          <w:spacing w:val="-2"/>
          <w:szCs w:val="24"/>
          <w:lang w:eastAsia="en-GB"/>
        </w:rPr>
        <w:t>c</w:t>
      </w:r>
      <w:r w:rsidRPr="00FB64B5">
        <w:rPr>
          <w:rFonts w:cs="Arial"/>
          <w:spacing w:val="-2"/>
          <w:szCs w:val="24"/>
          <w:lang w:eastAsia="en-GB"/>
        </w:rPr>
        <w:t>lause</w:t>
      </w:r>
      <w:r w:rsidRPr="00FB64B5">
        <w:rPr>
          <w:rFonts w:cs="Arial"/>
          <w:szCs w:val="24"/>
          <w:lang w:eastAsia="en-GB"/>
        </w:rPr>
        <w:t xml:space="preserve"> </w:t>
      </w:r>
      <w:r w:rsidRPr="00FB64B5">
        <w:rPr>
          <w:rFonts w:cs="Arial"/>
          <w:spacing w:val="-1"/>
          <w:szCs w:val="24"/>
          <w:lang w:eastAsia="en-GB"/>
        </w:rPr>
        <w:t>A5</w:t>
      </w:r>
      <w:r w:rsidRPr="00FB64B5">
        <w:rPr>
          <w:rFonts w:cs="Arial"/>
          <w:spacing w:val="1"/>
          <w:szCs w:val="24"/>
          <w:lang w:eastAsia="en-GB"/>
        </w:rPr>
        <w:t xml:space="preserve"> </w:t>
      </w:r>
      <w:r w:rsidRPr="00FB64B5">
        <w:rPr>
          <w:rFonts w:cs="Arial"/>
          <w:spacing w:val="-1"/>
          <w:szCs w:val="24"/>
          <w:lang w:eastAsia="en-GB"/>
        </w:rPr>
        <w:t>(</w:t>
      </w:r>
      <w:r w:rsidRPr="00FB64B5">
        <w:rPr>
          <w:rFonts w:cs="Arial"/>
          <w:i/>
          <w:iCs/>
          <w:spacing w:val="-1"/>
          <w:szCs w:val="24"/>
          <w:lang w:eastAsia="en-GB"/>
        </w:rPr>
        <w:t>Notices</w:t>
      </w:r>
      <w:r w:rsidRPr="00FB64B5">
        <w:rPr>
          <w:rFonts w:cs="Arial"/>
          <w:spacing w:val="-1"/>
          <w:szCs w:val="24"/>
          <w:lang w:eastAsia="en-GB"/>
        </w:rPr>
        <w:t>)</w:t>
      </w:r>
      <w:r w:rsidRPr="00FB64B5">
        <w:rPr>
          <w:rFonts w:cs="Arial"/>
          <w:spacing w:val="34"/>
          <w:szCs w:val="24"/>
          <w:lang w:eastAsia="en-GB"/>
        </w:rPr>
        <w:t xml:space="preserve"> </w:t>
      </w:r>
      <w:r w:rsidRPr="00FB64B5">
        <w:rPr>
          <w:rFonts w:cs="Arial"/>
          <w:spacing w:val="-1"/>
          <w:szCs w:val="24"/>
          <w:lang w:eastAsia="en-GB"/>
        </w:rPr>
        <w:t>as</w:t>
      </w:r>
      <w:r w:rsidRPr="00FB64B5">
        <w:rPr>
          <w:rFonts w:cs="Arial"/>
          <w:spacing w:val="33"/>
          <w:szCs w:val="24"/>
          <w:lang w:eastAsia="en-GB"/>
        </w:rPr>
        <w:t xml:space="preserve"> </w:t>
      </w:r>
      <w:r w:rsidRPr="00FB64B5">
        <w:rPr>
          <w:rFonts w:cs="Arial"/>
          <w:spacing w:val="-1"/>
          <w:szCs w:val="24"/>
          <w:lang w:eastAsia="en-GB"/>
        </w:rPr>
        <w:t>if</w:t>
      </w:r>
      <w:r w:rsidRPr="00FB64B5">
        <w:rPr>
          <w:rFonts w:cs="Arial"/>
          <w:spacing w:val="33"/>
          <w:szCs w:val="24"/>
          <w:lang w:eastAsia="en-GB"/>
        </w:rPr>
        <w:t xml:space="preserve"> </w:t>
      </w:r>
      <w:r w:rsidRPr="00FB64B5">
        <w:rPr>
          <w:rFonts w:cs="Arial"/>
          <w:spacing w:val="-1"/>
          <w:szCs w:val="24"/>
          <w:lang w:eastAsia="en-GB"/>
        </w:rPr>
        <w:t>it</w:t>
      </w:r>
      <w:r w:rsidRPr="00FB64B5">
        <w:rPr>
          <w:rFonts w:cs="Arial"/>
          <w:spacing w:val="32"/>
          <w:szCs w:val="24"/>
          <w:lang w:eastAsia="en-GB"/>
        </w:rPr>
        <w:t xml:space="preserve"> </w:t>
      </w:r>
      <w:r w:rsidRPr="00FB64B5">
        <w:rPr>
          <w:rFonts w:cs="Arial"/>
          <w:spacing w:val="-1"/>
          <w:szCs w:val="24"/>
          <w:lang w:eastAsia="en-GB"/>
        </w:rPr>
        <w:t>were</w:t>
      </w:r>
      <w:r w:rsidRPr="00FB64B5">
        <w:rPr>
          <w:rFonts w:cs="Arial"/>
          <w:spacing w:val="32"/>
          <w:szCs w:val="24"/>
          <w:lang w:eastAsia="en-GB"/>
        </w:rPr>
        <w:t xml:space="preserve"> </w:t>
      </w:r>
      <w:r w:rsidRPr="00FB64B5">
        <w:rPr>
          <w:rFonts w:cs="Arial"/>
          <w:szCs w:val="24"/>
          <w:lang w:eastAsia="en-GB"/>
        </w:rPr>
        <w:t>a</w:t>
      </w:r>
      <w:r w:rsidRPr="00FB64B5">
        <w:rPr>
          <w:rFonts w:cs="Arial"/>
          <w:spacing w:val="73"/>
          <w:szCs w:val="24"/>
          <w:lang w:eastAsia="en-GB"/>
        </w:rPr>
        <w:t xml:space="preserve"> </w:t>
      </w:r>
      <w:r w:rsidRPr="00FB64B5">
        <w:rPr>
          <w:rFonts w:cs="Arial"/>
          <w:spacing w:val="-2"/>
          <w:szCs w:val="24"/>
          <w:lang w:eastAsia="en-GB"/>
        </w:rPr>
        <w:t>notice.</w:t>
      </w:r>
    </w:p>
    <w:p w14:paraId="39DE2E7C" w14:textId="77777777" w:rsidR="0089440E" w:rsidRPr="006A7587" w:rsidRDefault="0089440E" w:rsidP="0089440E">
      <w:pPr>
        <w:widowControl w:val="0"/>
        <w:suppressAutoHyphens w:val="0"/>
        <w:autoSpaceDE w:val="0"/>
        <w:autoSpaceDN w:val="0"/>
        <w:adjustRightInd w:val="0"/>
        <w:jc w:val="left"/>
        <w:rPr>
          <w:rFonts w:cs="Arial"/>
          <w:szCs w:val="24"/>
          <w:highlight w:val="red"/>
          <w:lang w:eastAsia="en-GB"/>
        </w:rPr>
      </w:pPr>
    </w:p>
    <w:p w14:paraId="41038916" w14:textId="77777777" w:rsidR="0089440E" w:rsidRPr="006A7587" w:rsidRDefault="0089440E" w:rsidP="006F50C6">
      <w:pPr>
        <w:widowControl w:val="0"/>
        <w:suppressAutoHyphens w:val="0"/>
        <w:autoSpaceDE w:val="0"/>
        <w:autoSpaceDN w:val="0"/>
        <w:adjustRightInd w:val="0"/>
        <w:jc w:val="left"/>
        <w:rPr>
          <w:rFonts w:cs="Arial"/>
          <w:spacing w:val="-1"/>
          <w:szCs w:val="24"/>
          <w:highlight w:val="red"/>
          <w:lang w:eastAsia="en-GB"/>
        </w:rPr>
      </w:pPr>
    </w:p>
    <w:p w14:paraId="41C569F0" w14:textId="77777777" w:rsidR="006270D2" w:rsidRPr="005560E0" w:rsidRDefault="006270D2" w:rsidP="00F630DB">
      <w:pPr>
        <w:rPr>
          <w:rFonts w:cs="Arial"/>
          <w:i/>
          <w:szCs w:val="24"/>
        </w:rPr>
      </w:pPr>
    </w:p>
    <w:sectPr w:rsidR="006270D2" w:rsidRPr="005560E0" w:rsidSect="0089440E">
      <w:headerReference w:type="default" r:id="rId13"/>
      <w:footerReference w:type="default" r:id="rId14"/>
      <w:pgSz w:w="11910" w:h="16840"/>
      <w:pgMar w:top="1360" w:right="1280" w:bottom="1340" w:left="1300" w:header="0" w:footer="1149" w:gutter="0"/>
      <w:cols w:space="72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C2FE38" w16cid:durableId="20339651"/>
  <w16cid:commentId w16cid:paraId="253E8D85" w16cid:durableId="208CFC2A"/>
  <w16cid:commentId w16cid:paraId="6EA86568" w16cid:durableId="20339902"/>
  <w16cid:commentId w16cid:paraId="1BEBAB80" w16cid:durableId="208CFC2C"/>
  <w16cid:commentId w16cid:paraId="4EFAE987" w16cid:durableId="203250EF"/>
  <w16cid:commentId w16cid:paraId="341F97B1" w16cid:durableId="208CFC2E"/>
  <w16cid:commentId w16cid:paraId="70FFA724" w16cid:durableId="208CFC2F"/>
  <w16cid:commentId w16cid:paraId="1F3DA68C" w16cid:durableId="20325104"/>
  <w16cid:commentId w16cid:paraId="57005BFE" w16cid:durableId="208CFC31"/>
  <w16cid:commentId w16cid:paraId="1F1DE9B7" w16cid:durableId="208CFC32"/>
  <w16cid:commentId w16cid:paraId="6A0D8460" w16cid:durableId="20339711"/>
  <w16cid:commentId w16cid:paraId="59056DF9" w16cid:durableId="208CFC34"/>
  <w16cid:commentId w16cid:paraId="065CD806" w16cid:durableId="203397B4"/>
  <w16cid:commentId w16cid:paraId="0B52667C" w16cid:durableId="208CFC36"/>
  <w16cid:commentId w16cid:paraId="15B36E16" w16cid:durableId="208CFC37"/>
  <w16cid:commentId w16cid:paraId="19E76C2F" w16cid:durableId="2033A603"/>
  <w16cid:commentId w16cid:paraId="0087AF8A" w16cid:durableId="208CFC39"/>
  <w16cid:commentId w16cid:paraId="20500E46" w16cid:durableId="20324F87"/>
  <w16cid:commentId w16cid:paraId="4FAEB80E" w16cid:durableId="208CFC3B"/>
  <w16cid:commentId w16cid:paraId="065C8FB2" w16cid:durableId="2033A4BC"/>
  <w16cid:commentId w16cid:paraId="64ABE6A3" w16cid:durableId="208CFC3D"/>
  <w16cid:commentId w16cid:paraId="3ECACF6A" w16cid:durableId="208CFC3E"/>
  <w16cid:commentId w16cid:paraId="764F8FC7" w16cid:durableId="2033A69E"/>
  <w16cid:commentId w16cid:paraId="7BDF8CE0" w16cid:durableId="208CFC40"/>
  <w16cid:commentId w16cid:paraId="53C9306D" w16cid:durableId="2033A72F"/>
  <w16cid:commentId w16cid:paraId="09A2B8EB" w16cid:durableId="208CFC42"/>
  <w16cid:commentId w16cid:paraId="59D020AF" w16cid:durableId="2033A793"/>
  <w16cid:commentId w16cid:paraId="2C931061" w16cid:durableId="208CFC44"/>
  <w16cid:commentId w16cid:paraId="55CC6B71" w16cid:durableId="208CFC45"/>
  <w16cid:commentId w16cid:paraId="5E4E2369" w16cid:durableId="2033A7CE"/>
  <w16cid:commentId w16cid:paraId="707A8EAC" w16cid:durableId="208CFC47"/>
  <w16cid:commentId w16cid:paraId="0BE5F0F1" w16cid:durableId="20339522"/>
  <w16cid:commentId w16cid:paraId="1BD27928" w16cid:durableId="208CFC49"/>
  <w16cid:commentId w16cid:paraId="74CE1461" w16cid:durableId="2033A8AB"/>
  <w16cid:commentId w16cid:paraId="3903CAB2" w16cid:durableId="208CFC4B"/>
  <w16cid:commentId w16cid:paraId="45649564" w16cid:durableId="2033A95A"/>
  <w16cid:commentId w16cid:paraId="7AF3204B" w16cid:durableId="208CFC4D"/>
  <w16cid:commentId w16cid:paraId="7FD80440" w16cid:durableId="2033A963"/>
  <w16cid:commentId w16cid:paraId="17727EAB" w16cid:durableId="208CFC4F"/>
  <w16cid:commentId w16cid:paraId="43621081" w16cid:durableId="2033A9CB"/>
  <w16cid:commentId w16cid:paraId="61D0F6C4" w16cid:durableId="208CFC51"/>
  <w16cid:commentId w16cid:paraId="37E8CD62" w16cid:durableId="208CFC52"/>
  <w16cid:commentId w16cid:paraId="237C947F" w16cid:durableId="208CFC53"/>
  <w16cid:commentId w16cid:paraId="3ABFA314" w16cid:durableId="2043674B"/>
  <w16cid:commentId w16cid:paraId="67E45A41" w16cid:durableId="208CFC5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38238" w14:textId="77777777" w:rsidR="00995CD9" w:rsidRDefault="00995CD9">
      <w:r>
        <w:separator/>
      </w:r>
    </w:p>
  </w:endnote>
  <w:endnote w:type="continuationSeparator" w:id="0">
    <w:p w14:paraId="3502EAC0" w14:textId="77777777" w:rsidR="00995CD9" w:rsidRDefault="0099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3B2D5" w14:textId="50BCAE26" w:rsidR="00995CD9" w:rsidRDefault="00995CD9" w:rsidP="00851C5D">
    <w:pPr>
      <w:pStyle w:val="Footer"/>
      <w:jc w:val="center"/>
    </w:pPr>
    <w:r>
      <w:rPr>
        <w:rStyle w:val="PageNumber"/>
      </w:rPr>
      <w:fldChar w:fldCharType="begin"/>
    </w:r>
    <w:r>
      <w:rPr>
        <w:rStyle w:val="PageNumber"/>
      </w:rPr>
      <w:instrText xml:space="preserve"> PAGE </w:instrText>
    </w:r>
    <w:r>
      <w:rPr>
        <w:rStyle w:val="PageNumber"/>
      </w:rPr>
      <w:fldChar w:fldCharType="separate"/>
    </w:r>
    <w:r w:rsidR="00F6687E">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1D557" w14:textId="77777777" w:rsidR="00995CD9" w:rsidRDefault="00995CD9">
      <w:r>
        <w:separator/>
      </w:r>
    </w:p>
  </w:footnote>
  <w:footnote w:type="continuationSeparator" w:id="0">
    <w:p w14:paraId="76BB450A" w14:textId="77777777" w:rsidR="00995CD9" w:rsidRDefault="00995C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D8DDE" w14:textId="77777777" w:rsidR="00995CD9" w:rsidRDefault="00995CD9" w:rsidP="00851C5D">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52"/>
    <w:multiLevelType w:val="multilevel"/>
    <w:tmpl w:val="D8527804"/>
    <w:lvl w:ilvl="0">
      <w:start w:val="1"/>
      <w:numFmt w:val="decimal"/>
      <w:lvlText w:val="%1"/>
      <w:lvlJc w:val="left"/>
      <w:pPr>
        <w:ind w:left="847" w:hanging="708"/>
      </w:pPr>
      <w:rPr>
        <w:rFonts w:ascii="Arial" w:hAnsi="Arial" w:cs="Arial" w:hint="default"/>
        <w:b/>
        <w:bCs/>
        <w:sz w:val="24"/>
        <w:szCs w:val="24"/>
      </w:rPr>
    </w:lvl>
    <w:lvl w:ilvl="1">
      <w:start w:val="1"/>
      <w:numFmt w:val="decimal"/>
      <w:lvlText w:val="%1.%2"/>
      <w:lvlJc w:val="left"/>
      <w:pPr>
        <w:ind w:left="849" w:hanging="708"/>
      </w:pPr>
      <w:rPr>
        <w:rFonts w:ascii="Arial" w:hAnsi="Arial" w:cs="Arial" w:hint="default"/>
        <w:b w:val="0"/>
        <w:bCs w:val="0"/>
        <w:spacing w:val="-1"/>
        <w:sz w:val="24"/>
        <w:szCs w:val="24"/>
      </w:rPr>
    </w:lvl>
    <w:lvl w:ilvl="2">
      <w:start w:val="1"/>
      <w:numFmt w:val="lowerLetter"/>
      <w:lvlText w:val="(%3)"/>
      <w:lvlJc w:val="left"/>
      <w:pPr>
        <w:ind w:left="1555" w:hanging="708"/>
      </w:pPr>
      <w:rPr>
        <w:rFonts w:ascii="Arial" w:hAnsi="Arial" w:cs="Arial" w:hint="default"/>
        <w:b w:val="0"/>
        <w:bCs w:val="0"/>
        <w:spacing w:val="-1"/>
        <w:sz w:val="24"/>
        <w:szCs w:val="24"/>
      </w:rPr>
    </w:lvl>
    <w:lvl w:ilvl="3">
      <w:start w:val="1"/>
      <w:numFmt w:val="lowerRoman"/>
      <w:lvlText w:val="(%4)"/>
      <w:lvlJc w:val="left"/>
      <w:pPr>
        <w:ind w:left="2265" w:hanging="711"/>
      </w:pPr>
      <w:rPr>
        <w:rFonts w:ascii="Arial" w:hAnsi="Arial" w:cs="Arial" w:hint="default"/>
        <w:b w:val="0"/>
        <w:bCs w:val="0"/>
        <w:spacing w:val="-1"/>
        <w:sz w:val="24"/>
        <w:szCs w:val="24"/>
      </w:rPr>
    </w:lvl>
    <w:lvl w:ilvl="4">
      <w:numFmt w:val="bullet"/>
      <w:lvlText w:val="•"/>
      <w:lvlJc w:val="left"/>
      <w:pPr>
        <w:ind w:left="4031" w:hanging="711"/>
      </w:pPr>
    </w:lvl>
    <w:lvl w:ilvl="5">
      <w:numFmt w:val="bullet"/>
      <w:lvlText w:val="•"/>
      <w:lvlJc w:val="left"/>
      <w:pPr>
        <w:ind w:left="4914" w:hanging="711"/>
      </w:pPr>
    </w:lvl>
    <w:lvl w:ilvl="6">
      <w:numFmt w:val="bullet"/>
      <w:lvlText w:val="•"/>
      <w:lvlJc w:val="left"/>
      <w:pPr>
        <w:ind w:left="5796" w:hanging="711"/>
      </w:pPr>
    </w:lvl>
    <w:lvl w:ilvl="7">
      <w:numFmt w:val="bullet"/>
      <w:lvlText w:val="•"/>
      <w:lvlJc w:val="left"/>
      <w:pPr>
        <w:ind w:left="6679" w:hanging="711"/>
      </w:pPr>
    </w:lvl>
    <w:lvl w:ilvl="8">
      <w:numFmt w:val="bullet"/>
      <w:lvlText w:val="•"/>
      <w:lvlJc w:val="left"/>
      <w:pPr>
        <w:ind w:left="7562" w:hanging="711"/>
      </w:pPr>
    </w:lvl>
  </w:abstractNum>
  <w:abstractNum w:abstractNumId="1" w15:restartNumberingAfterBreak="0">
    <w:nsid w:val="00B84D73"/>
    <w:multiLevelType w:val="hybridMultilevel"/>
    <w:tmpl w:val="455C4390"/>
    <w:lvl w:ilvl="0" w:tplc="2C8C56A4">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15:restartNumberingAfterBreak="0">
    <w:nsid w:val="0207641D"/>
    <w:multiLevelType w:val="hybridMultilevel"/>
    <w:tmpl w:val="10DE6B9A"/>
    <w:lvl w:ilvl="0" w:tplc="27D44084">
      <w:start w:val="1"/>
      <w:numFmt w:val="bullet"/>
      <w:lvlRestart w:val="0"/>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524404"/>
    <w:multiLevelType w:val="hybridMultilevel"/>
    <w:tmpl w:val="D7D230F8"/>
    <w:lvl w:ilvl="0" w:tplc="CA024EFE">
      <w:start w:val="1"/>
      <w:numFmt w:val="lowerRoman"/>
      <w:lvlText w:val="(%1)"/>
      <w:lvlJc w:val="left"/>
      <w:pPr>
        <w:ind w:left="2139" w:hanging="720"/>
      </w:pPr>
      <w:rPr>
        <w:rFonts w:hint="default"/>
      </w:rPr>
    </w:lvl>
    <w:lvl w:ilvl="1" w:tplc="08090019">
      <w:start w:val="1"/>
      <w:numFmt w:val="lowerLetter"/>
      <w:lvlText w:val="%2."/>
      <w:lvlJc w:val="left"/>
      <w:pPr>
        <w:ind w:left="2499" w:hanging="360"/>
      </w:pPr>
    </w:lvl>
    <w:lvl w:ilvl="2" w:tplc="0809001B" w:tentative="1">
      <w:start w:val="1"/>
      <w:numFmt w:val="lowerRoman"/>
      <w:lvlText w:val="%3."/>
      <w:lvlJc w:val="right"/>
      <w:pPr>
        <w:ind w:left="3219" w:hanging="180"/>
      </w:pPr>
    </w:lvl>
    <w:lvl w:ilvl="3" w:tplc="0809000F" w:tentative="1">
      <w:start w:val="1"/>
      <w:numFmt w:val="decimal"/>
      <w:lvlText w:val="%4."/>
      <w:lvlJc w:val="left"/>
      <w:pPr>
        <w:ind w:left="3939" w:hanging="360"/>
      </w:pPr>
    </w:lvl>
    <w:lvl w:ilvl="4" w:tplc="08090019" w:tentative="1">
      <w:start w:val="1"/>
      <w:numFmt w:val="lowerLetter"/>
      <w:lvlText w:val="%5."/>
      <w:lvlJc w:val="left"/>
      <w:pPr>
        <w:ind w:left="4659" w:hanging="360"/>
      </w:pPr>
    </w:lvl>
    <w:lvl w:ilvl="5" w:tplc="0809001B" w:tentative="1">
      <w:start w:val="1"/>
      <w:numFmt w:val="lowerRoman"/>
      <w:lvlText w:val="%6."/>
      <w:lvlJc w:val="right"/>
      <w:pPr>
        <w:ind w:left="5379" w:hanging="180"/>
      </w:pPr>
    </w:lvl>
    <w:lvl w:ilvl="6" w:tplc="0809000F" w:tentative="1">
      <w:start w:val="1"/>
      <w:numFmt w:val="decimal"/>
      <w:lvlText w:val="%7."/>
      <w:lvlJc w:val="left"/>
      <w:pPr>
        <w:ind w:left="6099" w:hanging="360"/>
      </w:pPr>
    </w:lvl>
    <w:lvl w:ilvl="7" w:tplc="08090019" w:tentative="1">
      <w:start w:val="1"/>
      <w:numFmt w:val="lowerLetter"/>
      <w:lvlText w:val="%8."/>
      <w:lvlJc w:val="left"/>
      <w:pPr>
        <w:ind w:left="6819" w:hanging="360"/>
      </w:pPr>
    </w:lvl>
    <w:lvl w:ilvl="8" w:tplc="0809001B" w:tentative="1">
      <w:start w:val="1"/>
      <w:numFmt w:val="lowerRoman"/>
      <w:lvlText w:val="%9."/>
      <w:lvlJc w:val="right"/>
      <w:pPr>
        <w:ind w:left="7539" w:hanging="180"/>
      </w:pPr>
    </w:lvl>
  </w:abstractNum>
  <w:abstractNum w:abstractNumId="4" w15:restartNumberingAfterBreak="0">
    <w:nsid w:val="02814D04"/>
    <w:multiLevelType w:val="multilevel"/>
    <w:tmpl w:val="C82A93F0"/>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4"/>
        </w:tabs>
        <w:ind w:left="1554" w:hanging="561"/>
      </w:pPr>
      <w:rPr>
        <w:rFonts w:ascii="Arial" w:eastAsia="Times New Roman" w:hAnsi="Arial" w:cs="Arial"/>
        <w:color w:val="000000"/>
      </w:rPr>
    </w:lvl>
    <w:lvl w:ilvl="3">
      <w:start w:val="1"/>
      <w:numFmt w:val="lowerRoman"/>
      <w:pStyle w:val="Untitledsubclause3"/>
      <w:lvlText w:val="(%4)"/>
      <w:lvlJc w:val="left"/>
      <w:pPr>
        <w:tabs>
          <w:tab w:val="num" w:pos="8234"/>
        </w:tabs>
        <w:ind w:left="8090" w:hanging="576"/>
      </w:pPr>
      <w:rPr>
        <w:rFonts w:hint="default"/>
        <w:color w:val="000000"/>
        <w:sz w:val="24"/>
        <w:szCs w:val="24"/>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69719E"/>
    <w:multiLevelType w:val="hybridMultilevel"/>
    <w:tmpl w:val="30B6169C"/>
    <w:lvl w:ilvl="0" w:tplc="EFD6AD06">
      <w:start w:val="1"/>
      <w:numFmt w:val="lowerLetter"/>
      <w:lvlText w:val="%1)"/>
      <w:lvlJc w:val="left"/>
      <w:pPr>
        <w:ind w:left="1082" w:hanging="360"/>
      </w:pPr>
      <w:rPr>
        <w:rFonts w:hint="default"/>
      </w:rPr>
    </w:lvl>
    <w:lvl w:ilvl="1" w:tplc="08090019">
      <w:start w:val="1"/>
      <w:numFmt w:val="lowerLetter"/>
      <w:lvlText w:val="%2."/>
      <w:lvlJc w:val="left"/>
      <w:pPr>
        <w:ind w:left="1802" w:hanging="360"/>
      </w:pPr>
    </w:lvl>
    <w:lvl w:ilvl="2" w:tplc="0809001B" w:tentative="1">
      <w:start w:val="1"/>
      <w:numFmt w:val="lowerRoman"/>
      <w:lvlText w:val="%3."/>
      <w:lvlJc w:val="right"/>
      <w:pPr>
        <w:ind w:left="2522" w:hanging="180"/>
      </w:pPr>
    </w:lvl>
    <w:lvl w:ilvl="3" w:tplc="0809000F" w:tentative="1">
      <w:start w:val="1"/>
      <w:numFmt w:val="decimal"/>
      <w:lvlText w:val="%4."/>
      <w:lvlJc w:val="left"/>
      <w:pPr>
        <w:ind w:left="3242" w:hanging="360"/>
      </w:pPr>
    </w:lvl>
    <w:lvl w:ilvl="4" w:tplc="08090019" w:tentative="1">
      <w:start w:val="1"/>
      <w:numFmt w:val="lowerLetter"/>
      <w:lvlText w:val="%5."/>
      <w:lvlJc w:val="left"/>
      <w:pPr>
        <w:ind w:left="3962" w:hanging="360"/>
      </w:pPr>
    </w:lvl>
    <w:lvl w:ilvl="5" w:tplc="0809001B" w:tentative="1">
      <w:start w:val="1"/>
      <w:numFmt w:val="lowerRoman"/>
      <w:lvlText w:val="%6."/>
      <w:lvlJc w:val="right"/>
      <w:pPr>
        <w:ind w:left="4682" w:hanging="180"/>
      </w:pPr>
    </w:lvl>
    <w:lvl w:ilvl="6" w:tplc="0809000F" w:tentative="1">
      <w:start w:val="1"/>
      <w:numFmt w:val="decimal"/>
      <w:lvlText w:val="%7."/>
      <w:lvlJc w:val="left"/>
      <w:pPr>
        <w:ind w:left="5402" w:hanging="360"/>
      </w:pPr>
    </w:lvl>
    <w:lvl w:ilvl="7" w:tplc="08090019" w:tentative="1">
      <w:start w:val="1"/>
      <w:numFmt w:val="lowerLetter"/>
      <w:lvlText w:val="%8."/>
      <w:lvlJc w:val="left"/>
      <w:pPr>
        <w:ind w:left="6122" w:hanging="360"/>
      </w:pPr>
    </w:lvl>
    <w:lvl w:ilvl="8" w:tplc="0809001B" w:tentative="1">
      <w:start w:val="1"/>
      <w:numFmt w:val="lowerRoman"/>
      <w:lvlText w:val="%9."/>
      <w:lvlJc w:val="right"/>
      <w:pPr>
        <w:ind w:left="6842" w:hanging="180"/>
      </w:pPr>
    </w:lvl>
  </w:abstractNum>
  <w:abstractNum w:abstractNumId="6" w15:restartNumberingAfterBreak="0">
    <w:nsid w:val="07AC7CB1"/>
    <w:multiLevelType w:val="hybridMultilevel"/>
    <w:tmpl w:val="F4FC151A"/>
    <w:lvl w:ilvl="0" w:tplc="C77445C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8F14877"/>
    <w:multiLevelType w:val="hybridMultilevel"/>
    <w:tmpl w:val="A55A1CE2"/>
    <w:lvl w:ilvl="0" w:tplc="27D44084">
      <w:start w:val="1"/>
      <w:numFmt w:val="bullet"/>
      <w:lvlRestart w:val="0"/>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B85B0B"/>
    <w:multiLevelType w:val="hybridMultilevel"/>
    <w:tmpl w:val="760AED74"/>
    <w:lvl w:ilvl="0" w:tplc="8AF203C8">
      <w:start w:val="2"/>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0B5A295F"/>
    <w:multiLevelType w:val="hybridMultilevel"/>
    <w:tmpl w:val="66DA54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D5E08F1"/>
    <w:multiLevelType w:val="hybridMultilevel"/>
    <w:tmpl w:val="64127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0716DC2"/>
    <w:multiLevelType w:val="hybridMultilevel"/>
    <w:tmpl w:val="DD906408"/>
    <w:lvl w:ilvl="0" w:tplc="2D9870D4">
      <w:start w:val="1"/>
      <w:numFmt w:val="lowerLetter"/>
      <w:lvlText w:val="%1)"/>
      <w:lvlJc w:val="left"/>
      <w:pPr>
        <w:ind w:left="1085" w:hanging="360"/>
      </w:pPr>
      <w:rPr>
        <w:rFonts w:hint="default"/>
      </w:rPr>
    </w:lvl>
    <w:lvl w:ilvl="1" w:tplc="08090019">
      <w:start w:val="1"/>
      <w:numFmt w:val="lowerLetter"/>
      <w:lvlText w:val="%2."/>
      <w:lvlJc w:val="left"/>
      <w:pPr>
        <w:ind w:left="1805" w:hanging="360"/>
      </w:pPr>
    </w:lvl>
    <w:lvl w:ilvl="2" w:tplc="0809001B">
      <w:start w:val="1"/>
      <w:numFmt w:val="lowerRoman"/>
      <w:lvlText w:val="%3."/>
      <w:lvlJc w:val="right"/>
      <w:pPr>
        <w:ind w:left="2525" w:hanging="180"/>
      </w:pPr>
    </w:lvl>
    <w:lvl w:ilvl="3" w:tplc="0809000F" w:tentative="1">
      <w:start w:val="1"/>
      <w:numFmt w:val="decimal"/>
      <w:lvlText w:val="%4."/>
      <w:lvlJc w:val="left"/>
      <w:pPr>
        <w:ind w:left="3245" w:hanging="360"/>
      </w:pPr>
    </w:lvl>
    <w:lvl w:ilvl="4" w:tplc="08090019" w:tentative="1">
      <w:start w:val="1"/>
      <w:numFmt w:val="lowerLetter"/>
      <w:lvlText w:val="%5."/>
      <w:lvlJc w:val="left"/>
      <w:pPr>
        <w:ind w:left="3965" w:hanging="360"/>
      </w:pPr>
    </w:lvl>
    <w:lvl w:ilvl="5" w:tplc="0809001B" w:tentative="1">
      <w:start w:val="1"/>
      <w:numFmt w:val="lowerRoman"/>
      <w:lvlText w:val="%6."/>
      <w:lvlJc w:val="right"/>
      <w:pPr>
        <w:ind w:left="4685" w:hanging="180"/>
      </w:pPr>
    </w:lvl>
    <w:lvl w:ilvl="6" w:tplc="0809000F" w:tentative="1">
      <w:start w:val="1"/>
      <w:numFmt w:val="decimal"/>
      <w:lvlText w:val="%7."/>
      <w:lvlJc w:val="left"/>
      <w:pPr>
        <w:ind w:left="5405" w:hanging="360"/>
      </w:pPr>
    </w:lvl>
    <w:lvl w:ilvl="7" w:tplc="08090019" w:tentative="1">
      <w:start w:val="1"/>
      <w:numFmt w:val="lowerLetter"/>
      <w:lvlText w:val="%8."/>
      <w:lvlJc w:val="left"/>
      <w:pPr>
        <w:ind w:left="6125" w:hanging="360"/>
      </w:pPr>
    </w:lvl>
    <w:lvl w:ilvl="8" w:tplc="0809001B" w:tentative="1">
      <w:start w:val="1"/>
      <w:numFmt w:val="lowerRoman"/>
      <w:lvlText w:val="%9."/>
      <w:lvlJc w:val="right"/>
      <w:pPr>
        <w:ind w:left="6845" w:hanging="180"/>
      </w:pPr>
    </w:lvl>
  </w:abstractNum>
  <w:abstractNum w:abstractNumId="12" w15:restartNumberingAfterBreak="0">
    <w:nsid w:val="11825EA9"/>
    <w:multiLevelType w:val="multilevel"/>
    <w:tmpl w:val="F86E49DC"/>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rPr>
    </w:lvl>
    <w:lvl w:ilvl="2">
      <w:start w:val="1"/>
      <w:numFmt w:val="decimal"/>
      <w:pStyle w:val="ScheduleTitleClause"/>
      <w:lvlText w:val="%3."/>
      <w:lvlJc w:val="left"/>
      <w:pPr>
        <w:tabs>
          <w:tab w:val="num" w:pos="720"/>
        </w:tabs>
        <w:ind w:left="720" w:hanging="720"/>
      </w:pPr>
      <w:rPr>
        <w:rFonts w:hint="default"/>
        <w:b w:val="0"/>
        <w:color w:val="000000"/>
      </w:rPr>
    </w:lvl>
    <w:lvl w:ilvl="3">
      <w:start w:val="1"/>
      <w:numFmt w:val="decimal"/>
      <w:pStyle w:val="ScheduleUntitledsubclause1"/>
      <w:lvlText w:val="%3.%4"/>
      <w:lvlJc w:val="left"/>
      <w:pPr>
        <w:tabs>
          <w:tab w:val="num" w:pos="720"/>
        </w:tabs>
        <w:ind w:left="720" w:hanging="720"/>
      </w:pPr>
      <w:rPr>
        <w:rFonts w:hint="default"/>
        <w:b w:val="0"/>
        <w:color w:val="000000"/>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E2446C"/>
    <w:multiLevelType w:val="hybridMultilevel"/>
    <w:tmpl w:val="7646C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1E2550"/>
    <w:multiLevelType w:val="hybridMultilevel"/>
    <w:tmpl w:val="2960CA2A"/>
    <w:lvl w:ilvl="0" w:tplc="37A6313A">
      <w:start w:val="1"/>
      <w:numFmt w:val="lowerLetter"/>
      <w:lvlText w:val="%1)"/>
      <w:lvlJc w:val="left"/>
      <w:pPr>
        <w:tabs>
          <w:tab w:val="num" w:pos="1080"/>
        </w:tabs>
        <w:ind w:left="1080" w:hanging="360"/>
      </w:pPr>
      <w:rPr>
        <w:rFonts w:hint="default"/>
        <w:b w:val="0"/>
      </w:rPr>
    </w:lvl>
    <w:lvl w:ilvl="1" w:tplc="DBD40D0C" w:tentative="1">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15" w15:restartNumberingAfterBreak="0">
    <w:nsid w:val="141C286D"/>
    <w:multiLevelType w:val="hybridMultilevel"/>
    <w:tmpl w:val="4A700C8C"/>
    <w:lvl w:ilvl="0" w:tplc="27D44084">
      <w:start w:val="1"/>
      <w:numFmt w:val="bullet"/>
      <w:lvlRestart w:val="0"/>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B5ECA"/>
    <w:multiLevelType w:val="hybridMultilevel"/>
    <w:tmpl w:val="2E584262"/>
    <w:lvl w:ilvl="0" w:tplc="AEC41C46">
      <w:start w:val="1"/>
      <w:numFmt w:val="lowerRoman"/>
      <w:lvlText w:val="(%1)"/>
      <w:lvlJc w:val="left"/>
      <w:pPr>
        <w:ind w:left="2700" w:hanging="72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7" w15:restartNumberingAfterBreak="0">
    <w:nsid w:val="157F4DB6"/>
    <w:multiLevelType w:val="hybridMultilevel"/>
    <w:tmpl w:val="ECA055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6DF15C4"/>
    <w:multiLevelType w:val="hybridMultilevel"/>
    <w:tmpl w:val="C9CA03DC"/>
    <w:lvl w:ilvl="0" w:tplc="407EA71E">
      <w:start w:val="1"/>
      <w:numFmt w:val="lowerLetter"/>
      <w:lvlText w:val="%1)"/>
      <w:lvlJc w:val="left"/>
      <w:pPr>
        <w:ind w:left="362" w:hanging="360"/>
      </w:pPr>
      <w:rPr>
        <w:rFonts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19" w15:restartNumberingAfterBreak="0">
    <w:nsid w:val="16FE4516"/>
    <w:multiLevelType w:val="multilevel"/>
    <w:tmpl w:val="502C25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9993043"/>
    <w:multiLevelType w:val="hybridMultilevel"/>
    <w:tmpl w:val="59929664"/>
    <w:lvl w:ilvl="0" w:tplc="B41E6A8E">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1B5C56BA"/>
    <w:multiLevelType w:val="hybridMultilevel"/>
    <w:tmpl w:val="EF8A2290"/>
    <w:lvl w:ilvl="0" w:tplc="B9A4566E">
      <w:start w:val="1"/>
      <w:numFmt w:val="lowerLetter"/>
      <w:lvlText w:val="%1)"/>
      <w:lvlJc w:val="left"/>
      <w:pPr>
        <w:ind w:left="1082" w:hanging="360"/>
      </w:pPr>
      <w:rPr>
        <w:rFonts w:hint="default"/>
      </w:rPr>
    </w:lvl>
    <w:lvl w:ilvl="1" w:tplc="08090019">
      <w:start w:val="1"/>
      <w:numFmt w:val="lowerLetter"/>
      <w:lvlText w:val="%2."/>
      <w:lvlJc w:val="left"/>
      <w:pPr>
        <w:ind w:left="1802" w:hanging="360"/>
      </w:pPr>
    </w:lvl>
    <w:lvl w:ilvl="2" w:tplc="0809001B" w:tentative="1">
      <w:start w:val="1"/>
      <w:numFmt w:val="lowerRoman"/>
      <w:lvlText w:val="%3."/>
      <w:lvlJc w:val="right"/>
      <w:pPr>
        <w:ind w:left="2522" w:hanging="180"/>
      </w:pPr>
    </w:lvl>
    <w:lvl w:ilvl="3" w:tplc="0809000F" w:tentative="1">
      <w:start w:val="1"/>
      <w:numFmt w:val="decimal"/>
      <w:lvlText w:val="%4."/>
      <w:lvlJc w:val="left"/>
      <w:pPr>
        <w:ind w:left="3242" w:hanging="360"/>
      </w:pPr>
    </w:lvl>
    <w:lvl w:ilvl="4" w:tplc="08090019" w:tentative="1">
      <w:start w:val="1"/>
      <w:numFmt w:val="lowerLetter"/>
      <w:lvlText w:val="%5."/>
      <w:lvlJc w:val="left"/>
      <w:pPr>
        <w:ind w:left="3962" w:hanging="360"/>
      </w:pPr>
    </w:lvl>
    <w:lvl w:ilvl="5" w:tplc="0809001B" w:tentative="1">
      <w:start w:val="1"/>
      <w:numFmt w:val="lowerRoman"/>
      <w:lvlText w:val="%6."/>
      <w:lvlJc w:val="right"/>
      <w:pPr>
        <w:ind w:left="4682" w:hanging="180"/>
      </w:pPr>
    </w:lvl>
    <w:lvl w:ilvl="6" w:tplc="0809000F" w:tentative="1">
      <w:start w:val="1"/>
      <w:numFmt w:val="decimal"/>
      <w:lvlText w:val="%7."/>
      <w:lvlJc w:val="left"/>
      <w:pPr>
        <w:ind w:left="5402" w:hanging="360"/>
      </w:pPr>
    </w:lvl>
    <w:lvl w:ilvl="7" w:tplc="08090019" w:tentative="1">
      <w:start w:val="1"/>
      <w:numFmt w:val="lowerLetter"/>
      <w:lvlText w:val="%8."/>
      <w:lvlJc w:val="left"/>
      <w:pPr>
        <w:ind w:left="6122" w:hanging="360"/>
      </w:pPr>
    </w:lvl>
    <w:lvl w:ilvl="8" w:tplc="0809001B" w:tentative="1">
      <w:start w:val="1"/>
      <w:numFmt w:val="lowerRoman"/>
      <w:lvlText w:val="%9."/>
      <w:lvlJc w:val="right"/>
      <w:pPr>
        <w:ind w:left="6842" w:hanging="180"/>
      </w:pPr>
    </w:lvl>
  </w:abstractNum>
  <w:abstractNum w:abstractNumId="22" w15:restartNumberingAfterBreak="0">
    <w:nsid w:val="1BC05947"/>
    <w:multiLevelType w:val="hybridMultilevel"/>
    <w:tmpl w:val="B1081DC4"/>
    <w:lvl w:ilvl="0" w:tplc="FFFFFFFF">
      <w:start w:val="2"/>
      <w:numFmt w:val="lowerLetter"/>
      <w:pStyle w:val="SchHead"/>
      <w:lvlText w:val="(%1)"/>
      <w:lvlJc w:val="left"/>
      <w:pPr>
        <w:tabs>
          <w:tab w:val="num" w:pos="720"/>
        </w:tabs>
        <w:ind w:left="720" w:hanging="360"/>
      </w:pPr>
      <w:rPr>
        <w:rFonts w:cs="Times New Roman" w:hint="default"/>
        <w:b w:val="0"/>
        <w:bCs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1D4B77AC"/>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24" w15:restartNumberingAfterBreak="0">
    <w:nsid w:val="1F8455C2"/>
    <w:multiLevelType w:val="hybridMultilevel"/>
    <w:tmpl w:val="5EDC77AE"/>
    <w:lvl w:ilvl="0" w:tplc="90BA92CC">
      <w:start w:val="1"/>
      <w:numFmt w:val="lowerRoman"/>
      <w:lvlText w:val="(%1i)"/>
      <w:lvlJc w:val="left"/>
      <w:pPr>
        <w:tabs>
          <w:tab w:val="num" w:pos="2160"/>
        </w:tabs>
        <w:ind w:left="216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219B023A"/>
    <w:multiLevelType w:val="hybridMultilevel"/>
    <w:tmpl w:val="2960CA2A"/>
    <w:lvl w:ilvl="0" w:tplc="37A6313A">
      <w:start w:val="1"/>
      <w:numFmt w:val="lowerLetter"/>
      <w:lvlText w:val="%1)"/>
      <w:lvlJc w:val="left"/>
      <w:pPr>
        <w:tabs>
          <w:tab w:val="num" w:pos="1080"/>
        </w:tabs>
        <w:ind w:left="1080" w:hanging="360"/>
      </w:pPr>
      <w:rPr>
        <w:rFonts w:hint="default"/>
        <w:b w:val="0"/>
      </w:rPr>
    </w:lvl>
    <w:lvl w:ilvl="1" w:tplc="DBD40D0C" w:tentative="1">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26" w15:restartNumberingAfterBreak="0">
    <w:nsid w:val="27CC6ECB"/>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27" w15:restartNumberingAfterBreak="0">
    <w:nsid w:val="28796376"/>
    <w:multiLevelType w:val="hybridMultilevel"/>
    <w:tmpl w:val="7BA4A804"/>
    <w:lvl w:ilvl="0" w:tplc="98BCE3E6">
      <w:start w:val="2"/>
      <w:numFmt w:val="lowerRoman"/>
      <w:lvlText w:val="(%1)"/>
      <w:lvlJc w:val="left"/>
      <w:pPr>
        <w:ind w:left="3240" w:hanging="72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8" w15:restartNumberingAfterBreak="0">
    <w:nsid w:val="2AA3624C"/>
    <w:multiLevelType w:val="hybridMultilevel"/>
    <w:tmpl w:val="CC069C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B00641A"/>
    <w:multiLevelType w:val="hybridMultilevel"/>
    <w:tmpl w:val="77D808B8"/>
    <w:lvl w:ilvl="0" w:tplc="CC1243F4">
      <w:start w:val="1"/>
      <w:numFmt w:val="lowerRoman"/>
      <w:lvlText w:val="(%1)"/>
      <w:lvlJc w:val="left"/>
      <w:pPr>
        <w:ind w:left="3060" w:hanging="720"/>
      </w:pPr>
      <w:rPr>
        <w:rFonts w:hint="default"/>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30" w15:restartNumberingAfterBreak="0">
    <w:nsid w:val="2CC954C1"/>
    <w:multiLevelType w:val="hybridMultilevel"/>
    <w:tmpl w:val="2B54BB02"/>
    <w:lvl w:ilvl="0" w:tplc="A5703B16">
      <w:start w:val="2"/>
      <w:numFmt w:val="lowerRoman"/>
      <w:lvlText w:val="(%1)"/>
      <w:lvlJc w:val="left"/>
      <w:pPr>
        <w:ind w:left="3060" w:hanging="720"/>
      </w:pPr>
      <w:rPr>
        <w:rFonts w:hint="default"/>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31" w15:restartNumberingAfterBreak="0">
    <w:nsid w:val="2F4C34FC"/>
    <w:multiLevelType w:val="hybridMultilevel"/>
    <w:tmpl w:val="69A8D7D0"/>
    <w:lvl w:ilvl="0" w:tplc="7AB8622E">
      <w:start w:val="1"/>
      <w:numFmt w:val="lowerLetter"/>
      <w:lvlText w:val="(%1)"/>
      <w:lvlJc w:val="left"/>
      <w:pPr>
        <w:ind w:left="730" w:hanging="360"/>
      </w:pPr>
      <w:rPr>
        <w:rFonts w:hint="default"/>
      </w:rPr>
    </w:lvl>
    <w:lvl w:ilvl="1" w:tplc="08090019">
      <w:start w:val="1"/>
      <w:numFmt w:val="lowerLetter"/>
      <w:lvlText w:val="%2."/>
      <w:lvlJc w:val="left"/>
      <w:pPr>
        <w:ind w:left="1450" w:hanging="360"/>
      </w:pPr>
    </w:lvl>
    <w:lvl w:ilvl="2" w:tplc="0809001B">
      <w:start w:val="1"/>
      <w:numFmt w:val="lowerRoman"/>
      <w:lvlText w:val="%3."/>
      <w:lvlJc w:val="right"/>
      <w:pPr>
        <w:ind w:left="2170" w:hanging="180"/>
      </w:pPr>
    </w:lvl>
    <w:lvl w:ilvl="3" w:tplc="0809000F">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32" w15:restartNumberingAfterBreak="0">
    <w:nsid w:val="31931BEA"/>
    <w:multiLevelType w:val="hybridMultilevel"/>
    <w:tmpl w:val="41DE4B86"/>
    <w:lvl w:ilvl="0" w:tplc="FB7C59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5B80C4F"/>
    <w:multiLevelType w:val="hybridMultilevel"/>
    <w:tmpl w:val="80B06938"/>
    <w:lvl w:ilvl="0" w:tplc="E03E29BA">
      <w:start w:val="6"/>
      <w:numFmt w:val="lowerLetter"/>
      <w:lvlText w:val="%1)"/>
      <w:lvlJc w:val="left"/>
      <w:pPr>
        <w:ind w:left="1081" w:hanging="360"/>
      </w:pPr>
      <w:rPr>
        <w:rFonts w:hint="default"/>
        <w:b/>
      </w:rPr>
    </w:lvl>
    <w:lvl w:ilvl="1" w:tplc="08090019" w:tentative="1">
      <w:start w:val="1"/>
      <w:numFmt w:val="lowerLetter"/>
      <w:lvlText w:val="%2."/>
      <w:lvlJc w:val="left"/>
      <w:pPr>
        <w:ind w:left="1801" w:hanging="360"/>
      </w:pPr>
    </w:lvl>
    <w:lvl w:ilvl="2" w:tplc="0809001B" w:tentative="1">
      <w:start w:val="1"/>
      <w:numFmt w:val="lowerRoman"/>
      <w:lvlText w:val="%3."/>
      <w:lvlJc w:val="right"/>
      <w:pPr>
        <w:ind w:left="2521" w:hanging="180"/>
      </w:pPr>
    </w:lvl>
    <w:lvl w:ilvl="3" w:tplc="0809000F" w:tentative="1">
      <w:start w:val="1"/>
      <w:numFmt w:val="decimal"/>
      <w:lvlText w:val="%4."/>
      <w:lvlJc w:val="left"/>
      <w:pPr>
        <w:ind w:left="3241" w:hanging="360"/>
      </w:pPr>
    </w:lvl>
    <w:lvl w:ilvl="4" w:tplc="08090019" w:tentative="1">
      <w:start w:val="1"/>
      <w:numFmt w:val="lowerLetter"/>
      <w:lvlText w:val="%5."/>
      <w:lvlJc w:val="left"/>
      <w:pPr>
        <w:ind w:left="3961" w:hanging="360"/>
      </w:pPr>
    </w:lvl>
    <w:lvl w:ilvl="5" w:tplc="0809001B" w:tentative="1">
      <w:start w:val="1"/>
      <w:numFmt w:val="lowerRoman"/>
      <w:lvlText w:val="%6."/>
      <w:lvlJc w:val="right"/>
      <w:pPr>
        <w:ind w:left="4681" w:hanging="180"/>
      </w:pPr>
    </w:lvl>
    <w:lvl w:ilvl="6" w:tplc="0809000F" w:tentative="1">
      <w:start w:val="1"/>
      <w:numFmt w:val="decimal"/>
      <w:lvlText w:val="%7."/>
      <w:lvlJc w:val="left"/>
      <w:pPr>
        <w:ind w:left="5401" w:hanging="360"/>
      </w:pPr>
    </w:lvl>
    <w:lvl w:ilvl="7" w:tplc="08090019" w:tentative="1">
      <w:start w:val="1"/>
      <w:numFmt w:val="lowerLetter"/>
      <w:lvlText w:val="%8."/>
      <w:lvlJc w:val="left"/>
      <w:pPr>
        <w:ind w:left="6121" w:hanging="360"/>
      </w:pPr>
    </w:lvl>
    <w:lvl w:ilvl="8" w:tplc="0809001B" w:tentative="1">
      <w:start w:val="1"/>
      <w:numFmt w:val="lowerRoman"/>
      <w:lvlText w:val="%9."/>
      <w:lvlJc w:val="right"/>
      <w:pPr>
        <w:ind w:left="6841" w:hanging="180"/>
      </w:pPr>
    </w:lvl>
  </w:abstractNum>
  <w:abstractNum w:abstractNumId="34" w15:restartNumberingAfterBreak="0">
    <w:nsid w:val="36FA5BDB"/>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35" w15:restartNumberingAfterBreak="0">
    <w:nsid w:val="37B14EBD"/>
    <w:multiLevelType w:val="hybridMultilevel"/>
    <w:tmpl w:val="964A05D4"/>
    <w:lvl w:ilvl="0" w:tplc="79D2F6B8">
      <w:start w:val="1"/>
      <w:numFmt w:val="lowerLetter"/>
      <w:lvlText w:val="%1)"/>
      <w:lvlJc w:val="left"/>
      <w:pPr>
        <w:tabs>
          <w:tab w:val="num" w:pos="1440"/>
        </w:tabs>
        <w:ind w:left="1440" w:hanging="720"/>
      </w:pPr>
      <w:rPr>
        <w:rFont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15:restartNumberingAfterBreak="0">
    <w:nsid w:val="3C91554E"/>
    <w:multiLevelType w:val="hybridMultilevel"/>
    <w:tmpl w:val="972C1394"/>
    <w:lvl w:ilvl="0" w:tplc="318ADD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CD90F6C"/>
    <w:multiLevelType w:val="hybridMultilevel"/>
    <w:tmpl w:val="05328E2E"/>
    <w:lvl w:ilvl="0" w:tplc="93D2801A">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8" w15:restartNumberingAfterBreak="0">
    <w:nsid w:val="3E0C0161"/>
    <w:multiLevelType w:val="hybridMultilevel"/>
    <w:tmpl w:val="B1709786"/>
    <w:lvl w:ilvl="0" w:tplc="FFFFFFFF">
      <w:start w:val="1"/>
      <w:numFmt w:val="lowerLetter"/>
      <w:lvlText w:val="(%1)"/>
      <w:lvlJc w:val="left"/>
      <w:pPr>
        <w:tabs>
          <w:tab w:val="num" w:pos="2520"/>
        </w:tabs>
        <w:ind w:left="2520" w:hanging="360"/>
      </w:pPr>
      <w:rPr>
        <w:rFonts w:cs="Times New Roman" w:hint="default"/>
      </w:rPr>
    </w:lvl>
    <w:lvl w:ilvl="1" w:tplc="FFFFFFFF" w:tentative="1">
      <w:start w:val="1"/>
      <w:numFmt w:val="lowerLetter"/>
      <w:lvlText w:val="%2."/>
      <w:lvlJc w:val="left"/>
      <w:pPr>
        <w:tabs>
          <w:tab w:val="num" w:pos="3240"/>
        </w:tabs>
        <w:ind w:left="3240" w:hanging="360"/>
      </w:pPr>
      <w:rPr>
        <w:rFonts w:cs="Times New Roman"/>
      </w:rPr>
    </w:lvl>
    <w:lvl w:ilvl="2" w:tplc="FFFFFFFF" w:tentative="1">
      <w:start w:val="1"/>
      <w:numFmt w:val="lowerRoman"/>
      <w:pStyle w:val="Level2"/>
      <w:lvlText w:val="%3."/>
      <w:lvlJc w:val="right"/>
      <w:pPr>
        <w:tabs>
          <w:tab w:val="num" w:pos="3960"/>
        </w:tabs>
        <w:ind w:left="3960" w:hanging="180"/>
      </w:pPr>
      <w:rPr>
        <w:rFonts w:cs="Times New Roman"/>
      </w:rPr>
    </w:lvl>
    <w:lvl w:ilvl="3" w:tplc="FFFFFFFF" w:tentative="1">
      <w:start w:val="1"/>
      <w:numFmt w:val="decimal"/>
      <w:pStyle w:val="Level1"/>
      <w:lvlText w:val="%4."/>
      <w:lvlJc w:val="left"/>
      <w:pPr>
        <w:tabs>
          <w:tab w:val="num" w:pos="4680"/>
        </w:tabs>
        <w:ind w:left="4680" w:hanging="360"/>
      </w:pPr>
      <w:rPr>
        <w:rFonts w:cs="Times New Roman"/>
      </w:rPr>
    </w:lvl>
    <w:lvl w:ilvl="4" w:tplc="FFFFFFFF" w:tentative="1">
      <w:start w:val="1"/>
      <w:numFmt w:val="lowerLetter"/>
      <w:lvlText w:val="%5."/>
      <w:lvlJc w:val="left"/>
      <w:pPr>
        <w:tabs>
          <w:tab w:val="num" w:pos="5400"/>
        </w:tabs>
        <w:ind w:left="5400" w:hanging="360"/>
      </w:pPr>
      <w:rPr>
        <w:rFonts w:cs="Times New Roman"/>
      </w:rPr>
    </w:lvl>
    <w:lvl w:ilvl="5" w:tplc="FFFFFFFF" w:tentative="1">
      <w:start w:val="1"/>
      <w:numFmt w:val="lowerRoman"/>
      <w:lvlText w:val="%6."/>
      <w:lvlJc w:val="right"/>
      <w:pPr>
        <w:tabs>
          <w:tab w:val="num" w:pos="6120"/>
        </w:tabs>
        <w:ind w:left="6120" w:hanging="180"/>
      </w:pPr>
      <w:rPr>
        <w:rFonts w:cs="Times New Roman"/>
      </w:rPr>
    </w:lvl>
    <w:lvl w:ilvl="6" w:tplc="FFFFFFFF" w:tentative="1">
      <w:start w:val="1"/>
      <w:numFmt w:val="decimal"/>
      <w:lvlText w:val="%7."/>
      <w:lvlJc w:val="left"/>
      <w:pPr>
        <w:tabs>
          <w:tab w:val="num" w:pos="6840"/>
        </w:tabs>
        <w:ind w:left="6840" w:hanging="360"/>
      </w:pPr>
      <w:rPr>
        <w:rFonts w:cs="Times New Roman"/>
      </w:rPr>
    </w:lvl>
    <w:lvl w:ilvl="7" w:tplc="FFFFFFFF" w:tentative="1">
      <w:start w:val="1"/>
      <w:numFmt w:val="lowerLetter"/>
      <w:lvlText w:val="%8."/>
      <w:lvlJc w:val="left"/>
      <w:pPr>
        <w:tabs>
          <w:tab w:val="num" w:pos="7560"/>
        </w:tabs>
        <w:ind w:left="7560" w:hanging="360"/>
      </w:pPr>
      <w:rPr>
        <w:rFonts w:cs="Times New Roman"/>
      </w:rPr>
    </w:lvl>
    <w:lvl w:ilvl="8" w:tplc="FFFFFFFF" w:tentative="1">
      <w:start w:val="1"/>
      <w:numFmt w:val="lowerRoman"/>
      <w:lvlText w:val="%9."/>
      <w:lvlJc w:val="right"/>
      <w:pPr>
        <w:tabs>
          <w:tab w:val="num" w:pos="8280"/>
        </w:tabs>
        <w:ind w:left="8280" w:hanging="180"/>
      </w:pPr>
      <w:rPr>
        <w:rFonts w:cs="Times New Roman"/>
      </w:rPr>
    </w:lvl>
  </w:abstractNum>
  <w:abstractNum w:abstractNumId="39" w15:restartNumberingAfterBreak="0">
    <w:nsid w:val="3E4061A8"/>
    <w:multiLevelType w:val="hybridMultilevel"/>
    <w:tmpl w:val="4404C666"/>
    <w:lvl w:ilvl="0" w:tplc="2548874E">
      <w:start w:val="1"/>
      <w:numFmt w:val="lowerLetter"/>
      <w:lvlText w:val="%1)"/>
      <w:lvlJc w:val="left"/>
      <w:pPr>
        <w:ind w:left="1076" w:hanging="360"/>
      </w:pPr>
      <w:rPr>
        <w:rFonts w:hint="default"/>
      </w:rPr>
    </w:lvl>
    <w:lvl w:ilvl="1" w:tplc="08090019" w:tentative="1">
      <w:start w:val="1"/>
      <w:numFmt w:val="lowerLetter"/>
      <w:lvlText w:val="%2."/>
      <w:lvlJc w:val="left"/>
      <w:pPr>
        <w:ind w:left="1796" w:hanging="360"/>
      </w:pPr>
    </w:lvl>
    <w:lvl w:ilvl="2" w:tplc="0809001B" w:tentative="1">
      <w:start w:val="1"/>
      <w:numFmt w:val="lowerRoman"/>
      <w:lvlText w:val="%3."/>
      <w:lvlJc w:val="right"/>
      <w:pPr>
        <w:ind w:left="2516" w:hanging="180"/>
      </w:pPr>
    </w:lvl>
    <w:lvl w:ilvl="3" w:tplc="0809000F" w:tentative="1">
      <w:start w:val="1"/>
      <w:numFmt w:val="decimal"/>
      <w:lvlText w:val="%4."/>
      <w:lvlJc w:val="left"/>
      <w:pPr>
        <w:ind w:left="3236" w:hanging="360"/>
      </w:pPr>
    </w:lvl>
    <w:lvl w:ilvl="4" w:tplc="08090019" w:tentative="1">
      <w:start w:val="1"/>
      <w:numFmt w:val="lowerLetter"/>
      <w:lvlText w:val="%5."/>
      <w:lvlJc w:val="left"/>
      <w:pPr>
        <w:ind w:left="3956" w:hanging="360"/>
      </w:pPr>
    </w:lvl>
    <w:lvl w:ilvl="5" w:tplc="0809001B" w:tentative="1">
      <w:start w:val="1"/>
      <w:numFmt w:val="lowerRoman"/>
      <w:lvlText w:val="%6."/>
      <w:lvlJc w:val="right"/>
      <w:pPr>
        <w:ind w:left="4676" w:hanging="180"/>
      </w:pPr>
    </w:lvl>
    <w:lvl w:ilvl="6" w:tplc="0809000F" w:tentative="1">
      <w:start w:val="1"/>
      <w:numFmt w:val="decimal"/>
      <w:lvlText w:val="%7."/>
      <w:lvlJc w:val="left"/>
      <w:pPr>
        <w:ind w:left="5396" w:hanging="360"/>
      </w:pPr>
    </w:lvl>
    <w:lvl w:ilvl="7" w:tplc="08090019" w:tentative="1">
      <w:start w:val="1"/>
      <w:numFmt w:val="lowerLetter"/>
      <w:lvlText w:val="%8."/>
      <w:lvlJc w:val="left"/>
      <w:pPr>
        <w:ind w:left="6116" w:hanging="360"/>
      </w:pPr>
    </w:lvl>
    <w:lvl w:ilvl="8" w:tplc="0809001B" w:tentative="1">
      <w:start w:val="1"/>
      <w:numFmt w:val="lowerRoman"/>
      <w:lvlText w:val="%9."/>
      <w:lvlJc w:val="right"/>
      <w:pPr>
        <w:ind w:left="6836" w:hanging="180"/>
      </w:pPr>
    </w:lvl>
  </w:abstractNum>
  <w:abstractNum w:abstractNumId="40" w15:restartNumberingAfterBreak="0">
    <w:nsid w:val="3E6E4167"/>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41" w15:restartNumberingAfterBreak="0">
    <w:nsid w:val="3FEB656F"/>
    <w:multiLevelType w:val="multilevel"/>
    <w:tmpl w:val="3ECA23E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79A327C"/>
    <w:multiLevelType w:val="hybridMultilevel"/>
    <w:tmpl w:val="63AAE90E"/>
    <w:lvl w:ilvl="0" w:tplc="D88A9D8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9E92D12"/>
    <w:multiLevelType w:val="hybridMultilevel"/>
    <w:tmpl w:val="EDB6DF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4A23540C"/>
    <w:multiLevelType w:val="hybridMultilevel"/>
    <w:tmpl w:val="01707D46"/>
    <w:lvl w:ilvl="0" w:tplc="91BECE7A">
      <w:start w:val="1"/>
      <w:numFmt w:val="lowerLetter"/>
      <w:lvlText w:val="%1)"/>
      <w:lvlJc w:val="left"/>
      <w:pPr>
        <w:ind w:left="1073" w:hanging="360"/>
      </w:pPr>
      <w:rPr>
        <w:rFonts w:hint="default"/>
      </w:rPr>
    </w:lvl>
    <w:lvl w:ilvl="1" w:tplc="08090019">
      <w:start w:val="1"/>
      <w:numFmt w:val="lowerLetter"/>
      <w:lvlText w:val="%2."/>
      <w:lvlJc w:val="left"/>
      <w:pPr>
        <w:ind w:left="1793" w:hanging="360"/>
      </w:pPr>
    </w:lvl>
    <w:lvl w:ilvl="2" w:tplc="0809001B" w:tentative="1">
      <w:start w:val="1"/>
      <w:numFmt w:val="lowerRoman"/>
      <w:lvlText w:val="%3."/>
      <w:lvlJc w:val="right"/>
      <w:pPr>
        <w:ind w:left="2513" w:hanging="180"/>
      </w:pPr>
    </w:lvl>
    <w:lvl w:ilvl="3" w:tplc="0809000F" w:tentative="1">
      <w:start w:val="1"/>
      <w:numFmt w:val="decimal"/>
      <w:lvlText w:val="%4."/>
      <w:lvlJc w:val="left"/>
      <w:pPr>
        <w:ind w:left="3233" w:hanging="360"/>
      </w:pPr>
    </w:lvl>
    <w:lvl w:ilvl="4" w:tplc="08090019" w:tentative="1">
      <w:start w:val="1"/>
      <w:numFmt w:val="lowerLetter"/>
      <w:lvlText w:val="%5."/>
      <w:lvlJc w:val="left"/>
      <w:pPr>
        <w:ind w:left="3953" w:hanging="360"/>
      </w:pPr>
    </w:lvl>
    <w:lvl w:ilvl="5" w:tplc="0809001B" w:tentative="1">
      <w:start w:val="1"/>
      <w:numFmt w:val="lowerRoman"/>
      <w:lvlText w:val="%6."/>
      <w:lvlJc w:val="right"/>
      <w:pPr>
        <w:ind w:left="4673" w:hanging="180"/>
      </w:pPr>
    </w:lvl>
    <w:lvl w:ilvl="6" w:tplc="0809000F" w:tentative="1">
      <w:start w:val="1"/>
      <w:numFmt w:val="decimal"/>
      <w:lvlText w:val="%7."/>
      <w:lvlJc w:val="left"/>
      <w:pPr>
        <w:ind w:left="5393" w:hanging="360"/>
      </w:pPr>
    </w:lvl>
    <w:lvl w:ilvl="7" w:tplc="08090019" w:tentative="1">
      <w:start w:val="1"/>
      <w:numFmt w:val="lowerLetter"/>
      <w:lvlText w:val="%8."/>
      <w:lvlJc w:val="left"/>
      <w:pPr>
        <w:ind w:left="6113" w:hanging="360"/>
      </w:pPr>
    </w:lvl>
    <w:lvl w:ilvl="8" w:tplc="0809001B" w:tentative="1">
      <w:start w:val="1"/>
      <w:numFmt w:val="lowerRoman"/>
      <w:lvlText w:val="%9."/>
      <w:lvlJc w:val="right"/>
      <w:pPr>
        <w:ind w:left="6833" w:hanging="180"/>
      </w:pPr>
    </w:lvl>
  </w:abstractNum>
  <w:abstractNum w:abstractNumId="45" w15:restartNumberingAfterBreak="0">
    <w:nsid w:val="4B7C2783"/>
    <w:multiLevelType w:val="hybridMultilevel"/>
    <w:tmpl w:val="EDAEF546"/>
    <w:lvl w:ilvl="0" w:tplc="4DD41020">
      <w:start w:val="1"/>
      <w:numFmt w:val="lowerRoman"/>
      <w:lvlText w:val="%1)"/>
      <w:lvlJc w:val="left"/>
      <w:pPr>
        <w:tabs>
          <w:tab w:val="num" w:pos="2880"/>
        </w:tabs>
        <w:ind w:left="2880" w:hanging="720"/>
      </w:pPr>
      <w:rPr>
        <w:rFonts w:hint="default"/>
      </w:rPr>
    </w:lvl>
    <w:lvl w:ilvl="1" w:tplc="08090019" w:tentative="1">
      <w:start w:val="1"/>
      <w:numFmt w:val="lowerLetter"/>
      <w:lvlText w:val="%2."/>
      <w:lvlJc w:val="left"/>
      <w:pPr>
        <w:tabs>
          <w:tab w:val="num" w:pos="3240"/>
        </w:tabs>
        <w:ind w:left="3240" w:hanging="360"/>
      </w:pPr>
    </w:lvl>
    <w:lvl w:ilvl="2" w:tplc="0809001B" w:tentative="1">
      <w:start w:val="1"/>
      <w:numFmt w:val="lowerRoman"/>
      <w:lvlText w:val="%3."/>
      <w:lvlJc w:val="right"/>
      <w:pPr>
        <w:tabs>
          <w:tab w:val="num" w:pos="3960"/>
        </w:tabs>
        <w:ind w:left="3960" w:hanging="180"/>
      </w:pPr>
    </w:lvl>
    <w:lvl w:ilvl="3" w:tplc="0809000F" w:tentative="1">
      <w:start w:val="1"/>
      <w:numFmt w:val="decimal"/>
      <w:lvlText w:val="%4."/>
      <w:lvlJc w:val="left"/>
      <w:pPr>
        <w:tabs>
          <w:tab w:val="num" w:pos="4680"/>
        </w:tabs>
        <w:ind w:left="4680" w:hanging="360"/>
      </w:pPr>
    </w:lvl>
    <w:lvl w:ilvl="4" w:tplc="08090019" w:tentative="1">
      <w:start w:val="1"/>
      <w:numFmt w:val="lowerLetter"/>
      <w:lvlText w:val="%5."/>
      <w:lvlJc w:val="left"/>
      <w:pPr>
        <w:tabs>
          <w:tab w:val="num" w:pos="5400"/>
        </w:tabs>
        <w:ind w:left="5400" w:hanging="360"/>
      </w:pPr>
    </w:lvl>
    <w:lvl w:ilvl="5" w:tplc="0809001B" w:tentative="1">
      <w:start w:val="1"/>
      <w:numFmt w:val="lowerRoman"/>
      <w:lvlText w:val="%6."/>
      <w:lvlJc w:val="right"/>
      <w:pPr>
        <w:tabs>
          <w:tab w:val="num" w:pos="6120"/>
        </w:tabs>
        <w:ind w:left="6120" w:hanging="180"/>
      </w:pPr>
    </w:lvl>
    <w:lvl w:ilvl="6" w:tplc="0809000F" w:tentative="1">
      <w:start w:val="1"/>
      <w:numFmt w:val="decimal"/>
      <w:lvlText w:val="%7."/>
      <w:lvlJc w:val="left"/>
      <w:pPr>
        <w:tabs>
          <w:tab w:val="num" w:pos="6840"/>
        </w:tabs>
        <w:ind w:left="6840" w:hanging="360"/>
      </w:pPr>
    </w:lvl>
    <w:lvl w:ilvl="7" w:tplc="08090019" w:tentative="1">
      <w:start w:val="1"/>
      <w:numFmt w:val="lowerLetter"/>
      <w:lvlText w:val="%8."/>
      <w:lvlJc w:val="left"/>
      <w:pPr>
        <w:tabs>
          <w:tab w:val="num" w:pos="7560"/>
        </w:tabs>
        <w:ind w:left="7560" w:hanging="360"/>
      </w:pPr>
    </w:lvl>
    <w:lvl w:ilvl="8" w:tplc="0809001B" w:tentative="1">
      <w:start w:val="1"/>
      <w:numFmt w:val="lowerRoman"/>
      <w:lvlText w:val="%9."/>
      <w:lvlJc w:val="right"/>
      <w:pPr>
        <w:tabs>
          <w:tab w:val="num" w:pos="8280"/>
        </w:tabs>
        <w:ind w:left="8280" w:hanging="180"/>
      </w:pPr>
    </w:lvl>
  </w:abstractNum>
  <w:abstractNum w:abstractNumId="46" w15:restartNumberingAfterBreak="0">
    <w:nsid w:val="4B9F6765"/>
    <w:multiLevelType w:val="hybridMultilevel"/>
    <w:tmpl w:val="F93E709C"/>
    <w:lvl w:ilvl="0" w:tplc="50CAE97C">
      <w:start w:val="1"/>
      <w:numFmt w:val="lowerLetter"/>
      <w:lvlText w:val="%1)"/>
      <w:lvlJc w:val="left"/>
      <w:pPr>
        <w:tabs>
          <w:tab w:val="num" w:pos="1778"/>
        </w:tabs>
        <w:ind w:left="1778" w:hanging="360"/>
      </w:pPr>
      <w:rPr>
        <w:rFonts w:hint="default"/>
      </w:rPr>
    </w:lvl>
    <w:lvl w:ilvl="1" w:tplc="08090019" w:tentative="1">
      <w:start w:val="1"/>
      <w:numFmt w:val="lowerLetter"/>
      <w:lvlText w:val="%2."/>
      <w:lvlJc w:val="left"/>
      <w:pPr>
        <w:tabs>
          <w:tab w:val="num" w:pos="2498"/>
        </w:tabs>
        <w:ind w:left="2498" w:hanging="360"/>
      </w:pPr>
    </w:lvl>
    <w:lvl w:ilvl="2" w:tplc="0809001B" w:tentative="1">
      <w:start w:val="1"/>
      <w:numFmt w:val="lowerRoman"/>
      <w:lvlText w:val="%3."/>
      <w:lvlJc w:val="right"/>
      <w:pPr>
        <w:tabs>
          <w:tab w:val="num" w:pos="3218"/>
        </w:tabs>
        <w:ind w:left="3218" w:hanging="180"/>
      </w:pPr>
    </w:lvl>
    <w:lvl w:ilvl="3" w:tplc="0809000F" w:tentative="1">
      <w:start w:val="1"/>
      <w:numFmt w:val="decimal"/>
      <w:lvlText w:val="%4."/>
      <w:lvlJc w:val="left"/>
      <w:pPr>
        <w:tabs>
          <w:tab w:val="num" w:pos="3938"/>
        </w:tabs>
        <w:ind w:left="3938" w:hanging="360"/>
      </w:pPr>
    </w:lvl>
    <w:lvl w:ilvl="4" w:tplc="08090019" w:tentative="1">
      <w:start w:val="1"/>
      <w:numFmt w:val="lowerLetter"/>
      <w:lvlText w:val="%5."/>
      <w:lvlJc w:val="left"/>
      <w:pPr>
        <w:tabs>
          <w:tab w:val="num" w:pos="4658"/>
        </w:tabs>
        <w:ind w:left="4658" w:hanging="360"/>
      </w:pPr>
    </w:lvl>
    <w:lvl w:ilvl="5" w:tplc="0809001B" w:tentative="1">
      <w:start w:val="1"/>
      <w:numFmt w:val="lowerRoman"/>
      <w:lvlText w:val="%6."/>
      <w:lvlJc w:val="right"/>
      <w:pPr>
        <w:tabs>
          <w:tab w:val="num" w:pos="5378"/>
        </w:tabs>
        <w:ind w:left="5378" w:hanging="180"/>
      </w:pPr>
    </w:lvl>
    <w:lvl w:ilvl="6" w:tplc="0809000F" w:tentative="1">
      <w:start w:val="1"/>
      <w:numFmt w:val="decimal"/>
      <w:lvlText w:val="%7."/>
      <w:lvlJc w:val="left"/>
      <w:pPr>
        <w:tabs>
          <w:tab w:val="num" w:pos="6098"/>
        </w:tabs>
        <w:ind w:left="6098" w:hanging="360"/>
      </w:pPr>
    </w:lvl>
    <w:lvl w:ilvl="7" w:tplc="08090019" w:tentative="1">
      <w:start w:val="1"/>
      <w:numFmt w:val="lowerLetter"/>
      <w:lvlText w:val="%8."/>
      <w:lvlJc w:val="left"/>
      <w:pPr>
        <w:tabs>
          <w:tab w:val="num" w:pos="6818"/>
        </w:tabs>
        <w:ind w:left="6818" w:hanging="360"/>
      </w:pPr>
    </w:lvl>
    <w:lvl w:ilvl="8" w:tplc="0809001B" w:tentative="1">
      <w:start w:val="1"/>
      <w:numFmt w:val="lowerRoman"/>
      <w:lvlText w:val="%9."/>
      <w:lvlJc w:val="right"/>
      <w:pPr>
        <w:tabs>
          <w:tab w:val="num" w:pos="7538"/>
        </w:tabs>
        <w:ind w:left="7538" w:hanging="180"/>
      </w:pPr>
    </w:lvl>
  </w:abstractNum>
  <w:abstractNum w:abstractNumId="47" w15:restartNumberingAfterBreak="0">
    <w:nsid w:val="4BCD43EB"/>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48" w15:restartNumberingAfterBreak="0">
    <w:nsid w:val="51840C00"/>
    <w:multiLevelType w:val="hybridMultilevel"/>
    <w:tmpl w:val="53A411F4"/>
    <w:lvl w:ilvl="0" w:tplc="08090001">
      <w:start w:val="1"/>
      <w:numFmt w:val="bullet"/>
      <w:lvlText w:val=""/>
      <w:lvlJc w:val="left"/>
      <w:pPr>
        <w:tabs>
          <w:tab w:val="num" w:pos="1079"/>
        </w:tabs>
        <w:ind w:left="1079" w:hanging="360"/>
      </w:pPr>
      <w:rPr>
        <w:rFonts w:ascii="Symbol" w:hAnsi="Symbol" w:hint="default"/>
      </w:rPr>
    </w:lvl>
    <w:lvl w:ilvl="1" w:tplc="08090003" w:tentative="1">
      <w:start w:val="1"/>
      <w:numFmt w:val="bullet"/>
      <w:lvlText w:val="o"/>
      <w:lvlJc w:val="left"/>
      <w:pPr>
        <w:tabs>
          <w:tab w:val="num" w:pos="1799"/>
        </w:tabs>
        <w:ind w:left="1799" w:hanging="360"/>
      </w:pPr>
      <w:rPr>
        <w:rFonts w:ascii="Courier New" w:hAnsi="Courier New" w:hint="default"/>
      </w:rPr>
    </w:lvl>
    <w:lvl w:ilvl="2" w:tplc="08090005" w:tentative="1">
      <w:start w:val="1"/>
      <w:numFmt w:val="bullet"/>
      <w:lvlText w:val=""/>
      <w:lvlJc w:val="left"/>
      <w:pPr>
        <w:tabs>
          <w:tab w:val="num" w:pos="2519"/>
        </w:tabs>
        <w:ind w:left="2519" w:hanging="360"/>
      </w:pPr>
      <w:rPr>
        <w:rFonts w:ascii="Wingdings" w:hAnsi="Wingdings" w:hint="default"/>
      </w:rPr>
    </w:lvl>
    <w:lvl w:ilvl="3" w:tplc="08090001" w:tentative="1">
      <w:start w:val="1"/>
      <w:numFmt w:val="bullet"/>
      <w:lvlText w:val=""/>
      <w:lvlJc w:val="left"/>
      <w:pPr>
        <w:tabs>
          <w:tab w:val="num" w:pos="3239"/>
        </w:tabs>
        <w:ind w:left="3239" w:hanging="360"/>
      </w:pPr>
      <w:rPr>
        <w:rFonts w:ascii="Symbol" w:hAnsi="Symbol" w:hint="default"/>
      </w:rPr>
    </w:lvl>
    <w:lvl w:ilvl="4" w:tplc="08090003" w:tentative="1">
      <w:start w:val="1"/>
      <w:numFmt w:val="bullet"/>
      <w:lvlText w:val="o"/>
      <w:lvlJc w:val="left"/>
      <w:pPr>
        <w:tabs>
          <w:tab w:val="num" w:pos="3959"/>
        </w:tabs>
        <w:ind w:left="3959" w:hanging="360"/>
      </w:pPr>
      <w:rPr>
        <w:rFonts w:ascii="Courier New" w:hAnsi="Courier New" w:hint="default"/>
      </w:rPr>
    </w:lvl>
    <w:lvl w:ilvl="5" w:tplc="08090005" w:tentative="1">
      <w:start w:val="1"/>
      <w:numFmt w:val="bullet"/>
      <w:lvlText w:val=""/>
      <w:lvlJc w:val="left"/>
      <w:pPr>
        <w:tabs>
          <w:tab w:val="num" w:pos="4679"/>
        </w:tabs>
        <w:ind w:left="4679" w:hanging="360"/>
      </w:pPr>
      <w:rPr>
        <w:rFonts w:ascii="Wingdings" w:hAnsi="Wingdings" w:hint="default"/>
      </w:rPr>
    </w:lvl>
    <w:lvl w:ilvl="6" w:tplc="08090001" w:tentative="1">
      <w:start w:val="1"/>
      <w:numFmt w:val="bullet"/>
      <w:lvlText w:val=""/>
      <w:lvlJc w:val="left"/>
      <w:pPr>
        <w:tabs>
          <w:tab w:val="num" w:pos="5399"/>
        </w:tabs>
        <w:ind w:left="5399" w:hanging="360"/>
      </w:pPr>
      <w:rPr>
        <w:rFonts w:ascii="Symbol" w:hAnsi="Symbol" w:hint="default"/>
      </w:rPr>
    </w:lvl>
    <w:lvl w:ilvl="7" w:tplc="08090003" w:tentative="1">
      <w:start w:val="1"/>
      <w:numFmt w:val="bullet"/>
      <w:lvlText w:val="o"/>
      <w:lvlJc w:val="left"/>
      <w:pPr>
        <w:tabs>
          <w:tab w:val="num" w:pos="6119"/>
        </w:tabs>
        <w:ind w:left="6119" w:hanging="360"/>
      </w:pPr>
      <w:rPr>
        <w:rFonts w:ascii="Courier New" w:hAnsi="Courier New" w:hint="default"/>
      </w:rPr>
    </w:lvl>
    <w:lvl w:ilvl="8" w:tplc="08090005" w:tentative="1">
      <w:start w:val="1"/>
      <w:numFmt w:val="bullet"/>
      <w:lvlText w:val=""/>
      <w:lvlJc w:val="left"/>
      <w:pPr>
        <w:tabs>
          <w:tab w:val="num" w:pos="6839"/>
        </w:tabs>
        <w:ind w:left="6839" w:hanging="360"/>
      </w:pPr>
      <w:rPr>
        <w:rFonts w:ascii="Wingdings" w:hAnsi="Wingdings" w:hint="default"/>
      </w:rPr>
    </w:lvl>
  </w:abstractNum>
  <w:abstractNum w:abstractNumId="49" w15:restartNumberingAfterBreak="0">
    <w:nsid w:val="57FD486F"/>
    <w:multiLevelType w:val="hybridMultilevel"/>
    <w:tmpl w:val="D0B669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86C66FD"/>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51" w15:restartNumberingAfterBreak="0">
    <w:nsid w:val="58946314"/>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52" w15:restartNumberingAfterBreak="0">
    <w:nsid w:val="5956104C"/>
    <w:multiLevelType w:val="hybridMultilevel"/>
    <w:tmpl w:val="B2387A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5AD7361F"/>
    <w:multiLevelType w:val="hybridMultilevel"/>
    <w:tmpl w:val="B1629A46"/>
    <w:lvl w:ilvl="0" w:tplc="7B0CDB10">
      <w:start w:val="1"/>
      <w:numFmt w:val="lowerLetter"/>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4" w15:restartNumberingAfterBreak="0">
    <w:nsid w:val="5B2970FB"/>
    <w:multiLevelType w:val="hybridMultilevel"/>
    <w:tmpl w:val="74A0A842"/>
    <w:lvl w:ilvl="0" w:tplc="11D6A7E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B884CB0"/>
    <w:multiLevelType w:val="hybridMultilevel"/>
    <w:tmpl w:val="E5EAD21C"/>
    <w:lvl w:ilvl="0" w:tplc="FA6CA434">
      <w:start w:val="1"/>
      <w:numFmt w:val="lowerRoman"/>
      <w:lvlText w:val="(%1)"/>
      <w:lvlJc w:val="left"/>
      <w:pPr>
        <w:ind w:left="2283" w:hanging="720"/>
      </w:pPr>
      <w:rPr>
        <w:rFonts w:hint="default"/>
      </w:rPr>
    </w:lvl>
    <w:lvl w:ilvl="1" w:tplc="08090019" w:tentative="1">
      <w:start w:val="1"/>
      <w:numFmt w:val="lowerLetter"/>
      <w:lvlText w:val="%2."/>
      <w:lvlJc w:val="left"/>
      <w:pPr>
        <w:ind w:left="2643" w:hanging="360"/>
      </w:pPr>
    </w:lvl>
    <w:lvl w:ilvl="2" w:tplc="0809001B" w:tentative="1">
      <w:start w:val="1"/>
      <w:numFmt w:val="lowerRoman"/>
      <w:lvlText w:val="%3."/>
      <w:lvlJc w:val="right"/>
      <w:pPr>
        <w:ind w:left="3363" w:hanging="180"/>
      </w:pPr>
    </w:lvl>
    <w:lvl w:ilvl="3" w:tplc="0809000F" w:tentative="1">
      <w:start w:val="1"/>
      <w:numFmt w:val="decimal"/>
      <w:lvlText w:val="%4."/>
      <w:lvlJc w:val="left"/>
      <w:pPr>
        <w:ind w:left="4083" w:hanging="360"/>
      </w:pPr>
    </w:lvl>
    <w:lvl w:ilvl="4" w:tplc="08090019" w:tentative="1">
      <w:start w:val="1"/>
      <w:numFmt w:val="lowerLetter"/>
      <w:lvlText w:val="%5."/>
      <w:lvlJc w:val="left"/>
      <w:pPr>
        <w:ind w:left="4803" w:hanging="360"/>
      </w:pPr>
    </w:lvl>
    <w:lvl w:ilvl="5" w:tplc="0809001B" w:tentative="1">
      <w:start w:val="1"/>
      <w:numFmt w:val="lowerRoman"/>
      <w:lvlText w:val="%6."/>
      <w:lvlJc w:val="right"/>
      <w:pPr>
        <w:ind w:left="5523" w:hanging="180"/>
      </w:pPr>
    </w:lvl>
    <w:lvl w:ilvl="6" w:tplc="0809000F" w:tentative="1">
      <w:start w:val="1"/>
      <w:numFmt w:val="decimal"/>
      <w:lvlText w:val="%7."/>
      <w:lvlJc w:val="left"/>
      <w:pPr>
        <w:ind w:left="6243" w:hanging="360"/>
      </w:pPr>
    </w:lvl>
    <w:lvl w:ilvl="7" w:tplc="08090019" w:tentative="1">
      <w:start w:val="1"/>
      <w:numFmt w:val="lowerLetter"/>
      <w:lvlText w:val="%8."/>
      <w:lvlJc w:val="left"/>
      <w:pPr>
        <w:ind w:left="6963" w:hanging="360"/>
      </w:pPr>
    </w:lvl>
    <w:lvl w:ilvl="8" w:tplc="0809001B" w:tentative="1">
      <w:start w:val="1"/>
      <w:numFmt w:val="lowerRoman"/>
      <w:lvlText w:val="%9."/>
      <w:lvlJc w:val="right"/>
      <w:pPr>
        <w:ind w:left="7683" w:hanging="180"/>
      </w:pPr>
    </w:lvl>
  </w:abstractNum>
  <w:abstractNum w:abstractNumId="56" w15:restartNumberingAfterBreak="0">
    <w:nsid w:val="5CBC733E"/>
    <w:multiLevelType w:val="hybridMultilevel"/>
    <w:tmpl w:val="63A87A26"/>
    <w:lvl w:ilvl="0" w:tplc="CCE85CBE">
      <w:start w:val="1"/>
      <w:numFmt w:val="lowerRoman"/>
      <w:lvlText w:val="(%1)"/>
      <w:lvlJc w:val="left"/>
      <w:pPr>
        <w:ind w:left="3240" w:hanging="720"/>
      </w:pPr>
      <w:rPr>
        <w:rFonts w:hint="default"/>
      </w:rPr>
    </w:lvl>
    <w:lvl w:ilvl="1" w:tplc="08090019" w:tentative="1">
      <w:start w:val="1"/>
      <w:numFmt w:val="lowerLetter"/>
      <w:lvlText w:val="%2."/>
      <w:lvlJc w:val="left"/>
      <w:pPr>
        <w:ind w:left="3600" w:hanging="360"/>
      </w:pPr>
    </w:lvl>
    <w:lvl w:ilvl="2" w:tplc="0809001B">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57" w15:restartNumberingAfterBreak="0">
    <w:nsid w:val="5D264085"/>
    <w:multiLevelType w:val="hybridMultilevel"/>
    <w:tmpl w:val="29B2F44E"/>
    <w:lvl w:ilvl="0" w:tplc="87C4E3D6">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5E4255D4"/>
    <w:multiLevelType w:val="hybridMultilevel"/>
    <w:tmpl w:val="59F0BF04"/>
    <w:lvl w:ilvl="0" w:tplc="3984D37A">
      <w:start w:val="1"/>
      <w:numFmt w:val="decimal"/>
      <w:lvlText w:val="(%1)"/>
      <w:lvlJc w:val="left"/>
      <w:pPr>
        <w:tabs>
          <w:tab w:val="num" w:pos="360"/>
        </w:tabs>
        <w:ind w:left="360" w:hanging="360"/>
      </w:pPr>
      <w:rPr>
        <w:rFonts w:hint="default"/>
        <w:b/>
      </w:rPr>
    </w:lvl>
    <w:lvl w:ilvl="1" w:tplc="852C8E92" w:tentative="1">
      <w:start w:val="1"/>
      <w:numFmt w:val="lowerLetter"/>
      <w:lvlText w:val="%2."/>
      <w:lvlJc w:val="left"/>
      <w:pPr>
        <w:tabs>
          <w:tab w:val="num" w:pos="1080"/>
        </w:tabs>
        <w:ind w:left="1080" w:hanging="360"/>
      </w:pPr>
    </w:lvl>
    <w:lvl w:ilvl="2" w:tplc="115A2ED8" w:tentative="1">
      <w:start w:val="1"/>
      <w:numFmt w:val="lowerRoman"/>
      <w:lvlText w:val="%3."/>
      <w:lvlJc w:val="right"/>
      <w:pPr>
        <w:tabs>
          <w:tab w:val="num" w:pos="1800"/>
        </w:tabs>
        <w:ind w:left="1800" w:hanging="180"/>
      </w:pPr>
    </w:lvl>
    <w:lvl w:ilvl="3" w:tplc="5D30794A" w:tentative="1">
      <w:start w:val="1"/>
      <w:numFmt w:val="decimal"/>
      <w:lvlText w:val="%4."/>
      <w:lvlJc w:val="left"/>
      <w:pPr>
        <w:tabs>
          <w:tab w:val="num" w:pos="2520"/>
        </w:tabs>
        <w:ind w:left="2520" w:hanging="360"/>
      </w:pPr>
    </w:lvl>
    <w:lvl w:ilvl="4" w:tplc="AFA49A40" w:tentative="1">
      <w:start w:val="1"/>
      <w:numFmt w:val="lowerLetter"/>
      <w:lvlText w:val="%5."/>
      <w:lvlJc w:val="left"/>
      <w:pPr>
        <w:tabs>
          <w:tab w:val="num" w:pos="3240"/>
        </w:tabs>
        <w:ind w:left="3240" w:hanging="360"/>
      </w:pPr>
    </w:lvl>
    <w:lvl w:ilvl="5" w:tplc="2B549130" w:tentative="1">
      <w:start w:val="1"/>
      <w:numFmt w:val="lowerRoman"/>
      <w:lvlText w:val="%6."/>
      <w:lvlJc w:val="right"/>
      <w:pPr>
        <w:tabs>
          <w:tab w:val="num" w:pos="3960"/>
        </w:tabs>
        <w:ind w:left="3960" w:hanging="180"/>
      </w:pPr>
    </w:lvl>
    <w:lvl w:ilvl="6" w:tplc="50DEB66A" w:tentative="1">
      <w:start w:val="1"/>
      <w:numFmt w:val="decimal"/>
      <w:lvlText w:val="%7."/>
      <w:lvlJc w:val="left"/>
      <w:pPr>
        <w:tabs>
          <w:tab w:val="num" w:pos="4680"/>
        </w:tabs>
        <w:ind w:left="4680" w:hanging="360"/>
      </w:pPr>
    </w:lvl>
    <w:lvl w:ilvl="7" w:tplc="9618ACDE" w:tentative="1">
      <w:start w:val="1"/>
      <w:numFmt w:val="lowerLetter"/>
      <w:lvlText w:val="%8."/>
      <w:lvlJc w:val="left"/>
      <w:pPr>
        <w:tabs>
          <w:tab w:val="num" w:pos="5400"/>
        </w:tabs>
        <w:ind w:left="5400" w:hanging="360"/>
      </w:pPr>
    </w:lvl>
    <w:lvl w:ilvl="8" w:tplc="36FE29E6" w:tentative="1">
      <w:start w:val="1"/>
      <w:numFmt w:val="lowerRoman"/>
      <w:lvlText w:val="%9."/>
      <w:lvlJc w:val="right"/>
      <w:pPr>
        <w:tabs>
          <w:tab w:val="num" w:pos="6120"/>
        </w:tabs>
        <w:ind w:left="6120" w:hanging="180"/>
      </w:pPr>
    </w:lvl>
  </w:abstractNum>
  <w:abstractNum w:abstractNumId="59" w15:restartNumberingAfterBreak="0">
    <w:nsid w:val="5F1E5585"/>
    <w:multiLevelType w:val="hybridMultilevel"/>
    <w:tmpl w:val="2482FB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F4819FA"/>
    <w:multiLevelType w:val="hybridMultilevel"/>
    <w:tmpl w:val="B0041D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12877BC"/>
    <w:multiLevelType w:val="hybridMultilevel"/>
    <w:tmpl w:val="96ACCF04"/>
    <w:lvl w:ilvl="0" w:tplc="856E6672">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2" w15:restartNumberingAfterBreak="0">
    <w:nsid w:val="612C0F0A"/>
    <w:multiLevelType w:val="hybridMultilevel"/>
    <w:tmpl w:val="6C509E00"/>
    <w:lvl w:ilvl="0" w:tplc="A53EA81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61AB254A"/>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tentative="1">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64" w15:restartNumberingAfterBreak="0">
    <w:nsid w:val="630F7088"/>
    <w:multiLevelType w:val="hybridMultilevel"/>
    <w:tmpl w:val="0C103CB2"/>
    <w:lvl w:ilvl="0" w:tplc="9E4C5804">
      <w:start w:val="1"/>
      <w:numFmt w:val="lowerRoman"/>
      <w:lvlText w:val="(%1)"/>
      <w:lvlJc w:val="left"/>
      <w:pPr>
        <w:ind w:left="2145" w:hanging="72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65" w15:restartNumberingAfterBreak="0">
    <w:nsid w:val="64CB7F7F"/>
    <w:multiLevelType w:val="hybridMultilevel"/>
    <w:tmpl w:val="1974EE50"/>
    <w:lvl w:ilvl="0" w:tplc="9B84C4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75C718F"/>
    <w:multiLevelType w:val="multilevel"/>
    <w:tmpl w:val="0638D90A"/>
    <w:lvl w:ilvl="0">
      <w:start w:val="2"/>
      <w:numFmt w:val="decimal"/>
      <w:lvlText w:val="%1"/>
      <w:lvlJc w:val="left"/>
      <w:pPr>
        <w:ind w:left="721" w:hanging="360"/>
      </w:pPr>
      <w:rPr>
        <w:rFonts w:hint="default"/>
      </w:rPr>
    </w:lvl>
    <w:lvl w:ilvl="1">
      <w:start w:val="1"/>
      <w:numFmt w:val="decimal"/>
      <w:isLgl/>
      <w:lvlText w:val="%1.%2"/>
      <w:lvlJc w:val="left"/>
      <w:pPr>
        <w:ind w:left="721" w:hanging="360"/>
      </w:pPr>
      <w:rPr>
        <w:rFonts w:hint="default"/>
      </w:rPr>
    </w:lvl>
    <w:lvl w:ilvl="2">
      <w:start w:val="1"/>
      <w:numFmt w:val="decimal"/>
      <w:isLgl/>
      <w:lvlText w:val="%1.%2.%3"/>
      <w:lvlJc w:val="left"/>
      <w:pPr>
        <w:ind w:left="1081" w:hanging="720"/>
      </w:pPr>
      <w:rPr>
        <w:rFonts w:hint="default"/>
      </w:rPr>
    </w:lvl>
    <w:lvl w:ilvl="3">
      <w:start w:val="1"/>
      <w:numFmt w:val="decimal"/>
      <w:isLgl/>
      <w:lvlText w:val="%1.%2.%3.%4"/>
      <w:lvlJc w:val="left"/>
      <w:pPr>
        <w:ind w:left="1441" w:hanging="108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801" w:hanging="144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2161" w:hanging="1800"/>
      </w:pPr>
      <w:rPr>
        <w:rFonts w:hint="default"/>
      </w:rPr>
    </w:lvl>
    <w:lvl w:ilvl="8">
      <w:start w:val="1"/>
      <w:numFmt w:val="decimal"/>
      <w:isLgl/>
      <w:lvlText w:val="%1.%2.%3.%4.%5.%6.%7.%8.%9"/>
      <w:lvlJc w:val="left"/>
      <w:pPr>
        <w:ind w:left="2161" w:hanging="1800"/>
      </w:pPr>
      <w:rPr>
        <w:rFonts w:hint="default"/>
      </w:rPr>
    </w:lvl>
  </w:abstractNum>
  <w:abstractNum w:abstractNumId="67" w15:restartNumberingAfterBreak="0">
    <w:nsid w:val="67DA6748"/>
    <w:multiLevelType w:val="hybridMultilevel"/>
    <w:tmpl w:val="E736A81A"/>
    <w:lvl w:ilvl="0" w:tplc="27D44084">
      <w:start w:val="1"/>
      <w:numFmt w:val="bullet"/>
      <w:lvlRestart w:val="0"/>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9C73DB7"/>
    <w:multiLevelType w:val="hybridMultilevel"/>
    <w:tmpl w:val="F56CFBD8"/>
    <w:lvl w:ilvl="0" w:tplc="8E5CF40A">
      <w:start w:val="2"/>
      <w:numFmt w:val="lowerLetter"/>
      <w:lvlText w:val="%1)"/>
      <w:lvlJc w:val="left"/>
      <w:pPr>
        <w:tabs>
          <w:tab w:val="num" w:pos="1440"/>
        </w:tabs>
        <w:ind w:left="1440" w:hanging="720"/>
      </w:pPr>
      <w:rPr>
        <w:rFonts w:hint="default"/>
      </w:rPr>
    </w:lvl>
    <w:lvl w:ilvl="1" w:tplc="08090003" w:tentative="1">
      <w:start w:val="1"/>
      <w:numFmt w:val="lowerLetter"/>
      <w:lvlText w:val="%2."/>
      <w:lvlJc w:val="left"/>
      <w:pPr>
        <w:tabs>
          <w:tab w:val="num" w:pos="1800"/>
        </w:tabs>
        <w:ind w:left="1800" w:hanging="360"/>
      </w:pPr>
    </w:lvl>
    <w:lvl w:ilvl="2" w:tplc="08090005" w:tentative="1">
      <w:start w:val="1"/>
      <w:numFmt w:val="lowerRoman"/>
      <w:lvlText w:val="%3."/>
      <w:lvlJc w:val="right"/>
      <w:pPr>
        <w:tabs>
          <w:tab w:val="num" w:pos="2520"/>
        </w:tabs>
        <w:ind w:left="2520" w:hanging="180"/>
      </w:p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69" w15:restartNumberingAfterBreak="0">
    <w:nsid w:val="69F7789B"/>
    <w:multiLevelType w:val="multilevel"/>
    <w:tmpl w:val="258CB8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Level3"/>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A300830"/>
    <w:multiLevelType w:val="hybridMultilevel"/>
    <w:tmpl w:val="7C02C0A4"/>
    <w:lvl w:ilvl="0" w:tplc="F0E657FE">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1" w15:restartNumberingAfterBreak="0">
    <w:nsid w:val="6A604295"/>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72" w15:restartNumberingAfterBreak="0">
    <w:nsid w:val="6C0B2604"/>
    <w:multiLevelType w:val="hybridMultilevel"/>
    <w:tmpl w:val="8E689646"/>
    <w:lvl w:ilvl="0" w:tplc="2FDEC8F2">
      <w:start w:val="1"/>
      <w:numFmt w:val="lowerRoman"/>
      <w:lvlText w:val="(%1)"/>
      <w:lvlJc w:val="left"/>
      <w:pPr>
        <w:ind w:left="2340" w:hanging="720"/>
      </w:pPr>
      <w:rPr>
        <w:rFonts w:hint="default"/>
      </w:r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73" w15:restartNumberingAfterBreak="0">
    <w:nsid w:val="6C9729D2"/>
    <w:multiLevelType w:val="hybridMultilevel"/>
    <w:tmpl w:val="6256FE12"/>
    <w:lvl w:ilvl="0" w:tplc="37A6313A">
      <w:start w:val="1"/>
      <w:numFmt w:val="lowerLetter"/>
      <w:lvlText w:val="%1)"/>
      <w:lvlJc w:val="left"/>
      <w:pPr>
        <w:tabs>
          <w:tab w:val="num" w:pos="1080"/>
        </w:tabs>
        <w:ind w:left="1080" w:hanging="360"/>
      </w:pPr>
      <w:rPr>
        <w:rFonts w:hint="default"/>
        <w:b w:val="0"/>
      </w:rPr>
    </w:lvl>
    <w:lvl w:ilvl="1" w:tplc="DBD40D0C">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74" w15:restartNumberingAfterBreak="0">
    <w:nsid w:val="6EA15831"/>
    <w:multiLevelType w:val="hybridMultilevel"/>
    <w:tmpl w:val="C2AE20A4"/>
    <w:lvl w:ilvl="0" w:tplc="2F78591C">
      <w:start w:val="1"/>
      <w:numFmt w:val="lowerLetter"/>
      <w:lvlText w:val="%1)"/>
      <w:lvlJc w:val="left"/>
      <w:pPr>
        <w:tabs>
          <w:tab w:val="num" w:pos="1080"/>
        </w:tabs>
        <w:ind w:left="1080" w:hanging="360"/>
      </w:pPr>
      <w:rPr>
        <w:rFonts w:hint="default"/>
      </w:rPr>
    </w:lvl>
    <w:lvl w:ilvl="1" w:tplc="08090019">
      <w:start w:val="1"/>
      <w:numFmt w:val="lowerRoman"/>
      <w:lvlText w:val="(%2)"/>
      <w:lvlJc w:val="left"/>
      <w:pPr>
        <w:tabs>
          <w:tab w:val="num" w:pos="2160"/>
        </w:tabs>
        <w:ind w:left="2160" w:hanging="720"/>
      </w:pPr>
      <w:rPr>
        <w:rFonts w:hint="default"/>
      </w:rPr>
    </w:lvl>
    <w:lvl w:ilvl="2" w:tplc="0809001B">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5" w15:restartNumberingAfterBreak="0">
    <w:nsid w:val="6F1D7532"/>
    <w:multiLevelType w:val="hybridMultilevel"/>
    <w:tmpl w:val="2960CA2A"/>
    <w:lvl w:ilvl="0" w:tplc="37A6313A">
      <w:start w:val="1"/>
      <w:numFmt w:val="lowerLetter"/>
      <w:lvlText w:val="%1)"/>
      <w:lvlJc w:val="left"/>
      <w:pPr>
        <w:tabs>
          <w:tab w:val="num" w:pos="1080"/>
        </w:tabs>
        <w:ind w:left="1080" w:hanging="360"/>
      </w:pPr>
      <w:rPr>
        <w:rFonts w:hint="default"/>
        <w:b w:val="0"/>
      </w:rPr>
    </w:lvl>
    <w:lvl w:ilvl="1" w:tplc="DBD40D0C" w:tentative="1">
      <w:start w:val="1"/>
      <w:numFmt w:val="lowerLetter"/>
      <w:lvlText w:val="%2."/>
      <w:lvlJc w:val="left"/>
      <w:pPr>
        <w:tabs>
          <w:tab w:val="num" w:pos="1800"/>
        </w:tabs>
        <w:ind w:left="1800" w:hanging="360"/>
      </w:pPr>
    </w:lvl>
    <w:lvl w:ilvl="2" w:tplc="C638E1DC">
      <w:start w:val="1"/>
      <w:numFmt w:val="lowerRoman"/>
      <w:lvlText w:val="%3."/>
      <w:lvlJc w:val="right"/>
      <w:pPr>
        <w:tabs>
          <w:tab w:val="num" w:pos="2520"/>
        </w:tabs>
        <w:ind w:left="2520" w:hanging="180"/>
      </w:pPr>
    </w:lvl>
    <w:lvl w:ilvl="3" w:tplc="43B25E56" w:tentative="1">
      <w:start w:val="1"/>
      <w:numFmt w:val="decimal"/>
      <w:lvlText w:val="%4."/>
      <w:lvlJc w:val="left"/>
      <w:pPr>
        <w:tabs>
          <w:tab w:val="num" w:pos="3240"/>
        </w:tabs>
        <w:ind w:left="3240" w:hanging="360"/>
      </w:pPr>
    </w:lvl>
    <w:lvl w:ilvl="4" w:tplc="7862EC98" w:tentative="1">
      <w:start w:val="1"/>
      <w:numFmt w:val="lowerLetter"/>
      <w:lvlText w:val="%5."/>
      <w:lvlJc w:val="left"/>
      <w:pPr>
        <w:tabs>
          <w:tab w:val="num" w:pos="3960"/>
        </w:tabs>
        <w:ind w:left="3960" w:hanging="360"/>
      </w:pPr>
    </w:lvl>
    <w:lvl w:ilvl="5" w:tplc="3FAE7DD8" w:tentative="1">
      <w:start w:val="1"/>
      <w:numFmt w:val="lowerRoman"/>
      <w:lvlText w:val="%6."/>
      <w:lvlJc w:val="right"/>
      <w:pPr>
        <w:tabs>
          <w:tab w:val="num" w:pos="4680"/>
        </w:tabs>
        <w:ind w:left="4680" w:hanging="180"/>
      </w:pPr>
    </w:lvl>
    <w:lvl w:ilvl="6" w:tplc="493CD964" w:tentative="1">
      <w:start w:val="1"/>
      <w:numFmt w:val="decimal"/>
      <w:lvlText w:val="%7."/>
      <w:lvlJc w:val="left"/>
      <w:pPr>
        <w:tabs>
          <w:tab w:val="num" w:pos="5400"/>
        </w:tabs>
        <w:ind w:left="5400" w:hanging="360"/>
      </w:pPr>
    </w:lvl>
    <w:lvl w:ilvl="7" w:tplc="66BA6164" w:tentative="1">
      <w:start w:val="1"/>
      <w:numFmt w:val="lowerLetter"/>
      <w:lvlText w:val="%8."/>
      <w:lvlJc w:val="left"/>
      <w:pPr>
        <w:tabs>
          <w:tab w:val="num" w:pos="6120"/>
        </w:tabs>
        <w:ind w:left="6120" w:hanging="360"/>
      </w:pPr>
    </w:lvl>
    <w:lvl w:ilvl="8" w:tplc="B5201D66" w:tentative="1">
      <w:start w:val="1"/>
      <w:numFmt w:val="lowerRoman"/>
      <w:lvlText w:val="%9."/>
      <w:lvlJc w:val="right"/>
      <w:pPr>
        <w:tabs>
          <w:tab w:val="num" w:pos="6840"/>
        </w:tabs>
        <w:ind w:left="6840" w:hanging="180"/>
      </w:pPr>
    </w:lvl>
  </w:abstractNum>
  <w:abstractNum w:abstractNumId="76" w15:restartNumberingAfterBreak="0">
    <w:nsid w:val="6F65568E"/>
    <w:multiLevelType w:val="hybridMultilevel"/>
    <w:tmpl w:val="F170E6C0"/>
    <w:lvl w:ilvl="0" w:tplc="55E465F6">
      <w:start w:val="1"/>
      <w:numFmt w:val="lowerRoman"/>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77" w15:restartNumberingAfterBreak="0">
    <w:nsid w:val="72DA61FC"/>
    <w:multiLevelType w:val="hybridMultilevel"/>
    <w:tmpl w:val="94423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2F33549"/>
    <w:multiLevelType w:val="hybridMultilevel"/>
    <w:tmpl w:val="7EA2B454"/>
    <w:lvl w:ilvl="0" w:tplc="C752090C">
      <w:start w:val="1"/>
      <w:numFmt w:val="lowerRoman"/>
      <w:lvlText w:val="(%1)"/>
      <w:lvlJc w:val="left"/>
      <w:pPr>
        <w:ind w:left="3060" w:hanging="720"/>
      </w:pPr>
      <w:rPr>
        <w:rFonts w:hint="default"/>
      </w:rPr>
    </w:lvl>
    <w:lvl w:ilvl="1" w:tplc="08090019" w:tentative="1">
      <w:start w:val="1"/>
      <w:numFmt w:val="lowerLetter"/>
      <w:lvlText w:val="%2."/>
      <w:lvlJc w:val="left"/>
      <w:pPr>
        <w:ind w:left="3420" w:hanging="360"/>
      </w:pPr>
    </w:lvl>
    <w:lvl w:ilvl="2" w:tplc="0809001B">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79" w15:restartNumberingAfterBreak="0">
    <w:nsid w:val="758D7AC4"/>
    <w:multiLevelType w:val="hybridMultilevel"/>
    <w:tmpl w:val="2304C9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76B128C7"/>
    <w:multiLevelType w:val="hybridMultilevel"/>
    <w:tmpl w:val="75B401BA"/>
    <w:lvl w:ilvl="0" w:tplc="7220BC4E">
      <w:start w:val="1"/>
      <w:numFmt w:val="lowerLetter"/>
      <w:lvlText w:val="%1)"/>
      <w:lvlJc w:val="left"/>
      <w:pPr>
        <w:ind w:left="1089" w:hanging="360"/>
      </w:pPr>
      <w:rPr>
        <w:rFonts w:hint="default"/>
      </w:rPr>
    </w:lvl>
    <w:lvl w:ilvl="1" w:tplc="08090019">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abstractNum w:abstractNumId="81" w15:restartNumberingAfterBreak="0">
    <w:nsid w:val="76E73CD9"/>
    <w:multiLevelType w:val="multilevel"/>
    <w:tmpl w:val="60A04324"/>
    <w:lvl w:ilvl="0">
      <w:start w:val="1"/>
      <w:numFmt w:val="decimal"/>
      <w:pStyle w:val="FFWLevel1"/>
      <w:lvlText w:val="%1"/>
      <w:lvlJc w:val="left"/>
      <w:pPr>
        <w:tabs>
          <w:tab w:val="num" w:pos="432"/>
        </w:tabs>
        <w:ind w:left="432" w:hanging="432"/>
      </w:pPr>
      <w:rPr>
        <w:rFonts w:hint="default"/>
      </w:rPr>
    </w:lvl>
    <w:lvl w:ilvl="1">
      <w:start w:val="1"/>
      <w:numFmt w:val="decimal"/>
      <w:pStyle w:val="FFWLevel2"/>
      <w:lvlText w:val="%1.%2"/>
      <w:lvlJc w:val="left"/>
      <w:pPr>
        <w:tabs>
          <w:tab w:val="num" w:pos="1076"/>
        </w:tabs>
        <w:ind w:left="1076"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1494"/>
        </w:tabs>
        <w:ind w:left="1494" w:hanging="794"/>
      </w:pPr>
      <w:rPr>
        <w:rFonts w:hint="default"/>
        <w:b w:val="0"/>
        <w:color w:val="auto"/>
      </w:rPr>
    </w:lvl>
    <w:lvl w:ilvl="4">
      <w:start w:val="1"/>
      <w:numFmt w:val="lowerRoman"/>
      <w:pStyle w:val="FFWLevel5"/>
      <w:lvlText w:val="(%5)"/>
      <w:lvlJc w:val="left"/>
      <w:pPr>
        <w:tabs>
          <w:tab w:val="num" w:pos="2381"/>
        </w:tabs>
        <w:ind w:left="2381"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77704B85"/>
    <w:multiLevelType w:val="hybridMultilevel"/>
    <w:tmpl w:val="6D4432D0"/>
    <w:lvl w:ilvl="0" w:tplc="BC36E73C">
      <w:start w:val="1"/>
      <w:numFmt w:val="lowerRoman"/>
      <w:lvlText w:val="(%1)"/>
      <w:lvlJc w:val="left"/>
      <w:pPr>
        <w:ind w:left="3060" w:hanging="720"/>
      </w:pPr>
      <w:rPr>
        <w:rFonts w:hint="default"/>
      </w:rPr>
    </w:lvl>
    <w:lvl w:ilvl="1" w:tplc="08090019" w:tentative="1">
      <w:start w:val="1"/>
      <w:numFmt w:val="lowerLetter"/>
      <w:lvlText w:val="%2."/>
      <w:lvlJc w:val="left"/>
      <w:pPr>
        <w:ind w:left="3420" w:hanging="360"/>
      </w:pPr>
    </w:lvl>
    <w:lvl w:ilvl="2" w:tplc="0809001B">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83" w15:restartNumberingAfterBreak="0">
    <w:nsid w:val="77D61255"/>
    <w:multiLevelType w:val="multilevel"/>
    <w:tmpl w:val="CE50886C"/>
    <w:name w:val="main_list"/>
    <w:lvl w:ilvl="0">
      <w:start w:val="1"/>
      <w:numFmt w:val="decimal"/>
      <w:lvlText w:val="%1."/>
      <w:lvlJc w:val="left"/>
      <w:pPr>
        <w:tabs>
          <w:tab w:val="num" w:pos="720"/>
        </w:tabs>
        <w:ind w:left="720" w:hanging="720"/>
      </w:pPr>
      <w:rPr>
        <w:rFonts w:ascii="Trebuchet MS" w:hAnsi="Trebuchet MS" w:hint="default"/>
        <w:b w:val="0"/>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4" w15:restartNumberingAfterBreak="0">
    <w:nsid w:val="79ED3A24"/>
    <w:multiLevelType w:val="hybridMultilevel"/>
    <w:tmpl w:val="62AA743C"/>
    <w:lvl w:ilvl="0" w:tplc="0680A6DA">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85" w15:restartNumberingAfterBreak="0">
    <w:nsid w:val="7DE93695"/>
    <w:multiLevelType w:val="hybridMultilevel"/>
    <w:tmpl w:val="33D280BA"/>
    <w:lvl w:ilvl="0" w:tplc="E49E0FB6">
      <w:start w:val="1"/>
      <w:numFmt w:val="lowerLetter"/>
      <w:lvlText w:val="%1)"/>
      <w:lvlJc w:val="left"/>
      <w:pPr>
        <w:ind w:left="1073" w:hanging="360"/>
      </w:pPr>
      <w:rPr>
        <w:rFonts w:hint="default"/>
      </w:rPr>
    </w:lvl>
    <w:lvl w:ilvl="1" w:tplc="08090019">
      <w:start w:val="1"/>
      <w:numFmt w:val="lowerLetter"/>
      <w:lvlText w:val="%2."/>
      <w:lvlJc w:val="left"/>
      <w:pPr>
        <w:ind w:left="1793" w:hanging="360"/>
      </w:pPr>
    </w:lvl>
    <w:lvl w:ilvl="2" w:tplc="0809001B" w:tentative="1">
      <w:start w:val="1"/>
      <w:numFmt w:val="lowerRoman"/>
      <w:lvlText w:val="%3."/>
      <w:lvlJc w:val="right"/>
      <w:pPr>
        <w:ind w:left="2513" w:hanging="180"/>
      </w:pPr>
    </w:lvl>
    <w:lvl w:ilvl="3" w:tplc="0809000F" w:tentative="1">
      <w:start w:val="1"/>
      <w:numFmt w:val="decimal"/>
      <w:lvlText w:val="%4."/>
      <w:lvlJc w:val="left"/>
      <w:pPr>
        <w:ind w:left="3233" w:hanging="360"/>
      </w:pPr>
    </w:lvl>
    <w:lvl w:ilvl="4" w:tplc="08090019" w:tentative="1">
      <w:start w:val="1"/>
      <w:numFmt w:val="lowerLetter"/>
      <w:lvlText w:val="%5."/>
      <w:lvlJc w:val="left"/>
      <w:pPr>
        <w:ind w:left="3953" w:hanging="360"/>
      </w:pPr>
    </w:lvl>
    <w:lvl w:ilvl="5" w:tplc="0809001B" w:tentative="1">
      <w:start w:val="1"/>
      <w:numFmt w:val="lowerRoman"/>
      <w:lvlText w:val="%6."/>
      <w:lvlJc w:val="right"/>
      <w:pPr>
        <w:ind w:left="4673" w:hanging="180"/>
      </w:pPr>
    </w:lvl>
    <w:lvl w:ilvl="6" w:tplc="0809000F" w:tentative="1">
      <w:start w:val="1"/>
      <w:numFmt w:val="decimal"/>
      <w:lvlText w:val="%7."/>
      <w:lvlJc w:val="left"/>
      <w:pPr>
        <w:ind w:left="5393" w:hanging="360"/>
      </w:pPr>
    </w:lvl>
    <w:lvl w:ilvl="7" w:tplc="08090019" w:tentative="1">
      <w:start w:val="1"/>
      <w:numFmt w:val="lowerLetter"/>
      <w:lvlText w:val="%8."/>
      <w:lvlJc w:val="left"/>
      <w:pPr>
        <w:ind w:left="6113" w:hanging="360"/>
      </w:pPr>
    </w:lvl>
    <w:lvl w:ilvl="8" w:tplc="0809001B" w:tentative="1">
      <w:start w:val="1"/>
      <w:numFmt w:val="lowerRoman"/>
      <w:lvlText w:val="%9."/>
      <w:lvlJc w:val="right"/>
      <w:pPr>
        <w:ind w:left="6833" w:hanging="180"/>
      </w:pPr>
    </w:lvl>
  </w:abstractNum>
  <w:abstractNum w:abstractNumId="86" w15:restartNumberingAfterBreak="0">
    <w:nsid w:val="7FDA3181"/>
    <w:multiLevelType w:val="hybridMultilevel"/>
    <w:tmpl w:val="2960CA2A"/>
    <w:lvl w:ilvl="0" w:tplc="3C0E5FAE">
      <w:start w:val="1"/>
      <w:numFmt w:val="lowerLetter"/>
      <w:lvlText w:val="%1)"/>
      <w:lvlJc w:val="left"/>
      <w:pPr>
        <w:tabs>
          <w:tab w:val="num" w:pos="1080"/>
        </w:tabs>
        <w:ind w:left="1080" w:hanging="360"/>
      </w:pPr>
      <w:rPr>
        <w:rFonts w:hint="default"/>
        <w:b w:val="0"/>
      </w:rPr>
    </w:lvl>
    <w:lvl w:ilvl="1" w:tplc="17D21BAC" w:tentative="1">
      <w:start w:val="1"/>
      <w:numFmt w:val="lowerLetter"/>
      <w:lvlText w:val="%2."/>
      <w:lvlJc w:val="left"/>
      <w:pPr>
        <w:tabs>
          <w:tab w:val="num" w:pos="1800"/>
        </w:tabs>
        <w:ind w:left="1800" w:hanging="360"/>
      </w:pPr>
    </w:lvl>
    <w:lvl w:ilvl="2" w:tplc="01D0E054" w:tentative="1">
      <w:start w:val="1"/>
      <w:numFmt w:val="lowerRoman"/>
      <w:lvlText w:val="%3."/>
      <w:lvlJc w:val="right"/>
      <w:pPr>
        <w:tabs>
          <w:tab w:val="num" w:pos="2520"/>
        </w:tabs>
        <w:ind w:left="2520" w:hanging="180"/>
      </w:pPr>
    </w:lvl>
    <w:lvl w:ilvl="3" w:tplc="B0B80200" w:tentative="1">
      <w:start w:val="1"/>
      <w:numFmt w:val="decimal"/>
      <w:lvlText w:val="%4."/>
      <w:lvlJc w:val="left"/>
      <w:pPr>
        <w:tabs>
          <w:tab w:val="num" w:pos="3240"/>
        </w:tabs>
        <w:ind w:left="3240" w:hanging="360"/>
      </w:pPr>
    </w:lvl>
    <w:lvl w:ilvl="4" w:tplc="35EA9C10" w:tentative="1">
      <w:start w:val="1"/>
      <w:numFmt w:val="lowerLetter"/>
      <w:lvlText w:val="%5."/>
      <w:lvlJc w:val="left"/>
      <w:pPr>
        <w:tabs>
          <w:tab w:val="num" w:pos="3960"/>
        </w:tabs>
        <w:ind w:left="3960" w:hanging="360"/>
      </w:pPr>
    </w:lvl>
    <w:lvl w:ilvl="5" w:tplc="AB3EEAE6" w:tentative="1">
      <w:start w:val="1"/>
      <w:numFmt w:val="lowerRoman"/>
      <w:lvlText w:val="%6."/>
      <w:lvlJc w:val="right"/>
      <w:pPr>
        <w:tabs>
          <w:tab w:val="num" w:pos="4680"/>
        </w:tabs>
        <w:ind w:left="4680" w:hanging="180"/>
      </w:pPr>
    </w:lvl>
    <w:lvl w:ilvl="6" w:tplc="13922672" w:tentative="1">
      <w:start w:val="1"/>
      <w:numFmt w:val="decimal"/>
      <w:lvlText w:val="%7."/>
      <w:lvlJc w:val="left"/>
      <w:pPr>
        <w:tabs>
          <w:tab w:val="num" w:pos="5400"/>
        </w:tabs>
        <w:ind w:left="5400" w:hanging="360"/>
      </w:pPr>
    </w:lvl>
    <w:lvl w:ilvl="7" w:tplc="290AC90C" w:tentative="1">
      <w:start w:val="1"/>
      <w:numFmt w:val="lowerLetter"/>
      <w:lvlText w:val="%8."/>
      <w:lvlJc w:val="left"/>
      <w:pPr>
        <w:tabs>
          <w:tab w:val="num" w:pos="6120"/>
        </w:tabs>
        <w:ind w:left="6120" w:hanging="360"/>
      </w:pPr>
    </w:lvl>
    <w:lvl w:ilvl="8" w:tplc="72581D6A" w:tentative="1">
      <w:start w:val="1"/>
      <w:numFmt w:val="lowerRoman"/>
      <w:lvlText w:val="%9."/>
      <w:lvlJc w:val="right"/>
      <w:pPr>
        <w:tabs>
          <w:tab w:val="num" w:pos="6840"/>
        </w:tabs>
        <w:ind w:left="6840" w:hanging="180"/>
      </w:pPr>
    </w:lvl>
  </w:abstractNum>
  <w:num w:numId="1">
    <w:abstractNumId w:val="68"/>
  </w:num>
  <w:num w:numId="2">
    <w:abstractNumId w:val="86"/>
  </w:num>
  <w:num w:numId="3">
    <w:abstractNumId w:val="74"/>
  </w:num>
  <w:num w:numId="4">
    <w:abstractNumId w:val="35"/>
  </w:num>
  <w:num w:numId="5">
    <w:abstractNumId w:val="81"/>
  </w:num>
  <w:num w:numId="6">
    <w:abstractNumId w:val="11"/>
  </w:num>
  <w:num w:numId="7">
    <w:abstractNumId w:val="8"/>
  </w:num>
  <w:num w:numId="8">
    <w:abstractNumId w:val="45"/>
  </w:num>
  <w:num w:numId="9">
    <w:abstractNumId w:val="58"/>
  </w:num>
  <w:num w:numId="10">
    <w:abstractNumId w:val="22"/>
  </w:num>
  <w:num w:numId="11">
    <w:abstractNumId w:val="38"/>
  </w:num>
  <w:num w:numId="12">
    <w:abstractNumId w:val="46"/>
  </w:num>
  <w:num w:numId="13">
    <w:abstractNumId w:val="79"/>
  </w:num>
  <w:num w:numId="14">
    <w:abstractNumId w:val="15"/>
  </w:num>
  <w:num w:numId="15">
    <w:abstractNumId w:val="7"/>
  </w:num>
  <w:num w:numId="16">
    <w:abstractNumId w:val="67"/>
  </w:num>
  <w:num w:numId="17">
    <w:abstractNumId w:val="2"/>
  </w:num>
  <w:num w:numId="18">
    <w:abstractNumId w:val="48"/>
  </w:num>
  <w:num w:numId="19">
    <w:abstractNumId w:val="24"/>
  </w:num>
  <w:num w:numId="20">
    <w:abstractNumId w:val="49"/>
  </w:num>
  <w:num w:numId="21">
    <w:abstractNumId w:val="44"/>
  </w:num>
  <w:num w:numId="22">
    <w:abstractNumId w:val="0"/>
  </w:num>
  <w:num w:numId="23">
    <w:abstractNumId w:val="66"/>
  </w:num>
  <w:num w:numId="24">
    <w:abstractNumId w:val="31"/>
  </w:num>
  <w:num w:numId="25">
    <w:abstractNumId w:val="5"/>
  </w:num>
  <w:num w:numId="26">
    <w:abstractNumId w:val="80"/>
  </w:num>
  <w:num w:numId="27">
    <w:abstractNumId w:val="19"/>
  </w:num>
  <w:num w:numId="28">
    <w:abstractNumId w:val="41"/>
  </w:num>
  <w:num w:numId="29">
    <w:abstractNumId w:val="42"/>
  </w:num>
  <w:num w:numId="30">
    <w:abstractNumId w:val="53"/>
  </w:num>
  <w:num w:numId="31">
    <w:abstractNumId w:val="54"/>
  </w:num>
  <w:num w:numId="32">
    <w:abstractNumId w:val="32"/>
  </w:num>
  <w:num w:numId="33">
    <w:abstractNumId w:val="25"/>
  </w:num>
  <w:num w:numId="34">
    <w:abstractNumId w:val="63"/>
  </w:num>
  <w:num w:numId="35">
    <w:abstractNumId w:val="37"/>
  </w:num>
  <w:num w:numId="36">
    <w:abstractNumId w:val="26"/>
  </w:num>
  <w:num w:numId="37">
    <w:abstractNumId w:val="23"/>
  </w:num>
  <w:num w:numId="38">
    <w:abstractNumId w:val="50"/>
  </w:num>
  <w:num w:numId="39">
    <w:abstractNumId w:val="34"/>
  </w:num>
  <w:num w:numId="40">
    <w:abstractNumId w:val="73"/>
  </w:num>
  <w:num w:numId="41">
    <w:abstractNumId w:val="51"/>
  </w:num>
  <w:num w:numId="42">
    <w:abstractNumId w:val="40"/>
  </w:num>
  <w:num w:numId="43">
    <w:abstractNumId w:val="47"/>
  </w:num>
  <w:num w:numId="44">
    <w:abstractNumId w:val="75"/>
  </w:num>
  <w:num w:numId="45">
    <w:abstractNumId w:val="14"/>
  </w:num>
  <w:num w:numId="46">
    <w:abstractNumId w:val="71"/>
  </w:num>
  <w:num w:numId="47">
    <w:abstractNumId w:val="62"/>
  </w:num>
  <w:num w:numId="48">
    <w:abstractNumId w:val="57"/>
  </w:num>
  <w:num w:numId="49">
    <w:abstractNumId w:val="21"/>
  </w:num>
  <w:num w:numId="50">
    <w:abstractNumId w:val="17"/>
  </w:num>
  <w:num w:numId="51">
    <w:abstractNumId w:val="43"/>
  </w:num>
  <w:num w:numId="52">
    <w:abstractNumId w:val="9"/>
  </w:num>
  <w:num w:numId="53">
    <w:abstractNumId w:val="28"/>
  </w:num>
  <w:num w:numId="54">
    <w:abstractNumId w:val="52"/>
  </w:num>
  <w:num w:numId="55">
    <w:abstractNumId w:val="33"/>
  </w:num>
  <w:num w:numId="56">
    <w:abstractNumId w:val="30"/>
  </w:num>
  <w:num w:numId="57">
    <w:abstractNumId w:val="82"/>
  </w:num>
  <w:num w:numId="58">
    <w:abstractNumId w:val="84"/>
  </w:num>
  <w:num w:numId="59">
    <w:abstractNumId w:val="1"/>
  </w:num>
  <w:num w:numId="60">
    <w:abstractNumId w:val="70"/>
  </w:num>
  <w:num w:numId="61">
    <w:abstractNumId w:val="59"/>
  </w:num>
  <w:num w:numId="62">
    <w:abstractNumId w:val="18"/>
  </w:num>
  <w:num w:numId="63">
    <w:abstractNumId w:val="13"/>
  </w:num>
  <w:num w:numId="64">
    <w:abstractNumId w:val="65"/>
  </w:num>
  <w:num w:numId="65">
    <w:abstractNumId w:val="77"/>
  </w:num>
  <w:num w:numId="66">
    <w:abstractNumId w:val="27"/>
  </w:num>
  <w:num w:numId="67">
    <w:abstractNumId w:val="56"/>
  </w:num>
  <w:num w:numId="68">
    <w:abstractNumId w:val="78"/>
  </w:num>
  <w:num w:numId="69">
    <w:abstractNumId w:val="61"/>
  </w:num>
  <w:num w:numId="70">
    <w:abstractNumId w:val="29"/>
  </w:num>
  <w:num w:numId="71">
    <w:abstractNumId w:val="6"/>
  </w:num>
  <w:num w:numId="72">
    <w:abstractNumId w:val="20"/>
  </w:num>
  <w:num w:numId="73">
    <w:abstractNumId w:val="64"/>
  </w:num>
  <w:num w:numId="74">
    <w:abstractNumId w:val="72"/>
  </w:num>
  <w:num w:numId="75">
    <w:abstractNumId w:val="36"/>
  </w:num>
  <w:num w:numId="76">
    <w:abstractNumId w:val="3"/>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39"/>
  </w:num>
  <w:num w:numId="80">
    <w:abstractNumId w:val="85"/>
  </w:num>
  <w:num w:numId="81">
    <w:abstractNumId w:val="76"/>
  </w:num>
  <w:num w:numId="82">
    <w:abstractNumId w:val="55"/>
  </w:num>
  <w:num w:numId="83">
    <w:abstractNumId w:val="60"/>
  </w:num>
  <w:num w:numId="84">
    <w:abstractNumId w:val="16"/>
  </w:num>
  <w:num w:numId="85">
    <w:abstractNumId w:val="69"/>
  </w:num>
  <w:num w:numId="86">
    <w:abstractNumId w:val="1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SOCID" w:val="848616"/>
    <w:docVar w:name="BASEPRECID" w:val="17"/>
    <w:docVar w:name="BASEPRECTYPE" w:val="BLANK"/>
    <w:docVar w:name="CLIENTID" w:val="3342"/>
    <w:docVar w:name="COMPANYID" w:val="2122615613"/>
    <w:docVar w:name="DOCID" w:val="8474847"/>
    <w:docVar w:name="DOCIDEX" w:val="16921418"/>
    <w:docVar w:name="EDITION" w:val="FM"/>
    <w:docVar w:name="FILEID" w:val="180714"/>
    <w:docVar w:name="SERIALNO" w:val="11311"/>
    <w:docVar w:name="VERSIONID" w:val="c0d55246-de57-4beb-a5f9-262b438c25a0"/>
    <w:docVar w:name="VERSIONLABEL" w:val="1"/>
  </w:docVars>
  <w:rsids>
    <w:rsidRoot w:val="000A582E"/>
    <w:rsid w:val="0000137A"/>
    <w:rsid w:val="00003623"/>
    <w:rsid w:val="00005FDD"/>
    <w:rsid w:val="00006689"/>
    <w:rsid w:val="00006AFD"/>
    <w:rsid w:val="00006F28"/>
    <w:rsid w:val="00007D4E"/>
    <w:rsid w:val="00011D93"/>
    <w:rsid w:val="00011EC6"/>
    <w:rsid w:val="00012A65"/>
    <w:rsid w:val="00012BF5"/>
    <w:rsid w:val="00012CDE"/>
    <w:rsid w:val="00013F56"/>
    <w:rsid w:val="00014B24"/>
    <w:rsid w:val="000157C4"/>
    <w:rsid w:val="00016750"/>
    <w:rsid w:val="0002143F"/>
    <w:rsid w:val="00021B94"/>
    <w:rsid w:val="00022D65"/>
    <w:rsid w:val="0002307D"/>
    <w:rsid w:val="000245FA"/>
    <w:rsid w:val="000246A9"/>
    <w:rsid w:val="00025A5C"/>
    <w:rsid w:val="00027E0E"/>
    <w:rsid w:val="00030907"/>
    <w:rsid w:val="0003129F"/>
    <w:rsid w:val="00033970"/>
    <w:rsid w:val="00041ECA"/>
    <w:rsid w:val="00043C6D"/>
    <w:rsid w:val="00044061"/>
    <w:rsid w:val="000440D8"/>
    <w:rsid w:val="00044181"/>
    <w:rsid w:val="00044848"/>
    <w:rsid w:val="000525E3"/>
    <w:rsid w:val="000539FB"/>
    <w:rsid w:val="000540D5"/>
    <w:rsid w:val="00055DFE"/>
    <w:rsid w:val="000570F3"/>
    <w:rsid w:val="00057383"/>
    <w:rsid w:val="00063C92"/>
    <w:rsid w:val="00065CE1"/>
    <w:rsid w:val="000675DD"/>
    <w:rsid w:val="00067BFE"/>
    <w:rsid w:val="00070846"/>
    <w:rsid w:val="000710F3"/>
    <w:rsid w:val="00071C49"/>
    <w:rsid w:val="000723AF"/>
    <w:rsid w:val="00072875"/>
    <w:rsid w:val="00076392"/>
    <w:rsid w:val="00076488"/>
    <w:rsid w:val="000807C7"/>
    <w:rsid w:val="000808D2"/>
    <w:rsid w:val="00080F3A"/>
    <w:rsid w:val="00083B47"/>
    <w:rsid w:val="000841ED"/>
    <w:rsid w:val="0008592C"/>
    <w:rsid w:val="000861B2"/>
    <w:rsid w:val="00087026"/>
    <w:rsid w:val="00091D50"/>
    <w:rsid w:val="00093CEF"/>
    <w:rsid w:val="0009423E"/>
    <w:rsid w:val="00094920"/>
    <w:rsid w:val="0009778B"/>
    <w:rsid w:val="000979EE"/>
    <w:rsid w:val="000A1262"/>
    <w:rsid w:val="000A1BD8"/>
    <w:rsid w:val="000A1E48"/>
    <w:rsid w:val="000A2C86"/>
    <w:rsid w:val="000A4CCA"/>
    <w:rsid w:val="000A4F60"/>
    <w:rsid w:val="000A51CB"/>
    <w:rsid w:val="000A582E"/>
    <w:rsid w:val="000A5E95"/>
    <w:rsid w:val="000B0BCC"/>
    <w:rsid w:val="000B0DB7"/>
    <w:rsid w:val="000B3AE7"/>
    <w:rsid w:val="000B6FD5"/>
    <w:rsid w:val="000B7CC2"/>
    <w:rsid w:val="000B7D14"/>
    <w:rsid w:val="000C1231"/>
    <w:rsid w:val="000C16AE"/>
    <w:rsid w:val="000C36F8"/>
    <w:rsid w:val="000C3ED4"/>
    <w:rsid w:val="000C44FF"/>
    <w:rsid w:val="000C5E4E"/>
    <w:rsid w:val="000C6F0B"/>
    <w:rsid w:val="000D0C4D"/>
    <w:rsid w:val="000D14ED"/>
    <w:rsid w:val="000D205F"/>
    <w:rsid w:val="000D292E"/>
    <w:rsid w:val="000D31F8"/>
    <w:rsid w:val="000D5FAB"/>
    <w:rsid w:val="000D6589"/>
    <w:rsid w:val="000D6942"/>
    <w:rsid w:val="000D7A9F"/>
    <w:rsid w:val="000E0128"/>
    <w:rsid w:val="000E03F2"/>
    <w:rsid w:val="000E17B8"/>
    <w:rsid w:val="000E5997"/>
    <w:rsid w:val="000E6A83"/>
    <w:rsid w:val="000F0165"/>
    <w:rsid w:val="000F076D"/>
    <w:rsid w:val="000F1745"/>
    <w:rsid w:val="000F3E38"/>
    <w:rsid w:val="000F4970"/>
    <w:rsid w:val="000F58D9"/>
    <w:rsid w:val="000F59F5"/>
    <w:rsid w:val="001009FF"/>
    <w:rsid w:val="001035DC"/>
    <w:rsid w:val="00103F46"/>
    <w:rsid w:val="00104AEF"/>
    <w:rsid w:val="00104BA9"/>
    <w:rsid w:val="00104F64"/>
    <w:rsid w:val="001063AB"/>
    <w:rsid w:val="00107949"/>
    <w:rsid w:val="00113230"/>
    <w:rsid w:val="00113710"/>
    <w:rsid w:val="00116BCF"/>
    <w:rsid w:val="00120210"/>
    <w:rsid w:val="001222C0"/>
    <w:rsid w:val="00124023"/>
    <w:rsid w:val="001249F1"/>
    <w:rsid w:val="00124C47"/>
    <w:rsid w:val="00127CC3"/>
    <w:rsid w:val="00131237"/>
    <w:rsid w:val="001328AE"/>
    <w:rsid w:val="00132CF6"/>
    <w:rsid w:val="0013583E"/>
    <w:rsid w:val="00136694"/>
    <w:rsid w:val="00140E72"/>
    <w:rsid w:val="00141608"/>
    <w:rsid w:val="00145646"/>
    <w:rsid w:val="0014589B"/>
    <w:rsid w:val="00146F9E"/>
    <w:rsid w:val="00147870"/>
    <w:rsid w:val="00147D2B"/>
    <w:rsid w:val="00151277"/>
    <w:rsid w:val="00151AD4"/>
    <w:rsid w:val="00152578"/>
    <w:rsid w:val="00152DEB"/>
    <w:rsid w:val="00153014"/>
    <w:rsid w:val="00154430"/>
    <w:rsid w:val="001558D6"/>
    <w:rsid w:val="00165C25"/>
    <w:rsid w:val="0016653B"/>
    <w:rsid w:val="0016672E"/>
    <w:rsid w:val="001669C3"/>
    <w:rsid w:val="00171EFF"/>
    <w:rsid w:val="00171FB2"/>
    <w:rsid w:val="00173714"/>
    <w:rsid w:val="0017446D"/>
    <w:rsid w:val="0017624B"/>
    <w:rsid w:val="001815F0"/>
    <w:rsid w:val="00181697"/>
    <w:rsid w:val="0018267F"/>
    <w:rsid w:val="00183193"/>
    <w:rsid w:val="00186C2A"/>
    <w:rsid w:val="00190B48"/>
    <w:rsid w:val="001923AE"/>
    <w:rsid w:val="00193963"/>
    <w:rsid w:val="00193D9F"/>
    <w:rsid w:val="001945E8"/>
    <w:rsid w:val="00194918"/>
    <w:rsid w:val="00194EE6"/>
    <w:rsid w:val="00194F51"/>
    <w:rsid w:val="001956BD"/>
    <w:rsid w:val="00196E4B"/>
    <w:rsid w:val="00197002"/>
    <w:rsid w:val="001A011A"/>
    <w:rsid w:val="001A0401"/>
    <w:rsid w:val="001A075B"/>
    <w:rsid w:val="001A1C20"/>
    <w:rsid w:val="001A1EFB"/>
    <w:rsid w:val="001A35ED"/>
    <w:rsid w:val="001A49F1"/>
    <w:rsid w:val="001B2D49"/>
    <w:rsid w:val="001B5A37"/>
    <w:rsid w:val="001B5A91"/>
    <w:rsid w:val="001C2FD2"/>
    <w:rsid w:val="001C30D7"/>
    <w:rsid w:val="001C44C3"/>
    <w:rsid w:val="001C6101"/>
    <w:rsid w:val="001C6684"/>
    <w:rsid w:val="001C7B6E"/>
    <w:rsid w:val="001D3378"/>
    <w:rsid w:val="001D4F16"/>
    <w:rsid w:val="001D6098"/>
    <w:rsid w:val="001D6FC5"/>
    <w:rsid w:val="001D72E3"/>
    <w:rsid w:val="001E0955"/>
    <w:rsid w:val="001E16B5"/>
    <w:rsid w:val="001E16D6"/>
    <w:rsid w:val="001E34B0"/>
    <w:rsid w:val="001E3ACF"/>
    <w:rsid w:val="001E4C5B"/>
    <w:rsid w:val="001E643A"/>
    <w:rsid w:val="001F02F8"/>
    <w:rsid w:val="001F06E2"/>
    <w:rsid w:val="001F134A"/>
    <w:rsid w:val="001F336B"/>
    <w:rsid w:val="001F3FDE"/>
    <w:rsid w:val="001F6F2F"/>
    <w:rsid w:val="002002EA"/>
    <w:rsid w:val="0020093B"/>
    <w:rsid w:val="00203B46"/>
    <w:rsid w:val="00203BC2"/>
    <w:rsid w:val="00204D28"/>
    <w:rsid w:val="0020564E"/>
    <w:rsid w:val="00205B72"/>
    <w:rsid w:val="00206039"/>
    <w:rsid w:val="00210B96"/>
    <w:rsid w:val="00210E51"/>
    <w:rsid w:val="00211915"/>
    <w:rsid w:val="00211EF9"/>
    <w:rsid w:val="00212CF5"/>
    <w:rsid w:val="00214766"/>
    <w:rsid w:val="00214AEF"/>
    <w:rsid w:val="002150C5"/>
    <w:rsid w:val="00216829"/>
    <w:rsid w:val="00217C0A"/>
    <w:rsid w:val="002208D8"/>
    <w:rsid w:val="002217B5"/>
    <w:rsid w:val="00222012"/>
    <w:rsid w:val="00222049"/>
    <w:rsid w:val="00230D62"/>
    <w:rsid w:val="00232313"/>
    <w:rsid w:val="00232F61"/>
    <w:rsid w:val="00233438"/>
    <w:rsid w:val="00235798"/>
    <w:rsid w:val="00235929"/>
    <w:rsid w:val="00236B04"/>
    <w:rsid w:val="002378FC"/>
    <w:rsid w:val="00240A38"/>
    <w:rsid w:val="002429E0"/>
    <w:rsid w:val="00243709"/>
    <w:rsid w:val="002446E7"/>
    <w:rsid w:val="00244FAA"/>
    <w:rsid w:val="002468DD"/>
    <w:rsid w:val="0024700E"/>
    <w:rsid w:val="00251D4E"/>
    <w:rsid w:val="002541FF"/>
    <w:rsid w:val="0025448D"/>
    <w:rsid w:val="00254A28"/>
    <w:rsid w:val="00257777"/>
    <w:rsid w:val="00257895"/>
    <w:rsid w:val="00257CC4"/>
    <w:rsid w:val="002619FE"/>
    <w:rsid w:val="00262C82"/>
    <w:rsid w:val="00262D4F"/>
    <w:rsid w:val="00265C6D"/>
    <w:rsid w:val="00265E88"/>
    <w:rsid w:val="00267678"/>
    <w:rsid w:val="00267894"/>
    <w:rsid w:val="00273FEF"/>
    <w:rsid w:val="002748FD"/>
    <w:rsid w:val="00276179"/>
    <w:rsid w:val="0027625A"/>
    <w:rsid w:val="002763E6"/>
    <w:rsid w:val="00276925"/>
    <w:rsid w:val="002773D5"/>
    <w:rsid w:val="002803E4"/>
    <w:rsid w:val="00281FB6"/>
    <w:rsid w:val="00284201"/>
    <w:rsid w:val="00284D29"/>
    <w:rsid w:val="00285224"/>
    <w:rsid w:val="00285497"/>
    <w:rsid w:val="00285571"/>
    <w:rsid w:val="0028638E"/>
    <w:rsid w:val="00286C6B"/>
    <w:rsid w:val="00287C13"/>
    <w:rsid w:val="00287C89"/>
    <w:rsid w:val="002918E2"/>
    <w:rsid w:val="00292131"/>
    <w:rsid w:val="00293F53"/>
    <w:rsid w:val="002A0C92"/>
    <w:rsid w:val="002A0D09"/>
    <w:rsid w:val="002A107A"/>
    <w:rsid w:val="002A1376"/>
    <w:rsid w:val="002A1461"/>
    <w:rsid w:val="002A216F"/>
    <w:rsid w:val="002A26C5"/>
    <w:rsid w:val="002A456B"/>
    <w:rsid w:val="002A49CE"/>
    <w:rsid w:val="002A620C"/>
    <w:rsid w:val="002A6C01"/>
    <w:rsid w:val="002A7337"/>
    <w:rsid w:val="002A7776"/>
    <w:rsid w:val="002B0F91"/>
    <w:rsid w:val="002B2B22"/>
    <w:rsid w:val="002B2D1C"/>
    <w:rsid w:val="002B3DE7"/>
    <w:rsid w:val="002B5540"/>
    <w:rsid w:val="002B5571"/>
    <w:rsid w:val="002B5B2D"/>
    <w:rsid w:val="002B6C3A"/>
    <w:rsid w:val="002C0C7B"/>
    <w:rsid w:val="002C16C9"/>
    <w:rsid w:val="002C172F"/>
    <w:rsid w:val="002C3D6C"/>
    <w:rsid w:val="002C3F89"/>
    <w:rsid w:val="002C508F"/>
    <w:rsid w:val="002C54D8"/>
    <w:rsid w:val="002C69A3"/>
    <w:rsid w:val="002C724B"/>
    <w:rsid w:val="002D05AF"/>
    <w:rsid w:val="002D122C"/>
    <w:rsid w:val="002D13D4"/>
    <w:rsid w:val="002D1505"/>
    <w:rsid w:val="002D2995"/>
    <w:rsid w:val="002D4C61"/>
    <w:rsid w:val="002D669F"/>
    <w:rsid w:val="002D721F"/>
    <w:rsid w:val="002E1DEC"/>
    <w:rsid w:val="002E2B4A"/>
    <w:rsid w:val="002E3961"/>
    <w:rsid w:val="002E462D"/>
    <w:rsid w:val="002E566C"/>
    <w:rsid w:val="002E6979"/>
    <w:rsid w:val="002E6B51"/>
    <w:rsid w:val="002F1205"/>
    <w:rsid w:val="002F1F08"/>
    <w:rsid w:val="002F25E4"/>
    <w:rsid w:val="002F354E"/>
    <w:rsid w:val="002F49E1"/>
    <w:rsid w:val="002F6BCD"/>
    <w:rsid w:val="002F6ED0"/>
    <w:rsid w:val="0030034E"/>
    <w:rsid w:val="00303A8A"/>
    <w:rsid w:val="00304132"/>
    <w:rsid w:val="00304332"/>
    <w:rsid w:val="00305043"/>
    <w:rsid w:val="00305186"/>
    <w:rsid w:val="0030582C"/>
    <w:rsid w:val="003124B9"/>
    <w:rsid w:val="00312CD0"/>
    <w:rsid w:val="003137C1"/>
    <w:rsid w:val="00313CE4"/>
    <w:rsid w:val="00316E8B"/>
    <w:rsid w:val="00317D39"/>
    <w:rsid w:val="00321AEE"/>
    <w:rsid w:val="00322D45"/>
    <w:rsid w:val="00323F4A"/>
    <w:rsid w:val="00326E63"/>
    <w:rsid w:val="00327241"/>
    <w:rsid w:val="00327AF7"/>
    <w:rsid w:val="00331341"/>
    <w:rsid w:val="003313DE"/>
    <w:rsid w:val="00331408"/>
    <w:rsid w:val="00332775"/>
    <w:rsid w:val="00335D53"/>
    <w:rsid w:val="00335E1E"/>
    <w:rsid w:val="0033639F"/>
    <w:rsid w:val="00337426"/>
    <w:rsid w:val="00340ACC"/>
    <w:rsid w:val="003410F2"/>
    <w:rsid w:val="00341254"/>
    <w:rsid w:val="003418AF"/>
    <w:rsid w:val="00343899"/>
    <w:rsid w:val="0034468E"/>
    <w:rsid w:val="00344C91"/>
    <w:rsid w:val="00344D56"/>
    <w:rsid w:val="00345F56"/>
    <w:rsid w:val="00346F28"/>
    <w:rsid w:val="00354A67"/>
    <w:rsid w:val="0035598E"/>
    <w:rsid w:val="00355993"/>
    <w:rsid w:val="00357296"/>
    <w:rsid w:val="0035742A"/>
    <w:rsid w:val="0035787A"/>
    <w:rsid w:val="00357F3E"/>
    <w:rsid w:val="003620CE"/>
    <w:rsid w:val="00363E5C"/>
    <w:rsid w:val="00364AD6"/>
    <w:rsid w:val="00365344"/>
    <w:rsid w:val="003654B0"/>
    <w:rsid w:val="0036560C"/>
    <w:rsid w:val="0036779F"/>
    <w:rsid w:val="00371816"/>
    <w:rsid w:val="00371999"/>
    <w:rsid w:val="00372D24"/>
    <w:rsid w:val="003736EC"/>
    <w:rsid w:val="00382169"/>
    <w:rsid w:val="00383A40"/>
    <w:rsid w:val="003851C9"/>
    <w:rsid w:val="00386129"/>
    <w:rsid w:val="00386C28"/>
    <w:rsid w:val="003910C1"/>
    <w:rsid w:val="0039173A"/>
    <w:rsid w:val="00392F6C"/>
    <w:rsid w:val="0039430A"/>
    <w:rsid w:val="0039462C"/>
    <w:rsid w:val="00394F24"/>
    <w:rsid w:val="003978E0"/>
    <w:rsid w:val="00397F45"/>
    <w:rsid w:val="003A0268"/>
    <w:rsid w:val="003A331C"/>
    <w:rsid w:val="003A48B0"/>
    <w:rsid w:val="003A537F"/>
    <w:rsid w:val="003A6510"/>
    <w:rsid w:val="003A6C63"/>
    <w:rsid w:val="003A74CD"/>
    <w:rsid w:val="003B047B"/>
    <w:rsid w:val="003B0767"/>
    <w:rsid w:val="003B13E5"/>
    <w:rsid w:val="003B1F40"/>
    <w:rsid w:val="003B2EA3"/>
    <w:rsid w:val="003B3D49"/>
    <w:rsid w:val="003B60D8"/>
    <w:rsid w:val="003B74E0"/>
    <w:rsid w:val="003C171C"/>
    <w:rsid w:val="003C1B66"/>
    <w:rsid w:val="003C4506"/>
    <w:rsid w:val="003C5A7D"/>
    <w:rsid w:val="003C6AB3"/>
    <w:rsid w:val="003D170A"/>
    <w:rsid w:val="003D194F"/>
    <w:rsid w:val="003D1A75"/>
    <w:rsid w:val="003D3AC0"/>
    <w:rsid w:val="003D3DB0"/>
    <w:rsid w:val="003D51D8"/>
    <w:rsid w:val="003E1BEA"/>
    <w:rsid w:val="003E486E"/>
    <w:rsid w:val="003E6F3D"/>
    <w:rsid w:val="003E74BA"/>
    <w:rsid w:val="003E7821"/>
    <w:rsid w:val="003F053B"/>
    <w:rsid w:val="003F10B1"/>
    <w:rsid w:val="003F1E0C"/>
    <w:rsid w:val="003F1EF3"/>
    <w:rsid w:val="003F3090"/>
    <w:rsid w:val="003F3BD7"/>
    <w:rsid w:val="003F48C8"/>
    <w:rsid w:val="003F5544"/>
    <w:rsid w:val="003F6C8B"/>
    <w:rsid w:val="003F7000"/>
    <w:rsid w:val="003F72A8"/>
    <w:rsid w:val="003F772E"/>
    <w:rsid w:val="004016DC"/>
    <w:rsid w:val="00401CE5"/>
    <w:rsid w:val="00402520"/>
    <w:rsid w:val="004047F4"/>
    <w:rsid w:val="0041061C"/>
    <w:rsid w:val="004131FA"/>
    <w:rsid w:val="00413D99"/>
    <w:rsid w:val="004164D0"/>
    <w:rsid w:val="004207C8"/>
    <w:rsid w:val="00423F34"/>
    <w:rsid w:val="0042522D"/>
    <w:rsid w:val="004257FE"/>
    <w:rsid w:val="00425B14"/>
    <w:rsid w:val="00425F2B"/>
    <w:rsid w:val="00426371"/>
    <w:rsid w:val="00427B1C"/>
    <w:rsid w:val="00430B6D"/>
    <w:rsid w:val="00430CCF"/>
    <w:rsid w:val="00431108"/>
    <w:rsid w:val="00432E63"/>
    <w:rsid w:val="00432F31"/>
    <w:rsid w:val="004336DF"/>
    <w:rsid w:val="00434A6C"/>
    <w:rsid w:val="00435078"/>
    <w:rsid w:val="004368E4"/>
    <w:rsid w:val="00436DDA"/>
    <w:rsid w:val="004413F2"/>
    <w:rsid w:val="00443CAC"/>
    <w:rsid w:val="00445E54"/>
    <w:rsid w:val="004464EF"/>
    <w:rsid w:val="00447352"/>
    <w:rsid w:val="00447CA1"/>
    <w:rsid w:val="004502C8"/>
    <w:rsid w:val="004503B3"/>
    <w:rsid w:val="00450E4D"/>
    <w:rsid w:val="00451F63"/>
    <w:rsid w:val="00452ABB"/>
    <w:rsid w:val="00452E57"/>
    <w:rsid w:val="00452EE0"/>
    <w:rsid w:val="00453004"/>
    <w:rsid w:val="00454C60"/>
    <w:rsid w:val="00455C7F"/>
    <w:rsid w:val="00456002"/>
    <w:rsid w:val="004572D1"/>
    <w:rsid w:val="004578EC"/>
    <w:rsid w:val="00461453"/>
    <w:rsid w:val="00463543"/>
    <w:rsid w:val="00463B0C"/>
    <w:rsid w:val="00463DEF"/>
    <w:rsid w:val="00464C27"/>
    <w:rsid w:val="00464D33"/>
    <w:rsid w:val="004655FB"/>
    <w:rsid w:val="004667F2"/>
    <w:rsid w:val="00466CEE"/>
    <w:rsid w:val="0046747C"/>
    <w:rsid w:val="00470211"/>
    <w:rsid w:val="00470F33"/>
    <w:rsid w:val="00475747"/>
    <w:rsid w:val="00475941"/>
    <w:rsid w:val="00476140"/>
    <w:rsid w:val="00476E2A"/>
    <w:rsid w:val="00480622"/>
    <w:rsid w:val="00481A81"/>
    <w:rsid w:val="0048274F"/>
    <w:rsid w:val="004829A3"/>
    <w:rsid w:val="00483B8D"/>
    <w:rsid w:val="00484001"/>
    <w:rsid w:val="00485004"/>
    <w:rsid w:val="004854B1"/>
    <w:rsid w:val="004869D3"/>
    <w:rsid w:val="00490394"/>
    <w:rsid w:val="004920F0"/>
    <w:rsid w:val="00493F48"/>
    <w:rsid w:val="0049485D"/>
    <w:rsid w:val="00494E72"/>
    <w:rsid w:val="00495143"/>
    <w:rsid w:val="00495F0B"/>
    <w:rsid w:val="004A04D3"/>
    <w:rsid w:val="004A3111"/>
    <w:rsid w:val="004A33E3"/>
    <w:rsid w:val="004A41A3"/>
    <w:rsid w:val="004A54F9"/>
    <w:rsid w:val="004A5791"/>
    <w:rsid w:val="004A5AC2"/>
    <w:rsid w:val="004A5DE7"/>
    <w:rsid w:val="004A5F3C"/>
    <w:rsid w:val="004A665A"/>
    <w:rsid w:val="004B183D"/>
    <w:rsid w:val="004B1EC6"/>
    <w:rsid w:val="004B5DCF"/>
    <w:rsid w:val="004B7E13"/>
    <w:rsid w:val="004C01A7"/>
    <w:rsid w:val="004C1A8B"/>
    <w:rsid w:val="004C1CE5"/>
    <w:rsid w:val="004C244F"/>
    <w:rsid w:val="004C27E7"/>
    <w:rsid w:val="004C36A8"/>
    <w:rsid w:val="004C44A4"/>
    <w:rsid w:val="004C4953"/>
    <w:rsid w:val="004C529F"/>
    <w:rsid w:val="004C680E"/>
    <w:rsid w:val="004C694C"/>
    <w:rsid w:val="004C7057"/>
    <w:rsid w:val="004D04A7"/>
    <w:rsid w:val="004D0C32"/>
    <w:rsid w:val="004D2CC3"/>
    <w:rsid w:val="004D3FBD"/>
    <w:rsid w:val="004D4AC0"/>
    <w:rsid w:val="004D5154"/>
    <w:rsid w:val="004D5C18"/>
    <w:rsid w:val="004D7410"/>
    <w:rsid w:val="004E0A28"/>
    <w:rsid w:val="004E0DE9"/>
    <w:rsid w:val="004E1FD8"/>
    <w:rsid w:val="004E2000"/>
    <w:rsid w:val="004E7731"/>
    <w:rsid w:val="004F0C2B"/>
    <w:rsid w:val="004F0D60"/>
    <w:rsid w:val="004F1236"/>
    <w:rsid w:val="004F363F"/>
    <w:rsid w:val="004F4324"/>
    <w:rsid w:val="004F4571"/>
    <w:rsid w:val="004F7211"/>
    <w:rsid w:val="004F7364"/>
    <w:rsid w:val="00500A93"/>
    <w:rsid w:val="00501473"/>
    <w:rsid w:val="005019AC"/>
    <w:rsid w:val="005024C0"/>
    <w:rsid w:val="005039E0"/>
    <w:rsid w:val="00503A07"/>
    <w:rsid w:val="005049BE"/>
    <w:rsid w:val="00505B8F"/>
    <w:rsid w:val="00506904"/>
    <w:rsid w:val="00506DEC"/>
    <w:rsid w:val="00507429"/>
    <w:rsid w:val="00507486"/>
    <w:rsid w:val="005077B8"/>
    <w:rsid w:val="00510390"/>
    <w:rsid w:val="00510626"/>
    <w:rsid w:val="0051367A"/>
    <w:rsid w:val="0051547D"/>
    <w:rsid w:val="005209AF"/>
    <w:rsid w:val="005209B5"/>
    <w:rsid w:val="00521641"/>
    <w:rsid w:val="0052278C"/>
    <w:rsid w:val="00527FCD"/>
    <w:rsid w:val="00532590"/>
    <w:rsid w:val="00532DD8"/>
    <w:rsid w:val="00533A6D"/>
    <w:rsid w:val="00533E2F"/>
    <w:rsid w:val="00534590"/>
    <w:rsid w:val="00534DDD"/>
    <w:rsid w:val="0053506D"/>
    <w:rsid w:val="00535C51"/>
    <w:rsid w:val="00536150"/>
    <w:rsid w:val="00537326"/>
    <w:rsid w:val="0054123F"/>
    <w:rsid w:val="00542416"/>
    <w:rsid w:val="0054354B"/>
    <w:rsid w:val="00544BC2"/>
    <w:rsid w:val="005451E3"/>
    <w:rsid w:val="0054729A"/>
    <w:rsid w:val="00547D25"/>
    <w:rsid w:val="005511A4"/>
    <w:rsid w:val="00552D13"/>
    <w:rsid w:val="00552F31"/>
    <w:rsid w:val="005551D0"/>
    <w:rsid w:val="00555B11"/>
    <w:rsid w:val="005560E0"/>
    <w:rsid w:val="00556995"/>
    <w:rsid w:val="00557866"/>
    <w:rsid w:val="00562E31"/>
    <w:rsid w:val="00563056"/>
    <w:rsid w:val="0056403B"/>
    <w:rsid w:val="00564C09"/>
    <w:rsid w:val="0056740C"/>
    <w:rsid w:val="005705ED"/>
    <w:rsid w:val="00571496"/>
    <w:rsid w:val="00571DD2"/>
    <w:rsid w:val="005729F5"/>
    <w:rsid w:val="00573044"/>
    <w:rsid w:val="0057427F"/>
    <w:rsid w:val="005747F1"/>
    <w:rsid w:val="0057507F"/>
    <w:rsid w:val="0057588D"/>
    <w:rsid w:val="0057672D"/>
    <w:rsid w:val="00582985"/>
    <w:rsid w:val="00582FF4"/>
    <w:rsid w:val="005830E9"/>
    <w:rsid w:val="00584B72"/>
    <w:rsid w:val="00585413"/>
    <w:rsid w:val="005857FD"/>
    <w:rsid w:val="0058682E"/>
    <w:rsid w:val="00586E66"/>
    <w:rsid w:val="00586ECD"/>
    <w:rsid w:val="00590C54"/>
    <w:rsid w:val="00590D49"/>
    <w:rsid w:val="0059154B"/>
    <w:rsid w:val="00593E61"/>
    <w:rsid w:val="00594341"/>
    <w:rsid w:val="00595974"/>
    <w:rsid w:val="00596852"/>
    <w:rsid w:val="00597864"/>
    <w:rsid w:val="005A086A"/>
    <w:rsid w:val="005A10F0"/>
    <w:rsid w:val="005A1E4D"/>
    <w:rsid w:val="005A2B62"/>
    <w:rsid w:val="005A34A0"/>
    <w:rsid w:val="005A3F8F"/>
    <w:rsid w:val="005A4FB2"/>
    <w:rsid w:val="005A52CE"/>
    <w:rsid w:val="005A5771"/>
    <w:rsid w:val="005A623C"/>
    <w:rsid w:val="005A6B53"/>
    <w:rsid w:val="005A7838"/>
    <w:rsid w:val="005B1DB7"/>
    <w:rsid w:val="005B2DD0"/>
    <w:rsid w:val="005B60BD"/>
    <w:rsid w:val="005C02FD"/>
    <w:rsid w:val="005C116E"/>
    <w:rsid w:val="005C1435"/>
    <w:rsid w:val="005C38BF"/>
    <w:rsid w:val="005C3BA6"/>
    <w:rsid w:val="005C3C6E"/>
    <w:rsid w:val="005D06DD"/>
    <w:rsid w:val="005D149A"/>
    <w:rsid w:val="005D1D2E"/>
    <w:rsid w:val="005D463A"/>
    <w:rsid w:val="005D501E"/>
    <w:rsid w:val="005D6444"/>
    <w:rsid w:val="005D743D"/>
    <w:rsid w:val="005D7AA9"/>
    <w:rsid w:val="005E366B"/>
    <w:rsid w:val="005E4B24"/>
    <w:rsid w:val="005E4D38"/>
    <w:rsid w:val="005F1197"/>
    <w:rsid w:val="005F1E83"/>
    <w:rsid w:val="005F2F5C"/>
    <w:rsid w:val="005F3090"/>
    <w:rsid w:val="005F3EC6"/>
    <w:rsid w:val="005F4E36"/>
    <w:rsid w:val="005F581C"/>
    <w:rsid w:val="005F58FA"/>
    <w:rsid w:val="005F6AD8"/>
    <w:rsid w:val="005F7542"/>
    <w:rsid w:val="005F7A80"/>
    <w:rsid w:val="00600930"/>
    <w:rsid w:val="0060277E"/>
    <w:rsid w:val="006041D3"/>
    <w:rsid w:val="0060477F"/>
    <w:rsid w:val="006054F7"/>
    <w:rsid w:val="00611080"/>
    <w:rsid w:val="00615161"/>
    <w:rsid w:val="00616787"/>
    <w:rsid w:val="00623BAB"/>
    <w:rsid w:val="00624793"/>
    <w:rsid w:val="0062582A"/>
    <w:rsid w:val="00626E37"/>
    <w:rsid w:val="006270D2"/>
    <w:rsid w:val="00627D28"/>
    <w:rsid w:val="00632CBF"/>
    <w:rsid w:val="0063532F"/>
    <w:rsid w:val="00635723"/>
    <w:rsid w:val="006360A5"/>
    <w:rsid w:val="006364F6"/>
    <w:rsid w:val="00640FF2"/>
    <w:rsid w:val="0064178D"/>
    <w:rsid w:val="006419F2"/>
    <w:rsid w:val="006463C5"/>
    <w:rsid w:val="00646F4B"/>
    <w:rsid w:val="0064745B"/>
    <w:rsid w:val="00647B71"/>
    <w:rsid w:val="006506C2"/>
    <w:rsid w:val="00651176"/>
    <w:rsid w:val="00651D05"/>
    <w:rsid w:val="00654818"/>
    <w:rsid w:val="00654E83"/>
    <w:rsid w:val="00654ECD"/>
    <w:rsid w:val="00660624"/>
    <w:rsid w:val="006609E7"/>
    <w:rsid w:val="00666029"/>
    <w:rsid w:val="00667337"/>
    <w:rsid w:val="0066740B"/>
    <w:rsid w:val="00667A85"/>
    <w:rsid w:val="00667EE1"/>
    <w:rsid w:val="00670332"/>
    <w:rsid w:val="00670B6F"/>
    <w:rsid w:val="00670CE2"/>
    <w:rsid w:val="0067203A"/>
    <w:rsid w:val="006724C9"/>
    <w:rsid w:val="006729FA"/>
    <w:rsid w:val="00672B5D"/>
    <w:rsid w:val="00673097"/>
    <w:rsid w:val="0067311E"/>
    <w:rsid w:val="006747DF"/>
    <w:rsid w:val="0067543B"/>
    <w:rsid w:val="006757AF"/>
    <w:rsid w:val="00676CC1"/>
    <w:rsid w:val="0068759A"/>
    <w:rsid w:val="0069015A"/>
    <w:rsid w:val="0069130C"/>
    <w:rsid w:val="0069151E"/>
    <w:rsid w:val="0069199F"/>
    <w:rsid w:val="00692858"/>
    <w:rsid w:val="00693294"/>
    <w:rsid w:val="0069383C"/>
    <w:rsid w:val="00694B6B"/>
    <w:rsid w:val="00694ECF"/>
    <w:rsid w:val="0069513D"/>
    <w:rsid w:val="006955E0"/>
    <w:rsid w:val="00695E4D"/>
    <w:rsid w:val="006964C2"/>
    <w:rsid w:val="00696514"/>
    <w:rsid w:val="006A11FF"/>
    <w:rsid w:val="006A18BC"/>
    <w:rsid w:val="006A3AFE"/>
    <w:rsid w:val="006A4825"/>
    <w:rsid w:val="006A5059"/>
    <w:rsid w:val="006A541F"/>
    <w:rsid w:val="006A549C"/>
    <w:rsid w:val="006A7273"/>
    <w:rsid w:val="006A7326"/>
    <w:rsid w:val="006A7587"/>
    <w:rsid w:val="006B0331"/>
    <w:rsid w:val="006B1221"/>
    <w:rsid w:val="006B1EF3"/>
    <w:rsid w:val="006B2D93"/>
    <w:rsid w:val="006B5C51"/>
    <w:rsid w:val="006B7077"/>
    <w:rsid w:val="006C19D3"/>
    <w:rsid w:val="006C2CD5"/>
    <w:rsid w:val="006C3764"/>
    <w:rsid w:val="006C4B10"/>
    <w:rsid w:val="006C58D0"/>
    <w:rsid w:val="006C61DF"/>
    <w:rsid w:val="006C6C59"/>
    <w:rsid w:val="006D1B54"/>
    <w:rsid w:val="006D5ABB"/>
    <w:rsid w:val="006D630A"/>
    <w:rsid w:val="006E07E3"/>
    <w:rsid w:val="006E08B1"/>
    <w:rsid w:val="006E0949"/>
    <w:rsid w:val="006E0C8D"/>
    <w:rsid w:val="006E277A"/>
    <w:rsid w:val="006E4048"/>
    <w:rsid w:val="006E6971"/>
    <w:rsid w:val="006E7CFB"/>
    <w:rsid w:val="006F01AC"/>
    <w:rsid w:val="006F50C6"/>
    <w:rsid w:val="006F6B43"/>
    <w:rsid w:val="00702DBB"/>
    <w:rsid w:val="00706BDE"/>
    <w:rsid w:val="0071135E"/>
    <w:rsid w:val="00713106"/>
    <w:rsid w:val="00714CAC"/>
    <w:rsid w:val="00714ED5"/>
    <w:rsid w:val="00715AB0"/>
    <w:rsid w:val="00717782"/>
    <w:rsid w:val="0072050A"/>
    <w:rsid w:val="007215AB"/>
    <w:rsid w:val="007217C3"/>
    <w:rsid w:val="00722704"/>
    <w:rsid w:val="00723201"/>
    <w:rsid w:val="00727AF4"/>
    <w:rsid w:val="0073044A"/>
    <w:rsid w:val="00733F14"/>
    <w:rsid w:val="007342E9"/>
    <w:rsid w:val="00734C93"/>
    <w:rsid w:val="00740BF7"/>
    <w:rsid w:val="00740D15"/>
    <w:rsid w:val="007425B8"/>
    <w:rsid w:val="00742678"/>
    <w:rsid w:val="0074438D"/>
    <w:rsid w:val="00745B50"/>
    <w:rsid w:val="00746740"/>
    <w:rsid w:val="007520F2"/>
    <w:rsid w:val="007521E8"/>
    <w:rsid w:val="00754C7A"/>
    <w:rsid w:val="00754E78"/>
    <w:rsid w:val="00755E72"/>
    <w:rsid w:val="00757024"/>
    <w:rsid w:val="00761169"/>
    <w:rsid w:val="007611CB"/>
    <w:rsid w:val="00762113"/>
    <w:rsid w:val="00763F43"/>
    <w:rsid w:val="007641FA"/>
    <w:rsid w:val="00764B58"/>
    <w:rsid w:val="00767370"/>
    <w:rsid w:val="0077137B"/>
    <w:rsid w:val="00772D49"/>
    <w:rsid w:val="007731EC"/>
    <w:rsid w:val="00776CE2"/>
    <w:rsid w:val="007778CC"/>
    <w:rsid w:val="007800BC"/>
    <w:rsid w:val="007815CD"/>
    <w:rsid w:val="0078424F"/>
    <w:rsid w:val="00790D5C"/>
    <w:rsid w:val="00791D8C"/>
    <w:rsid w:val="007921C7"/>
    <w:rsid w:val="00792B44"/>
    <w:rsid w:val="007958C6"/>
    <w:rsid w:val="007A08DA"/>
    <w:rsid w:val="007A30D4"/>
    <w:rsid w:val="007A36DC"/>
    <w:rsid w:val="007A45AD"/>
    <w:rsid w:val="007A6E80"/>
    <w:rsid w:val="007B0717"/>
    <w:rsid w:val="007B0D5E"/>
    <w:rsid w:val="007B1AA1"/>
    <w:rsid w:val="007B2CE9"/>
    <w:rsid w:val="007B63ED"/>
    <w:rsid w:val="007B7B9F"/>
    <w:rsid w:val="007C03E4"/>
    <w:rsid w:val="007C052B"/>
    <w:rsid w:val="007C0CE2"/>
    <w:rsid w:val="007C2133"/>
    <w:rsid w:val="007C2ADF"/>
    <w:rsid w:val="007C2DB3"/>
    <w:rsid w:val="007C5712"/>
    <w:rsid w:val="007C706C"/>
    <w:rsid w:val="007C7EFB"/>
    <w:rsid w:val="007D1025"/>
    <w:rsid w:val="007D1AA8"/>
    <w:rsid w:val="007D29EE"/>
    <w:rsid w:val="007D2D93"/>
    <w:rsid w:val="007D2E87"/>
    <w:rsid w:val="007D3404"/>
    <w:rsid w:val="007D3EE0"/>
    <w:rsid w:val="007D540F"/>
    <w:rsid w:val="007D67B4"/>
    <w:rsid w:val="007D6D61"/>
    <w:rsid w:val="007E082D"/>
    <w:rsid w:val="007E0BEC"/>
    <w:rsid w:val="007E1E78"/>
    <w:rsid w:val="007E4B13"/>
    <w:rsid w:val="007F0126"/>
    <w:rsid w:val="007F1F03"/>
    <w:rsid w:val="007F2860"/>
    <w:rsid w:val="007F4758"/>
    <w:rsid w:val="007F7BAF"/>
    <w:rsid w:val="00800B09"/>
    <w:rsid w:val="008030D6"/>
    <w:rsid w:val="008034B9"/>
    <w:rsid w:val="00804695"/>
    <w:rsid w:val="00806C53"/>
    <w:rsid w:val="00806D3D"/>
    <w:rsid w:val="00806FF9"/>
    <w:rsid w:val="008074EC"/>
    <w:rsid w:val="00811677"/>
    <w:rsid w:val="00812979"/>
    <w:rsid w:val="008133F0"/>
    <w:rsid w:val="008135D2"/>
    <w:rsid w:val="00815EEF"/>
    <w:rsid w:val="008163A6"/>
    <w:rsid w:val="008204BC"/>
    <w:rsid w:val="008228A1"/>
    <w:rsid w:val="00823930"/>
    <w:rsid w:val="00823EB9"/>
    <w:rsid w:val="008265E0"/>
    <w:rsid w:val="00826B1A"/>
    <w:rsid w:val="00826BEA"/>
    <w:rsid w:val="00827307"/>
    <w:rsid w:val="00830521"/>
    <w:rsid w:val="00832508"/>
    <w:rsid w:val="00832D8D"/>
    <w:rsid w:val="0083342B"/>
    <w:rsid w:val="00833F2A"/>
    <w:rsid w:val="00834AA9"/>
    <w:rsid w:val="00835F4D"/>
    <w:rsid w:val="00836D15"/>
    <w:rsid w:val="00836E0A"/>
    <w:rsid w:val="00837372"/>
    <w:rsid w:val="00837F1B"/>
    <w:rsid w:val="00840562"/>
    <w:rsid w:val="00843B2E"/>
    <w:rsid w:val="0084440E"/>
    <w:rsid w:val="00844778"/>
    <w:rsid w:val="00845D1C"/>
    <w:rsid w:val="00847513"/>
    <w:rsid w:val="00851C5D"/>
    <w:rsid w:val="00852F9C"/>
    <w:rsid w:val="00852FEE"/>
    <w:rsid w:val="00853581"/>
    <w:rsid w:val="008576EA"/>
    <w:rsid w:val="00857AAE"/>
    <w:rsid w:val="00860076"/>
    <w:rsid w:val="008603E1"/>
    <w:rsid w:val="008605A3"/>
    <w:rsid w:val="00863320"/>
    <w:rsid w:val="00864586"/>
    <w:rsid w:val="00865587"/>
    <w:rsid w:val="00865E2F"/>
    <w:rsid w:val="00866B17"/>
    <w:rsid w:val="00866C49"/>
    <w:rsid w:val="00867261"/>
    <w:rsid w:val="00867689"/>
    <w:rsid w:val="00873BBD"/>
    <w:rsid w:val="00874403"/>
    <w:rsid w:val="008747B7"/>
    <w:rsid w:val="0087663F"/>
    <w:rsid w:val="0088082A"/>
    <w:rsid w:val="00880E69"/>
    <w:rsid w:val="0088163E"/>
    <w:rsid w:val="0088596D"/>
    <w:rsid w:val="00885977"/>
    <w:rsid w:val="00891314"/>
    <w:rsid w:val="008924AF"/>
    <w:rsid w:val="0089440E"/>
    <w:rsid w:val="00894BDA"/>
    <w:rsid w:val="008950E7"/>
    <w:rsid w:val="008958BB"/>
    <w:rsid w:val="0089636A"/>
    <w:rsid w:val="008A5E80"/>
    <w:rsid w:val="008A604C"/>
    <w:rsid w:val="008A61F4"/>
    <w:rsid w:val="008B18FF"/>
    <w:rsid w:val="008B1E7E"/>
    <w:rsid w:val="008B2F54"/>
    <w:rsid w:val="008B4C28"/>
    <w:rsid w:val="008B694B"/>
    <w:rsid w:val="008B7E06"/>
    <w:rsid w:val="008C152B"/>
    <w:rsid w:val="008C15EF"/>
    <w:rsid w:val="008C1B6F"/>
    <w:rsid w:val="008C242B"/>
    <w:rsid w:val="008C4721"/>
    <w:rsid w:val="008C54A0"/>
    <w:rsid w:val="008D02F8"/>
    <w:rsid w:val="008D1E21"/>
    <w:rsid w:val="008D41A5"/>
    <w:rsid w:val="008D62BD"/>
    <w:rsid w:val="008D62EC"/>
    <w:rsid w:val="008D68AF"/>
    <w:rsid w:val="008D6CDD"/>
    <w:rsid w:val="008E2ED9"/>
    <w:rsid w:val="008E37AF"/>
    <w:rsid w:val="008E4B89"/>
    <w:rsid w:val="008E676F"/>
    <w:rsid w:val="008F205A"/>
    <w:rsid w:val="008F258A"/>
    <w:rsid w:val="008F291B"/>
    <w:rsid w:val="008F2AB4"/>
    <w:rsid w:val="008F3AEE"/>
    <w:rsid w:val="008F5758"/>
    <w:rsid w:val="008F62B9"/>
    <w:rsid w:val="008F764C"/>
    <w:rsid w:val="00900720"/>
    <w:rsid w:val="00900B6C"/>
    <w:rsid w:val="00902B90"/>
    <w:rsid w:val="0090393A"/>
    <w:rsid w:val="00903E24"/>
    <w:rsid w:val="00904457"/>
    <w:rsid w:val="0090470B"/>
    <w:rsid w:val="0090550D"/>
    <w:rsid w:val="009060DE"/>
    <w:rsid w:val="009061B7"/>
    <w:rsid w:val="00906C7E"/>
    <w:rsid w:val="0090765E"/>
    <w:rsid w:val="0090797A"/>
    <w:rsid w:val="00907C94"/>
    <w:rsid w:val="0091184F"/>
    <w:rsid w:val="00911D15"/>
    <w:rsid w:val="00912A9A"/>
    <w:rsid w:val="00914206"/>
    <w:rsid w:val="00915097"/>
    <w:rsid w:val="00917D4B"/>
    <w:rsid w:val="00924541"/>
    <w:rsid w:val="00925B57"/>
    <w:rsid w:val="00927922"/>
    <w:rsid w:val="00927FE4"/>
    <w:rsid w:val="009304EB"/>
    <w:rsid w:val="00930C74"/>
    <w:rsid w:val="00931409"/>
    <w:rsid w:val="0093169A"/>
    <w:rsid w:val="00931C16"/>
    <w:rsid w:val="00934FE4"/>
    <w:rsid w:val="00935BB5"/>
    <w:rsid w:val="009407DE"/>
    <w:rsid w:val="00941FF0"/>
    <w:rsid w:val="00942F70"/>
    <w:rsid w:val="009440A1"/>
    <w:rsid w:val="009456DC"/>
    <w:rsid w:val="00947C72"/>
    <w:rsid w:val="0095073B"/>
    <w:rsid w:val="0095098B"/>
    <w:rsid w:val="00953490"/>
    <w:rsid w:val="009534C3"/>
    <w:rsid w:val="00955E40"/>
    <w:rsid w:val="00964EF0"/>
    <w:rsid w:val="00967AF1"/>
    <w:rsid w:val="00973A34"/>
    <w:rsid w:val="00974B0A"/>
    <w:rsid w:val="00974F50"/>
    <w:rsid w:val="0097509F"/>
    <w:rsid w:val="009756DB"/>
    <w:rsid w:val="00976380"/>
    <w:rsid w:val="00977774"/>
    <w:rsid w:val="00980878"/>
    <w:rsid w:val="00980A0A"/>
    <w:rsid w:val="009830A6"/>
    <w:rsid w:val="00983C07"/>
    <w:rsid w:val="009845EB"/>
    <w:rsid w:val="009847E7"/>
    <w:rsid w:val="009855F7"/>
    <w:rsid w:val="009876C2"/>
    <w:rsid w:val="00990EB8"/>
    <w:rsid w:val="00991995"/>
    <w:rsid w:val="0099434A"/>
    <w:rsid w:val="00995CD9"/>
    <w:rsid w:val="00996BAA"/>
    <w:rsid w:val="00997E61"/>
    <w:rsid w:val="009A0DB0"/>
    <w:rsid w:val="009A0F4E"/>
    <w:rsid w:val="009A1CAA"/>
    <w:rsid w:val="009A42C6"/>
    <w:rsid w:val="009A5175"/>
    <w:rsid w:val="009A59AD"/>
    <w:rsid w:val="009A621C"/>
    <w:rsid w:val="009A7FBD"/>
    <w:rsid w:val="009B0064"/>
    <w:rsid w:val="009B078B"/>
    <w:rsid w:val="009B0A97"/>
    <w:rsid w:val="009B3329"/>
    <w:rsid w:val="009B4972"/>
    <w:rsid w:val="009B563F"/>
    <w:rsid w:val="009B621A"/>
    <w:rsid w:val="009B6771"/>
    <w:rsid w:val="009B6DE6"/>
    <w:rsid w:val="009C096E"/>
    <w:rsid w:val="009C141E"/>
    <w:rsid w:val="009C1824"/>
    <w:rsid w:val="009C2F6D"/>
    <w:rsid w:val="009C30DA"/>
    <w:rsid w:val="009C6A13"/>
    <w:rsid w:val="009C700E"/>
    <w:rsid w:val="009C7EB3"/>
    <w:rsid w:val="009D03B8"/>
    <w:rsid w:val="009D0DD3"/>
    <w:rsid w:val="009D3DEF"/>
    <w:rsid w:val="009D5276"/>
    <w:rsid w:val="009D67A8"/>
    <w:rsid w:val="009E0ED5"/>
    <w:rsid w:val="009E4399"/>
    <w:rsid w:val="009E44E1"/>
    <w:rsid w:val="009E484E"/>
    <w:rsid w:val="009E557D"/>
    <w:rsid w:val="009E5DD3"/>
    <w:rsid w:val="009E680A"/>
    <w:rsid w:val="009E69AD"/>
    <w:rsid w:val="009E6F9F"/>
    <w:rsid w:val="009F074D"/>
    <w:rsid w:val="009F12E9"/>
    <w:rsid w:val="009F1AE3"/>
    <w:rsid w:val="009F3769"/>
    <w:rsid w:val="009F44A7"/>
    <w:rsid w:val="009F5134"/>
    <w:rsid w:val="009F5468"/>
    <w:rsid w:val="009F59A4"/>
    <w:rsid w:val="009F5F65"/>
    <w:rsid w:val="009F622F"/>
    <w:rsid w:val="009F7FC9"/>
    <w:rsid w:val="00A01009"/>
    <w:rsid w:val="00A011A6"/>
    <w:rsid w:val="00A03C56"/>
    <w:rsid w:val="00A045D1"/>
    <w:rsid w:val="00A04E85"/>
    <w:rsid w:val="00A063E4"/>
    <w:rsid w:val="00A06A65"/>
    <w:rsid w:val="00A06E23"/>
    <w:rsid w:val="00A104F0"/>
    <w:rsid w:val="00A125F8"/>
    <w:rsid w:val="00A12B96"/>
    <w:rsid w:val="00A12BD3"/>
    <w:rsid w:val="00A12DDB"/>
    <w:rsid w:val="00A13251"/>
    <w:rsid w:val="00A13895"/>
    <w:rsid w:val="00A1473B"/>
    <w:rsid w:val="00A158B8"/>
    <w:rsid w:val="00A20432"/>
    <w:rsid w:val="00A20F2E"/>
    <w:rsid w:val="00A21586"/>
    <w:rsid w:val="00A21B97"/>
    <w:rsid w:val="00A21C98"/>
    <w:rsid w:val="00A23AA7"/>
    <w:rsid w:val="00A252E1"/>
    <w:rsid w:val="00A2675D"/>
    <w:rsid w:val="00A267D5"/>
    <w:rsid w:val="00A31A73"/>
    <w:rsid w:val="00A31C74"/>
    <w:rsid w:val="00A326F1"/>
    <w:rsid w:val="00A33817"/>
    <w:rsid w:val="00A34648"/>
    <w:rsid w:val="00A4274B"/>
    <w:rsid w:val="00A42879"/>
    <w:rsid w:val="00A42EC4"/>
    <w:rsid w:val="00A47676"/>
    <w:rsid w:val="00A47C24"/>
    <w:rsid w:val="00A526AE"/>
    <w:rsid w:val="00A52BAA"/>
    <w:rsid w:val="00A5400C"/>
    <w:rsid w:val="00A54152"/>
    <w:rsid w:val="00A548D5"/>
    <w:rsid w:val="00A55683"/>
    <w:rsid w:val="00A55EE7"/>
    <w:rsid w:val="00A56BEF"/>
    <w:rsid w:val="00A6089E"/>
    <w:rsid w:val="00A622C4"/>
    <w:rsid w:val="00A62F3F"/>
    <w:rsid w:val="00A643E3"/>
    <w:rsid w:val="00A64FF5"/>
    <w:rsid w:val="00A65ADC"/>
    <w:rsid w:val="00A673C0"/>
    <w:rsid w:val="00A673F4"/>
    <w:rsid w:val="00A7015A"/>
    <w:rsid w:val="00A71018"/>
    <w:rsid w:val="00A7115D"/>
    <w:rsid w:val="00A735FE"/>
    <w:rsid w:val="00A73ED0"/>
    <w:rsid w:val="00A75B90"/>
    <w:rsid w:val="00A76DA7"/>
    <w:rsid w:val="00A80149"/>
    <w:rsid w:val="00A8138C"/>
    <w:rsid w:val="00A81F86"/>
    <w:rsid w:val="00A8206B"/>
    <w:rsid w:val="00A85FD1"/>
    <w:rsid w:val="00A90B07"/>
    <w:rsid w:val="00A90BEC"/>
    <w:rsid w:val="00A9267A"/>
    <w:rsid w:val="00A93A1F"/>
    <w:rsid w:val="00A95F14"/>
    <w:rsid w:val="00AA054A"/>
    <w:rsid w:val="00AA1F36"/>
    <w:rsid w:val="00AA224B"/>
    <w:rsid w:val="00AA27F7"/>
    <w:rsid w:val="00AA3245"/>
    <w:rsid w:val="00AA4446"/>
    <w:rsid w:val="00AB56A0"/>
    <w:rsid w:val="00AB5E30"/>
    <w:rsid w:val="00AB5FD3"/>
    <w:rsid w:val="00AB6F1B"/>
    <w:rsid w:val="00AB7318"/>
    <w:rsid w:val="00AC0409"/>
    <w:rsid w:val="00AC2567"/>
    <w:rsid w:val="00AC3655"/>
    <w:rsid w:val="00AC5394"/>
    <w:rsid w:val="00AC6205"/>
    <w:rsid w:val="00AD2412"/>
    <w:rsid w:val="00AD64A3"/>
    <w:rsid w:val="00AE14DC"/>
    <w:rsid w:val="00AE32DA"/>
    <w:rsid w:val="00AE6F02"/>
    <w:rsid w:val="00AE724A"/>
    <w:rsid w:val="00AE7BB7"/>
    <w:rsid w:val="00AF21F2"/>
    <w:rsid w:val="00AF5054"/>
    <w:rsid w:val="00AF6116"/>
    <w:rsid w:val="00B00F21"/>
    <w:rsid w:val="00B01F64"/>
    <w:rsid w:val="00B02462"/>
    <w:rsid w:val="00B03ED0"/>
    <w:rsid w:val="00B03EDB"/>
    <w:rsid w:val="00B0621F"/>
    <w:rsid w:val="00B0670A"/>
    <w:rsid w:val="00B06767"/>
    <w:rsid w:val="00B06884"/>
    <w:rsid w:val="00B10FB9"/>
    <w:rsid w:val="00B12146"/>
    <w:rsid w:val="00B12B52"/>
    <w:rsid w:val="00B134A7"/>
    <w:rsid w:val="00B152D3"/>
    <w:rsid w:val="00B160D3"/>
    <w:rsid w:val="00B16D3D"/>
    <w:rsid w:val="00B173ED"/>
    <w:rsid w:val="00B20515"/>
    <w:rsid w:val="00B21051"/>
    <w:rsid w:val="00B219E9"/>
    <w:rsid w:val="00B228C3"/>
    <w:rsid w:val="00B24F85"/>
    <w:rsid w:val="00B27D5C"/>
    <w:rsid w:val="00B302CC"/>
    <w:rsid w:val="00B30373"/>
    <w:rsid w:val="00B3439E"/>
    <w:rsid w:val="00B35909"/>
    <w:rsid w:val="00B37667"/>
    <w:rsid w:val="00B417ED"/>
    <w:rsid w:val="00B42CFD"/>
    <w:rsid w:val="00B45AEC"/>
    <w:rsid w:val="00B4616A"/>
    <w:rsid w:val="00B46D75"/>
    <w:rsid w:val="00B51541"/>
    <w:rsid w:val="00B531F3"/>
    <w:rsid w:val="00B53A6A"/>
    <w:rsid w:val="00B5449B"/>
    <w:rsid w:val="00B544E9"/>
    <w:rsid w:val="00B546E1"/>
    <w:rsid w:val="00B54B6F"/>
    <w:rsid w:val="00B54D1F"/>
    <w:rsid w:val="00B60562"/>
    <w:rsid w:val="00B6106A"/>
    <w:rsid w:val="00B612FC"/>
    <w:rsid w:val="00B6168F"/>
    <w:rsid w:val="00B65C91"/>
    <w:rsid w:val="00B66FBE"/>
    <w:rsid w:val="00B721ED"/>
    <w:rsid w:val="00B733AE"/>
    <w:rsid w:val="00B73FA4"/>
    <w:rsid w:val="00B74097"/>
    <w:rsid w:val="00B75FFE"/>
    <w:rsid w:val="00B76652"/>
    <w:rsid w:val="00B773A3"/>
    <w:rsid w:val="00B8158A"/>
    <w:rsid w:val="00B81643"/>
    <w:rsid w:val="00B82BB7"/>
    <w:rsid w:val="00B82D29"/>
    <w:rsid w:val="00B84055"/>
    <w:rsid w:val="00B84640"/>
    <w:rsid w:val="00B8654E"/>
    <w:rsid w:val="00B906E1"/>
    <w:rsid w:val="00B90B58"/>
    <w:rsid w:val="00B90B9B"/>
    <w:rsid w:val="00B915F5"/>
    <w:rsid w:val="00B91B53"/>
    <w:rsid w:val="00B92A83"/>
    <w:rsid w:val="00B944FA"/>
    <w:rsid w:val="00B950BA"/>
    <w:rsid w:val="00B95BA0"/>
    <w:rsid w:val="00B9712B"/>
    <w:rsid w:val="00B9767C"/>
    <w:rsid w:val="00BA1597"/>
    <w:rsid w:val="00BA2AFD"/>
    <w:rsid w:val="00BA3046"/>
    <w:rsid w:val="00BA3411"/>
    <w:rsid w:val="00BA3FB0"/>
    <w:rsid w:val="00BA6429"/>
    <w:rsid w:val="00BB0805"/>
    <w:rsid w:val="00BB49D7"/>
    <w:rsid w:val="00BB52D6"/>
    <w:rsid w:val="00BB7555"/>
    <w:rsid w:val="00BB7EA5"/>
    <w:rsid w:val="00BC07E2"/>
    <w:rsid w:val="00BC0EE5"/>
    <w:rsid w:val="00BC2692"/>
    <w:rsid w:val="00BC3233"/>
    <w:rsid w:val="00BC3FF8"/>
    <w:rsid w:val="00BC5F81"/>
    <w:rsid w:val="00BD011D"/>
    <w:rsid w:val="00BD0328"/>
    <w:rsid w:val="00BD1D45"/>
    <w:rsid w:val="00BD2BDA"/>
    <w:rsid w:val="00BD595E"/>
    <w:rsid w:val="00BD679B"/>
    <w:rsid w:val="00BD79EF"/>
    <w:rsid w:val="00BE4BCD"/>
    <w:rsid w:val="00BE527E"/>
    <w:rsid w:val="00BE528F"/>
    <w:rsid w:val="00BE59C5"/>
    <w:rsid w:val="00BE6090"/>
    <w:rsid w:val="00BE701A"/>
    <w:rsid w:val="00BF1052"/>
    <w:rsid w:val="00BF4185"/>
    <w:rsid w:val="00BF441C"/>
    <w:rsid w:val="00BF4BD4"/>
    <w:rsid w:val="00BF5270"/>
    <w:rsid w:val="00BF6082"/>
    <w:rsid w:val="00C008E4"/>
    <w:rsid w:val="00C013EE"/>
    <w:rsid w:val="00C01DCF"/>
    <w:rsid w:val="00C025ED"/>
    <w:rsid w:val="00C03FF4"/>
    <w:rsid w:val="00C0431B"/>
    <w:rsid w:val="00C04F44"/>
    <w:rsid w:val="00C06192"/>
    <w:rsid w:val="00C06470"/>
    <w:rsid w:val="00C10923"/>
    <w:rsid w:val="00C11085"/>
    <w:rsid w:val="00C113E8"/>
    <w:rsid w:val="00C11A28"/>
    <w:rsid w:val="00C1297A"/>
    <w:rsid w:val="00C12C98"/>
    <w:rsid w:val="00C12F59"/>
    <w:rsid w:val="00C156BF"/>
    <w:rsid w:val="00C17ECE"/>
    <w:rsid w:val="00C20ABD"/>
    <w:rsid w:val="00C21A6F"/>
    <w:rsid w:val="00C23626"/>
    <w:rsid w:val="00C23A13"/>
    <w:rsid w:val="00C26A38"/>
    <w:rsid w:val="00C27679"/>
    <w:rsid w:val="00C311F0"/>
    <w:rsid w:val="00C31F5E"/>
    <w:rsid w:val="00C40318"/>
    <w:rsid w:val="00C40C97"/>
    <w:rsid w:val="00C41CAB"/>
    <w:rsid w:val="00C44372"/>
    <w:rsid w:val="00C4462D"/>
    <w:rsid w:val="00C4704F"/>
    <w:rsid w:val="00C47A42"/>
    <w:rsid w:val="00C511E0"/>
    <w:rsid w:val="00C5251D"/>
    <w:rsid w:val="00C54527"/>
    <w:rsid w:val="00C549D3"/>
    <w:rsid w:val="00C56B78"/>
    <w:rsid w:val="00C608AC"/>
    <w:rsid w:val="00C60D18"/>
    <w:rsid w:val="00C61558"/>
    <w:rsid w:val="00C619AC"/>
    <w:rsid w:val="00C62BE1"/>
    <w:rsid w:val="00C6322F"/>
    <w:rsid w:val="00C63F67"/>
    <w:rsid w:val="00C6400A"/>
    <w:rsid w:val="00C65B5E"/>
    <w:rsid w:val="00C65CE3"/>
    <w:rsid w:val="00C65EA5"/>
    <w:rsid w:val="00C66D63"/>
    <w:rsid w:val="00C701A9"/>
    <w:rsid w:val="00C73EFA"/>
    <w:rsid w:val="00C7443F"/>
    <w:rsid w:val="00C74B32"/>
    <w:rsid w:val="00C74BDF"/>
    <w:rsid w:val="00C759D9"/>
    <w:rsid w:val="00C77DA0"/>
    <w:rsid w:val="00C8152D"/>
    <w:rsid w:val="00C81D2B"/>
    <w:rsid w:val="00C8376A"/>
    <w:rsid w:val="00C83990"/>
    <w:rsid w:val="00C8422B"/>
    <w:rsid w:val="00C847A2"/>
    <w:rsid w:val="00C93D66"/>
    <w:rsid w:val="00C96BD6"/>
    <w:rsid w:val="00C96D18"/>
    <w:rsid w:val="00C97376"/>
    <w:rsid w:val="00C979F9"/>
    <w:rsid w:val="00CA2C2E"/>
    <w:rsid w:val="00CA2E0F"/>
    <w:rsid w:val="00CA2F4B"/>
    <w:rsid w:val="00CA30C0"/>
    <w:rsid w:val="00CA380E"/>
    <w:rsid w:val="00CA4387"/>
    <w:rsid w:val="00CA53CA"/>
    <w:rsid w:val="00CA6052"/>
    <w:rsid w:val="00CA7C1F"/>
    <w:rsid w:val="00CB2AED"/>
    <w:rsid w:val="00CB5CDE"/>
    <w:rsid w:val="00CB6CA2"/>
    <w:rsid w:val="00CC2B4C"/>
    <w:rsid w:val="00CC4C55"/>
    <w:rsid w:val="00CC5A25"/>
    <w:rsid w:val="00CC7D3A"/>
    <w:rsid w:val="00CD0FDD"/>
    <w:rsid w:val="00CD188C"/>
    <w:rsid w:val="00CD2861"/>
    <w:rsid w:val="00CD2EB9"/>
    <w:rsid w:val="00CD346B"/>
    <w:rsid w:val="00CD4DCF"/>
    <w:rsid w:val="00CD5177"/>
    <w:rsid w:val="00CD5556"/>
    <w:rsid w:val="00CD5EFD"/>
    <w:rsid w:val="00CD65C7"/>
    <w:rsid w:val="00CE0456"/>
    <w:rsid w:val="00CE066F"/>
    <w:rsid w:val="00CE0EAC"/>
    <w:rsid w:val="00CE1866"/>
    <w:rsid w:val="00CE1ABE"/>
    <w:rsid w:val="00CE3707"/>
    <w:rsid w:val="00CE552A"/>
    <w:rsid w:val="00CE5AF0"/>
    <w:rsid w:val="00CE6FAC"/>
    <w:rsid w:val="00CE7752"/>
    <w:rsid w:val="00CF25D9"/>
    <w:rsid w:val="00CF4904"/>
    <w:rsid w:val="00CF6A9D"/>
    <w:rsid w:val="00CF6C0B"/>
    <w:rsid w:val="00CF6E16"/>
    <w:rsid w:val="00D02FC3"/>
    <w:rsid w:val="00D0505D"/>
    <w:rsid w:val="00D050AC"/>
    <w:rsid w:val="00D05677"/>
    <w:rsid w:val="00D0638B"/>
    <w:rsid w:val="00D07E3A"/>
    <w:rsid w:val="00D10FF2"/>
    <w:rsid w:val="00D11F03"/>
    <w:rsid w:val="00D13F1C"/>
    <w:rsid w:val="00D1415D"/>
    <w:rsid w:val="00D15A29"/>
    <w:rsid w:val="00D166B6"/>
    <w:rsid w:val="00D16C34"/>
    <w:rsid w:val="00D173A4"/>
    <w:rsid w:val="00D17F48"/>
    <w:rsid w:val="00D21C69"/>
    <w:rsid w:val="00D243FC"/>
    <w:rsid w:val="00D24E76"/>
    <w:rsid w:val="00D2590C"/>
    <w:rsid w:val="00D26703"/>
    <w:rsid w:val="00D30285"/>
    <w:rsid w:val="00D31BCD"/>
    <w:rsid w:val="00D31FA1"/>
    <w:rsid w:val="00D324A8"/>
    <w:rsid w:val="00D33A4D"/>
    <w:rsid w:val="00D34526"/>
    <w:rsid w:val="00D353E4"/>
    <w:rsid w:val="00D357D5"/>
    <w:rsid w:val="00D35D84"/>
    <w:rsid w:val="00D36461"/>
    <w:rsid w:val="00D378CC"/>
    <w:rsid w:val="00D37D3B"/>
    <w:rsid w:val="00D37DA4"/>
    <w:rsid w:val="00D414BF"/>
    <w:rsid w:val="00D41951"/>
    <w:rsid w:val="00D422FC"/>
    <w:rsid w:val="00D4239D"/>
    <w:rsid w:val="00D42E1F"/>
    <w:rsid w:val="00D4302E"/>
    <w:rsid w:val="00D43194"/>
    <w:rsid w:val="00D436D1"/>
    <w:rsid w:val="00D43E0A"/>
    <w:rsid w:val="00D45AF1"/>
    <w:rsid w:val="00D47747"/>
    <w:rsid w:val="00D50226"/>
    <w:rsid w:val="00D51BBB"/>
    <w:rsid w:val="00D5457F"/>
    <w:rsid w:val="00D54B76"/>
    <w:rsid w:val="00D553F1"/>
    <w:rsid w:val="00D569F9"/>
    <w:rsid w:val="00D56DBB"/>
    <w:rsid w:val="00D577AA"/>
    <w:rsid w:val="00D57AE5"/>
    <w:rsid w:val="00D6000E"/>
    <w:rsid w:val="00D60BA9"/>
    <w:rsid w:val="00D61629"/>
    <w:rsid w:val="00D62696"/>
    <w:rsid w:val="00D62765"/>
    <w:rsid w:val="00D633B2"/>
    <w:rsid w:val="00D6418F"/>
    <w:rsid w:val="00D6472B"/>
    <w:rsid w:val="00D666AB"/>
    <w:rsid w:val="00D66F9F"/>
    <w:rsid w:val="00D67025"/>
    <w:rsid w:val="00D711BF"/>
    <w:rsid w:val="00D71461"/>
    <w:rsid w:val="00D728EC"/>
    <w:rsid w:val="00D740B3"/>
    <w:rsid w:val="00D74598"/>
    <w:rsid w:val="00D746CE"/>
    <w:rsid w:val="00D750AA"/>
    <w:rsid w:val="00D75CC5"/>
    <w:rsid w:val="00D75E3E"/>
    <w:rsid w:val="00D76610"/>
    <w:rsid w:val="00D7678B"/>
    <w:rsid w:val="00D800B4"/>
    <w:rsid w:val="00D80472"/>
    <w:rsid w:val="00D80F03"/>
    <w:rsid w:val="00D80FAC"/>
    <w:rsid w:val="00D82061"/>
    <w:rsid w:val="00D82BA2"/>
    <w:rsid w:val="00D82D71"/>
    <w:rsid w:val="00D8466B"/>
    <w:rsid w:val="00D850DB"/>
    <w:rsid w:val="00D85F17"/>
    <w:rsid w:val="00D860C8"/>
    <w:rsid w:val="00D8646C"/>
    <w:rsid w:val="00D86606"/>
    <w:rsid w:val="00D86C15"/>
    <w:rsid w:val="00D871E6"/>
    <w:rsid w:val="00D93C75"/>
    <w:rsid w:val="00D97109"/>
    <w:rsid w:val="00DA042F"/>
    <w:rsid w:val="00DA3006"/>
    <w:rsid w:val="00DA3120"/>
    <w:rsid w:val="00DA3A4B"/>
    <w:rsid w:val="00DA6336"/>
    <w:rsid w:val="00DB3373"/>
    <w:rsid w:val="00DB3593"/>
    <w:rsid w:val="00DB4192"/>
    <w:rsid w:val="00DB4C82"/>
    <w:rsid w:val="00DB7219"/>
    <w:rsid w:val="00DC1D83"/>
    <w:rsid w:val="00DC2300"/>
    <w:rsid w:val="00DC2F06"/>
    <w:rsid w:val="00DC30F8"/>
    <w:rsid w:val="00DC4A18"/>
    <w:rsid w:val="00DC4CD8"/>
    <w:rsid w:val="00DC585B"/>
    <w:rsid w:val="00DC7C06"/>
    <w:rsid w:val="00DD0539"/>
    <w:rsid w:val="00DD0704"/>
    <w:rsid w:val="00DD0B75"/>
    <w:rsid w:val="00DD1D3F"/>
    <w:rsid w:val="00DD46D1"/>
    <w:rsid w:val="00DE100C"/>
    <w:rsid w:val="00DE1248"/>
    <w:rsid w:val="00DE188B"/>
    <w:rsid w:val="00DE57CC"/>
    <w:rsid w:val="00DE74FA"/>
    <w:rsid w:val="00DF0072"/>
    <w:rsid w:val="00DF196A"/>
    <w:rsid w:val="00DF30E0"/>
    <w:rsid w:val="00DF33A3"/>
    <w:rsid w:val="00DF3416"/>
    <w:rsid w:val="00DF4A84"/>
    <w:rsid w:val="00DF67C1"/>
    <w:rsid w:val="00DF6E53"/>
    <w:rsid w:val="00DF7275"/>
    <w:rsid w:val="00DF7F2C"/>
    <w:rsid w:val="00E00497"/>
    <w:rsid w:val="00E01C21"/>
    <w:rsid w:val="00E02A54"/>
    <w:rsid w:val="00E03032"/>
    <w:rsid w:val="00E046BD"/>
    <w:rsid w:val="00E0496D"/>
    <w:rsid w:val="00E05314"/>
    <w:rsid w:val="00E0565F"/>
    <w:rsid w:val="00E05725"/>
    <w:rsid w:val="00E066B9"/>
    <w:rsid w:val="00E079BD"/>
    <w:rsid w:val="00E07DE9"/>
    <w:rsid w:val="00E106C4"/>
    <w:rsid w:val="00E16896"/>
    <w:rsid w:val="00E1790D"/>
    <w:rsid w:val="00E24372"/>
    <w:rsid w:val="00E245BD"/>
    <w:rsid w:val="00E24E2F"/>
    <w:rsid w:val="00E2555F"/>
    <w:rsid w:val="00E25E6E"/>
    <w:rsid w:val="00E26CD5"/>
    <w:rsid w:val="00E26D5A"/>
    <w:rsid w:val="00E30261"/>
    <w:rsid w:val="00E36D68"/>
    <w:rsid w:val="00E4262F"/>
    <w:rsid w:val="00E43FE8"/>
    <w:rsid w:val="00E44E36"/>
    <w:rsid w:val="00E46B12"/>
    <w:rsid w:val="00E50843"/>
    <w:rsid w:val="00E530F8"/>
    <w:rsid w:val="00E539E7"/>
    <w:rsid w:val="00E542A6"/>
    <w:rsid w:val="00E543C7"/>
    <w:rsid w:val="00E554A8"/>
    <w:rsid w:val="00E5778C"/>
    <w:rsid w:val="00E62A19"/>
    <w:rsid w:val="00E62A68"/>
    <w:rsid w:val="00E62F8F"/>
    <w:rsid w:val="00E63437"/>
    <w:rsid w:val="00E63717"/>
    <w:rsid w:val="00E648AD"/>
    <w:rsid w:val="00E649F1"/>
    <w:rsid w:val="00E665B3"/>
    <w:rsid w:val="00E70512"/>
    <w:rsid w:val="00E71BF2"/>
    <w:rsid w:val="00E72321"/>
    <w:rsid w:val="00E72D0D"/>
    <w:rsid w:val="00E73045"/>
    <w:rsid w:val="00E73A46"/>
    <w:rsid w:val="00E73BF1"/>
    <w:rsid w:val="00E74B44"/>
    <w:rsid w:val="00E75002"/>
    <w:rsid w:val="00E76100"/>
    <w:rsid w:val="00E76A38"/>
    <w:rsid w:val="00E7731B"/>
    <w:rsid w:val="00E8007D"/>
    <w:rsid w:val="00E80846"/>
    <w:rsid w:val="00E810D1"/>
    <w:rsid w:val="00E82D4F"/>
    <w:rsid w:val="00E83A53"/>
    <w:rsid w:val="00E84565"/>
    <w:rsid w:val="00E8502A"/>
    <w:rsid w:val="00E86E56"/>
    <w:rsid w:val="00E87038"/>
    <w:rsid w:val="00E901F7"/>
    <w:rsid w:val="00E90846"/>
    <w:rsid w:val="00E90A02"/>
    <w:rsid w:val="00E922E0"/>
    <w:rsid w:val="00E93A33"/>
    <w:rsid w:val="00E955AB"/>
    <w:rsid w:val="00E95DE8"/>
    <w:rsid w:val="00EA0A65"/>
    <w:rsid w:val="00EA0E9B"/>
    <w:rsid w:val="00EA1E64"/>
    <w:rsid w:val="00EA1FAF"/>
    <w:rsid w:val="00EA4056"/>
    <w:rsid w:val="00EB0698"/>
    <w:rsid w:val="00EB31D3"/>
    <w:rsid w:val="00EB5B15"/>
    <w:rsid w:val="00EB6625"/>
    <w:rsid w:val="00EB7FFA"/>
    <w:rsid w:val="00EC0F30"/>
    <w:rsid w:val="00EC26DF"/>
    <w:rsid w:val="00EC28BC"/>
    <w:rsid w:val="00EC46A2"/>
    <w:rsid w:val="00EC4825"/>
    <w:rsid w:val="00EC5168"/>
    <w:rsid w:val="00ED13D5"/>
    <w:rsid w:val="00ED2610"/>
    <w:rsid w:val="00ED42C6"/>
    <w:rsid w:val="00ED484D"/>
    <w:rsid w:val="00ED577B"/>
    <w:rsid w:val="00ED703D"/>
    <w:rsid w:val="00EE1FED"/>
    <w:rsid w:val="00EE2975"/>
    <w:rsid w:val="00EE37E6"/>
    <w:rsid w:val="00EE4B64"/>
    <w:rsid w:val="00EE5709"/>
    <w:rsid w:val="00EE72B7"/>
    <w:rsid w:val="00EE76A7"/>
    <w:rsid w:val="00EF0B21"/>
    <w:rsid w:val="00EF18ED"/>
    <w:rsid w:val="00EF4E35"/>
    <w:rsid w:val="00F01015"/>
    <w:rsid w:val="00F020EF"/>
    <w:rsid w:val="00F0327F"/>
    <w:rsid w:val="00F04CC2"/>
    <w:rsid w:val="00F06433"/>
    <w:rsid w:val="00F070F2"/>
    <w:rsid w:val="00F13EF2"/>
    <w:rsid w:val="00F149F3"/>
    <w:rsid w:val="00F14DFD"/>
    <w:rsid w:val="00F175BC"/>
    <w:rsid w:val="00F1782D"/>
    <w:rsid w:val="00F21411"/>
    <w:rsid w:val="00F21B53"/>
    <w:rsid w:val="00F23279"/>
    <w:rsid w:val="00F23B8C"/>
    <w:rsid w:val="00F25BFA"/>
    <w:rsid w:val="00F26D66"/>
    <w:rsid w:val="00F27225"/>
    <w:rsid w:val="00F30841"/>
    <w:rsid w:val="00F33ED2"/>
    <w:rsid w:val="00F348E7"/>
    <w:rsid w:val="00F363C9"/>
    <w:rsid w:val="00F3695D"/>
    <w:rsid w:val="00F36BAC"/>
    <w:rsid w:val="00F40A96"/>
    <w:rsid w:val="00F41861"/>
    <w:rsid w:val="00F42CE9"/>
    <w:rsid w:val="00F43B62"/>
    <w:rsid w:val="00F458A9"/>
    <w:rsid w:val="00F4761F"/>
    <w:rsid w:val="00F47B84"/>
    <w:rsid w:val="00F50A8F"/>
    <w:rsid w:val="00F52EEE"/>
    <w:rsid w:val="00F53E57"/>
    <w:rsid w:val="00F540B8"/>
    <w:rsid w:val="00F5502F"/>
    <w:rsid w:val="00F56384"/>
    <w:rsid w:val="00F57796"/>
    <w:rsid w:val="00F62B41"/>
    <w:rsid w:val="00F62E0B"/>
    <w:rsid w:val="00F630DB"/>
    <w:rsid w:val="00F63A6D"/>
    <w:rsid w:val="00F6405F"/>
    <w:rsid w:val="00F644F9"/>
    <w:rsid w:val="00F66574"/>
    <w:rsid w:val="00F6687E"/>
    <w:rsid w:val="00F668B1"/>
    <w:rsid w:val="00F668F2"/>
    <w:rsid w:val="00F67017"/>
    <w:rsid w:val="00F67135"/>
    <w:rsid w:val="00F678DC"/>
    <w:rsid w:val="00F70297"/>
    <w:rsid w:val="00F71509"/>
    <w:rsid w:val="00F75316"/>
    <w:rsid w:val="00F76592"/>
    <w:rsid w:val="00F7685D"/>
    <w:rsid w:val="00F778B7"/>
    <w:rsid w:val="00F7794D"/>
    <w:rsid w:val="00F77DA6"/>
    <w:rsid w:val="00F811D9"/>
    <w:rsid w:val="00F83F6E"/>
    <w:rsid w:val="00F86FAE"/>
    <w:rsid w:val="00F90617"/>
    <w:rsid w:val="00F91028"/>
    <w:rsid w:val="00F9289B"/>
    <w:rsid w:val="00F930B0"/>
    <w:rsid w:val="00F93270"/>
    <w:rsid w:val="00F93956"/>
    <w:rsid w:val="00F945F3"/>
    <w:rsid w:val="00F94C16"/>
    <w:rsid w:val="00F95A66"/>
    <w:rsid w:val="00F96606"/>
    <w:rsid w:val="00F96AF6"/>
    <w:rsid w:val="00F97C06"/>
    <w:rsid w:val="00FA18B4"/>
    <w:rsid w:val="00FA33F9"/>
    <w:rsid w:val="00FA40EF"/>
    <w:rsid w:val="00FA4CDC"/>
    <w:rsid w:val="00FA5155"/>
    <w:rsid w:val="00FA72B0"/>
    <w:rsid w:val="00FB2CC8"/>
    <w:rsid w:val="00FB3514"/>
    <w:rsid w:val="00FB3C7A"/>
    <w:rsid w:val="00FB64B5"/>
    <w:rsid w:val="00FB6E62"/>
    <w:rsid w:val="00FB6F43"/>
    <w:rsid w:val="00FB7744"/>
    <w:rsid w:val="00FB7EA0"/>
    <w:rsid w:val="00FC04DB"/>
    <w:rsid w:val="00FC0EE1"/>
    <w:rsid w:val="00FC16F6"/>
    <w:rsid w:val="00FC37CF"/>
    <w:rsid w:val="00FC422A"/>
    <w:rsid w:val="00FC7F4D"/>
    <w:rsid w:val="00FD0C50"/>
    <w:rsid w:val="00FD2B4D"/>
    <w:rsid w:val="00FD3D0B"/>
    <w:rsid w:val="00FD49C3"/>
    <w:rsid w:val="00FD55A0"/>
    <w:rsid w:val="00FD5751"/>
    <w:rsid w:val="00FD5CD4"/>
    <w:rsid w:val="00FE2DCE"/>
    <w:rsid w:val="00FE5581"/>
    <w:rsid w:val="00FE581D"/>
    <w:rsid w:val="00FE5F48"/>
    <w:rsid w:val="00FF17D6"/>
    <w:rsid w:val="00FF30A3"/>
    <w:rsid w:val="00FF4948"/>
    <w:rsid w:val="00FF5227"/>
    <w:rsid w:val="00FF558B"/>
    <w:rsid w:val="00FF5FFF"/>
    <w:rsid w:val="00FF6047"/>
    <w:rsid w:val="00FF7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1CBAC3D4"/>
  <w15:chartTrackingRefBased/>
  <w15:docId w15:val="{620DF809-B8CD-43F4-92F8-F967646E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8D0"/>
    <w:pPr>
      <w:suppressAutoHyphens/>
      <w:jc w:val="both"/>
    </w:pPr>
    <w:rPr>
      <w:rFonts w:ascii="Arial" w:hAnsi="Arial"/>
      <w:sz w:val="24"/>
      <w:lang w:eastAsia="en-US"/>
    </w:rPr>
  </w:style>
  <w:style w:type="paragraph" w:styleId="Heading1">
    <w:name w:val="heading 1"/>
    <w:basedOn w:val="Normal"/>
    <w:next w:val="Normal"/>
    <w:link w:val="Heading1Char"/>
    <w:qFormat/>
    <w:rsid w:val="003A331C"/>
    <w:pPr>
      <w:keepNext/>
      <w:outlineLvl w:val="0"/>
    </w:pPr>
    <w:rPr>
      <w:rFonts w:cs="Arial"/>
      <w:b/>
      <w:bCs/>
      <w:szCs w:val="24"/>
      <w:u w:val="single"/>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r"/>
    <w:basedOn w:val="Normal"/>
    <w:next w:val="Normal"/>
    <w:link w:val="Heading2Char"/>
    <w:qFormat/>
    <w:rsid w:val="003A331C"/>
    <w:pPr>
      <w:keepNext/>
      <w:ind w:left="720" w:hanging="720"/>
      <w:outlineLvl w:val="1"/>
    </w:pPr>
    <w:rPr>
      <w:rFonts w:cs="Arial"/>
      <w:b/>
      <w:bCs/>
      <w:szCs w:val="24"/>
    </w:rPr>
  </w:style>
  <w:style w:type="paragraph" w:styleId="Heading3">
    <w:name w:val="heading 3"/>
    <w:basedOn w:val="Normal"/>
    <w:link w:val="Heading3Char"/>
    <w:qFormat/>
    <w:rsid w:val="00104BA9"/>
    <w:pPr>
      <w:tabs>
        <w:tab w:val="num" w:pos="1559"/>
      </w:tabs>
      <w:suppressAutoHyphens w:val="0"/>
      <w:spacing w:after="120" w:line="300" w:lineRule="atLeast"/>
      <w:ind w:left="1559" w:hanging="567"/>
      <w:outlineLvl w:val="2"/>
    </w:pPr>
    <w:rPr>
      <w:rFonts w:ascii="Times New Roman" w:hAnsi="Times New Roman"/>
      <w:sz w:val="22"/>
    </w:rPr>
  </w:style>
  <w:style w:type="paragraph" w:styleId="Heading4">
    <w:name w:val="heading 4"/>
    <w:basedOn w:val="Normal"/>
    <w:next w:val="Normal"/>
    <w:link w:val="Heading4Char"/>
    <w:qFormat/>
    <w:rsid w:val="00EE76A7"/>
    <w:pPr>
      <w:keepNext/>
      <w:spacing w:before="240" w:after="60"/>
      <w:outlineLvl w:val="3"/>
    </w:pPr>
    <w:rPr>
      <w:rFonts w:ascii="Times New Roman" w:hAnsi="Times New Roman"/>
      <w:b/>
      <w:bCs/>
      <w:sz w:val="28"/>
      <w:szCs w:val="28"/>
    </w:rPr>
  </w:style>
  <w:style w:type="paragraph" w:styleId="Heading5">
    <w:name w:val="heading 5"/>
    <w:basedOn w:val="Normal"/>
    <w:link w:val="Heading5Char"/>
    <w:qFormat/>
    <w:rsid w:val="00104BA9"/>
    <w:pPr>
      <w:tabs>
        <w:tab w:val="num" w:pos="2880"/>
      </w:tabs>
      <w:suppressAutoHyphens w:val="0"/>
      <w:spacing w:after="120" w:line="300" w:lineRule="atLeast"/>
      <w:ind w:left="2880" w:hanging="720"/>
      <w:outlineLvl w:val="4"/>
    </w:pPr>
    <w:rPr>
      <w:rFonts w:ascii="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04BA9"/>
    <w:rPr>
      <w:rFonts w:ascii="Arial" w:hAnsi="Arial" w:cs="Arial"/>
      <w:b/>
      <w:bCs/>
      <w:sz w:val="24"/>
      <w:szCs w:val="24"/>
      <w:u w:val="single"/>
      <w:lang w:eastAsia="en-US"/>
    </w:rPr>
  </w:style>
  <w:style w:type="character" w:customStyle="1" w:styleId="Heading2Char">
    <w:name w:val="Heading 2 Char"/>
    <w:aliases w:val="PARA2 Char,UNDERRUBRIK 1-2 Char,h2 Char,l2 Char,level 2 Char,H2 Char,L2 Char,Level 2 Topic Heading Char,dd heading 2 Char,dh2 Char,KJL:1st Level Char,Chapter Title Char,Reset numbering Char,S Heading Char,S Heading 2 Char,h 3 Char"/>
    <w:link w:val="Heading2"/>
    <w:rsid w:val="003A331C"/>
    <w:rPr>
      <w:rFonts w:ascii="Arial" w:hAnsi="Arial" w:cs="Arial"/>
      <w:b/>
      <w:bCs/>
      <w:sz w:val="24"/>
      <w:szCs w:val="24"/>
      <w:lang w:val="en-GB" w:eastAsia="en-US" w:bidi="ar-SA"/>
    </w:rPr>
  </w:style>
  <w:style w:type="character" w:customStyle="1" w:styleId="Heading3Char">
    <w:name w:val="Heading 3 Char"/>
    <w:link w:val="Heading3"/>
    <w:rsid w:val="00104BA9"/>
    <w:rPr>
      <w:sz w:val="22"/>
      <w:lang w:eastAsia="en-US"/>
    </w:rPr>
  </w:style>
  <w:style w:type="character" w:customStyle="1" w:styleId="Heading4Char">
    <w:name w:val="Heading 4 Char"/>
    <w:link w:val="Heading4"/>
    <w:rsid w:val="00104BA9"/>
    <w:rPr>
      <w:b/>
      <w:bCs/>
      <w:sz w:val="28"/>
      <w:szCs w:val="28"/>
      <w:lang w:eastAsia="en-US"/>
    </w:rPr>
  </w:style>
  <w:style w:type="character" w:customStyle="1" w:styleId="Heading5Char">
    <w:name w:val="Heading 5 Char"/>
    <w:link w:val="Heading5"/>
    <w:rsid w:val="00104BA9"/>
    <w:rPr>
      <w:sz w:val="22"/>
      <w:lang w:eastAsia="en-US"/>
    </w:rPr>
  </w:style>
  <w:style w:type="paragraph" w:customStyle="1" w:styleId="CharChar">
    <w:name w:val="Char Char"/>
    <w:basedOn w:val="Normal"/>
    <w:rsid w:val="003A331C"/>
    <w:pPr>
      <w:suppressAutoHyphens w:val="0"/>
      <w:spacing w:before="60" w:after="120" w:line="240" w:lineRule="exact"/>
      <w:jc w:val="left"/>
    </w:pPr>
    <w:rPr>
      <w:rFonts w:ascii="Verdana" w:hAnsi="Verdana"/>
      <w:sz w:val="20"/>
      <w:lang w:val="en-US"/>
    </w:rPr>
  </w:style>
  <w:style w:type="paragraph" w:customStyle="1" w:styleId="Normalindent1">
    <w:name w:val="Normal indent1"/>
    <w:basedOn w:val="Normal"/>
    <w:next w:val="Normal"/>
    <w:link w:val="Normalindent1Char"/>
    <w:rsid w:val="003A331C"/>
    <w:pPr>
      <w:ind w:left="720"/>
    </w:pPr>
  </w:style>
  <w:style w:type="character" w:customStyle="1" w:styleId="Normalindent1Char">
    <w:name w:val="Normal indent1 Char"/>
    <w:link w:val="Normalindent1"/>
    <w:rsid w:val="003A331C"/>
    <w:rPr>
      <w:rFonts w:ascii="Arial" w:hAnsi="Arial"/>
      <w:sz w:val="24"/>
      <w:lang w:val="en-GB" w:eastAsia="en-US" w:bidi="ar-SA"/>
    </w:rPr>
  </w:style>
  <w:style w:type="paragraph" w:customStyle="1" w:styleId="Indenta">
    <w:name w:val="Indent a)"/>
    <w:basedOn w:val="Normal"/>
    <w:uiPriority w:val="99"/>
    <w:rsid w:val="003A331C"/>
    <w:pPr>
      <w:ind w:left="1440" w:hanging="720"/>
    </w:pPr>
  </w:style>
  <w:style w:type="paragraph" w:customStyle="1" w:styleId="NormalBold">
    <w:name w:val="Normal Bold"/>
    <w:basedOn w:val="Normal"/>
    <w:next w:val="Normal"/>
    <w:link w:val="NormalBoldChar1"/>
    <w:rsid w:val="003A331C"/>
    <w:rPr>
      <w:b/>
    </w:rPr>
  </w:style>
  <w:style w:type="character" w:customStyle="1" w:styleId="NormalBoldChar1">
    <w:name w:val="Normal Bold Char1"/>
    <w:link w:val="NormalBold"/>
    <w:rsid w:val="003A331C"/>
    <w:rPr>
      <w:rFonts w:ascii="Arial" w:hAnsi="Arial"/>
      <w:b/>
      <w:sz w:val="24"/>
      <w:lang w:val="en-GB" w:eastAsia="en-US" w:bidi="ar-SA"/>
    </w:rPr>
  </w:style>
  <w:style w:type="paragraph" w:customStyle="1" w:styleId="Normalhangingindent">
    <w:name w:val="Normal hanging indent"/>
    <w:basedOn w:val="Normal"/>
    <w:next w:val="Normal"/>
    <w:link w:val="NormalhangingindentChar"/>
    <w:rsid w:val="003A331C"/>
    <w:pPr>
      <w:ind w:left="720" w:hanging="720"/>
    </w:pPr>
    <w:rPr>
      <w:rFonts w:cs="Arial"/>
    </w:rPr>
  </w:style>
  <w:style w:type="character" w:customStyle="1" w:styleId="NormalhangingindentChar">
    <w:name w:val="Normal hanging indent Char"/>
    <w:link w:val="Normalhangingindent"/>
    <w:rsid w:val="003A331C"/>
    <w:rPr>
      <w:rFonts w:ascii="Arial" w:hAnsi="Arial" w:cs="Arial"/>
      <w:sz w:val="24"/>
      <w:lang w:val="en-GB" w:eastAsia="en-US" w:bidi="ar-SA"/>
    </w:rPr>
  </w:style>
  <w:style w:type="paragraph" w:customStyle="1" w:styleId="Indenti">
    <w:name w:val="Indent i)"/>
    <w:basedOn w:val="Normal"/>
    <w:rsid w:val="003A331C"/>
    <w:pPr>
      <w:ind w:left="2160" w:hanging="720"/>
    </w:pPr>
  </w:style>
  <w:style w:type="paragraph" w:styleId="Header">
    <w:name w:val="header"/>
    <w:basedOn w:val="Normal"/>
    <w:link w:val="HeaderChar"/>
    <w:uiPriority w:val="99"/>
    <w:rsid w:val="003A331C"/>
    <w:pPr>
      <w:tabs>
        <w:tab w:val="center" w:pos="4153"/>
        <w:tab w:val="right" w:pos="8306"/>
      </w:tabs>
    </w:pPr>
  </w:style>
  <w:style w:type="character" w:customStyle="1" w:styleId="HeaderChar">
    <w:name w:val="Header Char"/>
    <w:link w:val="Header"/>
    <w:uiPriority w:val="99"/>
    <w:rsid w:val="00104BA9"/>
    <w:rPr>
      <w:rFonts w:ascii="Arial" w:hAnsi="Arial"/>
      <w:sz w:val="24"/>
      <w:lang w:eastAsia="en-US"/>
    </w:rPr>
  </w:style>
  <w:style w:type="paragraph" w:styleId="Footer">
    <w:name w:val="footer"/>
    <w:basedOn w:val="Normal"/>
    <w:link w:val="FooterChar"/>
    <w:uiPriority w:val="99"/>
    <w:rsid w:val="003A331C"/>
    <w:pPr>
      <w:tabs>
        <w:tab w:val="center" w:pos="4153"/>
        <w:tab w:val="right" w:pos="8306"/>
      </w:tabs>
    </w:pPr>
  </w:style>
  <w:style w:type="character" w:customStyle="1" w:styleId="FooterChar">
    <w:name w:val="Footer Char"/>
    <w:link w:val="Footer"/>
    <w:uiPriority w:val="99"/>
    <w:rsid w:val="00104BA9"/>
    <w:rPr>
      <w:rFonts w:ascii="Arial" w:hAnsi="Arial"/>
      <w:sz w:val="24"/>
      <w:lang w:eastAsia="en-US"/>
    </w:rPr>
  </w:style>
  <w:style w:type="paragraph" w:styleId="BalloonText">
    <w:name w:val="Balloon Text"/>
    <w:basedOn w:val="Normal"/>
    <w:link w:val="BalloonTextChar"/>
    <w:uiPriority w:val="99"/>
    <w:semiHidden/>
    <w:rsid w:val="00FB3C7A"/>
    <w:rPr>
      <w:rFonts w:ascii="Tahoma" w:hAnsi="Tahoma" w:cs="Tahoma"/>
      <w:sz w:val="16"/>
      <w:szCs w:val="16"/>
    </w:rPr>
  </w:style>
  <w:style w:type="character" w:customStyle="1" w:styleId="BalloonTextChar">
    <w:name w:val="Balloon Text Char"/>
    <w:link w:val="BalloonText"/>
    <w:uiPriority w:val="99"/>
    <w:semiHidden/>
    <w:rsid w:val="00104BA9"/>
    <w:rPr>
      <w:rFonts w:ascii="Tahoma" w:hAnsi="Tahoma" w:cs="Tahoma"/>
      <w:sz w:val="16"/>
      <w:szCs w:val="16"/>
      <w:lang w:eastAsia="en-US"/>
    </w:rPr>
  </w:style>
  <w:style w:type="character" w:styleId="CommentReference">
    <w:name w:val="annotation reference"/>
    <w:uiPriority w:val="99"/>
    <w:semiHidden/>
    <w:rsid w:val="00FB3C7A"/>
    <w:rPr>
      <w:sz w:val="16"/>
      <w:szCs w:val="16"/>
    </w:rPr>
  </w:style>
  <w:style w:type="paragraph" w:styleId="CommentText">
    <w:name w:val="annotation text"/>
    <w:basedOn w:val="Normal"/>
    <w:link w:val="CommentTextChar"/>
    <w:uiPriority w:val="99"/>
    <w:semiHidden/>
    <w:rsid w:val="00FB3C7A"/>
    <w:rPr>
      <w:sz w:val="20"/>
    </w:rPr>
  </w:style>
  <w:style w:type="character" w:customStyle="1" w:styleId="CommentTextChar">
    <w:name w:val="Comment Text Char"/>
    <w:link w:val="CommentText"/>
    <w:uiPriority w:val="99"/>
    <w:semiHidden/>
    <w:rsid w:val="00104BA9"/>
    <w:rPr>
      <w:rFonts w:ascii="Arial" w:hAnsi="Arial"/>
      <w:lang w:eastAsia="en-US"/>
    </w:rPr>
  </w:style>
  <w:style w:type="paragraph" w:styleId="CommentSubject">
    <w:name w:val="annotation subject"/>
    <w:basedOn w:val="CommentText"/>
    <w:next w:val="CommentText"/>
    <w:link w:val="CommentSubjectChar"/>
    <w:uiPriority w:val="99"/>
    <w:semiHidden/>
    <w:rsid w:val="00FB3C7A"/>
    <w:rPr>
      <w:b/>
      <w:bCs/>
    </w:rPr>
  </w:style>
  <w:style w:type="character" w:customStyle="1" w:styleId="CommentSubjectChar">
    <w:name w:val="Comment Subject Char"/>
    <w:link w:val="CommentSubject"/>
    <w:uiPriority w:val="99"/>
    <w:semiHidden/>
    <w:rsid w:val="00104BA9"/>
    <w:rPr>
      <w:rFonts w:ascii="Arial" w:hAnsi="Arial"/>
      <w:b/>
      <w:bCs/>
      <w:lang w:eastAsia="en-US"/>
    </w:rPr>
  </w:style>
  <w:style w:type="character" w:styleId="Hyperlink">
    <w:name w:val="Hyperlink"/>
    <w:uiPriority w:val="99"/>
    <w:rsid w:val="00EE76A7"/>
    <w:rPr>
      <w:rFonts w:ascii="Arial" w:hAnsi="Arial"/>
      <w:color w:val="0000FF"/>
      <w:sz w:val="24"/>
      <w:u w:val="single"/>
    </w:rPr>
  </w:style>
  <w:style w:type="paragraph" w:styleId="ListNumber">
    <w:name w:val="List Number"/>
    <w:basedOn w:val="Normal"/>
    <w:rsid w:val="00EE76A7"/>
    <w:pPr>
      <w:tabs>
        <w:tab w:val="num" w:pos="1080"/>
      </w:tabs>
      <w:suppressAutoHyphens w:val="0"/>
      <w:spacing w:after="160"/>
      <w:ind w:left="1080" w:hanging="360"/>
    </w:pPr>
    <w:rPr>
      <w:rFonts w:cs="Arial"/>
      <w:sz w:val="22"/>
      <w:szCs w:val="24"/>
    </w:rPr>
  </w:style>
  <w:style w:type="paragraph" w:customStyle="1" w:styleId="Style11ptJustifiedBefore254cmHanging095cm">
    <w:name w:val="Style 11 pt Justified Before:  2.54 cm Hanging:  0.95 cm"/>
    <w:basedOn w:val="Normal"/>
    <w:rsid w:val="00EE76A7"/>
    <w:pPr>
      <w:suppressAutoHyphens w:val="0"/>
      <w:spacing w:after="160"/>
      <w:ind w:left="1979" w:hanging="539"/>
    </w:pPr>
    <w:rPr>
      <w:rFonts w:cs="Arial"/>
      <w:sz w:val="22"/>
      <w:szCs w:val="22"/>
    </w:rPr>
  </w:style>
  <w:style w:type="paragraph" w:styleId="NormalWeb">
    <w:name w:val="Normal (Web)"/>
    <w:basedOn w:val="Normal"/>
    <w:uiPriority w:val="99"/>
    <w:rsid w:val="00EE76A7"/>
    <w:pPr>
      <w:suppressAutoHyphens w:val="0"/>
      <w:jc w:val="left"/>
    </w:pPr>
    <w:rPr>
      <w:rFonts w:ascii="Times New Roman" w:hAnsi="Times New Roman"/>
      <w:szCs w:val="24"/>
      <w:lang w:eastAsia="en-GB"/>
    </w:rPr>
  </w:style>
  <w:style w:type="character" w:styleId="Emphasis">
    <w:name w:val="Emphasis"/>
    <w:qFormat/>
    <w:rsid w:val="00EE76A7"/>
    <w:rPr>
      <w:i/>
      <w:iCs/>
    </w:rPr>
  </w:style>
  <w:style w:type="paragraph" w:customStyle="1" w:styleId="1">
    <w:name w:val="1"/>
    <w:basedOn w:val="Normal"/>
    <w:rsid w:val="00EE76A7"/>
    <w:pPr>
      <w:suppressAutoHyphens w:val="0"/>
      <w:spacing w:after="160" w:line="240" w:lineRule="exact"/>
      <w:jc w:val="left"/>
    </w:pPr>
    <w:rPr>
      <w:rFonts w:ascii="Verdana" w:hAnsi="Verdana"/>
      <w:szCs w:val="24"/>
      <w:lang w:val="en-US"/>
    </w:rPr>
  </w:style>
  <w:style w:type="character" w:customStyle="1" w:styleId="searchword">
    <w:name w:val="searchword"/>
    <w:basedOn w:val="DefaultParagraphFont"/>
    <w:rsid w:val="00EE76A7"/>
  </w:style>
  <w:style w:type="paragraph" w:customStyle="1" w:styleId="FFWLevel1">
    <w:name w:val="FFW Level 1"/>
    <w:basedOn w:val="Normal"/>
    <w:next w:val="FFWLevel2"/>
    <w:locked/>
    <w:rsid w:val="00EE76A7"/>
    <w:pPr>
      <w:keepNext/>
      <w:numPr>
        <w:numId w:val="5"/>
      </w:numPr>
      <w:suppressAutoHyphens w:val="0"/>
      <w:spacing w:before="240" w:line="260" w:lineRule="atLeast"/>
    </w:pPr>
    <w:rPr>
      <w:rFonts w:cs="Arial"/>
      <w:b/>
      <w:sz w:val="20"/>
      <w:szCs w:val="24"/>
      <w:lang w:eastAsia="en-GB"/>
    </w:rPr>
  </w:style>
  <w:style w:type="paragraph" w:customStyle="1" w:styleId="FFWLevel2">
    <w:name w:val="FFW Level 2"/>
    <w:basedOn w:val="Normal"/>
    <w:locked/>
    <w:rsid w:val="00EE76A7"/>
    <w:pPr>
      <w:numPr>
        <w:ilvl w:val="1"/>
        <w:numId w:val="5"/>
      </w:numPr>
      <w:suppressAutoHyphens w:val="0"/>
      <w:spacing w:before="240" w:line="260" w:lineRule="atLeast"/>
    </w:pPr>
    <w:rPr>
      <w:rFonts w:cs="Arial"/>
      <w:sz w:val="20"/>
      <w:szCs w:val="24"/>
      <w:lang w:eastAsia="en-GB"/>
    </w:rPr>
  </w:style>
  <w:style w:type="paragraph" w:customStyle="1" w:styleId="FFWLevel3">
    <w:name w:val="FFW Level 3"/>
    <w:basedOn w:val="Normal"/>
    <w:locked/>
    <w:rsid w:val="00EE76A7"/>
    <w:pPr>
      <w:numPr>
        <w:ilvl w:val="2"/>
        <w:numId w:val="5"/>
      </w:numPr>
      <w:suppressAutoHyphens w:val="0"/>
      <w:spacing w:before="240" w:line="260" w:lineRule="atLeast"/>
    </w:pPr>
    <w:rPr>
      <w:rFonts w:cs="Arial"/>
      <w:sz w:val="20"/>
      <w:szCs w:val="24"/>
      <w:lang w:eastAsia="en-GB"/>
    </w:rPr>
  </w:style>
  <w:style w:type="paragraph" w:customStyle="1" w:styleId="FFWLevel4">
    <w:name w:val="FFW Level 4"/>
    <w:basedOn w:val="Normal"/>
    <w:link w:val="FFWLevel4Char"/>
    <w:locked/>
    <w:rsid w:val="00EE76A7"/>
    <w:pPr>
      <w:numPr>
        <w:ilvl w:val="3"/>
        <w:numId w:val="5"/>
      </w:numPr>
      <w:tabs>
        <w:tab w:val="left" w:pos="1440"/>
      </w:tabs>
      <w:suppressAutoHyphens w:val="0"/>
      <w:spacing w:before="240" w:line="260" w:lineRule="atLeast"/>
    </w:pPr>
    <w:rPr>
      <w:rFonts w:cs="Arial"/>
      <w:szCs w:val="24"/>
      <w:lang w:eastAsia="en-GB"/>
    </w:rPr>
  </w:style>
  <w:style w:type="character" w:customStyle="1" w:styleId="FFWLevel4Char">
    <w:name w:val="FFW Level 4 Char"/>
    <w:link w:val="FFWLevel4"/>
    <w:rsid w:val="00EE76A7"/>
    <w:rPr>
      <w:rFonts w:ascii="Arial" w:hAnsi="Arial" w:cs="Arial"/>
      <w:sz w:val="24"/>
      <w:szCs w:val="24"/>
    </w:rPr>
  </w:style>
  <w:style w:type="paragraph" w:customStyle="1" w:styleId="FFWLevel5">
    <w:name w:val="FFW Level 5"/>
    <w:basedOn w:val="Normal"/>
    <w:locked/>
    <w:rsid w:val="00EE76A7"/>
    <w:pPr>
      <w:numPr>
        <w:ilvl w:val="4"/>
        <w:numId w:val="5"/>
      </w:numPr>
      <w:tabs>
        <w:tab w:val="left" w:pos="2160"/>
      </w:tabs>
      <w:suppressAutoHyphens w:val="0"/>
      <w:spacing w:before="240" w:line="260" w:lineRule="atLeast"/>
    </w:pPr>
    <w:rPr>
      <w:rFonts w:cs="Arial"/>
      <w:sz w:val="20"/>
      <w:szCs w:val="24"/>
      <w:lang w:eastAsia="en-GB"/>
    </w:rPr>
  </w:style>
  <w:style w:type="paragraph" w:customStyle="1" w:styleId="FFWLevel6">
    <w:name w:val="FFW Level 6"/>
    <w:basedOn w:val="Normal"/>
    <w:locked/>
    <w:rsid w:val="00EE76A7"/>
    <w:pPr>
      <w:numPr>
        <w:ilvl w:val="5"/>
        <w:numId w:val="5"/>
      </w:numPr>
      <w:suppressAutoHyphens w:val="0"/>
      <w:spacing w:before="240" w:line="260" w:lineRule="atLeast"/>
    </w:pPr>
    <w:rPr>
      <w:rFonts w:cs="Arial"/>
      <w:sz w:val="20"/>
      <w:szCs w:val="24"/>
      <w:lang w:eastAsia="en-GB"/>
    </w:rPr>
  </w:style>
  <w:style w:type="paragraph" w:customStyle="1" w:styleId="Level3">
    <w:name w:val="Level 3"/>
    <w:basedOn w:val="Normal"/>
    <w:rsid w:val="00EE76A7"/>
    <w:pPr>
      <w:numPr>
        <w:ilvl w:val="3"/>
        <w:numId w:val="85"/>
      </w:numPr>
      <w:tabs>
        <w:tab w:val="num" w:pos="1701"/>
      </w:tabs>
      <w:suppressAutoHyphens w:val="0"/>
      <w:spacing w:after="240"/>
      <w:ind w:left="1701" w:hanging="851"/>
      <w:outlineLvl w:val="2"/>
    </w:pPr>
    <w:rPr>
      <w:rFonts w:cs="Arial"/>
      <w:sz w:val="20"/>
    </w:rPr>
  </w:style>
  <w:style w:type="paragraph" w:customStyle="1" w:styleId="Indentnnn">
    <w:name w:val="Indent n.n.n"/>
    <w:basedOn w:val="Normal"/>
    <w:rsid w:val="00EE76A7"/>
    <w:pPr>
      <w:spacing w:after="160"/>
      <w:ind w:left="1440" w:hanging="720"/>
    </w:pPr>
    <w:rPr>
      <w:sz w:val="22"/>
      <w:szCs w:val="24"/>
    </w:rPr>
  </w:style>
  <w:style w:type="table" w:styleId="TableGrid">
    <w:name w:val="Table Grid"/>
    <w:basedOn w:val="TableNormal"/>
    <w:rsid w:val="00383A40"/>
    <w:pPr>
      <w:suppressAutoHyphens/>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721ED"/>
    <w:pPr>
      <w:tabs>
        <w:tab w:val="left" w:pos="480"/>
        <w:tab w:val="right" w:pos="9320"/>
      </w:tabs>
      <w:spacing w:before="360"/>
      <w:jc w:val="left"/>
    </w:pPr>
    <w:rPr>
      <w:rFonts w:cs="Arial"/>
      <w:b/>
      <w:bCs/>
      <w:caps/>
      <w:noProof/>
      <w:sz w:val="22"/>
      <w:szCs w:val="22"/>
    </w:rPr>
  </w:style>
  <w:style w:type="paragraph" w:styleId="TOC2">
    <w:name w:val="toc 2"/>
    <w:basedOn w:val="Normal"/>
    <w:next w:val="Normal"/>
    <w:autoRedefine/>
    <w:uiPriority w:val="39"/>
    <w:rsid w:val="006729FA"/>
    <w:pPr>
      <w:tabs>
        <w:tab w:val="left" w:pos="567"/>
        <w:tab w:val="right" w:pos="9320"/>
      </w:tabs>
      <w:spacing w:before="240"/>
      <w:ind w:left="426" w:hanging="426"/>
      <w:jc w:val="left"/>
    </w:pPr>
    <w:rPr>
      <w:rFonts w:ascii="Times New Roman" w:hAnsi="Times New Roman"/>
      <w:b/>
      <w:bCs/>
      <w:noProof/>
      <w:sz w:val="20"/>
    </w:rPr>
  </w:style>
  <w:style w:type="paragraph" w:styleId="TOC3">
    <w:name w:val="toc 3"/>
    <w:basedOn w:val="Normal"/>
    <w:next w:val="Normal"/>
    <w:autoRedefine/>
    <w:uiPriority w:val="39"/>
    <w:rsid w:val="005C1435"/>
    <w:pPr>
      <w:ind w:left="240"/>
      <w:jc w:val="left"/>
    </w:pPr>
    <w:rPr>
      <w:rFonts w:ascii="Times New Roman" w:hAnsi="Times New Roman"/>
      <w:sz w:val="20"/>
    </w:rPr>
  </w:style>
  <w:style w:type="paragraph" w:customStyle="1" w:styleId="Level2">
    <w:name w:val="Level 2"/>
    <w:basedOn w:val="Normal"/>
    <w:rsid w:val="006724C9"/>
    <w:pPr>
      <w:numPr>
        <w:ilvl w:val="2"/>
        <w:numId w:val="11"/>
      </w:numPr>
      <w:suppressAutoHyphens w:val="0"/>
      <w:spacing w:after="240"/>
      <w:outlineLvl w:val="1"/>
    </w:pPr>
    <w:rPr>
      <w:rFonts w:cs="Arial"/>
      <w:sz w:val="20"/>
    </w:rPr>
  </w:style>
  <w:style w:type="paragraph" w:customStyle="1" w:styleId="Level1">
    <w:name w:val="Level 1"/>
    <w:basedOn w:val="Normal"/>
    <w:rsid w:val="006724C9"/>
    <w:pPr>
      <w:numPr>
        <w:ilvl w:val="3"/>
        <w:numId w:val="11"/>
      </w:numPr>
      <w:suppressAutoHyphens w:val="0"/>
      <w:spacing w:after="240"/>
      <w:outlineLvl w:val="0"/>
    </w:pPr>
    <w:rPr>
      <w:rFonts w:cs="Arial"/>
      <w:sz w:val="20"/>
    </w:rPr>
  </w:style>
  <w:style w:type="paragraph" w:customStyle="1" w:styleId="SchHead">
    <w:name w:val="SchHead"/>
    <w:basedOn w:val="Normal"/>
    <w:next w:val="Normal"/>
    <w:rsid w:val="006724C9"/>
    <w:pPr>
      <w:numPr>
        <w:numId w:val="10"/>
      </w:numPr>
      <w:suppressAutoHyphens w:val="0"/>
      <w:overflowPunct w:val="0"/>
      <w:autoSpaceDE w:val="0"/>
      <w:autoSpaceDN w:val="0"/>
      <w:adjustRightInd w:val="0"/>
      <w:spacing w:after="240" w:line="360" w:lineRule="auto"/>
      <w:ind w:left="0"/>
      <w:jc w:val="center"/>
      <w:textAlignment w:val="baseline"/>
    </w:pPr>
    <w:rPr>
      <w:rFonts w:cs="Arial"/>
      <w:b/>
      <w:bCs/>
      <w:caps/>
      <w:sz w:val="22"/>
      <w:szCs w:val="22"/>
    </w:rPr>
  </w:style>
  <w:style w:type="paragraph" w:styleId="DocumentMap">
    <w:name w:val="Document Map"/>
    <w:basedOn w:val="Normal"/>
    <w:semiHidden/>
    <w:rsid w:val="007D1025"/>
    <w:pPr>
      <w:shd w:val="clear" w:color="auto" w:fill="000080"/>
    </w:pPr>
    <w:rPr>
      <w:rFonts w:ascii="Tahoma" w:hAnsi="Tahoma" w:cs="Tahoma"/>
    </w:rPr>
  </w:style>
  <w:style w:type="paragraph" w:customStyle="1" w:styleId="NormalBoldCentre">
    <w:name w:val="Normal Bold Centre"/>
    <w:basedOn w:val="NormalBold"/>
    <w:next w:val="Normal"/>
    <w:rsid w:val="006E08B1"/>
    <w:pPr>
      <w:jc w:val="center"/>
    </w:pPr>
  </w:style>
  <w:style w:type="character" w:styleId="FollowedHyperlink">
    <w:name w:val="FollowedHyperlink"/>
    <w:rsid w:val="00723201"/>
    <w:rPr>
      <w:color w:val="800080"/>
      <w:u w:val="single"/>
    </w:rPr>
  </w:style>
  <w:style w:type="character" w:styleId="PageNumber">
    <w:name w:val="page number"/>
    <w:basedOn w:val="DefaultParagraphFont"/>
    <w:rsid w:val="00851C5D"/>
  </w:style>
  <w:style w:type="paragraph" w:customStyle="1" w:styleId="Default">
    <w:name w:val="Default"/>
    <w:rsid w:val="00EB7FFA"/>
    <w:pPr>
      <w:autoSpaceDE w:val="0"/>
      <w:autoSpaceDN w:val="0"/>
      <w:adjustRightInd w:val="0"/>
    </w:pPr>
    <w:rPr>
      <w:rFonts w:ascii="Arial" w:hAnsi="Arial" w:cs="Arial"/>
      <w:color w:val="000000"/>
      <w:sz w:val="24"/>
      <w:szCs w:val="24"/>
      <w:lang w:bidi="ks-Deva"/>
    </w:rPr>
  </w:style>
  <w:style w:type="paragraph" w:styleId="TOC4">
    <w:name w:val="toc 4"/>
    <w:basedOn w:val="Normal"/>
    <w:next w:val="Normal"/>
    <w:autoRedefine/>
    <w:uiPriority w:val="39"/>
    <w:rsid w:val="00BF1052"/>
    <w:pPr>
      <w:ind w:left="480"/>
      <w:jc w:val="left"/>
    </w:pPr>
    <w:rPr>
      <w:rFonts w:ascii="Times New Roman" w:hAnsi="Times New Roman"/>
      <w:sz w:val="20"/>
    </w:rPr>
  </w:style>
  <w:style w:type="paragraph" w:styleId="TOC5">
    <w:name w:val="toc 5"/>
    <w:basedOn w:val="Normal"/>
    <w:next w:val="Normal"/>
    <w:autoRedefine/>
    <w:uiPriority w:val="39"/>
    <w:rsid w:val="00BF1052"/>
    <w:pPr>
      <w:ind w:left="720"/>
      <w:jc w:val="left"/>
    </w:pPr>
    <w:rPr>
      <w:rFonts w:ascii="Times New Roman" w:hAnsi="Times New Roman"/>
      <w:sz w:val="20"/>
    </w:rPr>
  </w:style>
  <w:style w:type="paragraph" w:styleId="TOC6">
    <w:name w:val="toc 6"/>
    <w:basedOn w:val="Normal"/>
    <w:next w:val="Normal"/>
    <w:autoRedefine/>
    <w:uiPriority w:val="39"/>
    <w:rsid w:val="00BF1052"/>
    <w:pPr>
      <w:ind w:left="960"/>
      <w:jc w:val="left"/>
    </w:pPr>
    <w:rPr>
      <w:rFonts w:ascii="Times New Roman" w:hAnsi="Times New Roman"/>
      <w:sz w:val="20"/>
    </w:rPr>
  </w:style>
  <w:style w:type="paragraph" w:styleId="TOC7">
    <w:name w:val="toc 7"/>
    <w:basedOn w:val="Normal"/>
    <w:next w:val="Normal"/>
    <w:autoRedefine/>
    <w:uiPriority w:val="39"/>
    <w:rsid w:val="00BF1052"/>
    <w:pPr>
      <w:ind w:left="1200"/>
      <w:jc w:val="left"/>
    </w:pPr>
    <w:rPr>
      <w:rFonts w:ascii="Times New Roman" w:hAnsi="Times New Roman"/>
      <w:sz w:val="20"/>
    </w:rPr>
  </w:style>
  <w:style w:type="paragraph" w:styleId="TOC8">
    <w:name w:val="toc 8"/>
    <w:basedOn w:val="Normal"/>
    <w:next w:val="Normal"/>
    <w:autoRedefine/>
    <w:uiPriority w:val="39"/>
    <w:rsid w:val="00BF1052"/>
    <w:pPr>
      <w:ind w:left="1440"/>
      <w:jc w:val="left"/>
    </w:pPr>
    <w:rPr>
      <w:rFonts w:ascii="Times New Roman" w:hAnsi="Times New Roman"/>
      <w:sz w:val="20"/>
    </w:rPr>
  </w:style>
  <w:style w:type="paragraph" w:styleId="TOC9">
    <w:name w:val="toc 9"/>
    <w:basedOn w:val="Normal"/>
    <w:next w:val="Normal"/>
    <w:autoRedefine/>
    <w:uiPriority w:val="39"/>
    <w:rsid w:val="00BF1052"/>
    <w:pPr>
      <w:ind w:left="1680"/>
      <w:jc w:val="left"/>
    </w:pPr>
    <w:rPr>
      <w:rFonts w:ascii="Times New Roman" w:hAnsi="Times New Roman"/>
      <w:sz w:val="20"/>
    </w:rPr>
  </w:style>
  <w:style w:type="paragraph" w:styleId="ListParagraph">
    <w:name w:val="List Paragraph"/>
    <w:basedOn w:val="Normal"/>
    <w:uiPriority w:val="34"/>
    <w:qFormat/>
    <w:rsid w:val="000440D8"/>
    <w:pPr>
      <w:ind w:left="720"/>
    </w:pPr>
  </w:style>
  <w:style w:type="paragraph" w:customStyle="1" w:styleId="CharChar1CharCharChar">
    <w:name w:val="Char Char1 Char Char Char"/>
    <w:basedOn w:val="Normal"/>
    <w:rsid w:val="00337426"/>
    <w:pPr>
      <w:suppressAutoHyphens w:val="0"/>
      <w:spacing w:before="60" w:after="120" w:line="240" w:lineRule="exact"/>
      <w:jc w:val="left"/>
    </w:pPr>
    <w:rPr>
      <w:rFonts w:ascii="Verdana" w:hAnsi="Verdana"/>
      <w:sz w:val="20"/>
      <w:lang w:val="en-US"/>
    </w:rPr>
  </w:style>
  <w:style w:type="paragraph" w:styleId="BodyText">
    <w:name w:val="Body Text"/>
    <w:basedOn w:val="Normal"/>
    <w:link w:val="BodyTextChar"/>
    <w:uiPriority w:val="1"/>
    <w:qFormat/>
    <w:rsid w:val="00104BA9"/>
    <w:pPr>
      <w:widowControl w:val="0"/>
      <w:suppressAutoHyphens w:val="0"/>
      <w:autoSpaceDE w:val="0"/>
      <w:autoSpaceDN w:val="0"/>
      <w:adjustRightInd w:val="0"/>
      <w:ind w:left="1556" w:hanging="708"/>
      <w:jc w:val="left"/>
    </w:pPr>
    <w:rPr>
      <w:rFonts w:ascii="Trebuchet MS" w:hAnsi="Trebuchet MS" w:cs="Trebuchet MS"/>
      <w:sz w:val="22"/>
      <w:szCs w:val="22"/>
      <w:lang w:eastAsia="en-GB"/>
    </w:rPr>
  </w:style>
  <w:style w:type="character" w:customStyle="1" w:styleId="BodyTextChar">
    <w:name w:val="Body Text Char"/>
    <w:link w:val="BodyText"/>
    <w:uiPriority w:val="1"/>
    <w:rsid w:val="00104BA9"/>
    <w:rPr>
      <w:rFonts w:ascii="Trebuchet MS" w:hAnsi="Trebuchet MS" w:cs="Trebuchet MS"/>
      <w:sz w:val="22"/>
      <w:szCs w:val="22"/>
    </w:rPr>
  </w:style>
  <w:style w:type="paragraph" w:customStyle="1" w:styleId="TableParagraph">
    <w:name w:val="Table Paragraph"/>
    <w:basedOn w:val="Normal"/>
    <w:uiPriority w:val="1"/>
    <w:qFormat/>
    <w:rsid w:val="00104BA9"/>
    <w:pPr>
      <w:widowControl w:val="0"/>
      <w:suppressAutoHyphens w:val="0"/>
      <w:autoSpaceDE w:val="0"/>
      <w:autoSpaceDN w:val="0"/>
      <w:adjustRightInd w:val="0"/>
      <w:jc w:val="left"/>
    </w:pPr>
    <w:rPr>
      <w:rFonts w:ascii="Times New Roman" w:hAnsi="Times New Roman"/>
      <w:szCs w:val="24"/>
      <w:lang w:eastAsia="en-GB"/>
    </w:rPr>
  </w:style>
  <w:style w:type="paragraph" w:styleId="FootnoteText">
    <w:name w:val="footnote text"/>
    <w:basedOn w:val="Normal"/>
    <w:link w:val="FootnoteTextChar"/>
    <w:uiPriority w:val="99"/>
    <w:semiHidden/>
    <w:unhideWhenUsed/>
    <w:rsid w:val="00104BA9"/>
    <w:pPr>
      <w:widowControl w:val="0"/>
      <w:suppressAutoHyphens w:val="0"/>
      <w:autoSpaceDE w:val="0"/>
      <w:autoSpaceDN w:val="0"/>
      <w:adjustRightInd w:val="0"/>
      <w:jc w:val="left"/>
    </w:pPr>
    <w:rPr>
      <w:rFonts w:ascii="Times New Roman" w:hAnsi="Times New Roman"/>
      <w:sz w:val="20"/>
      <w:lang w:eastAsia="en-GB"/>
    </w:rPr>
  </w:style>
  <w:style w:type="character" w:customStyle="1" w:styleId="FootnoteTextChar">
    <w:name w:val="Footnote Text Char"/>
    <w:basedOn w:val="DefaultParagraphFont"/>
    <w:link w:val="FootnoteText"/>
    <w:uiPriority w:val="99"/>
    <w:semiHidden/>
    <w:rsid w:val="00104BA9"/>
  </w:style>
  <w:style w:type="character" w:styleId="FootnoteReference">
    <w:name w:val="footnote reference"/>
    <w:uiPriority w:val="99"/>
    <w:semiHidden/>
    <w:unhideWhenUsed/>
    <w:rsid w:val="00104BA9"/>
    <w:rPr>
      <w:vertAlign w:val="superscript"/>
    </w:rPr>
  </w:style>
  <w:style w:type="paragraph" w:customStyle="1" w:styleId="XExecution">
    <w:name w:val="X Execution"/>
    <w:basedOn w:val="Normal"/>
    <w:rsid w:val="00104BA9"/>
    <w:pPr>
      <w:tabs>
        <w:tab w:val="left" w:pos="0"/>
        <w:tab w:val="left" w:pos="3544"/>
      </w:tabs>
      <w:suppressAutoHyphens w:val="0"/>
      <w:spacing w:line="300" w:lineRule="atLeast"/>
      <w:ind w:right="459"/>
      <w:jc w:val="left"/>
    </w:pPr>
    <w:rPr>
      <w:rFonts w:ascii="Times New Roman" w:hAnsi="Times New Roman"/>
      <w:color w:val="000000"/>
      <w:sz w:val="22"/>
    </w:rPr>
  </w:style>
  <w:style w:type="character" w:customStyle="1" w:styleId="Defterm">
    <w:name w:val="Defterm"/>
    <w:rsid w:val="00104BA9"/>
    <w:rPr>
      <w:b/>
      <w:color w:val="000000"/>
      <w:sz w:val="22"/>
    </w:rPr>
  </w:style>
  <w:style w:type="paragraph" w:customStyle="1" w:styleId="Headingreg">
    <w:name w:val="Heading reg"/>
    <w:basedOn w:val="Heading1"/>
    <w:next w:val="Normal"/>
    <w:rsid w:val="00104BA9"/>
    <w:pPr>
      <w:keepNext w:val="0"/>
      <w:tabs>
        <w:tab w:val="num" w:pos="720"/>
      </w:tabs>
      <w:suppressAutoHyphens w:val="0"/>
      <w:spacing w:before="320" w:after="240" w:line="300" w:lineRule="atLeast"/>
      <w:ind w:left="720" w:hanging="720"/>
    </w:pPr>
    <w:rPr>
      <w:rFonts w:ascii="Times New Roman" w:hAnsi="Times New Roman" w:cs="Times New Roman"/>
      <w:b w:val="0"/>
      <w:bCs w:val="0"/>
      <w:kern w:val="28"/>
      <w:sz w:val="22"/>
      <w:szCs w:val="20"/>
      <w:u w:val="none"/>
    </w:rPr>
  </w:style>
  <w:style w:type="paragraph" w:customStyle="1" w:styleId="HeadingTitle">
    <w:name w:val="HeadingTitle"/>
    <w:basedOn w:val="Normal"/>
    <w:rsid w:val="00104BA9"/>
    <w:pPr>
      <w:suppressAutoHyphens w:val="0"/>
      <w:spacing w:before="240" w:after="240" w:line="300" w:lineRule="atLeast"/>
    </w:pPr>
    <w:rPr>
      <w:rFonts w:ascii="Times New Roman" w:hAnsi="Times New Roman"/>
      <w:b/>
    </w:rPr>
  </w:style>
  <w:style w:type="paragraph" w:styleId="NoSpacing">
    <w:name w:val="No Spacing"/>
    <w:uiPriority w:val="1"/>
    <w:qFormat/>
    <w:rsid w:val="00104BA9"/>
    <w:pPr>
      <w:widowControl w:val="0"/>
      <w:autoSpaceDE w:val="0"/>
      <w:autoSpaceDN w:val="0"/>
      <w:adjustRightInd w:val="0"/>
    </w:pPr>
    <w:rPr>
      <w:sz w:val="24"/>
      <w:szCs w:val="24"/>
    </w:rPr>
  </w:style>
  <w:style w:type="numbering" w:customStyle="1" w:styleId="NoList1">
    <w:name w:val="No List1"/>
    <w:next w:val="NoList"/>
    <w:uiPriority w:val="99"/>
    <w:semiHidden/>
    <w:unhideWhenUsed/>
    <w:rsid w:val="0089440E"/>
  </w:style>
  <w:style w:type="paragraph" w:styleId="Revision">
    <w:name w:val="Revision"/>
    <w:hidden/>
    <w:uiPriority w:val="99"/>
    <w:semiHidden/>
    <w:rsid w:val="0089440E"/>
    <w:rPr>
      <w:sz w:val="24"/>
      <w:szCs w:val="24"/>
    </w:rPr>
  </w:style>
  <w:style w:type="paragraph" w:customStyle="1" w:styleId="Body">
    <w:name w:val="Body"/>
    <w:basedOn w:val="Normal"/>
    <w:uiPriority w:val="99"/>
    <w:rsid w:val="00A735FE"/>
    <w:pPr>
      <w:suppressAutoHyphens w:val="0"/>
      <w:adjustRightInd w:val="0"/>
      <w:spacing w:after="240"/>
    </w:pPr>
    <w:rPr>
      <w:rFonts w:eastAsia="Arial" w:cs="Arial"/>
      <w:sz w:val="20"/>
      <w:lang w:eastAsia="en-GB"/>
    </w:rPr>
  </w:style>
  <w:style w:type="character" w:customStyle="1" w:styleId="st1">
    <w:name w:val="st1"/>
    <w:rsid w:val="00947C72"/>
  </w:style>
  <w:style w:type="character" w:customStyle="1" w:styleId="GuidancenoteparagraphtextChar">
    <w:name w:val="Guidance note paragraph text Char"/>
    <w:link w:val="Guidancenoteparagraphtext"/>
    <w:locked/>
    <w:rsid w:val="00BE4BCD"/>
    <w:rPr>
      <w:rFonts w:ascii="Arial" w:hAnsi="Arial" w:cs="Arial"/>
      <w:b/>
      <w:bCs/>
      <w:i/>
      <w:iCs/>
      <w:color w:val="000000"/>
      <w:lang w:eastAsia="zh-CN"/>
    </w:rPr>
  </w:style>
  <w:style w:type="paragraph" w:customStyle="1" w:styleId="Guidancenoteparagraphtext">
    <w:name w:val="Guidance note paragraph text"/>
    <w:basedOn w:val="Normal"/>
    <w:link w:val="GuidancenoteparagraphtextChar"/>
    <w:rsid w:val="00BE4BCD"/>
    <w:pPr>
      <w:suppressAutoHyphens w:val="0"/>
      <w:spacing w:after="240"/>
      <w:ind w:left="709"/>
    </w:pPr>
    <w:rPr>
      <w:rFonts w:cs="Arial"/>
      <w:b/>
      <w:bCs/>
      <w:i/>
      <w:iCs/>
      <w:color w:val="000000"/>
      <w:sz w:val="20"/>
      <w:lang w:eastAsia="zh-CN"/>
    </w:rPr>
  </w:style>
  <w:style w:type="character" w:customStyle="1" w:styleId="DefTerm0">
    <w:name w:val="DefTerm"/>
    <w:uiPriority w:val="1"/>
    <w:qFormat/>
    <w:rsid w:val="00C847A2"/>
    <w:rPr>
      <w:rFonts w:ascii="Arial" w:eastAsia="Arial" w:hAnsi="Arial" w:cs="Arial"/>
      <w:b/>
      <w:color w:val="000000"/>
    </w:rPr>
  </w:style>
  <w:style w:type="paragraph" w:customStyle="1" w:styleId="TitleClause">
    <w:name w:val="Title Clause"/>
    <w:basedOn w:val="Normal"/>
    <w:rsid w:val="004047F4"/>
    <w:pPr>
      <w:keepNext/>
      <w:numPr>
        <w:numId w:val="77"/>
      </w:numPr>
      <w:suppressAutoHyphens w:val="0"/>
      <w:spacing w:before="240" w:after="240" w:line="300" w:lineRule="atLeast"/>
      <w:outlineLvl w:val="0"/>
    </w:pPr>
    <w:rPr>
      <w:b/>
      <w:color w:val="000000"/>
      <w:kern w:val="28"/>
      <w:sz w:val="22"/>
    </w:rPr>
  </w:style>
  <w:style w:type="paragraph" w:customStyle="1" w:styleId="Untitledsubclause1">
    <w:name w:val="Untitled subclause 1"/>
    <w:basedOn w:val="Normal"/>
    <w:rsid w:val="004047F4"/>
    <w:pPr>
      <w:numPr>
        <w:ilvl w:val="1"/>
        <w:numId w:val="77"/>
      </w:numPr>
      <w:suppressAutoHyphens w:val="0"/>
      <w:spacing w:before="280" w:after="120" w:line="300" w:lineRule="atLeast"/>
      <w:outlineLvl w:val="1"/>
    </w:pPr>
    <w:rPr>
      <w:color w:val="000000"/>
      <w:sz w:val="22"/>
    </w:rPr>
  </w:style>
  <w:style w:type="paragraph" w:customStyle="1" w:styleId="Untitledsubclause2">
    <w:name w:val="Untitled subclause 2"/>
    <w:basedOn w:val="Normal"/>
    <w:rsid w:val="004047F4"/>
    <w:pPr>
      <w:numPr>
        <w:ilvl w:val="2"/>
        <w:numId w:val="77"/>
      </w:numPr>
      <w:suppressAutoHyphens w:val="0"/>
      <w:spacing w:after="120" w:line="300" w:lineRule="atLeast"/>
      <w:outlineLvl w:val="2"/>
    </w:pPr>
    <w:rPr>
      <w:color w:val="000000"/>
      <w:sz w:val="22"/>
    </w:rPr>
  </w:style>
  <w:style w:type="paragraph" w:customStyle="1" w:styleId="Untitledsubclause3">
    <w:name w:val="Untitled subclause 3"/>
    <w:basedOn w:val="Normal"/>
    <w:rsid w:val="004047F4"/>
    <w:pPr>
      <w:numPr>
        <w:ilvl w:val="3"/>
        <w:numId w:val="77"/>
      </w:numPr>
      <w:tabs>
        <w:tab w:val="left" w:pos="2261"/>
      </w:tabs>
      <w:suppressAutoHyphens w:val="0"/>
      <w:spacing w:after="120" w:line="300" w:lineRule="atLeast"/>
      <w:outlineLvl w:val="3"/>
    </w:pPr>
    <w:rPr>
      <w:color w:val="000000"/>
      <w:sz w:val="22"/>
    </w:rPr>
  </w:style>
  <w:style w:type="paragraph" w:customStyle="1" w:styleId="Untitledsubclause4">
    <w:name w:val="Untitled subclause 4"/>
    <w:basedOn w:val="Normal"/>
    <w:rsid w:val="004047F4"/>
    <w:pPr>
      <w:numPr>
        <w:ilvl w:val="4"/>
        <w:numId w:val="77"/>
      </w:numPr>
      <w:suppressAutoHyphens w:val="0"/>
      <w:spacing w:after="120" w:line="300" w:lineRule="atLeast"/>
      <w:outlineLvl w:val="4"/>
    </w:pPr>
    <w:rPr>
      <w:color w:val="000000"/>
      <w:sz w:val="22"/>
    </w:rPr>
  </w:style>
  <w:style w:type="paragraph" w:customStyle="1" w:styleId="ScheduleTitleClause">
    <w:name w:val="Schedule Title Clause"/>
    <w:basedOn w:val="Normal"/>
    <w:rsid w:val="004047F4"/>
    <w:pPr>
      <w:keepNext/>
      <w:numPr>
        <w:ilvl w:val="2"/>
        <w:numId w:val="78"/>
      </w:numPr>
      <w:suppressAutoHyphens w:val="0"/>
      <w:spacing w:before="240" w:after="240" w:line="300" w:lineRule="atLeast"/>
      <w:outlineLvl w:val="0"/>
    </w:pPr>
    <w:rPr>
      <w:b/>
      <w:color w:val="000000"/>
      <w:kern w:val="28"/>
      <w:sz w:val="22"/>
    </w:rPr>
  </w:style>
  <w:style w:type="paragraph" w:customStyle="1" w:styleId="ScheduleUntitledsubclause1">
    <w:name w:val="Schedule Untitled subclause 1"/>
    <w:basedOn w:val="Normal"/>
    <w:rsid w:val="004047F4"/>
    <w:pPr>
      <w:numPr>
        <w:ilvl w:val="3"/>
        <w:numId w:val="78"/>
      </w:numPr>
      <w:suppressAutoHyphens w:val="0"/>
      <w:spacing w:before="280" w:after="120" w:line="300" w:lineRule="atLeast"/>
      <w:outlineLvl w:val="1"/>
    </w:pPr>
    <w:rPr>
      <w:color w:val="000000"/>
      <w:sz w:val="22"/>
    </w:rPr>
  </w:style>
  <w:style w:type="paragraph" w:customStyle="1" w:styleId="ScheduleUntitledsubclause2">
    <w:name w:val="Schedule Untitled subclause 2"/>
    <w:basedOn w:val="Normal"/>
    <w:rsid w:val="004047F4"/>
    <w:pPr>
      <w:numPr>
        <w:ilvl w:val="4"/>
        <w:numId w:val="78"/>
      </w:numPr>
      <w:suppressAutoHyphens w:val="0"/>
      <w:spacing w:after="120" w:line="300" w:lineRule="atLeast"/>
      <w:outlineLvl w:val="2"/>
    </w:pPr>
    <w:rPr>
      <w:color w:val="000000"/>
      <w:sz w:val="22"/>
    </w:rPr>
  </w:style>
  <w:style w:type="paragraph" w:customStyle="1" w:styleId="ScheduleUntitledsubclause3">
    <w:name w:val="Schedule Untitled subclause 3"/>
    <w:basedOn w:val="Normal"/>
    <w:rsid w:val="004047F4"/>
    <w:pPr>
      <w:numPr>
        <w:ilvl w:val="5"/>
        <w:numId w:val="78"/>
      </w:numPr>
      <w:tabs>
        <w:tab w:val="left" w:pos="2261"/>
      </w:tabs>
      <w:suppressAutoHyphens w:val="0"/>
      <w:spacing w:after="120" w:line="300" w:lineRule="atLeast"/>
      <w:outlineLvl w:val="3"/>
    </w:pPr>
    <w:rPr>
      <w:color w:val="000000"/>
      <w:sz w:val="22"/>
    </w:rPr>
  </w:style>
  <w:style w:type="paragraph" w:customStyle="1" w:styleId="Schedule">
    <w:name w:val="Schedule"/>
    <w:qFormat/>
    <w:rsid w:val="004047F4"/>
    <w:pPr>
      <w:numPr>
        <w:numId w:val="78"/>
      </w:numPr>
      <w:spacing w:before="240" w:after="240" w:line="240" w:lineRule="atLeast"/>
    </w:pPr>
    <w:rPr>
      <w:rFonts w:ascii="Arial" w:hAnsi="Arial"/>
      <w:b/>
      <w:color w:val="000000"/>
      <w:sz w:val="22"/>
      <w:szCs w:val="22"/>
      <w:lang w:val="en-US" w:eastAsia="en-US"/>
    </w:rPr>
  </w:style>
  <w:style w:type="paragraph" w:customStyle="1" w:styleId="Part">
    <w:name w:val="Part"/>
    <w:basedOn w:val="Normal"/>
    <w:qFormat/>
    <w:rsid w:val="004047F4"/>
    <w:pPr>
      <w:numPr>
        <w:ilvl w:val="1"/>
        <w:numId w:val="78"/>
      </w:numPr>
      <w:suppressAutoHyphens w:val="0"/>
      <w:spacing w:before="240" w:after="240" w:line="300" w:lineRule="atLeast"/>
      <w:jc w:val="left"/>
    </w:pPr>
    <w:rPr>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23321">
      <w:bodyDiv w:val="1"/>
      <w:marLeft w:val="0"/>
      <w:marRight w:val="0"/>
      <w:marTop w:val="0"/>
      <w:marBottom w:val="0"/>
      <w:divBdr>
        <w:top w:val="none" w:sz="0" w:space="0" w:color="auto"/>
        <w:left w:val="none" w:sz="0" w:space="0" w:color="auto"/>
        <w:bottom w:val="none" w:sz="0" w:space="0" w:color="auto"/>
        <w:right w:val="none" w:sz="0" w:space="0" w:color="auto"/>
      </w:divBdr>
    </w:div>
    <w:div w:id="60031264">
      <w:bodyDiv w:val="1"/>
      <w:marLeft w:val="0"/>
      <w:marRight w:val="0"/>
      <w:marTop w:val="0"/>
      <w:marBottom w:val="0"/>
      <w:divBdr>
        <w:top w:val="none" w:sz="0" w:space="0" w:color="auto"/>
        <w:left w:val="none" w:sz="0" w:space="0" w:color="auto"/>
        <w:bottom w:val="none" w:sz="0" w:space="0" w:color="auto"/>
        <w:right w:val="none" w:sz="0" w:space="0" w:color="auto"/>
      </w:divBdr>
    </w:div>
    <w:div w:id="129519363">
      <w:bodyDiv w:val="1"/>
      <w:marLeft w:val="0"/>
      <w:marRight w:val="0"/>
      <w:marTop w:val="0"/>
      <w:marBottom w:val="0"/>
      <w:divBdr>
        <w:top w:val="none" w:sz="0" w:space="0" w:color="auto"/>
        <w:left w:val="none" w:sz="0" w:space="0" w:color="auto"/>
        <w:bottom w:val="none" w:sz="0" w:space="0" w:color="auto"/>
        <w:right w:val="none" w:sz="0" w:space="0" w:color="auto"/>
      </w:divBdr>
    </w:div>
    <w:div w:id="593173564">
      <w:bodyDiv w:val="1"/>
      <w:marLeft w:val="0"/>
      <w:marRight w:val="0"/>
      <w:marTop w:val="0"/>
      <w:marBottom w:val="0"/>
      <w:divBdr>
        <w:top w:val="none" w:sz="0" w:space="0" w:color="auto"/>
        <w:left w:val="none" w:sz="0" w:space="0" w:color="auto"/>
        <w:bottom w:val="none" w:sz="0" w:space="0" w:color="auto"/>
        <w:right w:val="none" w:sz="0" w:space="0" w:color="auto"/>
      </w:divBdr>
    </w:div>
    <w:div w:id="603877244">
      <w:bodyDiv w:val="1"/>
      <w:marLeft w:val="0"/>
      <w:marRight w:val="0"/>
      <w:marTop w:val="0"/>
      <w:marBottom w:val="0"/>
      <w:divBdr>
        <w:top w:val="none" w:sz="0" w:space="0" w:color="auto"/>
        <w:left w:val="none" w:sz="0" w:space="0" w:color="auto"/>
        <w:bottom w:val="none" w:sz="0" w:space="0" w:color="auto"/>
        <w:right w:val="none" w:sz="0" w:space="0" w:color="auto"/>
      </w:divBdr>
    </w:div>
    <w:div w:id="610818570">
      <w:bodyDiv w:val="1"/>
      <w:marLeft w:val="0"/>
      <w:marRight w:val="0"/>
      <w:marTop w:val="0"/>
      <w:marBottom w:val="0"/>
      <w:divBdr>
        <w:top w:val="none" w:sz="0" w:space="0" w:color="auto"/>
        <w:left w:val="none" w:sz="0" w:space="0" w:color="auto"/>
        <w:bottom w:val="none" w:sz="0" w:space="0" w:color="auto"/>
        <w:right w:val="none" w:sz="0" w:space="0" w:color="auto"/>
      </w:divBdr>
    </w:div>
    <w:div w:id="630287804">
      <w:bodyDiv w:val="1"/>
      <w:marLeft w:val="0"/>
      <w:marRight w:val="0"/>
      <w:marTop w:val="0"/>
      <w:marBottom w:val="0"/>
      <w:divBdr>
        <w:top w:val="none" w:sz="0" w:space="0" w:color="auto"/>
        <w:left w:val="none" w:sz="0" w:space="0" w:color="auto"/>
        <w:bottom w:val="none" w:sz="0" w:space="0" w:color="auto"/>
        <w:right w:val="none" w:sz="0" w:space="0" w:color="auto"/>
      </w:divBdr>
    </w:div>
    <w:div w:id="630552367">
      <w:bodyDiv w:val="1"/>
      <w:marLeft w:val="0"/>
      <w:marRight w:val="0"/>
      <w:marTop w:val="0"/>
      <w:marBottom w:val="0"/>
      <w:divBdr>
        <w:top w:val="none" w:sz="0" w:space="0" w:color="auto"/>
        <w:left w:val="none" w:sz="0" w:space="0" w:color="auto"/>
        <w:bottom w:val="none" w:sz="0" w:space="0" w:color="auto"/>
        <w:right w:val="none" w:sz="0" w:space="0" w:color="auto"/>
      </w:divBdr>
    </w:div>
    <w:div w:id="747307806">
      <w:bodyDiv w:val="1"/>
      <w:marLeft w:val="0"/>
      <w:marRight w:val="0"/>
      <w:marTop w:val="0"/>
      <w:marBottom w:val="0"/>
      <w:divBdr>
        <w:top w:val="none" w:sz="0" w:space="0" w:color="auto"/>
        <w:left w:val="none" w:sz="0" w:space="0" w:color="auto"/>
        <w:bottom w:val="none" w:sz="0" w:space="0" w:color="auto"/>
        <w:right w:val="none" w:sz="0" w:space="0" w:color="auto"/>
      </w:divBdr>
    </w:div>
    <w:div w:id="1019550771">
      <w:bodyDiv w:val="1"/>
      <w:marLeft w:val="0"/>
      <w:marRight w:val="0"/>
      <w:marTop w:val="0"/>
      <w:marBottom w:val="0"/>
      <w:divBdr>
        <w:top w:val="none" w:sz="0" w:space="0" w:color="auto"/>
        <w:left w:val="none" w:sz="0" w:space="0" w:color="auto"/>
        <w:bottom w:val="none" w:sz="0" w:space="0" w:color="auto"/>
        <w:right w:val="none" w:sz="0" w:space="0" w:color="auto"/>
      </w:divBdr>
    </w:div>
    <w:div w:id="1028261987">
      <w:bodyDiv w:val="1"/>
      <w:marLeft w:val="0"/>
      <w:marRight w:val="0"/>
      <w:marTop w:val="0"/>
      <w:marBottom w:val="0"/>
      <w:divBdr>
        <w:top w:val="none" w:sz="0" w:space="0" w:color="auto"/>
        <w:left w:val="none" w:sz="0" w:space="0" w:color="auto"/>
        <w:bottom w:val="none" w:sz="0" w:space="0" w:color="auto"/>
        <w:right w:val="none" w:sz="0" w:space="0" w:color="auto"/>
      </w:divBdr>
    </w:div>
    <w:div w:id="1242367511">
      <w:bodyDiv w:val="1"/>
      <w:marLeft w:val="0"/>
      <w:marRight w:val="0"/>
      <w:marTop w:val="0"/>
      <w:marBottom w:val="0"/>
      <w:divBdr>
        <w:top w:val="none" w:sz="0" w:space="0" w:color="auto"/>
        <w:left w:val="none" w:sz="0" w:space="0" w:color="auto"/>
        <w:bottom w:val="none" w:sz="0" w:space="0" w:color="auto"/>
        <w:right w:val="none" w:sz="0" w:space="0" w:color="auto"/>
      </w:divBdr>
    </w:div>
    <w:div w:id="1275988677">
      <w:bodyDiv w:val="1"/>
      <w:marLeft w:val="0"/>
      <w:marRight w:val="0"/>
      <w:marTop w:val="0"/>
      <w:marBottom w:val="0"/>
      <w:divBdr>
        <w:top w:val="none" w:sz="0" w:space="0" w:color="auto"/>
        <w:left w:val="none" w:sz="0" w:space="0" w:color="auto"/>
        <w:bottom w:val="none" w:sz="0" w:space="0" w:color="auto"/>
        <w:right w:val="none" w:sz="0" w:space="0" w:color="auto"/>
      </w:divBdr>
    </w:div>
    <w:div w:id="1306665158">
      <w:bodyDiv w:val="1"/>
      <w:marLeft w:val="0"/>
      <w:marRight w:val="0"/>
      <w:marTop w:val="0"/>
      <w:marBottom w:val="0"/>
      <w:divBdr>
        <w:top w:val="none" w:sz="0" w:space="0" w:color="auto"/>
        <w:left w:val="none" w:sz="0" w:space="0" w:color="auto"/>
        <w:bottom w:val="none" w:sz="0" w:space="0" w:color="auto"/>
        <w:right w:val="none" w:sz="0" w:space="0" w:color="auto"/>
      </w:divBdr>
    </w:div>
    <w:div w:id="1389647261">
      <w:bodyDiv w:val="1"/>
      <w:marLeft w:val="0"/>
      <w:marRight w:val="0"/>
      <w:marTop w:val="0"/>
      <w:marBottom w:val="0"/>
      <w:divBdr>
        <w:top w:val="none" w:sz="0" w:space="0" w:color="auto"/>
        <w:left w:val="none" w:sz="0" w:space="0" w:color="auto"/>
        <w:bottom w:val="none" w:sz="0" w:space="0" w:color="auto"/>
        <w:right w:val="none" w:sz="0" w:space="0" w:color="auto"/>
      </w:divBdr>
    </w:div>
    <w:div w:id="1402754312">
      <w:bodyDiv w:val="1"/>
      <w:marLeft w:val="0"/>
      <w:marRight w:val="0"/>
      <w:marTop w:val="0"/>
      <w:marBottom w:val="0"/>
      <w:divBdr>
        <w:top w:val="none" w:sz="0" w:space="0" w:color="auto"/>
        <w:left w:val="none" w:sz="0" w:space="0" w:color="auto"/>
        <w:bottom w:val="none" w:sz="0" w:space="0" w:color="auto"/>
        <w:right w:val="none" w:sz="0" w:space="0" w:color="auto"/>
      </w:divBdr>
    </w:div>
    <w:div w:id="1469668522">
      <w:bodyDiv w:val="1"/>
      <w:marLeft w:val="0"/>
      <w:marRight w:val="0"/>
      <w:marTop w:val="0"/>
      <w:marBottom w:val="0"/>
      <w:divBdr>
        <w:top w:val="none" w:sz="0" w:space="0" w:color="auto"/>
        <w:left w:val="none" w:sz="0" w:space="0" w:color="auto"/>
        <w:bottom w:val="none" w:sz="0" w:space="0" w:color="auto"/>
        <w:right w:val="none" w:sz="0" w:space="0" w:color="auto"/>
      </w:divBdr>
    </w:div>
    <w:div w:id="1579971946">
      <w:bodyDiv w:val="1"/>
      <w:marLeft w:val="0"/>
      <w:marRight w:val="0"/>
      <w:marTop w:val="0"/>
      <w:marBottom w:val="0"/>
      <w:divBdr>
        <w:top w:val="none" w:sz="0" w:space="0" w:color="auto"/>
        <w:left w:val="none" w:sz="0" w:space="0" w:color="auto"/>
        <w:bottom w:val="none" w:sz="0" w:space="0" w:color="auto"/>
        <w:right w:val="none" w:sz="0" w:space="0" w:color="auto"/>
      </w:divBdr>
    </w:div>
    <w:div w:id="1668750501">
      <w:bodyDiv w:val="1"/>
      <w:marLeft w:val="0"/>
      <w:marRight w:val="0"/>
      <w:marTop w:val="0"/>
      <w:marBottom w:val="0"/>
      <w:divBdr>
        <w:top w:val="none" w:sz="0" w:space="0" w:color="auto"/>
        <w:left w:val="none" w:sz="0" w:space="0" w:color="auto"/>
        <w:bottom w:val="none" w:sz="0" w:space="0" w:color="auto"/>
        <w:right w:val="none" w:sz="0" w:space="0" w:color="auto"/>
      </w:divBdr>
    </w:div>
    <w:div w:id="1699702383">
      <w:bodyDiv w:val="1"/>
      <w:marLeft w:val="0"/>
      <w:marRight w:val="0"/>
      <w:marTop w:val="0"/>
      <w:marBottom w:val="0"/>
      <w:divBdr>
        <w:top w:val="none" w:sz="0" w:space="0" w:color="auto"/>
        <w:left w:val="none" w:sz="0" w:space="0" w:color="auto"/>
        <w:bottom w:val="none" w:sz="0" w:space="0" w:color="auto"/>
        <w:right w:val="none" w:sz="0" w:space="0" w:color="auto"/>
      </w:divBdr>
    </w:div>
    <w:div w:id="1700155536">
      <w:bodyDiv w:val="1"/>
      <w:marLeft w:val="0"/>
      <w:marRight w:val="0"/>
      <w:marTop w:val="0"/>
      <w:marBottom w:val="0"/>
      <w:divBdr>
        <w:top w:val="none" w:sz="0" w:space="0" w:color="auto"/>
        <w:left w:val="none" w:sz="0" w:space="0" w:color="auto"/>
        <w:bottom w:val="none" w:sz="0" w:space="0" w:color="auto"/>
        <w:right w:val="none" w:sz="0" w:space="0" w:color="auto"/>
      </w:divBdr>
    </w:div>
    <w:div w:id="1975870914">
      <w:bodyDiv w:val="1"/>
      <w:marLeft w:val="0"/>
      <w:marRight w:val="0"/>
      <w:marTop w:val="0"/>
      <w:marBottom w:val="0"/>
      <w:divBdr>
        <w:top w:val="none" w:sz="0" w:space="0" w:color="auto"/>
        <w:left w:val="none" w:sz="0" w:space="0" w:color="auto"/>
        <w:bottom w:val="none" w:sz="0" w:space="0" w:color="auto"/>
        <w:right w:val="none" w:sz="0" w:space="0" w:color="auto"/>
      </w:divBdr>
    </w:div>
    <w:div w:id="2086564009">
      <w:bodyDiv w:val="1"/>
      <w:marLeft w:val="0"/>
      <w:marRight w:val="0"/>
      <w:marTop w:val="0"/>
      <w:marBottom w:val="0"/>
      <w:divBdr>
        <w:top w:val="none" w:sz="0" w:space="0" w:color="auto"/>
        <w:left w:val="none" w:sz="0" w:space="0" w:color="auto"/>
        <w:bottom w:val="none" w:sz="0" w:space="0" w:color="auto"/>
        <w:right w:val="none" w:sz="0" w:space="0" w:color="auto"/>
      </w:divBdr>
    </w:div>
    <w:div w:id="211998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C496B-4133-4C00-9901-D1A1F2085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6FD33864</Template>
  <TotalTime>91</TotalTime>
  <Pages>61</Pages>
  <Words>21295</Words>
  <Characters>118154</Characters>
  <Application>Microsoft Office Word</Application>
  <DocSecurity>0</DocSecurity>
  <Lines>984</Lines>
  <Paragraphs>278</Paragraphs>
  <ScaleCrop>false</ScaleCrop>
  <HeadingPairs>
    <vt:vector size="2" baseType="variant">
      <vt:variant>
        <vt:lpstr>Title</vt:lpstr>
      </vt:variant>
      <vt:variant>
        <vt:i4>1</vt:i4>
      </vt:variant>
    </vt:vector>
  </HeadingPairs>
  <TitlesOfParts>
    <vt:vector size="1" baseType="lpstr">
      <vt:lpstr>A</vt:lpstr>
    </vt:vector>
  </TitlesOfParts>
  <Company>DWP</Company>
  <LinksUpToDate>false</LinksUpToDate>
  <CharactersWithSpaces>139171</CharactersWithSpaces>
  <SharedDoc>false</SharedDoc>
  <HLinks>
    <vt:vector size="1104" baseType="variant">
      <vt:variant>
        <vt:i4>8126542</vt:i4>
      </vt:variant>
      <vt:variant>
        <vt:i4>1023</vt:i4>
      </vt:variant>
      <vt:variant>
        <vt:i4>0</vt:i4>
      </vt:variant>
      <vt:variant>
        <vt:i4>5</vt:i4>
      </vt:variant>
      <vt:variant>
        <vt:lpwstr>http://intralink.link2.gpn.gov.uk/1/corp/sites/finance/commercialdirectorate/commercialpolicyandprocedurerules/native/DWP_S141981.doc</vt:lpwstr>
      </vt:variant>
      <vt:variant>
        <vt:lpwstr/>
      </vt:variant>
      <vt:variant>
        <vt:i4>1966156</vt:i4>
      </vt:variant>
      <vt:variant>
        <vt:i4>1020</vt:i4>
      </vt:variant>
      <vt:variant>
        <vt:i4>0</vt:i4>
      </vt:variant>
      <vt:variant>
        <vt:i4>5</vt:i4>
      </vt:variant>
      <vt:variant>
        <vt:lpwstr>https://www.gov.uk/government/organisations/department-for-work-pensions/about/welsh-language-scheme</vt:lpwstr>
      </vt:variant>
      <vt:variant>
        <vt:lpwstr/>
      </vt:variant>
      <vt:variant>
        <vt:i4>8126542</vt:i4>
      </vt:variant>
      <vt:variant>
        <vt:i4>1014</vt:i4>
      </vt:variant>
      <vt:variant>
        <vt:i4>0</vt:i4>
      </vt:variant>
      <vt:variant>
        <vt:i4>5</vt:i4>
      </vt:variant>
      <vt:variant>
        <vt:lpwstr>http://intralink.link2.gpn.gov.uk/1/corp/sites/finance/commercialdirectorate/commercialpolicyandprocedurerules/native/DWP_S141981.doc</vt:lpwstr>
      </vt:variant>
      <vt:variant>
        <vt:lpwstr/>
      </vt:variant>
      <vt:variant>
        <vt:i4>7077999</vt:i4>
      </vt:variant>
      <vt:variant>
        <vt:i4>1011</vt:i4>
      </vt:variant>
      <vt:variant>
        <vt:i4>0</vt:i4>
      </vt:variant>
      <vt:variant>
        <vt:i4>5</vt:i4>
      </vt:variant>
      <vt:variant>
        <vt:lpwstr>https://www.gov.uk/government/publications/data-protection-and-security-of-information-supplying-to-dwp</vt:lpwstr>
      </vt:variant>
      <vt:variant>
        <vt:lpwstr/>
      </vt:variant>
      <vt:variant>
        <vt:i4>8126542</vt:i4>
      </vt:variant>
      <vt:variant>
        <vt:i4>1008</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1005</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1002</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999</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996</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993</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990</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987</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984</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981</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978</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975</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972</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969</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966</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962</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960</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957</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954</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951</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948</vt:i4>
      </vt:variant>
      <vt:variant>
        <vt:i4>0</vt:i4>
      </vt:variant>
      <vt:variant>
        <vt:i4>5</vt:i4>
      </vt:variant>
      <vt:variant>
        <vt:lpwstr>http://intralink.link2.gpn.gov.uk/1/corp/sites/finance/commercialdirectorate/commercialpolicyandprocedurerules/native/DWP_S141981.doc</vt:lpwstr>
      </vt:variant>
      <vt:variant>
        <vt:lpwstr/>
      </vt:variant>
      <vt:variant>
        <vt:i4>8126542</vt:i4>
      </vt:variant>
      <vt:variant>
        <vt:i4>945</vt:i4>
      </vt:variant>
      <vt:variant>
        <vt:i4>0</vt:i4>
      </vt:variant>
      <vt:variant>
        <vt:i4>5</vt:i4>
      </vt:variant>
      <vt:variant>
        <vt:lpwstr>http://intralink.link2.gpn.gov.uk/1/corp/sites/finance/commercialdirectorate/commercialpolicyandprocedurerules/native/DWP_S141981.doc</vt:lpwstr>
      </vt:variant>
      <vt:variant>
        <vt:lpwstr/>
      </vt:variant>
      <vt:variant>
        <vt:i4>1179708</vt:i4>
      </vt:variant>
      <vt:variant>
        <vt:i4>938</vt:i4>
      </vt:variant>
      <vt:variant>
        <vt:i4>0</vt:i4>
      </vt:variant>
      <vt:variant>
        <vt:i4>5</vt:i4>
      </vt:variant>
      <vt:variant>
        <vt:lpwstr/>
      </vt:variant>
      <vt:variant>
        <vt:lpwstr>_Toc513021856</vt:lpwstr>
      </vt:variant>
      <vt:variant>
        <vt:i4>1179708</vt:i4>
      </vt:variant>
      <vt:variant>
        <vt:i4>932</vt:i4>
      </vt:variant>
      <vt:variant>
        <vt:i4>0</vt:i4>
      </vt:variant>
      <vt:variant>
        <vt:i4>5</vt:i4>
      </vt:variant>
      <vt:variant>
        <vt:lpwstr/>
      </vt:variant>
      <vt:variant>
        <vt:lpwstr>_Toc513021855</vt:lpwstr>
      </vt:variant>
      <vt:variant>
        <vt:i4>1179708</vt:i4>
      </vt:variant>
      <vt:variant>
        <vt:i4>926</vt:i4>
      </vt:variant>
      <vt:variant>
        <vt:i4>0</vt:i4>
      </vt:variant>
      <vt:variant>
        <vt:i4>5</vt:i4>
      </vt:variant>
      <vt:variant>
        <vt:lpwstr/>
      </vt:variant>
      <vt:variant>
        <vt:lpwstr>_Toc513021854</vt:lpwstr>
      </vt:variant>
      <vt:variant>
        <vt:i4>1179708</vt:i4>
      </vt:variant>
      <vt:variant>
        <vt:i4>920</vt:i4>
      </vt:variant>
      <vt:variant>
        <vt:i4>0</vt:i4>
      </vt:variant>
      <vt:variant>
        <vt:i4>5</vt:i4>
      </vt:variant>
      <vt:variant>
        <vt:lpwstr/>
      </vt:variant>
      <vt:variant>
        <vt:lpwstr>_Toc513021853</vt:lpwstr>
      </vt:variant>
      <vt:variant>
        <vt:i4>1179708</vt:i4>
      </vt:variant>
      <vt:variant>
        <vt:i4>914</vt:i4>
      </vt:variant>
      <vt:variant>
        <vt:i4>0</vt:i4>
      </vt:variant>
      <vt:variant>
        <vt:i4>5</vt:i4>
      </vt:variant>
      <vt:variant>
        <vt:lpwstr/>
      </vt:variant>
      <vt:variant>
        <vt:lpwstr>_Toc513021852</vt:lpwstr>
      </vt:variant>
      <vt:variant>
        <vt:i4>1179708</vt:i4>
      </vt:variant>
      <vt:variant>
        <vt:i4>908</vt:i4>
      </vt:variant>
      <vt:variant>
        <vt:i4>0</vt:i4>
      </vt:variant>
      <vt:variant>
        <vt:i4>5</vt:i4>
      </vt:variant>
      <vt:variant>
        <vt:lpwstr/>
      </vt:variant>
      <vt:variant>
        <vt:lpwstr>_Toc513021851</vt:lpwstr>
      </vt:variant>
      <vt:variant>
        <vt:i4>1179708</vt:i4>
      </vt:variant>
      <vt:variant>
        <vt:i4>902</vt:i4>
      </vt:variant>
      <vt:variant>
        <vt:i4>0</vt:i4>
      </vt:variant>
      <vt:variant>
        <vt:i4>5</vt:i4>
      </vt:variant>
      <vt:variant>
        <vt:lpwstr/>
      </vt:variant>
      <vt:variant>
        <vt:lpwstr>_Toc513021850</vt:lpwstr>
      </vt:variant>
      <vt:variant>
        <vt:i4>1245244</vt:i4>
      </vt:variant>
      <vt:variant>
        <vt:i4>896</vt:i4>
      </vt:variant>
      <vt:variant>
        <vt:i4>0</vt:i4>
      </vt:variant>
      <vt:variant>
        <vt:i4>5</vt:i4>
      </vt:variant>
      <vt:variant>
        <vt:lpwstr/>
      </vt:variant>
      <vt:variant>
        <vt:lpwstr>_Toc513021849</vt:lpwstr>
      </vt:variant>
      <vt:variant>
        <vt:i4>1245244</vt:i4>
      </vt:variant>
      <vt:variant>
        <vt:i4>890</vt:i4>
      </vt:variant>
      <vt:variant>
        <vt:i4>0</vt:i4>
      </vt:variant>
      <vt:variant>
        <vt:i4>5</vt:i4>
      </vt:variant>
      <vt:variant>
        <vt:lpwstr/>
      </vt:variant>
      <vt:variant>
        <vt:lpwstr>_Toc513021848</vt:lpwstr>
      </vt:variant>
      <vt:variant>
        <vt:i4>1245244</vt:i4>
      </vt:variant>
      <vt:variant>
        <vt:i4>884</vt:i4>
      </vt:variant>
      <vt:variant>
        <vt:i4>0</vt:i4>
      </vt:variant>
      <vt:variant>
        <vt:i4>5</vt:i4>
      </vt:variant>
      <vt:variant>
        <vt:lpwstr/>
      </vt:variant>
      <vt:variant>
        <vt:lpwstr>_Toc513021847</vt:lpwstr>
      </vt:variant>
      <vt:variant>
        <vt:i4>1245244</vt:i4>
      </vt:variant>
      <vt:variant>
        <vt:i4>878</vt:i4>
      </vt:variant>
      <vt:variant>
        <vt:i4>0</vt:i4>
      </vt:variant>
      <vt:variant>
        <vt:i4>5</vt:i4>
      </vt:variant>
      <vt:variant>
        <vt:lpwstr/>
      </vt:variant>
      <vt:variant>
        <vt:lpwstr>_Toc513021846</vt:lpwstr>
      </vt:variant>
      <vt:variant>
        <vt:i4>1245244</vt:i4>
      </vt:variant>
      <vt:variant>
        <vt:i4>872</vt:i4>
      </vt:variant>
      <vt:variant>
        <vt:i4>0</vt:i4>
      </vt:variant>
      <vt:variant>
        <vt:i4>5</vt:i4>
      </vt:variant>
      <vt:variant>
        <vt:lpwstr/>
      </vt:variant>
      <vt:variant>
        <vt:lpwstr>_Toc513021845</vt:lpwstr>
      </vt:variant>
      <vt:variant>
        <vt:i4>1245244</vt:i4>
      </vt:variant>
      <vt:variant>
        <vt:i4>866</vt:i4>
      </vt:variant>
      <vt:variant>
        <vt:i4>0</vt:i4>
      </vt:variant>
      <vt:variant>
        <vt:i4>5</vt:i4>
      </vt:variant>
      <vt:variant>
        <vt:lpwstr/>
      </vt:variant>
      <vt:variant>
        <vt:lpwstr>_Toc513021844</vt:lpwstr>
      </vt:variant>
      <vt:variant>
        <vt:i4>1245244</vt:i4>
      </vt:variant>
      <vt:variant>
        <vt:i4>860</vt:i4>
      </vt:variant>
      <vt:variant>
        <vt:i4>0</vt:i4>
      </vt:variant>
      <vt:variant>
        <vt:i4>5</vt:i4>
      </vt:variant>
      <vt:variant>
        <vt:lpwstr/>
      </vt:variant>
      <vt:variant>
        <vt:lpwstr>_Toc513021843</vt:lpwstr>
      </vt:variant>
      <vt:variant>
        <vt:i4>1245244</vt:i4>
      </vt:variant>
      <vt:variant>
        <vt:i4>854</vt:i4>
      </vt:variant>
      <vt:variant>
        <vt:i4>0</vt:i4>
      </vt:variant>
      <vt:variant>
        <vt:i4>5</vt:i4>
      </vt:variant>
      <vt:variant>
        <vt:lpwstr/>
      </vt:variant>
      <vt:variant>
        <vt:lpwstr>_Toc513021842</vt:lpwstr>
      </vt:variant>
      <vt:variant>
        <vt:i4>1245244</vt:i4>
      </vt:variant>
      <vt:variant>
        <vt:i4>848</vt:i4>
      </vt:variant>
      <vt:variant>
        <vt:i4>0</vt:i4>
      </vt:variant>
      <vt:variant>
        <vt:i4>5</vt:i4>
      </vt:variant>
      <vt:variant>
        <vt:lpwstr/>
      </vt:variant>
      <vt:variant>
        <vt:lpwstr>_Toc513021841</vt:lpwstr>
      </vt:variant>
      <vt:variant>
        <vt:i4>1245244</vt:i4>
      </vt:variant>
      <vt:variant>
        <vt:i4>842</vt:i4>
      </vt:variant>
      <vt:variant>
        <vt:i4>0</vt:i4>
      </vt:variant>
      <vt:variant>
        <vt:i4>5</vt:i4>
      </vt:variant>
      <vt:variant>
        <vt:lpwstr/>
      </vt:variant>
      <vt:variant>
        <vt:lpwstr>_Toc513021840</vt:lpwstr>
      </vt:variant>
      <vt:variant>
        <vt:i4>1310780</vt:i4>
      </vt:variant>
      <vt:variant>
        <vt:i4>836</vt:i4>
      </vt:variant>
      <vt:variant>
        <vt:i4>0</vt:i4>
      </vt:variant>
      <vt:variant>
        <vt:i4>5</vt:i4>
      </vt:variant>
      <vt:variant>
        <vt:lpwstr/>
      </vt:variant>
      <vt:variant>
        <vt:lpwstr>_Toc513021839</vt:lpwstr>
      </vt:variant>
      <vt:variant>
        <vt:i4>1310780</vt:i4>
      </vt:variant>
      <vt:variant>
        <vt:i4>830</vt:i4>
      </vt:variant>
      <vt:variant>
        <vt:i4>0</vt:i4>
      </vt:variant>
      <vt:variant>
        <vt:i4>5</vt:i4>
      </vt:variant>
      <vt:variant>
        <vt:lpwstr/>
      </vt:variant>
      <vt:variant>
        <vt:lpwstr>_Toc513021838</vt:lpwstr>
      </vt:variant>
      <vt:variant>
        <vt:i4>1310780</vt:i4>
      </vt:variant>
      <vt:variant>
        <vt:i4>824</vt:i4>
      </vt:variant>
      <vt:variant>
        <vt:i4>0</vt:i4>
      </vt:variant>
      <vt:variant>
        <vt:i4>5</vt:i4>
      </vt:variant>
      <vt:variant>
        <vt:lpwstr/>
      </vt:variant>
      <vt:variant>
        <vt:lpwstr>_Toc513021837</vt:lpwstr>
      </vt:variant>
      <vt:variant>
        <vt:i4>1310780</vt:i4>
      </vt:variant>
      <vt:variant>
        <vt:i4>818</vt:i4>
      </vt:variant>
      <vt:variant>
        <vt:i4>0</vt:i4>
      </vt:variant>
      <vt:variant>
        <vt:i4>5</vt:i4>
      </vt:variant>
      <vt:variant>
        <vt:lpwstr/>
      </vt:variant>
      <vt:variant>
        <vt:lpwstr>_Toc513021836</vt:lpwstr>
      </vt:variant>
      <vt:variant>
        <vt:i4>1310780</vt:i4>
      </vt:variant>
      <vt:variant>
        <vt:i4>812</vt:i4>
      </vt:variant>
      <vt:variant>
        <vt:i4>0</vt:i4>
      </vt:variant>
      <vt:variant>
        <vt:i4>5</vt:i4>
      </vt:variant>
      <vt:variant>
        <vt:lpwstr/>
      </vt:variant>
      <vt:variant>
        <vt:lpwstr>_Toc513021835</vt:lpwstr>
      </vt:variant>
      <vt:variant>
        <vt:i4>1310780</vt:i4>
      </vt:variant>
      <vt:variant>
        <vt:i4>806</vt:i4>
      </vt:variant>
      <vt:variant>
        <vt:i4>0</vt:i4>
      </vt:variant>
      <vt:variant>
        <vt:i4>5</vt:i4>
      </vt:variant>
      <vt:variant>
        <vt:lpwstr/>
      </vt:variant>
      <vt:variant>
        <vt:lpwstr>_Toc513021834</vt:lpwstr>
      </vt:variant>
      <vt:variant>
        <vt:i4>1310780</vt:i4>
      </vt:variant>
      <vt:variant>
        <vt:i4>800</vt:i4>
      </vt:variant>
      <vt:variant>
        <vt:i4>0</vt:i4>
      </vt:variant>
      <vt:variant>
        <vt:i4>5</vt:i4>
      </vt:variant>
      <vt:variant>
        <vt:lpwstr/>
      </vt:variant>
      <vt:variant>
        <vt:lpwstr>_Toc513021833</vt:lpwstr>
      </vt:variant>
      <vt:variant>
        <vt:i4>1310780</vt:i4>
      </vt:variant>
      <vt:variant>
        <vt:i4>794</vt:i4>
      </vt:variant>
      <vt:variant>
        <vt:i4>0</vt:i4>
      </vt:variant>
      <vt:variant>
        <vt:i4>5</vt:i4>
      </vt:variant>
      <vt:variant>
        <vt:lpwstr/>
      </vt:variant>
      <vt:variant>
        <vt:lpwstr>_Toc513021832</vt:lpwstr>
      </vt:variant>
      <vt:variant>
        <vt:i4>1310780</vt:i4>
      </vt:variant>
      <vt:variant>
        <vt:i4>788</vt:i4>
      </vt:variant>
      <vt:variant>
        <vt:i4>0</vt:i4>
      </vt:variant>
      <vt:variant>
        <vt:i4>5</vt:i4>
      </vt:variant>
      <vt:variant>
        <vt:lpwstr/>
      </vt:variant>
      <vt:variant>
        <vt:lpwstr>_Toc513021831</vt:lpwstr>
      </vt:variant>
      <vt:variant>
        <vt:i4>1310780</vt:i4>
      </vt:variant>
      <vt:variant>
        <vt:i4>782</vt:i4>
      </vt:variant>
      <vt:variant>
        <vt:i4>0</vt:i4>
      </vt:variant>
      <vt:variant>
        <vt:i4>5</vt:i4>
      </vt:variant>
      <vt:variant>
        <vt:lpwstr/>
      </vt:variant>
      <vt:variant>
        <vt:lpwstr>_Toc513021830</vt:lpwstr>
      </vt:variant>
      <vt:variant>
        <vt:i4>1376316</vt:i4>
      </vt:variant>
      <vt:variant>
        <vt:i4>776</vt:i4>
      </vt:variant>
      <vt:variant>
        <vt:i4>0</vt:i4>
      </vt:variant>
      <vt:variant>
        <vt:i4>5</vt:i4>
      </vt:variant>
      <vt:variant>
        <vt:lpwstr/>
      </vt:variant>
      <vt:variant>
        <vt:lpwstr>_Toc513021829</vt:lpwstr>
      </vt:variant>
      <vt:variant>
        <vt:i4>1376316</vt:i4>
      </vt:variant>
      <vt:variant>
        <vt:i4>770</vt:i4>
      </vt:variant>
      <vt:variant>
        <vt:i4>0</vt:i4>
      </vt:variant>
      <vt:variant>
        <vt:i4>5</vt:i4>
      </vt:variant>
      <vt:variant>
        <vt:lpwstr/>
      </vt:variant>
      <vt:variant>
        <vt:lpwstr>_Toc513021828</vt:lpwstr>
      </vt:variant>
      <vt:variant>
        <vt:i4>1376316</vt:i4>
      </vt:variant>
      <vt:variant>
        <vt:i4>764</vt:i4>
      </vt:variant>
      <vt:variant>
        <vt:i4>0</vt:i4>
      </vt:variant>
      <vt:variant>
        <vt:i4>5</vt:i4>
      </vt:variant>
      <vt:variant>
        <vt:lpwstr/>
      </vt:variant>
      <vt:variant>
        <vt:lpwstr>_Toc513021827</vt:lpwstr>
      </vt:variant>
      <vt:variant>
        <vt:i4>1376316</vt:i4>
      </vt:variant>
      <vt:variant>
        <vt:i4>758</vt:i4>
      </vt:variant>
      <vt:variant>
        <vt:i4>0</vt:i4>
      </vt:variant>
      <vt:variant>
        <vt:i4>5</vt:i4>
      </vt:variant>
      <vt:variant>
        <vt:lpwstr/>
      </vt:variant>
      <vt:variant>
        <vt:lpwstr>_Toc513021826</vt:lpwstr>
      </vt:variant>
      <vt:variant>
        <vt:i4>1376316</vt:i4>
      </vt:variant>
      <vt:variant>
        <vt:i4>752</vt:i4>
      </vt:variant>
      <vt:variant>
        <vt:i4>0</vt:i4>
      </vt:variant>
      <vt:variant>
        <vt:i4>5</vt:i4>
      </vt:variant>
      <vt:variant>
        <vt:lpwstr/>
      </vt:variant>
      <vt:variant>
        <vt:lpwstr>_Toc513021825</vt:lpwstr>
      </vt:variant>
      <vt:variant>
        <vt:i4>1376316</vt:i4>
      </vt:variant>
      <vt:variant>
        <vt:i4>746</vt:i4>
      </vt:variant>
      <vt:variant>
        <vt:i4>0</vt:i4>
      </vt:variant>
      <vt:variant>
        <vt:i4>5</vt:i4>
      </vt:variant>
      <vt:variant>
        <vt:lpwstr/>
      </vt:variant>
      <vt:variant>
        <vt:lpwstr>_Toc513021824</vt:lpwstr>
      </vt:variant>
      <vt:variant>
        <vt:i4>1376316</vt:i4>
      </vt:variant>
      <vt:variant>
        <vt:i4>740</vt:i4>
      </vt:variant>
      <vt:variant>
        <vt:i4>0</vt:i4>
      </vt:variant>
      <vt:variant>
        <vt:i4>5</vt:i4>
      </vt:variant>
      <vt:variant>
        <vt:lpwstr/>
      </vt:variant>
      <vt:variant>
        <vt:lpwstr>_Toc513021823</vt:lpwstr>
      </vt:variant>
      <vt:variant>
        <vt:i4>1376316</vt:i4>
      </vt:variant>
      <vt:variant>
        <vt:i4>734</vt:i4>
      </vt:variant>
      <vt:variant>
        <vt:i4>0</vt:i4>
      </vt:variant>
      <vt:variant>
        <vt:i4>5</vt:i4>
      </vt:variant>
      <vt:variant>
        <vt:lpwstr/>
      </vt:variant>
      <vt:variant>
        <vt:lpwstr>_Toc513021822</vt:lpwstr>
      </vt:variant>
      <vt:variant>
        <vt:i4>1376316</vt:i4>
      </vt:variant>
      <vt:variant>
        <vt:i4>728</vt:i4>
      </vt:variant>
      <vt:variant>
        <vt:i4>0</vt:i4>
      </vt:variant>
      <vt:variant>
        <vt:i4>5</vt:i4>
      </vt:variant>
      <vt:variant>
        <vt:lpwstr/>
      </vt:variant>
      <vt:variant>
        <vt:lpwstr>_Toc513021821</vt:lpwstr>
      </vt:variant>
      <vt:variant>
        <vt:i4>1376316</vt:i4>
      </vt:variant>
      <vt:variant>
        <vt:i4>722</vt:i4>
      </vt:variant>
      <vt:variant>
        <vt:i4>0</vt:i4>
      </vt:variant>
      <vt:variant>
        <vt:i4>5</vt:i4>
      </vt:variant>
      <vt:variant>
        <vt:lpwstr/>
      </vt:variant>
      <vt:variant>
        <vt:lpwstr>_Toc513021820</vt:lpwstr>
      </vt:variant>
      <vt:variant>
        <vt:i4>1441852</vt:i4>
      </vt:variant>
      <vt:variant>
        <vt:i4>716</vt:i4>
      </vt:variant>
      <vt:variant>
        <vt:i4>0</vt:i4>
      </vt:variant>
      <vt:variant>
        <vt:i4>5</vt:i4>
      </vt:variant>
      <vt:variant>
        <vt:lpwstr/>
      </vt:variant>
      <vt:variant>
        <vt:lpwstr>_Toc513021819</vt:lpwstr>
      </vt:variant>
      <vt:variant>
        <vt:i4>1441852</vt:i4>
      </vt:variant>
      <vt:variant>
        <vt:i4>710</vt:i4>
      </vt:variant>
      <vt:variant>
        <vt:i4>0</vt:i4>
      </vt:variant>
      <vt:variant>
        <vt:i4>5</vt:i4>
      </vt:variant>
      <vt:variant>
        <vt:lpwstr/>
      </vt:variant>
      <vt:variant>
        <vt:lpwstr>_Toc513021818</vt:lpwstr>
      </vt:variant>
      <vt:variant>
        <vt:i4>1441852</vt:i4>
      </vt:variant>
      <vt:variant>
        <vt:i4>704</vt:i4>
      </vt:variant>
      <vt:variant>
        <vt:i4>0</vt:i4>
      </vt:variant>
      <vt:variant>
        <vt:i4>5</vt:i4>
      </vt:variant>
      <vt:variant>
        <vt:lpwstr/>
      </vt:variant>
      <vt:variant>
        <vt:lpwstr>_Toc513021817</vt:lpwstr>
      </vt:variant>
      <vt:variant>
        <vt:i4>1441852</vt:i4>
      </vt:variant>
      <vt:variant>
        <vt:i4>698</vt:i4>
      </vt:variant>
      <vt:variant>
        <vt:i4>0</vt:i4>
      </vt:variant>
      <vt:variant>
        <vt:i4>5</vt:i4>
      </vt:variant>
      <vt:variant>
        <vt:lpwstr/>
      </vt:variant>
      <vt:variant>
        <vt:lpwstr>_Toc513021816</vt:lpwstr>
      </vt:variant>
      <vt:variant>
        <vt:i4>1441852</vt:i4>
      </vt:variant>
      <vt:variant>
        <vt:i4>692</vt:i4>
      </vt:variant>
      <vt:variant>
        <vt:i4>0</vt:i4>
      </vt:variant>
      <vt:variant>
        <vt:i4>5</vt:i4>
      </vt:variant>
      <vt:variant>
        <vt:lpwstr/>
      </vt:variant>
      <vt:variant>
        <vt:lpwstr>_Toc513021815</vt:lpwstr>
      </vt:variant>
      <vt:variant>
        <vt:i4>1441852</vt:i4>
      </vt:variant>
      <vt:variant>
        <vt:i4>686</vt:i4>
      </vt:variant>
      <vt:variant>
        <vt:i4>0</vt:i4>
      </vt:variant>
      <vt:variant>
        <vt:i4>5</vt:i4>
      </vt:variant>
      <vt:variant>
        <vt:lpwstr/>
      </vt:variant>
      <vt:variant>
        <vt:lpwstr>_Toc513021814</vt:lpwstr>
      </vt:variant>
      <vt:variant>
        <vt:i4>1441852</vt:i4>
      </vt:variant>
      <vt:variant>
        <vt:i4>680</vt:i4>
      </vt:variant>
      <vt:variant>
        <vt:i4>0</vt:i4>
      </vt:variant>
      <vt:variant>
        <vt:i4>5</vt:i4>
      </vt:variant>
      <vt:variant>
        <vt:lpwstr/>
      </vt:variant>
      <vt:variant>
        <vt:lpwstr>_Toc513021813</vt:lpwstr>
      </vt:variant>
      <vt:variant>
        <vt:i4>1441852</vt:i4>
      </vt:variant>
      <vt:variant>
        <vt:i4>674</vt:i4>
      </vt:variant>
      <vt:variant>
        <vt:i4>0</vt:i4>
      </vt:variant>
      <vt:variant>
        <vt:i4>5</vt:i4>
      </vt:variant>
      <vt:variant>
        <vt:lpwstr/>
      </vt:variant>
      <vt:variant>
        <vt:lpwstr>_Toc513021812</vt:lpwstr>
      </vt:variant>
      <vt:variant>
        <vt:i4>1441852</vt:i4>
      </vt:variant>
      <vt:variant>
        <vt:i4>668</vt:i4>
      </vt:variant>
      <vt:variant>
        <vt:i4>0</vt:i4>
      </vt:variant>
      <vt:variant>
        <vt:i4>5</vt:i4>
      </vt:variant>
      <vt:variant>
        <vt:lpwstr/>
      </vt:variant>
      <vt:variant>
        <vt:lpwstr>_Toc513021811</vt:lpwstr>
      </vt:variant>
      <vt:variant>
        <vt:i4>1441852</vt:i4>
      </vt:variant>
      <vt:variant>
        <vt:i4>662</vt:i4>
      </vt:variant>
      <vt:variant>
        <vt:i4>0</vt:i4>
      </vt:variant>
      <vt:variant>
        <vt:i4>5</vt:i4>
      </vt:variant>
      <vt:variant>
        <vt:lpwstr/>
      </vt:variant>
      <vt:variant>
        <vt:lpwstr>_Toc513021810</vt:lpwstr>
      </vt:variant>
      <vt:variant>
        <vt:i4>1507388</vt:i4>
      </vt:variant>
      <vt:variant>
        <vt:i4>656</vt:i4>
      </vt:variant>
      <vt:variant>
        <vt:i4>0</vt:i4>
      </vt:variant>
      <vt:variant>
        <vt:i4>5</vt:i4>
      </vt:variant>
      <vt:variant>
        <vt:lpwstr/>
      </vt:variant>
      <vt:variant>
        <vt:lpwstr>_Toc513021809</vt:lpwstr>
      </vt:variant>
      <vt:variant>
        <vt:i4>1507388</vt:i4>
      </vt:variant>
      <vt:variant>
        <vt:i4>650</vt:i4>
      </vt:variant>
      <vt:variant>
        <vt:i4>0</vt:i4>
      </vt:variant>
      <vt:variant>
        <vt:i4>5</vt:i4>
      </vt:variant>
      <vt:variant>
        <vt:lpwstr/>
      </vt:variant>
      <vt:variant>
        <vt:lpwstr>_Toc513021808</vt:lpwstr>
      </vt:variant>
      <vt:variant>
        <vt:i4>1507388</vt:i4>
      </vt:variant>
      <vt:variant>
        <vt:i4>644</vt:i4>
      </vt:variant>
      <vt:variant>
        <vt:i4>0</vt:i4>
      </vt:variant>
      <vt:variant>
        <vt:i4>5</vt:i4>
      </vt:variant>
      <vt:variant>
        <vt:lpwstr/>
      </vt:variant>
      <vt:variant>
        <vt:lpwstr>_Toc513021807</vt:lpwstr>
      </vt:variant>
      <vt:variant>
        <vt:i4>1507388</vt:i4>
      </vt:variant>
      <vt:variant>
        <vt:i4>638</vt:i4>
      </vt:variant>
      <vt:variant>
        <vt:i4>0</vt:i4>
      </vt:variant>
      <vt:variant>
        <vt:i4>5</vt:i4>
      </vt:variant>
      <vt:variant>
        <vt:lpwstr/>
      </vt:variant>
      <vt:variant>
        <vt:lpwstr>_Toc513021806</vt:lpwstr>
      </vt:variant>
      <vt:variant>
        <vt:i4>1507388</vt:i4>
      </vt:variant>
      <vt:variant>
        <vt:i4>632</vt:i4>
      </vt:variant>
      <vt:variant>
        <vt:i4>0</vt:i4>
      </vt:variant>
      <vt:variant>
        <vt:i4>5</vt:i4>
      </vt:variant>
      <vt:variant>
        <vt:lpwstr/>
      </vt:variant>
      <vt:variant>
        <vt:lpwstr>_Toc513021805</vt:lpwstr>
      </vt:variant>
      <vt:variant>
        <vt:i4>1507388</vt:i4>
      </vt:variant>
      <vt:variant>
        <vt:i4>626</vt:i4>
      </vt:variant>
      <vt:variant>
        <vt:i4>0</vt:i4>
      </vt:variant>
      <vt:variant>
        <vt:i4>5</vt:i4>
      </vt:variant>
      <vt:variant>
        <vt:lpwstr/>
      </vt:variant>
      <vt:variant>
        <vt:lpwstr>_Toc513021804</vt:lpwstr>
      </vt:variant>
      <vt:variant>
        <vt:i4>1507388</vt:i4>
      </vt:variant>
      <vt:variant>
        <vt:i4>620</vt:i4>
      </vt:variant>
      <vt:variant>
        <vt:i4>0</vt:i4>
      </vt:variant>
      <vt:variant>
        <vt:i4>5</vt:i4>
      </vt:variant>
      <vt:variant>
        <vt:lpwstr/>
      </vt:variant>
      <vt:variant>
        <vt:lpwstr>_Toc513021803</vt:lpwstr>
      </vt:variant>
      <vt:variant>
        <vt:i4>1507388</vt:i4>
      </vt:variant>
      <vt:variant>
        <vt:i4>614</vt:i4>
      </vt:variant>
      <vt:variant>
        <vt:i4>0</vt:i4>
      </vt:variant>
      <vt:variant>
        <vt:i4>5</vt:i4>
      </vt:variant>
      <vt:variant>
        <vt:lpwstr/>
      </vt:variant>
      <vt:variant>
        <vt:lpwstr>_Toc513021802</vt:lpwstr>
      </vt:variant>
      <vt:variant>
        <vt:i4>1507388</vt:i4>
      </vt:variant>
      <vt:variant>
        <vt:i4>608</vt:i4>
      </vt:variant>
      <vt:variant>
        <vt:i4>0</vt:i4>
      </vt:variant>
      <vt:variant>
        <vt:i4>5</vt:i4>
      </vt:variant>
      <vt:variant>
        <vt:lpwstr/>
      </vt:variant>
      <vt:variant>
        <vt:lpwstr>_Toc513021801</vt:lpwstr>
      </vt:variant>
      <vt:variant>
        <vt:i4>1507388</vt:i4>
      </vt:variant>
      <vt:variant>
        <vt:i4>602</vt:i4>
      </vt:variant>
      <vt:variant>
        <vt:i4>0</vt:i4>
      </vt:variant>
      <vt:variant>
        <vt:i4>5</vt:i4>
      </vt:variant>
      <vt:variant>
        <vt:lpwstr/>
      </vt:variant>
      <vt:variant>
        <vt:lpwstr>_Toc513021800</vt:lpwstr>
      </vt:variant>
      <vt:variant>
        <vt:i4>1966131</vt:i4>
      </vt:variant>
      <vt:variant>
        <vt:i4>596</vt:i4>
      </vt:variant>
      <vt:variant>
        <vt:i4>0</vt:i4>
      </vt:variant>
      <vt:variant>
        <vt:i4>5</vt:i4>
      </vt:variant>
      <vt:variant>
        <vt:lpwstr/>
      </vt:variant>
      <vt:variant>
        <vt:lpwstr>_Toc513021799</vt:lpwstr>
      </vt:variant>
      <vt:variant>
        <vt:i4>1966131</vt:i4>
      </vt:variant>
      <vt:variant>
        <vt:i4>590</vt:i4>
      </vt:variant>
      <vt:variant>
        <vt:i4>0</vt:i4>
      </vt:variant>
      <vt:variant>
        <vt:i4>5</vt:i4>
      </vt:variant>
      <vt:variant>
        <vt:lpwstr/>
      </vt:variant>
      <vt:variant>
        <vt:lpwstr>_Toc513021798</vt:lpwstr>
      </vt:variant>
      <vt:variant>
        <vt:i4>1966131</vt:i4>
      </vt:variant>
      <vt:variant>
        <vt:i4>584</vt:i4>
      </vt:variant>
      <vt:variant>
        <vt:i4>0</vt:i4>
      </vt:variant>
      <vt:variant>
        <vt:i4>5</vt:i4>
      </vt:variant>
      <vt:variant>
        <vt:lpwstr/>
      </vt:variant>
      <vt:variant>
        <vt:lpwstr>_Toc513021797</vt:lpwstr>
      </vt:variant>
      <vt:variant>
        <vt:i4>1966131</vt:i4>
      </vt:variant>
      <vt:variant>
        <vt:i4>578</vt:i4>
      </vt:variant>
      <vt:variant>
        <vt:i4>0</vt:i4>
      </vt:variant>
      <vt:variant>
        <vt:i4>5</vt:i4>
      </vt:variant>
      <vt:variant>
        <vt:lpwstr/>
      </vt:variant>
      <vt:variant>
        <vt:lpwstr>_Toc513021796</vt:lpwstr>
      </vt:variant>
      <vt:variant>
        <vt:i4>1966131</vt:i4>
      </vt:variant>
      <vt:variant>
        <vt:i4>572</vt:i4>
      </vt:variant>
      <vt:variant>
        <vt:i4>0</vt:i4>
      </vt:variant>
      <vt:variant>
        <vt:i4>5</vt:i4>
      </vt:variant>
      <vt:variant>
        <vt:lpwstr/>
      </vt:variant>
      <vt:variant>
        <vt:lpwstr>_Toc513021795</vt:lpwstr>
      </vt:variant>
      <vt:variant>
        <vt:i4>1966131</vt:i4>
      </vt:variant>
      <vt:variant>
        <vt:i4>566</vt:i4>
      </vt:variant>
      <vt:variant>
        <vt:i4>0</vt:i4>
      </vt:variant>
      <vt:variant>
        <vt:i4>5</vt:i4>
      </vt:variant>
      <vt:variant>
        <vt:lpwstr/>
      </vt:variant>
      <vt:variant>
        <vt:lpwstr>_Toc513021794</vt:lpwstr>
      </vt:variant>
      <vt:variant>
        <vt:i4>1966131</vt:i4>
      </vt:variant>
      <vt:variant>
        <vt:i4>560</vt:i4>
      </vt:variant>
      <vt:variant>
        <vt:i4>0</vt:i4>
      </vt:variant>
      <vt:variant>
        <vt:i4>5</vt:i4>
      </vt:variant>
      <vt:variant>
        <vt:lpwstr/>
      </vt:variant>
      <vt:variant>
        <vt:lpwstr>_Toc513021793</vt:lpwstr>
      </vt:variant>
      <vt:variant>
        <vt:i4>1966131</vt:i4>
      </vt:variant>
      <vt:variant>
        <vt:i4>554</vt:i4>
      </vt:variant>
      <vt:variant>
        <vt:i4>0</vt:i4>
      </vt:variant>
      <vt:variant>
        <vt:i4>5</vt:i4>
      </vt:variant>
      <vt:variant>
        <vt:lpwstr/>
      </vt:variant>
      <vt:variant>
        <vt:lpwstr>_Toc513021792</vt:lpwstr>
      </vt:variant>
      <vt:variant>
        <vt:i4>1966131</vt:i4>
      </vt:variant>
      <vt:variant>
        <vt:i4>548</vt:i4>
      </vt:variant>
      <vt:variant>
        <vt:i4>0</vt:i4>
      </vt:variant>
      <vt:variant>
        <vt:i4>5</vt:i4>
      </vt:variant>
      <vt:variant>
        <vt:lpwstr/>
      </vt:variant>
      <vt:variant>
        <vt:lpwstr>_Toc513021791</vt:lpwstr>
      </vt:variant>
      <vt:variant>
        <vt:i4>1966131</vt:i4>
      </vt:variant>
      <vt:variant>
        <vt:i4>542</vt:i4>
      </vt:variant>
      <vt:variant>
        <vt:i4>0</vt:i4>
      </vt:variant>
      <vt:variant>
        <vt:i4>5</vt:i4>
      </vt:variant>
      <vt:variant>
        <vt:lpwstr/>
      </vt:variant>
      <vt:variant>
        <vt:lpwstr>_Toc513021790</vt:lpwstr>
      </vt:variant>
      <vt:variant>
        <vt:i4>2031667</vt:i4>
      </vt:variant>
      <vt:variant>
        <vt:i4>536</vt:i4>
      </vt:variant>
      <vt:variant>
        <vt:i4>0</vt:i4>
      </vt:variant>
      <vt:variant>
        <vt:i4>5</vt:i4>
      </vt:variant>
      <vt:variant>
        <vt:lpwstr/>
      </vt:variant>
      <vt:variant>
        <vt:lpwstr>_Toc513021789</vt:lpwstr>
      </vt:variant>
      <vt:variant>
        <vt:i4>2031667</vt:i4>
      </vt:variant>
      <vt:variant>
        <vt:i4>530</vt:i4>
      </vt:variant>
      <vt:variant>
        <vt:i4>0</vt:i4>
      </vt:variant>
      <vt:variant>
        <vt:i4>5</vt:i4>
      </vt:variant>
      <vt:variant>
        <vt:lpwstr/>
      </vt:variant>
      <vt:variant>
        <vt:lpwstr>_Toc513021788</vt:lpwstr>
      </vt:variant>
      <vt:variant>
        <vt:i4>2031667</vt:i4>
      </vt:variant>
      <vt:variant>
        <vt:i4>524</vt:i4>
      </vt:variant>
      <vt:variant>
        <vt:i4>0</vt:i4>
      </vt:variant>
      <vt:variant>
        <vt:i4>5</vt:i4>
      </vt:variant>
      <vt:variant>
        <vt:lpwstr/>
      </vt:variant>
      <vt:variant>
        <vt:lpwstr>_Toc513021787</vt:lpwstr>
      </vt:variant>
      <vt:variant>
        <vt:i4>2031667</vt:i4>
      </vt:variant>
      <vt:variant>
        <vt:i4>518</vt:i4>
      </vt:variant>
      <vt:variant>
        <vt:i4>0</vt:i4>
      </vt:variant>
      <vt:variant>
        <vt:i4>5</vt:i4>
      </vt:variant>
      <vt:variant>
        <vt:lpwstr/>
      </vt:variant>
      <vt:variant>
        <vt:lpwstr>_Toc513021786</vt:lpwstr>
      </vt:variant>
      <vt:variant>
        <vt:i4>2031667</vt:i4>
      </vt:variant>
      <vt:variant>
        <vt:i4>512</vt:i4>
      </vt:variant>
      <vt:variant>
        <vt:i4>0</vt:i4>
      </vt:variant>
      <vt:variant>
        <vt:i4>5</vt:i4>
      </vt:variant>
      <vt:variant>
        <vt:lpwstr/>
      </vt:variant>
      <vt:variant>
        <vt:lpwstr>_Toc513021785</vt:lpwstr>
      </vt:variant>
      <vt:variant>
        <vt:i4>2031667</vt:i4>
      </vt:variant>
      <vt:variant>
        <vt:i4>506</vt:i4>
      </vt:variant>
      <vt:variant>
        <vt:i4>0</vt:i4>
      </vt:variant>
      <vt:variant>
        <vt:i4>5</vt:i4>
      </vt:variant>
      <vt:variant>
        <vt:lpwstr/>
      </vt:variant>
      <vt:variant>
        <vt:lpwstr>_Toc513021784</vt:lpwstr>
      </vt:variant>
      <vt:variant>
        <vt:i4>2031667</vt:i4>
      </vt:variant>
      <vt:variant>
        <vt:i4>500</vt:i4>
      </vt:variant>
      <vt:variant>
        <vt:i4>0</vt:i4>
      </vt:variant>
      <vt:variant>
        <vt:i4>5</vt:i4>
      </vt:variant>
      <vt:variant>
        <vt:lpwstr/>
      </vt:variant>
      <vt:variant>
        <vt:lpwstr>_Toc513021783</vt:lpwstr>
      </vt:variant>
      <vt:variant>
        <vt:i4>2031667</vt:i4>
      </vt:variant>
      <vt:variant>
        <vt:i4>494</vt:i4>
      </vt:variant>
      <vt:variant>
        <vt:i4>0</vt:i4>
      </vt:variant>
      <vt:variant>
        <vt:i4>5</vt:i4>
      </vt:variant>
      <vt:variant>
        <vt:lpwstr/>
      </vt:variant>
      <vt:variant>
        <vt:lpwstr>_Toc513021782</vt:lpwstr>
      </vt:variant>
      <vt:variant>
        <vt:i4>2031667</vt:i4>
      </vt:variant>
      <vt:variant>
        <vt:i4>488</vt:i4>
      </vt:variant>
      <vt:variant>
        <vt:i4>0</vt:i4>
      </vt:variant>
      <vt:variant>
        <vt:i4>5</vt:i4>
      </vt:variant>
      <vt:variant>
        <vt:lpwstr/>
      </vt:variant>
      <vt:variant>
        <vt:lpwstr>_Toc513021781</vt:lpwstr>
      </vt:variant>
      <vt:variant>
        <vt:i4>2031667</vt:i4>
      </vt:variant>
      <vt:variant>
        <vt:i4>482</vt:i4>
      </vt:variant>
      <vt:variant>
        <vt:i4>0</vt:i4>
      </vt:variant>
      <vt:variant>
        <vt:i4>5</vt:i4>
      </vt:variant>
      <vt:variant>
        <vt:lpwstr/>
      </vt:variant>
      <vt:variant>
        <vt:lpwstr>_Toc513021780</vt:lpwstr>
      </vt:variant>
      <vt:variant>
        <vt:i4>1048627</vt:i4>
      </vt:variant>
      <vt:variant>
        <vt:i4>476</vt:i4>
      </vt:variant>
      <vt:variant>
        <vt:i4>0</vt:i4>
      </vt:variant>
      <vt:variant>
        <vt:i4>5</vt:i4>
      </vt:variant>
      <vt:variant>
        <vt:lpwstr/>
      </vt:variant>
      <vt:variant>
        <vt:lpwstr>_Toc513021779</vt:lpwstr>
      </vt:variant>
      <vt:variant>
        <vt:i4>1048627</vt:i4>
      </vt:variant>
      <vt:variant>
        <vt:i4>470</vt:i4>
      </vt:variant>
      <vt:variant>
        <vt:i4>0</vt:i4>
      </vt:variant>
      <vt:variant>
        <vt:i4>5</vt:i4>
      </vt:variant>
      <vt:variant>
        <vt:lpwstr/>
      </vt:variant>
      <vt:variant>
        <vt:lpwstr>_Toc513021778</vt:lpwstr>
      </vt:variant>
      <vt:variant>
        <vt:i4>1048627</vt:i4>
      </vt:variant>
      <vt:variant>
        <vt:i4>464</vt:i4>
      </vt:variant>
      <vt:variant>
        <vt:i4>0</vt:i4>
      </vt:variant>
      <vt:variant>
        <vt:i4>5</vt:i4>
      </vt:variant>
      <vt:variant>
        <vt:lpwstr/>
      </vt:variant>
      <vt:variant>
        <vt:lpwstr>_Toc513021777</vt:lpwstr>
      </vt:variant>
      <vt:variant>
        <vt:i4>1048627</vt:i4>
      </vt:variant>
      <vt:variant>
        <vt:i4>458</vt:i4>
      </vt:variant>
      <vt:variant>
        <vt:i4>0</vt:i4>
      </vt:variant>
      <vt:variant>
        <vt:i4>5</vt:i4>
      </vt:variant>
      <vt:variant>
        <vt:lpwstr/>
      </vt:variant>
      <vt:variant>
        <vt:lpwstr>_Toc513021776</vt:lpwstr>
      </vt:variant>
      <vt:variant>
        <vt:i4>1048627</vt:i4>
      </vt:variant>
      <vt:variant>
        <vt:i4>452</vt:i4>
      </vt:variant>
      <vt:variant>
        <vt:i4>0</vt:i4>
      </vt:variant>
      <vt:variant>
        <vt:i4>5</vt:i4>
      </vt:variant>
      <vt:variant>
        <vt:lpwstr/>
      </vt:variant>
      <vt:variant>
        <vt:lpwstr>_Toc513021775</vt:lpwstr>
      </vt:variant>
      <vt:variant>
        <vt:i4>1048627</vt:i4>
      </vt:variant>
      <vt:variant>
        <vt:i4>446</vt:i4>
      </vt:variant>
      <vt:variant>
        <vt:i4>0</vt:i4>
      </vt:variant>
      <vt:variant>
        <vt:i4>5</vt:i4>
      </vt:variant>
      <vt:variant>
        <vt:lpwstr/>
      </vt:variant>
      <vt:variant>
        <vt:lpwstr>_Toc513021774</vt:lpwstr>
      </vt:variant>
      <vt:variant>
        <vt:i4>1048627</vt:i4>
      </vt:variant>
      <vt:variant>
        <vt:i4>440</vt:i4>
      </vt:variant>
      <vt:variant>
        <vt:i4>0</vt:i4>
      </vt:variant>
      <vt:variant>
        <vt:i4>5</vt:i4>
      </vt:variant>
      <vt:variant>
        <vt:lpwstr/>
      </vt:variant>
      <vt:variant>
        <vt:lpwstr>_Toc513021773</vt:lpwstr>
      </vt:variant>
      <vt:variant>
        <vt:i4>1048627</vt:i4>
      </vt:variant>
      <vt:variant>
        <vt:i4>434</vt:i4>
      </vt:variant>
      <vt:variant>
        <vt:i4>0</vt:i4>
      </vt:variant>
      <vt:variant>
        <vt:i4>5</vt:i4>
      </vt:variant>
      <vt:variant>
        <vt:lpwstr/>
      </vt:variant>
      <vt:variant>
        <vt:lpwstr>_Toc513021772</vt:lpwstr>
      </vt:variant>
      <vt:variant>
        <vt:i4>1048627</vt:i4>
      </vt:variant>
      <vt:variant>
        <vt:i4>428</vt:i4>
      </vt:variant>
      <vt:variant>
        <vt:i4>0</vt:i4>
      </vt:variant>
      <vt:variant>
        <vt:i4>5</vt:i4>
      </vt:variant>
      <vt:variant>
        <vt:lpwstr/>
      </vt:variant>
      <vt:variant>
        <vt:lpwstr>_Toc513021771</vt:lpwstr>
      </vt:variant>
      <vt:variant>
        <vt:i4>1048627</vt:i4>
      </vt:variant>
      <vt:variant>
        <vt:i4>422</vt:i4>
      </vt:variant>
      <vt:variant>
        <vt:i4>0</vt:i4>
      </vt:variant>
      <vt:variant>
        <vt:i4>5</vt:i4>
      </vt:variant>
      <vt:variant>
        <vt:lpwstr/>
      </vt:variant>
      <vt:variant>
        <vt:lpwstr>_Toc513021770</vt:lpwstr>
      </vt:variant>
      <vt:variant>
        <vt:i4>1114163</vt:i4>
      </vt:variant>
      <vt:variant>
        <vt:i4>416</vt:i4>
      </vt:variant>
      <vt:variant>
        <vt:i4>0</vt:i4>
      </vt:variant>
      <vt:variant>
        <vt:i4>5</vt:i4>
      </vt:variant>
      <vt:variant>
        <vt:lpwstr/>
      </vt:variant>
      <vt:variant>
        <vt:lpwstr>_Toc513021769</vt:lpwstr>
      </vt:variant>
      <vt:variant>
        <vt:i4>1114163</vt:i4>
      </vt:variant>
      <vt:variant>
        <vt:i4>410</vt:i4>
      </vt:variant>
      <vt:variant>
        <vt:i4>0</vt:i4>
      </vt:variant>
      <vt:variant>
        <vt:i4>5</vt:i4>
      </vt:variant>
      <vt:variant>
        <vt:lpwstr/>
      </vt:variant>
      <vt:variant>
        <vt:lpwstr>_Toc513021768</vt:lpwstr>
      </vt:variant>
      <vt:variant>
        <vt:i4>1114163</vt:i4>
      </vt:variant>
      <vt:variant>
        <vt:i4>404</vt:i4>
      </vt:variant>
      <vt:variant>
        <vt:i4>0</vt:i4>
      </vt:variant>
      <vt:variant>
        <vt:i4>5</vt:i4>
      </vt:variant>
      <vt:variant>
        <vt:lpwstr/>
      </vt:variant>
      <vt:variant>
        <vt:lpwstr>_Toc513021767</vt:lpwstr>
      </vt:variant>
      <vt:variant>
        <vt:i4>1114163</vt:i4>
      </vt:variant>
      <vt:variant>
        <vt:i4>398</vt:i4>
      </vt:variant>
      <vt:variant>
        <vt:i4>0</vt:i4>
      </vt:variant>
      <vt:variant>
        <vt:i4>5</vt:i4>
      </vt:variant>
      <vt:variant>
        <vt:lpwstr/>
      </vt:variant>
      <vt:variant>
        <vt:lpwstr>_Toc513021766</vt:lpwstr>
      </vt:variant>
      <vt:variant>
        <vt:i4>1114163</vt:i4>
      </vt:variant>
      <vt:variant>
        <vt:i4>392</vt:i4>
      </vt:variant>
      <vt:variant>
        <vt:i4>0</vt:i4>
      </vt:variant>
      <vt:variant>
        <vt:i4>5</vt:i4>
      </vt:variant>
      <vt:variant>
        <vt:lpwstr/>
      </vt:variant>
      <vt:variant>
        <vt:lpwstr>_Toc513021765</vt:lpwstr>
      </vt:variant>
      <vt:variant>
        <vt:i4>1114163</vt:i4>
      </vt:variant>
      <vt:variant>
        <vt:i4>386</vt:i4>
      </vt:variant>
      <vt:variant>
        <vt:i4>0</vt:i4>
      </vt:variant>
      <vt:variant>
        <vt:i4>5</vt:i4>
      </vt:variant>
      <vt:variant>
        <vt:lpwstr/>
      </vt:variant>
      <vt:variant>
        <vt:lpwstr>_Toc513021764</vt:lpwstr>
      </vt:variant>
      <vt:variant>
        <vt:i4>1114163</vt:i4>
      </vt:variant>
      <vt:variant>
        <vt:i4>380</vt:i4>
      </vt:variant>
      <vt:variant>
        <vt:i4>0</vt:i4>
      </vt:variant>
      <vt:variant>
        <vt:i4>5</vt:i4>
      </vt:variant>
      <vt:variant>
        <vt:lpwstr/>
      </vt:variant>
      <vt:variant>
        <vt:lpwstr>_Toc513021763</vt:lpwstr>
      </vt:variant>
      <vt:variant>
        <vt:i4>1114163</vt:i4>
      </vt:variant>
      <vt:variant>
        <vt:i4>374</vt:i4>
      </vt:variant>
      <vt:variant>
        <vt:i4>0</vt:i4>
      </vt:variant>
      <vt:variant>
        <vt:i4>5</vt:i4>
      </vt:variant>
      <vt:variant>
        <vt:lpwstr/>
      </vt:variant>
      <vt:variant>
        <vt:lpwstr>_Toc513021762</vt:lpwstr>
      </vt:variant>
      <vt:variant>
        <vt:i4>1114163</vt:i4>
      </vt:variant>
      <vt:variant>
        <vt:i4>368</vt:i4>
      </vt:variant>
      <vt:variant>
        <vt:i4>0</vt:i4>
      </vt:variant>
      <vt:variant>
        <vt:i4>5</vt:i4>
      </vt:variant>
      <vt:variant>
        <vt:lpwstr/>
      </vt:variant>
      <vt:variant>
        <vt:lpwstr>_Toc513021761</vt:lpwstr>
      </vt:variant>
      <vt:variant>
        <vt:i4>1114163</vt:i4>
      </vt:variant>
      <vt:variant>
        <vt:i4>362</vt:i4>
      </vt:variant>
      <vt:variant>
        <vt:i4>0</vt:i4>
      </vt:variant>
      <vt:variant>
        <vt:i4>5</vt:i4>
      </vt:variant>
      <vt:variant>
        <vt:lpwstr/>
      </vt:variant>
      <vt:variant>
        <vt:lpwstr>_Toc513021760</vt:lpwstr>
      </vt:variant>
      <vt:variant>
        <vt:i4>1179699</vt:i4>
      </vt:variant>
      <vt:variant>
        <vt:i4>356</vt:i4>
      </vt:variant>
      <vt:variant>
        <vt:i4>0</vt:i4>
      </vt:variant>
      <vt:variant>
        <vt:i4>5</vt:i4>
      </vt:variant>
      <vt:variant>
        <vt:lpwstr/>
      </vt:variant>
      <vt:variant>
        <vt:lpwstr>_Toc513021759</vt:lpwstr>
      </vt:variant>
      <vt:variant>
        <vt:i4>1179699</vt:i4>
      </vt:variant>
      <vt:variant>
        <vt:i4>350</vt:i4>
      </vt:variant>
      <vt:variant>
        <vt:i4>0</vt:i4>
      </vt:variant>
      <vt:variant>
        <vt:i4>5</vt:i4>
      </vt:variant>
      <vt:variant>
        <vt:lpwstr/>
      </vt:variant>
      <vt:variant>
        <vt:lpwstr>_Toc513021758</vt:lpwstr>
      </vt:variant>
      <vt:variant>
        <vt:i4>1179699</vt:i4>
      </vt:variant>
      <vt:variant>
        <vt:i4>344</vt:i4>
      </vt:variant>
      <vt:variant>
        <vt:i4>0</vt:i4>
      </vt:variant>
      <vt:variant>
        <vt:i4>5</vt:i4>
      </vt:variant>
      <vt:variant>
        <vt:lpwstr/>
      </vt:variant>
      <vt:variant>
        <vt:lpwstr>_Toc513021757</vt:lpwstr>
      </vt:variant>
      <vt:variant>
        <vt:i4>1179699</vt:i4>
      </vt:variant>
      <vt:variant>
        <vt:i4>338</vt:i4>
      </vt:variant>
      <vt:variant>
        <vt:i4>0</vt:i4>
      </vt:variant>
      <vt:variant>
        <vt:i4>5</vt:i4>
      </vt:variant>
      <vt:variant>
        <vt:lpwstr/>
      </vt:variant>
      <vt:variant>
        <vt:lpwstr>_Toc513021756</vt:lpwstr>
      </vt:variant>
      <vt:variant>
        <vt:i4>1179699</vt:i4>
      </vt:variant>
      <vt:variant>
        <vt:i4>332</vt:i4>
      </vt:variant>
      <vt:variant>
        <vt:i4>0</vt:i4>
      </vt:variant>
      <vt:variant>
        <vt:i4>5</vt:i4>
      </vt:variant>
      <vt:variant>
        <vt:lpwstr/>
      </vt:variant>
      <vt:variant>
        <vt:lpwstr>_Toc513021755</vt:lpwstr>
      </vt:variant>
      <vt:variant>
        <vt:i4>1179699</vt:i4>
      </vt:variant>
      <vt:variant>
        <vt:i4>326</vt:i4>
      </vt:variant>
      <vt:variant>
        <vt:i4>0</vt:i4>
      </vt:variant>
      <vt:variant>
        <vt:i4>5</vt:i4>
      </vt:variant>
      <vt:variant>
        <vt:lpwstr/>
      </vt:variant>
      <vt:variant>
        <vt:lpwstr>_Toc513021754</vt:lpwstr>
      </vt:variant>
      <vt:variant>
        <vt:i4>1179699</vt:i4>
      </vt:variant>
      <vt:variant>
        <vt:i4>320</vt:i4>
      </vt:variant>
      <vt:variant>
        <vt:i4>0</vt:i4>
      </vt:variant>
      <vt:variant>
        <vt:i4>5</vt:i4>
      </vt:variant>
      <vt:variant>
        <vt:lpwstr/>
      </vt:variant>
      <vt:variant>
        <vt:lpwstr>_Toc513021753</vt:lpwstr>
      </vt:variant>
      <vt:variant>
        <vt:i4>1179699</vt:i4>
      </vt:variant>
      <vt:variant>
        <vt:i4>314</vt:i4>
      </vt:variant>
      <vt:variant>
        <vt:i4>0</vt:i4>
      </vt:variant>
      <vt:variant>
        <vt:i4>5</vt:i4>
      </vt:variant>
      <vt:variant>
        <vt:lpwstr/>
      </vt:variant>
      <vt:variant>
        <vt:lpwstr>_Toc513021752</vt:lpwstr>
      </vt:variant>
      <vt:variant>
        <vt:i4>1179699</vt:i4>
      </vt:variant>
      <vt:variant>
        <vt:i4>308</vt:i4>
      </vt:variant>
      <vt:variant>
        <vt:i4>0</vt:i4>
      </vt:variant>
      <vt:variant>
        <vt:i4>5</vt:i4>
      </vt:variant>
      <vt:variant>
        <vt:lpwstr/>
      </vt:variant>
      <vt:variant>
        <vt:lpwstr>_Toc513021751</vt:lpwstr>
      </vt:variant>
      <vt:variant>
        <vt:i4>1179699</vt:i4>
      </vt:variant>
      <vt:variant>
        <vt:i4>302</vt:i4>
      </vt:variant>
      <vt:variant>
        <vt:i4>0</vt:i4>
      </vt:variant>
      <vt:variant>
        <vt:i4>5</vt:i4>
      </vt:variant>
      <vt:variant>
        <vt:lpwstr/>
      </vt:variant>
      <vt:variant>
        <vt:lpwstr>_Toc513021750</vt:lpwstr>
      </vt:variant>
      <vt:variant>
        <vt:i4>1245235</vt:i4>
      </vt:variant>
      <vt:variant>
        <vt:i4>296</vt:i4>
      </vt:variant>
      <vt:variant>
        <vt:i4>0</vt:i4>
      </vt:variant>
      <vt:variant>
        <vt:i4>5</vt:i4>
      </vt:variant>
      <vt:variant>
        <vt:lpwstr/>
      </vt:variant>
      <vt:variant>
        <vt:lpwstr>_Toc513021749</vt:lpwstr>
      </vt:variant>
      <vt:variant>
        <vt:i4>1245235</vt:i4>
      </vt:variant>
      <vt:variant>
        <vt:i4>290</vt:i4>
      </vt:variant>
      <vt:variant>
        <vt:i4>0</vt:i4>
      </vt:variant>
      <vt:variant>
        <vt:i4>5</vt:i4>
      </vt:variant>
      <vt:variant>
        <vt:lpwstr/>
      </vt:variant>
      <vt:variant>
        <vt:lpwstr>_Toc513021748</vt:lpwstr>
      </vt:variant>
      <vt:variant>
        <vt:i4>1245235</vt:i4>
      </vt:variant>
      <vt:variant>
        <vt:i4>284</vt:i4>
      </vt:variant>
      <vt:variant>
        <vt:i4>0</vt:i4>
      </vt:variant>
      <vt:variant>
        <vt:i4>5</vt:i4>
      </vt:variant>
      <vt:variant>
        <vt:lpwstr/>
      </vt:variant>
      <vt:variant>
        <vt:lpwstr>_Toc513021747</vt:lpwstr>
      </vt:variant>
      <vt:variant>
        <vt:i4>1245235</vt:i4>
      </vt:variant>
      <vt:variant>
        <vt:i4>278</vt:i4>
      </vt:variant>
      <vt:variant>
        <vt:i4>0</vt:i4>
      </vt:variant>
      <vt:variant>
        <vt:i4>5</vt:i4>
      </vt:variant>
      <vt:variant>
        <vt:lpwstr/>
      </vt:variant>
      <vt:variant>
        <vt:lpwstr>_Toc513021746</vt:lpwstr>
      </vt:variant>
      <vt:variant>
        <vt:i4>1245235</vt:i4>
      </vt:variant>
      <vt:variant>
        <vt:i4>272</vt:i4>
      </vt:variant>
      <vt:variant>
        <vt:i4>0</vt:i4>
      </vt:variant>
      <vt:variant>
        <vt:i4>5</vt:i4>
      </vt:variant>
      <vt:variant>
        <vt:lpwstr/>
      </vt:variant>
      <vt:variant>
        <vt:lpwstr>_Toc513021745</vt:lpwstr>
      </vt:variant>
      <vt:variant>
        <vt:i4>1245235</vt:i4>
      </vt:variant>
      <vt:variant>
        <vt:i4>266</vt:i4>
      </vt:variant>
      <vt:variant>
        <vt:i4>0</vt:i4>
      </vt:variant>
      <vt:variant>
        <vt:i4>5</vt:i4>
      </vt:variant>
      <vt:variant>
        <vt:lpwstr/>
      </vt:variant>
      <vt:variant>
        <vt:lpwstr>_Toc513021744</vt:lpwstr>
      </vt:variant>
      <vt:variant>
        <vt:i4>1245235</vt:i4>
      </vt:variant>
      <vt:variant>
        <vt:i4>260</vt:i4>
      </vt:variant>
      <vt:variant>
        <vt:i4>0</vt:i4>
      </vt:variant>
      <vt:variant>
        <vt:i4>5</vt:i4>
      </vt:variant>
      <vt:variant>
        <vt:lpwstr/>
      </vt:variant>
      <vt:variant>
        <vt:lpwstr>_Toc513021743</vt:lpwstr>
      </vt:variant>
      <vt:variant>
        <vt:i4>1245235</vt:i4>
      </vt:variant>
      <vt:variant>
        <vt:i4>254</vt:i4>
      </vt:variant>
      <vt:variant>
        <vt:i4>0</vt:i4>
      </vt:variant>
      <vt:variant>
        <vt:i4>5</vt:i4>
      </vt:variant>
      <vt:variant>
        <vt:lpwstr/>
      </vt:variant>
      <vt:variant>
        <vt:lpwstr>_Toc513021742</vt:lpwstr>
      </vt:variant>
      <vt:variant>
        <vt:i4>1245235</vt:i4>
      </vt:variant>
      <vt:variant>
        <vt:i4>248</vt:i4>
      </vt:variant>
      <vt:variant>
        <vt:i4>0</vt:i4>
      </vt:variant>
      <vt:variant>
        <vt:i4>5</vt:i4>
      </vt:variant>
      <vt:variant>
        <vt:lpwstr/>
      </vt:variant>
      <vt:variant>
        <vt:lpwstr>_Toc513021741</vt:lpwstr>
      </vt:variant>
      <vt:variant>
        <vt:i4>1245235</vt:i4>
      </vt:variant>
      <vt:variant>
        <vt:i4>242</vt:i4>
      </vt:variant>
      <vt:variant>
        <vt:i4>0</vt:i4>
      </vt:variant>
      <vt:variant>
        <vt:i4>5</vt:i4>
      </vt:variant>
      <vt:variant>
        <vt:lpwstr/>
      </vt:variant>
      <vt:variant>
        <vt:lpwstr>_Toc513021740</vt:lpwstr>
      </vt:variant>
      <vt:variant>
        <vt:i4>1310771</vt:i4>
      </vt:variant>
      <vt:variant>
        <vt:i4>236</vt:i4>
      </vt:variant>
      <vt:variant>
        <vt:i4>0</vt:i4>
      </vt:variant>
      <vt:variant>
        <vt:i4>5</vt:i4>
      </vt:variant>
      <vt:variant>
        <vt:lpwstr/>
      </vt:variant>
      <vt:variant>
        <vt:lpwstr>_Toc513021739</vt:lpwstr>
      </vt:variant>
      <vt:variant>
        <vt:i4>1310771</vt:i4>
      </vt:variant>
      <vt:variant>
        <vt:i4>230</vt:i4>
      </vt:variant>
      <vt:variant>
        <vt:i4>0</vt:i4>
      </vt:variant>
      <vt:variant>
        <vt:i4>5</vt:i4>
      </vt:variant>
      <vt:variant>
        <vt:lpwstr/>
      </vt:variant>
      <vt:variant>
        <vt:lpwstr>_Toc513021738</vt:lpwstr>
      </vt:variant>
      <vt:variant>
        <vt:i4>1310771</vt:i4>
      </vt:variant>
      <vt:variant>
        <vt:i4>224</vt:i4>
      </vt:variant>
      <vt:variant>
        <vt:i4>0</vt:i4>
      </vt:variant>
      <vt:variant>
        <vt:i4>5</vt:i4>
      </vt:variant>
      <vt:variant>
        <vt:lpwstr/>
      </vt:variant>
      <vt:variant>
        <vt:lpwstr>_Toc513021737</vt:lpwstr>
      </vt:variant>
      <vt:variant>
        <vt:i4>1310771</vt:i4>
      </vt:variant>
      <vt:variant>
        <vt:i4>218</vt:i4>
      </vt:variant>
      <vt:variant>
        <vt:i4>0</vt:i4>
      </vt:variant>
      <vt:variant>
        <vt:i4>5</vt:i4>
      </vt:variant>
      <vt:variant>
        <vt:lpwstr/>
      </vt:variant>
      <vt:variant>
        <vt:lpwstr>_Toc513021736</vt:lpwstr>
      </vt:variant>
      <vt:variant>
        <vt:i4>1310771</vt:i4>
      </vt:variant>
      <vt:variant>
        <vt:i4>212</vt:i4>
      </vt:variant>
      <vt:variant>
        <vt:i4>0</vt:i4>
      </vt:variant>
      <vt:variant>
        <vt:i4>5</vt:i4>
      </vt:variant>
      <vt:variant>
        <vt:lpwstr/>
      </vt:variant>
      <vt:variant>
        <vt:lpwstr>_Toc513021735</vt:lpwstr>
      </vt:variant>
      <vt:variant>
        <vt:i4>1310771</vt:i4>
      </vt:variant>
      <vt:variant>
        <vt:i4>206</vt:i4>
      </vt:variant>
      <vt:variant>
        <vt:i4>0</vt:i4>
      </vt:variant>
      <vt:variant>
        <vt:i4>5</vt:i4>
      </vt:variant>
      <vt:variant>
        <vt:lpwstr/>
      </vt:variant>
      <vt:variant>
        <vt:lpwstr>_Toc513021734</vt:lpwstr>
      </vt:variant>
      <vt:variant>
        <vt:i4>1310771</vt:i4>
      </vt:variant>
      <vt:variant>
        <vt:i4>200</vt:i4>
      </vt:variant>
      <vt:variant>
        <vt:i4>0</vt:i4>
      </vt:variant>
      <vt:variant>
        <vt:i4>5</vt:i4>
      </vt:variant>
      <vt:variant>
        <vt:lpwstr/>
      </vt:variant>
      <vt:variant>
        <vt:lpwstr>_Toc513021733</vt:lpwstr>
      </vt:variant>
      <vt:variant>
        <vt:i4>1310771</vt:i4>
      </vt:variant>
      <vt:variant>
        <vt:i4>194</vt:i4>
      </vt:variant>
      <vt:variant>
        <vt:i4>0</vt:i4>
      </vt:variant>
      <vt:variant>
        <vt:i4>5</vt:i4>
      </vt:variant>
      <vt:variant>
        <vt:lpwstr/>
      </vt:variant>
      <vt:variant>
        <vt:lpwstr>_Toc513021732</vt:lpwstr>
      </vt:variant>
      <vt:variant>
        <vt:i4>1310771</vt:i4>
      </vt:variant>
      <vt:variant>
        <vt:i4>188</vt:i4>
      </vt:variant>
      <vt:variant>
        <vt:i4>0</vt:i4>
      </vt:variant>
      <vt:variant>
        <vt:i4>5</vt:i4>
      </vt:variant>
      <vt:variant>
        <vt:lpwstr/>
      </vt:variant>
      <vt:variant>
        <vt:lpwstr>_Toc513021731</vt:lpwstr>
      </vt:variant>
      <vt:variant>
        <vt:i4>1310771</vt:i4>
      </vt:variant>
      <vt:variant>
        <vt:i4>182</vt:i4>
      </vt:variant>
      <vt:variant>
        <vt:i4>0</vt:i4>
      </vt:variant>
      <vt:variant>
        <vt:i4>5</vt:i4>
      </vt:variant>
      <vt:variant>
        <vt:lpwstr/>
      </vt:variant>
      <vt:variant>
        <vt:lpwstr>_Toc513021730</vt:lpwstr>
      </vt:variant>
      <vt:variant>
        <vt:i4>1376307</vt:i4>
      </vt:variant>
      <vt:variant>
        <vt:i4>176</vt:i4>
      </vt:variant>
      <vt:variant>
        <vt:i4>0</vt:i4>
      </vt:variant>
      <vt:variant>
        <vt:i4>5</vt:i4>
      </vt:variant>
      <vt:variant>
        <vt:lpwstr/>
      </vt:variant>
      <vt:variant>
        <vt:lpwstr>_Toc513021729</vt:lpwstr>
      </vt:variant>
      <vt:variant>
        <vt:i4>1376307</vt:i4>
      </vt:variant>
      <vt:variant>
        <vt:i4>170</vt:i4>
      </vt:variant>
      <vt:variant>
        <vt:i4>0</vt:i4>
      </vt:variant>
      <vt:variant>
        <vt:i4>5</vt:i4>
      </vt:variant>
      <vt:variant>
        <vt:lpwstr/>
      </vt:variant>
      <vt:variant>
        <vt:lpwstr>_Toc513021728</vt:lpwstr>
      </vt:variant>
      <vt:variant>
        <vt:i4>1376307</vt:i4>
      </vt:variant>
      <vt:variant>
        <vt:i4>164</vt:i4>
      </vt:variant>
      <vt:variant>
        <vt:i4>0</vt:i4>
      </vt:variant>
      <vt:variant>
        <vt:i4>5</vt:i4>
      </vt:variant>
      <vt:variant>
        <vt:lpwstr/>
      </vt:variant>
      <vt:variant>
        <vt:lpwstr>_Toc513021727</vt:lpwstr>
      </vt:variant>
      <vt:variant>
        <vt:i4>1376307</vt:i4>
      </vt:variant>
      <vt:variant>
        <vt:i4>158</vt:i4>
      </vt:variant>
      <vt:variant>
        <vt:i4>0</vt:i4>
      </vt:variant>
      <vt:variant>
        <vt:i4>5</vt:i4>
      </vt:variant>
      <vt:variant>
        <vt:lpwstr/>
      </vt:variant>
      <vt:variant>
        <vt:lpwstr>_Toc513021726</vt:lpwstr>
      </vt:variant>
      <vt:variant>
        <vt:i4>1376307</vt:i4>
      </vt:variant>
      <vt:variant>
        <vt:i4>152</vt:i4>
      </vt:variant>
      <vt:variant>
        <vt:i4>0</vt:i4>
      </vt:variant>
      <vt:variant>
        <vt:i4>5</vt:i4>
      </vt:variant>
      <vt:variant>
        <vt:lpwstr/>
      </vt:variant>
      <vt:variant>
        <vt:lpwstr>_Toc513021725</vt:lpwstr>
      </vt:variant>
      <vt:variant>
        <vt:i4>1376307</vt:i4>
      </vt:variant>
      <vt:variant>
        <vt:i4>146</vt:i4>
      </vt:variant>
      <vt:variant>
        <vt:i4>0</vt:i4>
      </vt:variant>
      <vt:variant>
        <vt:i4>5</vt:i4>
      </vt:variant>
      <vt:variant>
        <vt:lpwstr/>
      </vt:variant>
      <vt:variant>
        <vt:lpwstr>_Toc513021724</vt:lpwstr>
      </vt:variant>
      <vt:variant>
        <vt:i4>1376307</vt:i4>
      </vt:variant>
      <vt:variant>
        <vt:i4>140</vt:i4>
      </vt:variant>
      <vt:variant>
        <vt:i4>0</vt:i4>
      </vt:variant>
      <vt:variant>
        <vt:i4>5</vt:i4>
      </vt:variant>
      <vt:variant>
        <vt:lpwstr/>
      </vt:variant>
      <vt:variant>
        <vt:lpwstr>_Toc513021723</vt:lpwstr>
      </vt:variant>
      <vt:variant>
        <vt:i4>1376307</vt:i4>
      </vt:variant>
      <vt:variant>
        <vt:i4>134</vt:i4>
      </vt:variant>
      <vt:variant>
        <vt:i4>0</vt:i4>
      </vt:variant>
      <vt:variant>
        <vt:i4>5</vt:i4>
      </vt:variant>
      <vt:variant>
        <vt:lpwstr/>
      </vt:variant>
      <vt:variant>
        <vt:lpwstr>_Toc513021722</vt:lpwstr>
      </vt:variant>
      <vt:variant>
        <vt:i4>1376307</vt:i4>
      </vt:variant>
      <vt:variant>
        <vt:i4>128</vt:i4>
      </vt:variant>
      <vt:variant>
        <vt:i4>0</vt:i4>
      </vt:variant>
      <vt:variant>
        <vt:i4>5</vt:i4>
      </vt:variant>
      <vt:variant>
        <vt:lpwstr/>
      </vt:variant>
      <vt:variant>
        <vt:lpwstr>_Toc513021721</vt:lpwstr>
      </vt:variant>
      <vt:variant>
        <vt:i4>1376307</vt:i4>
      </vt:variant>
      <vt:variant>
        <vt:i4>122</vt:i4>
      </vt:variant>
      <vt:variant>
        <vt:i4>0</vt:i4>
      </vt:variant>
      <vt:variant>
        <vt:i4>5</vt:i4>
      </vt:variant>
      <vt:variant>
        <vt:lpwstr/>
      </vt:variant>
      <vt:variant>
        <vt:lpwstr>_Toc513021720</vt:lpwstr>
      </vt:variant>
      <vt:variant>
        <vt:i4>1441843</vt:i4>
      </vt:variant>
      <vt:variant>
        <vt:i4>116</vt:i4>
      </vt:variant>
      <vt:variant>
        <vt:i4>0</vt:i4>
      </vt:variant>
      <vt:variant>
        <vt:i4>5</vt:i4>
      </vt:variant>
      <vt:variant>
        <vt:lpwstr/>
      </vt:variant>
      <vt:variant>
        <vt:lpwstr>_Toc513021719</vt:lpwstr>
      </vt:variant>
      <vt:variant>
        <vt:i4>1441843</vt:i4>
      </vt:variant>
      <vt:variant>
        <vt:i4>110</vt:i4>
      </vt:variant>
      <vt:variant>
        <vt:i4>0</vt:i4>
      </vt:variant>
      <vt:variant>
        <vt:i4>5</vt:i4>
      </vt:variant>
      <vt:variant>
        <vt:lpwstr/>
      </vt:variant>
      <vt:variant>
        <vt:lpwstr>_Toc513021718</vt:lpwstr>
      </vt:variant>
      <vt:variant>
        <vt:i4>1441843</vt:i4>
      </vt:variant>
      <vt:variant>
        <vt:i4>104</vt:i4>
      </vt:variant>
      <vt:variant>
        <vt:i4>0</vt:i4>
      </vt:variant>
      <vt:variant>
        <vt:i4>5</vt:i4>
      </vt:variant>
      <vt:variant>
        <vt:lpwstr/>
      </vt:variant>
      <vt:variant>
        <vt:lpwstr>_Toc513021717</vt:lpwstr>
      </vt:variant>
      <vt:variant>
        <vt:i4>1441843</vt:i4>
      </vt:variant>
      <vt:variant>
        <vt:i4>98</vt:i4>
      </vt:variant>
      <vt:variant>
        <vt:i4>0</vt:i4>
      </vt:variant>
      <vt:variant>
        <vt:i4>5</vt:i4>
      </vt:variant>
      <vt:variant>
        <vt:lpwstr/>
      </vt:variant>
      <vt:variant>
        <vt:lpwstr>_Toc513021716</vt:lpwstr>
      </vt:variant>
      <vt:variant>
        <vt:i4>1441843</vt:i4>
      </vt:variant>
      <vt:variant>
        <vt:i4>92</vt:i4>
      </vt:variant>
      <vt:variant>
        <vt:i4>0</vt:i4>
      </vt:variant>
      <vt:variant>
        <vt:i4>5</vt:i4>
      </vt:variant>
      <vt:variant>
        <vt:lpwstr/>
      </vt:variant>
      <vt:variant>
        <vt:lpwstr>_Toc513021715</vt:lpwstr>
      </vt:variant>
      <vt:variant>
        <vt:i4>1441843</vt:i4>
      </vt:variant>
      <vt:variant>
        <vt:i4>86</vt:i4>
      </vt:variant>
      <vt:variant>
        <vt:i4>0</vt:i4>
      </vt:variant>
      <vt:variant>
        <vt:i4>5</vt:i4>
      </vt:variant>
      <vt:variant>
        <vt:lpwstr/>
      </vt:variant>
      <vt:variant>
        <vt:lpwstr>_Toc513021714</vt:lpwstr>
      </vt:variant>
      <vt:variant>
        <vt:i4>1441843</vt:i4>
      </vt:variant>
      <vt:variant>
        <vt:i4>80</vt:i4>
      </vt:variant>
      <vt:variant>
        <vt:i4>0</vt:i4>
      </vt:variant>
      <vt:variant>
        <vt:i4>5</vt:i4>
      </vt:variant>
      <vt:variant>
        <vt:lpwstr/>
      </vt:variant>
      <vt:variant>
        <vt:lpwstr>_Toc513021713</vt:lpwstr>
      </vt:variant>
      <vt:variant>
        <vt:i4>1441843</vt:i4>
      </vt:variant>
      <vt:variant>
        <vt:i4>74</vt:i4>
      </vt:variant>
      <vt:variant>
        <vt:i4>0</vt:i4>
      </vt:variant>
      <vt:variant>
        <vt:i4>5</vt:i4>
      </vt:variant>
      <vt:variant>
        <vt:lpwstr/>
      </vt:variant>
      <vt:variant>
        <vt:lpwstr>_Toc513021712</vt:lpwstr>
      </vt:variant>
      <vt:variant>
        <vt:i4>1441843</vt:i4>
      </vt:variant>
      <vt:variant>
        <vt:i4>68</vt:i4>
      </vt:variant>
      <vt:variant>
        <vt:i4>0</vt:i4>
      </vt:variant>
      <vt:variant>
        <vt:i4>5</vt:i4>
      </vt:variant>
      <vt:variant>
        <vt:lpwstr/>
      </vt:variant>
      <vt:variant>
        <vt:lpwstr>_Toc513021711</vt:lpwstr>
      </vt:variant>
      <vt:variant>
        <vt:i4>1441843</vt:i4>
      </vt:variant>
      <vt:variant>
        <vt:i4>62</vt:i4>
      </vt:variant>
      <vt:variant>
        <vt:i4>0</vt:i4>
      </vt:variant>
      <vt:variant>
        <vt:i4>5</vt:i4>
      </vt:variant>
      <vt:variant>
        <vt:lpwstr/>
      </vt:variant>
      <vt:variant>
        <vt:lpwstr>_Toc513021710</vt:lpwstr>
      </vt:variant>
      <vt:variant>
        <vt:i4>1507379</vt:i4>
      </vt:variant>
      <vt:variant>
        <vt:i4>56</vt:i4>
      </vt:variant>
      <vt:variant>
        <vt:i4>0</vt:i4>
      </vt:variant>
      <vt:variant>
        <vt:i4>5</vt:i4>
      </vt:variant>
      <vt:variant>
        <vt:lpwstr/>
      </vt:variant>
      <vt:variant>
        <vt:lpwstr>_Toc513021709</vt:lpwstr>
      </vt:variant>
      <vt:variant>
        <vt:i4>1507379</vt:i4>
      </vt:variant>
      <vt:variant>
        <vt:i4>50</vt:i4>
      </vt:variant>
      <vt:variant>
        <vt:i4>0</vt:i4>
      </vt:variant>
      <vt:variant>
        <vt:i4>5</vt:i4>
      </vt:variant>
      <vt:variant>
        <vt:lpwstr/>
      </vt:variant>
      <vt:variant>
        <vt:lpwstr>_Toc513021708</vt:lpwstr>
      </vt:variant>
      <vt:variant>
        <vt:i4>1507379</vt:i4>
      </vt:variant>
      <vt:variant>
        <vt:i4>44</vt:i4>
      </vt:variant>
      <vt:variant>
        <vt:i4>0</vt:i4>
      </vt:variant>
      <vt:variant>
        <vt:i4>5</vt:i4>
      </vt:variant>
      <vt:variant>
        <vt:lpwstr/>
      </vt:variant>
      <vt:variant>
        <vt:lpwstr>_Toc513021707</vt:lpwstr>
      </vt:variant>
      <vt:variant>
        <vt:i4>1507379</vt:i4>
      </vt:variant>
      <vt:variant>
        <vt:i4>38</vt:i4>
      </vt:variant>
      <vt:variant>
        <vt:i4>0</vt:i4>
      </vt:variant>
      <vt:variant>
        <vt:i4>5</vt:i4>
      </vt:variant>
      <vt:variant>
        <vt:lpwstr/>
      </vt:variant>
      <vt:variant>
        <vt:lpwstr>_Toc513021706</vt:lpwstr>
      </vt:variant>
      <vt:variant>
        <vt:i4>1507379</vt:i4>
      </vt:variant>
      <vt:variant>
        <vt:i4>32</vt:i4>
      </vt:variant>
      <vt:variant>
        <vt:i4>0</vt:i4>
      </vt:variant>
      <vt:variant>
        <vt:i4>5</vt:i4>
      </vt:variant>
      <vt:variant>
        <vt:lpwstr/>
      </vt:variant>
      <vt:variant>
        <vt:lpwstr>_Toc513021705</vt:lpwstr>
      </vt:variant>
      <vt:variant>
        <vt:i4>1507379</vt:i4>
      </vt:variant>
      <vt:variant>
        <vt:i4>26</vt:i4>
      </vt:variant>
      <vt:variant>
        <vt:i4>0</vt:i4>
      </vt:variant>
      <vt:variant>
        <vt:i4>5</vt:i4>
      </vt:variant>
      <vt:variant>
        <vt:lpwstr/>
      </vt:variant>
      <vt:variant>
        <vt:lpwstr>_Toc513021704</vt:lpwstr>
      </vt:variant>
      <vt:variant>
        <vt:i4>1507379</vt:i4>
      </vt:variant>
      <vt:variant>
        <vt:i4>20</vt:i4>
      </vt:variant>
      <vt:variant>
        <vt:i4>0</vt:i4>
      </vt:variant>
      <vt:variant>
        <vt:i4>5</vt:i4>
      </vt:variant>
      <vt:variant>
        <vt:lpwstr/>
      </vt:variant>
      <vt:variant>
        <vt:lpwstr>_Toc513021703</vt:lpwstr>
      </vt:variant>
      <vt:variant>
        <vt:i4>1507379</vt:i4>
      </vt:variant>
      <vt:variant>
        <vt:i4>14</vt:i4>
      </vt:variant>
      <vt:variant>
        <vt:i4>0</vt:i4>
      </vt:variant>
      <vt:variant>
        <vt:i4>5</vt:i4>
      </vt:variant>
      <vt:variant>
        <vt:lpwstr/>
      </vt:variant>
      <vt:variant>
        <vt:lpwstr>_Toc513021702</vt:lpwstr>
      </vt:variant>
      <vt:variant>
        <vt:i4>1900578</vt:i4>
      </vt:variant>
      <vt:variant>
        <vt:i4>6</vt:i4>
      </vt:variant>
      <vt:variant>
        <vt:i4>0</vt:i4>
      </vt:variant>
      <vt:variant>
        <vt:i4>5</vt:i4>
      </vt:variant>
      <vt:variant>
        <vt:lpwstr>http://intralink.link2.gpn.gov.uk/1/corp/sites/finance/commercialdirectorate/commercialpolicyandprocedurerules/guidance/dwp_t812386.pdf</vt:lpwstr>
      </vt:variant>
      <vt:variant>
        <vt:lpwstr/>
      </vt:variant>
      <vt:variant>
        <vt:i4>3014691</vt:i4>
      </vt:variant>
      <vt:variant>
        <vt:i4>3</vt:i4>
      </vt:variant>
      <vt:variant>
        <vt:i4>0</vt:i4>
      </vt:variant>
      <vt:variant>
        <vt:i4>5</vt:i4>
      </vt:variant>
      <vt:variant>
        <vt:lpwstr>https://intranet.dwp.gov.uk/manual/dwp-standard-services-contract-template</vt:lpwstr>
      </vt:variant>
      <vt:variant>
        <vt:lpwstr/>
      </vt:variant>
      <vt:variant>
        <vt:i4>3014691</vt:i4>
      </vt:variant>
      <vt:variant>
        <vt:i4>0</vt:i4>
      </vt:variant>
      <vt:variant>
        <vt:i4>0</vt:i4>
      </vt:variant>
      <vt:variant>
        <vt:i4>5</vt:i4>
      </vt:variant>
      <vt:variant>
        <vt:lpwstr>https://intranet.dwp.gov.uk/manual/dwp-standard-services-contract-template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69312363</dc:creator>
  <cp:keywords/>
  <cp:lastModifiedBy>Redman Nicola DWP COMMERCIAL DIRECTORATE</cp:lastModifiedBy>
  <cp:revision>7</cp:revision>
  <cp:lastPrinted>2018-04-30T11:47:00Z</cp:lastPrinted>
  <dcterms:created xsi:type="dcterms:W3CDTF">2019-05-20T13:14:00Z</dcterms:created>
  <dcterms:modified xsi:type="dcterms:W3CDTF">2019-05-28T13:53:00Z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BASEPRECID">
    <vt:i4>17</vt:i4>
  </property>
  <property fmtid="{D5CDD505-2E9C-101B-9397-08002B2CF9AE}" pid="4" name="BASEPRECTYPE">
    <vt:lpwstr>BLANK</vt:lpwstr>
  </property>
  <property fmtid="{D5CDD505-2E9C-101B-9397-08002B2CF9AE}" pid="5" name="DOCID">
    <vt:i4>8474847</vt:i4>
  </property>
  <property fmtid="{D5CDD505-2E9C-101B-9397-08002B2CF9AE}" pid="6" name="COMPANYID">
    <vt:i4>2122615613</vt:i4>
  </property>
  <property fmtid="{D5CDD505-2E9C-101B-9397-08002B2CF9AE}" pid="7" name="SERIALNO">
    <vt:i4>11311</vt:i4>
  </property>
  <property fmtid="{D5CDD505-2E9C-101B-9397-08002B2CF9AE}" pid="8" name="EDITION">
    <vt:lpwstr>FM</vt:lpwstr>
  </property>
  <property fmtid="{D5CDD505-2E9C-101B-9397-08002B2CF9AE}" pid="9" name="CLIENTID">
    <vt:i4>3342</vt:i4>
  </property>
  <property fmtid="{D5CDD505-2E9C-101B-9397-08002B2CF9AE}" pid="10" name="FILEID">
    <vt:i4>180714</vt:i4>
  </property>
  <property fmtid="{D5CDD505-2E9C-101B-9397-08002B2CF9AE}" pid="11" name="ASSOCID">
    <vt:i4>848616</vt:i4>
  </property>
  <property fmtid="{D5CDD505-2E9C-101B-9397-08002B2CF9AE}" pid="12" name="VERSIONID">
    <vt:lpwstr>c0d55246-de57-4beb-a5f9-262b438c25a0</vt:lpwstr>
  </property>
  <property fmtid="{D5CDD505-2E9C-101B-9397-08002B2CF9AE}" pid="13" name="VERSIONLABEL">
    <vt:lpwstr>1</vt:lpwstr>
  </property>
  <property fmtid="{D5CDD505-2E9C-101B-9397-08002B2CF9AE}" pid="14" name="DOCIDEX">
    <vt:lpwstr>16921418</vt:lpwstr>
  </property>
</Properties>
</file>