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CF00" w14:textId="13FB8FDA" w:rsidR="008D5C6A" w:rsidRPr="008E684B" w:rsidRDefault="00717048" w:rsidP="006523E6">
      <w:pPr>
        <w:spacing w:after="240" w:line="360" w:lineRule="auto"/>
        <w:rPr>
          <w:b/>
          <w:u w:val="single"/>
        </w:rPr>
      </w:pPr>
      <w:r w:rsidRPr="008E684B">
        <w:rPr>
          <w:noProof/>
          <w:lang w:eastAsia="en-GB"/>
        </w:rPr>
        <w:drawing>
          <wp:anchor distT="0" distB="0" distL="114300" distR="114300" simplePos="0" relativeHeight="251658240" behindDoc="0" locked="0" layoutInCell="1" allowOverlap="1" wp14:anchorId="3CEDE834" wp14:editId="1B9DE8E0">
            <wp:simplePos x="718457" y="685800"/>
            <wp:positionH relativeFrom="column">
              <wp:align>left</wp:align>
            </wp:positionH>
            <wp:positionV relativeFrom="paragraph">
              <wp:align>top</wp:align>
            </wp:positionV>
            <wp:extent cx="1219200" cy="797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logo_2016_RGB.png"/>
                    <pic:cNvPicPr/>
                  </pic:nvPicPr>
                  <pic:blipFill rotWithShape="1">
                    <a:blip r:embed="rId14" cstate="print">
                      <a:extLst>
                        <a:ext uri="{28A0092B-C50C-407E-A947-70E740481C1C}">
                          <a14:useLocalDpi xmlns:a14="http://schemas.microsoft.com/office/drawing/2010/main" val="0"/>
                        </a:ext>
                      </a:extLst>
                    </a:blip>
                    <a:srcRect r="41575"/>
                    <a:stretch/>
                  </pic:blipFill>
                  <pic:spPr bwMode="auto">
                    <a:xfrm>
                      <a:off x="0" y="0"/>
                      <a:ext cx="1219915" cy="798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6330296" w14:textId="4E7BA8FE" w:rsidR="008D6808" w:rsidRPr="008E684B" w:rsidRDefault="008F4968" w:rsidP="006523E6">
      <w:pPr>
        <w:spacing w:after="240" w:line="360" w:lineRule="auto"/>
        <w:rPr>
          <w:b/>
          <w:u w:val="single"/>
        </w:rPr>
      </w:pPr>
      <w:r w:rsidRPr="008E684B">
        <w:rPr>
          <w:b/>
          <w:u w:val="single"/>
        </w:rPr>
        <w:br w:type="textWrapping" w:clear="all"/>
      </w:r>
    </w:p>
    <w:p w14:paraId="3B358ECC" w14:textId="79C34040" w:rsidR="00D34D2B" w:rsidRPr="007F7974" w:rsidRDefault="00D34D2B" w:rsidP="000A0E41">
      <w:pPr>
        <w:pStyle w:val="Title-JSP101"/>
        <w:rPr>
          <w:sz w:val="24"/>
          <w:szCs w:val="24"/>
        </w:rPr>
      </w:pPr>
      <w:r w:rsidRPr="007F7974">
        <w:rPr>
          <w:sz w:val="24"/>
          <w:szCs w:val="24"/>
        </w:rPr>
        <w:t>EARLY MARKET ENGAGEMENT - REQUEST FOR INFORMATION (RFI)</w:t>
      </w:r>
    </w:p>
    <w:p w14:paraId="1DF72782" w14:textId="023BDBA4" w:rsidR="00C23107" w:rsidRPr="007F7974" w:rsidRDefault="000B0CA9" w:rsidP="000A0E41">
      <w:pPr>
        <w:pStyle w:val="Title-JSP101"/>
        <w:rPr>
          <w:rStyle w:val="Strong"/>
        </w:rPr>
      </w:pPr>
      <w:r>
        <w:rPr>
          <w:rStyle w:val="Strong"/>
        </w:rPr>
        <w:t>DATA QUALITY AND MANAGEMENT</w:t>
      </w:r>
      <w:r w:rsidR="00CB3450" w:rsidRPr="007F7974">
        <w:rPr>
          <w:rStyle w:val="Strong"/>
        </w:rPr>
        <w:t xml:space="preserve"> for the </w:t>
      </w:r>
      <w:r w:rsidR="00347220" w:rsidRPr="007F7974">
        <w:rPr>
          <w:rStyle w:val="Strong"/>
        </w:rPr>
        <w:t xml:space="preserve">DEFENCE GEOGRAPHIC CENTRE </w:t>
      </w:r>
      <w:r w:rsidR="00DC2352" w:rsidRPr="007F7974">
        <w:rPr>
          <w:rStyle w:val="Strong"/>
        </w:rPr>
        <w:t>(DGC)</w:t>
      </w:r>
      <w:r w:rsidR="006402DB" w:rsidRPr="007F7974">
        <w:rPr>
          <w:rStyle w:val="Strong"/>
        </w:rPr>
        <w:t xml:space="preserve"> </w:t>
      </w:r>
    </w:p>
    <w:p w14:paraId="67F28C6A" w14:textId="77777777" w:rsidR="00786472" w:rsidRPr="008E684B" w:rsidRDefault="00E60816" w:rsidP="00786472">
      <w:pPr>
        <w:spacing w:before="240" w:line="360" w:lineRule="auto"/>
      </w:pPr>
      <w:r w:rsidRPr="008E684B">
        <w:t xml:space="preserve">         </w:t>
      </w:r>
    </w:p>
    <w:p w14:paraId="759D4674" w14:textId="4FCB5F72" w:rsidR="00451314" w:rsidRDefault="00075A0A">
      <w:pPr>
        <w:pStyle w:val="TOC1"/>
        <w:rPr>
          <w:rFonts w:asciiTheme="minorHAnsi" w:eastAsiaTheme="minorEastAsia" w:hAnsiTheme="minorHAnsi" w:cstheme="minorBidi"/>
          <w:smallCaps w:val="0"/>
          <w:noProof/>
          <w:kern w:val="2"/>
          <w:sz w:val="22"/>
          <w:lang w:eastAsia="en-GB"/>
          <w14:ligatures w14:val="standardContextual"/>
        </w:rPr>
      </w:pPr>
      <w:r w:rsidRPr="00075A0A">
        <w:rPr>
          <w:b/>
          <w:bCs/>
        </w:rPr>
        <w:fldChar w:fldCharType="begin"/>
      </w:r>
      <w:r w:rsidRPr="00075A0A">
        <w:rPr>
          <w:b/>
          <w:bCs/>
        </w:rPr>
        <w:instrText xml:space="preserve"> TOC \o "1-1" \u </w:instrText>
      </w:r>
      <w:r w:rsidRPr="00075A0A">
        <w:rPr>
          <w:b/>
          <w:bCs/>
        </w:rPr>
        <w:fldChar w:fldCharType="separate"/>
      </w:r>
      <w:r w:rsidR="00451314">
        <w:rPr>
          <w:noProof/>
        </w:rPr>
        <w:t>Guidance</w:t>
      </w:r>
      <w:r w:rsidR="00451314">
        <w:rPr>
          <w:noProof/>
        </w:rPr>
        <w:tab/>
      </w:r>
      <w:r w:rsidR="00451314">
        <w:rPr>
          <w:noProof/>
        </w:rPr>
        <w:fldChar w:fldCharType="begin"/>
      </w:r>
      <w:r w:rsidR="00451314">
        <w:rPr>
          <w:noProof/>
        </w:rPr>
        <w:instrText xml:space="preserve"> PAGEREF _Toc175302741 \h </w:instrText>
      </w:r>
      <w:r w:rsidR="00451314">
        <w:rPr>
          <w:noProof/>
        </w:rPr>
      </w:r>
      <w:r w:rsidR="00451314">
        <w:rPr>
          <w:noProof/>
        </w:rPr>
        <w:fldChar w:fldCharType="separate"/>
      </w:r>
      <w:r w:rsidR="00451314">
        <w:rPr>
          <w:noProof/>
        </w:rPr>
        <w:t>2</w:t>
      </w:r>
      <w:r w:rsidR="00451314">
        <w:rPr>
          <w:noProof/>
        </w:rPr>
        <w:fldChar w:fldCharType="end"/>
      </w:r>
    </w:p>
    <w:p w14:paraId="2DA4C8B4" w14:textId="097B7C96" w:rsidR="00451314" w:rsidRDefault="00451314">
      <w:pPr>
        <w:pStyle w:val="TOC1"/>
        <w:rPr>
          <w:rFonts w:asciiTheme="minorHAnsi" w:eastAsiaTheme="minorEastAsia" w:hAnsiTheme="minorHAnsi" w:cstheme="minorBidi"/>
          <w:smallCaps w:val="0"/>
          <w:noProof/>
          <w:kern w:val="2"/>
          <w:sz w:val="22"/>
          <w:lang w:eastAsia="en-GB"/>
          <w14:ligatures w14:val="standardContextual"/>
        </w:rPr>
      </w:pPr>
      <w:r>
        <w:rPr>
          <w:noProof/>
        </w:rPr>
        <w:t>Outline of Requirement</w:t>
      </w:r>
      <w:r>
        <w:rPr>
          <w:noProof/>
        </w:rPr>
        <w:tab/>
      </w:r>
      <w:r>
        <w:rPr>
          <w:noProof/>
        </w:rPr>
        <w:fldChar w:fldCharType="begin"/>
      </w:r>
      <w:r>
        <w:rPr>
          <w:noProof/>
        </w:rPr>
        <w:instrText xml:space="preserve"> PAGEREF _Toc175302742 \h </w:instrText>
      </w:r>
      <w:r>
        <w:rPr>
          <w:noProof/>
        </w:rPr>
      </w:r>
      <w:r>
        <w:rPr>
          <w:noProof/>
        </w:rPr>
        <w:fldChar w:fldCharType="separate"/>
      </w:r>
      <w:r>
        <w:rPr>
          <w:noProof/>
        </w:rPr>
        <w:t>3</w:t>
      </w:r>
      <w:r>
        <w:rPr>
          <w:noProof/>
        </w:rPr>
        <w:fldChar w:fldCharType="end"/>
      </w:r>
    </w:p>
    <w:p w14:paraId="25B46A73" w14:textId="4F333FE6" w:rsidR="00451314" w:rsidRDefault="00451314">
      <w:pPr>
        <w:pStyle w:val="TOC1"/>
        <w:rPr>
          <w:rFonts w:asciiTheme="minorHAnsi" w:eastAsiaTheme="minorEastAsia" w:hAnsiTheme="minorHAnsi" w:cstheme="minorBidi"/>
          <w:smallCaps w:val="0"/>
          <w:noProof/>
          <w:kern w:val="2"/>
          <w:sz w:val="22"/>
          <w:lang w:eastAsia="en-GB"/>
          <w14:ligatures w14:val="standardContextual"/>
        </w:rPr>
      </w:pPr>
      <w:r>
        <w:rPr>
          <w:noProof/>
        </w:rPr>
        <w:t>Supplier Response/Questionnaire</w:t>
      </w:r>
      <w:r>
        <w:rPr>
          <w:noProof/>
        </w:rPr>
        <w:tab/>
      </w:r>
      <w:r>
        <w:rPr>
          <w:noProof/>
        </w:rPr>
        <w:fldChar w:fldCharType="begin"/>
      </w:r>
      <w:r>
        <w:rPr>
          <w:noProof/>
        </w:rPr>
        <w:instrText xml:space="preserve"> PAGEREF _Toc175302743 \h </w:instrText>
      </w:r>
      <w:r>
        <w:rPr>
          <w:noProof/>
        </w:rPr>
      </w:r>
      <w:r>
        <w:rPr>
          <w:noProof/>
        </w:rPr>
        <w:fldChar w:fldCharType="separate"/>
      </w:r>
      <w:r>
        <w:rPr>
          <w:noProof/>
        </w:rPr>
        <w:t>4</w:t>
      </w:r>
      <w:r>
        <w:rPr>
          <w:noProof/>
        </w:rPr>
        <w:fldChar w:fldCharType="end"/>
      </w:r>
    </w:p>
    <w:p w14:paraId="1C53749B" w14:textId="15647514" w:rsidR="00DD7053" w:rsidRPr="00075A0A" w:rsidRDefault="00075A0A" w:rsidP="008C0854">
      <w:pPr>
        <w:spacing w:before="240" w:after="240"/>
        <w:rPr>
          <w:b/>
          <w:bCs/>
        </w:rPr>
      </w:pPr>
      <w:r w:rsidRPr="00075A0A">
        <w:rPr>
          <w:b/>
          <w:bCs/>
        </w:rPr>
        <w:fldChar w:fldCharType="end"/>
      </w:r>
    </w:p>
    <w:p w14:paraId="4851A355" w14:textId="77777777" w:rsidR="00DD7053" w:rsidRPr="008E684B" w:rsidRDefault="00DD7053" w:rsidP="00DD7053">
      <w:pPr>
        <w:spacing w:before="240" w:after="240" w:line="480" w:lineRule="auto"/>
        <w:ind w:firstLine="426"/>
        <w:rPr>
          <w:b/>
          <w:u w:val="single"/>
        </w:rPr>
      </w:pPr>
      <w:r w:rsidRPr="008E684B">
        <w:rPr>
          <w:b/>
          <w:u w:val="single"/>
        </w:rPr>
        <w:br w:type="page"/>
      </w:r>
    </w:p>
    <w:p w14:paraId="59569817" w14:textId="428B3394" w:rsidR="00DE15A4" w:rsidRPr="005E55F3" w:rsidRDefault="005E55F3" w:rsidP="00CA5768">
      <w:pPr>
        <w:pStyle w:val="Title-JSP101"/>
        <w:outlineLvl w:val="0"/>
        <w:rPr>
          <w:sz w:val="24"/>
          <w:szCs w:val="24"/>
        </w:rPr>
      </w:pPr>
      <w:bookmarkStart w:id="0" w:name="_Toc175302741"/>
      <w:r w:rsidRPr="005E55F3">
        <w:rPr>
          <w:sz w:val="24"/>
          <w:szCs w:val="24"/>
        </w:rPr>
        <w:lastRenderedPageBreak/>
        <w:t>Guidance</w:t>
      </w:r>
      <w:bookmarkEnd w:id="0"/>
    </w:p>
    <w:p w14:paraId="6DBAD2BF" w14:textId="211D2F5F" w:rsidR="00C23107" w:rsidRPr="008E684B" w:rsidRDefault="005E55F3" w:rsidP="00CA5768">
      <w:pPr>
        <w:pStyle w:val="HeadingJSP101"/>
      </w:pPr>
      <w:r>
        <w:t>Objective</w:t>
      </w:r>
    </w:p>
    <w:p w14:paraId="3333E95E" w14:textId="31130E67" w:rsidR="00C23107" w:rsidRPr="00C9234F" w:rsidRDefault="00C9234F" w:rsidP="00CF6224">
      <w:pPr>
        <w:pStyle w:val="ParagraphJSP101"/>
      </w:pPr>
      <w:r w:rsidRPr="00C9234F">
        <w:t>The objective of this Request for Information (RFI) is to help the Ministry of Defence (MOD) (the “Authority”) to:</w:t>
      </w:r>
    </w:p>
    <w:p w14:paraId="44BB840D" w14:textId="793C75E0" w:rsidR="0054160C" w:rsidRDefault="00E45FAC" w:rsidP="003B0C77">
      <w:pPr>
        <w:pStyle w:val="ParagraphJSP101"/>
        <w:numPr>
          <w:ilvl w:val="1"/>
          <w:numId w:val="18"/>
        </w:numPr>
        <w:spacing w:after="120"/>
      </w:pPr>
      <w:r w:rsidRPr="008E684B">
        <w:t>U</w:t>
      </w:r>
      <w:r w:rsidR="00DC1EE1" w:rsidRPr="008E684B">
        <w:t>nderstand</w:t>
      </w:r>
      <w:r w:rsidR="00404E50" w:rsidRPr="008E684B">
        <w:t xml:space="preserve"> </w:t>
      </w:r>
      <w:r w:rsidR="00901474" w:rsidRPr="008E684B">
        <w:t xml:space="preserve">the </w:t>
      </w:r>
      <w:r w:rsidR="00404E50" w:rsidRPr="008E684B">
        <w:t xml:space="preserve">current </w:t>
      </w:r>
      <w:r w:rsidR="00D13AD4" w:rsidRPr="008E684B">
        <w:t>marketplace</w:t>
      </w:r>
      <w:r w:rsidR="00404E50" w:rsidRPr="008E684B">
        <w:t xml:space="preserve"> for </w:t>
      </w:r>
      <w:r w:rsidR="009F343F" w:rsidRPr="008E684B">
        <w:t>solutions</w:t>
      </w:r>
      <w:r w:rsidR="00DB5157" w:rsidRPr="008E684B">
        <w:t xml:space="preserve"> </w:t>
      </w:r>
      <w:r w:rsidR="00DC1EE1" w:rsidRPr="008E684B">
        <w:t xml:space="preserve">that </w:t>
      </w:r>
      <w:r w:rsidR="009F343F" w:rsidRPr="008E684B">
        <w:t>provid</w:t>
      </w:r>
      <w:r w:rsidR="00DC1EE1" w:rsidRPr="008E684B">
        <w:t>e</w:t>
      </w:r>
      <w:r w:rsidR="0054160C">
        <w:t>:</w:t>
      </w:r>
    </w:p>
    <w:p w14:paraId="3E8C8FD8" w14:textId="1316D46C" w:rsidR="00964B59" w:rsidRPr="008C1AC8" w:rsidRDefault="00964B59" w:rsidP="00964B59">
      <w:pPr>
        <w:pStyle w:val="ParagraphJSP101"/>
        <w:numPr>
          <w:ilvl w:val="2"/>
          <w:numId w:val="18"/>
        </w:numPr>
        <w:spacing w:after="120"/>
      </w:pPr>
      <w:r w:rsidRPr="008C1AC8">
        <w:t>Data lifecycle management</w:t>
      </w:r>
    </w:p>
    <w:p w14:paraId="43EFEB47" w14:textId="631D634D" w:rsidR="00964B59" w:rsidRPr="008C1AC8" w:rsidRDefault="003700FC" w:rsidP="00964B59">
      <w:pPr>
        <w:pStyle w:val="ParagraphJSP101"/>
        <w:numPr>
          <w:ilvl w:val="2"/>
          <w:numId w:val="18"/>
        </w:numPr>
        <w:spacing w:after="120"/>
      </w:pPr>
      <w:r w:rsidRPr="008C1AC8">
        <w:t>Data quality assurance</w:t>
      </w:r>
    </w:p>
    <w:p w14:paraId="78449149" w14:textId="77D63567" w:rsidR="003700FC" w:rsidRDefault="008C1AC8" w:rsidP="00964B59">
      <w:pPr>
        <w:pStyle w:val="ParagraphJSP101"/>
        <w:numPr>
          <w:ilvl w:val="2"/>
          <w:numId w:val="18"/>
        </w:numPr>
        <w:spacing w:after="120"/>
      </w:pPr>
      <w:r w:rsidRPr="008C1AC8">
        <w:t>Data quality monitoring</w:t>
      </w:r>
    </w:p>
    <w:p w14:paraId="50B663C0" w14:textId="71A81664" w:rsidR="00EB0987" w:rsidRPr="008E684B" w:rsidRDefault="00666C7E" w:rsidP="00025C80">
      <w:pPr>
        <w:pStyle w:val="ParagraphJSP101"/>
        <w:numPr>
          <w:ilvl w:val="1"/>
          <w:numId w:val="18"/>
        </w:numPr>
      </w:pPr>
      <w:r w:rsidRPr="008E684B">
        <w:t>I</w:t>
      </w:r>
      <w:r w:rsidR="00745E77" w:rsidRPr="008E684B">
        <w:t xml:space="preserve">dentify vendors and </w:t>
      </w:r>
      <w:r w:rsidR="00120364" w:rsidRPr="008E684B">
        <w:t>capabilities</w:t>
      </w:r>
      <w:r w:rsidR="00745E77" w:rsidRPr="008E684B">
        <w:t xml:space="preserve"> with suitable</w:t>
      </w:r>
      <w:r w:rsidR="001E36A9" w:rsidRPr="008E684B">
        <w:t xml:space="preserve"> solutions to meet </w:t>
      </w:r>
      <w:r w:rsidR="00C916CE">
        <w:t>DGC</w:t>
      </w:r>
      <w:r w:rsidR="009B791B" w:rsidRPr="008E684B">
        <w:t xml:space="preserve"> </w:t>
      </w:r>
      <w:r w:rsidR="000B0CA9">
        <w:t xml:space="preserve">Data Quality and Management </w:t>
      </w:r>
      <w:r w:rsidR="001E36A9" w:rsidRPr="008E684B">
        <w:t>requirements</w:t>
      </w:r>
      <w:r w:rsidR="00F03D3F" w:rsidRPr="008E684B">
        <w:t xml:space="preserve">. </w:t>
      </w:r>
    </w:p>
    <w:p w14:paraId="7F98852B" w14:textId="650BF837" w:rsidR="000C226A" w:rsidRPr="008E684B" w:rsidRDefault="000C226A" w:rsidP="00CA5768">
      <w:pPr>
        <w:pStyle w:val="HeadingJSP101"/>
      </w:pPr>
      <w:r>
        <w:t>Acquisition</w:t>
      </w:r>
    </w:p>
    <w:p w14:paraId="1082EBF2" w14:textId="626D1B0D" w:rsidR="007B31C3" w:rsidRPr="008E684B" w:rsidRDefault="007A7B42" w:rsidP="00917D52">
      <w:pPr>
        <w:pStyle w:val="ParagraphJSP101"/>
        <w:rPr>
          <w:rFonts w:asciiTheme="minorHAnsi" w:hAnsiTheme="minorHAnsi"/>
        </w:rPr>
      </w:pPr>
      <w:r>
        <w:t xml:space="preserve">There is </w:t>
      </w:r>
      <w:r w:rsidR="002162E4">
        <w:t xml:space="preserve">potential </w:t>
      </w:r>
      <w:r w:rsidR="00F8297A" w:rsidRPr="008E684B">
        <w:t xml:space="preserve">that </w:t>
      </w:r>
      <w:r w:rsidR="00430F9B">
        <w:t>more than one</w:t>
      </w:r>
      <w:r w:rsidR="00873627">
        <w:t xml:space="preserve"> supplier will be selected to deliver</w:t>
      </w:r>
      <w:r w:rsidR="008C27D5">
        <w:t xml:space="preserve"> these services, some of which are likely to be</w:t>
      </w:r>
      <w:r w:rsidR="00835E56" w:rsidRPr="008E684B">
        <w:t xml:space="preserve"> </w:t>
      </w:r>
      <w:r w:rsidR="002A0472" w:rsidRPr="008E684B">
        <w:t>through competitive acquisition</w:t>
      </w:r>
      <w:r w:rsidR="008C27D5">
        <w:t>,</w:t>
      </w:r>
      <w:r w:rsidR="00115DD6">
        <w:t xml:space="preserve"> if there is sufficient market capability and variety</w:t>
      </w:r>
      <w:r w:rsidR="007B31C3" w:rsidRPr="008E684B">
        <w:t xml:space="preserve">. </w:t>
      </w:r>
    </w:p>
    <w:p w14:paraId="09A26059" w14:textId="3D3D639B" w:rsidR="004E6D87" w:rsidRDefault="00DE22DF" w:rsidP="00917D52">
      <w:pPr>
        <w:pStyle w:val="ParagraphJSP101"/>
      </w:pPr>
      <w:r w:rsidRPr="008E684B">
        <w:t xml:space="preserve">The </w:t>
      </w:r>
      <w:r w:rsidR="00B0133C" w:rsidRPr="008E684B">
        <w:t xml:space="preserve">protective marking </w:t>
      </w:r>
      <w:r w:rsidRPr="008E684B">
        <w:t>of the completed questionnaire must not exceed OFFICIAL-SENSITIVE</w:t>
      </w:r>
      <w:r w:rsidR="00F935A3" w:rsidRPr="008E684B">
        <w:t xml:space="preserve"> </w:t>
      </w:r>
      <w:r w:rsidR="00223519" w:rsidRPr="008E684B">
        <w:t>COMMERCIAL</w:t>
      </w:r>
      <w:r w:rsidRPr="008E684B">
        <w:t>.</w:t>
      </w:r>
    </w:p>
    <w:p w14:paraId="4B7B7622" w14:textId="77777777" w:rsidR="001360CF" w:rsidRPr="0041654A" w:rsidRDefault="001360CF" w:rsidP="001360CF">
      <w:pPr>
        <w:pStyle w:val="HeadingJSP101"/>
      </w:pPr>
      <w:r w:rsidRPr="001360CF">
        <w:t>Submission</w:t>
      </w:r>
      <w:r w:rsidRPr="0041654A">
        <w:t xml:space="preserve"> of Responses</w:t>
      </w:r>
    </w:p>
    <w:p w14:paraId="5A6FD343" w14:textId="6B815E25" w:rsidR="001360CF" w:rsidRPr="001360CF" w:rsidRDefault="001360CF" w:rsidP="001360CF">
      <w:pPr>
        <w:pStyle w:val="ParagraphJSP101"/>
      </w:pPr>
      <w:r w:rsidRPr="001360CF">
        <w:t>Please return the completed questionnaire to joshua.williams762@mod.gov.uk by 17:00 hours on 1</w:t>
      </w:r>
      <w:r w:rsidR="00D1118F">
        <w:t>3</w:t>
      </w:r>
      <w:r w:rsidR="008C013D">
        <w:t>th</w:t>
      </w:r>
      <w:r w:rsidRPr="001360CF">
        <w:t xml:space="preserve"> September 2024. </w:t>
      </w:r>
    </w:p>
    <w:p w14:paraId="627D3EC6" w14:textId="3C6630BE" w:rsidR="001360CF" w:rsidRPr="008E684B" w:rsidRDefault="001360CF" w:rsidP="001360CF">
      <w:pPr>
        <w:pStyle w:val="ParagraphJSP101"/>
      </w:pPr>
      <w:r>
        <w:t>Responses received after 17:00 hours on 1</w:t>
      </w:r>
      <w:r w:rsidR="00D1118F">
        <w:t>3</w:t>
      </w:r>
      <w:r>
        <w:t>th September 2024 will not be considered.</w:t>
      </w:r>
    </w:p>
    <w:p w14:paraId="7B11F392" w14:textId="41D0C594" w:rsidR="00D422B5" w:rsidRDefault="00D422B5" w:rsidP="00D422B5">
      <w:pPr>
        <w:pStyle w:val="HeadingJSP101"/>
      </w:pPr>
      <w:r>
        <w:t>Conditions</w:t>
      </w:r>
    </w:p>
    <w:p w14:paraId="10ABB0CD" w14:textId="3F820BF8" w:rsidR="00765DD8" w:rsidRPr="008E684B" w:rsidRDefault="00765DD8" w:rsidP="00D55354">
      <w:pPr>
        <w:pStyle w:val="ParagraphJSP101"/>
      </w:pPr>
      <w:r w:rsidRPr="008E684B">
        <w:t>This RFI does not constitute the initialisation or otherwise form part of any official procurement procedure. The M</w:t>
      </w:r>
      <w:r w:rsidR="00DE4601" w:rsidRPr="008E684B">
        <w:t>O</w:t>
      </w:r>
      <w:r w:rsidRPr="008E684B">
        <w:t>D may, at its discretion and at any time, choose not to procure, but maintains the right to use any Information supplied for the purposes of future procurements.</w:t>
      </w:r>
    </w:p>
    <w:p w14:paraId="25AA57AE" w14:textId="1064B941" w:rsidR="00765DD8" w:rsidRPr="008E684B" w:rsidRDefault="00765DD8" w:rsidP="00D55354">
      <w:pPr>
        <w:pStyle w:val="ParagraphJSP101"/>
      </w:pPr>
      <w:r w:rsidRPr="008E684B">
        <w:t xml:space="preserve">The issue of this RFI is not a commitment by the Authority </w:t>
      </w:r>
      <w:r w:rsidR="00662D9E" w:rsidRPr="0041654A">
        <w:rPr>
          <w:szCs w:val="24"/>
        </w:rPr>
        <w:t>to place a contract</w:t>
      </w:r>
      <w:r w:rsidR="00662D9E">
        <w:rPr>
          <w:szCs w:val="24"/>
        </w:rPr>
        <w:t xml:space="preserve"> now or at a later stage.</w:t>
      </w:r>
      <w:r w:rsidRPr="008E684B">
        <w:t xml:space="preserve"> </w:t>
      </w:r>
    </w:p>
    <w:p w14:paraId="12F27253" w14:textId="3E968F7D" w:rsidR="00765DD8" w:rsidRPr="008E684B" w:rsidRDefault="00765DD8" w:rsidP="00D55354">
      <w:pPr>
        <w:pStyle w:val="ParagraphJSP101"/>
      </w:pPr>
      <w:r w:rsidRPr="008E684B">
        <w:t>The procurement of any goods o</w:t>
      </w:r>
      <w:r w:rsidR="0098278C" w:rsidRPr="008E684B">
        <w:t>r</w:t>
      </w:r>
      <w:r w:rsidRPr="008E684B">
        <w:t xml:space="preserve"> services described in this RFI may not necessarily take place as described or at all. </w:t>
      </w:r>
    </w:p>
    <w:p w14:paraId="7A1891E5" w14:textId="310B8242" w:rsidR="00765DD8" w:rsidRPr="008E684B" w:rsidRDefault="00765DD8" w:rsidP="00D55354">
      <w:pPr>
        <w:pStyle w:val="ParagraphJSP101"/>
      </w:pPr>
      <w:r w:rsidRPr="008E684B">
        <w:t>All responses to this RFI will be held and remain the property of the M</w:t>
      </w:r>
      <w:r w:rsidR="00DE4601" w:rsidRPr="008E684B">
        <w:t>O</w:t>
      </w:r>
      <w:r w:rsidRPr="008E684B">
        <w:t>D once received.</w:t>
      </w:r>
    </w:p>
    <w:p w14:paraId="1BA203CB" w14:textId="599C19B0" w:rsidR="00765DD8" w:rsidRPr="008E684B" w:rsidRDefault="00765DD8" w:rsidP="00D55354">
      <w:pPr>
        <w:pStyle w:val="ParagraphJSP101"/>
      </w:pPr>
      <w:r w:rsidRPr="008E684B">
        <w:t>The M</w:t>
      </w:r>
      <w:r w:rsidR="00DE4601" w:rsidRPr="008E684B">
        <w:t>O</w:t>
      </w:r>
      <w:r w:rsidRPr="008E684B">
        <w:t xml:space="preserve">D shall have the right to use or have used any </w:t>
      </w:r>
      <w:r w:rsidR="0053031C">
        <w:t>i</w:t>
      </w:r>
      <w:r w:rsidRPr="008E684B">
        <w:t>nformation, supplied as part of this activity, for United Kingdom Governmental purposes. The aforesaid rights shall be free of payment. The M</w:t>
      </w:r>
      <w:r w:rsidR="00DE4601" w:rsidRPr="008E684B">
        <w:t>O</w:t>
      </w:r>
      <w:r w:rsidRPr="008E684B">
        <w:t>D shall not release the identity of the supplier of Information received.</w:t>
      </w:r>
    </w:p>
    <w:p w14:paraId="08B4365A" w14:textId="1B9F49B3" w:rsidR="00DD7053" w:rsidRPr="008E684B" w:rsidRDefault="00765DD8" w:rsidP="00D55354">
      <w:pPr>
        <w:pStyle w:val="ParagraphJSP101"/>
      </w:pPr>
      <w:r w:rsidRPr="008E684B">
        <w:t>The M</w:t>
      </w:r>
      <w:r w:rsidR="00DE4601" w:rsidRPr="008E684B">
        <w:t>O</w:t>
      </w:r>
      <w:r w:rsidRPr="008E684B">
        <w:t xml:space="preserve">D will only disclose information on a confidential basis where the respondent permits this within the response to this </w:t>
      </w:r>
      <w:r w:rsidR="005060BB">
        <w:t>RFI</w:t>
      </w:r>
      <w:r w:rsidRPr="008E684B">
        <w:t xml:space="preserve">. As such, </w:t>
      </w:r>
      <w:r w:rsidR="006462D1" w:rsidRPr="008E684B">
        <w:t>except for</w:t>
      </w:r>
      <w:r w:rsidRPr="008E684B">
        <w:t xml:space="preserve"> any permissions provided in response to this questionnaire</w:t>
      </w:r>
      <w:r w:rsidR="00A17D14">
        <w:t>,</w:t>
      </w:r>
      <w:r w:rsidRPr="008E684B">
        <w:t xml:space="preserve"> M</w:t>
      </w:r>
      <w:r w:rsidR="00DE4601" w:rsidRPr="008E684B">
        <w:t>O</w:t>
      </w:r>
      <w:r w:rsidRPr="008E684B">
        <w:t xml:space="preserve">D shall request consent of respondents for any further disclosure to third parties, specifically detailing the third parties, the purpose of the disclosure and any relevant conflict of interest management arrangements. </w:t>
      </w:r>
    </w:p>
    <w:p w14:paraId="34121410" w14:textId="12BFD4A2" w:rsidR="00765DD8" w:rsidRPr="008E684B" w:rsidRDefault="00765DD8" w:rsidP="00D55354">
      <w:pPr>
        <w:pStyle w:val="ParagraphJSP101"/>
      </w:pPr>
      <w:r w:rsidRPr="008E684B">
        <w:t>The M</w:t>
      </w:r>
      <w:r w:rsidR="00DE4601" w:rsidRPr="008E684B">
        <w:t>O</w:t>
      </w:r>
      <w:r w:rsidRPr="008E684B">
        <w:t>D reserves the right at its sole discretion to:</w:t>
      </w:r>
    </w:p>
    <w:p w14:paraId="34988500" w14:textId="644CFD6D" w:rsidR="00765DD8" w:rsidRPr="008E684B" w:rsidRDefault="00765DD8" w:rsidP="00D55354">
      <w:pPr>
        <w:pStyle w:val="ParagraphJSP101"/>
        <w:numPr>
          <w:ilvl w:val="1"/>
          <w:numId w:val="18"/>
        </w:numPr>
      </w:pPr>
      <w:r w:rsidRPr="008E684B">
        <w:t>seek clarification in respect of your submission;</w:t>
      </w:r>
    </w:p>
    <w:p w14:paraId="5A332D03" w14:textId="76DDCA81" w:rsidR="00765DD8" w:rsidRPr="008E684B" w:rsidRDefault="00765DD8" w:rsidP="00D55354">
      <w:pPr>
        <w:pStyle w:val="ParagraphJSP101"/>
        <w:numPr>
          <w:ilvl w:val="1"/>
          <w:numId w:val="18"/>
        </w:numPr>
      </w:pPr>
      <w:r w:rsidRPr="008E684B">
        <w:lastRenderedPageBreak/>
        <w:t>cancel this activity at any time or to re-invite participation on the same or any alternative basis, for any reason; and</w:t>
      </w:r>
    </w:p>
    <w:p w14:paraId="7852A806" w14:textId="6D5108DD" w:rsidR="00765DD8" w:rsidRPr="008E684B" w:rsidRDefault="00765DD8" w:rsidP="00D55354">
      <w:pPr>
        <w:pStyle w:val="ParagraphJSP101"/>
        <w:numPr>
          <w:ilvl w:val="1"/>
          <w:numId w:val="18"/>
        </w:numPr>
      </w:pPr>
      <w:r w:rsidRPr="008E684B">
        <w:t>make whatever changes it sees fit to the timetable and process for any reason</w:t>
      </w:r>
      <w:r w:rsidR="00267CE1" w:rsidRPr="008E684B">
        <w:t>.</w:t>
      </w:r>
    </w:p>
    <w:p w14:paraId="1604E984" w14:textId="0EE74AF8" w:rsidR="00765DD8" w:rsidRPr="008E684B" w:rsidRDefault="00765DD8" w:rsidP="00D55354">
      <w:pPr>
        <w:pStyle w:val="ParagraphJSP101"/>
      </w:pPr>
      <w:r w:rsidRPr="008E684B">
        <w:t xml:space="preserve">Any expenditure, work or effort undertaken by the </w:t>
      </w:r>
      <w:r w:rsidR="007D67FC">
        <w:t>r</w:t>
      </w:r>
      <w:r w:rsidRPr="008E684B">
        <w:t>espondent to participate in this activity, is a matter solely for their commercial judgement. The M</w:t>
      </w:r>
      <w:r w:rsidR="00DE4601" w:rsidRPr="008E684B">
        <w:t>O</w:t>
      </w:r>
      <w:r w:rsidRPr="008E684B">
        <w:t xml:space="preserve">D shall not be liable for any costs, expenditure, work or effort incurred by the </w:t>
      </w:r>
      <w:r w:rsidR="007D67FC">
        <w:t>r</w:t>
      </w:r>
      <w:r w:rsidRPr="008E684B">
        <w:t>espondent in proceeding with or participating in this activity, including if the activity is cancelled or amended by the M</w:t>
      </w:r>
      <w:r w:rsidR="00DE4601" w:rsidRPr="008E684B">
        <w:t>O</w:t>
      </w:r>
      <w:r w:rsidRPr="008E684B">
        <w:t xml:space="preserve">D. The </w:t>
      </w:r>
      <w:r w:rsidR="007D67FC">
        <w:t>r</w:t>
      </w:r>
      <w:r w:rsidRPr="008E684B">
        <w:t>espondent shall bear all costs associated with participation in this activity, including but not necessarily limited to</w:t>
      </w:r>
      <w:r w:rsidR="00D51CF2">
        <w:t>,</w:t>
      </w:r>
      <w:r w:rsidRPr="008E684B">
        <w:t xml:space="preserve"> preparing and submitting responses</w:t>
      </w:r>
      <w:r w:rsidR="0068458D">
        <w:t xml:space="preserve"> to this RFI</w:t>
      </w:r>
      <w:r w:rsidRPr="008E684B">
        <w:t>, providing responses to any clarification requests raised by the M</w:t>
      </w:r>
      <w:r w:rsidR="00DE4601" w:rsidRPr="008E684B">
        <w:t>O</w:t>
      </w:r>
      <w:r w:rsidRPr="008E684B">
        <w:t>D</w:t>
      </w:r>
      <w:r w:rsidR="007A23EF" w:rsidRPr="008E684B">
        <w:t>, demonstrating capability</w:t>
      </w:r>
      <w:r w:rsidRPr="008E684B">
        <w:t xml:space="preserve"> or to conduct any follow up engagements</w:t>
      </w:r>
      <w:r w:rsidR="00460216">
        <w:t>.</w:t>
      </w:r>
    </w:p>
    <w:p w14:paraId="557F1FD4" w14:textId="1844732F" w:rsidR="00765DD8" w:rsidRPr="008E684B" w:rsidRDefault="00765DD8" w:rsidP="00D55354">
      <w:pPr>
        <w:pStyle w:val="ParagraphJSP101"/>
      </w:pPr>
      <w:r w:rsidRPr="008E684B">
        <w:t xml:space="preserve">Participation is entirely without prejudice to any future procurement. Failure to participate will not preclude </w:t>
      </w:r>
      <w:r w:rsidR="009F5383">
        <w:t>potential vendors</w:t>
      </w:r>
      <w:r w:rsidRPr="008E684B">
        <w:t xml:space="preserve"> from responding to any invitation to tender/negotiate or such other procurement procedure as may be applicable to the programme.</w:t>
      </w:r>
    </w:p>
    <w:p w14:paraId="5EFFEE5C" w14:textId="0BDD24E8" w:rsidR="00AC1CBC" w:rsidRPr="00CA5768" w:rsidRDefault="00765DD8" w:rsidP="00CA5768">
      <w:pPr>
        <w:pStyle w:val="ParagraphJSP101"/>
      </w:pPr>
      <w:r w:rsidRPr="008E684B">
        <w:t>This Agreement and any dispute or claim arising out of or in connection with it or its subject matter or formation (including non-contractual disputes or claims) shall be governed by and construed in accordance with the laws of England and Wales.</w:t>
      </w:r>
      <w:bookmarkStart w:id="1" w:name="_Hlk11320325"/>
    </w:p>
    <w:p w14:paraId="6F3A1AEA" w14:textId="0D4D0686" w:rsidR="001C7FCA" w:rsidRPr="00757363" w:rsidRDefault="00D711EF" w:rsidP="00CA5768">
      <w:pPr>
        <w:pStyle w:val="Title-JSP101"/>
        <w:outlineLvl w:val="0"/>
      </w:pPr>
      <w:bookmarkStart w:id="2" w:name="_Toc175302742"/>
      <w:r>
        <w:t xml:space="preserve">Outline of </w:t>
      </w:r>
      <w:r w:rsidR="00510FC4" w:rsidRPr="008B3F4E">
        <w:t>Requirement</w:t>
      </w:r>
      <w:bookmarkEnd w:id="1"/>
      <w:bookmarkEnd w:id="2"/>
    </w:p>
    <w:p w14:paraId="5E1DDE63" w14:textId="2D167D00" w:rsidR="00D52D0A" w:rsidRDefault="00D52D0A" w:rsidP="00B43B35">
      <w:pPr>
        <w:pStyle w:val="ParagraphJSP101"/>
      </w:pPr>
      <w:r>
        <w:t xml:space="preserve">DGC is the United Kingdom (UK) Ministry of Defence (MOD) centre for geospatial information for the Land environment. </w:t>
      </w:r>
    </w:p>
    <w:p w14:paraId="26B578AE" w14:textId="65031390" w:rsidR="00D52D0A" w:rsidRDefault="00D52D0A" w:rsidP="00B43B35">
      <w:pPr>
        <w:pStyle w:val="ParagraphJSP101"/>
      </w:pPr>
      <w:r>
        <w:t xml:space="preserve">DGC owns and manages a vast quantity of geospatial information and generates associated metadata, which it uses to manage a global collection. </w:t>
      </w:r>
    </w:p>
    <w:p w14:paraId="195E3EF7" w14:textId="5DB5A4B6" w:rsidR="00BA7818" w:rsidRDefault="009E2825" w:rsidP="00B43B35">
      <w:pPr>
        <w:pStyle w:val="ParagraphJSP101"/>
      </w:pPr>
      <w:r>
        <w:t>The</w:t>
      </w:r>
      <w:r w:rsidR="00E60D0D">
        <w:t xml:space="preserve">re </w:t>
      </w:r>
      <w:r w:rsidR="00B6544B">
        <w:t xml:space="preserve">are up to 300 users and </w:t>
      </w:r>
      <w:r w:rsidR="00C9644B">
        <w:t>approximately</w:t>
      </w:r>
      <w:r w:rsidR="00E60D0D">
        <w:t xml:space="preserve"> </w:t>
      </w:r>
      <w:r w:rsidR="00332C80">
        <w:t>421</w:t>
      </w:r>
      <w:r w:rsidR="00B02181">
        <w:t>TB</w:t>
      </w:r>
      <w:r w:rsidR="0076013F">
        <w:t xml:space="preserve"> (increasing 20-50TB per year)</w:t>
      </w:r>
      <w:r w:rsidR="00B02181">
        <w:t xml:space="preserve"> of data </w:t>
      </w:r>
      <w:r w:rsidR="00961C0D">
        <w:t>in</w:t>
      </w:r>
      <w:r w:rsidR="00B02181">
        <w:t xml:space="preserve"> t</w:t>
      </w:r>
      <w:r w:rsidR="00E66AD2">
        <w:t>he followin</w:t>
      </w:r>
      <w:r w:rsidR="00961C0D">
        <w:t>g data types</w:t>
      </w:r>
      <w:r w:rsidR="00CF2282">
        <w:t>:</w:t>
      </w:r>
    </w:p>
    <w:p w14:paraId="12D3B84A" w14:textId="6E0EB0CA" w:rsidR="00CF2282" w:rsidRPr="00EB02A3" w:rsidRDefault="00CF2282" w:rsidP="00EB02A3">
      <w:pPr>
        <w:pStyle w:val="ParagraphJSP101"/>
        <w:numPr>
          <w:ilvl w:val="1"/>
          <w:numId w:val="21"/>
        </w:numPr>
        <w:tabs>
          <w:tab w:val="left" w:leader="dot" w:pos="7797"/>
        </w:tabs>
      </w:pPr>
      <w:r w:rsidRPr="00EB02A3">
        <w:t>Vector</w:t>
      </w:r>
      <w:r w:rsidR="008F13D1" w:rsidRPr="00EB02A3">
        <w:tab/>
      </w:r>
      <w:r w:rsidRPr="00EB02A3">
        <w:t>26TB</w:t>
      </w:r>
    </w:p>
    <w:p w14:paraId="6EDFC01A" w14:textId="1433F6FD" w:rsidR="00CF2282" w:rsidRPr="00EB02A3" w:rsidRDefault="00CF2282" w:rsidP="00EB02A3">
      <w:pPr>
        <w:pStyle w:val="ParagraphJSP101"/>
        <w:numPr>
          <w:ilvl w:val="1"/>
          <w:numId w:val="21"/>
        </w:numPr>
        <w:tabs>
          <w:tab w:val="left" w:leader="dot" w:pos="7797"/>
        </w:tabs>
      </w:pPr>
      <w:r w:rsidRPr="00EB02A3">
        <w:t>Raster</w:t>
      </w:r>
      <w:r w:rsidR="00A52C34" w:rsidRPr="00EB02A3">
        <w:t xml:space="preserve"> (inc</w:t>
      </w:r>
      <w:r w:rsidR="003451A9" w:rsidRPr="00EB02A3">
        <w:t>.</w:t>
      </w:r>
      <w:r w:rsidR="00A52C34" w:rsidRPr="00EB02A3">
        <w:t xml:space="preserve"> tiffs/geotiff/ASRP etc.</w:t>
      </w:r>
      <w:r w:rsidR="00D9663F" w:rsidRPr="00EB02A3">
        <w:t>)</w:t>
      </w:r>
      <w:r w:rsidR="008F13D1" w:rsidRPr="00EB02A3">
        <w:tab/>
      </w:r>
      <w:r w:rsidR="00D9663F" w:rsidRPr="00EB02A3">
        <w:t>50TB</w:t>
      </w:r>
    </w:p>
    <w:p w14:paraId="07551EDC" w14:textId="5924E08C" w:rsidR="00A52C34" w:rsidRPr="00EB02A3" w:rsidRDefault="00A52C34" w:rsidP="00EB02A3">
      <w:pPr>
        <w:pStyle w:val="ParagraphJSP101"/>
        <w:numPr>
          <w:ilvl w:val="1"/>
          <w:numId w:val="21"/>
        </w:numPr>
        <w:tabs>
          <w:tab w:val="left" w:leader="dot" w:pos="7797"/>
        </w:tabs>
      </w:pPr>
      <w:r w:rsidRPr="00EB02A3">
        <w:t>Imagery</w:t>
      </w:r>
      <w:r w:rsidR="00D9663F" w:rsidRPr="00EB02A3">
        <w:t>/Sensor</w:t>
      </w:r>
      <w:r w:rsidR="008F13D1" w:rsidRPr="00EB02A3">
        <w:tab/>
      </w:r>
      <w:r w:rsidR="00D9663F" w:rsidRPr="00EB02A3">
        <w:t>214TB</w:t>
      </w:r>
    </w:p>
    <w:p w14:paraId="0CA13A69" w14:textId="7924A083" w:rsidR="00D9663F" w:rsidRPr="00EB02A3" w:rsidRDefault="003E6BA6" w:rsidP="00EB02A3">
      <w:pPr>
        <w:pStyle w:val="ParagraphJSP101"/>
        <w:numPr>
          <w:ilvl w:val="1"/>
          <w:numId w:val="21"/>
        </w:numPr>
        <w:tabs>
          <w:tab w:val="left" w:leader="dot" w:pos="7797"/>
        </w:tabs>
      </w:pPr>
      <w:r w:rsidRPr="00EB02A3">
        <w:t>Gridded/Elevation</w:t>
      </w:r>
      <w:r w:rsidR="008F13D1" w:rsidRPr="00EB02A3">
        <w:tab/>
      </w:r>
      <w:r w:rsidRPr="00EB02A3">
        <w:t>53TB</w:t>
      </w:r>
    </w:p>
    <w:p w14:paraId="014996A4" w14:textId="4AD496A4" w:rsidR="004B457F" w:rsidRPr="00EB02A3" w:rsidRDefault="004B457F" w:rsidP="00EB02A3">
      <w:pPr>
        <w:pStyle w:val="ParagraphJSP101"/>
        <w:numPr>
          <w:ilvl w:val="1"/>
          <w:numId w:val="21"/>
        </w:numPr>
        <w:tabs>
          <w:tab w:val="left" w:leader="dot" w:pos="7797"/>
        </w:tabs>
      </w:pPr>
      <w:r w:rsidRPr="00EB02A3">
        <w:t>NATO data</w:t>
      </w:r>
      <w:r w:rsidR="00FF0D33" w:rsidRPr="00EB02A3">
        <w:t>set</w:t>
      </w:r>
      <w:r w:rsidRPr="00EB02A3">
        <w:t xml:space="preserve"> (mixture of all)</w:t>
      </w:r>
      <w:r w:rsidR="008F13D1" w:rsidRPr="00EB02A3">
        <w:tab/>
      </w:r>
      <w:r w:rsidR="00332C80" w:rsidRPr="00EB02A3">
        <w:t>54TB</w:t>
      </w:r>
    </w:p>
    <w:p w14:paraId="689B3800" w14:textId="2268E69B" w:rsidR="003E6BA6" w:rsidRPr="00EB02A3" w:rsidRDefault="003E6BA6" w:rsidP="00EB02A3">
      <w:pPr>
        <w:pStyle w:val="ParagraphJSP101"/>
        <w:numPr>
          <w:ilvl w:val="1"/>
          <w:numId w:val="21"/>
        </w:numPr>
        <w:tabs>
          <w:tab w:val="left" w:leader="dot" w:pos="7797"/>
        </w:tabs>
      </w:pPr>
      <w:r w:rsidRPr="00EB02A3">
        <w:t>Other (3D, Microsoft documents etc.)</w:t>
      </w:r>
      <w:r w:rsidR="008F13D1" w:rsidRPr="00EB02A3">
        <w:tab/>
      </w:r>
      <w:r w:rsidRPr="00EB02A3">
        <w:t>24TB</w:t>
      </w:r>
    </w:p>
    <w:p w14:paraId="394F7ECC" w14:textId="7D871E64" w:rsidR="00B34852" w:rsidRDefault="00D52D0A" w:rsidP="00B43B35">
      <w:pPr>
        <w:pStyle w:val="ParagraphJSP101"/>
      </w:pPr>
      <w:r>
        <w:t>Geospatial information is both acquired, as well as created internally, by DGC. DGC acquires, creates, and disseminates geospatial information for customers both internal and external to MOD including national and international agencies</w:t>
      </w:r>
      <w:r w:rsidR="001C7FCA" w:rsidRPr="008E684B">
        <w:t>.</w:t>
      </w:r>
    </w:p>
    <w:p w14:paraId="4934C38C" w14:textId="68BE7B14" w:rsidR="005C265B" w:rsidRPr="00DC56D7" w:rsidRDefault="001C7FCA" w:rsidP="00B43B35">
      <w:pPr>
        <w:pStyle w:val="ParagraphJSP101"/>
      </w:pPr>
      <w:r w:rsidRPr="00F753DC">
        <w:t xml:space="preserve">This RFI is for </w:t>
      </w:r>
      <w:r w:rsidR="005C265B" w:rsidRPr="00F753DC">
        <w:t xml:space="preserve">the following </w:t>
      </w:r>
      <w:r w:rsidR="003376FE" w:rsidRPr="00F753DC">
        <w:t>Data Quality and Management</w:t>
      </w:r>
      <w:r w:rsidR="005C265B" w:rsidRPr="00F753DC">
        <w:t xml:space="preserve"> </w:t>
      </w:r>
      <w:r w:rsidR="005C265B" w:rsidRPr="00DC56D7">
        <w:t>services:</w:t>
      </w:r>
    </w:p>
    <w:p w14:paraId="18E26589" w14:textId="6FCBAB3E" w:rsidR="005C265B" w:rsidRDefault="00FD6C07" w:rsidP="000F7354">
      <w:pPr>
        <w:pStyle w:val="ParagraphJSP101"/>
        <w:numPr>
          <w:ilvl w:val="1"/>
          <w:numId w:val="18"/>
        </w:numPr>
        <w:spacing w:after="120"/>
      </w:pPr>
      <w:r w:rsidRPr="00DC56D7">
        <w:rPr>
          <w:b/>
          <w:bCs/>
        </w:rPr>
        <w:t>Data Lifecycle Management</w:t>
      </w:r>
      <w:r w:rsidR="00241E71" w:rsidRPr="00DC56D7">
        <w:t xml:space="preserve"> </w:t>
      </w:r>
      <w:r w:rsidR="00DC56D7" w:rsidRPr="00DC56D7">
        <w:t>–</w:t>
      </w:r>
      <w:r w:rsidR="00241E71" w:rsidRPr="00DC56D7">
        <w:t xml:space="preserve"> </w:t>
      </w:r>
      <w:r w:rsidR="000B2039" w:rsidRPr="00DC56D7">
        <w:t>Data</w:t>
      </w:r>
      <w:r w:rsidR="00DC56D7" w:rsidRPr="00DC56D7">
        <w:t xml:space="preserve"> items managed from creation, through storage, usage and archive, to deletion</w:t>
      </w:r>
      <w:r w:rsidR="004B2EF3">
        <w:t xml:space="preserve"> including the ability to:</w:t>
      </w:r>
    </w:p>
    <w:p w14:paraId="3335CDE5" w14:textId="2BD352CC" w:rsidR="00B7284A" w:rsidRPr="00F052E2" w:rsidRDefault="00B7284A" w:rsidP="00F052E2">
      <w:pPr>
        <w:pStyle w:val="ParagraphJSP101"/>
        <w:numPr>
          <w:ilvl w:val="2"/>
          <w:numId w:val="21"/>
        </w:numPr>
      </w:pPr>
      <w:r w:rsidRPr="00F052E2">
        <w:t>Tag data items with a lifecycle stage label.</w:t>
      </w:r>
    </w:p>
    <w:p w14:paraId="3228A528" w14:textId="4A40C416" w:rsidR="00B7284A" w:rsidRPr="00F052E2" w:rsidRDefault="00B7284A" w:rsidP="00F052E2">
      <w:pPr>
        <w:pStyle w:val="ParagraphJSP101"/>
        <w:numPr>
          <w:ilvl w:val="2"/>
          <w:numId w:val="21"/>
        </w:numPr>
      </w:pPr>
      <w:r w:rsidRPr="00F052E2">
        <w:t>Automatically update data lifecycle stage labels by event triggers.</w:t>
      </w:r>
    </w:p>
    <w:p w14:paraId="77BC950A" w14:textId="6A67F25D" w:rsidR="004B2EF3" w:rsidRPr="00F052E2" w:rsidRDefault="00B7284A" w:rsidP="00F052E2">
      <w:pPr>
        <w:pStyle w:val="ParagraphJSP101"/>
        <w:numPr>
          <w:ilvl w:val="2"/>
          <w:numId w:val="21"/>
        </w:numPr>
      </w:pPr>
      <w:r w:rsidRPr="00F052E2">
        <w:t>Automatically trigger other events on lifecycle stage update.</w:t>
      </w:r>
    </w:p>
    <w:p w14:paraId="6F4292CA" w14:textId="3AFEECB5" w:rsidR="005C265B" w:rsidRPr="00FE224A" w:rsidRDefault="0069315F" w:rsidP="000B2925">
      <w:pPr>
        <w:pStyle w:val="ParagraphJSP101"/>
        <w:numPr>
          <w:ilvl w:val="1"/>
          <w:numId w:val="18"/>
        </w:numPr>
        <w:spacing w:after="0"/>
      </w:pPr>
      <w:r w:rsidRPr="00FE224A">
        <w:rPr>
          <w:b/>
          <w:bCs/>
        </w:rPr>
        <w:t>Data Quality Assurance</w:t>
      </w:r>
      <w:r w:rsidR="00AC0624" w:rsidRPr="00FE224A">
        <w:t>:</w:t>
      </w:r>
    </w:p>
    <w:p w14:paraId="379249A4" w14:textId="1219F444" w:rsidR="006C4608" w:rsidRDefault="00790682" w:rsidP="00F052E2">
      <w:pPr>
        <w:pStyle w:val="ParagraphJSP101"/>
        <w:numPr>
          <w:ilvl w:val="2"/>
          <w:numId w:val="21"/>
        </w:numPr>
      </w:pPr>
      <w:r w:rsidRPr="00FE224A">
        <w:lastRenderedPageBreak/>
        <w:t xml:space="preserve">Data </w:t>
      </w:r>
      <w:r w:rsidR="001005CB" w:rsidRPr="00FE224A">
        <w:t>quality assessment to determine the current quality of a data holding</w:t>
      </w:r>
      <w:r w:rsidR="009923CE">
        <w:t xml:space="preserve"> including the ability to:</w:t>
      </w:r>
    </w:p>
    <w:p w14:paraId="0E56B79B" w14:textId="04512072" w:rsidR="009923CE" w:rsidRPr="009923CE" w:rsidRDefault="009923CE" w:rsidP="00F052E2">
      <w:pPr>
        <w:pStyle w:val="ParagraphJSP101"/>
        <w:numPr>
          <w:ilvl w:val="3"/>
          <w:numId w:val="21"/>
        </w:numPr>
      </w:pPr>
      <w:r>
        <w:t>A</w:t>
      </w:r>
      <w:r w:rsidRPr="009923CE">
        <w:t>nalyse data items and identify discordance with rulesets</w:t>
      </w:r>
      <w:r>
        <w:t>.</w:t>
      </w:r>
    </w:p>
    <w:p w14:paraId="2FCE6E08" w14:textId="5C662984" w:rsidR="009923CE" w:rsidRPr="009923CE" w:rsidRDefault="009923CE" w:rsidP="00F052E2">
      <w:pPr>
        <w:pStyle w:val="ParagraphJSP101"/>
        <w:numPr>
          <w:ilvl w:val="3"/>
          <w:numId w:val="21"/>
        </w:numPr>
      </w:pPr>
      <w:r>
        <w:t>R</w:t>
      </w:r>
      <w:r w:rsidRPr="009923CE">
        <w:t>eport data quality analysis results</w:t>
      </w:r>
      <w:r>
        <w:t>.</w:t>
      </w:r>
    </w:p>
    <w:p w14:paraId="41F4D54F" w14:textId="5842CEC8" w:rsidR="00D16CEA" w:rsidRDefault="001005CB" w:rsidP="00F052E2">
      <w:pPr>
        <w:pStyle w:val="ParagraphJSP101"/>
        <w:numPr>
          <w:ilvl w:val="2"/>
          <w:numId w:val="21"/>
        </w:numPr>
      </w:pPr>
      <w:r w:rsidRPr="00FE224A">
        <w:t xml:space="preserve">Data </w:t>
      </w:r>
      <w:r w:rsidR="00250A70" w:rsidRPr="00FE224A">
        <w:t>quality improvement services to apply business and technical rules retrospectively to existing data holdings to improve quality</w:t>
      </w:r>
      <w:r w:rsidR="009923CE">
        <w:t xml:space="preserve"> including the ability to:</w:t>
      </w:r>
    </w:p>
    <w:p w14:paraId="16408DB3" w14:textId="41E58CE3" w:rsidR="009E338A" w:rsidRPr="009E338A" w:rsidRDefault="00E73F3D" w:rsidP="00F052E2">
      <w:pPr>
        <w:pStyle w:val="ParagraphJSP101"/>
        <w:numPr>
          <w:ilvl w:val="3"/>
          <w:numId w:val="21"/>
        </w:numPr>
      </w:pPr>
      <w:r>
        <w:t>R</w:t>
      </w:r>
      <w:r w:rsidR="009E338A" w:rsidRPr="009E338A">
        <w:t>un standard routines to fix discordant data items</w:t>
      </w:r>
      <w:r w:rsidR="009E338A">
        <w:t>.</w:t>
      </w:r>
    </w:p>
    <w:p w14:paraId="4588BC22" w14:textId="7EAF336C" w:rsidR="009E338A" w:rsidRPr="009E338A" w:rsidRDefault="00E73F3D" w:rsidP="00F052E2">
      <w:pPr>
        <w:pStyle w:val="ParagraphJSP101"/>
        <w:numPr>
          <w:ilvl w:val="3"/>
          <w:numId w:val="21"/>
        </w:numPr>
      </w:pPr>
      <w:r>
        <w:t>R</w:t>
      </w:r>
      <w:r w:rsidR="009E338A" w:rsidRPr="009E338A">
        <w:t>eport outcome of data fix routines</w:t>
      </w:r>
      <w:r w:rsidR="009E338A">
        <w:t>.</w:t>
      </w:r>
    </w:p>
    <w:p w14:paraId="77534F18" w14:textId="66D3054E" w:rsidR="0040181B" w:rsidRPr="00FE224A" w:rsidRDefault="00FE224A" w:rsidP="00F052E2">
      <w:pPr>
        <w:pStyle w:val="ParagraphJSP101"/>
        <w:numPr>
          <w:ilvl w:val="3"/>
          <w:numId w:val="21"/>
        </w:numPr>
      </w:pPr>
      <w:r w:rsidRPr="00FE224A">
        <w:t xml:space="preserve">Validation services to ensure that new data complies with business and technical rules before </w:t>
      </w:r>
      <w:r w:rsidR="00CB288B" w:rsidRPr="00FE224A">
        <w:t>ingesting</w:t>
      </w:r>
      <w:r w:rsidRPr="00FE224A">
        <w:t>.</w:t>
      </w:r>
    </w:p>
    <w:p w14:paraId="50A19348" w14:textId="0AE7353F" w:rsidR="005C265B" w:rsidRDefault="00FE224A" w:rsidP="000F7354">
      <w:pPr>
        <w:pStyle w:val="ParagraphJSP101"/>
        <w:numPr>
          <w:ilvl w:val="1"/>
          <w:numId w:val="18"/>
        </w:numPr>
        <w:spacing w:after="120"/>
      </w:pPr>
      <w:r w:rsidRPr="00005624">
        <w:rPr>
          <w:b/>
          <w:bCs/>
        </w:rPr>
        <w:t xml:space="preserve">Data Quality </w:t>
      </w:r>
      <w:r w:rsidR="001F7142" w:rsidRPr="00005624">
        <w:rPr>
          <w:b/>
          <w:bCs/>
        </w:rPr>
        <w:t>Monitoring</w:t>
      </w:r>
      <w:r w:rsidR="00241E71" w:rsidRPr="00005624">
        <w:t xml:space="preserve"> </w:t>
      </w:r>
      <w:r w:rsidR="00005624">
        <w:t>–</w:t>
      </w:r>
      <w:r w:rsidR="00241E71" w:rsidRPr="00005624">
        <w:t xml:space="preserve"> </w:t>
      </w:r>
      <w:r w:rsidR="00005624">
        <w:t xml:space="preserve">Collect </w:t>
      </w:r>
      <w:r w:rsidR="00005624" w:rsidRPr="00005624">
        <w:t>information about data quality (e.g. currency, completeness, interoperability, accuracy, feedback, etc.) and apply quality ratings to key data items that can be reported in customer portals</w:t>
      </w:r>
      <w:r w:rsidR="00514F14">
        <w:t xml:space="preserve"> including the ability to:</w:t>
      </w:r>
    </w:p>
    <w:p w14:paraId="460AC63E" w14:textId="63F31BA9" w:rsidR="00514F14" w:rsidRPr="00CB288B" w:rsidRDefault="00514F14" w:rsidP="00CB288B">
      <w:pPr>
        <w:pStyle w:val="ParagraphJSP101"/>
        <w:numPr>
          <w:ilvl w:val="2"/>
          <w:numId w:val="21"/>
        </w:numPr>
      </w:pPr>
      <w:r w:rsidRPr="00CB288B">
        <w:t>Collect information about data quality (e.g. currency, completeness, interoperability, accuracy).</w:t>
      </w:r>
    </w:p>
    <w:p w14:paraId="26640A32" w14:textId="47E41635" w:rsidR="00514F14" w:rsidRPr="00CB288B" w:rsidRDefault="00514F14" w:rsidP="00CB288B">
      <w:pPr>
        <w:pStyle w:val="ParagraphJSP101"/>
        <w:numPr>
          <w:ilvl w:val="2"/>
          <w:numId w:val="21"/>
        </w:numPr>
      </w:pPr>
      <w:r w:rsidRPr="00CB288B">
        <w:t>Collect user feedback on data quality.</w:t>
      </w:r>
    </w:p>
    <w:p w14:paraId="66E7F98D" w14:textId="4A74DD13" w:rsidR="00514F14" w:rsidRPr="00CB288B" w:rsidRDefault="00514F14" w:rsidP="00CB288B">
      <w:pPr>
        <w:pStyle w:val="ParagraphJSP101"/>
        <w:numPr>
          <w:ilvl w:val="2"/>
          <w:numId w:val="21"/>
        </w:numPr>
      </w:pPr>
      <w:r w:rsidRPr="00CB288B">
        <w:t>Derive quality score from monitored data.</w:t>
      </w:r>
    </w:p>
    <w:p w14:paraId="6C5D8ACF" w14:textId="401930FF" w:rsidR="00514F14" w:rsidRPr="00CB288B" w:rsidRDefault="00514F14" w:rsidP="00CB288B">
      <w:pPr>
        <w:pStyle w:val="ParagraphJSP101"/>
        <w:numPr>
          <w:ilvl w:val="2"/>
          <w:numId w:val="21"/>
        </w:numPr>
      </w:pPr>
      <w:r w:rsidRPr="00CB288B">
        <w:t>Apply and regularly update quality score across data items.</w:t>
      </w:r>
    </w:p>
    <w:p w14:paraId="0B15B0B5" w14:textId="14B00DC0" w:rsidR="00514F14" w:rsidRPr="00CB288B" w:rsidRDefault="00514F14" w:rsidP="00CB288B">
      <w:pPr>
        <w:pStyle w:val="ParagraphJSP101"/>
        <w:numPr>
          <w:ilvl w:val="2"/>
          <w:numId w:val="21"/>
        </w:numPr>
      </w:pPr>
      <w:r w:rsidRPr="00CB288B">
        <w:t>Display data quality scores in Search &amp; Retrieval tools.</w:t>
      </w:r>
    </w:p>
    <w:p w14:paraId="5A5D3250" w14:textId="68F276EB" w:rsidR="00527186" w:rsidRDefault="00527186" w:rsidP="00CA5768">
      <w:pPr>
        <w:pStyle w:val="Title-JSP101"/>
        <w:outlineLvl w:val="0"/>
      </w:pPr>
      <w:bookmarkStart w:id="3" w:name="_Toc175302743"/>
      <w:r>
        <w:t>Supplier Response/Questionnaire</w:t>
      </w:r>
      <w:bookmarkEnd w:id="3"/>
    </w:p>
    <w:p w14:paraId="7E590892" w14:textId="77777777" w:rsidR="00810520" w:rsidRPr="00810520" w:rsidRDefault="00810520" w:rsidP="00810520">
      <w:pPr>
        <w:pStyle w:val="HeadingJSP101"/>
      </w:pPr>
      <w:r w:rsidRPr="00810520">
        <w:t>Supplier details</w:t>
      </w:r>
    </w:p>
    <w:p w14:paraId="38AAD229" w14:textId="77777777" w:rsidR="00810520" w:rsidRPr="00810520" w:rsidRDefault="00810520" w:rsidP="00810520">
      <w:pPr>
        <w:pStyle w:val="ParagraphJSP101"/>
      </w:pPr>
      <w:r w:rsidRPr="00810520">
        <w:t>Please confirm your details in the table below:</w:t>
      </w:r>
    </w:p>
    <w:tbl>
      <w:tblPr>
        <w:tblStyle w:val="TableGrid"/>
        <w:tblW w:w="9882" w:type="dxa"/>
        <w:tblLook w:val="04A0" w:firstRow="1" w:lastRow="0" w:firstColumn="1" w:lastColumn="0" w:noHBand="0" w:noVBand="1"/>
      </w:tblPr>
      <w:tblGrid>
        <w:gridCol w:w="3486"/>
        <w:gridCol w:w="6396"/>
      </w:tblGrid>
      <w:tr w:rsidR="00810520" w:rsidRPr="00D47280" w14:paraId="09DBB5BA" w14:textId="77777777" w:rsidTr="00EA5088">
        <w:trPr>
          <w:trHeight w:val="589"/>
        </w:trPr>
        <w:tc>
          <w:tcPr>
            <w:tcW w:w="3486" w:type="dxa"/>
          </w:tcPr>
          <w:p w14:paraId="0C4D31F5" w14:textId="77777777" w:rsidR="00810520" w:rsidRPr="00D47280" w:rsidRDefault="00810520" w:rsidP="00EA5088">
            <w:pPr>
              <w:rPr>
                <w:bCs/>
              </w:rPr>
            </w:pPr>
            <w:r w:rsidRPr="00D47280">
              <w:rPr>
                <w:bCs/>
              </w:rPr>
              <w:t>Company Name</w:t>
            </w:r>
          </w:p>
        </w:tc>
        <w:tc>
          <w:tcPr>
            <w:tcW w:w="6396" w:type="dxa"/>
          </w:tcPr>
          <w:p w14:paraId="08824D4A" w14:textId="77777777" w:rsidR="00810520" w:rsidRPr="00D47280" w:rsidRDefault="00000000" w:rsidP="00EA5088">
            <w:pPr>
              <w:rPr>
                <w:b/>
              </w:rPr>
            </w:pPr>
            <w:sdt>
              <w:sdtPr>
                <w:id w:val="-1308630368"/>
                <w:showingPlcHdr/>
              </w:sdtPr>
              <w:sdtContent>
                <w:r w:rsidR="00810520" w:rsidRPr="00D47280">
                  <w:rPr>
                    <w:color w:val="808080"/>
                  </w:rPr>
                  <w:t>Click here to enter text.</w:t>
                </w:r>
              </w:sdtContent>
            </w:sdt>
          </w:p>
        </w:tc>
      </w:tr>
      <w:tr w:rsidR="00810520" w:rsidRPr="00D47280" w14:paraId="34AAE77F" w14:textId="77777777" w:rsidTr="00EA5088">
        <w:trPr>
          <w:trHeight w:val="589"/>
        </w:trPr>
        <w:tc>
          <w:tcPr>
            <w:tcW w:w="3486" w:type="dxa"/>
          </w:tcPr>
          <w:p w14:paraId="4CD749A1" w14:textId="77777777" w:rsidR="00810520" w:rsidRPr="00D47280" w:rsidRDefault="00810520" w:rsidP="00EA5088">
            <w:pPr>
              <w:rPr>
                <w:bCs/>
              </w:rPr>
            </w:pPr>
            <w:r w:rsidRPr="00D47280">
              <w:rPr>
                <w:bCs/>
              </w:rPr>
              <w:t>Respondent Name</w:t>
            </w:r>
          </w:p>
        </w:tc>
        <w:tc>
          <w:tcPr>
            <w:tcW w:w="6396" w:type="dxa"/>
          </w:tcPr>
          <w:p w14:paraId="7A309401" w14:textId="77777777" w:rsidR="00810520" w:rsidRPr="00D47280" w:rsidRDefault="00000000" w:rsidP="00EA5088">
            <w:pPr>
              <w:rPr>
                <w:b/>
              </w:rPr>
            </w:pPr>
            <w:sdt>
              <w:sdtPr>
                <w:id w:val="1318847952"/>
                <w:showingPlcHdr/>
              </w:sdtPr>
              <w:sdtContent>
                <w:r w:rsidR="00810520" w:rsidRPr="00D47280">
                  <w:rPr>
                    <w:color w:val="808080"/>
                  </w:rPr>
                  <w:t>Click here to enter text.</w:t>
                </w:r>
              </w:sdtContent>
            </w:sdt>
          </w:p>
        </w:tc>
      </w:tr>
      <w:tr w:rsidR="00810520" w:rsidRPr="00D47280" w14:paraId="5B9C13E6" w14:textId="77777777" w:rsidTr="00EA5088">
        <w:trPr>
          <w:trHeight w:val="589"/>
        </w:trPr>
        <w:tc>
          <w:tcPr>
            <w:tcW w:w="3486" w:type="dxa"/>
          </w:tcPr>
          <w:p w14:paraId="1B7FB3CD" w14:textId="77777777" w:rsidR="00810520" w:rsidRPr="00D47280" w:rsidRDefault="00810520" w:rsidP="00EA5088">
            <w:pPr>
              <w:rPr>
                <w:bCs/>
              </w:rPr>
            </w:pPr>
            <w:r w:rsidRPr="00D47280">
              <w:rPr>
                <w:bCs/>
              </w:rPr>
              <w:t>Respondent Role</w:t>
            </w:r>
          </w:p>
        </w:tc>
        <w:tc>
          <w:tcPr>
            <w:tcW w:w="6396" w:type="dxa"/>
          </w:tcPr>
          <w:p w14:paraId="0D218FF3" w14:textId="77777777" w:rsidR="00810520" w:rsidRPr="00D47280" w:rsidRDefault="00000000" w:rsidP="00EA5088">
            <w:pPr>
              <w:rPr>
                <w:b/>
              </w:rPr>
            </w:pPr>
            <w:sdt>
              <w:sdtPr>
                <w:id w:val="169533321"/>
                <w:showingPlcHdr/>
              </w:sdtPr>
              <w:sdtContent>
                <w:r w:rsidR="00810520" w:rsidRPr="00D47280">
                  <w:rPr>
                    <w:color w:val="808080"/>
                  </w:rPr>
                  <w:t>Click here to enter text.</w:t>
                </w:r>
              </w:sdtContent>
            </w:sdt>
          </w:p>
        </w:tc>
      </w:tr>
      <w:tr w:rsidR="00810520" w:rsidRPr="00D47280" w14:paraId="72E87FE2" w14:textId="77777777" w:rsidTr="00EA5088">
        <w:trPr>
          <w:trHeight w:val="589"/>
        </w:trPr>
        <w:tc>
          <w:tcPr>
            <w:tcW w:w="3486" w:type="dxa"/>
          </w:tcPr>
          <w:p w14:paraId="0DB4485B" w14:textId="77777777" w:rsidR="00810520" w:rsidRPr="00D47280" w:rsidRDefault="00810520" w:rsidP="00EA5088">
            <w:pPr>
              <w:rPr>
                <w:bCs/>
              </w:rPr>
            </w:pPr>
            <w:r w:rsidRPr="00D47280">
              <w:rPr>
                <w:bCs/>
              </w:rPr>
              <w:t>Respondent Email</w:t>
            </w:r>
          </w:p>
        </w:tc>
        <w:tc>
          <w:tcPr>
            <w:tcW w:w="6396" w:type="dxa"/>
          </w:tcPr>
          <w:p w14:paraId="584890D1" w14:textId="77777777" w:rsidR="00810520" w:rsidRPr="00D47280" w:rsidRDefault="00000000" w:rsidP="00EA5088">
            <w:pPr>
              <w:rPr>
                <w:b/>
              </w:rPr>
            </w:pPr>
            <w:sdt>
              <w:sdtPr>
                <w:id w:val="1675293203"/>
                <w:showingPlcHdr/>
              </w:sdtPr>
              <w:sdtContent>
                <w:r w:rsidR="00810520" w:rsidRPr="00D47280">
                  <w:rPr>
                    <w:color w:val="808080"/>
                  </w:rPr>
                  <w:t>Click here to enter text.</w:t>
                </w:r>
              </w:sdtContent>
            </w:sdt>
          </w:p>
        </w:tc>
      </w:tr>
      <w:tr w:rsidR="00810520" w:rsidRPr="00D47280" w14:paraId="1D5CE174" w14:textId="77777777" w:rsidTr="00EA5088">
        <w:trPr>
          <w:trHeight w:val="589"/>
        </w:trPr>
        <w:tc>
          <w:tcPr>
            <w:tcW w:w="3486" w:type="dxa"/>
          </w:tcPr>
          <w:p w14:paraId="5C7EF8C3" w14:textId="77777777" w:rsidR="00810520" w:rsidRPr="00D47280" w:rsidRDefault="00810520" w:rsidP="00EA5088">
            <w:pPr>
              <w:rPr>
                <w:bCs/>
              </w:rPr>
            </w:pPr>
            <w:r w:rsidRPr="00D47280">
              <w:rPr>
                <w:bCs/>
              </w:rPr>
              <w:t>Respondent Contact Number</w:t>
            </w:r>
          </w:p>
        </w:tc>
        <w:tc>
          <w:tcPr>
            <w:tcW w:w="6396" w:type="dxa"/>
          </w:tcPr>
          <w:p w14:paraId="0E1A2DD4" w14:textId="77777777" w:rsidR="00810520" w:rsidRPr="00D47280" w:rsidRDefault="00000000" w:rsidP="00EA5088">
            <w:pPr>
              <w:rPr>
                <w:b/>
              </w:rPr>
            </w:pPr>
            <w:sdt>
              <w:sdtPr>
                <w:id w:val="1426300786"/>
                <w:showingPlcHdr/>
              </w:sdtPr>
              <w:sdtContent>
                <w:r w:rsidR="00810520" w:rsidRPr="00D47280">
                  <w:rPr>
                    <w:color w:val="808080"/>
                  </w:rPr>
                  <w:t>Click here to enter text.</w:t>
                </w:r>
              </w:sdtContent>
            </w:sdt>
          </w:p>
        </w:tc>
      </w:tr>
      <w:tr w:rsidR="00810520" w:rsidRPr="00D47280" w14:paraId="3E007E40" w14:textId="77777777" w:rsidTr="00EA5088">
        <w:trPr>
          <w:trHeight w:val="55"/>
        </w:trPr>
        <w:tc>
          <w:tcPr>
            <w:tcW w:w="3486" w:type="dxa"/>
          </w:tcPr>
          <w:p w14:paraId="0F41E4E7" w14:textId="77777777" w:rsidR="00810520" w:rsidRPr="00D47280" w:rsidRDefault="00810520" w:rsidP="00EA5088">
            <w:pPr>
              <w:rPr>
                <w:bCs/>
              </w:rPr>
            </w:pPr>
            <w:r w:rsidRPr="00D47280">
              <w:rPr>
                <w:bCs/>
              </w:rPr>
              <w:t>Security Classification of Questionnaire submission</w:t>
            </w:r>
          </w:p>
        </w:tc>
        <w:tc>
          <w:tcPr>
            <w:tcW w:w="6396" w:type="dxa"/>
          </w:tcPr>
          <w:p w14:paraId="6DF72983" w14:textId="77777777" w:rsidR="00810520" w:rsidRPr="00D47280" w:rsidRDefault="00000000" w:rsidP="00EA5088">
            <w:pPr>
              <w:rPr>
                <w:b/>
              </w:rPr>
            </w:pPr>
            <w:sdt>
              <w:sdtPr>
                <w:id w:val="-653991071"/>
                <w:showingPlcHdr/>
              </w:sdtPr>
              <w:sdtContent>
                <w:r w:rsidR="00810520" w:rsidRPr="00D47280">
                  <w:rPr>
                    <w:color w:val="808080"/>
                  </w:rPr>
                  <w:t>Click here to enter text.</w:t>
                </w:r>
              </w:sdtContent>
            </w:sdt>
          </w:p>
        </w:tc>
      </w:tr>
    </w:tbl>
    <w:p w14:paraId="3FED3376" w14:textId="5C5B604A" w:rsidR="00D711EF" w:rsidRDefault="00046348" w:rsidP="00D47280">
      <w:pPr>
        <w:pStyle w:val="HeadingJSP101"/>
        <w:spacing w:before="240"/>
      </w:pPr>
      <w:r>
        <w:t>Solution Outline</w:t>
      </w:r>
    </w:p>
    <w:p w14:paraId="5930676B" w14:textId="23FCEECF" w:rsidR="0087164F" w:rsidRDefault="00046348" w:rsidP="009B681A">
      <w:pPr>
        <w:pStyle w:val="ParagraphJSP101"/>
      </w:pPr>
      <w:r w:rsidRPr="00311819">
        <w:t xml:space="preserve">Please provide information </w:t>
      </w:r>
      <w:r>
        <w:t xml:space="preserve">in the box </w:t>
      </w:r>
      <w:r w:rsidRPr="00311819">
        <w:t xml:space="preserve">below </w:t>
      </w:r>
      <w:r>
        <w:t>explaining</w:t>
      </w:r>
      <w:r w:rsidRPr="00311819">
        <w:t xml:space="preserve"> how your technology solution can help DGC to achieve </w:t>
      </w:r>
      <w:r>
        <w:t xml:space="preserve">some or all of </w:t>
      </w:r>
      <w:r w:rsidRPr="00311819">
        <w:t xml:space="preserve">its </w:t>
      </w:r>
      <w:r w:rsidR="003376FE">
        <w:t>data quality and management</w:t>
      </w:r>
      <w:r w:rsidRPr="00311819">
        <w:t xml:space="preserve"> aspirations</w:t>
      </w:r>
      <w:r>
        <w:t xml:space="preserve">, as described above. Please indicate clearly which </w:t>
      </w:r>
      <w:r w:rsidR="003376FE">
        <w:t>data quality and management</w:t>
      </w:r>
      <w:r>
        <w:t xml:space="preserve"> service</w:t>
      </w:r>
      <w:r w:rsidR="00F06E7F">
        <w:t>(s)</w:t>
      </w:r>
      <w:r>
        <w:t xml:space="preserve"> you are able to </w:t>
      </w:r>
      <w:r w:rsidR="00F06E7F">
        <w:t>provide</w:t>
      </w:r>
      <w:r>
        <w:t>.</w:t>
      </w:r>
      <w:r w:rsidR="009B681A">
        <w:br w:type="page"/>
      </w:r>
    </w:p>
    <w:p w14:paraId="7C6934DE" w14:textId="0D0154CC" w:rsidR="0087164F" w:rsidRDefault="00862CBC" w:rsidP="0087164F">
      <w:pPr>
        <w:pStyle w:val="ParagraphJSP101"/>
        <w:numPr>
          <w:ilvl w:val="0"/>
          <w:numId w:val="0"/>
        </w:numPr>
      </w:pPr>
      <w:r>
        <w:rPr>
          <w:noProof/>
          <w:u w:val="single"/>
        </w:rPr>
        <w:lastRenderedPageBreak/>
        <mc:AlternateContent>
          <mc:Choice Requires="wps">
            <w:drawing>
              <wp:anchor distT="0" distB="0" distL="114300" distR="114300" simplePos="0" relativeHeight="251664385" behindDoc="0" locked="0" layoutInCell="1" allowOverlap="1" wp14:anchorId="76226863" wp14:editId="1336B6D6">
                <wp:simplePos x="0" y="0"/>
                <wp:positionH relativeFrom="margin">
                  <wp:align>left</wp:align>
                </wp:positionH>
                <wp:positionV relativeFrom="paragraph">
                  <wp:posOffset>9525</wp:posOffset>
                </wp:positionV>
                <wp:extent cx="6063615" cy="9121140"/>
                <wp:effectExtent l="0" t="0" r="13335" b="22860"/>
                <wp:wrapNone/>
                <wp:docPr id="3" name="Text Box 3"/>
                <wp:cNvGraphicFramePr/>
                <a:graphic xmlns:a="http://schemas.openxmlformats.org/drawingml/2006/main">
                  <a:graphicData uri="http://schemas.microsoft.com/office/word/2010/wordprocessingShape">
                    <wps:wsp>
                      <wps:cNvSpPr txBox="1"/>
                      <wps:spPr>
                        <a:xfrm>
                          <a:off x="0" y="0"/>
                          <a:ext cx="6063615" cy="9121140"/>
                        </a:xfrm>
                        <a:prstGeom prst="rect">
                          <a:avLst/>
                        </a:prstGeom>
                        <a:solidFill>
                          <a:schemeClr val="lt1"/>
                        </a:solidFill>
                        <a:ln w="6350">
                          <a:solidFill>
                            <a:prstClr val="black"/>
                          </a:solidFill>
                        </a:ln>
                      </wps:spPr>
                      <wps:txbx>
                        <w:txbxContent>
                          <w:p w14:paraId="2685855D" w14:textId="77777777" w:rsidR="00862CBC" w:rsidRDefault="00862CBC" w:rsidP="00862C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226863" id="_x0000_t202" coordsize="21600,21600" o:spt="202" path="m,l,21600r21600,l21600,xe">
                <v:stroke joinstyle="miter"/>
                <v:path gradientshapeok="t" o:connecttype="rect"/>
              </v:shapetype>
              <v:shape id="Text Box 3" o:spid="_x0000_s1026" type="#_x0000_t202" style="position:absolute;margin-left:0;margin-top:.75pt;width:477.45pt;height:718.2pt;z-index:25166438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BLOAIAAH0EAAAOAAAAZHJzL2Uyb0RvYy54bWysVE1v2zAMvQ/YfxB0X2ynS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" fillcolor="white [3201]" strokeweight=".5pt">
                <v:textbox>
                  <w:txbxContent>
                    <w:p w14:paraId="2685855D" w14:textId="77777777" w:rsidR="00862CBC" w:rsidRDefault="00862CBC" w:rsidP="00862CBC"/>
                  </w:txbxContent>
                </v:textbox>
                <w10:wrap anchorx="margin"/>
              </v:shape>
            </w:pict>
          </mc:Fallback>
        </mc:AlternateContent>
      </w:r>
    </w:p>
    <w:p w14:paraId="18731A0D" w14:textId="113B4AE7" w:rsidR="00757363" w:rsidRDefault="00757363" w:rsidP="0087164F">
      <w:pPr>
        <w:pStyle w:val="ParagraphJSP101"/>
        <w:numPr>
          <w:ilvl w:val="0"/>
          <w:numId w:val="0"/>
        </w:numPr>
      </w:pPr>
    </w:p>
    <w:p w14:paraId="3D0E12AC" w14:textId="7031D2EC" w:rsidR="0087164F" w:rsidRDefault="0087164F" w:rsidP="0087164F">
      <w:pPr>
        <w:pStyle w:val="ParagraphJSP101"/>
        <w:numPr>
          <w:ilvl w:val="0"/>
          <w:numId w:val="0"/>
        </w:numPr>
      </w:pPr>
    </w:p>
    <w:p w14:paraId="738DD70E" w14:textId="62511575" w:rsidR="0087164F" w:rsidRDefault="0087164F" w:rsidP="0087164F">
      <w:pPr>
        <w:pStyle w:val="ParagraphJSP101"/>
        <w:numPr>
          <w:ilvl w:val="0"/>
          <w:numId w:val="0"/>
        </w:numPr>
      </w:pPr>
    </w:p>
    <w:p w14:paraId="09A4BE26" w14:textId="340DB5B9" w:rsidR="0087164F" w:rsidRDefault="0087164F" w:rsidP="0087164F">
      <w:pPr>
        <w:pStyle w:val="ParagraphJSP101"/>
        <w:numPr>
          <w:ilvl w:val="0"/>
          <w:numId w:val="0"/>
        </w:numPr>
      </w:pPr>
    </w:p>
    <w:p w14:paraId="212F91A6" w14:textId="77777777" w:rsidR="0087164F" w:rsidRDefault="0087164F" w:rsidP="0087164F">
      <w:pPr>
        <w:pStyle w:val="ParagraphJSP101"/>
        <w:numPr>
          <w:ilvl w:val="0"/>
          <w:numId w:val="0"/>
        </w:numPr>
      </w:pPr>
    </w:p>
    <w:p w14:paraId="691CD267" w14:textId="77777777" w:rsidR="0087164F" w:rsidRDefault="0087164F" w:rsidP="0087164F">
      <w:pPr>
        <w:pStyle w:val="ParagraphJSP101"/>
        <w:numPr>
          <w:ilvl w:val="0"/>
          <w:numId w:val="0"/>
        </w:numPr>
      </w:pPr>
    </w:p>
    <w:p w14:paraId="2487B505" w14:textId="77777777" w:rsidR="0087164F" w:rsidRDefault="0087164F" w:rsidP="0087164F">
      <w:pPr>
        <w:pStyle w:val="ParagraphJSP101"/>
        <w:numPr>
          <w:ilvl w:val="0"/>
          <w:numId w:val="0"/>
        </w:numPr>
      </w:pPr>
    </w:p>
    <w:p w14:paraId="5BF827DA" w14:textId="77777777" w:rsidR="0087164F" w:rsidRDefault="0087164F" w:rsidP="0087164F">
      <w:pPr>
        <w:pStyle w:val="ParagraphJSP101"/>
        <w:numPr>
          <w:ilvl w:val="0"/>
          <w:numId w:val="0"/>
        </w:numPr>
      </w:pPr>
    </w:p>
    <w:p w14:paraId="41362C96" w14:textId="77777777" w:rsidR="0087164F" w:rsidRDefault="0087164F" w:rsidP="0087164F">
      <w:pPr>
        <w:pStyle w:val="ParagraphJSP101"/>
        <w:numPr>
          <w:ilvl w:val="0"/>
          <w:numId w:val="0"/>
        </w:numPr>
      </w:pPr>
    </w:p>
    <w:p w14:paraId="3BCA7A49" w14:textId="77777777" w:rsidR="0087164F" w:rsidRDefault="0087164F" w:rsidP="0087164F">
      <w:pPr>
        <w:pStyle w:val="ParagraphJSP101"/>
        <w:numPr>
          <w:ilvl w:val="0"/>
          <w:numId w:val="0"/>
        </w:numPr>
      </w:pPr>
    </w:p>
    <w:p w14:paraId="6B938BF3" w14:textId="77777777" w:rsidR="0087164F" w:rsidRDefault="0087164F" w:rsidP="0087164F">
      <w:pPr>
        <w:pStyle w:val="ParagraphJSP101"/>
        <w:numPr>
          <w:ilvl w:val="0"/>
          <w:numId w:val="0"/>
        </w:numPr>
      </w:pPr>
    </w:p>
    <w:p w14:paraId="68FE5F9B" w14:textId="77777777" w:rsidR="0087164F" w:rsidRDefault="0087164F" w:rsidP="0087164F">
      <w:pPr>
        <w:pStyle w:val="ParagraphJSP101"/>
        <w:numPr>
          <w:ilvl w:val="0"/>
          <w:numId w:val="0"/>
        </w:numPr>
      </w:pPr>
    </w:p>
    <w:p w14:paraId="739349D7" w14:textId="77777777" w:rsidR="0087164F" w:rsidRDefault="0087164F" w:rsidP="0087164F">
      <w:pPr>
        <w:pStyle w:val="ParagraphJSP101"/>
        <w:numPr>
          <w:ilvl w:val="0"/>
          <w:numId w:val="0"/>
        </w:numPr>
      </w:pPr>
    </w:p>
    <w:p w14:paraId="1F296D69" w14:textId="77777777" w:rsidR="0087164F" w:rsidRDefault="0087164F" w:rsidP="0087164F">
      <w:pPr>
        <w:pStyle w:val="ParagraphJSP101"/>
        <w:numPr>
          <w:ilvl w:val="0"/>
          <w:numId w:val="0"/>
        </w:numPr>
      </w:pPr>
    </w:p>
    <w:p w14:paraId="0E5CBD24" w14:textId="77777777" w:rsidR="0087164F" w:rsidRDefault="0087164F" w:rsidP="0087164F">
      <w:pPr>
        <w:pStyle w:val="ParagraphJSP101"/>
        <w:numPr>
          <w:ilvl w:val="0"/>
          <w:numId w:val="0"/>
        </w:numPr>
      </w:pPr>
    </w:p>
    <w:p w14:paraId="64391841" w14:textId="77777777" w:rsidR="0087164F" w:rsidRDefault="0087164F" w:rsidP="0087164F">
      <w:pPr>
        <w:pStyle w:val="ParagraphJSP101"/>
        <w:numPr>
          <w:ilvl w:val="0"/>
          <w:numId w:val="0"/>
        </w:numPr>
      </w:pPr>
    </w:p>
    <w:p w14:paraId="5DC4754E" w14:textId="77777777" w:rsidR="0087164F" w:rsidRDefault="0087164F" w:rsidP="0087164F">
      <w:pPr>
        <w:pStyle w:val="ParagraphJSP101"/>
        <w:numPr>
          <w:ilvl w:val="0"/>
          <w:numId w:val="0"/>
        </w:numPr>
      </w:pPr>
    </w:p>
    <w:p w14:paraId="279961FB" w14:textId="77777777" w:rsidR="007421AE" w:rsidRDefault="007421AE">
      <w:pPr>
        <w:spacing w:after="0"/>
        <w:rPr>
          <w:b/>
        </w:rPr>
      </w:pPr>
      <w:r>
        <w:br w:type="page"/>
      </w:r>
    </w:p>
    <w:p w14:paraId="7D467655" w14:textId="4B02057D" w:rsidR="00CA5768" w:rsidRPr="00CA5768" w:rsidRDefault="00CA5768" w:rsidP="00CA5768">
      <w:pPr>
        <w:pStyle w:val="HeadingJSP101"/>
      </w:pPr>
      <w:r w:rsidRPr="00CA5768">
        <w:lastRenderedPageBreak/>
        <w:t>Past Experience</w:t>
      </w:r>
    </w:p>
    <w:p w14:paraId="13368D86" w14:textId="77777777" w:rsidR="00CA5768" w:rsidRPr="00CA5768" w:rsidRDefault="00CA5768" w:rsidP="00CA5768">
      <w:pPr>
        <w:pStyle w:val="ParagraphJSP101"/>
      </w:pPr>
      <w:r w:rsidRPr="00CA5768">
        <w:t>Have you provided a similar technology solution to the MOD in the past? Please provide your response in the table below.</w:t>
      </w:r>
    </w:p>
    <w:tbl>
      <w:tblPr>
        <w:tblStyle w:val="TableGrid"/>
        <w:tblW w:w="0" w:type="auto"/>
        <w:tblLook w:val="04A0" w:firstRow="1" w:lastRow="0" w:firstColumn="1" w:lastColumn="0" w:noHBand="0" w:noVBand="1"/>
      </w:tblPr>
      <w:tblGrid>
        <w:gridCol w:w="1845"/>
      </w:tblGrid>
      <w:tr w:rsidR="00CA5768" w:rsidRPr="00CA5768" w14:paraId="621AB2E4" w14:textId="77777777" w:rsidTr="00EA5088">
        <w:trPr>
          <w:trHeight w:val="386"/>
        </w:trPr>
        <w:tc>
          <w:tcPr>
            <w:tcW w:w="1845" w:type="dxa"/>
          </w:tcPr>
          <w:p w14:paraId="2EDFFDDC" w14:textId="77777777" w:rsidR="00CA5768" w:rsidRPr="00CA5768" w:rsidRDefault="00CA5768" w:rsidP="00EA5088">
            <w:pPr>
              <w:pStyle w:val="ParagraphJSP101"/>
              <w:numPr>
                <w:ilvl w:val="0"/>
                <w:numId w:val="0"/>
              </w:numPr>
            </w:pPr>
            <w:r w:rsidRPr="00CA5768">
              <w:t xml:space="preserve">Yes </w:t>
            </w:r>
            <w:sdt>
              <w:sdtPr>
                <w:id w:val="-279657583"/>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r w:rsidR="00CA5768" w:rsidRPr="00CA5768" w14:paraId="044EB877" w14:textId="77777777" w:rsidTr="00EA5088">
        <w:trPr>
          <w:trHeight w:val="386"/>
        </w:trPr>
        <w:tc>
          <w:tcPr>
            <w:tcW w:w="1845" w:type="dxa"/>
          </w:tcPr>
          <w:p w14:paraId="354DCA18" w14:textId="77777777" w:rsidR="00CA5768" w:rsidRPr="00CA5768" w:rsidRDefault="00CA5768" w:rsidP="00EA5088">
            <w:pPr>
              <w:pStyle w:val="ParagraphJSP101"/>
              <w:numPr>
                <w:ilvl w:val="0"/>
                <w:numId w:val="0"/>
              </w:numPr>
            </w:pPr>
            <w:r w:rsidRPr="00CA5768">
              <w:t xml:space="preserve">No </w:t>
            </w:r>
            <w:sdt>
              <w:sdtPr>
                <w:id w:val="132923226"/>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bl>
    <w:p w14:paraId="5B07541E" w14:textId="77777777" w:rsidR="00CA5768" w:rsidRPr="00CA5768" w:rsidRDefault="00CA5768" w:rsidP="00CA5768">
      <w:pPr>
        <w:pStyle w:val="HeadingJSP101"/>
        <w:spacing w:before="240"/>
      </w:pPr>
      <w:r w:rsidRPr="00CA5768">
        <w:t>Rough Order of Magnitude (ROM) Cost</w:t>
      </w:r>
    </w:p>
    <w:p w14:paraId="4332E727" w14:textId="77777777" w:rsidR="00CA5768" w:rsidRDefault="00CA5768" w:rsidP="00CA5768">
      <w:pPr>
        <w:pStyle w:val="ParagraphJSP101"/>
      </w:pPr>
      <w:r w:rsidRPr="00CA5768">
        <w:t>Please provide indicative costings for the solution(s) you have described above using the table below.</w:t>
      </w:r>
      <w:bookmarkStart w:id="4" w:name="_Toc174631718"/>
      <w:r w:rsidRPr="00CA5768">
        <w:t xml:space="preserve"> Please note the costings should be in pounds sterling and </w:t>
      </w:r>
      <w:bookmarkEnd w:id="4"/>
      <w:r w:rsidRPr="00CA5768">
        <w:t>exclusive of VAT.</w:t>
      </w:r>
    </w:p>
    <w:p w14:paraId="06BE330A" w14:textId="36235518" w:rsidR="000E17EB" w:rsidRPr="00CA5768" w:rsidRDefault="000E17EB" w:rsidP="00CA5768">
      <w:pPr>
        <w:pStyle w:val="ParagraphJSP101"/>
      </w:pPr>
      <w:r>
        <w:rPr>
          <w:szCs w:val="24"/>
        </w:rPr>
        <w:t>You may break-up the costs into finer levels of detail if you wish, as long as each cost is allocated to one or other component listed below.</w:t>
      </w:r>
    </w:p>
    <w:tbl>
      <w:tblPr>
        <w:tblStyle w:val="TableGrid"/>
        <w:tblW w:w="0" w:type="auto"/>
        <w:tblInd w:w="-5" w:type="dxa"/>
        <w:tblCellMar>
          <w:top w:w="85" w:type="dxa"/>
          <w:left w:w="85" w:type="dxa"/>
          <w:bottom w:w="85" w:type="dxa"/>
          <w:right w:w="85" w:type="dxa"/>
        </w:tblCellMar>
        <w:tblLook w:val="04A0" w:firstRow="1" w:lastRow="0" w:firstColumn="1" w:lastColumn="0" w:noHBand="0" w:noVBand="1"/>
      </w:tblPr>
      <w:tblGrid>
        <w:gridCol w:w="4814"/>
        <w:gridCol w:w="4815"/>
      </w:tblGrid>
      <w:tr w:rsidR="00CA5768" w:rsidRPr="00CA5768" w14:paraId="78D5BF79" w14:textId="77777777" w:rsidTr="00EA5088">
        <w:trPr>
          <w:trHeight w:val="227"/>
        </w:trPr>
        <w:tc>
          <w:tcPr>
            <w:tcW w:w="4814" w:type="dxa"/>
            <w:vAlign w:val="center"/>
          </w:tcPr>
          <w:p w14:paraId="12DA9E5C" w14:textId="77777777" w:rsidR="00CA5768" w:rsidRPr="00CA5768" w:rsidRDefault="00CA5768" w:rsidP="00EA5088">
            <w:pPr>
              <w:spacing w:after="0"/>
              <w:rPr>
                <w:b/>
                <w:bCs/>
              </w:rPr>
            </w:pPr>
            <w:r w:rsidRPr="00CA5768">
              <w:rPr>
                <w:b/>
                <w:bCs/>
              </w:rPr>
              <w:t>Cost Component</w:t>
            </w:r>
          </w:p>
        </w:tc>
        <w:tc>
          <w:tcPr>
            <w:tcW w:w="4815" w:type="dxa"/>
            <w:vAlign w:val="center"/>
          </w:tcPr>
          <w:p w14:paraId="67F9E512" w14:textId="77777777" w:rsidR="00CA5768" w:rsidRPr="00CA5768" w:rsidRDefault="00CA5768" w:rsidP="00EA5088">
            <w:pPr>
              <w:spacing w:after="0"/>
              <w:jc w:val="center"/>
              <w:rPr>
                <w:b/>
                <w:bCs/>
              </w:rPr>
            </w:pPr>
            <w:r w:rsidRPr="00CA5768">
              <w:rPr>
                <w:b/>
                <w:bCs/>
              </w:rPr>
              <w:t>ROM Cost (£)</w:t>
            </w:r>
          </w:p>
        </w:tc>
      </w:tr>
      <w:tr w:rsidR="00CA5768" w:rsidRPr="00CA5768" w14:paraId="2D9F3BEA" w14:textId="77777777" w:rsidTr="00EA5088">
        <w:trPr>
          <w:trHeight w:val="227"/>
        </w:trPr>
        <w:tc>
          <w:tcPr>
            <w:tcW w:w="4814" w:type="dxa"/>
            <w:vAlign w:val="center"/>
          </w:tcPr>
          <w:p w14:paraId="3B1F804A" w14:textId="77777777" w:rsidR="00CA5768" w:rsidRPr="00CA5768" w:rsidRDefault="00CA5768" w:rsidP="00EA5088">
            <w:pPr>
              <w:spacing w:after="0"/>
            </w:pPr>
            <w:r w:rsidRPr="00CA5768">
              <w:t>Up-front cost to purchase the solution</w:t>
            </w:r>
          </w:p>
        </w:tc>
        <w:tc>
          <w:tcPr>
            <w:tcW w:w="4815" w:type="dxa"/>
            <w:vAlign w:val="center"/>
          </w:tcPr>
          <w:p w14:paraId="4289701F" w14:textId="77777777" w:rsidR="00CA5768" w:rsidRPr="00CA5768" w:rsidRDefault="00CA5768" w:rsidP="00EA5088">
            <w:pPr>
              <w:spacing w:after="0"/>
              <w:jc w:val="center"/>
            </w:pPr>
          </w:p>
        </w:tc>
      </w:tr>
      <w:tr w:rsidR="00CA5768" w:rsidRPr="00CA5768" w14:paraId="557D09C8" w14:textId="77777777" w:rsidTr="00EA5088">
        <w:trPr>
          <w:trHeight w:val="227"/>
        </w:trPr>
        <w:tc>
          <w:tcPr>
            <w:tcW w:w="4814" w:type="dxa"/>
            <w:vAlign w:val="center"/>
          </w:tcPr>
          <w:p w14:paraId="50CA5400" w14:textId="77777777" w:rsidR="00CA5768" w:rsidRPr="00CA5768" w:rsidRDefault="00CA5768" w:rsidP="00EA5088">
            <w:pPr>
              <w:spacing w:after="0"/>
            </w:pPr>
            <w:r w:rsidRPr="00CA5768">
              <w:t>Annual support cost</w:t>
            </w:r>
          </w:p>
        </w:tc>
        <w:tc>
          <w:tcPr>
            <w:tcW w:w="4815" w:type="dxa"/>
            <w:vAlign w:val="center"/>
          </w:tcPr>
          <w:p w14:paraId="7D057596" w14:textId="77777777" w:rsidR="00CA5768" w:rsidRPr="00CA5768" w:rsidRDefault="00CA5768" w:rsidP="00EA5088">
            <w:pPr>
              <w:spacing w:after="0"/>
              <w:jc w:val="center"/>
            </w:pPr>
          </w:p>
        </w:tc>
      </w:tr>
    </w:tbl>
    <w:p w14:paraId="38ED1519" w14:textId="77777777" w:rsidR="00CA5768" w:rsidRPr="00CA5768" w:rsidRDefault="00CA5768" w:rsidP="00CA5768">
      <w:pPr>
        <w:pStyle w:val="HeadingJSP101"/>
        <w:spacing w:before="240"/>
      </w:pPr>
      <w:r w:rsidRPr="00CA5768">
        <w:t>International Traffic in Arms Regulations (ITAR)</w:t>
      </w:r>
    </w:p>
    <w:p w14:paraId="7A4F38F2" w14:textId="77777777" w:rsidR="00CA5768" w:rsidRPr="00CA5768" w:rsidRDefault="00CA5768" w:rsidP="00CA5768">
      <w:pPr>
        <w:pStyle w:val="ParagraphJSP101"/>
      </w:pPr>
      <w:r w:rsidRPr="00CA5768">
        <w:t>Does International Traffic in Arms Regulations (ITAR) apply to your technology solution. Please provide your response in the table below.</w:t>
      </w:r>
    </w:p>
    <w:tbl>
      <w:tblPr>
        <w:tblStyle w:val="TableGrid"/>
        <w:tblW w:w="0" w:type="auto"/>
        <w:tblLook w:val="04A0" w:firstRow="1" w:lastRow="0" w:firstColumn="1" w:lastColumn="0" w:noHBand="0" w:noVBand="1"/>
      </w:tblPr>
      <w:tblGrid>
        <w:gridCol w:w="1845"/>
      </w:tblGrid>
      <w:tr w:rsidR="00CA5768" w:rsidRPr="00CA5768" w14:paraId="154CE2AC" w14:textId="77777777" w:rsidTr="00EA5088">
        <w:trPr>
          <w:trHeight w:val="386"/>
        </w:trPr>
        <w:tc>
          <w:tcPr>
            <w:tcW w:w="1845" w:type="dxa"/>
          </w:tcPr>
          <w:p w14:paraId="4C488616" w14:textId="77777777" w:rsidR="00CA5768" w:rsidRPr="00CA5768" w:rsidRDefault="00CA5768" w:rsidP="00EA5088">
            <w:pPr>
              <w:pStyle w:val="ParagraphJSP101"/>
              <w:numPr>
                <w:ilvl w:val="0"/>
                <w:numId w:val="0"/>
              </w:numPr>
            </w:pPr>
            <w:r w:rsidRPr="00CA5768">
              <w:t xml:space="preserve">Yes </w:t>
            </w:r>
            <w:sdt>
              <w:sdtPr>
                <w:id w:val="-519617450"/>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r w:rsidR="00CA5768" w:rsidRPr="00CA5768" w14:paraId="46EC0677" w14:textId="77777777" w:rsidTr="00EA5088">
        <w:trPr>
          <w:trHeight w:val="386"/>
        </w:trPr>
        <w:tc>
          <w:tcPr>
            <w:tcW w:w="1845" w:type="dxa"/>
          </w:tcPr>
          <w:p w14:paraId="41A08A72" w14:textId="77777777" w:rsidR="00CA5768" w:rsidRPr="00CA5768" w:rsidRDefault="00CA5768" w:rsidP="00EA5088">
            <w:pPr>
              <w:pStyle w:val="ParagraphJSP101"/>
              <w:numPr>
                <w:ilvl w:val="0"/>
                <w:numId w:val="0"/>
              </w:numPr>
            </w:pPr>
            <w:r w:rsidRPr="00CA5768">
              <w:t xml:space="preserve">No </w:t>
            </w:r>
            <w:sdt>
              <w:sdtPr>
                <w:id w:val="-676192356"/>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bl>
    <w:p w14:paraId="67C0CEE8" w14:textId="77777777" w:rsidR="00CA5768" w:rsidRPr="00CA5768" w:rsidRDefault="00CA5768" w:rsidP="00CA5768">
      <w:pPr>
        <w:pStyle w:val="ParagraphJSP101"/>
        <w:spacing w:before="240"/>
      </w:pPr>
      <w:r w:rsidRPr="00CA5768">
        <w:t>If you have answer “Yes” to the above please provide details in the text box below.</w:t>
      </w:r>
    </w:p>
    <w:p w14:paraId="6ACE85A7" w14:textId="77777777" w:rsidR="00CA5768" w:rsidRPr="00CA5768" w:rsidRDefault="00CA5768" w:rsidP="00CA5768">
      <w:pPr>
        <w:pStyle w:val="ParagraphJSP101"/>
        <w:numPr>
          <w:ilvl w:val="0"/>
          <w:numId w:val="0"/>
        </w:numPr>
        <w:rPr>
          <w:b/>
        </w:rPr>
      </w:pPr>
      <w:r w:rsidRPr="00CA5768">
        <w:rPr>
          <w:noProof/>
          <w:u w:val="single"/>
        </w:rPr>
        <mc:AlternateContent>
          <mc:Choice Requires="wps">
            <w:drawing>
              <wp:anchor distT="0" distB="0" distL="114300" distR="114300" simplePos="0" relativeHeight="251662337" behindDoc="0" locked="0" layoutInCell="1" allowOverlap="1" wp14:anchorId="5E0D9DF0" wp14:editId="4B70ED22">
                <wp:simplePos x="0" y="0"/>
                <wp:positionH relativeFrom="margin">
                  <wp:align>left</wp:align>
                </wp:positionH>
                <wp:positionV relativeFrom="paragraph">
                  <wp:posOffset>10795</wp:posOffset>
                </wp:positionV>
                <wp:extent cx="6063615" cy="1402976"/>
                <wp:effectExtent l="0" t="0" r="13335" b="26035"/>
                <wp:wrapNone/>
                <wp:docPr id="4" name="Text Box 4"/>
                <wp:cNvGraphicFramePr/>
                <a:graphic xmlns:a="http://schemas.openxmlformats.org/drawingml/2006/main">
                  <a:graphicData uri="http://schemas.microsoft.com/office/word/2010/wordprocessingShape">
                    <wps:wsp>
                      <wps:cNvSpPr txBox="1"/>
                      <wps:spPr>
                        <a:xfrm>
                          <a:off x="0" y="0"/>
                          <a:ext cx="6063615" cy="1402976"/>
                        </a:xfrm>
                        <a:prstGeom prst="rect">
                          <a:avLst/>
                        </a:prstGeom>
                        <a:solidFill>
                          <a:schemeClr val="lt1"/>
                        </a:solidFill>
                        <a:ln w="6350">
                          <a:solidFill>
                            <a:prstClr val="black"/>
                          </a:solidFill>
                        </a:ln>
                      </wps:spPr>
                      <wps:txbx>
                        <w:txbxContent>
                          <w:p w14:paraId="6AF204B7" w14:textId="77777777" w:rsidR="00CA5768" w:rsidRDefault="00CA5768" w:rsidP="00CA5768"/>
                          <w:p w14:paraId="61ABC748" w14:textId="77777777" w:rsidR="00CA5768" w:rsidRDefault="00CA5768" w:rsidP="00CA5768"/>
                          <w:p w14:paraId="1608F717" w14:textId="77777777" w:rsidR="00CA5768" w:rsidRDefault="00CA5768" w:rsidP="00CA5768"/>
                          <w:p w14:paraId="70FBF057" w14:textId="77777777" w:rsidR="00CA5768" w:rsidRDefault="00CA5768" w:rsidP="00CA5768"/>
                          <w:p w14:paraId="0C402249" w14:textId="77777777" w:rsidR="00CA5768" w:rsidRDefault="00CA5768" w:rsidP="00CA5768"/>
                          <w:p w14:paraId="136FF48F" w14:textId="77777777" w:rsidR="00CA5768" w:rsidRDefault="00CA5768" w:rsidP="00CA5768"/>
                          <w:p w14:paraId="4905C19A" w14:textId="77777777" w:rsidR="00CA5768" w:rsidRDefault="00CA5768" w:rsidP="00CA5768"/>
                          <w:p w14:paraId="7CE11EDD" w14:textId="77777777" w:rsidR="00CA5768" w:rsidRDefault="00CA5768" w:rsidP="00CA5768"/>
                          <w:p w14:paraId="6369F008" w14:textId="77777777" w:rsidR="00CA5768" w:rsidRDefault="00CA5768" w:rsidP="00CA5768"/>
                          <w:p w14:paraId="722A4489" w14:textId="77777777" w:rsidR="00CA5768" w:rsidRDefault="00CA5768" w:rsidP="00CA5768"/>
                          <w:p w14:paraId="5A942F9B" w14:textId="77777777" w:rsidR="00CA5768" w:rsidRDefault="00CA5768" w:rsidP="00CA5768"/>
                          <w:p w14:paraId="01F3469F" w14:textId="77777777" w:rsidR="00CA5768" w:rsidRDefault="00CA5768" w:rsidP="00CA5768"/>
                          <w:p w14:paraId="6CE8F828" w14:textId="77777777" w:rsidR="00CA5768" w:rsidRDefault="00CA5768" w:rsidP="00CA5768"/>
                          <w:p w14:paraId="408511CA" w14:textId="77777777" w:rsidR="00CA5768" w:rsidRDefault="00CA5768" w:rsidP="00CA5768"/>
                          <w:p w14:paraId="4C085B82" w14:textId="77777777" w:rsidR="00CA5768" w:rsidRDefault="00CA5768" w:rsidP="00CA5768"/>
                          <w:p w14:paraId="77AB5DFE" w14:textId="77777777" w:rsidR="00CA5768" w:rsidRDefault="00CA5768" w:rsidP="00CA5768"/>
                          <w:p w14:paraId="0441DC54" w14:textId="77777777" w:rsidR="00CA5768" w:rsidRDefault="00CA5768" w:rsidP="00CA5768"/>
                          <w:p w14:paraId="6DAE2A26" w14:textId="77777777" w:rsidR="00CA5768" w:rsidRDefault="00CA5768" w:rsidP="00CA5768"/>
                          <w:p w14:paraId="4D93F761" w14:textId="77777777" w:rsidR="00CA5768" w:rsidRDefault="00CA5768" w:rsidP="00CA5768"/>
                          <w:p w14:paraId="40861C94" w14:textId="77777777" w:rsidR="00CA5768" w:rsidRDefault="00CA5768" w:rsidP="00CA5768"/>
                          <w:p w14:paraId="74033985" w14:textId="77777777" w:rsidR="00CA5768" w:rsidRDefault="00CA5768" w:rsidP="00CA5768"/>
                          <w:p w14:paraId="3AC2A8C4" w14:textId="77777777" w:rsidR="00CA5768" w:rsidRDefault="00CA5768" w:rsidP="00CA5768"/>
                          <w:p w14:paraId="58D12E02" w14:textId="77777777" w:rsidR="00CA5768" w:rsidRDefault="00CA5768" w:rsidP="00CA5768"/>
                          <w:p w14:paraId="6BDEF584" w14:textId="77777777" w:rsidR="00CA5768" w:rsidRDefault="00CA5768" w:rsidP="00CA5768"/>
                          <w:p w14:paraId="637DAD48" w14:textId="77777777" w:rsidR="00CA5768" w:rsidRDefault="00CA5768" w:rsidP="00CA5768"/>
                          <w:p w14:paraId="676D8563" w14:textId="77777777" w:rsidR="00CA5768" w:rsidRDefault="00CA5768" w:rsidP="00CA5768"/>
                          <w:p w14:paraId="6FA305D2" w14:textId="77777777" w:rsidR="00CA5768" w:rsidRDefault="00CA5768" w:rsidP="00CA5768"/>
                          <w:p w14:paraId="5C2347D7" w14:textId="77777777" w:rsidR="00CA5768" w:rsidRDefault="00CA5768" w:rsidP="00CA5768"/>
                          <w:p w14:paraId="5087FB5D" w14:textId="77777777" w:rsidR="00CA5768" w:rsidRDefault="00CA5768" w:rsidP="00CA5768"/>
                          <w:p w14:paraId="0BC30D15" w14:textId="77777777" w:rsidR="00CA5768" w:rsidRDefault="00CA5768" w:rsidP="00CA5768"/>
                          <w:p w14:paraId="54D9A07D" w14:textId="77777777" w:rsidR="00CA5768" w:rsidRDefault="00CA5768" w:rsidP="00CA5768"/>
                          <w:p w14:paraId="3BEECEA7" w14:textId="77777777" w:rsidR="00CA5768" w:rsidRDefault="00CA5768" w:rsidP="00CA5768"/>
                          <w:p w14:paraId="537A9E14" w14:textId="77777777" w:rsidR="00CA5768" w:rsidRDefault="00CA5768" w:rsidP="00CA5768"/>
                          <w:p w14:paraId="220F5510" w14:textId="77777777" w:rsidR="00CA5768" w:rsidRDefault="00CA5768" w:rsidP="00CA5768"/>
                          <w:p w14:paraId="413EFA97" w14:textId="77777777" w:rsidR="00CA5768" w:rsidRDefault="00CA5768" w:rsidP="00CA5768"/>
                          <w:p w14:paraId="28203A0A" w14:textId="77777777" w:rsidR="00CA5768" w:rsidRDefault="00CA5768" w:rsidP="00CA5768"/>
                          <w:p w14:paraId="775F5A89" w14:textId="77777777" w:rsidR="00CA5768" w:rsidRDefault="00CA5768" w:rsidP="00CA5768"/>
                          <w:p w14:paraId="20212FDC" w14:textId="77777777" w:rsidR="00CA5768" w:rsidRDefault="00CA5768" w:rsidP="00CA5768"/>
                          <w:p w14:paraId="3435C897" w14:textId="77777777" w:rsidR="00CA5768" w:rsidRDefault="00CA5768" w:rsidP="00CA5768"/>
                          <w:p w14:paraId="0E5D0F24" w14:textId="77777777" w:rsidR="00CA5768" w:rsidRDefault="00CA5768" w:rsidP="00CA5768"/>
                          <w:p w14:paraId="231A9A18" w14:textId="77777777" w:rsidR="00CA5768" w:rsidRDefault="00CA5768" w:rsidP="00CA5768"/>
                          <w:p w14:paraId="4E963F2B" w14:textId="77777777" w:rsidR="00CA5768" w:rsidRDefault="00CA5768" w:rsidP="00CA5768"/>
                          <w:p w14:paraId="75023427" w14:textId="77777777" w:rsidR="00CA5768" w:rsidRDefault="00CA5768" w:rsidP="00CA5768"/>
                          <w:p w14:paraId="7097ACB5" w14:textId="77777777" w:rsidR="00CA5768" w:rsidRDefault="00CA5768" w:rsidP="00CA5768"/>
                          <w:p w14:paraId="05C9955E" w14:textId="77777777" w:rsidR="00CA5768" w:rsidRDefault="00CA5768" w:rsidP="00CA5768"/>
                          <w:p w14:paraId="2173E322" w14:textId="77777777" w:rsidR="00CA5768" w:rsidRDefault="00CA5768" w:rsidP="00CA5768"/>
                          <w:p w14:paraId="75DD5ABA" w14:textId="77777777" w:rsidR="00CA5768" w:rsidRDefault="00CA5768" w:rsidP="00CA5768"/>
                          <w:p w14:paraId="47EE876F" w14:textId="77777777" w:rsidR="00CA5768" w:rsidRDefault="00CA5768" w:rsidP="00CA5768"/>
                          <w:p w14:paraId="24CE7C87" w14:textId="77777777" w:rsidR="00CA5768" w:rsidRDefault="00CA5768" w:rsidP="00CA5768"/>
                          <w:p w14:paraId="208BFA4C" w14:textId="77777777" w:rsidR="00CA5768" w:rsidRDefault="00CA5768" w:rsidP="00CA5768"/>
                          <w:p w14:paraId="350DF261" w14:textId="77777777" w:rsidR="00CA5768" w:rsidRDefault="00CA5768" w:rsidP="00CA5768"/>
                          <w:p w14:paraId="731832A0" w14:textId="77777777" w:rsidR="00CA5768" w:rsidRDefault="00CA5768" w:rsidP="00CA5768"/>
                          <w:p w14:paraId="025B1798" w14:textId="77777777" w:rsidR="00CA5768" w:rsidRDefault="00CA5768" w:rsidP="00CA5768"/>
                          <w:p w14:paraId="7BA4D23F" w14:textId="77777777" w:rsidR="00CA5768" w:rsidRDefault="00CA5768" w:rsidP="00CA5768"/>
                          <w:p w14:paraId="7D22A549" w14:textId="77777777" w:rsidR="00CA5768" w:rsidRDefault="00CA5768" w:rsidP="00CA5768"/>
                          <w:p w14:paraId="352BCFBD" w14:textId="77777777" w:rsidR="00CA5768" w:rsidRDefault="00CA5768" w:rsidP="00CA5768"/>
                          <w:p w14:paraId="6CCD66FD" w14:textId="77777777" w:rsidR="00CA5768" w:rsidRDefault="00CA5768" w:rsidP="00CA5768"/>
                          <w:p w14:paraId="1EF4F63E" w14:textId="77777777" w:rsidR="00CA5768" w:rsidRDefault="00CA5768" w:rsidP="00CA5768"/>
                          <w:p w14:paraId="36976597" w14:textId="77777777" w:rsidR="00CA5768" w:rsidRDefault="00CA5768" w:rsidP="00CA5768"/>
                          <w:p w14:paraId="69212D1E" w14:textId="77777777" w:rsidR="00CA5768" w:rsidRDefault="00CA5768" w:rsidP="00CA5768"/>
                          <w:p w14:paraId="38CCBAE1" w14:textId="77777777" w:rsidR="00CA5768" w:rsidRDefault="00CA5768" w:rsidP="00CA5768"/>
                          <w:p w14:paraId="212A218E" w14:textId="77777777" w:rsidR="00CA5768" w:rsidRDefault="00CA5768" w:rsidP="00CA5768"/>
                          <w:p w14:paraId="685619ED" w14:textId="77777777" w:rsidR="00CA5768" w:rsidRDefault="00CA5768" w:rsidP="00CA5768"/>
                          <w:p w14:paraId="4A2D9507" w14:textId="77777777" w:rsidR="00CA5768" w:rsidRDefault="00CA5768" w:rsidP="00CA5768"/>
                          <w:p w14:paraId="51BB1804" w14:textId="77777777" w:rsidR="00CA5768" w:rsidRDefault="00CA5768" w:rsidP="00CA5768"/>
                          <w:p w14:paraId="11952F91" w14:textId="77777777" w:rsidR="00CA5768" w:rsidRDefault="00CA5768" w:rsidP="00CA5768"/>
                          <w:p w14:paraId="234E868C" w14:textId="77777777" w:rsidR="00CA5768" w:rsidRDefault="00CA5768" w:rsidP="00CA5768"/>
                          <w:p w14:paraId="168C7D88" w14:textId="77777777" w:rsidR="00CA5768" w:rsidRDefault="00CA5768" w:rsidP="00CA5768"/>
                          <w:p w14:paraId="26B887A0" w14:textId="77777777" w:rsidR="00CA5768" w:rsidRDefault="00CA5768" w:rsidP="00CA5768"/>
                          <w:p w14:paraId="1037C7F7" w14:textId="77777777" w:rsidR="00CA5768" w:rsidRDefault="00CA5768" w:rsidP="00CA5768"/>
                          <w:p w14:paraId="46FF031B" w14:textId="77777777" w:rsidR="00CA5768" w:rsidRDefault="00CA5768" w:rsidP="00CA5768"/>
                          <w:p w14:paraId="4026FB60" w14:textId="77777777" w:rsidR="00CA5768" w:rsidRDefault="00CA5768" w:rsidP="00CA5768"/>
                          <w:p w14:paraId="3286602D" w14:textId="77777777" w:rsidR="00CA5768" w:rsidRDefault="00CA5768" w:rsidP="00CA5768"/>
                          <w:p w14:paraId="68247111" w14:textId="77777777" w:rsidR="00CA5768" w:rsidRDefault="00CA5768" w:rsidP="00CA5768"/>
                          <w:p w14:paraId="59128765" w14:textId="77777777" w:rsidR="00CA5768" w:rsidRDefault="00CA5768" w:rsidP="00CA5768"/>
                          <w:p w14:paraId="36E10EF3" w14:textId="77777777" w:rsidR="00CA5768" w:rsidRDefault="00CA5768" w:rsidP="00CA5768"/>
                          <w:p w14:paraId="73075146" w14:textId="77777777" w:rsidR="00CA5768" w:rsidRDefault="00CA5768" w:rsidP="00CA5768"/>
                          <w:p w14:paraId="7AC5D1D4" w14:textId="77777777" w:rsidR="00CA5768" w:rsidRDefault="00CA5768" w:rsidP="00CA5768"/>
                          <w:p w14:paraId="120FA555" w14:textId="77777777" w:rsidR="00CA5768" w:rsidRDefault="00CA5768" w:rsidP="00CA5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D9DF0" id="Text Box 4" o:spid="_x0000_s1027" type="#_x0000_t202" style="position:absolute;margin-left:0;margin-top:.85pt;width:477.45pt;height:110.45pt;z-index:25166233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2OwIAAIQ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" fillcolor="white [3201]" strokeweight=".5pt">
                <v:textbox>
                  <w:txbxContent>
                    <w:p w14:paraId="6AF204B7" w14:textId="77777777" w:rsidR="00CA5768" w:rsidRDefault="00CA5768" w:rsidP="00CA5768"/>
                    <w:p w14:paraId="61ABC748" w14:textId="77777777" w:rsidR="00CA5768" w:rsidRDefault="00CA5768" w:rsidP="00CA5768"/>
                    <w:p w14:paraId="1608F717" w14:textId="77777777" w:rsidR="00CA5768" w:rsidRDefault="00CA5768" w:rsidP="00CA5768"/>
                    <w:p w14:paraId="70FBF057" w14:textId="77777777" w:rsidR="00CA5768" w:rsidRDefault="00CA5768" w:rsidP="00CA5768"/>
                    <w:p w14:paraId="0C402249" w14:textId="77777777" w:rsidR="00CA5768" w:rsidRDefault="00CA5768" w:rsidP="00CA5768"/>
                    <w:p w14:paraId="136FF48F" w14:textId="77777777" w:rsidR="00CA5768" w:rsidRDefault="00CA5768" w:rsidP="00CA5768"/>
                    <w:p w14:paraId="4905C19A" w14:textId="77777777" w:rsidR="00CA5768" w:rsidRDefault="00CA5768" w:rsidP="00CA5768"/>
                    <w:p w14:paraId="7CE11EDD" w14:textId="77777777" w:rsidR="00CA5768" w:rsidRDefault="00CA5768" w:rsidP="00CA5768"/>
                    <w:p w14:paraId="6369F008" w14:textId="77777777" w:rsidR="00CA5768" w:rsidRDefault="00CA5768" w:rsidP="00CA5768"/>
                    <w:p w14:paraId="722A4489" w14:textId="77777777" w:rsidR="00CA5768" w:rsidRDefault="00CA5768" w:rsidP="00CA5768"/>
                    <w:p w14:paraId="5A942F9B" w14:textId="77777777" w:rsidR="00CA5768" w:rsidRDefault="00CA5768" w:rsidP="00CA5768"/>
                    <w:p w14:paraId="01F3469F" w14:textId="77777777" w:rsidR="00CA5768" w:rsidRDefault="00CA5768" w:rsidP="00CA5768"/>
                    <w:p w14:paraId="6CE8F828" w14:textId="77777777" w:rsidR="00CA5768" w:rsidRDefault="00CA5768" w:rsidP="00CA5768"/>
                    <w:p w14:paraId="408511CA" w14:textId="77777777" w:rsidR="00CA5768" w:rsidRDefault="00CA5768" w:rsidP="00CA5768"/>
                    <w:p w14:paraId="4C085B82" w14:textId="77777777" w:rsidR="00CA5768" w:rsidRDefault="00CA5768" w:rsidP="00CA5768"/>
                    <w:p w14:paraId="77AB5DFE" w14:textId="77777777" w:rsidR="00CA5768" w:rsidRDefault="00CA5768" w:rsidP="00CA5768"/>
                    <w:p w14:paraId="0441DC54" w14:textId="77777777" w:rsidR="00CA5768" w:rsidRDefault="00CA5768" w:rsidP="00CA5768"/>
                    <w:p w14:paraId="6DAE2A26" w14:textId="77777777" w:rsidR="00CA5768" w:rsidRDefault="00CA5768" w:rsidP="00CA5768"/>
                    <w:p w14:paraId="4D93F761" w14:textId="77777777" w:rsidR="00CA5768" w:rsidRDefault="00CA5768" w:rsidP="00CA5768"/>
                    <w:p w14:paraId="40861C94" w14:textId="77777777" w:rsidR="00CA5768" w:rsidRDefault="00CA5768" w:rsidP="00CA5768"/>
                    <w:p w14:paraId="74033985" w14:textId="77777777" w:rsidR="00CA5768" w:rsidRDefault="00CA5768" w:rsidP="00CA5768"/>
                    <w:p w14:paraId="3AC2A8C4" w14:textId="77777777" w:rsidR="00CA5768" w:rsidRDefault="00CA5768" w:rsidP="00CA5768"/>
                    <w:p w14:paraId="58D12E02" w14:textId="77777777" w:rsidR="00CA5768" w:rsidRDefault="00CA5768" w:rsidP="00CA5768"/>
                    <w:p w14:paraId="6BDEF584" w14:textId="77777777" w:rsidR="00CA5768" w:rsidRDefault="00CA5768" w:rsidP="00CA5768"/>
                    <w:p w14:paraId="637DAD48" w14:textId="77777777" w:rsidR="00CA5768" w:rsidRDefault="00CA5768" w:rsidP="00CA5768"/>
                    <w:p w14:paraId="676D8563" w14:textId="77777777" w:rsidR="00CA5768" w:rsidRDefault="00CA5768" w:rsidP="00CA5768"/>
                    <w:p w14:paraId="6FA305D2" w14:textId="77777777" w:rsidR="00CA5768" w:rsidRDefault="00CA5768" w:rsidP="00CA5768"/>
                    <w:p w14:paraId="5C2347D7" w14:textId="77777777" w:rsidR="00CA5768" w:rsidRDefault="00CA5768" w:rsidP="00CA5768"/>
                    <w:p w14:paraId="5087FB5D" w14:textId="77777777" w:rsidR="00CA5768" w:rsidRDefault="00CA5768" w:rsidP="00CA5768"/>
                    <w:p w14:paraId="0BC30D15" w14:textId="77777777" w:rsidR="00CA5768" w:rsidRDefault="00CA5768" w:rsidP="00CA5768"/>
                    <w:p w14:paraId="54D9A07D" w14:textId="77777777" w:rsidR="00CA5768" w:rsidRDefault="00CA5768" w:rsidP="00CA5768"/>
                    <w:p w14:paraId="3BEECEA7" w14:textId="77777777" w:rsidR="00CA5768" w:rsidRDefault="00CA5768" w:rsidP="00CA5768"/>
                    <w:p w14:paraId="537A9E14" w14:textId="77777777" w:rsidR="00CA5768" w:rsidRDefault="00CA5768" w:rsidP="00CA5768"/>
                    <w:p w14:paraId="220F5510" w14:textId="77777777" w:rsidR="00CA5768" w:rsidRDefault="00CA5768" w:rsidP="00CA5768"/>
                    <w:p w14:paraId="413EFA97" w14:textId="77777777" w:rsidR="00CA5768" w:rsidRDefault="00CA5768" w:rsidP="00CA5768"/>
                    <w:p w14:paraId="28203A0A" w14:textId="77777777" w:rsidR="00CA5768" w:rsidRDefault="00CA5768" w:rsidP="00CA5768"/>
                    <w:p w14:paraId="775F5A89" w14:textId="77777777" w:rsidR="00CA5768" w:rsidRDefault="00CA5768" w:rsidP="00CA5768"/>
                    <w:p w14:paraId="20212FDC" w14:textId="77777777" w:rsidR="00CA5768" w:rsidRDefault="00CA5768" w:rsidP="00CA5768"/>
                    <w:p w14:paraId="3435C897" w14:textId="77777777" w:rsidR="00CA5768" w:rsidRDefault="00CA5768" w:rsidP="00CA5768"/>
                    <w:p w14:paraId="0E5D0F24" w14:textId="77777777" w:rsidR="00CA5768" w:rsidRDefault="00CA5768" w:rsidP="00CA5768"/>
                    <w:p w14:paraId="231A9A18" w14:textId="77777777" w:rsidR="00CA5768" w:rsidRDefault="00CA5768" w:rsidP="00CA5768"/>
                    <w:p w14:paraId="4E963F2B" w14:textId="77777777" w:rsidR="00CA5768" w:rsidRDefault="00CA5768" w:rsidP="00CA5768"/>
                    <w:p w14:paraId="75023427" w14:textId="77777777" w:rsidR="00CA5768" w:rsidRDefault="00CA5768" w:rsidP="00CA5768"/>
                    <w:p w14:paraId="7097ACB5" w14:textId="77777777" w:rsidR="00CA5768" w:rsidRDefault="00CA5768" w:rsidP="00CA5768"/>
                    <w:p w14:paraId="05C9955E" w14:textId="77777777" w:rsidR="00CA5768" w:rsidRDefault="00CA5768" w:rsidP="00CA5768"/>
                    <w:p w14:paraId="2173E322" w14:textId="77777777" w:rsidR="00CA5768" w:rsidRDefault="00CA5768" w:rsidP="00CA5768"/>
                    <w:p w14:paraId="75DD5ABA" w14:textId="77777777" w:rsidR="00CA5768" w:rsidRDefault="00CA5768" w:rsidP="00CA5768"/>
                    <w:p w14:paraId="47EE876F" w14:textId="77777777" w:rsidR="00CA5768" w:rsidRDefault="00CA5768" w:rsidP="00CA5768"/>
                    <w:p w14:paraId="24CE7C87" w14:textId="77777777" w:rsidR="00CA5768" w:rsidRDefault="00CA5768" w:rsidP="00CA5768"/>
                    <w:p w14:paraId="208BFA4C" w14:textId="77777777" w:rsidR="00CA5768" w:rsidRDefault="00CA5768" w:rsidP="00CA5768"/>
                    <w:p w14:paraId="350DF261" w14:textId="77777777" w:rsidR="00CA5768" w:rsidRDefault="00CA5768" w:rsidP="00CA5768"/>
                    <w:p w14:paraId="731832A0" w14:textId="77777777" w:rsidR="00CA5768" w:rsidRDefault="00CA5768" w:rsidP="00CA5768"/>
                    <w:p w14:paraId="025B1798" w14:textId="77777777" w:rsidR="00CA5768" w:rsidRDefault="00CA5768" w:rsidP="00CA5768"/>
                    <w:p w14:paraId="7BA4D23F" w14:textId="77777777" w:rsidR="00CA5768" w:rsidRDefault="00CA5768" w:rsidP="00CA5768"/>
                    <w:p w14:paraId="7D22A549" w14:textId="77777777" w:rsidR="00CA5768" w:rsidRDefault="00CA5768" w:rsidP="00CA5768"/>
                    <w:p w14:paraId="352BCFBD" w14:textId="77777777" w:rsidR="00CA5768" w:rsidRDefault="00CA5768" w:rsidP="00CA5768"/>
                    <w:p w14:paraId="6CCD66FD" w14:textId="77777777" w:rsidR="00CA5768" w:rsidRDefault="00CA5768" w:rsidP="00CA5768"/>
                    <w:p w14:paraId="1EF4F63E" w14:textId="77777777" w:rsidR="00CA5768" w:rsidRDefault="00CA5768" w:rsidP="00CA5768"/>
                    <w:p w14:paraId="36976597" w14:textId="77777777" w:rsidR="00CA5768" w:rsidRDefault="00CA5768" w:rsidP="00CA5768"/>
                    <w:p w14:paraId="69212D1E" w14:textId="77777777" w:rsidR="00CA5768" w:rsidRDefault="00CA5768" w:rsidP="00CA5768"/>
                    <w:p w14:paraId="38CCBAE1" w14:textId="77777777" w:rsidR="00CA5768" w:rsidRDefault="00CA5768" w:rsidP="00CA5768"/>
                    <w:p w14:paraId="212A218E" w14:textId="77777777" w:rsidR="00CA5768" w:rsidRDefault="00CA5768" w:rsidP="00CA5768"/>
                    <w:p w14:paraId="685619ED" w14:textId="77777777" w:rsidR="00CA5768" w:rsidRDefault="00CA5768" w:rsidP="00CA5768"/>
                    <w:p w14:paraId="4A2D9507" w14:textId="77777777" w:rsidR="00CA5768" w:rsidRDefault="00CA5768" w:rsidP="00CA5768"/>
                    <w:p w14:paraId="51BB1804" w14:textId="77777777" w:rsidR="00CA5768" w:rsidRDefault="00CA5768" w:rsidP="00CA5768"/>
                    <w:p w14:paraId="11952F91" w14:textId="77777777" w:rsidR="00CA5768" w:rsidRDefault="00CA5768" w:rsidP="00CA5768"/>
                    <w:p w14:paraId="234E868C" w14:textId="77777777" w:rsidR="00CA5768" w:rsidRDefault="00CA5768" w:rsidP="00CA5768"/>
                    <w:p w14:paraId="168C7D88" w14:textId="77777777" w:rsidR="00CA5768" w:rsidRDefault="00CA5768" w:rsidP="00CA5768"/>
                    <w:p w14:paraId="26B887A0" w14:textId="77777777" w:rsidR="00CA5768" w:rsidRDefault="00CA5768" w:rsidP="00CA5768"/>
                    <w:p w14:paraId="1037C7F7" w14:textId="77777777" w:rsidR="00CA5768" w:rsidRDefault="00CA5768" w:rsidP="00CA5768"/>
                    <w:p w14:paraId="46FF031B" w14:textId="77777777" w:rsidR="00CA5768" w:rsidRDefault="00CA5768" w:rsidP="00CA5768"/>
                    <w:p w14:paraId="4026FB60" w14:textId="77777777" w:rsidR="00CA5768" w:rsidRDefault="00CA5768" w:rsidP="00CA5768"/>
                    <w:p w14:paraId="3286602D" w14:textId="77777777" w:rsidR="00CA5768" w:rsidRDefault="00CA5768" w:rsidP="00CA5768"/>
                    <w:p w14:paraId="68247111" w14:textId="77777777" w:rsidR="00CA5768" w:rsidRDefault="00CA5768" w:rsidP="00CA5768"/>
                    <w:p w14:paraId="59128765" w14:textId="77777777" w:rsidR="00CA5768" w:rsidRDefault="00CA5768" w:rsidP="00CA5768"/>
                    <w:p w14:paraId="36E10EF3" w14:textId="77777777" w:rsidR="00CA5768" w:rsidRDefault="00CA5768" w:rsidP="00CA5768"/>
                    <w:p w14:paraId="73075146" w14:textId="77777777" w:rsidR="00CA5768" w:rsidRDefault="00CA5768" w:rsidP="00CA5768"/>
                    <w:p w14:paraId="7AC5D1D4" w14:textId="77777777" w:rsidR="00CA5768" w:rsidRDefault="00CA5768" w:rsidP="00CA5768"/>
                    <w:p w14:paraId="120FA555" w14:textId="77777777" w:rsidR="00CA5768" w:rsidRDefault="00CA5768" w:rsidP="00CA5768"/>
                  </w:txbxContent>
                </v:textbox>
                <w10:wrap anchorx="margin"/>
              </v:shape>
            </w:pict>
          </mc:Fallback>
        </mc:AlternateContent>
      </w:r>
    </w:p>
    <w:p w14:paraId="0FEA3CAD" w14:textId="77777777" w:rsidR="00CA5768" w:rsidRPr="00CA5768" w:rsidRDefault="00CA5768" w:rsidP="00CA5768">
      <w:pPr>
        <w:pStyle w:val="ParagraphJSP101"/>
        <w:numPr>
          <w:ilvl w:val="0"/>
          <w:numId w:val="0"/>
        </w:numPr>
        <w:rPr>
          <w:b/>
        </w:rPr>
      </w:pPr>
    </w:p>
    <w:p w14:paraId="282666A1" w14:textId="77777777" w:rsidR="00CA5768" w:rsidRPr="00CA5768" w:rsidRDefault="00CA5768" w:rsidP="00CA5768">
      <w:pPr>
        <w:pStyle w:val="ParagraphJSP101"/>
        <w:numPr>
          <w:ilvl w:val="0"/>
          <w:numId w:val="0"/>
        </w:numPr>
        <w:rPr>
          <w:b/>
        </w:rPr>
      </w:pPr>
    </w:p>
    <w:p w14:paraId="643C07A7" w14:textId="77777777" w:rsidR="00CA5768" w:rsidRPr="00CA5768" w:rsidRDefault="00CA5768" w:rsidP="00CA5768">
      <w:pPr>
        <w:pStyle w:val="ParagraphJSP101"/>
        <w:numPr>
          <w:ilvl w:val="0"/>
          <w:numId w:val="0"/>
        </w:numPr>
        <w:rPr>
          <w:b/>
        </w:rPr>
      </w:pPr>
    </w:p>
    <w:p w14:paraId="6DFE7159" w14:textId="77777777" w:rsidR="00CA5768" w:rsidRPr="00CA5768" w:rsidRDefault="00CA5768" w:rsidP="00CA5768">
      <w:pPr>
        <w:pStyle w:val="ParagraphJSP101"/>
        <w:numPr>
          <w:ilvl w:val="0"/>
          <w:numId w:val="0"/>
        </w:numPr>
        <w:rPr>
          <w:b/>
        </w:rPr>
      </w:pPr>
    </w:p>
    <w:p w14:paraId="554F61CF" w14:textId="77777777" w:rsidR="00CA5768" w:rsidRPr="00CA5768" w:rsidRDefault="00CA5768" w:rsidP="00CA5768">
      <w:pPr>
        <w:pStyle w:val="HeadingJSP101"/>
        <w:spacing w:before="240"/>
      </w:pPr>
      <w:r w:rsidRPr="00CA5768">
        <w:t xml:space="preserve">Commercial Routes to Market </w:t>
      </w:r>
    </w:p>
    <w:p w14:paraId="6168336A" w14:textId="77777777" w:rsidR="00CA5768" w:rsidRPr="00CA5768" w:rsidRDefault="00CA5768" w:rsidP="00CA5768">
      <w:pPr>
        <w:pStyle w:val="ParagraphJSP101"/>
      </w:pPr>
      <w:r w:rsidRPr="00CA5768">
        <w:t>Are you part of any public sector/government frameworks or dynamic purchasing systems (DPS) that could provide current or future access to your products/services. Examples include details of pan-government framework agreements where the MOD can access your products. Please provide your response in the table below.</w:t>
      </w:r>
    </w:p>
    <w:tbl>
      <w:tblPr>
        <w:tblStyle w:val="TableGrid"/>
        <w:tblW w:w="0" w:type="auto"/>
        <w:tblLook w:val="04A0" w:firstRow="1" w:lastRow="0" w:firstColumn="1" w:lastColumn="0" w:noHBand="0" w:noVBand="1"/>
      </w:tblPr>
      <w:tblGrid>
        <w:gridCol w:w="1845"/>
      </w:tblGrid>
      <w:tr w:rsidR="00CA5768" w:rsidRPr="00CA5768" w14:paraId="308D009D" w14:textId="77777777" w:rsidTr="00EA5088">
        <w:trPr>
          <w:trHeight w:val="386"/>
        </w:trPr>
        <w:tc>
          <w:tcPr>
            <w:tcW w:w="1845" w:type="dxa"/>
          </w:tcPr>
          <w:p w14:paraId="758954F4" w14:textId="77777777" w:rsidR="00CA5768" w:rsidRPr="00CA5768" w:rsidRDefault="00CA5768" w:rsidP="00EA5088">
            <w:pPr>
              <w:pStyle w:val="ParagraphJSP101"/>
              <w:numPr>
                <w:ilvl w:val="0"/>
                <w:numId w:val="0"/>
              </w:numPr>
            </w:pPr>
            <w:r w:rsidRPr="00CA5768">
              <w:t xml:space="preserve">Yes </w:t>
            </w:r>
            <w:sdt>
              <w:sdtPr>
                <w:id w:val="1070550255"/>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r w:rsidR="00CA5768" w:rsidRPr="00CA5768" w14:paraId="13E493DD" w14:textId="77777777" w:rsidTr="00EA5088">
        <w:trPr>
          <w:trHeight w:val="386"/>
        </w:trPr>
        <w:tc>
          <w:tcPr>
            <w:tcW w:w="1845" w:type="dxa"/>
          </w:tcPr>
          <w:p w14:paraId="2C5D5723" w14:textId="77777777" w:rsidR="00CA5768" w:rsidRPr="00CA5768" w:rsidRDefault="00CA5768" w:rsidP="00EA5088">
            <w:pPr>
              <w:pStyle w:val="ParagraphJSP101"/>
              <w:numPr>
                <w:ilvl w:val="0"/>
                <w:numId w:val="0"/>
              </w:numPr>
            </w:pPr>
            <w:r w:rsidRPr="00CA5768">
              <w:t xml:space="preserve">No </w:t>
            </w:r>
            <w:sdt>
              <w:sdtPr>
                <w:id w:val="-1311323777"/>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bl>
    <w:p w14:paraId="430936F6" w14:textId="77777777" w:rsidR="00CA5768" w:rsidRPr="00CA5768" w:rsidRDefault="00CA5768" w:rsidP="00CA5768">
      <w:pPr>
        <w:pStyle w:val="ParagraphJSP101"/>
        <w:numPr>
          <w:ilvl w:val="0"/>
          <w:numId w:val="0"/>
        </w:numPr>
      </w:pPr>
    </w:p>
    <w:p w14:paraId="538E659D" w14:textId="77777777" w:rsidR="00CA5768" w:rsidRPr="00CA5768" w:rsidRDefault="00CA5768" w:rsidP="00CA5768">
      <w:pPr>
        <w:pStyle w:val="ParagraphJSP101"/>
      </w:pPr>
      <w:r w:rsidRPr="00CA5768">
        <w:lastRenderedPageBreak/>
        <w:t>If you have answered “Yes” to question 23 please could provide the details of the frameworks or DPS you have been awarded or are in the process of tendering for. Please populate the table below.</w:t>
      </w:r>
    </w:p>
    <w:tbl>
      <w:tblPr>
        <w:tblStyle w:val="TableGrid"/>
        <w:tblW w:w="0" w:type="auto"/>
        <w:tblLook w:val="04A0" w:firstRow="1" w:lastRow="0" w:firstColumn="1" w:lastColumn="0" w:noHBand="0" w:noVBand="1"/>
      </w:tblPr>
      <w:tblGrid>
        <w:gridCol w:w="2686"/>
        <w:gridCol w:w="2640"/>
        <w:gridCol w:w="2343"/>
        <w:gridCol w:w="1960"/>
      </w:tblGrid>
      <w:tr w:rsidR="00CA5768" w:rsidRPr="00CA5768" w14:paraId="0D37DF75" w14:textId="77777777" w:rsidTr="00EA5088">
        <w:tc>
          <w:tcPr>
            <w:tcW w:w="2686" w:type="dxa"/>
          </w:tcPr>
          <w:p w14:paraId="18DD279B" w14:textId="77777777" w:rsidR="00CA5768" w:rsidRPr="00CA5768" w:rsidRDefault="00CA5768" w:rsidP="00EA5088">
            <w:pPr>
              <w:pStyle w:val="ParagraphJSP101"/>
              <w:numPr>
                <w:ilvl w:val="0"/>
                <w:numId w:val="0"/>
              </w:numPr>
              <w:spacing w:after="0"/>
            </w:pPr>
            <w:r w:rsidRPr="00CA5768">
              <w:t>Framework i.e. Crown Commercial Service (CCS)</w:t>
            </w:r>
          </w:p>
        </w:tc>
        <w:tc>
          <w:tcPr>
            <w:tcW w:w="2640" w:type="dxa"/>
          </w:tcPr>
          <w:p w14:paraId="77452A8A" w14:textId="77777777" w:rsidR="00CA5768" w:rsidRPr="00CA5768" w:rsidRDefault="00CA5768" w:rsidP="00EA5088">
            <w:pPr>
              <w:pStyle w:val="ParagraphJSP101"/>
              <w:numPr>
                <w:ilvl w:val="0"/>
                <w:numId w:val="0"/>
              </w:numPr>
              <w:spacing w:after="0"/>
            </w:pPr>
            <w:r w:rsidRPr="00CA5768">
              <w:t>Specific Framework Name and Reference i.e. Space-Enabled and Geospatial Service - RM6235</w:t>
            </w:r>
          </w:p>
        </w:tc>
        <w:tc>
          <w:tcPr>
            <w:tcW w:w="2343" w:type="dxa"/>
          </w:tcPr>
          <w:p w14:paraId="337DEA0B" w14:textId="77777777" w:rsidR="00CA5768" w:rsidRPr="00CA5768" w:rsidRDefault="00CA5768" w:rsidP="00EA5088">
            <w:pPr>
              <w:pStyle w:val="ParagraphJSP101"/>
              <w:numPr>
                <w:ilvl w:val="0"/>
                <w:numId w:val="0"/>
              </w:numPr>
              <w:spacing w:after="0"/>
            </w:pPr>
            <w:r w:rsidRPr="00CA5768">
              <w:t>Framework Lots (awarded or intending to tender for)</w:t>
            </w:r>
          </w:p>
        </w:tc>
        <w:tc>
          <w:tcPr>
            <w:tcW w:w="1960" w:type="dxa"/>
          </w:tcPr>
          <w:p w14:paraId="00886FDB" w14:textId="77777777" w:rsidR="00CA5768" w:rsidRPr="00CA5768" w:rsidRDefault="00CA5768" w:rsidP="00EA5088">
            <w:pPr>
              <w:pStyle w:val="ParagraphJSP101"/>
              <w:numPr>
                <w:ilvl w:val="0"/>
                <w:numId w:val="0"/>
              </w:numPr>
              <w:spacing w:after="0"/>
            </w:pPr>
            <w:r w:rsidRPr="00CA5768">
              <w:t>Status i.e. awarded or tendering for</w:t>
            </w:r>
          </w:p>
        </w:tc>
      </w:tr>
      <w:tr w:rsidR="00CA5768" w:rsidRPr="00CA5768" w14:paraId="75A5D814" w14:textId="77777777" w:rsidTr="00EA5088">
        <w:tc>
          <w:tcPr>
            <w:tcW w:w="2686" w:type="dxa"/>
          </w:tcPr>
          <w:p w14:paraId="33843624" w14:textId="77777777" w:rsidR="00CA5768" w:rsidRPr="00CA5768" w:rsidRDefault="00CA5768" w:rsidP="00EA5088">
            <w:pPr>
              <w:pStyle w:val="ParagraphJSP101"/>
              <w:numPr>
                <w:ilvl w:val="0"/>
                <w:numId w:val="0"/>
              </w:numPr>
            </w:pPr>
          </w:p>
        </w:tc>
        <w:tc>
          <w:tcPr>
            <w:tcW w:w="2640" w:type="dxa"/>
          </w:tcPr>
          <w:p w14:paraId="721DCF9D" w14:textId="77777777" w:rsidR="00CA5768" w:rsidRPr="00CA5768" w:rsidRDefault="00CA5768" w:rsidP="00EA5088">
            <w:pPr>
              <w:pStyle w:val="ParagraphJSP101"/>
              <w:numPr>
                <w:ilvl w:val="0"/>
                <w:numId w:val="0"/>
              </w:numPr>
            </w:pPr>
          </w:p>
        </w:tc>
        <w:tc>
          <w:tcPr>
            <w:tcW w:w="2343" w:type="dxa"/>
          </w:tcPr>
          <w:p w14:paraId="7CB2BBFF" w14:textId="77777777" w:rsidR="00CA5768" w:rsidRPr="00CA5768" w:rsidRDefault="00CA5768" w:rsidP="00EA5088">
            <w:pPr>
              <w:pStyle w:val="ParagraphJSP101"/>
              <w:numPr>
                <w:ilvl w:val="0"/>
                <w:numId w:val="0"/>
              </w:numPr>
            </w:pPr>
          </w:p>
        </w:tc>
        <w:tc>
          <w:tcPr>
            <w:tcW w:w="1960" w:type="dxa"/>
          </w:tcPr>
          <w:p w14:paraId="6FE314E7" w14:textId="77777777" w:rsidR="00CA5768" w:rsidRPr="00CA5768" w:rsidRDefault="00CA5768" w:rsidP="00EA5088">
            <w:pPr>
              <w:pStyle w:val="ParagraphJSP101"/>
              <w:numPr>
                <w:ilvl w:val="0"/>
                <w:numId w:val="0"/>
              </w:numPr>
            </w:pPr>
          </w:p>
        </w:tc>
      </w:tr>
      <w:tr w:rsidR="00CA5768" w:rsidRPr="00CA5768" w14:paraId="3CBB9BB4" w14:textId="77777777" w:rsidTr="00EA5088">
        <w:tc>
          <w:tcPr>
            <w:tcW w:w="2686" w:type="dxa"/>
          </w:tcPr>
          <w:p w14:paraId="765F6256" w14:textId="77777777" w:rsidR="00CA5768" w:rsidRPr="00CA5768" w:rsidRDefault="00CA5768" w:rsidP="00EA5088">
            <w:pPr>
              <w:pStyle w:val="ParagraphJSP101"/>
              <w:numPr>
                <w:ilvl w:val="0"/>
                <w:numId w:val="0"/>
              </w:numPr>
            </w:pPr>
          </w:p>
        </w:tc>
        <w:tc>
          <w:tcPr>
            <w:tcW w:w="2640" w:type="dxa"/>
          </w:tcPr>
          <w:p w14:paraId="444C6CCF" w14:textId="77777777" w:rsidR="00CA5768" w:rsidRPr="00CA5768" w:rsidRDefault="00CA5768" w:rsidP="00EA5088">
            <w:pPr>
              <w:pStyle w:val="ParagraphJSP101"/>
              <w:numPr>
                <w:ilvl w:val="0"/>
                <w:numId w:val="0"/>
              </w:numPr>
            </w:pPr>
          </w:p>
        </w:tc>
        <w:tc>
          <w:tcPr>
            <w:tcW w:w="2343" w:type="dxa"/>
          </w:tcPr>
          <w:p w14:paraId="42F72CDF" w14:textId="77777777" w:rsidR="00CA5768" w:rsidRPr="00CA5768" w:rsidRDefault="00CA5768" w:rsidP="00EA5088">
            <w:pPr>
              <w:pStyle w:val="ParagraphJSP101"/>
              <w:numPr>
                <w:ilvl w:val="0"/>
                <w:numId w:val="0"/>
              </w:numPr>
            </w:pPr>
          </w:p>
        </w:tc>
        <w:tc>
          <w:tcPr>
            <w:tcW w:w="1960" w:type="dxa"/>
          </w:tcPr>
          <w:p w14:paraId="1F814187" w14:textId="77777777" w:rsidR="00CA5768" w:rsidRPr="00CA5768" w:rsidRDefault="00CA5768" w:rsidP="00EA5088">
            <w:pPr>
              <w:pStyle w:val="ParagraphJSP101"/>
              <w:numPr>
                <w:ilvl w:val="0"/>
                <w:numId w:val="0"/>
              </w:numPr>
            </w:pPr>
          </w:p>
        </w:tc>
      </w:tr>
      <w:tr w:rsidR="00CA5768" w:rsidRPr="00CA5768" w14:paraId="01203EEE" w14:textId="77777777" w:rsidTr="00EA5088">
        <w:tc>
          <w:tcPr>
            <w:tcW w:w="2686" w:type="dxa"/>
          </w:tcPr>
          <w:p w14:paraId="0451230F" w14:textId="77777777" w:rsidR="00CA5768" w:rsidRPr="00CA5768" w:rsidRDefault="00CA5768" w:rsidP="00EA5088">
            <w:pPr>
              <w:pStyle w:val="ParagraphJSP101"/>
              <w:numPr>
                <w:ilvl w:val="0"/>
                <w:numId w:val="0"/>
              </w:numPr>
            </w:pPr>
          </w:p>
        </w:tc>
        <w:tc>
          <w:tcPr>
            <w:tcW w:w="2640" w:type="dxa"/>
          </w:tcPr>
          <w:p w14:paraId="37BAA1AF" w14:textId="77777777" w:rsidR="00CA5768" w:rsidRPr="00CA5768" w:rsidRDefault="00CA5768" w:rsidP="00EA5088">
            <w:pPr>
              <w:pStyle w:val="ParagraphJSP101"/>
              <w:numPr>
                <w:ilvl w:val="0"/>
                <w:numId w:val="0"/>
              </w:numPr>
            </w:pPr>
          </w:p>
        </w:tc>
        <w:tc>
          <w:tcPr>
            <w:tcW w:w="2343" w:type="dxa"/>
          </w:tcPr>
          <w:p w14:paraId="0DD98900" w14:textId="77777777" w:rsidR="00CA5768" w:rsidRPr="00CA5768" w:rsidRDefault="00CA5768" w:rsidP="00EA5088">
            <w:pPr>
              <w:pStyle w:val="ParagraphJSP101"/>
              <w:numPr>
                <w:ilvl w:val="0"/>
                <w:numId w:val="0"/>
              </w:numPr>
            </w:pPr>
          </w:p>
        </w:tc>
        <w:tc>
          <w:tcPr>
            <w:tcW w:w="1960" w:type="dxa"/>
          </w:tcPr>
          <w:p w14:paraId="6D6970FB" w14:textId="77777777" w:rsidR="00CA5768" w:rsidRPr="00CA5768" w:rsidRDefault="00CA5768" w:rsidP="00EA5088">
            <w:pPr>
              <w:pStyle w:val="ParagraphJSP101"/>
              <w:numPr>
                <w:ilvl w:val="0"/>
                <w:numId w:val="0"/>
              </w:numPr>
            </w:pPr>
          </w:p>
        </w:tc>
      </w:tr>
      <w:tr w:rsidR="00CA5768" w:rsidRPr="00CA5768" w14:paraId="3DA0D4B9" w14:textId="77777777" w:rsidTr="00EA5088">
        <w:tc>
          <w:tcPr>
            <w:tcW w:w="2686" w:type="dxa"/>
          </w:tcPr>
          <w:p w14:paraId="4D1AD9BF" w14:textId="77777777" w:rsidR="00CA5768" w:rsidRPr="00CA5768" w:rsidRDefault="00CA5768" w:rsidP="00EA5088">
            <w:pPr>
              <w:pStyle w:val="ParagraphJSP101"/>
              <w:numPr>
                <w:ilvl w:val="0"/>
                <w:numId w:val="0"/>
              </w:numPr>
            </w:pPr>
          </w:p>
        </w:tc>
        <w:tc>
          <w:tcPr>
            <w:tcW w:w="2640" w:type="dxa"/>
          </w:tcPr>
          <w:p w14:paraId="1A205174" w14:textId="77777777" w:rsidR="00CA5768" w:rsidRPr="00CA5768" w:rsidRDefault="00CA5768" w:rsidP="00EA5088">
            <w:pPr>
              <w:pStyle w:val="ParagraphJSP101"/>
              <w:numPr>
                <w:ilvl w:val="0"/>
                <w:numId w:val="0"/>
              </w:numPr>
            </w:pPr>
          </w:p>
        </w:tc>
        <w:tc>
          <w:tcPr>
            <w:tcW w:w="2343" w:type="dxa"/>
          </w:tcPr>
          <w:p w14:paraId="64E17EA5" w14:textId="77777777" w:rsidR="00CA5768" w:rsidRPr="00CA5768" w:rsidRDefault="00CA5768" w:rsidP="00EA5088">
            <w:pPr>
              <w:pStyle w:val="ParagraphJSP101"/>
              <w:numPr>
                <w:ilvl w:val="0"/>
                <w:numId w:val="0"/>
              </w:numPr>
            </w:pPr>
          </w:p>
        </w:tc>
        <w:tc>
          <w:tcPr>
            <w:tcW w:w="1960" w:type="dxa"/>
          </w:tcPr>
          <w:p w14:paraId="39C45FED" w14:textId="77777777" w:rsidR="00CA5768" w:rsidRPr="00CA5768" w:rsidRDefault="00CA5768" w:rsidP="00EA5088">
            <w:pPr>
              <w:pStyle w:val="ParagraphJSP101"/>
              <w:numPr>
                <w:ilvl w:val="0"/>
                <w:numId w:val="0"/>
              </w:numPr>
            </w:pPr>
          </w:p>
        </w:tc>
      </w:tr>
    </w:tbl>
    <w:p w14:paraId="3838C199" w14:textId="77777777" w:rsidR="0087164F" w:rsidRPr="009B681A" w:rsidRDefault="0087164F" w:rsidP="0087164F">
      <w:pPr>
        <w:pStyle w:val="ParagraphJSP101"/>
        <w:numPr>
          <w:ilvl w:val="0"/>
          <w:numId w:val="0"/>
        </w:numPr>
      </w:pPr>
    </w:p>
    <w:sectPr w:rsidR="0087164F" w:rsidRPr="009B681A" w:rsidSect="00FC124B">
      <w:footerReference w:type="default" r:id="rId15"/>
      <w:endnotePr>
        <w:numFmt w:val="decimal"/>
      </w:endnotePr>
      <w:pgSz w:w="11907" w:h="16840" w:code="9"/>
      <w:pgMar w:top="1077" w:right="1134" w:bottom="1077" w:left="1134" w:header="539"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E4ED" w14:textId="77777777" w:rsidR="00D217CB" w:rsidRDefault="00D217CB"/>
  </w:endnote>
  <w:endnote w:type="continuationSeparator" w:id="0">
    <w:p w14:paraId="37BB812B" w14:textId="77777777" w:rsidR="00D217CB" w:rsidRDefault="00D217CB">
      <w:r>
        <w:continuationSeparator/>
      </w:r>
    </w:p>
  </w:endnote>
  <w:endnote w:type="continuationNotice" w:id="1">
    <w:p w14:paraId="3C989579" w14:textId="77777777" w:rsidR="00D217CB" w:rsidRDefault="00D21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67961"/>
      <w:docPartObj>
        <w:docPartGallery w:val="Page Numbers (Bottom of Page)"/>
        <w:docPartUnique/>
      </w:docPartObj>
    </w:sdtPr>
    <w:sdtContent>
      <w:sdt>
        <w:sdtPr>
          <w:id w:val="-1769616900"/>
          <w:docPartObj>
            <w:docPartGallery w:val="Page Numbers (Top of Page)"/>
            <w:docPartUnique/>
          </w:docPartObj>
        </w:sdtPr>
        <w:sdtContent>
          <w:p w14:paraId="73DDF845" w14:textId="77777777" w:rsidR="00C11827" w:rsidRDefault="00C11827" w:rsidP="00C1182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p>
        </w:sdtContent>
      </w:sdt>
    </w:sdtContent>
  </w:sdt>
  <w:p w14:paraId="155B5AFF" w14:textId="7F54F70F" w:rsidR="00C75D69" w:rsidRPr="00C11827" w:rsidRDefault="00C11827" w:rsidP="00C11827">
    <w:pPr>
      <w:jc w:val="center"/>
      <w:rPr>
        <w:rStyle w:val="ProtectiveMarking"/>
        <w:rFonts w:eastAsia="Arial"/>
        <w:b w:val="0"/>
        <w:caps w:val="0"/>
        <w:noProof/>
        <w:color w:val="000000"/>
        <w:sz w:val="24"/>
        <w:szCs w:val="24"/>
      </w:rPr>
    </w:pPr>
    <w:r w:rsidRPr="007C32AF">
      <w:rPr>
        <w:rFonts w:eastAsia="Arial"/>
        <w:noProof/>
        <w:color w:val="0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C8F5" w14:textId="77777777" w:rsidR="00D217CB" w:rsidRDefault="00D217CB">
      <w:r>
        <w:continuationSeparator/>
      </w:r>
    </w:p>
  </w:footnote>
  <w:footnote w:type="continuationSeparator" w:id="0">
    <w:p w14:paraId="420555A7" w14:textId="77777777" w:rsidR="00D217CB" w:rsidRDefault="00D217CB">
      <w:r>
        <w:continuationSeparator/>
      </w:r>
    </w:p>
  </w:footnote>
  <w:footnote w:type="continuationNotice" w:id="1">
    <w:p w14:paraId="46671D2B" w14:textId="77777777" w:rsidR="00D217CB" w:rsidRDefault="00D217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205"/>
    <w:multiLevelType w:val="multilevel"/>
    <w:tmpl w:val="59F4768A"/>
    <w:lvl w:ilvl="0">
      <w:start w:val="1"/>
      <w:numFmt w:val="decimal"/>
      <w:lvlText w:val="%1."/>
      <w:lvlJc w:val="left"/>
      <w:pPr>
        <w:tabs>
          <w:tab w:val="num" w:pos="567"/>
        </w:tabs>
        <w:ind w:left="0" w:firstLine="0"/>
      </w:pPr>
      <w:rPr>
        <w:rFonts w:hint="default"/>
        <w:b w:val="0"/>
      </w:rPr>
    </w:lvl>
    <w:lvl w:ilvl="1">
      <w:start w:val="1"/>
      <w:numFmt w:val="bullet"/>
      <w:lvlText w:val=""/>
      <w:lvlJc w:val="left"/>
      <w:pPr>
        <w:ind w:left="927" w:hanging="360"/>
      </w:pPr>
      <w:rPr>
        <w:rFonts w:ascii="Symbol" w:hAnsi="Symbol"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1" w15:restartNumberingAfterBreak="0">
    <w:nsid w:val="063A1463"/>
    <w:multiLevelType w:val="hybridMultilevel"/>
    <w:tmpl w:val="8884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844"/>
    <w:multiLevelType w:val="hybridMultilevel"/>
    <w:tmpl w:val="D44E4CF2"/>
    <w:lvl w:ilvl="0" w:tplc="08090001">
      <w:start w:val="1"/>
      <w:numFmt w:val="bullet"/>
      <w:lvlText w:val=""/>
      <w:lvlJc w:val="left"/>
      <w:pPr>
        <w:ind w:left="720" w:hanging="360"/>
      </w:pPr>
      <w:rPr>
        <w:rFonts w:ascii="Symbol" w:hAnsi="Symbol" w:hint="default"/>
      </w:rPr>
    </w:lvl>
    <w:lvl w:ilvl="1" w:tplc="F276514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5BA3416"/>
    <w:multiLevelType w:val="hybridMultilevel"/>
    <w:tmpl w:val="D46A7C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AB3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8B3888"/>
    <w:multiLevelType w:val="hybridMultilevel"/>
    <w:tmpl w:val="14E4F41A"/>
    <w:lvl w:ilvl="0" w:tplc="8614118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A5123CF"/>
    <w:multiLevelType w:val="hybridMultilevel"/>
    <w:tmpl w:val="FB8813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B587B93"/>
    <w:multiLevelType w:val="hybridMultilevel"/>
    <w:tmpl w:val="082E0976"/>
    <w:lvl w:ilvl="0" w:tplc="6DF4C082">
      <w:start w:val="1"/>
      <w:numFmt w:val="bullet"/>
      <w:lvlText w:val="•"/>
      <w:lvlJc w:val="left"/>
      <w:pPr>
        <w:tabs>
          <w:tab w:val="num" w:pos="720"/>
        </w:tabs>
        <w:ind w:left="720" w:hanging="360"/>
      </w:pPr>
      <w:rPr>
        <w:rFonts w:ascii="Arial" w:hAnsi="Arial" w:hint="default"/>
      </w:rPr>
    </w:lvl>
    <w:lvl w:ilvl="1" w:tplc="E08AC558" w:tentative="1">
      <w:start w:val="1"/>
      <w:numFmt w:val="bullet"/>
      <w:lvlText w:val="•"/>
      <w:lvlJc w:val="left"/>
      <w:pPr>
        <w:tabs>
          <w:tab w:val="num" w:pos="1440"/>
        </w:tabs>
        <w:ind w:left="1440" w:hanging="360"/>
      </w:pPr>
      <w:rPr>
        <w:rFonts w:ascii="Arial" w:hAnsi="Arial" w:hint="default"/>
      </w:rPr>
    </w:lvl>
    <w:lvl w:ilvl="2" w:tplc="6D3865D2" w:tentative="1">
      <w:start w:val="1"/>
      <w:numFmt w:val="bullet"/>
      <w:lvlText w:val="•"/>
      <w:lvlJc w:val="left"/>
      <w:pPr>
        <w:tabs>
          <w:tab w:val="num" w:pos="2160"/>
        </w:tabs>
        <w:ind w:left="2160" w:hanging="360"/>
      </w:pPr>
      <w:rPr>
        <w:rFonts w:ascii="Arial" w:hAnsi="Arial" w:hint="default"/>
      </w:rPr>
    </w:lvl>
    <w:lvl w:ilvl="3" w:tplc="BF78D690" w:tentative="1">
      <w:start w:val="1"/>
      <w:numFmt w:val="bullet"/>
      <w:lvlText w:val="•"/>
      <w:lvlJc w:val="left"/>
      <w:pPr>
        <w:tabs>
          <w:tab w:val="num" w:pos="2880"/>
        </w:tabs>
        <w:ind w:left="2880" w:hanging="360"/>
      </w:pPr>
      <w:rPr>
        <w:rFonts w:ascii="Arial" w:hAnsi="Arial" w:hint="default"/>
      </w:rPr>
    </w:lvl>
    <w:lvl w:ilvl="4" w:tplc="02722260" w:tentative="1">
      <w:start w:val="1"/>
      <w:numFmt w:val="bullet"/>
      <w:lvlText w:val="•"/>
      <w:lvlJc w:val="left"/>
      <w:pPr>
        <w:tabs>
          <w:tab w:val="num" w:pos="3600"/>
        </w:tabs>
        <w:ind w:left="3600" w:hanging="360"/>
      </w:pPr>
      <w:rPr>
        <w:rFonts w:ascii="Arial" w:hAnsi="Arial" w:hint="default"/>
      </w:rPr>
    </w:lvl>
    <w:lvl w:ilvl="5" w:tplc="12F83C02" w:tentative="1">
      <w:start w:val="1"/>
      <w:numFmt w:val="bullet"/>
      <w:lvlText w:val="•"/>
      <w:lvlJc w:val="left"/>
      <w:pPr>
        <w:tabs>
          <w:tab w:val="num" w:pos="4320"/>
        </w:tabs>
        <w:ind w:left="4320" w:hanging="360"/>
      </w:pPr>
      <w:rPr>
        <w:rFonts w:ascii="Arial" w:hAnsi="Arial" w:hint="default"/>
      </w:rPr>
    </w:lvl>
    <w:lvl w:ilvl="6" w:tplc="748817E4" w:tentative="1">
      <w:start w:val="1"/>
      <w:numFmt w:val="bullet"/>
      <w:lvlText w:val="•"/>
      <w:lvlJc w:val="left"/>
      <w:pPr>
        <w:tabs>
          <w:tab w:val="num" w:pos="5040"/>
        </w:tabs>
        <w:ind w:left="5040" w:hanging="360"/>
      </w:pPr>
      <w:rPr>
        <w:rFonts w:ascii="Arial" w:hAnsi="Arial" w:hint="default"/>
      </w:rPr>
    </w:lvl>
    <w:lvl w:ilvl="7" w:tplc="D4600E96" w:tentative="1">
      <w:start w:val="1"/>
      <w:numFmt w:val="bullet"/>
      <w:lvlText w:val="•"/>
      <w:lvlJc w:val="left"/>
      <w:pPr>
        <w:tabs>
          <w:tab w:val="num" w:pos="5760"/>
        </w:tabs>
        <w:ind w:left="5760" w:hanging="360"/>
      </w:pPr>
      <w:rPr>
        <w:rFonts w:ascii="Arial" w:hAnsi="Arial" w:hint="default"/>
      </w:rPr>
    </w:lvl>
    <w:lvl w:ilvl="8" w:tplc="F03A8A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E80198"/>
    <w:multiLevelType w:val="hybridMultilevel"/>
    <w:tmpl w:val="8638870A"/>
    <w:lvl w:ilvl="0" w:tplc="F49ED946">
      <w:start w:val="1"/>
      <w:numFmt w:val="bullet"/>
      <w:lvlText w:val="•"/>
      <w:lvlJc w:val="left"/>
      <w:pPr>
        <w:tabs>
          <w:tab w:val="num" w:pos="720"/>
        </w:tabs>
        <w:ind w:left="720" w:hanging="360"/>
      </w:pPr>
      <w:rPr>
        <w:rFonts w:ascii="Arial" w:hAnsi="Arial" w:hint="default"/>
      </w:rPr>
    </w:lvl>
    <w:lvl w:ilvl="1" w:tplc="E3B2A230" w:tentative="1">
      <w:start w:val="1"/>
      <w:numFmt w:val="bullet"/>
      <w:lvlText w:val="•"/>
      <w:lvlJc w:val="left"/>
      <w:pPr>
        <w:tabs>
          <w:tab w:val="num" w:pos="1440"/>
        </w:tabs>
        <w:ind w:left="1440" w:hanging="360"/>
      </w:pPr>
      <w:rPr>
        <w:rFonts w:ascii="Arial" w:hAnsi="Arial" w:hint="default"/>
      </w:rPr>
    </w:lvl>
    <w:lvl w:ilvl="2" w:tplc="82546112" w:tentative="1">
      <w:start w:val="1"/>
      <w:numFmt w:val="bullet"/>
      <w:lvlText w:val="•"/>
      <w:lvlJc w:val="left"/>
      <w:pPr>
        <w:tabs>
          <w:tab w:val="num" w:pos="2160"/>
        </w:tabs>
        <w:ind w:left="2160" w:hanging="360"/>
      </w:pPr>
      <w:rPr>
        <w:rFonts w:ascii="Arial" w:hAnsi="Arial" w:hint="default"/>
      </w:rPr>
    </w:lvl>
    <w:lvl w:ilvl="3" w:tplc="443E591C" w:tentative="1">
      <w:start w:val="1"/>
      <w:numFmt w:val="bullet"/>
      <w:lvlText w:val="•"/>
      <w:lvlJc w:val="left"/>
      <w:pPr>
        <w:tabs>
          <w:tab w:val="num" w:pos="2880"/>
        </w:tabs>
        <w:ind w:left="2880" w:hanging="360"/>
      </w:pPr>
      <w:rPr>
        <w:rFonts w:ascii="Arial" w:hAnsi="Arial" w:hint="default"/>
      </w:rPr>
    </w:lvl>
    <w:lvl w:ilvl="4" w:tplc="226AB116" w:tentative="1">
      <w:start w:val="1"/>
      <w:numFmt w:val="bullet"/>
      <w:lvlText w:val="•"/>
      <w:lvlJc w:val="left"/>
      <w:pPr>
        <w:tabs>
          <w:tab w:val="num" w:pos="3600"/>
        </w:tabs>
        <w:ind w:left="3600" w:hanging="360"/>
      </w:pPr>
      <w:rPr>
        <w:rFonts w:ascii="Arial" w:hAnsi="Arial" w:hint="default"/>
      </w:rPr>
    </w:lvl>
    <w:lvl w:ilvl="5" w:tplc="40045598" w:tentative="1">
      <w:start w:val="1"/>
      <w:numFmt w:val="bullet"/>
      <w:lvlText w:val="•"/>
      <w:lvlJc w:val="left"/>
      <w:pPr>
        <w:tabs>
          <w:tab w:val="num" w:pos="4320"/>
        </w:tabs>
        <w:ind w:left="4320" w:hanging="360"/>
      </w:pPr>
      <w:rPr>
        <w:rFonts w:ascii="Arial" w:hAnsi="Arial" w:hint="default"/>
      </w:rPr>
    </w:lvl>
    <w:lvl w:ilvl="6" w:tplc="3E4AE888" w:tentative="1">
      <w:start w:val="1"/>
      <w:numFmt w:val="bullet"/>
      <w:lvlText w:val="•"/>
      <w:lvlJc w:val="left"/>
      <w:pPr>
        <w:tabs>
          <w:tab w:val="num" w:pos="5040"/>
        </w:tabs>
        <w:ind w:left="5040" w:hanging="360"/>
      </w:pPr>
      <w:rPr>
        <w:rFonts w:ascii="Arial" w:hAnsi="Arial" w:hint="default"/>
      </w:rPr>
    </w:lvl>
    <w:lvl w:ilvl="7" w:tplc="52B43ACE" w:tentative="1">
      <w:start w:val="1"/>
      <w:numFmt w:val="bullet"/>
      <w:lvlText w:val="•"/>
      <w:lvlJc w:val="left"/>
      <w:pPr>
        <w:tabs>
          <w:tab w:val="num" w:pos="5760"/>
        </w:tabs>
        <w:ind w:left="5760" w:hanging="360"/>
      </w:pPr>
      <w:rPr>
        <w:rFonts w:ascii="Arial" w:hAnsi="Arial" w:hint="default"/>
      </w:rPr>
    </w:lvl>
    <w:lvl w:ilvl="8" w:tplc="546C37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BB6A80"/>
    <w:multiLevelType w:val="hybridMultilevel"/>
    <w:tmpl w:val="102A7F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4CE7135"/>
    <w:multiLevelType w:val="hybridMultilevel"/>
    <w:tmpl w:val="3A94CABE"/>
    <w:lvl w:ilvl="0" w:tplc="94423122">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2" w15:restartNumberingAfterBreak="0">
    <w:nsid w:val="373C32B2"/>
    <w:multiLevelType w:val="multilevel"/>
    <w:tmpl w:val="6240B4E0"/>
    <w:lvl w:ilvl="0">
      <w:start w:val="3"/>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13"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405C3B8F"/>
    <w:multiLevelType w:val="hybridMultilevel"/>
    <w:tmpl w:val="39387C32"/>
    <w:lvl w:ilvl="0" w:tplc="2FBCA3BE">
      <w:start w:val="1"/>
      <w:numFmt w:val="bullet"/>
      <w:lvlText w:val="•"/>
      <w:lvlJc w:val="left"/>
      <w:pPr>
        <w:tabs>
          <w:tab w:val="num" w:pos="720"/>
        </w:tabs>
        <w:ind w:left="720" w:hanging="360"/>
      </w:pPr>
      <w:rPr>
        <w:rFonts w:ascii="Arial" w:hAnsi="Arial" w:hint="default"/>
      </w:rPr>
    </w:lvl>
    <w:lvl w:ilvl="1" w:tplc="1B6092FE" w:tentative="1">
      <w:start w:val="1"/>
      <w:numFmt w:val="bullet"/>
      <w:lvlText w:val="•"/>
      <w:lvlJc w:val="left"/>
      <w:pPr>
        <w:tabs>
          <w:tab w:val="num" w:pos="1440"/>
        </w:tabs>
        <w:ind w:left="1440" w:hanging="360"/>
      </w:pPr>
      <w:rPr>
        <w:rFonts w:ascii="Arial" w:hAnsi="Arial" w:hint="default"/>
      </w:rPr>
    </w:lvl>
    <w:lvl w:ilvl="2" w:tplc="812CDFA0" w:tentative="1">
      <w:start w:val="1"/>
      <w:numFmt w:val="bullet"/>
      <w:lvlText w:val="•"/>
      <w:lvlJc w:val="left"/>
      <w:pPr>
        <w:tabs>
          <w:tab w:val="num" w:pos="2160"/>
        </w:tabs>
        <w:ind w:left="2160" w:hanging="360"/>
      </w:pPr>
      <w:rPr>
        <w:rFonts w:ascii="Arial" w:hAnsi="Arial" w:hint="default"/>
      </w:rPr>
    </w:lvl>
    <w:lvl w:ilvl="3" w:tplc="7F1CCB80" w:tentative="1">
      <w:start w:val="1"/>
      <w:numFmt w:val="bullet"/>
      <w:lvlText w:val="•"/>
      <w:lvlJc w:val="left"/>
      <w:pPr>
        <w:tabs>
          <w:tab w:val="num" w:pos="2880"/>
        </w:tabs>
        <w:ind w:left="2880" w:hanging="360"/>
      </w:pPr>
      <w:rPr>
        <w:rFonts w:ascii="Arial" w:hAnsi="Arial" w:hint="default"/>
      </w:rPr>
    </w:lvl>
    <w:lvl w:ilvl="4" w:tplc="92E00758" w:tentative="1">
      <w:start w:val="1"/>
      <w:numFmt w:val="bullet"/>
      <w:lvlText w:val="•"/>
      <w:lvlJc w:val="left"/>
      <w:pPr>
        <w:tabs>
          <w:tab w:val="num" w:pos="3600"/>
        </w:tabs>
        <w:ind w:left="3600" w:hanging="360"/>
      </w:pPr>
      <w:rPr>
        <w:rFonts w:ascii="Arial" w:hAnsi="Arial" w:hint="default"/>
      </w:rPr>
    </w:lvl>
    <w:lvl w:ilvl="5" w:tplc="24D67F2E" w:tentative="1">
      <w:start w:val="1"/>
      <w:numFmt w:val="bullet"/>
      <w:lvlText w:val="•"/>
      <w:lvlJc w:val="left"/>
      <w:pPr>
        <w:tabs>
          <w:tab w:val="num" w:pos="4320"/>
        </w:tabs>
        <w:ind w:left="4320" w:hanging="360"/>
      </w:pPr>
      <w:rPr>
        <w:rFonts w:ascii="Arial" w:hAnsi="Arial" w:hint="default"/>
      </w:rPr>
    </w:lvl>
    <w:lvl w:ilvl="6" w:tplc="7730FA66" w:tentative="1">
      <w:start w:val="1"/>
      <w:numFmt w:val="bullet"/>
      <w:lvlText w:val="•"/>
      <w:lvlJc w:val="left"/>
      <w:pPr>
        <w:tabs>
          <w:tab w:val="num" w:pos="5040"/>
        </w:tabs>
        <w:ind w:left="5040" w:hanging="360"/>
      </w:pPr>
      <w:rPr>
        <w:rFonts w:ascii="Arial" w:hAnsi="Arial" w:hint="default"/>
      </w:rPr>
    </w:lvl>
    <w:lvl w:ilvl="7" w:tplc="A1D63844" w:tentative="1">
      <w:start w:val="1"/>
      <w:numFmt w:val="bullet"/>
      <w:lvlText w:val="•"/>
      <w:lvlJc w:val="left"/>
      <w:pPr>
        <w:tabs>
          <w:tab w:val="num" w:pos="5760"/>
        </w:tabs>
        <w:ind w:left="5760" w:hanging="360"/>
      </w:pPr>
      <w:rPr>
        <w:rFonts w:ascii="Arial" w:hAnsi="Arial" w:hint="default"/>
      </w:rPr>
    </w:lvl>
    <w:lvl w:ilvl="8" w:tplc="E80CD6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80052F"/>
    <w:multiLevelType w:val="hybridMultilevel"/>
    <w:tmpl w:val="1784839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6"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4193F43"/>
    <w:multiLevelType w:val="multilevel"/>
    <w:tmpl w:val="59F4768A"/>
    <w:lvl w:ilvl="0">
      <w:start w:val="1"/>
      <w:numFmt w:val="decimal"/>
      <w:lvlText w:val="%1."/>
      <w:lvlJc w:val="left"/>
      <w:pPr>
        <w:tabs>
          <w:tab w:val="num" w:pos="567"/>
        </w:tabs>
        <w:ind w:left="0" w:firstLine="0"/>
      </w:pPr>
      <w:rPr>
        <w:rFonts w:hint="default"/>
        <w:b w:val="0"/>
      </w:rPr>
    </w:lvl>
    <w:lvl w:ilvl="1">
      <w:start w:val="1"/>
      <w:numFmt w:val="bullet"/>
      <w:lvlText w:val=""/>
      <w:lvlJc w:val="left"/>
      <w:pPr>
        <w:ind w:left="927" w:hanging="360"/>
      </w:pPr>
      <w:rPr>
        <w:rFonts w:ascii="Symbol" w:hAnsi="Symbol"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18" w15:restartNumberingAfterBreak="0">
    <w:nsid w:val="46DF27AD"/>
    <w:multiLevelType w:val="hybridMultilevel"/>
    <w:tmpl w:val="9EE2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707EF"/>
    <w:multiLevelType w:val="multilevel"/>
    <w:tmpl w:val="9AECF4FA"/>
    <w:lvl w:ilvl="0">
      <w:start w:val="1"/>
      <w:numFmt w:val="decimal"/>
      <w:pStyle w:val="ParagraphJSP101"/>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20"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D717A7E"/>
    <w:multiLevelType w:val="multilevel"/>
    <w:tmpl w:val="CC44DB9E"/>
    <w:lvl w:ilvl="0">
      <w:start w:val="1"/>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23" w15:restartNumberingAfterBreak="0">
    <w:nsid w:val="60612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C30AE9"/>
    <w:multiLevelType w:val="multilevel"/>
    <w:tmpl w:val="E18A2C52"/>
    <w:lvl w:ilvl="0">
      <w:start w:val="1"/>
      <w:numFmt w:val="upperLetter"/>
      <w:lvlText w:val="%1."/>
      <w:lvlJc w:val="left"/>
      <w:pPr>
        <w:tabs>
          <w:tab w:val="num" w:pos="567"/>
        </w:tabs>
        <w:ind w:left="0" w:firstLine="0"/>
      </w:pPr>
      <w:rPr>
        <w:rFonts w:hint="default"/>
        <w:b w:val="0"/>
      </w:rPr>
    </w:lvl>
    <w:lvl w:ilvl="1">
      <w:start w:val="1"/>
      <w:numFmt w:val="decimal"/>
      <w:pStyle w:val="AnnexNumberJSP101"/>
      <w:lvlText w:val="%2."/>
      <w:lvlJc w:val="left"/>
      <w:pPr>
        <w:tabs>
          <w:tab w:val="num" w:pos="567"/>
        </w:tabs>
        <w:ind w:left="0"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25" w15:restartNumberingAfterBreak="0">
    <w:nsid w:val="717F7602"/>
    <w:multiLevelType w:val="multilevel"/>
    <w:tmpl w:val="CC44DB9E"/>
    <w:lvl w:ilvl="0">
      <w:start w:val="1"/>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26" w15:restartNumberingAfterBreak="0">
    <w:nsid w:val="79CC56E9"/>
    <w:multiLevelType w:val="hybridMultilevel"/>
    <w:tmpl w:val="F5F203FA"/>
    <w:lvl w:ilvl="0" w:tplc="0E80851A">
      <w:start w:val="1"/>
      <w:numFmt w:val="bullet"/>
      <w:lvlText w:val="•"/>
      <w:lvlJc w:val="left"/>
      <w:pPr>
        <w:tabs>
          <w:tab w:val="num" w:pos="720"/>
        </w:tabs>
        <w:ind w:left="720" w:hanging="360"/>
      </w:pPr>
      <w:rPr>
        <w:rFonts w:ascii="Arial" w:hAnsi="Arial" w:hint="default"/>
      </w:rPr>
    </w:lvl>
    <w:lvl w:ilvl="1" w:tplc="94D8B35A" w:tentative="1">
      <w:start w:val="1"/>
      <w:numFmt w:val="bullet"/>
      <w:lvlText w:val="•"/>
      <w:lvlJc w:val="left"/>
      <w:pPr>
        <w:tabs>
          <w:tab w:val="num" w:pos="1440"/>
        </w:tabs>
        <w:ind w:left="1440" w:hanging="360"/>
      </w:pPr>
      <w:rPr>
        <w:rFonts w:ascii="Arial" w:hAnsi="Arial" w:hint="default"/>
      </w:rPr>
    </w:lvl>
    <w:lvl w:ilvl="2" w:tplc="25603A18" w:tentative="1">
      <w:start w:val="1"/>
      <w:numFmt w:val="bullet"/>
      <w:lvlText w:val="•"/>
      <w:lvlJc w:val="left"/>
      <w:pPr>
        <w:tabs>
          <w:tab w:val="num" w:pos="2160"/>
        </w:tabs>
        <w:ind w:left="2160" w:hanging="360"/>
      </w:pPr>
      <w:rPr>
        <w:rFonts w:ascii="Arial" w:hAnsi="Arial" w:hint="default"/>
      </w:rPr>
    </w:lvl>
    <w:lvl w:ilvl="3" w:tplc="16840F38" w:tentative="1">
      <w:start w:val="1"/>
      <w:numFmt w:val="bullet"/>
      <w:lvlText w:val="•"/>
      <w:lvlJc w:val="left"/>
      <w:pPr>
        <w:tabs>
          <w:tab w:val="num" w:pos="2880"/>
        </w:tabs>
        <w:ind w:left="2880" w:hanging="360"/>
      </w:pPr>
      <w:rPr>
        <w:rFonts w:ascii="Arial" w:hAnsi="Arial" w:hint="default"/>
      </w:rPr>
    </w:lvl>
    <w:lvl w:ilvl="4" w:tplc="23C45F0A" w:tentative="1">
      <w:start w:val="1"/>
      <w:numFmt w:val="bullet"/>
      <w:lvlText w:val="•"/>
      <w:lvlJc w:val="left"/>
      <w:pPr>
        <w:tabs>
          <w:tab w:val="num" w:pos="3600"/>
        </w:tabs>
        <w:ind w:left="3600" w:hanging="360"/>
      </w:pPr>
      <w:rPr>
        <w:rFonts w:ascii="Arial" w:hAnsi="Arial" w:hint="default"/>
      </w:rPr>
    </w:lvl>
    <w:lvl w:ilvl="5" w:tplc="6A6C4BB4" w:tentative="1">
      <w:start w:val="1"/>
      <w:numFmt w:val="bullet"/>
      <w:lvlText w:val="•"/>
      <w:lvlJc w:val="left"/>
      <w:pPr>
        <w:tabs>
          <w:tab w:val="num" w:pos="4320"/>
        </w:tabs>
        <w:ind w:left="4320" w:hanging="360"/>
      </w:pPr>
      <w:rPr>
        <w:rFonts w:ascii="Arial" w:hAnsi="Arial" w:hint="default"/>
      </w:rPr>
    </w:lvl>
    <w:lvl w:ilvl="6" w:tplc="8D2AE564" w:tentative="1">
      <w:start w:val="1"/>
      <w:numFmt w:val="bullet"/>
      <w:lvlText w:val="•"/>
      <w:lvlJc w:val="left"/>
      <w:pPr>
        <w:tabs>
          <w:tab w:val="num" w:pos="5040"/>
        </w:tabs>
        <w:ind w:left="5040" w:hanging="360"/>
      </w:pPr>
      <w:rPr>
        <w:rFonts w:ascii="Arial" w:hAnsi="Arial" w:hint="default"/>
      </w:rPr>
    </w:lvl>
    <w:lvl w:ilvl="7" w:tplc="D76E3DEC" w:tentative="1">
      <w:start w:val="1"/>
      <w:numFmt w:val="bullet"/>
      <w:lvlText w:val="•"/>
      <w:lvlJc w:val="left"/>
      <w:pPr>
        <w:tabs>
          <w:tab w:val="num" w:pos="5760"/>
        </w:tabs>
        <w:ind w:left="5760" w:hanging="360"/>
      </w:pPr>
      <w:rPr>
        <w:rFonts w:ascii="Arial" w:hAnsi="Arial" w:hint="default"/>
      </w:rPr>
    </w:lvl>
    <w:lvl w:ilvl="8" w:tplc="D9424E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F1E7C30"/>
    <w:multiLevelType w:val="hybridMultilevel"/>
    <w:tmpl w:val="00BC7044"/>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num w:numId="1" w16cid:durableId="1228807674">
    <w:abstractNumId w:val="20"/>
  </w:num>
  <w:num w:numId="2" w16cid:durableId="465700286">
    <w:abstractNumId w:val="13"/>
  </w:num>
  <w:num w:numId="3" w16cid:durableId="845175207">
    <w:abstractNumId w:val="16"/>
  </w:num>
  <w:num w:numId="4" w16cid:durableId="2127963653">
    <w:abstractNumId w:val="21"/>
  </w:num>
  <w:num w:numId="5" w16cid:durableId="1823309239">
    <w:abstractNumId w:val="3"/>
  </w:num>
  <w:num w:numId="6" w16cid:durableId="1176457396">
    <w:abstractNumId w:val="5"/>
  </w:num>
  <w:num w:numId="7" w16cid:durableId="193814566">
    <w:abstractNumId w:val="11"/>
  </w:num>
  <w:num w:numId="8" w16cid:durableId="193159184">
    <w:abstractNumId w:val="6"/>
  </w:num>
  <w:num w:numId="9" w16cid:durableId="1515597">
    <w:abstractNumId w:val="10"/>
  </w:num>
  <w:num w:numId="10" w16cid:durableId="360977101">
    <w:abstractNumId w:val="23"/>
  </w:num>
  <w:num w:numId="11" w16cid:durableId="767580984">
    <w:abstractNumId w:val="15"/>
  </w:num>
  <w:num w:numId="12" w16cid:durableId="1774931113">
    <w:abstractNumId w:val="18"/>
  </w:num>
  <w:num w:numId="13" w16cid:durableId="664209127">
    <w:abstractNumId w:val="27"/>
  </w:num>
  <w:num w:numId="14" w16cid:durableId="236912853">
    <w:abstractNumId w:val="2"/>
  </w:num>
  <w:num w:numId="15" w16cid:durableId="2098817884">
    <w:abstractNumId w:val="1"/>
  </w:num>
  <w:num w:numId="16" w16cid:durableId="1320689875">
    <w:abstractNumId w:val="25"/>
  </w:num>
  <w:num w:numId="17" w16cid:durableId="2057922584">
    <w:abstractNumId w:val="22"/>
  </w:num>
  <w:num w:numId="18" w16cid:durableId="801965311">
    <w:abstractNumId w:val="19"/>
  </w:num>
  <w:num w:numId="19" w16cid:durableId="1480731960">
    <w:abstractNumId w:val="12"/>
  </w:num>
  <w:num w:numId="20" w16cid:durableId="6686908">
    <w:abstractNumId w:val="24"/>
  </w:num>
  <w:num w:numId="21" w16cid:durableId="1139880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3987786">
    <w:abstractNumId w:val="17"/>
  </w:num>
  <w:num w:numId="23" w16cid:durableId="827985666">
    <w:abstractNumId w:val="0"/>
  </w:num>
  <w:num w:numId="24" w16cid:durableId="1815639785">
    <w:abstractNumId w:val="7"/>
  </w:num>
  <w:num w:numId="25" w16cid:durableId="816654680">
    <w:abstractNumId w:val="26"/>
  </w:num>
  <w:num w:numId="26" w16cid:durableId="1908881007">
    <w:abstractNumId w:val="9"/>
  </w:num>
  <w:num w:numId="27" w16cid:durableId="996961667">
    <w:abstractNumId w:val="14"/>
  </w:num>
  <w:num w:numId="28" w16cid:durableId="999774194">
    <w:abstractNumId w:val="4"/>
  </w:num>
  <w:num w:numId="29" w16cid:durableId="47869710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B430A4"/>
    <w:rsid w:val="00000881"/>
    <w:rsid w:val="0000454C"/>
    <w:rsid w:val="00004683"/>
    <w:rsid w:val="0000497D"/>
    <w:rsid w:val="00005624"/>
    <w:rsid w:val="00010057"/>
    <w:rsid w:val="00010317"/>
    <w:rsid w:val="000120E3"/>
    <w:rsid w:val="00015BEF"/>
    <w:rsid w:val="00016F77"/>
    <w:rsid w:val="00021876"/>
    <w:rsid w:val="00025C80"/>
    <w:rsid w:val="00026220"/>
    <w:rsid w:val="00030412"/>
    <w:rsid w:val="00030449"/>
    <w:rsid w:val="00030622"/>
    <w:rsid w:val="0003183F"/>
    <w:rsid w:val="00031D4F"/>
    <w:rsid w:val="000330B0"/>
    <w:rsid w:val="0003730A"/>
    <w:rsid w:val="00041BAE"/>
    <w:rsid w:val="00042007"/>
    <w:rsid w:val="00046268"/>
    <w:rsid w:val="00046348"/>
    <w:rsid w:val="00046412"/>
    <w:rsid w:val="00052A4A"/>
    <w:rsid w:val="0005317D"/>
    <w:rsid w:val="00053835"/>
    <w:rsid w:val="0005491C"/>
    <w:rsid w:val="00057FC7"/>
    <w:rsid w:val="00060E65"/>
    <w:rsid w:val="000614FB"/>
    <w:rsid w:val="0006283C"/>
    <w:rsid w:val="00064F3B"/>
    <w:rsid w:val="0006707D"/>
    <w:rsid w:val="00072126"/>
    <w:rsid w:val="00073250"/>
    <w:rsid w:val="00073270"/>
    <w:rsid w:val="00073F66"/>
    <w:rsid w:val="00075A0A"/>
    <w:rsid w:val="00076DCA"/>
    <w:rsid w:val="000841A6"/>
    <w:rsid w:val="0009061B"/>
    <w:rsid w:val="00092D3B"/>
    <w:rsid w:val="00093923"/>
    <w:rsid w:val="00094E30"/>
    <w:rsid w:val="00095238"/>
    <w:rsid w:val="00095426"/>
    <w:rsid w:val="00095F4F"/>
    <w:rsid w:val="000A0E41"/>
    <w:rsid w:val="000A13E1"/>
    <w:rsid w:val="000A2049"/>
    <w:rsid w:val="000A2385"/>
    <w:rsid w:val="000A4B46"/>
    <w:rsid w:val="000A558F"/>
    <w:rsid w:val="000A5741"/>
    <w:rsid w:val="000A73D4"/>
    <w:rsid w:val="000B0CA9"/>
    <w:rsid w:val="000B1ACA"/>
    <w:rsid w:val="000B2039"/>
    <w:rsid w:val="000B2925"/>
    <w:rsid w:val="000B5B9C"/>
    <w:rsid w:val="000B6412"/>
    <w:rsid w:val="000B7113"/>
    <w:rsid w:val="000C107A"/>
    <w:rsid w:val="000C185A"/>
    <w:rsid w:val="000C226A"/>
    <w:rsid w:val="000C4F99"/>
    <w:rsid w:val="000C53A0"/>
    <w:rsid w:val="000C631E"/>
    <w:rsid w:val="000D04BB"/>
    <w:rsid w:val="000D1571"/>
    <w:rsid w:val="000D3DA4"/>
    <w:rsid w:val="000D4B3F"/>
    <w:rsid w:val="000D6150"/>
    <w:rsid w:val="000D78B1"/>
    <w:rsid w:val="000E0D4C"/>
    <w:rsid w:val="000E0F10"/>
    <w:rsid w:val="000E0F37"/>
    <w:rsid w:val="000E17EB"/>
    <w:rsid w:val="000E251B"/>
    <w:rsid w:val="000E274A"/>
    <w:rsid w:val="000E4C7E"/>
    <w:rsid w:val="000E59D9"/>
    <w:rsid w:val="000E6276"/>
    <w:rsid w:val="000F033E"/>
    <w:rsid w:val="000F0F4B"/>
    <w:rsid w:val="000F23AF"/>
    <w:rsid w:val="000F3F0E"/>
    <w:rsid w:val="000F5F69"/>
    <w:rsid w:val="000F7354"/>
    <w:rsid w:val="001005CB"/>
    <w:rsid w:val="00100BBD"/>
    <w:rsid w:val="00102914"/>
    <w:rsid w:val="00103733"/>
    <w:rsid w:val="00103BCB"/>
    <w:rsid w:val="001047C0"/>
    <w:rsid w:val="001054AE"/>
    <w:rsid w:val="00105EF3"/>
    <w:rsid w:val="0010652C"/>
    <w:rsid w:val="00106DC7"/>
    <w:rsid w:val="00110473"/>
    <w:rsid w:val="00110E5E"/>
    <w:rsid w:val="00110F08"/>
    <w:rsid w:val="00110F0D"/>
    <w:rsid w:val="00111C23"/>
    <w:rsid w:val="00112F54"/>
    <w:rsid w:val="0011355F"/>
    <w:rsid w:val="00113F2F"/>
    <w:rsid w:val="00114429"/>
    <w:rsid w:val="00114B0F"/>
    <w:rsid w:val="00115DD6"/>
    <w:rsid w:val="00115E4F"/>
    <w:rsid w:val="001172E0"/>
    <w:rsid w:val="00120364"/>
    <w:rsid w:val="00122953"/>
    <w:rsid w:val="00124CCC"/>
    <w:rsid w:val="00125B6B"/>
    <w:rsid w:val="00125E6E"/>
    <w:rsid w:val="0012613D"/>
    <w:rsid w:val="00126EA7"/>
    <w:rsid w:val="00130FC3"/>
    <w:rsid w:val="0013210F"/>
    <w:rsid w:val="00132854"/>
    <w:rsid w:val="0013302C"/>
    <w:rsid w:val="001336A0"/>
    <w:rsid w:val="0013379A"/>
    <w:rsid w:val="00134059"/>
    <w:rsid w:val="001345F6"/>
    <w:rsid w:val="001360CF"/>
    <w:rsid w:val="001378E5"/>
    <w:rsid w:val="00140087"/>
    <w:rsid w:val="001402D6"/>
    <w:rsid w:val="00141BD6"/>
    <w:rsid w:val="00141F84"/>
    <w:rsid w:val="001421DC"/>
    <w:rsid w:val="00143371"/>
    <w:rsid w:val="00143BC6"/>
    <w:rsid w:val="00143DAB"/>
    <w:rsid w:val="00145686"/>
    <w:rsid w:val="00145AC1"/>
    <w:rsid w:val="001532E6"/>
    <w:rsid w:val="001547D7"/>
    <w:rsid w:val="00155086"/>
    <w:rsid w:val="00155824"/>
    <w:rsid w:val="00155AED"/>
    <w:rsid w:val="00155D72"/>
    <w:rsid w:val="0015663F"/>
    <w:rsid w:val="00160585"/>
    <w:rsid w:val="001606DA"/>
    <w:rsid w:val="001608D0"/>
    <w:rsid w:val="00160B27"/>
    <w:rsid w:val="001618D7"/>
    <w:rsid w:val="00163529"/>
    <w:rsid w:val="001658F2"/>
    <w:rsid w:val="00166741"/>
    <w:rsid w:val="001670B1"/>
    <w:rsid w:val="0017080F"/>
    <w:rsid w:val="00172F6F"/>
    <w:rsid w:val="00173455"/>
    <w:rsid w:val="001753D2"/>
    <w:rsid w:val="0018039A"/>
    <w:rsid w:val="00182387"/>
    <w:rsid w:val="001827F0"/>
    <w:rsid w:val="00183414"/>
    <w:rsid w:val="00183560"/>
    <w:rsid w:val="0018448D"/>
    <w:rsid w:val="00184C9C"/>
    <w:rsid w:val="001858FD"/>
    <w:rsid w:val="00187014"/>
    <w:rsid w:val="00190C3B"/>
    <w:rsid w:val="00192BAA"/>
    <w:rsid w:val="0019717B"/>
    <w:rsid w:val="001979FD"/>
    <w:rsid w:val="001A0AF3"/>
    <w:rsid w:val="001A0D04"/>
    <w:rsid w:val="001A1754"/>
    <w:rsid w:val="001A322F"/>
    <w:rsid w:val="001A3B2D"/>
    <w:rsid w:val="001A3EF1"/>
    <w:rsid w:val="001A4878"/>
    <w:rsid w:val="001A49C8"/>
    <w:rsid w:val="001A68E7"/>
    <w:rsid w:val="001B339E"/>
    <w:rsid w:val="001B34BF"/>
    <w:rsid w:val="001B3BFA"/>
    <w:rsid w:val="001B547A"/>
    <w:rsid w:val="001B5F57"/>
    <w:rsid w:val="001B7C61"/>
    <w:rsid w:val="001C1420"/>
    <w:rsid w:val="001C5427"/>
    <w:rsid w:val="001C64CB"/>
    <w:rsid w:val="001C68FE"/>
    <w:rsid w:val="001C7249"/>
    <w:rsid w:val="001C7FCA"/>
    <w:rsid w:val="001D0EB4"/>
    <w:rsid w:val="001D37AA"/>
    <w:rsid w:val="001D3BD1"/>
    <w:rsid w:val="001D4168"/>
    <w:rsid w:val="001E2307"/>
    <w:rsid w:val="001E36A9"/>
    <w:rsid w:val="001E39D1"/>
    <w:rsid w:val="001E78D7"/>
    <w:rsid w:val="001F07A8"/>
    <w:rsid w:val="001F0FC3"/>
    <w:rsid w:val="001F2716"/>
    <w:rsid w:val="001F4D41"/>
    <w:rsid w:val="001F539F"/>
    <w:rsid w:val="001F53D4"/>
    <w:rsid w:val="001F6850"/>
    <w:rsid w:val="001F7037"/>
    <w:rsid w:val="001F7142"/>
    <w:rsid w:val="001F7CE7"/>
    <w:rsid w:val="00201168"/>
    <w:rsid w:val="00201411"/>
    <w:rsid w:val="0020163F"/>
    <w:rsid w:val="002016AD"/>
    <w:rsid w:val="00202A10"/>
    <w:rsid w:val="00202D67"/>
    <w:rsid w:val="0020502B"/>
    <w:rsid w:val="00206145"/>
    <w:rsid w:val="00207A3F"/>
    <w:rsid w:val="00210198"/>
    <w:rsid w:val="0021096C"/>
    <w:rsid w:val="00210D62"/>
    <w:rsid w:val="002112CD"/>
    <w:rsid w:val="00212490"/>
    <w:rsid w:val="00212A8A"/>
    <w:rsid w:val="00215362"/>
    <w:rsid w:val="002162E4"/>
    <w:rsid w:val="00216A24"/>
    <w:rsid w:val="00223519"/>
    <w:rsid w:val="002254E8"/>
    <w:rsid w:val="00225B5B"/>
    <w:rsid w:val="00225F4C"/>
    <w:rsid w:val="002270D6"/>
    <w:rsid w:val="0023013A"/>
    <w:rsid w:val="00230D94"/>
    <w:rsid w:val="0023270D"/>
    <w:rsid w:val="00232E5A"/>
    <w:rsid w:val="002353BB"/>
    <w:rsid w:val="002359FC"/>
    <w:rsid w:val="00235B18"/>
    <w:rsid w:val="0023714B"/>
    <w:rsid w:val="00237167"/>
    <w:rsid w:val="00241E71"/>
    <w:rsid w:val="00242C28"/>
    <w:rsid w:val="0024379B"/>
    <w:rsid w:val="0024506C"/>
    <w:rsid w:val="00246E8C"/>
    <w:rsid w:val="00250A70"/>
    <w:rsid w:val="00250DDA"/>
    <w:rsid w:val="00251638"/>
    <w:rsid w:val="00252C5D"/>
    <w:rsid w:val="002536FF"/>
    <w:rsid w:val="00254D23"/>
    <w:rsid w:val="00261414"/>
    <w:rsid w:val="002617D3"/>
    <w:rsid w:val="00263B03"/>
    <w:rsid w:val="00267CE1"/>
    <w:rsid w:val="0027094F"/>
    <w:rsid w:val="00270AB9"/>
    <w:rsid w:val="002712E1"/>
    <w:rsid w:val="00271CA2"/>
    <w:rsid w:val="00272608"/>
    <w:rsid w:val="0027399D"/>
    <w:rsid w:val="002750C6"/>
    <w:rsid w:val="00275142"/>
    <w:rsid w:val="00275D4A"/>
    <w:rsid w:val="00276841"/>
    <w:rsid w:val="00277875"/>
    <w:rsid w:val="00284B72"/>
    <w:rsid w:val="00284C2A"/>
    <w:rsid w:val="0028645E"/>
    <w:rsid w:val="0029549C"/>
    <w:rsid w:val="0029578E"/>
    <w:rsid w:val="0029588C"/>
    <w:rsid w:val="00297034"/>
    <w:rsid w:val="002A0472"/>
    <w:rsid w:val="002A3A73"/>
    <w:rsid w:val="002A4FE0"/>
    <w:rsid w:val="002A53BD"/>
    <w:rsid w:val="002A7719"/>
    <w:rsid w:val="002B0415"/>
    <w:rsid w:val="002B1337"/>
    <w:rsid w:val="002B237B"/>
    <w:rsid w:val="002B2BC3"/>
    <w:rsid w:val="002B318E"/>
    <w:rsid w:val="002B5045"/>
    <w:rsid w:val="002B5737"/>
    <w:rsid w:val="002B643C"/>
    <w:rsid w:val="002C07C3"/>
    <w:rsid w:val="002C13E5"/>
    <w:rsid w:val="002C3AC9"/>
    <w:rsid w:val="002C63C5"/>
    <w:rsid w:val="002C6AEB"/>
    <w:rsid w:val="002C76E3"/>
    <w:rsid w:val="002D03BE"/>
    <w:rsid w:val="002D23C5"/>
    <w:rsid w:val="002D38D6"/>
    <w:rsid w:val="002D41B4"/>
    <w:rsid w:val="002D49DB"/>
    <w:rsid w:val="002D4B74"/>
    <w:rsid w:val="002D500E"/>
    <w:rsid w:val="002D58C0"/>
    <w:rsid w:val="002D673D"/>
    <w:rsid w:val="002E1037"/>
    <w:rsid w:val="002E25FC"/>
    <w:rsid w:val="002E3289"/>
    <w:rsid w:val="002E4438"/>
    <w:rsid w:val="002E4FC6"/>
    <w:rsid w:val="002E534C"/>
    <w:rsid w:val="002E76E3"/>
    <w:rsid w:val="002F0E16"/>
    <w:rsid w:val="002F0E82"/>
    <w:rsid w:val="002F1127"/>
    <w:rsid w:val="002F1772"/>
    <w:rsid w:val="002F30CA"/>
    <w:rsid w:val="002F3D3D"/>
    <w:rsid w:val="002F67E8"/>
    <w:rsid w:val="00300DBF"/>
    <w:rsid w:val="00300FFA"/>
    <w:rsid w:val="00301038"/>
    <w:rsid w:val="00303D61"/>
    <w:rsid w:val="003049B2"/>
    <w:rsid w:val="003055B2"/>
    <w:rsid w:val="0030605F"/>
    <w:rsid w:val="00311819"/>
    <w:rsid w:val="00312B47"/>
    <w:rsid w:val="0031600E"/>
    <w:rsid w:val="00320115"/>
    <w:rsid w:val="00321BE9"/>
    <w:rsid w:val="00323DDC"/>
    <w:rsid w:val="00325B9C"/>
    <w:rsid w:val="003261B8"/>
    <w:rsid w:val="00326FAD"/>
    <w:rsid w:val="003274B1"/>
    <w:rsid w:val="00327DE4"/>
    <w:rsid w:val="003324DA"/>
    <w:rsid w:val="00332C80"/>
    <w:rsid w:val="00333286"/>
    <w:rsid w:val="00334AF8"/>
    <w:rsid w:val="00336746"/>
    <w:rsid w:val="00337597"/>
    <w:rsid w:val="003376FE"/>
    <w:rsid w:val="00337FCF"/>
    <w:rsid w:val="00340B12"/>
    <w:rsid w:val="003411E0"/>
    <w:rsid w:val="003414BB"/>
    <w:rsid w:val="0034194E"/>
    <w:rsid w:val="00341CF8"/>
    <w:rsid w:val="003451A9"/>
    <w:rsid w:val="00345D06"/>
    <w:rsid w:val="00345DB9"/>
    <w:rsid w:val="00345F48"/>
    <w:rsid w:val="00346162"/>
    <w:rsid w:val="00347220"/>
    <w:rsid w:val="0035127A"/>
    <w:rsid w:val="00351295"/>
    <w:rsid w:val="003535AE"/>
    <w:rsid w:val="0035380D"/>
    <w:rsid w:val="00354878"/>
    <w:rsid w:val="0035631B"/>
    <w:rsid w:val="0035697A"/>
    <w:rsid w:val="00356D9C"/>
    <w:rsid w:val="0036041A"/>
    <w:rsid w:val="00360A33"/>
    <w:rsid w:val="003610D1"/>
    <w:rsid w:val="00362136"/>
    <w:rsid w:val="00363839"/>
    <w:rsid w:val="003645A2"/>
    <w:rsid w:val="0036606F"/>
    <w:rsid w:val="003662DC"/>
    <w:rsid w:val="00367CD7"/>
    <w:rsid w:val="003700FC"/>
    <w:rsid w:val="00370E70"/>
    <w:rsid w:val="00371C59"/>
    <w:rsid w:val="003730BB"/>
    <w:rsid w:val="0037398D"/>
    <w:rsid w:val="0037627B"/>
    <w:rsid w:val="00377229"/>
    <w:rsid w:val="00377784"/>
    <w:rsid w:val="00380133"/>
    <w:rsid w:val="00381E4B"/>
    <w:rsid w:val="003823C8"/>
    <w:rsid w:val="00383320"/>
    <w:rsid w:val="00385204"/>
    <w:rsid w:val="0038624B"/>
    <w:rsid w:val="00390265"/>
    <w:rsid w:val="003907A1"/>
    <w:rsid w:val="003934C2"/>
    <w:rsid w:val="00393AF0"/>
    <w:rsid w:val="00394060"/>
    <w:rsid w:val="00394930"/>
    <w:rsid w:val="00395216"/>
    <w:rsid w:val="00396097"/>
    <w:rsid w:val="003960F4"/>
    <w:rsid w:val="00397776"/>
    <w:rsid w:val="003A02AB"/>
    <w:rsid w:val="003A1B8B"/>
    <w:rsid w:val="003A36B6"/>
    <w:rsid w:val="003B0464"/>
    <w:rsid w:val="003B09AC"/>
    <w:rsid w:val="003B0C77"/>
    <w:rsid w:val="003B0FD5"/>
    <w:rsid w:val="003B1A94"/>
    <w:rsid w:val="003B1F7B"/>
    <w:rsid w:val="003B40D3"/>
    <w:rsid w:val="003C1CCB"/>
    <w:rsid w:val="003C64BE"/>
    <w:rsid w:val="003C690C"/>
    <w:rsid w:val="003C77E5"/>
    <w:rsid w:val="003D3519"/>
    <w:rsid w:val="003D37C4"/>
    <w:rsid w:val="003D40A0"/>
    <w:rsid w:val="003D5339"/>
    <w:rsid w:val="003D6638"/>
    <w:rsid w:val="003E0D2F"/>
    <w:rsid w:val="003E1787"/>
    <w:rsid w:val="003E2C24"/>
    <w:rsid w:val="003E2C79"/>
    <w:rsid w:val="003E6463"/>
    <w:rsid w:val="003E6BA6"/>
    <w:rsid w:val="003F258D"/>
    <w:rsid w:val="003F27D2"/>
    <w:rsid w:val="003F2885"/>
    <w:rsid w:val="003F350B"/>
    <w:rsid w:val="003F41C0"/>
    <w:rsid w:val="003F7941"/>
    <w:rsid w:val="00400ABB"/>
    <w:rsid w:val="00400E3B"/>
    <w:rsid w:val="00401532"/>
    <w:rsid w:val="0040181B"/>
    <w:rsid w:val="004019BF"/>
    <w:rsid w:val="004029F1"/>
    <w:rsid w:val="00402C32"/>
    <w:rsid w:val="004039C4"/>
    <w:rsid w:val="00404E50"/>
    <w:rsid w:val="0040534E"/>
    <w:rsid w:val="00411158"/>
    <w:rsid w:val="00411BA8"/>
    <w:rsid w:val="00413484"/>
    <w:rsid w:val="004170BF"/>
    <w:rsid w:val="004175A2"/>
    <w:rsid w:val="004176FA"/>
    <w:rsid w:val="004201F4"/>
    <w:rsid w:val="004204B1"/>
    <w:rsid w:val="00420662"/>
    <w:rsid w:val="00422F6A"/>
    <w:rsid w:val="004249D5"/>
    <w:rsid w:val="00425C03"/>
    <w:rsid w:val="0042625F"/>
    <w:rsid w:val="00430403"/>
    <w:rsid w:val="0043041E"/>
    <w:rsid w:val="00430591"/>
    <w:rsid w:val="00430655"/>
    <w:rsid w:val="00430B35"/>
    <w:rsid w:val="00430F9B"/>
    <w:rsid w:val="00434B76"/>
    <w:rsid w:val="00436558"/>
    <w:rsid w:val="004407CA"/>
    <w:rsid w:val="00441125"/>
    <w:rsid w:val="00442A94"/>
    <w:rsid w:val="00444DE2"/>
    <w:rsid w:val="00445634"/>
    <w:rsid w:val="0044698E"/>
    <w:rsid w:val="004503E0"/>
    <w:rsid w:val="00450849"/>
    <w:rsid w:val="00450E96"/>
    <w:rsid w:val="00451314"/>
    <w:rsid w:val="004526CA"/>
    <w:rsid w:val="004539C0"/>
    <w:rsid w:val="00455ABE"/>
    <w:rsid w:val="00457821"/>
    <w:rsid w:val="00457F04"/>
    <w:rsid w:val="00460216"/>
    <w:rsid w:val="0046399E"/>
    <w:rsid w:val="00463DC9"/>
    <w:rsid w:val="00464A7B"/>
    <w:rsid w:val="00473693"/>
    <w:rsid w:val="004747CB"/>
    <w:rsid w:val="00474CBD"/>
    <w:rsid w:val="00476BA1"/>
    <w:rsid w:val="00477313"/>
    <w:rsid w:val="00482058"/>
    <w:rsid w:val="00483B94"/>
    <w:rsid w:val="00483E34"/>
    <w:rsid w:val="00487468"/>
    <w:rsid w:val="00487898"/>
    <w:rsid w:val="00487B2E"/>
    <w:rsid w:val="00491C01"/>
    <w:rsid w:val="00492257"/>
    <w:rsid w:val="00492339"/>
    <w:rsid w:val="0049365B"/>
    <w:rsid w:val="00493D3A"/>
    <w:rsid w:val="00494447"/>
    <w:rsid w:val="004964C9"/>
    <w:rsid w:val="00497493"/>
    <w:rsid w:val="004B0001"/>
    <w:rsid w:val="004B0821"/>
    <w:rsid w:val="004B1B16"/>
    <w:rsid w:val="004B2EF3"/>
    <w:rsid w:val="004B457F"/>
    <w:rsid w:val="004B5D3C"/>
    <w:rsid w:val="004B5F4E"/>
    <w:rsid w:val="004B6562"/>
    <w:rsid w:val="004B6580"/>
    <w:rsid w:val="004B757C"/>
    <w:rsid w:val="004C3646"/>
    <w:rsid w:val="004C3B6B"/>
    <w:rsid w:val="004C6015"/>
    <w:rsid w:val="004D0EB3"/>
    <w:rsid w:val="004D2127"/>
    <w:rsid w:val="004D38BC"/>
    <w:rsid w:val="004E08C9"/>
    <w:rsid w:val="004E1207"/>
    <w:rsid w:val="004E4232"/>
    <w:rsid w:val="004E5633"/>
    <w:rsid w:val="004E6D78"/>
    <w:rsid w:val="004E6D87"/>
    <w:rsid w:val="004F01E1"/>
    <w:rsid w:val="004F25D6"/>
    <w:rsid w:val="004F3EB7"/>
    <w:rsid w:val="004F437B"/>
    <w:rsid w:val="004F4867"/>
    <w:rsid w:val="004F6BB1"/>
    <w:rsid w:val="00501350"/>
    <w:rsid w:val="00503E3E"/>
    <w:rsid w:val="005049D9"/>
    <w:rsid w:val="00505BB0"/>
    <w:rsid w:val="005060BB"/>
    <w:rsid w:val="00510CBA"/>
    <w:rsid w:val="00510CD4"/>
    <w:rsid w:val="00510FC4"/>
    <w:rsid w:val="0051118A"/>
    <w:rsid w:val="0051432B"/>
    <w:rsid w:val="00514EED"/>
    <w:rsid w:val="00514F14"/>
    <w:rsid w:val="00515790"/>
    <w:rsid w:val="00515B1C"/>
    <w:rsid w:val="00515CD0"/>
    <w:rsid w:val="00515E08"/>
    <w:rsid w:val="005170F7"/>
    <w:rsid w:val="00520223"/>
    <w:rsid w:val="00521871"/>
    <w:rsid w:val="005225E0"/>
    <w:rsid w:val="0052416D"/>
    <w:rsid w:val="00527186"/>
    <w:rsid w:val="0053031C"/>
    <w:rsid w:val="0053044A"/>
    <w:rsid w:val="00531673"/>
    <w:rsid w:val="005318B9"/>
    <w:rsid w:val="0053213F"/>
    <w:rsid w:val="00533104"/>
    <w:rsid w:val="00534E27"/>
    <w:rsid w:val="00537D94"/>
    <w:rsid w:val="0054160C"/>
    <w:rsid w:val="0054355C"/>
    <w:rsid w:val="005436BF"/>
    <w:rsid w:val="00543DEF"/>
    <w:rsid w:val="00545338"/>
    <w:rsid w:val="0054692D"/>
    <w:rsid w:val="005470C0"/>
    <w:rsid w:val="0055024A"/>
    <w:rsid w:val="00550AF4"/>
    <w:rsid w:val="00550FA0"/>
    <w:rsid w:val="0055210B"/>
    <w:rsid w:val="005531E4"/>
    <w:rsid w:val="00553E96"/>
    <w:rsid w:val="005555C6"/>
    <w:rsid w:val="00555F90"/>
    <w:rsid w:val="005569D8"/>
    <w:rsid w:val="00556C95"/>
    <w:rsid w:val="00560C5E"/>
    <w:rsid w:val="0056470A"/>
    <w:rsid w:val="00566EC6"/>
    <w:rsid w:val="00567090"/>
    <w:rsid w:val="00567811"/>
    <w:rsid w:val="00567B18"/>
    <w:rsid w:val="00571D4C"/>
    <w:rsid w:val="005722B8"/>
    <w:rsid w:val="00572B13"/>
    <w:rsid w:val="00572C8C"/>
    <w:rsid w:val="00573118"/>
    <w:rsid w:val="005731C2"/>
    <w:rsid w:val="00574A09"/>
    <w:rsid w:val="00574C69"/>
    <w:rsid w:val="00576163"/>
    <w:rsid w:val="00577E6C"/>
    <w:rsid w:val="00580926"/>
    <w:rsid w:val="00582A3F"/>
    <w:rsid w:val="00582E9F"/>
    <w:rsid w:val="005841F8"/>
    <w:rsid w:val="005876E3"/>
    <w:rsid w:val="0059420D"/>
    <w:rsid w:val="005951A5"/>
    <w:rsid w:val="00595D26"/>
    <w:rsid w:val="00595D72"/>
    <w:rsid w:val="005978A4"/>
    <w:rsid w:val="005A06C2"/>
    <w:rsid w:val="005A3503"/>
    <w:rsid w:val="005A4224"/>
    <w:rsid w:val="005A4B95"/>
    <w:rsid w:val="005A5691"/>
    <w:rsid w:val="005A6204"/>
    <w:rsid w:val="005A74D1"/>
    <w:rsid w:val="005B096F"/>
    <w:rsid w:val="005B09CD"/>
    <w:rsid w:val="005B118E"/>
    <w:rsid w:val="005B2B6F"/>
    <w:rsid w:val="005B2BD9"/>
    <w:rsid w:val="005B2DF0"/>
    <w:rsid w:val="005B4D53"/>
    <w:rsid w:val="005B54F2"/>
    <w:rsid w:val="005B6279"/>
    <w:rsid w:val="005B7F5F"/>
    <w:rsid w:val="005C007D"/>
    <w:rsid w:val="005C07FC"/>
    <w:rsid w:val="005C10EF"/>
    <w:rsid w:val="005C21AE"/>
    <w:rsid w:val="005C265B"/>
    <w:rsid w:val="005C2F46"/>
    <w:rsid w:val="005C3255"/>
    <w:rsid w:val="005C48C7"/>
    <w:rsid w:val="005C4D14"/>
    <w:rsid w:val="005C53A0"/>
    <w:rsid w:val="005C6121"/>
    <w:rsid w:val="005C6801"/>
    <w:rsid w:val="005C7027"/>
    <w:rsid w:val="005C71FF"/>
    <w:rsid w:val="005C7E35"/>
    <w:rsid w:val="005D06C9"/>
    <w:rsid w:val="005D0CAF"/>
    <w:rsid w:val="005D104D"/>
    <w:rsid w:val="005D3F2C"/>
    <w:rsid w:val="005D6CAF"/>
    <w:rsid w:val="005D7EA9"/>
    <w:rsid w:val="005E1C9A"/>
    <w:rsid w:val="005E394D"/>
    <w:rsid w:val="005E4DE9"/>
    <w:rsid w:val="005E55F3"/>
    <w:rsid w:val="005E6930"/>
    <w:rsid w:val="005E6A8C"/>
    <w:rsid w:val="005E6FD8"/>
    <w:rsid w:val="005F0411"/>
    <w:rsid w:val="005F31E9"/>
    <w:rsid w:val="005F61EE"/>
    <w:rsid w:val="005F70DC"/>
    <w:rsid w:val="00600C4E"/>
    <w:rsid w:val="0060503E"/>
    <w:rsid w:val="006071D6"/>
    <w:rsid w:val="0060726E"/>
    <w:rsid w:val="00612813"/>
    <w:rsid w:val="00613076"/>
    <w:rsid w:val="0061338B"/>
    <w:rsid w:val="00613788"/>
    <w:rsid w:val="0061591C"/>
    <w:rsid w:val="00616E3C"/>
    <w:rsid w:val="0061717B"/>
    <w:rsid w:val="00617339"/>
    <w:rsid w:val="00622A38"/>
    <w:rsid w:val="0062310C"/>
    <w:rsid w:val="00623C03"/>
    <w:rsid w:val="00624B88"/>
    <w:rsid w:val="006263B0"/>
    <w:rsid w:val="00627731"/>
    <w:rsid w:val="00630EBC"/>
    <w:rsid w:val="00632A21"/>
    <w:rsid w:val="006368C3"/>
    <w:rsid w:val="00636B07"/>
    <w:rsid w:val="006370F2"/>
    <w:rsid w:val="006402DB"/>
    <w:rsid w:val="0064037F"/>
    <w:rsid w:val="00641CCF"/>
    <w:rsid w:val="006444C9"/>
    <w:rsid w:val="0064477E"/>
    <w:rsid w:val="00644EB2"/>
    <w:rsid w:val="006456FD"/>
    <w:rsid w:val="006462D1"/>
    <w:rsid w:val="00647194"/>
    <w:rsid w:val="00650290"/>
    <w:rsid w:val="006504C9"/>
    <w:rsid w:val="006523E6"/>
    <w:rsid w:val="0065365C"/>
    <w:rsid w:val="00653E36"/>
    <w:rsid w:val="00653F5B"/>
    <w:rsid w:val="00654DF2"/>
    <w:rsid w:val="00655170"/>
    <w:rsid w:val="006620F7"/>
    <w:rsid w:val="00662424"/>
    <w:rsid w:val="00662D9E"/>
    <w:rsid w:val="006646ED"/>
    <w:rsid w:val="00664995"/>
    <w:rsid w:val="00666C7E"/>
    <w:rsid w:val="00671184"/>
    <w:rsid w:val="0067190C"/>
    <w:rsid w:val="00672D7F"/>
    <w:rsid w:val="0067544A"/>
    <w:rsid w:val="006754E8"/>
    <w:rsid w:val="00682186"/>
    <w:rsid w:val="006831E2"/>
    <w:rsid w:val="0068371C"/>
    <w:rsid w:val="0068458D"/>
    <w:rsid w:val="00684665"/>
    <w:rsid w:val="0068466D"/>
    <w:rsid w:val="00685E16"/>
    <w:rsid w:val="00686D9A"/>
    <w:rsid w:val="0068719E"/>
    <w:rsid w:val="00692217"/>
    <w:rsid w:val="006930EE"/>
    <w:rsid w:val="0069315F"/>
    <w:rsid w:val="0069470C"/>
    <w:rsid w:val="00696B93"/>
    <w:rsid w:val="00696D18"/>
    <w:rsid w:val="006973BB"/>
    <w:rsid w:val="00697AFE"/>
    <w:rsid w:val="006A04AD"/>
    <w:rsid w:val="006A2A22"/>
    <w:rsid w:val="006A355E"/>
    <w:rsid w:val="006A3F35"/>
    <w:rsid w:val="006A59B6"/>
    <w:rsid w:val="006A5D9E"/>
    <w:rsid w:val="006A7A2B"/>
    <w:rsid w:val="006B1089"/>
    <w:rsid w:val="006B1B88"/>
    <w:rsid w:val="006B4D37"/>
    <w:rsid w:val="006B6059"/>
    <w:rsid w:val="006C1181"/>
    <w:rsid w:val="006C24EF"/>
    <w:rsid w:val="006C4608"/>
    <w:rsid w:val="006C484D"/>
    <w:rsid w:val="006C775A"/>
    <w:rsid w:val="006C798A"/>
    <w:rsid w:val="006D1725"/>
    <w:rsid w:val="006D1857"/>
    <w:rsid w:val="006D6367"/>
    <w:rsid w:val="006D69AC"/>
    <w:rsid w:val="006D7981"/>
    <w:rsid w:val="006E0CBF"/>
    <w:rsid w:val="006E143A"/>
    <w:rsid w:val="006E284A"/>
    <w:rsid w:val="006E419F"/>
    <w:rsid w:val="006E49C5"/>
    <w:rsid w:val="006E67BE"/>
    <w:rsid w:val="006E67F3"/>
    <w:rsid w:val="006E7BD6"/>
    <w:rsid w:val="006F1BA3"/>
    <w:rsid w:val="006F234B"/>
    <w:rsid w:val="006F58E2"/>
    <w:rsid w:val="006F6C1B"/>
    <w:rsid w:val="006F7CAB"/>
    <w:rsid w:val="00701400"/>
    <w:rsid w:val="00703351"/>
    <w:rsid w:val="00706305"/>
    <w:rsid w:val="00707ABA"/>
    <w:rsid w:val="00707BF4"/>
    <w:rsid w:val="00707DDA"/>
    <w:rsid w:val="00711982"/>
    <w:rsid w:val="00711D49"/>
    <w:rsid w:val="007147B4"/>
    <w:rsid w:val="00714870"/>
    <w:rsid w:val="00715D73"/>
    <w:rsid w:val="00717048"/>
    <w:rsid w:val="0071708D"/>
    <w:rsid w:val="0072112D"/>
    <w:rsid w:val="0072128F"/>
    <w:rsid w:val="00722833"/>
    <w:rsid w:val="00723422"/>
    <w:rsid w:val="00723ACE"/>
    <w:rsid w:val="007254EF"/>
    <w:rsid w:val="00725766"/>
    <w:rsid w:val="0072611E"/>
    <w:rsid w:val="00733CEB"/>
    <w:rsid w:val="0073612E"/>
    <w:rsid w:val="007369E5"/>
    <w:rsid w:val="007369F8"/>
    <w:rsid w:val="0073750E"/>
    <w:rsid w:val="00741416"/>
    <w:rsid w:val="00741F4C"/>
    <w:rsid w:val="007421AE"/>
    <w:rsid w:val="007438C8"/>
    <w:rsid w:val="0074417C"/>
    <w:rsid w:val="007443EF"/>
    <w:rsid w:val="00745E77"/>
    <w:rsid w:val="00746025"/>
    <w:rsid w:val="00746779"/>
    <w:rsid w:val="00746847"/>
    <w:rsid w:val="00747FA0"/>
    <w:rsid w:val="007519EE"/>
    <w:rsid w:val="00751A73"/>
    <w:rsid w:val="00753961"/>
    <w:rsid w:val="00754F37"/>
    <w:rsid w:val="00755476"/>
    <w:rsid w:val="00755964"/>
    <w:rsid w:val="0075651E"/>
    <w:rsid w:val="00756EC5"/>
    <w:rsid w:val="00757363"/>
    <w:rsid w:val="0076013F"/>
    <w:rsid w:val="00761192"/>
    <w:rsid w:val="007623D3"/>
    <w:rsid w:val="0076309D"/>
    <w:rsid w:val="00765188"/>
    <w:rsid w:val="00765DD8"/>
    <w:rsid w:val="00766D93"/>
    <w:rsid w:val="00767D8B"/>
    <w:rsid w:val="00767E6D"/>
    <w:rsid w:val="00770BC4"/>
    <w:rsid w:val="00770D1B"/>
    <w:rsid w:val="007724F3"/>
    <w:rsid w:val="00774428"/>
    <w:rsid w:val="0077592F"/>
    <w:rsid w:val="00776466"/>
    <w:rsid w:val="00780D5C"/>
    <w:rsid w:val="00782C0A"/>
    <w:rsid w:val="00784664"/>
    <w:rsid w:val="007857CB"/>
    <w:rsid w:val="00786472"/>
    <w:rsid w:val="007872E8"/>
    <w:rsid w:val="00790451"/>
    <w:rsid w:val="00790682"/>
    <w:rsid w:val="00790770"/>
    <w:rsid w:val="00791063"/>
    <w:rsid w:val="007912FA"/>
    <w:rsid w:val="007913BF"/>
    <w:rsid w:val="00792A6D"/>
    <w:rsid w:val="00793FD3"/>
    <w:rsid w:val="00794249"/>
    <w:rsid w:val="007943F9"/>
    <w:rsid w:val="00794893"/>
    <w:rsid w:val="00795A3A"/>
    <w:rsid w:val="00795BE6"/>
    <w:rsid w:val="007A0274"/>
    <w:rsid w:val="007A23EF"/>
    <w:rsid w:val="007A30E8"/>
    <w:rsid w:val="007A7B42"/>
    <w:rsid w:val="007B0D9C"/>
    <w:rsid w:val="007B24BA"/>
    <w:rsid w:val="007B31C3"/>
    <w:rsid w:val="007B36C6"/>
    <w:rsid w:val="007B3C18"/>
    <w:rsid w:val="007B3C51"/>
    <w:rsid w:val="007B7EC0"/>
    <w:rsid w:val="007C1E81"/>
    <w:rsid w:val="007C2D20"/>
    <w:rsid w:val="007C32AF"/>
    <w:rsid w:val="007C598A"/>
    <w:rsid w:val="007C5DA6"/>
    <w:rsid w:val="007D02C1"/>
    <w:rsid w:val="007D3153"/>
    <w:rsid w:val="007D3775"/>
    <w:rsid w:val="007D40AD"/>
    <w:rsid w:val="007D67FC"/>
    <w:rsid w:val="007D683E"/>
    <w:rsid w:val="007D6F40"/>
    <w:rsid w:val="007D7036"/>
    <w:rsid w:val="007D7C4B"/>
    <w:rsid w:val="007E0145"/>
    <w:rsid w:val="007E1886"/>
    <w:rsid w:val="007E2FAC"/>
    <w:rsid w:val="007E54C2"/>
    <w:rsid w:val="007E5FF3"/>
    <w:rsid w:val="007F0211"/>
    <w:rsid w:val="007F03F9"/>
    <w:rsid w:val="007F3CA1"/>
    <w:rsid w:val="007F61F3"/>
    <w:rsid w:val="007F64B9"/>
    <w:rsid w:val="007F7974"/>
    <w:rsid w:val="008031DE"/>
    <w:rsid w:val="008051CB"/>
    <w:rsid w:val="00805469"/>
    <w:rsid w:val="008063CF"/>
    <w:rsid w:val="0080662D"/>
    <w:rsid w:val="0080664A"/>
    <w:rsid w:val="00806AA1"/>
    <w:rsid w:val="008079EE"/>
    <w:rsid w:val="00810520"/>
    <w:rsid w:val="00811829"/>
    <w:rsid w:val="008147B9"/>
    <w:rsid w:val="00814F59"/>
    <w:rsid w:val="008156B0"/>
    <w:rsid w:val="008177B3"/>
    <w:rsid w:val="00820B5E"/>
    <w:rsid w:val="0082156E"/>
    <w:rsid w:val="00821EDD"/>
    <w:rsid w:val="008220FC"/>
    <w:rsid w:val="00823C0E"/>
    <w:rsid w:val="008247A8"/>
    <w:rsid w:val="00824929"/>
    <w:rsid w:val="00825120"/>
    <w:rsid w:val="00826060"/>
    <w:rsid w:val="008262E6"/>
    <w:rsid w:val="00826566"/>
    <w:rsid w:val="00832966"/>
    <w:rsid w:val="00832CCB"/>
    <w:rsid w:val="00835E56"/>
    <w:rsid w:val="00836C18"/>
    <w:rsid w:val="0083738C"/>
    <w:rsid w:val="008404D3"/>
    <w:rsid w:val="00841149"/>
    <w:rsid w:val="008417C1"/>
    <w:rsid w:val="00851E66"/>
    <w:rsid w:val="0085490B"/>
    <w:rsid w:val="00856FE3"/>
    <w:rsid w:val="00860D5C"/>
    <w:rsid w:val="0086179A"/>
    <w:rsid w:val="00861A24"/>
    <w:rsid w:val="00861B7D"/>
    <w:rsid w:val="00861CF4"/>
    <w:rsid w:val="00862523"/>
    <w:rsid w:val="00862753"/>
    <w:rsid w:val="00862CBC"/>
    <w:rsid w:val="0086305D"/>
    <w:rsid w:val="00870AD2"/>
    <w:rsid w:val="0087164F"/>
    <w:rsid w:val="00872A89"/>
    <w:rsid w:val="00873004"/>
    <w:rsid w:val="00873084"/>
    <w:rsid w:val="00873627"/>
    <w:rsid w:val="00873704"/>
    <w:rsid w:val="00875793"/>
    <w:rsid w:val="00876500"/>
    <w:rsid w:val="0088072D"/>
    <w:rsid w:val="00882898"/>
    <w:rsid w:val="00886364"/>
    <w:rsid w:val="0089106A"/>
    <w:rsid w:val="00891D48"/>
    <w:rsid w:val="00892935"/>
    <w:rsid w:val="00897255"/>
    <w:rsid w:val="00897647"/>
    <w:rsid w:val="008A2D93"/>
    <w:rsid w:val="008A2DAC"/>
    <w:rsid w:val="008A32A0"/>
    <w:rsid w:val="008A41C3"/>
    <w:rsid w:val="008A6234"/>
    <w:rsid w:val="008B0063"/>
    <w:rsid w:val="008B0D9F"/>
    <w:rsid w:val="008B1FD7"/>
    <w:rsid w:val="008B336D"/>
    <w:rsid w:val="008B39A0"/>
    <w:rsid w:val="008B3F4E"/>
    <w:rsid w:val="008B5E24"/>
    <w:rsid w:val="008B6663"/>
    <w:rsid w:val="008B6E30"/>
    <w:rsid w:val="008C013D"/>
    <w:rsid w:val="008C0174"/>
    <w:rsid w:val="008C07AF"/>
    <w:rsid w:val="008C0854"/>
    <w:rsid w:val="008C1231"/>
    <w:rsid w:val="008C1AC8"/>
    <w:rsid w:val="008C27D5"/>
    <w:rsid w:val="008C59E0"/>
    <w:rsid w:val="008C6A33"/>
    <w:rsid w:val="008C6AB3"/>
    <w:rsid w:val="008C6BAD"/>
    <w:rsid w:val="008C7195"/>
    <w:rsid w:val="008D2720"/>
    <w:rsid w:val="008D5C6A"/>
    <w:rsid w:val="008D657F"/>
    <w:rsid w:val="008D6808"/>
    <w:rsid w:val="008D7AEC"/>
    <w:rsid w:val="008D7F58"/>
    <w:rsid w:val="008E1663"/>
    <w:rsid w:val="008E302F"/>
    <w:rsid w:val="008E3709"/>
    <w:rsid w:val="008E37AD"/>
    <w:rsid w:val="008E3DF9"/>
    <w:rsid w:val="008E6121"/>
    <w:rsid w:val="008E684B"/>
    <w:rsid w:val="008E7F4A"/>
    <w:rsid w:val="008F13D1"/>
    <w:rsid w:val="008F234C"/>
    <w:rsid w:val="008F2D35"/>
    <w:rsid w:val="008F3262"/>
    <w:rsid w:val="008F474E"/>
    <w:rsid w:val="008F4968"/>
    <w:rsid w:val="00901474"/>
    <w:rsid w:val="00902074"/>
    <w:rsid w:val="00902780"/>
    <w:rsid w:val="00903138"/>
    <w:rsid w:val="009033C0"/>
    <w:rsid w:val="00904445"/>
    <w:rsid w:val="0090478C"/>
    <w:rsid w:val="009072F9"/>
    <w:rsid w:val="00911FFE"/>
    <w:rsid w:val="00913FF4"/>
    <w:rsid w:val="00914511"/>
    <w:rsid w:val="00914925"/>
    <w:rsid w:val="00914B2D"/>
    <w:rsid w:val="009164BC"/>
    <w:rsid w:val="00916BAA"/>
    <w:rsid w:val="00917D52"/>
    <w:rsid w:val="009209D5"/>
    <w:rsid w:val="00922301"/>
    <w:rsid w:val="009225A7"/>
    <w:rsid w:val="009229F8"/>
    <w:rsid w:val="00924289"/>
    <w:rsid w:val="009243AE"/>
    <w:rsid w:val="00925DCC"/>
    <w:rsid w:val="0092601C"/>
    <w:rsid w:val="00926307"/>
    <w:rsid w:val="00926B4B"/>
    <w:rsid w:val="00933E5E"/>
    <w:rsid w:val="00933F14"/>
    <w:rsid w:val="009356BA"/>
    <w:rsid w:val="009360CD"/>
    <w:rsid w:val="00936C35"/>
    <w:rsid w:val="0094042A"/>
    <w:rsid w:val="00943F8E"/>
    <w:rsid w:val="0094482F"/>
    <w:rsid w:val="00945D4B"/>
    <w:rsid w:val="00947668"/>
    <w:rsid w:val="00950286"/>
    <w:rsid w:val="00951A46"/>
    <w:rsid w:val="0095324C"/>
    <w:rsid w:val="00953C56"/>
    <w:rsid w:val="009544C8"/>
    <w:rsid w:val="00957A44"/>
    <w:rsid w:val="00961237"/>
    <w:rsid w:val="00961C0D"/>
    <w:rsid w:val="0096243E"/>
    <w:rsid w:val="009631A6"/>
    <w:rsid w:val="00964260"/>
    <w:rsid w:val="00964268"/>
    <w:rsid w:val="00964340"/>
    <w:rsid w:val="00964B59"/>
    <w:rsid w:val="00967765"/>
    <w:rsid w:val="0097097F"/>
    <w:rsid w:val="009711CE"/>
    <w:rsid w:val="009728D0"/>
    <w:rsid w:val="0097297A"/>
    <w:rsid w:val="00972C4B"/>
    <w:rsid w:val="00973341"/>
    <w:rsid w:val="00973941"/>
    <w:rsid w:val="00980C09"/>
    <w:rsid w:val="0098224C"/>
    <w:rsid w:val="0098278C"/>
    <w:rsid w:val="00983B58"/>
    <w:rsid w:val="00985940"/>
    <w:rsid w:val="00987D9C"/>
    <w:rsid w:val="00990FED"/>
    <w:rsid w:val="009923CE"/>
    <w:rsid w:val="009925DC"/>
    <w:rsid w:val="00994309"/>
    <w:rsid w:val="00994E6B"/>
    <w:rsid w:val="00997110"/>
    <w:rsid w:val="009A1BF8"/>
    <w:rsid w:val="009A1E92"/>
    <w:rsid w:val="009A5BED"/>
    <w:rsid w:val="009A5DBA"/>
    <w:rsid w:val="009A5DD8"/>
    <w:rsid w:val="009A6E4F"/>
    <w:rsid w:val="009B1192"/>
    <w:rsid w:val="009B1C48"/>
    <w:rsid w:val="009B531C"/>
    <w:rsid w:val="009B53E8"/>
    <w:rsid w:val="009B5D35"/>
    <w:rsid w:val="009B648B"/>
    <w:rsid w:val="009B681A"/>
    <w:rsid w:val="009B7632"/>
    <w:rsid w:val="009B791B"/>
    <w:rsid w:val="009C3939"/>
    <w:rsid w:val="009C521B"/>
    <w:rsid w:val="009C7344"/>
    <w:rsid w:val="009D06B9"/>
    <w:rsid w:val="009D264A"/>
    <w:rsid w:val="009D5548"/>
    <w:rsid w:val="009D6EA0"/>
    <w:rsid w:val="009D721E"/>
    <w:rsid w:val="009E021E"/>
    <w:rsid w:val="009E2825"/>
    <w:rsid w:val="009E338A"/>
    <w:rsid w:val="009E62F0"/>
    <w:rsid w:val="009E67B4"/>
    <w:rsid w:val="009E7EBB"/>
    <w:rsid w:val="009F0940"/>
    <w:rsid w:val="009F343F"/>
    <w:rsid w:val="009F3480"/>
    <w:rsid w:val="009F4648"/>
    <w:rsid w:val="009F4A1D"/>
    <w:rsid w:val="009F5383"/>
    <w:rsid w:val="009F7A9D"/>
    <w:rsid w:val="00A009BA"/>
    <w:rsid w:val="00A02C8E"/>
    <w:rsid w:val="00A0794C"/>
    <w:rsid w:val="00A119C3"/>
    <w:rsid w:val="00A12213"/>
    <w:rsid w:val="00A1319B"/>
    <w:rsid w:val="00A13743"/>
    <w:rsid w:val="00A17D14"/>
    <w:rsid w:val="00A22943"/>
    <w:rsid w:val="00A232B6"/>
    <w:rsid w:val="00A2544B"/>
    <w:rsid w:val="00A269A1"/>
    <w:rsid w:val="00A32BBC"/>
    <w:rsid w:val="00A33D88"/>
    <w:rsid w:val="00A343BE"/>
    <w:rsid w:val="00A34BA6"/>
    <w:rsid w:val="00A34CFA"/>
    <w:rsid w:val="00A36058"/>
    <w:rsid w:val="00A36875"/>
    <w:rsid w:val="00A36A2E"/>
    <w:rsid w:val="00A404D7"/>
    <w:rsid w:val="00A418AE"/>
    <w:rsid w:val="00A436FB"/>
    <w:rsid w:val="00A43C13"/>
    <w:rsid w:val="00A452BF"/>
    <w:rsid w:val="00A50942"/>
    <w:rsid w:val="00A50ACF"/>
    <w:rsid w:val="00A51DFF"/>
    <w:rsid w:val="00A52324"/>
    <w:rsid w:val="00A52C34"/>
    <w:rsid w:val="00A549A0"/>
    <w:rsid w:val="00A57A10"/>
    <w:rsid w:val="00A6043E"/>
    <w:rsid w:val="00A6044A"/>
    <w:rsid w:val="00A636B4"/>
    <w:rsid w:val="00A63DB3"/>
    <w:rsid w:val="00A651A8"/>
    <w:rsid w:val="00A66E02"/>
    <w:rsid w:val="00A71016"/>
    <w:rsid w:val="00A73A74"/>
    <w:rsid w:val="00A75379"/>
    <w:rsid w:val="00A77019"/>
    <w:rsid w:val="00A80B95"/>
    <w:rsid w:val="00A81054"/>
    <w:rsid w:val="00A81228"/>
    <w:rsid w:val="00A81C8D"/>
    <w:rsid w:val="00A84122"/>
    <w:rsid w:val="00A851F5"/>
    <w:rsid w:val="00A85FE4"/>
    <w:rsid w:val="00A862F5"/>
    <w:rsid w:val="00A8776C"/>
    <w:rsid w:val="00A87DFB"/>
    <w:rsid w:val="00A90F98"/>
    <w:rsid w:val="00A92055"/>
    <w:rsid w:val="00A92F06"/>
    <w:rsid w:val="00A94A14"/>
    <w:rsid w:val="00A94FA3"/>
    <w:rsid w:val="00A94FBF"/>
    <w:rsid w:val="00A97D5F"/>
    <w:rsid w:val="00A97F6D"/>
    <w:rsid w:val="00AA15D8"/>
    <w:rsid w:val="00AA1883"/>
    <w:rsid w:val="00AA2929"/>
    <w:rsid w:val="00AA2A4F"/>
    <w:rsid w:val="00AA4EBB"/>
    <w:rsid w:val="00AA57E2"/>
    <w:rsid w:val="00AB03BA"/>
    <w:rsid w:val="00AB1272"/>
    <w:rsid w:val="00AB36D3"/>
    <w:rsid w:val="00AB5219"/>
    <w:rsid w:val="00AB7CD8"/>
    <w:rsid w:val="00AC01DD"/>
    <w:rsid w:val="00AC0624"/>
    <w:rsid w:val="00AC117E"/>
    <w:rsid w:val="00AC1CBC"/>
    <w:rsid w:val="00AC2A61"/>
    <w:rsid w:val="00AC37EE"/>
    <w:rsid w:val="00AC3AB9"/>
    <w:rsid w:val="00AC613B"/>
    <w:rsid w:val="00AC69C7"/>
    <w:rsid w:val="00AD10BF"/>
    <w:rsid w:val="00AD2705"/>
    <w:rsid w:val="00AD5030"/>
    <w:rsid w:val="00AD6CD7"/>
    <w:rsid w:val="00AD75E4"/>
    <w:rsid w:val="00AD77A0"/>
    <w:rsid w:val="00AD7BA6"/>
    <w:rsid w:val="00AE0FA7"/>
    <w:rsid w:val="00AE457B"/>
    <w:rsid w:val="00AF0480"/>
    <w:rsid w:val="00AF21E7"/>
    <w:rsid w:val="00AF22AE"/>
    <w:rsid w:val="00AF3FDB"/>
    <w:rsid w:val="00AF40FF"/>
    <w:rsid w:val="00AF4DCE"/>
    <w:rsid w:val="00AF5033"/>
    <w:rsid w:val="00AF50B6"/>
    <w:rsid w:val="00AF5668"/>
    <w:rsid w:val="00AF6114"/>
    <w:rsid w:val="00AF7506"/>
    <w:rsid w:val="00AF7DBA"/>
    <w:rsid w:val="00B00339"/>
    <w:rsid w:val="00B0133C"/>
    <w:rsid w:val="00B0168F"/>
    <w:rsid w:val="00B0186F"/>
    <w:rsid w:val="00B01A6E"/>
    <w:rsid w:val="00B02181"/>
    <w:rsid w:val="00B060D5"/>
    <w:rsid w:val="00B06525"/>
    <w:rsid w:val="00B110D3"/>
    <w:rsid w:val="00B11DF1"/>
    <w:rsid w:val="00B1302F"/>
    <w:rsid w:val="00B15AA6"/>
    <w:rsid w:val="00B17993"/>
    <w:rsid w:val="00B205B7"/>
    <w:rsid w:val="00B20A51"/>
    <w:rsid w:val="00B2517C"/>
    <w:rsid w:val="00B2731E"/>
    <w:rsid w:val="00B273F5"/>
    <w:rsid w:val="00B2772A"/>
    <w:rsid w:val="00B301E6"/>
    <w:rsid w:val="00B32DFE"/>
    <w:rsid w:val="00B34852"/>
    <w:rsid w:val="00B3510D"/>
    <w:rsid w:val="00B367AA"/>
    <w:rsid w:val="00B36B7B"/>
    <w:rsid w:val="00B40271"/>
    <w:rsid w:val="00B41353"/>
    <w:rsid w:val="00B41BF4"/>
    <w:rsid w:val="00B42F26"/>
    <w:rsid w:val="00B430A4"/>
    <w:rsid w:val="00B43B35"/>
    <w:rsid w:val="00B43C61"/>
    <w:rsid w:val="00B44AB1"/>
    <w:rsid w:val="00B508E3"/>
    <w:rsid w:val="00B5289F"/>
    <w:rsid w:val="00B54456"/>
    <w:rsid w:val="00B54554"/>
    <w:rsid w:val="00B545D2"/>
    <w:rsid w:val="00B56E87"/>
    <w:rsid w:val="00B572E3"/>
    <w:rsid w:val="00B57BE0"/>
    <w:rsid w:val="00B6049A"/>
    <w:rsid w:val="00B607A5"/>
    <w:rsid w:val="00B62536"/>
    <w:rsid w:val="00B62CA7"/>
    <w:rsid w:val="00B63C98"/>
    <w:rsid w:val="00B63E00"/>
    <w:rsid w:val="00B642BC"/>
    <w:rsid w:val="00B6544B"/>
    <w:rsid w:val="00B6696F"/>
    <w:rsid w:val="00B675CE"/>
    <w:rsid w:val="00B7284A"/>
    <w:rsid w:val="00B730D1"/>
    <w:rsid w:val="00B769B2"/>
    <w:rsid w:val="00B76E48"/>
    <w:rsid w:val="00B779D3"/>
    <w:rsid w:val="00B77E5D"/>
    <w:rsid w:val="00B80A79"/>
    <w:rsid w:val="00B8112D"/>
    <w:rsid w:val="00B83276"/>
    <w:rsid w:val="00B837FB"/>
    <w:rsid w:val="00B83D17"/>
    <w:rsid w:val="00B83FA3"/>
    <w:rsid w:val="00B848E5"/>
    <w:rsid w:val="00B86A29"/>
    <w:rsid w:val="00B90D80"/>
    <w:rsid w:val="00B93EDE"/>
    <w:rsid w:val="00B96C6C"/>
    <w:rsid w:val="00BA01B4"/>
    <w:rsid w:val="00BA0761"/>
    <w:rsid w:val="00BA1CB9"/>
    <w:rsid w:val="00BA1F5E"/>
    <w:rsid w:val="00BA26BB"/>
    <w:rsid w:val="00BA3798"/>
    <w:rsid w:val="00BA4A13"/>
    <w:rsid w:val="00BA4B1E"/>
    <w:rsid w:val="00BA7818"/>
    <w:rsid w:val="00BA7FC4"/>
    <w:rsid w:val="00BB1392"/>
    <w:rsid w:val="00BB3196"/>
    <w:rsid w:val="00BB5B44"/>
    <w:rsid w:val="00BB65F5"/>
    <w:rsid w:val="00BB6A5F"/>
    <w:rsid w:val="00BC16D4"/>
    <w:rsid w:val="00BC236F"/>
    <w:rsid w:val="00BC5ECA"/>
    <w:rsid w:val="00BC6C30"/>
    <w:rsid w:val="00BC7367"/>
    <w:rsid w:val="00BC7A68"/>
    <w:rsid w:val="00BD20A4"/>
    <w:rsid w:val="00BD22FE"/>
    <w:rsid w:val="00BD3834"/>
    <w:rsid w:val="00BD39DE"/>
    <w:rsid w:val="00BD4108"/>
    <w:rsid w:val="00BD4545"/>
    <w:rsid w:val="00BD64F4"/>
    <w:rsid w:val="00BE0B37"/>
    <w:rsid w:val="00BE0EE4"/>
    <w:rsid w:val="00BE3131"/>
    <w:rsid w:val="00BE4B0D"/>
    <w:rsid w:val="00BE528A"/>
    <w:rsid w:val="00BE79DF"/>
    <w:rsid w:val="00BF0150"/>
    <w:rsid w:val="00BF133F"/>
    <w:rsid w:val="00BF249E"/>
    <w:rsid w:val="00BF2901"/>
    <w:rsid w:val="00BF4379"/>
    <w:rsid w:val="00BF53E4"/>
    <w:rsid w:val="00BF587C"/>
    <w:rsid w:val="00BF639F"/>
    <w:rsid w:val="00BF66B8"/>
    <w:rsid w:val="00BF6FB0"/>
    <w:rsid w:val="00BF7D91"/>
    <w:rsid w:val="00C01E9B"/>
    <w:rsid w:val="00C03ACD"/>
    <w:rsid w:val="00C05748"/>
    <w:rsid w:val="00C07257"/>
    <w:rsid w:val="00C11827"/>
    <w:rsid w:val="00C11E56"/>
    <w:rsid w:val="00C134B5"/>
    <w:rsid w:val="00C13C7C"/>
    <w:rsid w:val="00C147B8"/>
    <w:rsid w:val="00C14F83"/>
    <w:rsid w:val="00C219D9"/>
    <w:rsid w:val="00C21F51"/>
    <w:rsid w:val="00C23107"/>
    <w:rsid w:val="00C2378D"/>
    <w:rsid w:val="00C25ECD"/>
    <w:rsid w:val="00C26957"/>
    <w:rsid w:val="00C31C76"/>
    <w:rsid w:val="00C32896"/>
    <w:rsid w:val="00C33F1F"/>
    <w:rsid w:val="00C34BAF"/>
    <w:rsid w:val="00C3532E"/>
    <w:rsid w:val="00C36956"/>
    <w:rsid w:val="00C37246"/>
    <w:rsid w:val="00C42E25"/>
    <w:rsid w:val="00C4602F"/>
    <w:rsid w:val="00C50FBC"/>
    <w:rsid w:val="00C5259E"/>
    <w:rsid w:val="00C52B97"/>
    <w:rsid w:val="00C54B74"/>
    <w:rsid w:val="00C60619"/>
    <w:rsid w:val="00C60D14"/>
    <w:rsid w:val="00C61238"/>
    <w:rsid w:val="00C615EF"/>
    <w:rsid w:val="00C655A2"/>
    <w:rsid w:val="00C711FA"/>
    <w:rsid w:val="00C71FB7"/>
    <w:rsid w:val="00C73774"/>
    <w:rsid w:val="00C742CA"/>
    <w:rsid w:val="00C74424"/>
    <w:rsid w:val="00C75D69"/>
    <w:rsid w:val="00C765A6"/>
    <w:rsid w:val="00C77E87"/>
    <w:rsid w:val="00C81344"/>
    <w:rsid w:val="00C83EE2"/>
    <w:rsid w:val="00C8431C"/>
    <w:rsid w:val="00C85F76"/>
    <w:rsid w:val="00C8738C"/>
    <w:rsid w:val="00C875F0"/>
    <w:rsid w:val="00C90229"/>
    <w:rsid w:val="00C916CE"/>
    <w:rsid w:val="00C917A2"/>
    <w:rsid w:val="00C9234F"/>
    <w:rsid w:val="00C933FC"/>
    <w:rsid w:val="00C937A8"/>
    <w:rsid w:val="00C9644B"/>
    <w:rsid w:val="00CA04C4"/>
    <w:rsid w:val="00CA095D"/>
    <w:rsid w:val="00CA0E2C"/>
    <w:rsid w:val="00CA4639"/>
    <w:rsid w:val="00CA5768"/>
    <w:rsid w:val="00CB0002"/>
    <w:rsid w:val="00CB020F"/>
    <w:rsid w:val="00CB1BE1"/>
    <w:rsid w:val="00CB288B"/>
    <w:rsid w:val="00CB3450"/>
    <w:rsid w:val="00CB6724"/>
    <w:rsid w:val="00CB7060"/>
    <w:rsid w:val="00CC2A8D"/>
    <w:rsid w:val="00CC3127"/>
    <w:rsid w:val="00CC375D"/>
    <w:rsid w:val="00CC385B"/>
    <w:rsid w:val="00CC42F4"/>
    <w:rsid w:val="00CC7F2E"/>
    <w:rsid w:val="00CD05EF"/>
    <w:rsid w:val="00CD14E6"/>
    <w:rsid w:val="00CD1833"/>
    <w:rsid w:val="00CD39BD"/>
    <w:rsid w:val="00CE1F4E"/>
    <w:rsid w:val="00CE239E"/>
    <w:rsid w:val="00CE35F9"/>
    <w:rsid w:val="00CE6D59"/>
    <w:rsid w:val="00CF0585"/>
    <w:rsid w:val="00CF0BBF"/>
    <w:rsid w:val="00CF2282"/>
    <w:rsid w:val="00CF288A"/>
    <w:rsid w:val="00CF5E18"/>
    <w:rsid w:val="00CF6224"/>
    <w:rsid w:val="00CF7119"/>
    <w:rsid w:val="00D023FC"/>
    <w:rsid w:val="00D03D47"/>
    <w:rsid w:val="00D04FDE"/>
    <w:rsid w:val="00D05079"/>
    <w:rsid w:val="00D069EC"/>
    <w:rsid w:val="00D07EA5"/>
    <w:rsid w:val="00D10FC9"/>
    <w:rsid w:val="00D1118F"/>
    <w:rsid w:val="00D117A9"/>
    <w:rsid w:val="00D13AD4"/>
    <w:rsid w:val="00D147DB"/>
    <w:rsid w:val="00D16077"/>
    <w:rsid w:val="00D1681E"/>
    <w:rsid w:val="00D169FF"/>
    <w:rsid w:val="00D16CEA"/>
    <w:rsid w:val="00D17F84"/>
    <w:rsid w:val="00D217CB"/>
    <w:rsid w:val="00D2284C"/>
    <w:rsid w:val="00D2386D"/>
    <w:rsid w:val="00D254CA"/>
    <w:rsid w:val="00D2776F"/>
    <w:rsid w:val="00D34D2B"/>
    <w:rsid w:val="00D37B77"/>
    <w:rsid w:val="00D422B5"/>
    <w:rsid w:val="00D42C5D"/>
    <w:rsid w:val="00D4410C"/>
    <w:rsid w:val="00D47280"/>
    <w:rsid w:val="00D47DDF"/>
    <w:rsid w:val="00D51574"/>
    <w:rsid w:val="00D5194E"/>
    <w:rsid w:val="00D51CF2"/>
    <w:rsid w:val="00D52D0A"/>
    <w:rsid w:val="00D534B8"/>
    <w:rsid w:val="00D5428B"/>
    <w:rsid w:val="00D55354"/>
    <w:rsid w:val="00D56CD5"/>
    <w:rsid w:val="00D57C38"/>
    <w:rsid w:val="00D61EFC"/>
    <w:rsid w:val="00D6245F"/>
    <w:rsid w:val="00D6393A"/>
    <w:rsid w:val="00D652B5"/>
    <w:rsid w:val="00D655AC"/>
    <w:rsid w:val="00D711EF"/>
    <w:rsid w:val="00D723C8"/>
    <w:rsid w:val="00D73391"/>
    <w:rsid w:val="00D742F8"/>
    <w:rsid w:val="00D76B2F"/>
    <w:rsid w:val="00D7795A"/>
    <w:rsid w:val="00D81451"/>
    <w:rsid w:val="00D82098"/>
    <w:rsid w:val="00D8475B"/>
    <w:rsid w:val="00D84BA8"/>
    <w:rsid w:val="00D8672D"/>
    <w:rsid w:val="00D86BF9"/>
    <w:rsid w:val="00D86EF7"/>
    <w:rsid w:val="00D90201"/>
    <w:rsid w:val="00D90CEC"/>
    <w:rsid w:val="00D90DEC"/>
    <w:rsid w:val="00D9663F"/>
    <w:rsid w:val="00D97415"/>
    <w:rsid w:val="00DA0750"/>
    <w:rsid w:val="00DA1D33"/>
    <w:rsid w:val="00DA3003"/>
    <w:rsid w:val="00DA390F"/>
    <w:rsid w:val="00DA533E"/>
    <w:rsid w:val="00DA546F"/>
    <w:rsid w:val="00DA5FF7"/>
    <w:rsid w:val="00DA69FB"/>
    <w:rsid w:val="00DB020C"/>
    <w:rsid w:val="00DB27C0"/>
    <w:rsid w:val="00DB3C32"/>
    <w:rsid w:val="00DB5157"/>
    <w:rsid w:val="00DB7724"/>
    <w:rsid w:val="00DC1EE1"/>
    <w:rsid w:val="00DC2352"/>
    <w:rsid w:val="00DC3500"/>
    <w:rsid w:val="00DC3D1E"/>
    <w:rsid w:val="00DC3D68"/>
    <w:rsid w:val="00DC4A0C"/>
    <w:rsid w:val="00DC4C6F"/>
    <w:rsid w:val="00DC5043"/>
    <w:rsid w:val="00DC56D7"/>
    <w:rsid w:val="00DC59A4"/>
    <w:rsid w:val="00DC644A"/>
    <w:rsid w:val="00DD31D4"/>
    <w:rsid w:val="00DD3566"/>
    <w:rsid w:val="00DD43FE"/>
    <w:rsid w:val="00DD6276"/>
    <w:rsid w:val="00DD7053"/>
    <w:rsid w:val="00DD79C1"/>
    <w:rsid w:val="00DE0E6D"/>
    <w:rsid w:val="00DE15A4"/>
    <w:rsid w:val="00DE16DE"/>
    <w:rsid w:val="00DE173E"/>
    <w:rsid w:val="00DE1A09"/>
    <w:rsid w:val="00DE22DF"/>
    <w:rsid w:val="00DE4601"/>
    <w:rsid w:val="00DE49AD"/>
    <w:rsid w:val="00DE4A59"/>
    <w:rsid w:val="00DE5989"/>
    <w:rsid w:val="00DE73B8"/>
    <w:rsid w:val="00DF3555"/>
    <w:rsid w:val="00DF58DD"/>
    <w:rsid w:val="00E00646"/>
    <w:rsid w:val="00E02AA8"/>
    <w:rsid w:val="00E02C08"/>
    <w:rsid w:val="00E02D27"/>
    <w:rsid w:val="00E03D10"/>
    <w:rsid w:val="00E06BF8"/>
    <w:rsid w:val="00E108BC"/>
    <w:rsid w:val="00E118CA"/>
    <w:rsid w:val="00E141AD"/>
    <w:rsid w:val="00E141F4"/>
    <w:rsid w:val="00E149E2"/>
    <w:rsid w:val="00E24DA9"/>
    <w:rsid w:val="00E300F9"/>
    <w:rsid w:val="00E3099E"/>
    <w:rsid w:val="00E30C97"/>
    <w:rsid w:val="00E31E31"/>
    <w:rsid w:val="00E32555"/>
    <w:rsid w:val="00E32809"/>
    <w:rsid w:val="00E34BBB"/>
    <w:rsid w:val="00E34DF8"/>
    <w:rsid w:val="00E35DB8"/>
    <w:rsid w:val="00E37F92"/>
    <w:rsid w:val="00E41254"/>
    <w:rsid w:val="00E424EA"/>
    <w:rsid w:val="00E45B1A"/>
    <w:rsid w:val="00E45FAC"/>
    <w:rsid w:val="00E46B27"/>
    <w:rsid w:val="00E508A6"/>
    <w:rsid w:val="00E522C8"/>
    <w:rsid w:val="00E5338D"/>
    <w:rsid w:val="00E53C6B"/>
    <w:rsid w:val="00E53E65"/>
    <w:rsid w:val="00E60816"/>
    <w:rsid w:val="00E60D0D"/>
    <w:rsid w:val="00E618AA"/>
    <w:rsid w:val="00E63124"/>
    <w:rsid w:val="00E632BD"/>
    <w:rsid w:val="00E635ED"/>
    <w:rsid w:val="00E6616A"/>
    <w:rsid w:val="00E66AD2"/>
    <w:rsid w:val="00E6787E"/>
    <w:rsid w:val="00E70B0C"/>
    <w:rsid w:val="00E7214B"/>
    <w:rsid w:val="00E731EC"/>
    <w:rsid w:val="00E73F3D"/>
    <w:rsid w:val="00E752DB"/>
    <w:rsid w:val="00E767FB"/>
    <w:rsid w:val="00E76DE9"/>
    <w:rsid w:val="00E77060"/>
    <w:rsid w:val="00E80C02"/>
    <w:rsid w:val="00E84DAF"/>
    <w:rsid w:val="00E8746F"/>
    <w:rsid w:val="00E90780"/>
    <w:rsid w:val="00E919F2"/>
    <w:rsid w:val="00E92D39"/>
    <w:rsid w:val="00E9598E"/>
    <w:rsid w:val="00E9622F"/>
    <w:rsid w:val="00E97C06"/>
    <w:rsid w:val="00EA0587"/>
    <w:rsid w:val="00EA080A"/>
    <w:rsid w:val="00EA1DC2"/>
    <w:rsid w:val="00EA235A"/>
    <w:rsid w:val="00EA396F"/>
    <w:rsid w:val="00EA4A1D"/>
    <w:rsid w:val="00EA77F7"/>
    <w:rsid w:val="00EA78A9"/>
    <w:rsid w:val="00EB01AF"/>
    <w:rsid w:val="00EB02A3"/>
    <w:rsid w:val="00EB0395"/>
    <w:rsid w:val="00EB0541"/>
    <w:rsid w:val="00EB0987"/>
    <w:rsid w:val="00EB0DAE"/>
    <w:rsid w:val="00EB20FA"/>
    <w:rsid w:val="00EB5252"/>
    <w:rsid w:val="00EB52A4"/>
    <w:rsid w:val="00EB5653"/>
    <w:rsid w:val="00EB5C9B"/>
    <w:rsid w:val="00EB62CB"/>
    <w:rsid w:val="00EB7317"/>
    <w:rsid w:val="00EC2AAB"/>
    <w:rsid w:val="00EC31D9"/>
    <w:rsid w:val="00EC3B09"/>
    <w:rsid w:val="00EC4B2D"/>
    <w:rsid w:val="00EC62A9"/>
    <w:rsid w:val="00EC7592"/>
    <w:rsid w:val="00EC7A07"/>
    <w:rsid w:val="00ED19FA"/>
    <w:rsid w:val="00ED2453"/>
    <w:rsid w:val="00ED3E9E"/>
    <w:rsid w:val="00ED5059"/>
    <w:rsid w:val="00EE30CF"/>
    <w:rsid w:val="00EE62A6"/>
    <w:rsid w:val="00EF054A"/>
    <w:rsid w:val="00EF0EE4"/>
    <w:rsid w:val="00EF10B2"/>
    <w:rsid w:val="00EF18FC"/>
    <w:rsid w:val="00EF1B1B"/>
    <w:rsid w:val="00EF1D99"/>
    <w:rsid w:val="00EF2B6D"/>
    <w:rsid w:val="00EF2FEF"/>
    <w:rsid w:val="00EF3501"/>
    <w:rsid w:val="00EF368B"/>
    <w:rsid w:val="00EF6034"/>
    <w:rsid w:val="00F004E4"/>
    <w:rsid w:val="00F035F7"/>
    <w:rsid w:val="00F03D3F"/>
    <w:rsid w:val="00F03D61"/>
    <w:rsid w:val="00F052E2"/>
    <w:rsid w:val="00F0639C"/>
    <w:rsid w:val="00F06E7F"/>
    <w:rsid w:val="00F12C8D"/>
    <w:rsid w:val="00F15883"/>
    <w:rsid w:val="00F22816"/>
    <w:rsid w:val="00F26EB0"/>
    <w:rsid w:val="00F30AEA"/>
    <w:rsid w:val="00F31976"/>
    <w:rsid w:val="00F31FB7"/>
    <w:rsid w:val="00F3367A"/>
    <w:rsid w:val="00F34274"/>
    <w:rsid w:val="00F345BB"/>
    <w:rsid w:val="00F3665C"/>
    <w:rsid w:val="00F36E1F"/>
    <w:rsid w:val="00F40D03"/>
    <w:rsid w:val="00F40FD3"/>
    <w:rsid w:val="00F42322"/>
    <w:rsid w:val="00F44D7C"/>
    <w:rsid w:val="00F4625D"/>
    <w:rsid w:val="00F46F6E"/>
    <w:rsid w:val="00F470F7"/>
    <w:rsid w:val="00F516E3"/>
    <w:rsid w:val="00F52786"/>
    <w:rsid w:val="00F5410A"/>
    <w:rsid w:val="00F572F9"/>
    <w:rsid w:val="00F60AD6"/>
    <w:rsid w:val="00F61079"/>
    <w:rsid w:val="00F61BDF"/>
    <w:rsid w:val="00F626D9"/>
    <w:rsid w:val="00F62903"/>
    <w:rsid w:val="00F64784"/>
    <w:rsid w:val="00F64DE7"/>
    <w:rsid w:val="00F66E03"/>
    <w:rsid w:val="00F718F2"/>
    <w:rsid w:val="00F7254E"/>
    <w:rsid w:val="00F74DF7"/>
    <w:rsid w:val="00F753DC"/>
    <w:rsid w:val="00F76003"/>
    <w:rsid w:val="00F76A80"/>
    <w:rsid w:val="00F7741D"/>
    <w:rsid w:val="00F826B9"/>
    <w:rsid w:val="00F8297A"/>
    <w:rsid w:val="00F86D47"/>
    <w:rsid w:val="00F86D65"/>
    <w:rsid w:val="00F879DE"/>
    <w:rsid w:val="00F935A3"/>
    <w:rsid w:val="00F93DF8"/>
    <w:rsid w:val="00F94B88"/>
    <w:rsid w:val="00FA0D3E"/>
    <w:rsid w:val="00FA1CAF"/>
    <w:rsid w:val="00FA243D"/>
    <w:rsid w:val="00FA48DE"/>
    <w:rsid w:val="00FA504A"/>
    <w:rsid w:val="00FA7909"/>
    <w:rsid w:val="00FB1C7B"/>
    <w:rsid w:val="00FB2586"/>
    <w:rsid w:val="00FB3FB6"/>
    <w:rsid w:val="00FB42BB"/>
    <w:rsid w:val="00FB4329"/>
    <w:rsid w:val="00FB757B"/>
    <w:rsid w:val="00FC0020"/>
    <w:rsid w:val="00FC0AAF"/>
    <w:rsid w:val="00FC124B"/>
    <w:rsid w:val="00FC4F97"/>
    <w:rsid w:val="00FC571F"/>
    <w:rsid w:val="00FC6227"/>
    <w:rsid w:val="00FC764A"/>
    <w:rsid w:val="00FD1046"/>
    <w:rsid w:val="00FD29B9"/>
    <w:rsid w:val="00FD29FF"/>
    <w:rsid w:val="00FD64B4"/>
    <w:rsid w:val="00FD6C07"/>
    <w:rsid w:val="00FD7528"/>
    <w:rsid w:val="00FE02F8"/>
    <w:rsid w:val="00FE224A"/>
    <w:rsid w:val="00FE25AF"/>
    <w:rsid w:val="00FE4364"/>
    <w:rsid w:val="00FE68A4"/>
    <w:rsid w:val="00FF0D33"/>
    <w:rsid w:val="00FF338B"/>
    <w:rsid w:val="00FF381F"/>
    <w:rsid w:val="00FF603A"/>
    <w:rsid w:val="00FF69C4"/>
    <w:rsid w:val="00FF776B"/>
    <w:rsid w:val="00FF7A03"/>
    <w:rsid w:val="00FF7D82"/>
    <w:rsid w:val="019359D3"/>
    <w:rsid w:val="0269C7C2"/>
    <w:rsid w:val="046E8BCE"/>
    <w:rsid w:val="04B134BD"/>
    <w:rsid w:val="05356ECB"/>
    <w:rsid w:val="07C7CEAF"/>
    <w:rsid w:val="07E58377"/>
    <w:rsid w:val="07EBA468"/>
    <w:rsid w:val="08030046"/>
    <w:rsid w:val="09A44A22"/>
    <w:rsid w:val="0B17D30D"/>
    <w:rsid w:val="0EBA9E46"/>
    <w:rsid w:val="106C8FFA"/>
    <w:rsid w:val="12A9F39C"/>
    <w:rsid w:val="138E0F69"/>
    <w:rsid w:val="13DCA22A"/>
    <w:rsid w:val="15DABFBC"/>
    <w:rsid w:val="160E4689"/>
    <w:rsid w:val="169226E4"/>
    <w:rsid w:val="17A00C62"/>
    <w:rsid w:val="1861808C"/>
    <w:rsid w:val="18AE2231"/>
    <w:rsid w:val="1A170350"/>
    <w:rsid w:val="1B320459"/>
    <w:rsid w:val="1DA9AE1B"/>
    <w:rsid w:val="1DCCA944"/>
    <w:rsid w:val="2208765C"/>
    <w:rsid w:val="225C6989"/>
    <w:rsid w:val="23BAECD4"/>
    <w:rsid w:val="24A329EF"/>
    <w:rsid w:val="273B2D0E"/>
    <w:rsid w:val="29523EEC"/>
    <w:rsid w:val="2A441E1E"/>
    <w:rsid w:val="2A71C791"/>
    <w:rsid w:val="2BDF2D25"/>
    <w:rsid w:val="2EF18F19"/>
    <w:rsid w:val="2FC18070"/>
    <w:rsid w:val="3035BA86"/>
    <w:rsid w:val="34CDD26A"/>
    <w:rsid w:val="3751144C"/>
    <w:rsid w:val="38E98A32"/>
    <w:rsid w:val="3930F7F4"/>
    <w:rsid w:val="399AAEB4"/>
    <w:rsid w:val="3B0D059B"/>
    <w:rsid w:val="3B93F8F8"/>
    <w:rsid w:val="3BA99F1D"/>
    <w:rsid w:val="3CB68D48"/>
    <w:rsid w:val="3ECBEE74"/>
    <w:rsid w:val="3F933B38"/>
    <w:rsid w:val="40EC3223"/>
    <w:rsid w:val="41AD6205"/>
    <w:rsid w:val="4322664B"/>
    <w:rsid w:val="4328689D"/>
    <w:rsid w:val="4484C9D1"/>
    <w:rsid w:val="461B49FD"/>
    <w:rsid w:val="46576368"/>
    <w:rsid w:val="47B71A5E"/>
    <w:rsid w:val="4834D9EF"/>
    <w:rsid w:val="49A5DD3B"/>
    <w:rsid w:val="49BBDE6A"/>
    <w:rsid w:val="4AC6A60E"/>
    <w:rsid w:val="4BE89AC8"/>
    <w:rsid w:val="50FAC8E0"/>
    <w:rsid w:val="51ADC7F2"/>
    <w:rsid w:val="53AFF6FF"/>
    <w:rsid w:val="57F07196"/>
    <w:rsid w:val="5849AE2E"/>
    <w:rsid w:val="58B3242A"/>
    <w:rsid w:val="58E3D6B4"/>
    <w:rsid w:val="5A5DAD02"/>
    <w:rsid w:val="5C1A7C00"/>
    <w:rsid w:val="5C486D2B"/>
    <w:rsid w:val="5E85EA23"/>
    <w:rsid w:val="5F797BDB"/>
    <w:rsid w:val="6056C193"/>
    <w:rsid w:val="64C0F816"/>
    <w:rsid w:val="6641750B"/>
    <w:rsid w:val="66DFAC7E"/>
    <w:rsid w:val="673C8D11"/>
    <w:rsid w:val="6ACF92DA"/>
    <w:rsid w:val="6B0F9014"/>
    <w:rsid w:val="6CCB2CF1"/>
    <w:rsid w:val="7333E45E"/>
    <w:rsid w:val="748B30ED"/>
    <w:rsid w:val="760D60C1"/>
    <w:rsid w:val="78468A2C"/>
    <w:rsid w:val="78F753C0"/>
    <w:rsid w:val="798DA1A8"/>
    <w:rsid w:val="7B6F5858"/>
    <w:rsid w:val="7C0B517A"/>
    <w:rsid w:val="7C2F9A2D"/>
    <w:rsid w:val="7DFF4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99F0B"/>
  <w15:docId w15:val="{17AECA8E-268D-4BB9-A2ED-A6D8E390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7EB"/>
    <w:pPr>
      <w:spacing w:after="220"/>
    </w:pPr>
    <w:rPr>
      <w:rFonts w:ascii="Arial" w:eastAsiaTheme="minorHAnsi" w:hAnsi="Arial" w:cs="Arial"/>
      <w:sz w:val="22"/>
      <w:szCs w:val="22"/>
      <w:lang w:eastAsia="en-US"/>
    </w:rPr>
  </w:style>
  <w:style w:type="paragraph" w:styleId="Heading1">
    <w:name w:val="heading 1"/>
    <w:basedOn w:val="Normal"/>
    <w:next w:val="Normal"/>
    <w:link w:val="Heading1Char"/>
    <w:rsid w:val="00C765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rsid w:val="00103BCB"/>
    <w:pPr>
      <w:numPr>
        <w:numId w:val="3"/>
      </w:numPr>
      <w:tabs>
        <w:tab w:val="clear" w:pos="567"/>
      </w:tabs>
    </w:pPr>
  </w:style>
  <w:style w:type="paragraph" w:customStyle="1" w:styleId="DWNormal">
    <w:name w:val="DW Normal"/>
    <w:basedOn w:val="Normal"/>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Normal"/>
    <w:link w:val="FooterChar"/>
    <w:uiPriority w:val="99"/>
    <w:unhideWhenUsed/>
    <w:rsid w:val="000E17EB"/>
    <w:pPr>
      <w:tabs>
        <w:tab w:val="center" w:pos="4513"/>
        <w:tab w:val="right" w:pos="9026"/>
      </w:tabs>
      <w:spacing w:after="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pPr>
    <w:rPr>
      <w:b/>
    </w:rPr>
  </w:style>
  <w:style w:type="paragraph" w:customStyle="1" w:styleId="DWPara">
    <w:name w:val="DW Para"/>
    <w:basedOn w:val="DWNormal"/>
    <w:rsid w:val="00103BCB"/>
  </w:style>
  <w:style w:type="paragraph" w:styleId="Header">
    <w:name w:val="header"/>
    <w:basedOn w:val="Normal"/>
    <w:link w:val="HeaderChar"/>
    <w:uiPriority w:val="99"/>
    <w:unhideWhenUsed/>
    <w:rsid w:val="000E17EB"/>
    <w:pPr>
      <w:tabs>
        <w:tab w:val="center" w:pos="4513"/>
        <w:tab w:val="right" w:pos="9026"/>
      </w:tabs>
      <w:spacing w:after="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rsid w:val="00103BCB"/>
  </w:style>
  <w:style w:type="paragraph" w:customStyle="1" w:styleId="Originator">
    <w:name w:val="Originator"/>
    <w:basedOn w:val="DWNormal"/>
    <w:next w:val="Normal"/>
    <w:rsid w:val="00103BCB"/>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uiPriority w:val="39"/>
    <w:rsid w:val="006A3F35"/>
    <w:pPr>
      <w:tabs>
        <w:tab w:val="right" w:leader="dot" w:pos="9639"/>
      </w:tabs>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rsid w:val="00103BCB"/>
    <w:pPr>
      <w:numPr>
        <w:numId w:val="4"/>
      </w:numPr>
      <w:tabs>
        <w:tab w:val="clear" w:pos="567"/>
      </w:tabs>
    </w:pPr>
  </w:style>
  <w:style w:type="paragraph" w:customStyle="1" w:styleId="DWParaNum2">
    <w:name w:val="DW Para Num2"/>
    <w:basedOn w:val="DWPara"/>
    <w:rsid w:val="00103BCB"/>
    <w:pPr>
      <w:numPr>
        <w:ilvl w:val="1"/>
        <w:numId w:val="4"/>
      </w:numPr>
      <w:tabs>
        <w:tab w:val="clear" w:pos="1134"/>
      </w:tabs>
    </w:pPr>
  </w:style>
  <w:style w:type="paragraph" w:customStyle="1" w:styleId="DWParaNum3">
    <w:name w:val="DW Para Num3"/>
    <w:basedOn w:val="DWPara"/>
    <w:rsid w:val="00103BCB"/>
    <w:pPr>
      <w:numPr>
        <w:ilvl w:val="2"/>
        <w:numId w:val="4"/>
      </w:numPr>
      <w:tabs>
        <w:tab w:val="clear" w:pos="1701"/>
      </w:tabs>
    </w:pPr>
  </w:style>
  <w:style w:type="paragraph" w:customStyle="1" w:styleId="DWParaNum4">
    <w:name w:val="DW Para Num4"/>
    <w:basedOn w:val="DWPara"/>
    <w:rsid w:val="00103BCB"/>
    <w:pPr>
      <w:numPr>
        <w:ilvl w:val="3"/>
        <w:numId w:val="4"/>
      </w:numPr>
      <w:tabs>
        <w:tab w:val="clear" w:pos="2268"/>
      </w:tabs>
    </w:pPr>
  </w:style>
  <w:style w:type="paragraph" w:customStyle="1" w:styleId="DWParaNum5">
    <w:name w:val="DW Para Num5"/>
    <w:basedOn w:val="DWPara"/>
    <w:rsid w:val="00103BCB"/>
    <w:pPr>
      <w:numPr>
        <w:ilvl w:val="4"/>
        <w:numId w:val="4"/>
      </w:numPr>
      <w:tabs>
        <w:tab w:val="clear" w:pos="2835"/>
      </w:tabs>
    </w:pPr>
  </w:style>
  <w:style w:type="paragraph" w:customStyle="1" w:styleId="DWParaPB1">
    <w:name w:val="DW Para PB1"/>
    <w:basedOn w:val="DWPara"/>
    <w:rsid w:val="00103BCB"/>
    <w:pPr>
      <w:numPr>
        <w:numId w:val="1"/>
      </w:numPr>
      <w:tabs>
        <w:tab w:val="clear" w:pos="567"/>
      </w:tabs>
    </w:pPr>
  </w:style>
  <w:style w:type="paragraph" w:customStyle="1" w:styleId="DWParaPB2">
    <w:name w:val="DW Para PB2"/>
    <w:basedOn w:val="DWPara"/>
    <w:rsid w:val="00103BCB"/>
    <w:pPr>
      <w:numPr>
        <w:ilvl w:val="1"/>
        <w:numId w:val="1"/>
      </w:numPr>
      <w:tabs>
        <w:tab w:val="clear" w:pos="1134"/>
      </w:tabs>
    </w:pPr>
  </w:style>
  <w:style w:type="paragraph" w:customStyle="1" w:styleId="DWParaPB3">
    <w:name w:val="DW Para PB3"/>
    <w:basedOn w:val="DWPara"/>
    <w:rsid w:val="00103BCB"/>
    <w:pPr>
      <w:numPr>
        <w:ilvl w:val="2"/>
        <w:numId w:val="1"/>
      </w:numPr>
      <w:tabs>
        <w:tab w:val="clear" w:pos="1701"/>
      </w:tabs>
    </w:pPr>
  </w:style>
  <w:style w:type="paragraph" w:customStyle="1" w:styleId="DWParaPB4">
    <w:name w:val="DW Para PB4"/>
    <w:basedOn w:val="DWPara"/>
    <w:rsid w:val="00103BCB"/>
    <w:pPr>
      <w:numPr>
        <w:ilvl w:val="3"/>
        <w:numId w:val="1"/>
      </w:numPr>
      <w:tabs>
        <w:tab w:val="clear" w:pos="2268"/>
      </w:tabs>
    </w:pPr>
  </w:style>
  <w:style w:type="paragraph" w:customStyle="1" w:styleId="DWParaPB5">
    <w:name w:val="DW Para PB5"/>
    <w:basedOn w:val="DWPara"/>
    <w:rsid w:val="00103BCB"/>
    <w:pPr>
      <w:numPr>
        <w:ilvl w:val="4"/>
        <w:numId w:val="1"/>
      </w:numPr>
      <w:tabs>
        <w:tab w:val="clear" w:pos="2835"/>
      </w:tabs>
    </w:pPr>
  </w:style>
  <w:style w:type="paragraph" w:customStyle="1" w:styleId="DWTableParaNum1">
    <w:name w:val="DW Table Para Num1"/>
    <w:basedOn w:val="DWTablePara"/>
    <w:rsid w:val="00103BCB"/>
    <w:pPr>
      <w:numPr>
        <w:numId w:val="2"/>
      </w:numPr>
      <w:tabs>
        <w:tab w:val="left" w:pos="369"/>
      </w:tabs>
    </w:pPr>
  </w:style>
  <w:style w:type="paragraph" w:customStyle="1" w:styleId="DWTableParaNum2">
    <w:name w:val="DW Table Para Num2"/>
    <w:basedOn w:val="DWTablePara"/>
    <w:rsid w:val="00103BCB"/>
    <w:pPr>
      <w:numPr>
        <w:ilvl w:val="1"/>
        <w:numId w:val="2"/>
      </w:numPr>
      <w:tabs>
        <w:tab w:val="left" w:pos="737"/>
      </w:tabs>
    </w:pPr>
  </w:style>
  <w:style w:type="paragraph" w:customStyle="1" w:styleId="DWTableParaNum3">
    <w:name w:val="DW Table Para Num3"/>
    <w:basedOn w:val="DWTablePara"/>
    <w:rsid w:val="00103BCB"/>
    <w:pPr>
      <w:numPr>
        <w:ilvl w:val="2"/>
        <w:numId w:val="2"/>
      </w:numPr>
      <w:tabs>
        <w:tab w:val="left" w:pos="1106"/>
      </w:tabs>
    </w:pPr>
  </w:style>
  <w:style w:type="paragraph" w:customStyle="1" w:styleId="DWTableParaNum4">
    <w:name w:val="DW Table Para Num4"/>
    <w:basedOn w:val="DWTablePara"/>
    <w:rsid w:val="00103BCB"/>
    <w:pPr>
      <w:numPr>
        <w:ilvl w:val="3"/>
        <w:numId w:val="2"/>
      </w:numPr>
      <w:tabs>
        <w:tab w:val="left" w:pos="1474"/>
      </w:tabs>
    </w:pPr>
  </w:style>
  <w:style w:type="paragraph" w:customStyle="1" w:styleId="DWTableParaNum5">
    <w:name w:val="DW Table Para Num5"/>
    <w:basedOn w:val="DWTablePara"/>
    <w:rsid w:val="00103BCB"/>
    <w:pPr>
      <w:numPr>
        <w:ilvl w:val="4"/>
        <w:numId w:val="2"/>
      </w:numPr>
      <w:tabs>
        <w:tab w:val="left" w:pos="1843"/>
      </w:tabs>
    </w:pPr>
  </w:style>
  <w:style w:type="paragraph" w:customStyle="1" w:styleId="DWParaBul1">
    <w:name w:val="DW Para Bul1"/>
    <w:basedOn w:val="DWPara"/>
    <w:rsid w:val="00103BCB"/>
    <w:pPr>
      <w:numPr>
        <w:numId w:val="5"/>
      </w:numPr>
      <w:tabs>
        <w:tab w:val="clear" w:pos="567"/>
      </w:tabs>
    </w:pPr>
  </w:style>
  <w:style w:type="paragraph" w:customStyle="1" w:styleId="DWParaBul2">
    <w:name w:val="DW Para Bul2"/>
    <w:basedOn w:val="DWPara"/>
    <w:rsid w:val="00103BCB"/>
    <w:pPr>
      <w:numPr>
        <w:ilvl w:val="1"/>
        <w:numId w:val="5"/>
      </w:numPr>
      <w:tabs>
        <w:tab w:val="clear" w:pos="1134"/>
      </w:tabs>
    </w:pPr>
  </w:style>
  <w:style w:type="paragraph" w:customStyle="1" w:styleId="DWParaBul3">
    <w:name w:val="DW Para Bul3"/>
    <w:basedOn w:val="DWPara"/>
    <w:rsid w:val="00103BCB"/>
    <w:pPr>
      <w:numPr>
        <w:ilvl w:val="2"/>
        <w:numId w:val="5"/>
      </w:numPr>
      <w:tabs>
        <w:tab w:val="clear" w:pos="1701"/>
      </w:tabs>
    </w:pPr>
  </w:style>
  <w:style w:type="paragraph" w:customStyle="1" w:styleId="DWParaBul4">
    <w:name w:val="DW Para Bul4"/>
    <w:basedOn w:val="DWPara"/>
    <w:rsid w:val="00103BCB"/>
    <w:pPr>
      <w:numPr>
        <w:ilvl w:val="3"/>
        <w:numId w:val="5"/>
      </w:numPr>
      <w:tabs>
        <w:tab w:val="clear" w:pos="2268"/>
      </w:tabs>
    </w:pPr>
  </w:style>
  <w:style w:type="paragraph" w:customStyle="1" w:styleId="DWParaBul5">
    <w:name w:val="DW Para Bul5"/>
    <w:basedOn w:val="DWPara"/>
    <w:rsid w:val="00103BCB"/>
    <w:pPr>
      <w:numPr>
        <w:ilvl w:val="4"/>
        <w:numId w:val="5"/>
      </w:numPr>
      <w:tabs>
        <w:tab w:val="clear" w:pos="2835"/>
      </w:tabs>
    </w:pPr>
  </w:style>
  <w:style w:type="paragraph" w:customStyle="1" w:styleId="FooterFilename">
    <w:name w:val="Footer Filename"/>
    <w:basedOn w:val="Footer"/>
    <w:rsid w:val="00103BCB"/>
    <w:pPr>
      <w:tabs>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erChar">
    <w:name w:val="Footer Char"/>
    <w:basedOn w:val="DefaultParagraphFont"/>
    <w:link w:val="Footer"/>
    <w:uiPriority w:val="99"/>
    <w:rsid w:val="000E17EB"/>
    <w:rPr>
      <w:rFonts w:ascii="Arial" w:eastAsiaTheme="minorHAnsi" w:hAnsi="Arial" w:cs="Arial"/>
      <w:sz w:val="22"/>
      <w:szCs w:val="22"/>
      <w:lang w:eastAsia="en-US"/>
    </w:rPr>
  </w:style>
  <w:style w:type="paragraph" w:styleId="ListParagraph">
    <w:name w:val="List Paragraph"/>
    <w:basedOn w:val="Normal"/>
    <w:link w:val="ListParagraphChar"/>
    <w:uiPriority w:val="34"/>
    <w:rsid w:val="000E17EB"/>
    <w:pPr>
      <w:ind w:left="720"/>
      <w:contextualSpacing/>
    </w:pPr>
  </w:style>
  <w:style w:type="paragraph" w:styleId="z-TopofForm">
    <w:name w:val="HTML Top of Form"/>
    <w:basedOn w:val="Normal"/>
    <w:next w:val="Normal"/>
    <w:link w:val="z-TopofFormChar"/>
    <w:hidden/>
    <w:semiHidden/>
    <w:unhideWhenUsed/>
    <w:rsid w:val="00C23107"/>
    <w:pPr>
      <w:pBdr>
        <w:bottom w:val="single" w:sz="6" w:space="1" w:color="auto"/>
      </w:pBdr>
      <w:jc w:val="center"/>
    </w:pPr>
    <w:rPr>
      <w:vanish/>
      <w:sz w:val="16"/>
      <w:szCs w:val="16"/>
    </w:rPr>
  </w:style>
  <w:style w:type="character" w:customStyle="1" w:styleId="z-TopofFormChar">
    <w:name w:val="z-Top of Form Char"/>
    <w:basedOn w:val="DefaultParagraphFont"/>
    <w:link w:val="z-TopofForm"/>
    <w:semiHidden/>
    <w:rsid w:val="00C23107"/>
    <w:rPr>
      <w:rFonts w:ascii="Arial" w:hAnsi="Arial" w:cs="Arial"/>
      <w:vanish/>
      <w:kern w:val="22"/>
      <w:sz w:val="16"/>
      <w:szCs w:val="16"/>
      <w:lang w:eastAsia="en-US"/>
    </w:rPr>
  </w:style>
  <w:style w:type="paragraph" w:styleId="z-BottomofForm">
    <w:name w:val="HTML Bottom of Form"/>
    <w:basedOn w:val="Normal"/>
    <w:next w:val="Normal"/>
    <w:link w:val="z-BottomofFormChar"/>
    <w:hidden/>
    <w:semiHidden/>
    <w:unhideWhenUsed/>
    <w:rsid w:val="00C23107"/>
    <w:pPr>
      <w:pBdr>
        <w:top w:val="single" w:sz="6" w:space="1" w:color="auto"/>
      </w:pBdr>
      <w:jc w:val="center"/>
    </w:pPr>
    <w:rPr>
      <w:vanish/>
      <w:sz w:val="16"/>
      <w:szCs w:val="16"/>
    </w:rPr>
  </w:style>
  <w:style w:type="character" w:customStyle="1" w:styleId="z-BottomofFormChar">
    <w:name w:val="z-Bottom of Form Char"/>
    <w:basedOn w:val="DefaultParagraphFont"/>
    <w:link w:val="z-BottomofForm"/>
    <w:semiHidden/>
    <w:rsid w:val="00C23107"/>
    <w:rPr>
      <w:rFonts w:ascii="Arial" w:hAnsi="Arial" w:cs="Arial"/>
      <w:vanish/>
      <w:kern w:val="22"/>
      <w:sz w:val="16"/>
      <w:szCs w:val="16"/>
      <w:lang w:eastAsia="en-US"/>
    </w:rPr>
  </w:style>
  <w:style w:type="character" w:styleId="CommentReference">
    <w:name w:val="annotation reference"/>
    <w:basedOn w:val="DefaultParagraphFont"/>
    <w:semiHidden/>
    <w:unhideWhenUsed/>
    <w:rsid w:val="00C23107"/>
    <w:rPr>
      <w:sz w:val="16"/>
      <w:szCs w:val="16"/>
    </w:rPr>
  </w:style>
  <w:style w:type="paragraph" w:styleId="CommentText">
    <w:name w:val="annotation text"/>
    <w:basedOn w:val="Normal"/>
    <w:link w:val="CommentTextChar"/>
    <w:semiHidden/>
    <w:unhideWhenUsed/>
    <w:rsid w:val="00C23107"/>
    <w:rPr>
      <w:sz w:val="20"/>
    </w:rPr>
  </w:style>
  <w:style w:type="character" w:customStyle="1" w:styleId="CommentTextChar">
    <w:name w:val="Comment Text Char"/>
    <w:basedOn w:val="DefaultParagraphFont"/>
    <w:link w:val="CommentText"/>
    <w:semiHidden/>
    <w:rsid w:val="00C23107"/>
    <w:rPr>
      <w:rFonts w:ascii="Arial" w:hAnsi="Arial"/>
      <w:kern w:val="22"/>
      <w:lang w:eastAsia="en-US"/>
    </w:rPr>
  </w:style>
  <w:style w:type="paragraph" w:styleId="CommentSubject">
    <w:name w:val="annotation subject"/>
    <w:basedOn w:val="CommentText"/>
    <w:next w:val="CommentText"/>
    <w:link w:val="CommentSubjectChar"/>
    <w:semiHidden/>
    <w:unhideWhenUsed/>
    <w:rsid w:val="00C23107"/>
    <w:rPr>
      <w:b/>
      <w:bCs/>
    </w:rPr>
  </w:style>
  <w:style w:type="character" w:customStyle="1" w:styleId="CommentSubjectChar">
    <w:name w:val="Comment Subject Char"/>
    <w:basedOn w:val="CommentTextChar"/>
    <w:link w:val="CommentSubject"/>
    <w:semiHidden/>
    <w:rsid w:val="00C23107"/>
    <w:rPr>
      <w:rFonts w:ascii="Arial" w:hAnsi="Arial"/>
      <w:b/>
      <w:bCs/>
      <w:kern w:val="22"/>
      <w:lang w:eastAsia="en-US"/>
    </w:rPr>
  </w:style>
  <w:style w:type="character" w:styleId="Hyperlink">
    <w:name w:val="Hyperlink"/>
    <w:basedOn w:val="DefaultParagraphFont"/>
    <w:unhideWhenUsed/>
    <w:rsid w:val="004E6D87"/>
    <w:rPr>
      <w:color w:val="0000FF" w:themeColor="hyperlink"/>
      <w:u w:val="single"/>
    </w:rPr>
  </w:style>
  <w:style w:type="table" w:styleId="TableGrid">
    <w:name w:val="Table Grid"/>
    <w:basedOn w:val="TableNormal"/>
    <w:rsid w:val="000A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3730A"/>
    <w:pPr>
      <w:spacing w:after="200"/>
    </w:pPr>
    <w:rPr>
      <w:b/>
      <w:bCs/>
      <w:color w:val="4F81BD" w:themeColor="accent1"/>
      <w:sz w:val="18"/>
      <w:szCs w:val="18"/>
    </w:rPr>
  </w:style>
  <w:style w:type="paragraph" w:styleId="Revision">
    <w:name w:val="Revision"/>
    <w:hidden/>
    <w:uiPriority w:val="99"/>
    <w:semiHidden/>
    <w:rsid w:val="00AF7DBA"/>
    <w:rPr>
      <w:rFonts w:ascii="Arial" w:hAnsi="Arial"/>
      <w:kern w:val="22"/>
      <w:sz w:val="22"/>
      <w:lang w:eastAsia="en-US"/>
    </w:rPr>
  </w:style>
  <w:style w:type="character" w:styleId="FollowedHyperlink">
    <w:name w:val="FollowedHyperlink"/>
    <w:basedOn w:val="DefaultParagraphFont"/>
    <w:semiHidden/>
    <w:unhideWhenUsed/>
    <w:rsid w:val="001F2716"/>
    <w:rPr>
      <w:color w:val="800080" w:themeColor="followedHyperlink"/>
      <w:u w:val="single"/>
    </w:rPr>
  </w:style>
  <w:style w:type="character" w:customStyle="1" w:styleId="UnresolvedMention1">
    <w:name w:val="Unresolved Mention1"/>
    <w:basedOn w:val="DefaultParagraphFont"/>
    <w:uiPriority w:val="99"/>
    <w:semiHidden/>
    <w:unhideWhenUsed/>
    <w:rsid w:val="001F2716"/>
    <w:rPr>
      <w:color w:val="605E5C"/>
      <w:shd w:val="clear" w:color="auto" w:fill="E1DFDD"/>
    </w:rPr>
  </w:style>
  <w:style w:type="character" w:styleId="UnresolvedMention">
    <w:name w:val="Unresolved Mention"/>
    <w:basedOn w:val="DefaultParagraphFont"/>
    <w:uiPriority w:val="99"/>
    <w:semiHidden/>
    <w:unhideWhenUsed/>
    <w:rsid w:val="007C32AF"/>
    <w:rPr>
      <w:color w:val="605E5C"/>
      <w:shd w:val="clear" w:color="auto" w:fill="E1DFDD"/>
    </w:rPr>
  </w:style>
  <w:style w:type="character" w:customStyle="1" w:styleId="Heading1Char">
    <w:name w:val="Heading 1 Char"/>
    <w:basedOn w:val="DefaultParagraphFont"/>
    <w:link w:val="Heading1"/>
    <w:rsid w:val="00C765A6"/>
    <w:rPr>
      <w:rFonts w:asciiTheme="majorHAnsi" w:eastAsiaTheme="majorEastAsia" w:hAnsiTheme="majorHAnsi" w:cstheme="majorBidi"/>
      <w:color w:val="365F91" w:themeColor="accent1" w:themeShade="BF"/>
      <w:kern w:val="22"/>
      <w:sz w:val="32"/>
      <w:szCs w:val="32"/>
      <w:lang w:eastAsia="en-US"/>
    </w:rPr>
  </w:style>
  <w:style w:type="paragraph" w:customStyle="1" w:styleId="Title-JSP101">
    <w:name w:val="Title-JSP101"/>
    <w:basedOn w:val="Normal"/>
    <w:next w:val="ParagraphJSP101"/>
    <w:link w:val="Title-JSP101Char"/>
    <w:qFormat/>
    <w:rsid w:val="000E17EB"/>
    <w:pPr>
      <w:tabs>
        <w:tab w:val="left" w:pos="567"/>
      </w:tabs>
    </w:pPr>
    <w:rPr>
      <w:b/>
      <w:caps/>
    </w:rPr>
  </w:style>
  <w:style w:type="character" w:customStyle="1" w:styleId="Title-JSP101Char">
    <w:name w:val="Title-JSP101 Char"/>
    <w:basedOn w:val="DefaultParagraphFont"/>
    <w:link w:val="Title-JSP101"/>
    <w:rsid w:val="000E17EB"/>
    <w:rPr>
      <w:rFonts w:ascii="Arial" w:eastAsiaTheme="minorHAnsi" w:hAnsi="Arial" w:cs="Arial"/>
      <w:b/>
      <w:caps/>
      <w:sz w:val="22"/>
      <w:szCs w:val="22"/>
      <w:lang w:eastAsia="en-US"/>
    </w:rPr>
  </w:style>
  <w:style w:type="paragraph" w:customStyle="1" w:styleId="ParagraphJSP101">
    <w:name w:val="Paragraph_JSP101"/>
    <w:basedOn w:val="ListParagraph"/>
    <w:link w:val="ParagraphJSP101Char"/>
    <w:qFormat/>
    <w:rsid w:val="000E17EB"/>
    <w:pPr>
      <w:numPr>
        <w:numId w:val="21"/>
      </w:numPr>
      <w:contextualSpacing w:val="0"/>
    </w:pPr>
  </w:style>
  <w:style w:type="paragraph" w:customStyle="1" w:styleId="SignatureJSP101">
    <w:name w:val="Signature_JSP101"/>
    <w:basedOn w:val="ParagraphJSP101"/>
    <w:link w:val="SignatureJSP101Char"/>
    <w:qFormat/>
    <w:rsid w:val="000E17EB"/>
    <w:pPr>
      <w:numPr>
        <w:numId w:val="0"/>
      </w:numPr>
      <w:spacing w:before="880"/>
      <w:contextualSpacing/>
    </w:pPr>
  </w:style>
  <w:style w:type="character" w:customStyle="1" w:styleId="ListParagraphChar">
    <w:name w:val="List Paragraph Char"/>
    <w:basedOn w:val="DefaultParagraphFont"/>
    <w:link w:val="ListParagraph"/>
    <w:uiPriority w:val="34"/>
    <w:rsid w:val="000E17EB"/>
    <w:rPr>
      <w:rFonts w:ascii="Arial" w:eastAsiaTheme="minorHAnsi" w:hAnsi="Arial" w:cs="Arial"/>
      <w:sz w:val="22"/>
      <w:szCs w:val="22"/>
      <w:lang w:eastAsia="en-US"/>
    </w:rPr>
  </w:style>
  <w:style w:type="character" w:customStyle="1" w:styleId="ParagraphJSP101Char">
    <w:name w:val="Paragraph_JSP101 Char"/>
    <w:basedOn w:val="ListParagraphChar"/>
    <w:link w:val="ParagraphJSP101"/>
    <w:rsid w:val="000E17EB"/>
    <w:rPr>
      <w:rFonts w:ascii="Arial" w:eastAsiaTheme="minorHAnsi" w:hAnsi="Arial" w:cs="Arial"/>
      <w:sz w:val="22"/>
      <w:szCs w:val="22"/>
      <w:lang w:eastAsia="en-US"/>
    </w:rPr>
  </w:style>
  <w:style w:type="paragraph" w:customStyle="1" w:styleId="AnnexNumberJSP101">
    <w:name w:val="AnnexNumber_JSP101"/>
    <w:basedOn w:val="ListParagraph"/>
    <w:link w:val="AnnexNumberJSP101Char"/>
    <w:qFormat/>
    <w:rsid w:val="000E17EB"/>
    <w:pPr>
      <w:numPr>
        <w:ilvl w:val="1"/>
        <w:numId w:val="20"/>
      </w:numPr>
    </w:pPr>
  </w:style>
  <w:style w:type="character" w:customStyle="1" w:styleId="SignatureJSP101Char">
    <w:name w:val="Signature_JSP101 Char"/>
    <w:basedOn w:val="ParagraphJSP101Char"/>
    <w:link w:val="SignatureJSP101"/>
    <w:rsid w:val="000E17EB"/>
    <w:rPr>
      <w:rFonts w:ascii="Arial" w:eastAsiaTheme="minorHAnsi" w:hAnsi="Arial" w:cs="Arial"/>
      <w:sz w:val="22"/>
      <w:szCs w:val="22"/>
      <w:lang w:eastAsia="en-US"/>
    </w:rPr>
  </w:style>
  <w:style w:type="character" w:customStyle="1" w:styleId="AnnexNumberJSP101Char">
    <w:name w:val="AnnexNumber_JSP101 Char"/>
    <w:basedOn w:val="ListParagraphChar"/>
    <w:link w:val="AnnexNumberJSP101"/>
    <w:rsid w:val="000E17EB"/>
    <w:rPr>
      <w:rFonts w:ascii="Arial" w:eastAsiaTheme="minorHAnsi" w:hAnsi="Arial" w:cs="Arial"/>
      <w:sz w:val="22"/>
      <w:szCs w:val="22"/>
      <w:lang w:eastAsia="en-US"/>
    </w:rPr>
  </w:style>
  <w:style w:type="character" w:customStyle="1" w:styleId="HeaderChar">
    <w:name w:val="Header Char"/>
    <w:basedOn w:val="DefaultParagraphFont"/>
    <w:link w:val="Header"/>
    <w:uiPriority w:val="99"/>
    <w:rsid w:val="000E17EB"/>
    <w:rPr>
      <w:rFonts w:ascii="Arial" w:eastAsiaTheme="minorHAnsi" w:hAnsi="Arial" w:cs="Arial"/>
      <w:sz w:val="22"/>
      <w:szCs w:val="22"/>
      <w:lang w:eastAsia="en-US"/>
    </w:rPr>
  </w:style>
  <w:style w:type="paragraph" w:customStyle="1" w:styleId="HeaderJSP101">
    <w:name w:val="Header_JSP101"/>
    <w:basedOn w:val="Header"/>
    <w:link w:val="HeaderJSP101Char"/>
    <w:qFormat/>
    <w:rsid w:val="000E17EB"/>
    <w:pPr>
      <w:spacing w:after="220"/>
      <w:contextualSpacing/>
      <w:jc w:val="center"/>
    </w:pPr>
    <w:rPr>
      <w:b/>
      <w:caps/>
    </w:rPr>
  </w:style>
  <w:style w:type="paragraph" w:customStyle="1" w:styleId="FooterJSP101">
    <w:name w:val="Footer_JSP101"/>
    <w:basedOn w:val="Footer"/>
    <w:link w:val="FooterJSP101Char"/>
    <w:qFormat/>
    <w:rsid w:val="000E17EB"/>
    <w:pPr>
      <w:spacing w:before="220"/>
      <w:contextualSpacing/>
      <w:jc w:val="center"/>
    </w:pPr>
    <w:rPr>
      <w:b/>
      <w:caps/>
    </w:rPr>
  </w:style>
  <w:style w:type="character" w:customStyle="1" w:styleId="HeaderJSP101Char">
    <w:name w:val="Header_JSP101 Char"/>
    <w:basedOn w:val="HeaderChar"/>
    <w:link w:val="HeaderJSP101"/>
    <w:rsid w:val="000E17EB"/>
    <w:rPr>
      <w:rFonts w:ascii="Arial" w:eastAsiaTheme="minorHAnsi" w:hAnsi="Arial" w:cs="Arial"/>
      <w:b/>
      <w:caps/>
      <w:sz w:val="22"/>
      <w:szCs w:val="22"/>
      <w:lang w:eastAsia="en-US"/>
    </w:rPr>
  </w:style>
  <w:style w:type="paragraph" w:customStyle="1" w:styleId="AnnexIdentifyingBlockJSP101">
    <w:name w:val="Annex_Identifying_Block_JSP101"/>
    <w:basedOn w:val="Normal"/>
    <w:link w:val="AnnexIdentifyingBlockJSP101Char"/>
    <w:qFormat/>
    <w:rsid w:val="000E17EB"/>
    <w:pPr>
      <w:spacing w:after="0"/>
      <w:ind w:left="6804"/>
      <w:contextualSpacing/>
    </w:pPr>
    <w:rPr>
      <w:b/>
    </w:rPr>
  </w:style>
  <w:style w:type="character" w:customStyle="1" w:styleId="FooterJSP101Char">
    <w:name w:val="Footer_JSP101 Char"/>
    <w:basedOn w:val="FooterChar"/>
    <w:link w:val="FooterJSP101"/>
    <w:rsid w:val="000E17EB"/>
    <w:rPr>
      <w:rFonts w:ascii="Arial" w:eastAsiaTheme="minorHAnsi" w:hAnsi="Arial" w:cs="Arial"/>
      <w:b/>
      <w:caps/>
      <w:sz w:val="22"/>
      <w:szCs w:val="22"/>
      <w:lang w:eastAsia="en-US"/>
    </w:rPr>
  </w:style>
  <w:style w:type="paragraph" w:customStyle="1" w:styleId="PageNumberJSP101">
    <w:name w:val="Page_Number_JSP101"/>
    <w:basedOn w:val="FooterJSP101"/>
    <w:link w:val="PageNumberJSP101Char"/>
    <w:qFormat/>
    <w:rsid w:val="000E17EB"/>
    <w:rPr>
      <w:b w:val="0"/>
    </w:rPr>
  </w:style>
  <w:style w:type="character" w:customStyle="1" w:styleId="AnnexIdentifyingBlockJSP101Char">
    <w:name w:val="Annex_Identifying_Block_JSP101 Char"/>
    <w:basedOn w:val="DefaultParagraphFont"/>
    <w:link w:val="AnnexIdentifyingBlockJSP101"/>
    <w:rsid w:val="000E17EB"/>
    <w:rPr>
      <w:rFonts w:ascii="Arial" w:eastAsiaTheme="minorHAnsi" w:hAnsi="Arial" w:cs="Arial"/>
      <w:b/>
      <w:sz w:val="22"/>
      <w:szCs w:val="22"/>
      <w:lang w:eastAsia="en-US"/>
    </w:rPr>
  </w:style>
  <w:style w:type="character" w:customStyle="1" w:styleId="PageNumberJSP101Char">
    <w:name w:val="Page_Number_JSP101 Char"/>
    <w:basedOn w:val="FooterJSP101Char"/>
    <w:link w:val="PageNumberJSP101"/>
    <w:rsid w:val="000E17EB"/>
    <w:rPr>
      <w:rFonts w:ascii="Arial" w:eastAsiaTheme="minorHAnsi" w:hAnsi="Arial" w:cs="Arial"/>
      <w:b w:val="0"/>
      <w:caps/>
      <w:sz w:val="22"/>
      <w:szCs w:val="22"/>
      <w:lang w:eastAsia="en-US"/>
    </w:rPr>
  </w:style>
  <w:style w:type="paragraph" w:customStyle="1" w:styleId="HeadingJSP101">
    <w:name w:val="Heading_JSP101"/>
    <w:basedOn w:val="ParagraphJSP101"/>
    <w:link w:val="HeadingJSP101Char"/>
    <w:qFormat/>
    <w:rsid w:val="000E17EB"/>
    <w:pPr>
      <w:numPr>
        <w:numId w:val="0"/>
      </w:numPr>
    </w:pPr>
    <w:rPr>
      <w:b/>
    </w:rPr>
  </w:style>
  <w:style w:type="character" w:customStyle="1" w:styleId="HeadingJSP101Char">
    <w:name w:val="Heading_JSP101 Char"/>
    <w:basedOn w:val="ParagraphJSP101Char"/>
    <w:link w:val="HeadingJSP101"/>
    <w:rsid w:val="000E17EB"/>
    <w:rPr>
      <w:rFonts w:ascii="Arial" w:eastAsiaTheme="minorHAnsi" w:hAnsi="Arial" w:cs="Arial"/>
      <w:b/>
      <w:sz w:val="22"/>
      <w:szCs w:val="22"/>
      <w:lang w:eastAsia="en-US"/>
    </w:rPr>
  </w:style>
  <w:style w:type="character" w:styleId="Strong">
    <w:name w:val="Strong"/>
    <w:basedOn w:val="DefaultParagraphFont"/>
    <w:qFormat/>
    <w:rsid w:val="007F7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928">
      <w:bodyDiv w:val="1"/>
      <w:marLeft w:val="45"/>
      <w:marRight w:val="45"/>
      <w:marTop w:val="0"/>
      <w:marBottom w:val="0"/>
      <w:divBdr>
        <w:top w:val="none" w:sz="0" w:space="0" w:color="auto"/>
        <w:left w:val="none" w:sz="0" w:space="0" w:color="auto"/>
        <w:bottom w:val="none" w:sz="0" w:space="0" w:color="auto"/>
        <w:right w:val="none" w:sz="0" w:space="0" w:color="auto"/>
      </w:divBdr>
    </w:div>
    <w:div w:id="141243035">
      <w:bodyDiv w:val="1"/>
      <w:marLeft w:val="0"/>
      <w:marRight w:val="0"/>
      <w:marTop w:val="0"/>
      <w:marBottom w:val="0"/>
      <w:divBdr>
        <w:top w:val="none" w:sz="0" w:space="0" w:color="auto"/>
        <w:left w:val="none" w:sz="0" w:space="0" w:color="auto"/>
        <w:bottom w:val="none" w:sz="0" w:space="0" w:color="auto"/>
        <w:right w:val="none" w:sz="0" w:space="0" w:color="auto"/>
      </w:divBdr>
    </w:div>
    <w:div w:id="344211413">
      <w:bodyDiv w:val="1"/>
      <w:marLeft w:val="0"/>
      <w:marRight w:val="0"/>
      <w:marTop w:val="0"/>
      <w:marBottom w:val="0"/>
      <w:divBdr>
        <w:top w:val="none" w:sz="0" w:space="0" w:color="auto"/>
        <w:left w:val="none" w:sz="0" w:space="0" w:color="auto"/>
        <w:bottom w:val="none" w:sz="0" w:space="0" w:color="auto"/>
        <w:right w:val="none" w:sz="0" w:space="0" w:color="auto"/>
      </w:divBdr>
    </w:div>
    <w:div w:id="421922018">
      <w:bodyDiv w:val="1"/>
      <w:marLeft w:val="0"/>
      <w:marRight w:val="0"/>
      <w:marTop w:val="0"/>
      <w:marBottom w:val="0"/>
      <w:divBdr>
        <w:top w:val="none" w:sz="0" w:space="0" w:color="auto"/>
        <w:left w:val="none" w:sz="0" w:space="0" w:color="auto"/>
        <w:bottom w:val="none" w:sz="0" w:space="0" w:color="auto"/>
        <w:right w:val="none" w:sz="0" w:space="0" w:color="auto"/>
      </w:divBdr>
      <w:divsChild>
        <w:div w:id="1135871170">
          <w:marLeft w:val="0"/>
          <w:marRight w:val="0"/>
          <w:marTop w:val="0"/>
          <w:marBottom w:val="0"/>
          <w:divBdr>
            <w:top w:val="none" w:sz="0" w:space="0" w:color="auto"/>
            <w:left w:val="none" w:sz="0" w:space="0" w:color="auto"/>
            <w:bottom w:val="none" w:sz="0" w:space="0" w:color="auto"/>
            <w:right w:val="none" w:sz="0" w:space="0" w:color="auto"/>
          </w:divBdr>
        </w:div>
        <w:div w:id="1461220729">
          <w:marLeft w:val="0"/>
          <w:marRight w:val="0"/>
          <w:marTop w:val="0"/>
          <w:marBottom w:val="0"/>
          <w:divBdr>
            <w:top w:val="none" w:sz="0" w:space="0" w:color="auto"/>
            <w:left w:val="none" w:sz="0" w:space="0" w:color="auto"/>
            <w:bottom w:val="none" w:sz="0" w:space="0" w:color="auto"/>
            <w:right w:val="none" w:sz="0" w:space="0" w:color="auto"/>
          </w:divBdr>
        </w:div>
        <w:div w:id="2129690200">
          <w:marLeft w:val="0"/>
          <w:marRight w:val="0"/>
          <w:marTop w:val="0"/>
          <w:marBottom w:val="0"/>
          <w:divBdr>
            <w:top w:val="none" w:sz="0" w:space="0" w:color="auto"/>
            <w:left w:val="none" w:sz="0" w:space="0" w:color="auto"/>
            <w:bottom w:val="none" w:sz="0" w:space="0" w:color="auto"/>
            <w:right w:val="none" w:sz="0" w:space="0" w:color="auto"/>
          </w:divBdr>
        </w:div>
      </w:divsChild>
    </w:div>
    <w:div w:id="429391879">
      <w:bodyDiv w:val="1"/>
      <w:marLeft w:val="0"/>
      <w:marRight w:val="0"/>
      <w:marTop w:val="0"/>
      <w:marBottom w:val="0"/>
      <w:divBdr>
        <w:top w:val="none" w:sz="0" w:space="0" w:color="auto"/>
        <w:left w:val="none" w:sz="0" w:space="0" w:color="auto"/>
        <w:bottom w:val="none" w:sz="0" w:space="0" w:color="auto"/>
        <w:right w:val="none" w:sz="0" w:space="0" w:color="auto"/>
      </w:divBdr>
    </w:div>
    <w:div w:id="526914829">
      <w:bodyDiv w:val="1"/>
      <w:marLeft w:val="0"/>
      <w:marRight w:val="0"/>
      <w:marTop w:val="0"/>
      <w:marBottom w:val="0"/>
      <w:divBdr>
        <w:top w:val="none" w:sz="0" w:space="0" w:color="auto"/>
        <w:left w:val="none" w:sz="0" w:space="0" w:color="auto"/>
        <w:bottom w:val="none" w:sz="0" w:space="0" w:color="auto"/>
        <w:right w:val="none" w:sz="0" w:space="0" w:color="auto"/>
      </w:divBdr>
      <w:divsChild>
        <w:div w:id="1644582638">
          <w:marLeft w:val="274"/>
          <w:marRight w:val="0"/>
          <w:marTop w:val="0"/>
          <w:marBottom w:val="0"/>
          <w:divBdr>
            <w:top w:val="none" w:sz="0" w:space="0" w:color="auto"/>
            <w:left w:val="none" w:sz="0" w:space="0" w:color="auto"/>
            <w:bottom w:val="none" w:sz="0" w:space="0" w:color="auto"/>
            <w:right w:val="none" w:sz="0" w:space="0" w:color="auto"/>
          </w:divBdr>
        </w:div>
        <w:div w:id="1119104838">
          <w:marLeft w:val="274"/>
          <w:marRight w:val="0"/>
          <w:marTop w:val="0"/>
          <w:marBottom w:val="0"/>
          <w:divBdr>
            <w:top w:val="none" w:sz="0" w:space="0" w:color="auto"/>
            <w:left w:val="none" w:sz="0" w:space="0" w:color="auto"/>
            <w:bottom w:val="none" w:sz="0" w:space="0" w:color="auto"/>
            <w:right w:val="none" w:sz="0" w:space="0" w:color="auto"/>
          </w:divBdr>
        </w:div>
        <w:div w:id="36902020">
          <w:marLeft w:val="274"/>
          <w:marRight w:val="0"/>
          <w:marTop w:val="0"/>
          <w:marBottom w:val="0"/>
          <w:divBdr>
            <w:top w:val="none" w:sz="0" w:space="0" w:color="auto"/>
            <w:left w:val="none" w:sz="0" w:space="0" w:color="auto"/>
            <w:bottom w:val="none" w:sz="0" w:space="0" w:color="auto"/>
            <w:right w:val="none" w:sz="0" w:space="0" w:color="auto"/>
          </w:divBdr>
        </w:div>
      </w:divsChild>
    </w:div>
    <w:div w:id="561911925">
      <w:bodyDiv w:val="1"/>
      <w:marLeft w:val="0"/>
      <w:marRight w:val="0"/>
      <w:marTop w:val="0"/>
      <w:marBottom w:val="0"/>
      <w:divBdr>
        <w:top w:val="none" w:sz="0" w:space="0" w:color="auto"/>
        <w:left w:val="none" w:sz="0" w:space="0" w:color="auto"/>
        <w:bottom w:val="none" w:sz="0" w:space="0" w:color="auto"/>
        <w:right w:val="none" w:sz="0" w:space="0" w:color="auto"/>
      </w:divBdr>
      <w:divsChild>
        <w:div w:id="1116561967">
          <w:marLeft w:val="274"/>
          <w:marRight w:val="0"/>
          <w:marTop w:val="0"/>
          <w:marBottom w:val="0"/>
          <w:divBdr>
            <w:top w:val="none" w:sz="0" w:space="0" w:color="auto"/>
            <w:left w:val="none" w:sz="0" w:space="0" w:color="auto"/>
            <w:bottom w:val="none" w:sz="0" w:space="0" w:color="auto"/>
            <w:right w:val="none" w:sz="0" w:space="0" w:color="auto"/>
          </w:divBdr>
        </w:div>
        <w:div w:id="1876383099">
          <w:marLeft w:val="274"/>
          <w:marRight w:val="0"/>
          <w:marTop w:val="0"/>
          <w:marBottom w:val="0"/>
          <w:divBdr>
            <w:top w:val="none" w:sz="0" w:space="0" w:color="auto"/>
            <w:left w:val="none" w:sz="0" w:space="0" w:color="auto"/>
            <w:bottom w:val="none" w:sz="0" w:space="0" w:color="auto"/>
            <w:right w:val="none" w:sz="0" w:space="0" w:color="auto"/>
          </w:divBdr>
        </w:div>
        <w:div w:id="1921089097">
          <w:marLeft w:val="274"/>
          <w:marRight w:val="0"/>
          <w:marTop w:val="0"/>
          <w:marBottom w:val="0"/>
          <w:divBdr>
            <w:top w:val="none" w:sz="0" w:space="0" w:color="auto"/>
            <w:left w:val="none" w:sz="0" w:space="0" w:color="auto"/>
            <w:bottom w:val="none" w:sz="0" w:space="0" w:color="auto"/>
            <w:right w:val="none" w:sz="0" w:space="0" w:color="auto"/>
          </w:divBdr>
        </w:div>
        <w:div w:id="976648041">
          <w:marLeft w:val="274"/>
          <w:marRight w:val="0"/>
          <w:marTop w:val="0"/>
          <w:marBottom w:val="0"/>
          <w:divBdr>
            <w:top w:val="none" w:sz="0" w:space="0" w:color="auto"/>
            <w:left w:val="none" w:sz="0" w:space="0" w:color="auto"/>
            <w:bottom w:val="none" w:sz="0" w:space="0" w:color="auto"/>
            <w:right w:val="none" w:sz="0" w:space="0" w:color="auto"/>
          </w:divBdr>
        </w:div>
        <w:div w:id="1827042753">
          <w:marLeft w:val="274"/>
          <w:marRight w:val="0"/>
          <w:marTop w:val="0"/>
          <w:marBottom w:val="0"/>
          <w:divBdr>
            <w:top w:val="none" w:sz="0" w:space="0" w:color="auto"/>
            <w:left w:val="none" w:sz="0" w:space="0" w:color="auto"/>
            <w:bottom w:val="none" w:sz="0" w:space="0" w:color="auto"/>
            <w:right w:val="none" w:sz="0" w:space="0" w:color="auto"/>
          </w:divBdr>
        </w:div>
      </w:divsChild>
    </w:div>
    <w:div w:id="828713609">
      <w:bodyDiv w:val="1"/>
      <w:marLeft w:val="0"/>
      <w:marRight w:val="0"/>
      <w:marTop w:val="0"/>
      <w:marBottom w:val="0"/>
      <w:divBdr>
        <w:top w:val="none" w:sz="0" w:space="0" w:color="auto"/>
        <w:left w:val="none" w:sz="0" w:space="0" w:color="auto"/>
        <w:bottom w:val="none" w:sz="0" w:space="0" w:color="auto"/>
        <w:right w:val="none" w:sz="0" w:space="0" w:color="auto"/>
      </w:divBdr>
    </w:div>
    <w:div w:id="905647057">
      <w:bodyDiv w:val="1"/>
      <w:marLeft w:val="0"/>
      <w:marRight w:val="0"/>
      <w:marTop w:val="0"/>
      <w:marBottom w:val="0"/>
      <w:divBdr>
        <w:top w:val="none" w:sz="0" w:space="0" w:color="auto"/>
        <w:left w:val="none" w:sz="0" w:space="0" w:color="auto"/>
        <w:bottom w:val="none" w:sz="0" w:space="0" w:color="auto"/>
        <w:right w:val="none" w:sz="0" w:space="0" w:color="auto"/>
      </w:divBdr>
    </w:div>
    <w:div w:id="1439519994">
      <w:bodyDiv w:val="1"/>
      <w:marLeft w:val="0"/>
      <w:marRight w:val="0"/>
      <w:marTop w:val="0"/>
      <w:marBottom w:val="0"/>
      <w:divBdr>
        <w:top w:val="none" w:sz="0" w:space="0" w:color="auto"/>
        <w:left w:val="none" w:sz="0" w:space="0" w:color="auto"/>
        <w:bottom w:val="none" w:sz="0" w:space="0" w:color="auto"/>
        <w:right w:val="none" w:sz="0" w:space="0" w:color="auto"/>
      </w:divBdr>
    </w:div>
    <w:div w:id="1467577344">
      <w:bodyDiv w:val="1"/>
      <w:marLeft w:val="0"/>
      <w:marRight w:val="0"/>
      <w:marTop w:val="0"/>
      <w:marBottom w:val="0"/>
      <w:divBdr>
        <w:top w:val="none" w:sz="0" w:space="0" w:color="auto"/>
        <w:left w:val="none" w:sz="0" w:space="0" w:color="auto"/>
        <w:bottom w:val="none" w:sz="0" w:space="0" w:color="auto"/>
        <w:right w:val="none" w:sz="0" w:space="0" w:color="auto"/>
      </w:divBdr>
    </w:div>
    <w:div w:id="1535196353">
      <w:bodyDiv w:val="1"/>
      <w:marLeft w:val="0"/>
      <w:marRight w:val="0"/>
      <w:marTop w:val="0"/>
      <w:marBottom w:val="0"/>
      <w:divBdr>
        <w:top w:val="none" w:sz="0" w:space="0" w:color="auto"/>
        <w:left w:val="none" w:sz="0" w:space="0" w:color="auto"/>
        <w:bottom w:val="none" w:sz="0" w:space="0" w:color="auto"/>
        <w:right w:val="none" w:sz="0" w:space="0" w:color="auto"/>
      </w:divBdr>
      <w:divsChild>
        <w:div w:id="1947079092">
          <w:marLeft w:val="274"/>
          <w:marRight w:val="0"/>
          <w:marTop w:val="0"/>
          <w:marBottom w:val="0"/>
          <w:divBdr>
            <w:top w:val="none" w:sz="0" w:space="0" w:color="auto"/>
            <w:left w:val="none" w:sz="0" w:space="0" w:color="auto"/>
            <w:bottom w:val="none" w:sz="0" w:space="0" w:color="auto"/>
            <w:right w:val="none" w:sz="0" w:space="0" w:color="auto"/>
          </w:divBdr>
        </w:div>
        <w:div w:id="2001274259">
          <w:marLeft w:val="274"/>
          <w:marRight w:val="0"/>
          <w:marTop w:val="0"/>
          <w:marBottom w:val="0"/>
          <w:divBdr>
            <w:top w:val="none" w:sz="0" w:space="0" w:color="auto"/>
            <w:left w:val="none" w:sz="0" w:space="0" w:color="auto"/>
            <w:bottom w:val="none" w:sz="0" w:space="0" w:color="auto"/>
            <w:right w:val="none" w:sz="0" w:space="0" w:color="auto"/>
          </w:divBdr>
        </w:div>
      </w:divsChild>
    </w:div>
    <w:div w:id="1539004476">
      <w:bodyDiv w:val="1"/>
      <w:marLeft w:val="0"/>
      <w:marRight w:val="0"/>
      <w:marTop w:val="0"/>
      <w:marBottom w:val="0"/>
      <w:divBdr>
        <w:top w:val="none" w:sz="0" w:space="0" w:color="auto"/>
        <w:left w:val="none" w:sz="0" w:space="0" w:color="auto"/>
        <w:bottom w:val="none" w:sz="0" w:space="0" w:color="auto"/>
        <w:right w:val="none" w:sz="0" w:space="0" w:color="auto"/>
      </w:divBdr>
    </w:div>
    <w:div w:id="1703893131">
      <w:bodyDiv w:val="1"/>
      <w:marLeft w:val="0"/>
      <w:marRight w:val="0"/>
      <w:marTop w:val="0"/>
      <w:marBottom w:val="0"/>
      <w:divBdr>
        <w:top w:val="none" w:sz="0" w:space="0" w:color="auto"/>
        <w:left w:val="none" w:sz="0" w:space="0" w:color="auto"/>
        <w:bottom w:val="none" w:sz="0" w:space="0" w:color="auto"/>
        <w:right w:val="none" w:sz="0" w:space="0" w:color="auto"/>
      </w:divBdr>
    </w:div>
    <w:div w:id="1892811946">
      <w:bodyDiv w:val="1"/>
      <w:marLeft w:val="0"/>
      <w:marRight w:val="0"/>
      <w:marTop w:val="0"/>
      <w:marBottom w:val="0"/>
      <w:divBdr>
        <w:top w:val="none" w:sz="0" w:space="0" w:color="auto"/>
        <w:left w:val="none" w:sz="0" w:space="0" w:color="auto"/>
        <w:bottom w:val="none" w:sz="0" w:space="0" w:color="auto"/>
        <w:right w:val="none" w:sz="0" w:space="0" w:color="auto"/>
      </w:divBdr>
    </w:div>
    <w:div w:id="1988195207">
      <w:bodyDiv w:val="1"/>
      <w:marLeft w:val="0"/>
      <w:marRight w:val="0"/>
      <w:marTop w:val="0"/>
      <w:marBottom w:val="0"/>
      <w:divBdr>
        <w:top w:val="none" w:sz="0" w:space="0" w:color="auto"/>
        <w:left w:val="none" w:sz="0" w:space="0" w:color="auto"/>
        <w:bottom w:val="none" w:sz="0" w:space="0" w:color="auto"/>
        <w:right w:val="none" w:sz="0" w:space="0" w:color="auto"/>
      </w:divBdr>
    </w:div>
    <w:div w:id="2008703971">
      <w:bodyDiv w:val="1"/>
      <w:marLeft w:val="0"/>
      <w:marRight w:val="0"/>
      <w:marTop w:val="0"/>
      <w:marBottom w:val="0"/>
      <w:divBdr>
        <w:top w:val="none" w:sz="0" w:space="0" w:color="auto"/>
        <w:left w:val="none" w:sz="0" w:space="0" w:color="auto"/>
        <w:bottom w:val="none" w:sz="0" w:space="0" w:color="auto"/>
        <w:right w:val="none" w:sz="0" w:space="0" w:color="auto"/>
      </w:divBdr>
      <w:divsChild>
        <w:div w:id="1556819386">
          <w:marLeft w:val="274"/>
          <w:marRight w:val="0"/>
          <w:marTop w:val="0"/>
          <w:marBottom w:val="0"/>
          <w:divBdr>
            <w:top w:val="none" w:sz="0" w:space="0" w:color="auto"/>
            <w:left w:val="none" w:sz="0" w:space="0" w:color="auto"/>
            <w:bottom w:val="none" w:sz="0" w:space="0" w:color="auto"/>
            <w:right w:val="none" w:sz="0" w:space="0" w:color="auto"/>
          </w:divBdr>
        </w:div>
        <w:div w:id="435371590">
          <w:marLeft w:val="274"/>
          <w:marRight w:val="0"/>
          <w:marTop w:val="0"/>
          <w:marBottom w:val="0"/>
          <w:divBdr>
            <w:top w:val="none" w:sz="0" w:space="0" w:color="auto"/>
            <w:left w:val="none" w:sz="0" w:space="0" w:color="auto"/>
            <w:bottom w:val="none" w:sz="0" w:space="0" w:color="auto"/>
            <w:right w:val="none" w:sz="0" w:space="0" w:color="auto"/>
          </w:divBdr>
        </w:div>
        <w:div w:id="1376658533">
          <w:marLeft w:val="274"/>
          <w:marRight w:val="0"/>
          <w:marTop w:val="0"/>
          <w:marBottom w:val="0"/>
          <w:divBdr>
            <w:top w:val="none" w:sz="0" w:space="0" w:color="auto"/>
            <w:left w:val="none" w:sz="0" w:space="0" w:color="auto"/>
            <w:bottom w:val="none" w:sz="0" w:space="0" w:color="auto"/>
            <w:right w:val="none" w:sz="0" w:space="0" w:color="auto"/>
          </w:divBdr>
        </w:div>
        <w:div w:id="387187358">
          <w:marLeft w:val="274"/>
          <w:marRight w:val="0"/>
          <w:marTop w:val="0"/>
          <w:marBottom w:val="0"/>
          <w:divBdr>
            <w:top w:val="none" w:sz="0" w:space="0" w:color="auto"/>
            <w:left w:val="none" w:sz="0" w:space="0" w:color="auto"/>
            <w:bottom w:val="none" w:sz="0" w:space="0" w:color="auto"/>
            <w:right w:val="none" w:sz="0" w:space="0" w:color="auto"/>
          </w:divBdr>
        </w:div>
      </w:divsChild>
    </w:div>
    <w:div w:id="20921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gleyj914\OneDrive%20-%20Ministry%20of%20Defence\Documents\JSP101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Solutions architecture</TermName>
          <TermId xmlns="http://schemas.microsoft.com/office/infopath/2007/PartnerControls">38cf49b5-2dd7-4f14-8464-ed45760aa2b9</TermId>
        </TermInfo>
        <TermInfo xmlns="http://schemas.microsoft.com/office/infopath/2007/PartnerControls">
          <TermName xmlns="http://schemas.microsoft.com/office/infopath/2007/PartnerControls">Intelligence systems</TermName>
          <TermId xmlns="http://schemas.microsoft.com/office/infopath/2007/PartnerControls">2edc4f8a-1a36-438a-9db0-add0d36aa785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Dev</TermName>
          <TermId xmlns="http://schemas.microsoft.com/office/infopath/2007/PartnerControls">bd2b83d7-b179-45b3-ac6f-1b4cd5b8da0a</TermId>
        </TermInfo>
      </Terms>
    </m79e07ce3690491db9121a08429fad40>
    <TaxCatchAll xmlns="04738c6d-ecc8-46f1-821f-82e308eab3d9">
      <Value>6</Value>
      <Value>5</Value>
      <Value>31</Value>
      <Value>8</Value>
      <Value>3</Value>
    </TaxCatchAll>
    <UKProtectiveMarking xmlns="04738c6d-ecc8-46f1-821f-82e308eab3d9">OFFICIAL-SENSITIVE</UKProtectiveMarking>
    <CategoryDescription xmlns="http://schemas.microsoft.com/sharepoint.v3" xsi:nil="true"/>
    <CreatedOriginated xmlns="04738c6d-ecc8-46f1-821f-82e308eab3d9">2017-02-16T00:00:00+00:00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wic_System_Copyright xmlns="http://schemas.microsoft.com/sharepoint/v3/fields" xsi:nil="true"/>
    <lcf76f155ced4ddcb4097134ff3c332f xmlns="bee3fce4-4412-4eaf-8d28-f08928ad0d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BC7A6C5AEB6574E9190C2EB3DEC4A6E" ma:contentTypeVersion="18" ma:contentTypeDescription="Designed to facilitate the storage of MOD Documents with a '.doc' or '.docx' extension" ma:contentTypeScope="" ma:versionID="214f76955700f4c29b486052898ff143">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bee3fce4-4412-4eaf-8d28-f08928ad0def" targetNamespace="http://schemas.microsoft.com/office/2006/metadata/properties" ma:root="true" ma:fieldsID="4647cdf4596d1cb2b11dfd4aae423307" ns1:_="" ns2:_="" ns3:_="" ns4:_="" ns5:_="">
    <xsd:import namespace="http://schemas.microsoft.com/sharepoint/v3"/>
    <xsd:import namespace="04738c6d-ecc8-46f1-821f-82e308eab3d9"/>
    <xsd:import namespace="http://schemas.microsoft.com/sharepoint.v3"/>
    <xsd:import namespace="http://schemas.microsoft.com/sharepoint/v3/fields"/>
    <xsd:import namespace="bee3fce4-4412-4eaf-8d28-f08928ad0de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bjectDetectorVersions" minOccurs="0"/>
                <xsd:element ref="ns5:MediaServiceOCR" minOccurs="0"/>
                <xsd:element ref="ns5:MediaServiceGenerationTime" minOccurs="0"/>
                <xsd:element ref="ns5:MediaServiceEventHashCode" minOccurs="0"/>
                <xsd:element ref="ns5:MediaServiceDateTake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b6a928e9-9b7a-48b1-a06a-9cebd0f929fe}" ma:internalName="TaxCatchAll" ma:showField="CatchAllData"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b6a928e9-9b7a-48b1-a06a-9cebd0f929fe}" ma:internalName="TaxCatchAllLabel" ma:readOnly="true" ma:showField="CatchAllDataLabel"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ISS Dev|bd2b83d7-b179-45b3-ac6f-1b4cd5b8da0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9;#Investment approvals criteria|235b95a9-35fb-4780-be18-ad7eadb42669;#8;#Intelligence systems|2edc4f8a-1a36-438a-9db0-add0d36aa78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6;#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3fce4-4412-4eaf-8d28-f08928ad0de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162B8-8BBE-4D6E-96F0-517B72E6D803}">
  <ds:schemaRefs>
    <ds:schemaRef ds:uri="http://schemas.microsoft.com/sharepoint/events"/>
  </ds:schemaRefs>
</ds:datastoreItem>
</file>

<file path=customXml/itemProps2.xml><?xml version="1.0" encoding="utf-8"?>
<ds:datastoreItem xmlns:ds="http://schemas.openxmlformats.org/officeDocument/2006/customXml" ds:itemID="{3F585B0D-28A0-4CBE-A87C-5962F03B2590}">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 ds:uri="bee3fce4-4412-4eaf-8d28-f08928ad0def"/>
  </ds:schemaRefs>
</ds:datastoreItem>
</file>

<file path=customXml/itemProps3.xml><?xml version="1.0" encoding="utf-8"?>
<ds:datastoreItem xmlns:ds="http://schemas.openxmlformats.org/officeDocument/2006/customXml" ds:itemID="{D284908D-7835-465A-85EE-643502A45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bee3fce4-4412-4eaf-8d28-f08928ad0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C3573-7BD3-47A5-ABF8-C015A49D1916}">
  <ds:schemaRefs>
    <ds:schemaRef ds:uri="http://schemas.openxmlformats.org/officeDocument/2006/bibliography"/>
  </ds:schemaRefs>
</ds:datastoreItem>
</file>

<file path=customXml/itemProps5.xml><?xml version="1.0" encoding="utf-8"?>
<ds:datastoreItem xmlns:ds="http://schemas.openxmlformats.org/officeDocument/2006/customXml" ds:itemID="{CFFCA012-F64B-4A72-BEF5-CD8D0DF30B33}">
  <ds:schemaRefs>
    <ds:schemaRef ds:uri="office.server.policy"/>
  </ds:schemaRefs>
</ds:datastoreItem>
</file>

<file path=customXml/itemProps6.xml><?xml version="1.0" encoding="utf-8"?>
<ds:datastoreItem xmlns:ds="http://schemas.openxmlformats.org/officeDocument/2006/customXml" ds:itemID="{F0053E75-C526-4DF2-A64D-62C1ABBC613A}">
  <ds:schemaRefs>
    <ds:schemaRef ds:uri="Microsoft.SharePoint.Taxonomy.ContentTypeSync"/>
  </ds:schemaRefs>
</ds:datastoreItem>
</file>

<file path=customXml/itemProps7.xml><?xml version="1.0" encoding="utf-8"?>
<ds:datastoreItem xmlns:ds="http://schemas.openxmlformats.org/officeDocument/2006/customXml" ds:itemID="{2A413FFD-6BA1-404B-BA33-EE561D50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JSP101_template</Template>
  <TotalTime>2</TotalTime>
  <Pages>7</Pages>
  <Words>1310</Words>
  <Characters>7472</Characters>
  <Application>Microsoft Office Word</Application>
  <DocSecurity>0</DocSecurity>
  <Lines>62</Lines>
  <Paragraphs>17</Paragraphs>
  <ScaleCrop>false</ScaleCrop>
  <Company>Ministry of Defence</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F-SEWSS and MEWSS-L TRL Initial Assessment Questionnaire</dc:title>
  <dc:subject/>
  <dc:creator>paynej120</dc:creator>
  <cp:keywords/>
  <cp:lastModifiedBy>Williams, Joshua C1 (UKStratCom DD-CM-SW-SCO-38)</cp:lastModifiedBy>
  <cp:revision>5</cp:revision>
  <cp:lastPrinted>2019-07-11T05:19:00Z</cp:lastPrinted>
  <dcterms:created xsi:type="dcterms:W3CDTF">2024-08-30T09:33:00Z</dcterms:created>
  <dcterms:modified xsi:type="dcterms:W3CDTF">2024-08-30T09:47:00Z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6;#Project management|0003881c-274a-41a5-9cf7-c5fda47485ca</vt:lpwstr>
  </property>
  <property fmtid="{D5CDD505-2E9C-101B-9397-08002B2CF9AE}" pid="3" name="Enterprise Keywords">
    <vt:lpwstr/>
  </property>
  <property fmtid="{D5CDD505-2E9C-101B-9397-08002B2CF9AE}" pid="4" name="Business Owner">
    <vt:lpwstr>5;#ISS Dev|bd2b83d7-b179-45b3-ac6f-1b4cd5b8da0a</vt:lpwstr>
  </property>
  <property fmtid="{D5CDD505-2E9C-101B-9397-08002B2CF9AE}" pid="5" name="Subject Keywords">
    <vt:lpwstr>31;#Solutions architecture|38cf49b5-2dd7-4f14-8464-ed45760aa2b9;#8;#Intelligence systems|2edc4f8a-1a36-438a-9db0-add0d36aa785</vt:lpwstr>
  </property>
  <property fmtid="{D5CDD505-2E9C-101B-9397-08002B2CF9AE}" pid="6" name="UK Defence File Plan">
    <vt:lpwstr>4;#04 Deliver the Unit's objectives|954cf193-6423-4137-9b07-8b4f402d8d43</vt:lpwstr>
  </property>
  <property fmtid="{D5CDD505-2E9C-101B-9397-08002B2CF9AE}" pid="7" name="_dlc_policyId">
    <vt:lpwstr/>
  </property>
  <property fmtid="{D5CDD505-2E9C-101B-9397-08002B2CF9AE}" pid="8" name="ItemRetentionFormula">
    <vt:lpwstr/>
  </property>
  <property fmtid="{D5CDD505-2E9C-101B-9397-08002B2CF9AE}" pid="9" name="ClassificationContentMarkingHeaderShapeIds">
    <vt:lpwstr>2,3,4,5,6,7</vt:lpwstr>
  </property>
  <property fmtid="{D5CDD505-2E9C-101B-9397-08002B2CF9AE}" pid="10" name="ClassificationContentMarkingHeaderFontProps">
    <vt:lpwstr>#000000,12,Arial</vt:lpwstr>
  </property>
  <property fmtid="{D5CDD505-2E9C-101B-9397-08002B2CF9AE}" pid="11" name="ClassificationContentMarkingHeaderText">
    <vt:lpwstr>OFFICIAL-SENSITIVE COMMERCIAL</vt:lpwstr>
  </property>
  <property fmtid="{D5CDD505-2E9C-101B-9397-08002B2CF9AE}" pid="12" name="ClassificationContentMarkingFooterShapeIds">
    <vt:lpwstr>b,c,d,e,f,10,13</vt:lpwstr>
  </property>
  <property fmtid="{D5CDD505-2E9C-101B-9397-08002B2CF9AE}" pid="13" name="ClassificationContentMarkingFooterFontProps">
    <vt:lpwstr>#000000,12,Arial</vt:lpwstr>
  </property>
  <property fmtid="{D5CDD505-2E9C-101B-9397-08002B2CF9AE}" pid="14" name="ClassificationContentMarkingFooterText">
    <vt:lpwstr>OFFICIAL-SENSITIVE COMMERCIAL</vt:lpwstr>
  </property>
  <property fmtid="{D5CDD505-2E9C-101B-9397-08002B2CF9AE}" pid="15" name="TaxKeyword">
    <vt:lpwstr/>
  </property>
  <property fmtid="{D5CDD505-2E9C-101B-9397-08002B2CF9AE}" pid="16" name="fileplanid">
    <vt:lpwstr>3;#04 Deliver the Unit's objectives|954cf193-6423-4137-9b07-8b4f402d8d43</vt:lpwstr>
  </property>
  <property fmtid="{D5CDD505-2E9C-101B-9397-08002B2CF9AE}" pid="17" name="ContentTypeId">
    <vt:lpwstr>0x010100D9D675D6CDED02438DC7CFF78D2F29E401009BC7A6C5AEB6574E9190C2EB3DEC4A6E</vt:lpwstr>
  </property>
  <property fmtid="{D5CDD505-2E9C-101B-9397-08002B2CF9AE}" pid="18" name="MediaServiceImageTags">
    <vt:lpwstr/>
  </property>
  <property fmtid="{D5CDD505-2E9C-101B-9397-08002B2CF9AE}" pid="19" name="MSIP_Label_d8a60473-494b-4586-a1bb-b0e663054676_Enabled">
    <vt:lpwstr>true</vt:lpwstr>
  </property>
  <property fmtid="{D5CDD505-2E9C-101B-9397-08002B2CF9AE}" pid="20" name="MSIP_Label_d8a60473-494b-4586-a1bb-b0e663054676_SetDate">
    <vt:lpwstr>2024-08-30T09:33:23Z</vt:lpwstr>
  </property>
  <property fmtid="{D5CDD505-2E9C-101B-9397-08002B2CF9AE}" pid="21" name="MSIP_Label_d8a60473-494b-4586-a1bb-b0e663054676_Method">
    <vt:lpwstr>Privileged</vt:lpwstr>
  </property>
  <property fmtid="{D5CDD505-2E9C-101B-9397-08002B2CF9AE}" pid="22" name="MSIP_Label_d8a60473-494b-4586-a1bb-b0e663054676_Name">
    <vt:lpwstr>MOD-1-O-‘UNMARKED’</vt:lpwstr>
  </property>
  <property fmtid="{D5CDD505-2E9C-101B-9397-08002B2CF9AE}" pid="23" name="MSIP_Label_d8a60473-494b-4586-a1bb-b0e663054676_SiteId">
    <vt:lpwstr>be7760ed-5953-484b-ae95-d0a16dfa09e5</vt:lpwstr>
  </property>
  <property fmtid="{D5CDD505-2E9C-101B-9397-08002B2CF9AE}" pid="24" name="MSIP_Label_d8a60473-494b-4586-a1bb-b0e663054676_ActionId">
    <vt:lpwstr>989d48a2-df19-495f-a2cc-52b9d6b5a07c</vt:lpwstr>
  </property>
  <property fmtid="{D5CDD505-2E9C-101B-9397-08002B2CF9AE}" pid="25" name="MSIP_Label_d8a60473-494b-4586-a1bb-b0e663054676_ContentBits">
    <vt:lpwstr>0</vt:lpwstr>
  </property>
</Properties>
</file>