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891D" w14:textId="670123B7" w:rsidR="00BD4DB9" w:rsidRDefault="00A16545">
      <w:r>
        <w:rPr>
          <w:noProof/>
        </w:rPr>
        <mc:AlternateContent>
          <mc:Choice Requires="wps">
            <w:drawing>
              <wp:anchor distT="0" distB="0" distL="114300" distR="114300" simplePos="0" relativeHeight="251673600" behindDoc="0" locked="0" layoutInCell="1" allowOverlap="1" wp14:anchorId="7E4961FF" wp14:editId="105AE739">
                <wp:simplePos x="0" y="0"/>
                <wp:positionH relativeFrom="margin">
                  <wp:posOffset>-723900</wp:posOffset>
                </wp:positionH>
                <wp:positionV relativeFrom="paragraph">
                  <wp:posOffset>-815975</wp:posOffset>
                </wp:positionV>
                <wp:extent cx="7315200" cy="520354"/>
                <wp:effectExtent l="0" t="0" r="0" b="0"/>
                <wp:wrapNone/>
                <wp:docPr id="41" name="Rectangle 41"/>
                <wp:cNvGraphicFramePr/>
                <a:graphic xmlns:a="http://schemas.openxmlformats.org/drawingml/2006/main">
                  <a:graphicData uri="http://schemas.microsoft.com/office/word/2010/wordprocessingShape">
                    <wps:wsp>
                      <wps:cNvSpPr/>
                      <wps:spPr>
                        <a:xfrm>
                          <a:off x="0" y="0"/>
                          <a:ext cx="7315200" cy="520354"/>
                        </a:xfrm>
                        <a:prstGeom prst="rect">
                          <a:avLst/>
                        </a:prstGeom>
                        <a:ln>
                          <a:noFill/>
                        </a:ln>
                      </wps:spPr>
                      <wps:txbx>
                        <w:txbxContent>
                          <w:p w14:paraId="7FBC709D" w14:textId="77777777" w:rsidR="00076DB1" w:rsidRPr="00221A03" w:rsidRDefault="00076DB1" w:rsidP="00BD4DB9">
                            <w:pPr>
                              <w:jc w:val="center"/>
                              <w:rPr>
                                <w:rFonts w:ascii="FS Joey" w:hAnsi="FS Joey"/>
                                <w:b/>
                                <w:bCs/>
                                <w:color w:val="0070C0"/>
                                <w:sz w:val="84"/>
                                <w:szCs w:val="84"/>
                              </w:rPr>
                            </w:pPr>
                            <w:r w:rsidRPr="00221A03">
                              <w:rPr>
                                <w:rFonts w:ascii="FS Joey" w:hAnsi="FS Joey"/>
                                <w:bCs/>
                                <w:color w:val="0070C0"/>
                                <w:sz w:val="84"/>
                                <w:szCs w:val="84"/>
                              </w:rPr>
                              <w:t xml:space="preserve">C O N S I L I U </w:t>
                            </w:r>
                            <w:proofErr w:type="gramStart"/>
                            <w:r w:rsidRPr="00221A03">
                              <w:rPr>
                                <w:rFonts w:ascii="FS Joey" w:hAnsi="FS Joey"/>
                                <w:bCs/>
                                <w:color w:val="0070C0"/>
                                <w:sz w:val="84"/>
                                <w:szCs w:val="84"/>
                              </w:rPr>
                              <w:t>M  A</w:t>
                            </w:r>
                            <w:proofErr w:type="gramEnd"/>
                            <w:r w:rsidRPr="00221A03">
                              <w:rPr>
                                <w:rFonts w:ascii="FS Joey" w:hAnsi="FS Joey"/>
                                <w:bCs/>
                                <w:color w:val="0070C0"/>
                                <w:sz w:val="84"/>
                                <w:szCs w:val="84"/>
                              </w:rPr>
                              <w:t xml:space="preserve"> C A D E M I E S</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7E4961FF" id="Rectangle 41" o:spid="_x0000_s1026" style="position:absolute;margin-left:-57pt;margin-top:-64.25pt;width:8in;height:40.9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" filled="f" stroked="f">
                <v:textbox inset="0,0,0,0">
                  <w:txbxContent>
                    <w:p w14:paraId="7FBC709D" w14:textId="77777777" w:rsidR="00076DB1" w:rsidRPr="00221A03" w:rsidRDefault="00076DB1" w:rsidP="00BD4DB9">
                      <w:pPr>
                        <w:jc w:val="center"/>
                        <w:rPr>
                          <w:rFonts w:ascii="FS Joey" w:hAnsi="FS Joey"/>
                          <w:b/>
                          <w:bCs/>
                          <w:color w:val="0070C0"/>
                          <w:sz w:val="84"/>
                          <w:szCs w:val="84"/>
                        </w:rPr>
                      </w:pPr>
                      <w:r w:rsidRPr="00221A03">
                        <w:rPr>
                          <w:rFonts w:ascii="FS Joey" w:hAnsi="FS Joey"/>
                          <w:bCs/>
                          <w:color w:val="0070C0"/>
                          <w:sz w:val="84"/>
                          <w:szCs w:val="84"/>
                        </w:rPr>
                        <w:t xml:space="preserve">C O N S I L I U </w:t>
                      </w:r>
                      <w:proofErr w:type="gramStart"/>
                      <w:r w:rsidRPr="00221A03">
                        <w:rPr>
                          <w:rFonts w:ascii="FS Joey" w:hAnsi="FS Joey"/>
                          <w:bCs/>
                          <w:color w:val="0070C0"/>
                          <w:sz w:val="84"/>
                          <w:szCs w:val="84"/>
                        </w:rPr>
                        <w:t>M  A</w:t>
                      </w:r>
                      <w:proofErr w:type="gramEnd"/>
                      <w:r w:rsidRPr="00221A03">
                        <w:rPr>
                          <w:rFonts w:ascii="FS Joey" w:hAnsi="FS Joey"/>
                          <w:bCs/>
                          <w:color w:val="0070C0"/>
                          <w:sz w:val="84"/>
                          <w:szCs w:val="84"/>
                        </w:rPr>
                        <w:t xml:space="preserve"> C A D E M I E S</w:t>
                      </w:r>
                    </w:p>
                  </w:txbxContent>
                </v:textbox>
                <w10:wrap anchorx="margin"/>
              </v:rect>
            </w:pict>
          </mc:Fallback>
        </mc:AlternateContent>
      </w:r>
      <w:r w:rsidR="00BD4DB9">
        <w:rPr>
          <w:noProof/>
        </w:rPr>
        <mc:AlternateContent>
          <mc:Choice Requires="wps">
            <w:drawing>
              <wp:anchor distT="0" distB="0" distL="114300" distR="114300" simplePos="0" relativeHeight="251677696" behindDoc="0" locked="0" layoutInCell="1" allowOverlap="1" wp14:anchorId="5C9C2B8F" wp14:editId="611A3311">
                <wp:simplePos x="0" y="0"/>
                <wp:positionH relativeFrom="column">
                  <wp:posOffset>-904504</wp:posOffset>
                </wp:positionH>
                <wp:positionV relativeFrom="paragraph">
                  <wp:posOffset>10621</wp:posOffset>
                </wp:positionV>
                <wp:extent cx="7562977" cy="77112"/>
                <wp:effectExtent l="0" t="0" r="0" b="0"/>
                <wp:wrapNone/>
                <wp:docPr id="4" name="Shape 109965"/>
                <wp:cNvGraphicFramePr/>
                <a:graphic xmlns:a="http://schemas.openxmlformats.org/drawingml/2006/main">
                  <a:graphicData uri="http://schemas.microsoft.com/office/word/2010/wordprocessingShape">
                    <wps:wsp>
                      <wps:cNvSpPr/>
                      <wps:spPr>
                        <a:xfrm>
                          <a:off x="0" y="0"/>
                          <a:ext cx="7562977" cy="77112"/>
                        </a:xfrm>
                        <a:custGeom>
                          <a:avLst/>
                          <a:gdLst/>
                          <a:ahLst/>
                          <a:cxnLst/>
                          <a:rect l="0" t="0" r="0" b="0"/>
                          <a:pathLst>
                            <a:path w="7563612" h="76200">
                              <a:moveTo>
                                <a:pt x="0" y="0"/>
                              </a:moveTo>
                              <a:lnTo>
                                <a:pt x="7563612" y="0"/>
                              </a:lnTo>
                              <a:lnTo>
                                <a:pt x="7563612" y="76200"/>
                              </a:lnTo>
                              <a:lnTo>
                                <a:pt x="0" y="76200"/>
                              </a:lnTo>
                              <a:lnTo>
                                <a:pt x="0" y="0"/>
                              </a:lnTo>
                            </a:path>
                          </a:pathLst>
                        </a:custGeom>
                        <a:ln w="0" cap="flat">
                          <a:miter lim="127000"/>
                        </a:ln>
                      </wps:spPr>
                      <wps:style>
                        <a:lnRef idx="0">
                          <a:srgbClr val="000000">
                            <a:alpha val="0"/>
                          </a:srgbClr>
                        </a:lnRef>
                        <a:fillRef idx="1">
                          <a:srgbClr val="333334"/>
                        </a:fillRef>
                        <a:effectRef idx="0">
                          <a:scrgbClr r="0" g="0" b="0"/>
                        </a:effectRef>
                        <a:fontRef idx="none"/>
                      </wps:style>
                      <wps:bodyPr/>
                    </wps:wsp>
                  </a:graphicData>
                </a:graphic>
              </wp:anchor>
            </w:drawing>
          </mc:Choice>
          <mc:Fallback>
            <w:pict>
              <v:shape w14:anchorId="228AD649" id="Shape 109965" o:spid="_x0000_s1026" style="position:absolute;margin-left:-71.2pt;margin-top:.85pt;width:595.5pt;height:6.0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7563612,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" path="m,l7563612,r,76200l,76200,,e" fillcolor="#333334" stroked="f" strokeweight="0">
                <v:stroke miterlimit="83231f" joinstyle="miter"/>
                <v:path arrowok="t" textboxrect="0,0,7563612,76200"/>
              </v:shape>
            </w:pict>
          </mc:Fallback>
        </mc:AlternateContent>
      </w:r>
      <w:r w:rsidR="00BD4DB9">
        <w:rPr>
          <w:noProof/>
        </w:rPr>
        <mc:AlternateContent>
          <mc:Choice Requires="wps">
            <w:drawing>
              <wp:anchor distT="0" distB="0" distL="114300" distR="114300" simplePos="0" relativeHeight="251675648" behindDoc="0" locked="0" layoutInCell="1" allowOverlap="1" wp14:anchorId="4BE7302C" wp14:editId="187F6F72">
                <wp:simplePos x="0" y="0"/>
                <wp:positionH relativeFrom="column">
                  <wp:posOffset>-914400</wp:posOffset>
                </wp:positionH>
                <wp:positionV relativeFrom="paragraph">
                  <wp:posOffset>-1305956</wp:posOffset>
                </wp:positionV>
                <wp:extent cx="7562977" cy="77112"/>
                <wp:effectExtent l="0" t="0" r="0" b="0"/>
                <wp:wrapNone/>
                <wp:docPr id="51" name="Shape 109965"/>
                <wp:cNvGraphicFramePr/>
                <a:graphic xmlns:a="http://schemas.openxmlformats.org/drawingml/2006/main">
                  <a:graphicData uri="http://schemas.microsoft.com/office/word/2010/wordprocessingShape">
                    <wps:wsp>
                      <wps:cNvSpPr/>
                      <wps:spPr>
                        <a:xfrm>
                          <a:off x="0" y="0"/>
                          <a:ext cx="7562977" cy="77112"/>
                        </a:xfrm>
                        <a:custGeom>
                          <a:avLst/>
                          <a:gdLst/>
                          <a:ahLst/>
                          <a:cxnLst/>
                          <a:rect l="0" t="0" r="0" b="0"/>
                          <a:pathLst>
                            <a:path w="7563612" h="76200">
                              <a:moveTo>
                                <a:pt x="0" y="0"/>
                              </a:moveTo>
                              <a:lnTo>
                                <a:pt x="7563612" y="0"/>
                              </a:lnTo>
                              <a:lnTo>
                                <a:pt x="7563612" y="76200"/>
                              </a:lnTo>
                              <a:lnTo>
                                <a:pt x="0" y="76200"/>
                              </a:lnTo>
                              <a:lnTo>
                                <a:pt x="0" y="0"/>
                              </a:lnTo>
                            </a:path>
                          </a:pathLst>
                        </a:custGeom>
                        <a:ln w="0" cap="flat">
                          <a:miter lim="127000"/>
                        </a:ln>
                      </wps:spPr>
                      <wps:style>
                        <a:lnRef idx="0">
                          <a:srgbClr val="000000">
                            <a:alpha val="0"/>
                          </a:srgbClr>
                        </a:lnRef>
                        <a:fillRef idx="1">
                          <a:srgbClr val="333334"/>
                        </a:fillRef>
                        <a:effectRef idx="0">
                          <a:scrgbClr r="0" g="0" b="0"/>
                        </a:effectRef>
                        <a:fontRef idx="none"/>
                      </wps:style>
                      <wps:bodyPr/>
                    </wps:wsp>
                  </a:graphicData>
                </a:graphic>
              </wp:anchor>
            </w:drawing>
          </mc:Choice>
          <mc:Fallback>
            <w:pict>
              <v:shape w14:anchorId="5ABF5C21" id="Shape 109965" o:spid="_x0000_s1026" style="position:absolute;margin-left:-1in;margin-top:-102.85pt;width:595.5pt;height:6.0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7563612,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" path="m,l7563612,r,76200l,76200,,e" fillcolor="#333334" stroked="f" strokeweight="0">
                <v:stroke miterlimit="83231f" joinstyle="miter"/>
                <v:path arrowok="t" textboxrect="0,0,7563612,76200"/>
              </v:shape>
            </w:pict>
          </mc:Fallback>
        </mc:AlternateContent>
      </w:r>
      <w:r w:rsidR="00BD4DB9">
        <w:rPr>
          <w:noProof/>
        </w:rPr>
        <mc:AlternateContent>
          <mc:Choice Requires="wps">
            <w:drawing>
              <wp:anchor distT="0" distB="0" distL="114300" distR="114300" simplePos="0" relativeHeight="251659264" behindDoc="1" locked="0" layoutInCell="1" allowOverlap="1" wp14:anchorId="02B80E29" wp14:editId="32F6A818">
                <wp:simplePos x="0" y="0"/>
                <wp:positionH relativeFrom="page">
                  <wp:align>right</wp:align>
                </wp:positionH>
                <wp:positionV relativeFrom="paragraph">
                  <wp:posOffset>-1304768</wp:posOffset>
                </wp:positionV>
                <wp:extent cx="7559040" cy="10689072"/>
                <wp:effectExtent l="0" t="0" r="3810" b="0"/>
                <wp:wrapNone/>
                <wp:docPr id="11" name="Shape 109960"/>
                <wp:cNvGraphicFramePr/>
                <a:graphic xmlns:a="http://schemas.openxmlformats.org/drawingml/2006/main">
                  <a:graphicData uri="http://schemas.microsoft.com/office/word/2010/wordprocessingShape">
                    <wps:wsp>
                      <wps:cNvSpPr/>
                      <wps:spPr>
                        <a:xfrm>
                          <a:off x="0" y="0"/>
                          <a:ext cx="7559040" cy="10689072"/>
                        </a:xfrm>
                        <a:custGeom>
                          <a:avLst/>
                          <a:gdLst/>
                          <a:ahLst/>
                          <a:cxnLst/>
                          <a:rect l="0" t="0" r="0" b="0"/>
                          <a:pathLst>
                            <a:path w="7560310" h="5306060">
                              <a:moveTo>
                                <a:pt x="0" y="0"/>
                              </a:moveTo>
                              <a:lnTo>
                                <a:pt x="7560310" y="0"/>
                              </a:lnTo>
                              <a:lnTo>
                                <a:pt x="7560310" y="5306060"/>
                              </a:lnTo>
                              <a:lnTo>
                                <a:pt x="0" y="5306060"/>
                              </a:lnTo>
                              <a:lnTo>
                                <a:pt x="0" y="0"/>
                              </a:lnTo>
                            </a:path>
                          </a:pathLst>
                        </a:custGeom>
                        <a:solidFill>
                          <a:srgbClr val="EAEAEA"/>
                        </a:solidFill>
                        <a:ln w="0" cap="flat">
                          <a:miter lim="127000"/>
                        </a:ln>
                      </wps:spPr>
                      <wps:style>
                        <a:lnRef idx="0">
                          <a:srgbClr val="000000">
                            <a:alpha val="0"/>
                          </a:srgbClr>
                        </a:lnRef>
                        <a:fillRef idx="1">
                          <a:srgbClr val="EAEAEA"/>
                        </a:fillRef>
                        <a:effectRef idx="0">
                          <a:scrgbClr r="0" g="0" b="0"/>
                        </a:effectRef>
                        <a:fontRef idx="none"/>
                      </wps:style>
                      <wps:bodyPr/>
                    </wps:wsp>
                  </a:graphicData>
                </a:graphic>
              </wp:anchor>
            </w:drawing>
          </mc:Choice>
          <mc:Fallback>
            <w:pict>
              <v:shape w14:anchorId="0A524971" id="Shape 109960" o:spid="_x0000_s1026" style="position:absolute;margin-left:544pt;margin-top:-102.75pt;width:595.2pt;height:841.65pt;z-index:-251657216;visibility:visible;mso-wrap-style:square;mso-wrap-distance-left:9pt;mso-wrap-distance-top:0;mso-wrap-distance-right:9pt;mso-wrap-distance-bottom:0;mso-position-horizontal:right;mso-position-horizontal-relative:page;mso-position-vertical:absolute;mso-position-vertical-relative:text;v-text-anchor:top" coordsize="7560310,530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" path="m,l7560310,r,5306060l,5306060,,e" fillcolor="#eaeaea" stroked="f" strokeweight="0">
                <v:stroke miterlimit="83231f" joinstyle="miter"/>
                <v:path arrowok="t" textboxrect="0,0,7560310,5306060"/>
                <w10:wrap anchorx="page"/>
              </v:shape>
            </w:pict>
          </mc:Fallback>
        </mc:AlternateContent>
      </w:r>
    </w:p>
    <w:sdt>
      <w:sdtPr>
        <w:id w:val="4800777"/>
        <w:docPartObj>
          <w:docPartGallery w:val="Cover Pages"/>
          <w:docPartUnique/>
        </w:docPartObj>
      </w:sdtPr>
      <w:sdtEndPr>
        <w:rPr>
          <w:rFonts w:ascii="Calibri" w:hAnsi="Calibri" w:cs="Calibri"/>
        </w:rPr>
      </w:sdtEndPr>
      <w:sdtContent>
        <w:p w14:paraId="545C7160" w14:textId="1353B9B8" w:rsidR="00BD4DB9" w:rsidRDefault="00BD4DB9"/>
        <w:p w14:paraId="75B6A3F2" w14:textId="38572E78" w:rsidR="00BD4DB9" w:rsidRDefault="00A16545">
          <w:pPr>
            <w:rPr>
              <w:rFonts w:ascii="Calibri" w:hAnsi="Calibri" w:cs="Calibri"/>
              <w:color w:val="5A5A5A" w:themeColor="text1" w:themeTint="A5"/>
              <w:spacing w:val="15"/>
            </w:rPr>
          </w:pPr>
          <w:r>
            <w:rPr>
              <w:noProof/>
            </w:rPr>
            <mc:AlternateContent>
              <mc:Choice Requires="wps">
                <w:drawing>
                  <wp:anchor distT="0" distB="0" distL="114300" distR="114300" simplePos="0" relativeHeight="251669504" behindDoc="0" locked="0" layoutInCell="1" allowOverlap="1" wp14:anchorId="423263FC" wp14:editId="431B9ACA">
                    <wp:simplePos x="0" y="0"/>
                    <wp:positionH relativeFrom="column">
                      <wp:posOffset>-904875</wp:posOffset>
                    </wp:positionH>
                    <wp:positionV relativeFrom="paragraph">
                      <wp:posOffset>5253990</wp:posOffset>
                    </wp:positionV>
                    <wp:extent cx="7444740" cy="685800"/>
                    <wp:effectExtent l="0" t="0" r="3810" b="0"/>
                    <wp:wrapNone/>
                    <wp:docPr id="109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03C88" w14:textId="77777777" w:rsidR="00076DB1" w:rsidRPr="001944A1" w:rsidRDefault="00076DB1" w:rsidP="00BD4DB9">
                                <w:pPr>
                                  <w:spacing w:before="3" w:line="480" w:lineRule="exact"/>
                                  <w:jc w:val="center"/>
                                  <w:rPr>
                                    <w:rFonts w:ascii="FS Joey" w:hAnsi="FS Joey"/>
                                    <w:color w:val="FFFFFF" w:themeColor="background1"/>
                                    <w:sz w:val="34"/>
                                    <w:szCs w:val="34"/>
                                  </w:rPr>
                                </w:pPr>
                                <w:r w:rsidRPr="001944A1">
                                  <w:rPr>
                                    <w:rFonts w:ascii="FS Joey" w:hAnsi="FS Joey"/>
                                    <w:color w:val="FFFFFF" w:themeColor="background1"/>
                                    <w:sz w:val="34"/>
                                    <w:szCs w:val="34"/>
                                  </w:rPr>
                                  <w:t>PARTNERSHIP</w:t>
                                </w:r>
                                <w:r>
                                  <w:rPr>
                                    <w:rFonts w:ascii="FS Joey" w:hAnsi="FS Joey"/>
                                    <w:color w:val="FFFFFF" w:themeColor="background1"/>
                                    <w:sz w:val="34"/>
                                    <w:szCs w:val="34"/>
                                  </w:rPr>
                                  <w:t>S</w:t>
                                </w:r>
                                <w:r w:rsidRPr="001944A1">
                                  <w:rPr>
                                    <w:rFonts w:ascii="FS Joey" w:hAnsi="FS Joey"/>
                                    <w:color w:val="FFFFFF" w:themeColor="background1"/>
                                    <w:sz w:val="34"/>
                                    <w:szCs w:val="34"/>
                                  </w:rPr>
                                  <w:t xml:space="preserve"> | OPPORTUNITY | INTEGRITY | EQUITY | EXCELLENCE | PEOPLE-CENTRED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3263FC" id="_x0000_t202" coordsize="21600,21600" o:spt="202" path="m,l,21600r21600,l21600,xe">
                    <v:stroke joinstyle="miter"/>
                    <v:path gradientshapeok="t" o:connecttype="rect"/>
                  </v:shapetype>
                  <v:shape id="Text Box 13" o:spid="_x0000_s1027" type="#_x0000_t202" style="position:absolute;margin-left:-71.25pt;margin-top:413.7pt;width:586.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" filled="f" stroked="f">
                    <v:textbox inset="0,0,0,0">
                      <w:txbxContent>
                        <w:p w14:paraId="44B03C88" w14:textId="77777777" w:rsidR="00076DB1" w:rsidRPr="001944A1" w:rsidRDefault="00076DB1" w:rsidP="00BD4DB9">
                          <w:pPr>
                            <w:spacing w:before="3" w:line="480" w:lineRule="exact"/>
                            <w:jc w:val="center"/>
                            <w:rPr>
                              <w:rFonts w:ascii="FS Joey" w:hAnsi="FS Joey"/>
                              <w:color w:val="FFFFFF" w:themeColor="background1"/>
                              <w:sz w:val="34"/>
                              <w:szCs w:val="34"/>
                            </w:rPr>
                          </w:pPr>
                          <w:r w:rsidRPr="001944A1">
                            <w:rPr>
                              <w:rFonts w:ascii="FS Joey" w:hAnsi="FS Joey"/>
                              <w:color w:val="FFFFFF" w:themeColor="background1"/>
                              <w:sz w:val="34"/>
                              <w:szCs w:val="34"/>
                            </w:rPr>
                            <w:t>PARTNERSHIP</w:t>
                          </w:r>
                          <w:r>
                            <w:rPr>
                              <w:rFonts w:ascii="FS Joey" w:hAnsi="FS Joey"/>
                              <w:color w:val="FFFFFF" w:themeColor="background1"/>
                              <w:sz w:val="34"/>
                              <w:szCs w:val="34"/>
                            </w:rPr>
                            <w:t>S</w:t>
                          </w:r>
                          <w:r w:rsidRPr="001944A1">
                            <w:rPr>
                              <w:rFonts w:ascii="FS Joey" w:hAnsi="FS Joey"/>
                              <w:color w:val="FFFFFF" w:themeColor="background1"/>
                              <w:sz w:val="34"/>
                              <w:szCs w:val="34"/>
                            </w:rPr>
                            <w:t xml:space="preserve"> | OPPORTUNITY | INTEGRITY | EQUITY | EXCELLENCE | PEOPLE-CENTRED</w:t>
                          </w:r>
                        </w:p>
                      </w:txbxContent>
                    </v:textbox>
                  </v:shape>
                </w:pict>
              </mc:Fallback>
            </mc:AlternateContent>
          </w:r>
          <w:r w:rsidR="00BD4DB9">
            <w:rPr>
              <w:noProof/>
            </w:rPr>
            <mc:AlternateContent>
              <mc:Choice Requires="wps">
                <w:drawing>
                  <wp:anchor distT="0" distB="0" distL="114300" distR="114300" simplePos="0" relativeHeight="251679744" behindDoc="0" locked="0" layoutInCell="1" allowOverlap="1" wp14:anchorId="7B983EC1" wp14:editId="067CFE89">
                    <wp:simplePos x="0" y="0"/>
                    <wp:positionH relativeFrom="margin">
                      <wp:posOffset>261744</wp:posOffset>
                    </wp:positionH>
                    <wp:positionV relativeFrom="paragraph">
                      <wp:posOffset>3903543</wp:posOffset>
                    </wp:positionV>
                    <wp:extent cx="4987637" cy="985652"/>
                    <wp:effectExtent l="0" t="0" r="0" b="0"/>
                    <wp:wrapNone/>
                    <wp:docPr id="5" name="Rectangle 5"/>
                    <wp:cNvGraphicFramePr/>
                    <a:graphic xmlns:a="http://schemas.openxmlformats.org/drawingml/2006/main">
                      <a:graphicData uri="http://schemas.microsoft.com/office/word/2010/wordprocessingShape">
                        <wps:wsp>
                          <wps:cNvSpPr/>
                          <wps:spPr>
                            <a:xfrm>
                              <a:off x="0" y="0"/>
                              <a:ext cx="4987637" cy="985652"/>
                            </a:xfrm>
                            <a:prstGeom prst="rect">
                              <a:avLst/>
                            </a:prstGeom>
                            <a:ln>
                              <a:noFill/>
                            </a:ln>
                          </wps:spPr>
                          <wps:txbx>
                            <w:txbxContent>
                              <w:p w14:paraId="62A58E17" w14:textId="591D547C" w:rsidR="00076DB1" w:rsidRPr="00BD4DB9" w:rsidRDefault="00B228C1" w:rsidP="00BD4DB9">
                                <w:pPr>
                                  <w:spacing w:line="360" w:lineRule="auto"/>
                                  <w:jc w:val="center"/>
                                  <w:rPr>
                                    <w:rFonts w:ascii="FS Joey" w:hAnsi="FS Joey" w:cs="Calibri"/>
                                    <w:sz w:val="28"/>
                                    <w:szCs w:val="28"/>
                                  </w:rPr>
                                </w:pPr>
                                <w:r>
                                  <w:rPr>
                                    <w:rFonts w:ascii="FS Joey" w:hAnsi="FS Joey"/>
                                    <w:b/>
                                    <w:color w:val="808080" w:themeColor="background1" w:themeShade="80"/>
                                    <w:sz w:val="28"/>
                                    <w:szCs w:val="28"/>
                                  </w:rPr>
                                  <w:t>Location</w:t>
                                </w:r>
                                <w:r w:rsidR="004E1334">
                                  <w:rPr>
                                    <w:rFonts w:ascii="FS Joey" w:hAnsi="FS Joey"/>
                                    <w:b/>
                                    <w:color w:val="808080" w:themeColor="background1" w:themeShade="80"/>
                                    <w:sz w:val="28"/>
                                    <w:szCs w:val="28"/>
                                  </w:rPr>
                                  <w:t>:</w:t>
                                </w:r>
                                <w:r>
                                  <w:rPr>
                                    <w:rFonts w:ascii="FS Joey" w:hAnsi="FS Joey"/>
                                    <w:b/>
                                    <w:color w:val="808080" w:themeColor="background1" w:themeShade="80"/>
                                    <w:sz w:val="28"/>
                                    <w:szCs w:val="28"/>
                                  </w:rPr>
                                  <w:t xml:space="preserve"> Washington Academy </w:t>
                                </w:r>
                              </w:p>
                              <w:p w14:paraId="00786C06" w14:textId="52C47109" w:rsidR="00076DB1" w:rsidRPr="00BD4DB9" w:rsidRDefault="00076DB1" w:rsidP="00BD4DB9">
                                <w:pPr>
                                  <w:spacing w:line="360" w:lineRule="auto"/>
                                  <w:jc w:val="center"/>
                                  <w:rPr>
                                    <w:rFonts w:ascii="FS Joey" w:hAnsi="FS Joey"/>
                                    <w:b/>
                                    <w:color w:val="808080" w:themeColor="background1" w:themeShade="80"/>
                                    <w:sz w:val="28"/>
                                    <w:szCs w:val="28"/>
                                  </w:rPr>
                                </w:pPr>
                                <w:r w:rsidRPr="00BD4DB9">
                                  <w:rPr>
                                    <w:rFonts w:ascii="FS Joey" w:hAnsi="FS Joey"/>
                                    <w:b/>
                                    <w:color w:val="808080" w:themeColor="background1" w:themeShade="80"/>
                                    <w:sz w:val="28"/>
                                    <w:szCs w:val="28"/>
                                  </w:rPr>
                                  <w:t>Return Date</w:t>
                                </w:r>
                                <w:r w:rsidRPr="00A16545">
                                  <w:rPr>
                                    <w:rFonts w:ascii="FS Joey" w:hAnsi="FS Joey"/>
                                    <w:b/>
                                    <w:color w:val="808080" w:themeColor="background1" w:themeShade="80"/>
                                    <w:sz w:val="28"/>
                                    <w:szCs w:val="28"/>
                                  </w:rPr>
                                  <w:t xml:space="preserve">: </w:t>
                                </w:r>
                                <w:r w:rsidR="00B228C1">
                                  <w:rPr>
                                    <w:rFonts w:ascii="FS Joey" w:hAnsi="FS Joey"/>
                                    <w:b/>
                                    <w:color w:val="808080" w:themeColor="background1" w:themeShade="80"/>
                                    <w:sz w:val="28"/>
                                    <w:szCs w:val="28"/>
                                  </w:rPr>
                                  <w:t>12/12</w:t>
                                </w:r>
                                <w:r w:rsidR="006463C7">
                                  <w:rPr>
                                    <w:rFonts w:ascii="FS Joey" w:hAnsi="FS Joey"/>
                                    <w:b/>
                                    <w:color w:val="808080" w:themeColor="background1" w:themeShade="80"/>
                                    <w:sz w:val="28"/>
                                    <w:szCs w:val="28"/>
                                  </w:rPr>
                                  <w:t xml:space="preserve">/2022 – </w:t>
                                </w:r>
                                <w:r w:rsidR="00B228C1">
                                  <w:rPr>
                                    <w:rFonts w:ascii="FS Joey" w:hAnsi="FS Joey"/>
                                    <w:b/>
                                    <w:color w:val="808080" w:themeColor="background1" w:themeShade="80"/>
                                    <w:sz w:val="28"/>
                                    <w:szCs w:val="28"/>
                                  </w:rPr>
                                  <w:t>12</w:t>
                                </w:r>
                                <w:r w:rsidR="006463C7">
                                  <w:rPr>
                                    <w:rFonts w:ascii="FS Joey" w:hAnsi="FS Joey"/>
                                    <w:b/>
                                    <w:color w:val="808080" w:themeColor="background1" w:themeShade="80"/>
                                    <w:sz w:val="28"/>
                                    <w:szCs w:val="28"/>
                                  </w:rPr>
                                  <w:t xml:space="preserve">pm </w:t>
                                </w:r>
                              </w:p>
                              <w:p w14:paraId="26D4C7DF" w14:textId="77777777" w:rsidR="00076DB1" w:rsidRPr="00A12116" w:rsidRDefault="00076DB1" w:rsidP="00BD4DB9">
                                <w:pPr>
                                  <w:jc w:val="center"/>
                                  <w:rPr>
                                    <w:rFonts w:ascii="FS Joey" w:hAnsi="FS Joey"/>
                                    <w:b/>
                                    <w:bCs/>
                                    <w:color w:val="808080" w:themeColor="background1" w:themeShade="8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B983EC1" id="Rectangle 5" o:spid="_x0000_s1028" style="position:absolute;margin-left:20.6pt;margin-top:307.35pt;width:392.75pt;height:7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" filled="f" stroked="f">
                    <v:textbox inset="0,0,0,0">
                      <w:txbxContent>
                        <w:p w14:paraId="62A58E17" w14:textId="591D547C" w:rsidR="00076DB1" w:rsidRPr="00BD4DB9" w:rsidRDefault="00B228C1" w:rsidP="00BD4DB9">
                          <w:pPr>
                            <w:spacing w:line="360" w:lineRule="auto"/>
                            <w:jc w:val="center"/>
                            <w:rPr>
                              <w:rFonts w:ascii="FS Joey" w:hAnsi="FS Joey" w:cs="Calibri"/>
                              <w:sz w:val="28"/>
                              <w:szCs w:val="28"/>
                            </w:rPr>
                          </w:pPr>
                          <w:r>
                            <w:rPr>
                              <w:rFonts w:ascii="FS Joey" w:hAnsi="FS Joey"/>
                              <w:b/>
                              <w:color w:val="808080" w:themeColor="background1" w:themeShade="80"/>
                              <w:sz w:val="28"/>
                              <w:szCs w:val="28"/>
                            </w:rPr>
                            <w:t>Location</w:t>
                          </w:r>
                          <w:r w:rsidR="004E1334">
                            <w:rPr>
                              <w:rFonts w:ascii="FS Joey" w:hAnsi="FS Joey"/>
                              <w:b/>
                              <w:color w:val="808080" w:themeColor="background1" w:themeShade="80"/>
                              <w:sz w:val="28"/>
                              <w:szCs w:val="28"/>
                            </w:rPr>
                            <w:t>:</w:t>
                          </w:r>
                          <w:r>
                            <w:rPr>
                              <w:rFonts w:ascii="FS Joey" w:hAnsi="FS Joey"/>
                              <w:b/>
                              <w:color w:val="808080" w:themeColor="background1" w:themeShade="80"/>
                              <w:sz w:val="28"/>
                              <w:szCs w:val="28"/>
                            </w:rPr>
                            <w:t xml:space="preserve"> Washington Academy </w:t>
                          </w:r>
                        </w:p>
                        <w:p w14:paraId="00786C06" w14:textId="52C47109" w:rsidR="00076DB1" w:rsidRPr="00BD4DB9" w:rsidRDefault="00076DB1" w:rsidP="00BD4DB9">
                          <w:pPr>
                            <w:spacing w:line="360" w:lineRule="auto"/>
                            <w:jc w:val="center"/>
                            <w:rPr>
                              <w:rFonts w:ascii="FS Joey" w:hAnsi="FS Joey"/>
                              <w:b/>
                              <w:color w:val="808080" w:themeColor="background1" w:themeShade="80"/>
                              <w:sz w:val="28"/>
                              <w:szCs w:val="28"/>
                            </w:rPr>
                          </w:pPr>
                          <w:r w:rsidRPr="00BD4DB9">
                            <w:rPr>
                              <w:rFonts w:ascii="FS Joey" w:hAnsi="FS Joey"/>
                              <w:b/>
                              <w:color w:val="808080" w:themeColor="background1" w:themeShade="80"/>
                              <w:sz w:val="28"/>
                              <w:szCs w:val="28"/>
                            </w:rPr>
                            <w:t>Return Date</w:t>
                          </w:r>
                          <w:r w:rsidRPr="00A16545">
                            <w:rPr>
                              <w:rFonts w:ascii="FS Joey" w:hAnsi="FS Joey"/>
                              <w:b/>
                              <w:color w:val="808080" w:themeColor="background1" w:themeShade="80"/>
                              <w:sz w:val="28"/>
                              <w:szCs w:val="28"/>
                            </w:rPr>
                            <w:t xml:space="preserve">: </w:t>
                          </w:r>
                          <w:r w:rsidR="00B228C1">
                            <w:rPr>
                              <w:rFonts w:ascii="FS Joey" w:hAnsi="FS Joey"/>
                              <w:b/>
                              <w:color w:val="808080" w:themeColor="background1" w:themeShade="80"/>
                              <w:sz w:val="28"/>
                              <w:szCs w:val="28"/>
                            </w:rPr>
                            <w:t>12/12</w:t>
                          </w:r>
                          <w:r w:rsidR="006463C7">
                            <w:rPr>
                              <w:rFonts w:ascii="FS Joey" w:hAnsi="FS Joey"/>
                              <w:b/>
                              <w:color w:val="808080" w:themeColor="background1" w:themeShade="80"/>
                              <w:sz w:val="28"/>
                              <w:szCs w:val="28"/>
                            </w:rPr>
                            <w:t xml:space="preserve">/2022 – </w:t>
                          </w:r>
                          <w:r w:rsidR="00B228C1">
                            <w:rPr>
                              <w:rFonts w:ascii="FS Joey" w:hAnsi="FS Joey"/>
                              <w:b/>
                              <w:color w:val="808080" w:themeColor="background1" w:themeShade="80"/>
                              <w:sz w:val="28"/>
                              <w:szCs w:val="28"/>
                            </w:rPr>
                            <w:t>12</w:t>
                          </w:r>
                          <w:r w:rsidR="006463C7">
                            <w:rPr>
                              <w:rFonts w:ascii="FS Joey" w:hAnsi="FS Joey"/>
                              <w:b/>
                              <w:color w:val="808080" w:themeColor="background1" w:themeShade="80"/>
                              <w:sz w:val="28"/>
                              <w:szCs w:val="28"/>
                            </w:rPr>
                            <w:t xml:space="preserve">pm </w:t>
                          </w:r>
                        </w:p>
                        <w:p w14:paraId="26D4C7DF" w14:textId="77777777" w:rsidR="00076DB1" w:rsidRPr="00A12116" w:rsidRDefault="00076DB1" w:rsidP="00BD4DB9">
                          <w:pPr>
                            <w:jc w:val="center"/>
                            <w:rPr>
                              <w:rFonts w:ascii="FS Joey" w:hAnsi="FS Joey"/>
                              <w:b/>
                              <w:bCs/>
                              <w:color w:val="808080" w:themeColor="background1" w:themeShade="80"/>
                            </w:rPr>
                          </w:pPr>
                        </w:p>
                      </w:txbxContent>
                    </v:textbox>
                    <w10:wrap anchorx="margin"/>
                  </v:rect>
                </w:pict>
              </mc:Fallback>
            </mc:AlternateContent>
          </w:r>
          <w:r w:rsidR="00BD4DB9">
            <w:rPr>
              <w:noProof/>
            </w:rPr>
            <mc:AlternateContent>
              <mc:Choice Requires="wps">
                <w:drawing>
                  <wp:anchor distT="0" distB="0" distL="114300" distR="114300" simplePos="0" relativeHeight="251665408" behindDoc="0" locked="0" layoutInCell="1" allowOverlap="1" wp14:anchorId="2812962B" wp14:editId="39500276">
                    <wp:simplePos x="0" y="0"/>
                    <wp:positionH relativeFrom="column">
                      <wp:posOffset>-712519</wp:posOffset>
                    </wp:positionH>
                    <wp:positionV relativeFrom="paragraph">
                      <wp:posOffset>3262399</wp:posOffset>
                    </wp:positionV>
                    <wp:extent cx="6947064" cy="2006930"/>
                    <wp:effectExtent l="0" t="0" r="0" b="0"/>
                    <wp:wrapNone/>
                    <wp:docPr id="36" name="Rectangle 36"/>
                    <wp:cNvGraphicFramePr/>
                    <a:graphic xmlns:a="http://schemas.openxmlformats.org/drawingml/2006/main">
                      <a:graphicData uri="http://schemas.microsoft.com/office/word/2010/wordprocessingShape">
                        <wps:wsp>
                          <wps:cNvSpPr/>
                          <wps:spPr>
                            <a:xfrm>
                              <a:off x="0" y="0"/>
                              <a:ext cx="6947064" cy="2006930"/>
                            </a:xfrm>
                            <a:prstGeom prst="rect">
                              <a:avLst/>
                            </a:prstGeom>
                            <a:ln>
                              <a:noFill/>
                            </a:ln>
                          </wps:spPr>
                          <wps:txbx>
                            <w:txbxContent>
                              <w:p w14:paraId="05AC1577" w14:textId="237D3D91" w:rsidR="00076DB1" w:rsidRDefault="00B228C1" w:rsidP="00BD4DB9">
                                <w:pPr>
                                  <w:jc w:val="center"/>
                                  <w:rPr>
                                    <w:rFonts w:ascii="FS Joey" w:hAnsi="FS Joey"/>
                                    <w:bCs/>
                                    <w:color w:val="808080" w:themeColor="background1" w:themeShade="80"/>
                                    <w:sz w:val="48"/>
                                  </w:rPr>
                                </w:pPr>
                                <w:r>
                                  <w:rPr>
                                    <w:rFonts w:ascii="FS Joey" w:hAnsi="FS Joey"/>
                                    <w:bCs/>
                                    <w:color w:val="808080" w:themeColor="background1" w:themeShade="80"/>
                                    <w:sz w:val="48"/>
                                  </w:rPr>
                                  <w:t xml:space="preserve">LED Replacement Project </w:t>
                                </w:r>
                              </w:p>
                              <w:p w14:paraId="581DADA7" w14:textId="059BC041" w:rsidR="00076DB1" w:rsidRDefault="00076DB1" w:rsidP="00BD4DB9">
                                <w:pPr>
                                  <w:jc w:val="center"/>
                                  <w:rPr>
                                    <w:rFonts w:ascii="FS Joey" w:hAnsi="FS Joey"/>
                                    <w:bCs/>
                                    <w:color w:val="808080" w:themeColor="background1" w:themeShade="80"/>
                                    <w:sz w:val="48"/>
                                  </w:rPr>
                                </w:pPr>
                              </w:p>
                              <w:p w14:paraId="432B3642" w14:textId="421F9D63" w:rsidR="00076DB1" w:rsidRPr="00A12116" w:rsidRDefault="00076DB1" w:rsidP="00BD4DB9">
                                <w:pPr>
                                  <w:jc w:val="center"/>
                                  <w:rPr>
                                    <w:rFonts w:ascii="FS Joey" w:hAnsi="FS Joey"/>
                                    <w:b/>
                                    <w:bCs/>
                                    <w:color w:val="808080" w:themeColor="background1" w:themeShade="8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812962B" id="Rectangle 36" o:spid="_x0000_s1029" style="position:absolute;margin-left:-56.1pt;margin-top:256.9pt;width:547pt;height:15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" filled="f" stroked="f">
                    <v:textbox inset="0,0,0,0">
                      <w:txbxContent>
                        <w:p w14:paraId="05AC1577" w14:textId="237D3D91" w:rsidR="00076DB1" w:rsidRDefault="00B228C1" w:rsidP="00BD4DB9">
                          <w:pPr>
                            <w:jc w:val="center"/>
                            <w:rPr>
                              <w:rFonts w:ascii="FS Joey" w:hAnsi="FS Joey"/>
                              <w:bCs/>
                              <w:color w:val="808080" w:themeColor="background1" w:themeShade="80"/>
                              <w:sz w:val="48"/>
                            </w:rPr>
                          </w:pPr>
                          <w:r>
                            <w:rPr>
                              <w:rFonts w:ascii="FS Joey" w:hAnsi="FS Joey"/>
                              <w:bCs/>
                              <w:color w:val="808080" w:themeColor="background1" w:themeShade="80"/>
                              <w:sz w:val="48"/>
                            </w:rPr>
                            <w:t xml:space="preserve">LED Replacement Project </w:t>
                          </w:r>
                        </w:p>
                        <w:p w14:paraId="581DADA7" w14:textId="059BC041" w:rsidR="00076DB1" w:rsidRDefault="00076DB1" w:rsidP="00BD4DB9">
                          <w:pPr>
                            <w:jc w:val="center"/>
                            <w:rPr>
                              <w:rFonts w:ascii="FS Joey" w:hAnsi="FS Joey"/>
                              <w:bCs/>
                              <w:color w:val="808080" w:themeColor="background1" w:themeShade="80"/>
                              <w:sz w:val="48"/>
                            </w:rPr>
                          </w:pPr>
                        </w:p>
                        <w:p w14:paraId="432B3642" w14:textId="421F9D63" w:rsidR="00076DB1" w:rsidRPr="00A12116" w:rsidRDefault="00076DB1" w:rsidP="00BD4DB9">
                          <w:pPr>
                            <w:jc w:val="center"/>
                            <w:rPr>
                              <w:rFonts w:ascii="FS Joey" w:hAnsi="FS Joey"/>
                              <w:b/>
                              <w:bCs/>
                              <w:color w:val="808080" w:themeColor="background1" w:themeShade="80"/>
                            </w:rPr>
                          </w:pPr>
                        </w:p>
                      </w:txbxContent>
                    </v:textbox>
                  </v:rect>
                </w:pict>
              </mc:Fallback>
            </mc:AlternateContent>
          </w:r>
          <w:r w:rsidR="00BD4DB9">
            <w:rPr>
              <w:noProof/>
            </w:rPr>
            <w:drawing>
              <wp:anchor distT="0" distB="0" distL="114300" distR="114300" simplePos="0" relativeHeight="251671552" behindDoc="0" locked="0" layoutInCell="1" allowOverlap="1" wp14:anchorId="140B33C1" wp14:editId="26B6DC85">
                <wp:simplePos x="0" y="0"/>
                <wp:positionH relativeFrom="page">
                  <wp:align>left</wp:align>
                </wp:positionH>
                <wp:positionV relativeFrom="paragraph">
                  <wp:posOffset>7501601</wp:posOffset>
                </wp:positionV>
                <wp:extent cx="3963972" cy="1491481"/>
                <wp:effectExtent l="0" t="0" r="0" b="0"/>
                <wp:wrapNone/>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1"/>
                        <a:stretch>
                          <a:fillRect/>
                        </a:stretch>
                      </pic:blipFill>
                      <pic:spPr>
                        <a:xfrm>
                          <a:off x="0" y="0"/>
                          <a:ext cx="3963972" cy="1491481"/>
                        </a:xfrm>
                        <a:prstGeom prst="rect">
                          <a:avLst/>
                        </a:prstGeom>
                      </pic:spPr>
                    </pic:pic>
                  </a:graphicData>
                </a:graphic>
              </wp:anchor>
            </w:drawing>
          </w:r>
          <w:r w:rsidR="00BD4DB9">
            <w:rPr>
              <w:noProof/>
            </w:rPr>
            <mc:AlternateContent>
              <mc:Choice Requires="wps">
                <w:drawing>
                  <wp:anchor distT="0" distB="0" distL="114300" distR="114300" simplePos="0" relativeHeight="251667456" behindDoc="0" locked="0" layoutInCell="1" allowOverlap="1" wp14:anchorId="3829EC12" wp14:editId="03226A13">
                    <wp:simplePos x="0" y="0"/>
                    <wp:positionH relativeFrom="page">
                      <wp:align>right</wp:align>
                    </wp:positionH>
                    <wp:positionV relativeFrom="paragraph">
                      <wp:posOffset>5257478</wp:posOffset>
                    </wp:positionV>
                    <wp:extent cx="7551849" cy="4033902"/>
                    <wp:effectExtent l="0" t="0" r="0" b="5080"/>
                    <wp:wrapNone/>
                    <wp:docPr id="49" name="Shape 109963"/>
                    <wp:cNvGraphicFramePr/>
                    <a:graphic xmlns:a="http://schemas.openxmlformats.org/drawingml/2006/main">
                      <a:graphicData uri="http://schemas.microsoft.com/office/word/2010/wordprocessingShape">
                        <wps:wsp>
                          <wps:cNvSpPr/>
                          <wps:spPr>
                            <a:xfrm>
                              <a:off x="0" y="0"/>
                              <a:ext cx="7551849" cy="4033902"/>
                            </a:xfrm>
                            <a:custGeom>
                              <a:avLst/>
                              <a:gdLst/>
                              <a:ahLst/>
                              <a:cxnLst/>
                              <a:rect l="0" t="0" r="0" b="0"/>
                              <a:pathLst>
                                <a:path w="7563612" h="4473281">
                                  <a:moveTo>
                                    <a:pt x="0" y="0"/>
                                  </a:moveTo>
                                  <a:lnTo>
                                    <a:pt x="7563612" y="0"/>
                                  </a:lnTo>
                                  <a:lnTo>
                                    <a:pt x="7563612" y="4473281"/>
                                  </a:lnTo>
                                  <a:lnTo>
                                    <a:pt x="0" y="44732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a:graphicData>
                    </a:graphic>
                  </wp:anchor>
                </w:drawing>
              </mc:Choice>
              <mc:Fallback>
                <w:pict>
                  <v:shape w14:anchorId="15CBF5A0" id="Shape 109963" o:spid="_x0000_s1026" style="position:absolute;margin-left:543.45pt;margin-top:413.95pt;width:594.65pt;height:317.65pt;z-index:251667456;visibility:visible;mso-wrap-style:square;mso-wrap-distance-left:9pt;mso-wrap-distance-top:0;mso-wrap-distance-right:9pt;mso-wrap-distance-bottom:0;mso-position-horizontal:right;mso-position-horizontal-relative:page;mso-position-vertical:absolute;mso-position-vertical-relative:text;v-text-anchor:top" coordsize="7563612,447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" path="m,l7563612,r,4473281l,4473281,,e" fillcolor="#0070c0" stroked="f" strokeweight="0">
                    <v:stroke miterlimit="83231f" joinstyle="miter"/>
                    <v:path arrowok="t" textboxrect="0,0,7563612,4473281"/>
                    <w10:wrap anchorx="page"/>
                  </v:shape>
                </w:pict>
              </mc:Fallback>
            </mc:AlternateContent>
          </w:r>
          <w:r w:rsidR="00BD4DB9">
            <w:rPr>
              <w:noProof/>
            </w:rPr>
            <w:drawing>
              <wp:anchor distT="0" distB="0" distL="114300" distR="114300" simplePos="0" relativeHeight="251663360" behindDoc="0" locked="0" layoutInCell="1" allowOverlap="1" wp14:anchorId="6C86E83C" wp14:editId="7661164D">
                <wp:simplePos x="0" y="0"/>
                <wp:positionH relativeFrom="page">
                  <wp:align>right</wp:align>
                </wp:positionH>
                <wp:positionV relativeFrom="paragraph">
                  <wp:posOffset>2679543</wp:posOffset>
                </wp:positionV>
                <wp:extent cx="3922395" cy="4923155"/>
                <wp:effectExtent l="0" t="0" r="1905" b="0"/>
                <wp:wrapNone/>
                <wp:docPr id="29013" name="Picture 2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alphaModFix amt="4000"/>
                          <a:extLst>
                            <a:ext uri="{28A0092B-C50C-407E-A947-70E740481C1C}">
                              <a14:useLocalDpi xmlns:a14="http://schemas.microsoft.com/office/drawing/2010/main" val="0"/>
                            </a:ext>
                          </a:extLst>
                        </a:blip>
                        <a:srcRect t="1" r="27854" b="818"/>
                        <a:stretch/>
                      </pic:blipFill>
                      <pic:spPr bwMode="auto">
                        <a:xfrm>
                          <a:off x="0" y="0"/>
                          <a:ext cx="3922395" cy="4923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4DB9">
            <w:rPr>
              <w:noProof/>
            </w:rPr>
            <mc:AlternateContent>
              <mc:Choice Requires="wps">
                <w:drawing>
                  <wp:anchor distT="0" distB="0" distL="114300" distR="114300" simplePos="0" relativeHeight="251661312" behindDoc="0" locked="0" layoutInCell="1" allowOverlap="1" wp14:anchorId="39C1810D" wp14:editId="008E3ABC">
                    <wp:simplePos x="0" y="0"/>
                    <wp:positionH relativeFrom="column">
                      <wp:posOffset>-1068780</wp:posOffset>
                    </wp:positionH>
                    <wp:positionV relativeFrom="paragraph">
                      <wp:posOffset>2276748</wp:posOffset>
                    </wp:positionV>
                    <wp:extent cx="7508168" cy="855115"/>
                    <wp:effectExtent l="0" t="0" r="0" b="0"/>
                    <wp:wrapNone/>
                    <wp:docPr id="53" name="Rectangle 53"/>
                    <wp:cNvGraphicFramePr/>
                    <a:graphic xmlns:a="http://schemas.openxmlformats.org/drawingml/2006/main">
                      <a:graphicData uri="http://schemas.microsoft.com/office/word/2010/wordprocessingShape">
                        <wps:wsp>
                          <wps:cNvSpPr/>
                          <wps:spPr>
                            <a:xfrm>
                              <a:off x="0" y="0"/>
                              <a:ext cx="7508168" cy="855115"/>
                            </a:xfrm>
                            <a:prstGeom prst="rect">
                              <a:avLst/>
                            </a:prstGeom>
                            <a:ln>
                              <a:noFill/>
                            </a:ln>
                          </wps:spPr>
                          <wps:txbx>
                            <w:txbxContent>
                              <w:p w14:paraId="698DAC46" w14:textId="73F8FD03" w:rsidR="00076DB1" w:rsidRPr="001F3203" w:rsidRDefault="00076DB1" w:rsidP="00BD4DB9">
                                <w:pPr>
                                  <w:jc w:val="center"/>
                                  <w:rPr>
                                    <w:rFonts w:ascii="FS Joey" w:hAnsi="FS Joey"/>
                                    <w:b/>
                                    <w:sz w:val="106"/>
                                    <w:szCs w:val="106"/>
                                  </w:rPr>
                                </w:pPr>
                                <w:r w:rsidRPr="001F3203">
                                  <w:rPr>
                                    <w:rFonts w:ascii="FS Joey" w:hAnsi="FS Joey"/>
                                    <w:b/>
                                    <w:sz w:val="106"/>
                                    <w:szCs w:val="106"/>
                                  </w:rPr>
                                  <w:t xml:space="preserve">Invitation to </w:t>
                                </w:r>
                                <w:r>
                                  <w:rPr>
                                    <w:rFonts w:ascii="FS Joey" w:hAnsi="FS Joey"/>
                                    <w:b/>
                                    <w:sz w:val="106"/>
                                    <w:szCs w:val="106"/>
                                  </w:rPr>
                                  <w:t>Tender</w:t>
                                </w:r>
                                <w:r w:rsidRPr="001F3203">
                                  <w:rPr>
                                    <w:rFonts w:ascii="FS Joey" w:hAnsi="FS Joey"/>
                                    <w:b/>
                                    <w:sz w:val="106"/>
                                    <w:szCs w:val="106"/>
                                  </w:rPr>
                                  <w:t xml:space="preserve"> </w:t>
                                </w:r>
                              </w:p>
                            </w:txbxContent>
                          </wps:txbx>
                          <wps:bodyPr horzOverflow="overflow" vert="horz" lIns="0" tIns="0" rIns="0" bIns="0" rtlCol="0">
                            <a:noAutofit/>
                          </wps:bodyPr>
                        </wps:wsp>
                      </a:graphicData>
                    </a:graphic>
                  </wp:anchor>
                </w:drawing>
              </mc:Choice>
              <mc:Fallback>
                <w:pict>
                  <v:rect w14:anchorId="39C1810D" id="Rectangle 53" o:spid="_x0000_s1030" style="position:absolute;margin-left:-84.15pt;margin-top:179.25pt;width:591.2pt;height:6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" filled="f" stroked="f">
                    <v:textbox inset="0,0,0,0">
                      <w:txbxContent>
                        <w:p w14:paraId="698DAC46" w14:textId="73F8FD03" w:rsidR="00076DB1" w:rsidRPr="001F3203" w:rsidRDefault="00076DB1" w:rsidP="00BD4DB9">
                          <w:pPr>
                            <w:jc w:val="center"/>
                            <w:rPr>
                              <w:rFonts w:ascii="FS Joey" w:hAnsi="FS Joey"/>
                              <w:b/>
                              <w:sz w:val="106"/>
                              <w:szCs w:val="106"/>
                            </w:rPr>
                          </w:pPr>
                          <w:r w:rsidRPr="001F3203">
                            <w:rPr>
                              <w:rFonts w:ascii="FS Joey" w:hAnsi="FS Joey"/>
                              <w:b/>
                              <w:sz w:val="106"/>
                              <w:szCs w:val="106"/>
                            </w:rPr>
                            <w:t xml:space="preserve">Invitation to </w:t>
                          </w:r>
                          <w:r>
                            <w:rPr>
                              <w:rFonts w:ascii="FS Joey" w:hAnsi="FS Joey"/>
                              <w:b/>
                              <w:sz w:val="106"/>
                              <w:szCs w:val="106"/>
                            </w:rPr>
                            <w:t>Tender</w:t>
                          </w:r>
                          <w:r w:rsidRPr="001F3203">
                            <w:rPr>
                              <w:rFonts w:ascii="FS Joey" w:hAnsi="FS Joey"/>
                              <w:b/>
                              <w:sz w:val="106"/>
                              <w:szCs w:val="106"/>
                            </w:rPr>
                            <w:t xml:space="preserve"> </w:t>
                          </w:r>
                        </w:p>
                      </w:txbxContent>
                    </v:textbox>
                  </v:rect>
                </w:pict>
              </mc:Fallback>
            </mc:AlternateContent>
          </w:r>
          <w:r w:rsidR="00BD4DB9">
            <w:rPr>
              <w:rFonts w:ascii="Calibri" w:hAnsi="Calibri" w:cs="Calibri"/>
            </w:rPr>
            <w:br w:type="page"/>
          </w:r>
        </w:p>
      </w:sdtContent>
    </w:sdt>
    <w:sdt>
      <w:sdtPr>
        <w:rPr>
          <w:rFonts w:asciiTheme="minorHAnsi" w:eastAsiaTheme="minorEastAsia" w:hAnsiTheme="minorHAnsi" w:cstheme="minorBidi"/>
          <w:color w:val="auto"/>
          <w:sz w:val="22"/>
          <w:szCs w:val="22"/>
          <w:lang w:val="en-GB"/>
        </w:rPr>
        <w:id w:val="434253849"/>
        <w:docPartObj>
          <w:docPartGallery w:val="Table of Contents"/>
          <w:docPartUnique/>
        </w:docPartObj>
      </w:sdtPr>
      <w:sdtEndPr>
        <w:rPr>
          <w:b/>
          <w:bCs/>
          <w:noProof/>
        </w:rPr>
      </w:sdtEndPr>
      <w:sdtContent>
        <w:p w14:paraId="79A38002" w14:textId="24DEA873" w:rsidR="004C4351" w:rsidRPr="009501B1" w:rsidRDefault="004C4351">
          <w:pPr>
            <w:pStyle w:val="TOCHeading"/>
            <w:rPr>
              <w:rFonts w:ascii="FS Joey" w:hAnsi="FS Joey"/>
              <w:b/>
              <w:bCs/>
              <w:color w:val="000000" w:themeColor="text1"/>
            </w:rPr>
          </w:pPr>
          <w:r w:rsidRPr="009501B1">
            <w:rPr>
              <w:rFonts w:ascii="FS Joey" w:hAnsi="FS Joey"/>
              <w:b/>
              <w:bCs/>
              <w:color w:val="000000" w:themeColor="text1"/>
            </w:rPr>
            <w:t>Contents</w:t>
          </w:r>
        </w:p>
        <w:p w14:paraId="3350DCEF" w14:textId="00A70F93" w:rsidR="00B228C1" w:rsidRDefault="004C4351">
          <w:pPr>
            <w:pStyle w:val="TOC1"/>
            <w:tabs>
              <w:tab w:val="left" w:pos="1320"/>
              <w:tab w:val="right" w:leader="dot" w:pos="9038"/>
            </w:tabs>
            <w:rPr>
              <w:noProof/>
              <w:lang w:val="en-US"/>
            </w:rPr>
          </w:pPr>
          <w:r>
            <w:fldChar w:fldCharType="begin"/>
          </w:r>
          <w:r>
            <w:instrText xml:space="preserve"> TOC \o "1-3" \h \z \u </w:instrText>
          </w:r>
          <w:r>
            <w:fldChar w:fldCharType="separate"/>
          </w:r>
          <w:hyperlink w:anchor="_Toc119405282" w:history="1">
            <w:r w:rsidR="00B228C1" w:rsidRPr="000E53B4">
              <w:rPr>
                <w:rStyle w:val="Hyperlink"/>
                <w:rFonts w:ascii="FS Joey" w:hAnsi="FS Joey"/>
                <w:b/>
                <w:bCs/>
                <w:noProof/>
              </w:rPr>
              <w:t>SECTION 1</w:t>
            </w:r>
            <w:r w:rsidR="00B228C1">
              <w:rPr>
                <w:noProof/>
                <w:lang w:val="en-US"/>
              </w:rPr>
              <w:tab/>
            </w:r>
            <w:r w:rsidR="00B228C1" w:rsidRPr="000E53B4">
              <w:rPr>
                <w:rStyle w:val="Hyperlink"/>
                <w:rFonts w:ascii="FS Joey" w:hAnsi="FS Joey"/>
                <w:b/>
                <w:bCs/>
                <w:noProof/>
              </w:rPr>
              <w:t xml:space="preserve"> SPECIFICATION</w:t>
            </w:r>
            <w:r w:rsidR="00B228C1">
              <w:rPr>
                <w:noProof/>
                <w:webHidden/>
              </w:rPr>
              <w:tab/>
            </w:r>
            <w:r w:rsidR="00B228C1">
              <w:rPr>
                <w:noProof/>
                <w:webHidden/>
              </w:rPr>
              <w:fldChar w:fldCharType="begin"/>
            </w:r>
            <w:r w:rsidR="00B228C1">
              <w:rPr>
                <w:noProof/>
                <w:webHidden/>
              </w:rPr>
              <w:instrText xml:space="preserve"> PAGEREF _Toc119405282 \h </w:instrText>
            </w:r>
            <w:r w:rsidR="00B228C1">
              <w:rPr>
                <w:noProof/>
                <w:webHidden/>
              </w:rPr>
            </w:r>
            <w:r w:rsidR="00B228C1">
              <w:rPr>
                <w:noProof/>
                <w:webHidden/>
              </w:rPr>
              <w:fldChar w:fldCharType="separate"/>
            </w:r>
            <w:r w:rsidR="00B228C1">
              <w:rPr>
                <w:noProof/>
                <w:webHidden/>
              </w:rPr>
              <w:t>2</w:t>
            </w:r>
            <w:r w:rsidR="00B228C1">
              <w:rPr>
                <w:noProof/>
                <w:webHidden/>
              </w:rPr>
              <w:fldChar w:fldCharType="end"/>
            </w:r>
          </w:hyperlink>
        </w:p>
        <w:p w14:paraId="40388222" w14:textId="5AE8260B" w:rsidR="00B228C1" w:rsidRDefault="00B228C1">
          <w:pPr>
            <w:pStyle w:val="TOC2"/>
            <w:tabs>
              <w:tab w:val="left" w:pos="660"/>
              <w:tab w:val="right" w:leader="dot" w:pos="9038"/>
            </w:tabs>
            <w:rPr>
              <w:noProof/>
              <w:lang w:val="en-US"/>
            </w:rPr>
          </w:pPr>
          <w:hyperlink w:anchor="_Toc119405283" w:history="1">
            <w:r w:rsidRPr="000E53B4">
              <w:rPr>
                <w:rStyle w:val="Hyperlink"/>
                <w:rFonts w:ascii="FS Joey" w:hAnsi="FS Joey"/>
                <w:b/>
                <w:bCs/>
                <w:noProof/>
              </w:rPr>
              <w:t>1.</w:t>
            </w:r>
            <w:r>
              <w:rPr>
                <w:noProof/>
                <w:lang w:val="en-US"/>
              </w:rPr>
              <w:tab/>
            </w:r>
            <w:r w:rsidRPr="000E53B4">
              <w:rPr>
                <w:rStyle w:val="Hyperlink"/>
                <w:rFonts w:ascii="FS Joey" w:hAnsi="FS Joey"/>
                <w:b/>
                <w:bCs/>
                <w:noProof/>
              </w:rPr>
              <w:t>Company Background</w:t>
            </w:r>
            <w:r>
              <w:rPr>
                <w:noProof/>
                <w:webHidden/>
              </w:rPr>
              <w:tab/>
            </w:r>
            <w:r>
              <w:rPr>
                <w:noProof/>
                <w:webHidden/>
              </w:rPr>
              <w:fldChar w:fldCharType="begin"/>
            </w:r>
            <w:r>
              <w:rPr>
                <w:noProof/>
                <w:webHidden/>
              </w:rPr>
              <w:instrText xml:space="preserve"> PAGEREF _Toc119405283 \h </w:instrText>
            </w:r>
            <w:r>
              <w:rPr>
                <w:noProof/>
                <w:webHidden/>
              </w:rPr>
            </w:r>
            <w:r>
              <w:rPr>
                <w:noProof/>
                <w:webHidden/>
              </w:rPr>
              <w:fldChar w:fldCharType="separate"/>
            </w:r>
            <w:r>
              <w:rPr>
                <w:noProof/>
                <w:webHidden/>
              </w:rPr>
              <w:t>2</w:t>
            </w:r>
            <w:r>
              <w:rPr>
                <w:noProof/>
                <w:webHidden/>
              </w:rPr>
              <w:fldChar w:fldCharType="end"/>
            </w:r>
          </w:hyperlink>
        </w:p>
        <w:p w14:paraId="52E52CDD" w14:textId="435893AF" w:rsidR="00B228C1" w:rsidRDefault="00B228C1">
          <w:pPr>
            <w:pStyle w:val="TOC2"/>
            <w:tabs>
              <w:tab w:val="left" w:pos="660"/>
              <w:tab w:val="right" w:leader="dot" w:pos="9038"/>
            </w:tabs>
            <w:rPr>
              <w:noProof/>
              <w:lang w:val="en-US"/>
            </w:rPr>
          </w:pPr>
          <w:hyperlink w:anchor="_Toc119405284" w:history="1">
            <w:r w:rsidRPr="000E53B4">
              <w:rPr>
                <w:rStyle w:val="Hyperlink"/>
                <w:rFonts w:ascii="FS Joey" w:hAnsi="FS Joey"/>
                <w:b/>
                <w:bCs/>
                <w:noProof/>
              </w:rPr>
              <w:t>2.</w:t>
            </w:r>
            <w:r>
              <w:rPr>
                <w:noProof/>
                <w:lang w:val="en-US"/>
              </w:rPr>
              <w:tab/>
            </w:r>
            <w:r w:rsidRPr="000E53B4">
              <w:rPr>
                <w:rStyle w:val="Hyperlink"/>
                <w:rFonts w:ascii="FS Joey" w:hAnsi="FS Joey"/>
                <w:b/>
                <w:bCs/>
                <w:noProof/>
              </w:rPr>
              <w:t>Tender Overview</w:t>
            </w:r>
            <w:r>
              <w:rPr>
                <w:noProof/>
                <w:webHidden/>
              </w:rPr>
              <w:tab/>
            </w:r>
            <w:r>
              <w:rPr>
                <w:noProof/>
                <w:webHidden/>
              </w:rPr>
              <w:fldChar w:fldCharType="begin"/>
            </w:r>
            <w:r>
              <w:rPr>
                <w:noProof/>
                <w:webHidden/>
              </w:rPr>
              <w:instrText xml:space="preserve"> PAGEREF _Toc119405284 \h </w:instrText>
            </w:r>
            <w:r>
              <w:rPr>
                <w:noProof/>
                <w:webHidden/>
              </w:rPr>
            </w:r>
            <w:r>
              <w:rPr>
                <w:noProof/>
                <w:webHidden/>
              </w:rPr>
              <w:fldChar w:fldCharType="separate"/>
            </w:r>
            <w:r>
              <w:rPr>
                <w:noProof/>
                <w:webHidden/>
              </w:rPr>
              <w:t>3</w:t>
            </w:r>
            <w:r>
              <w:rPr>
                <w:noProof/>
                <w:webHidden/>
              </w:rPr>
              <w:fldChar w:fldCharType="end"/>
            </w:r>
          </w:hyperlink>
        </w:p>
        <w:p w14:paraId="3CF7044F" w14:textId="4D3C5727" w:rsidR="00B228C1" w:rsidRDefault="00B228C1">
          <w:pPr>
            <w:pStyle w:val="TOC1"/>
            <w:tabs>
              <w:tab w:val="left" w:pos="1320"/>
              <w:tab w:val="right" w:leader="dot" w:pos="9038"/>
            </w:tabs>
            <w:rPr>
              <w:noProof/>
              <w:lang w:val="en-US"/>
            </w:rPr>
          </w:pPr>
          <w:hyperlink w:anchor="_Toc119405285" w:history="1">
            <w:r w:rsidRPr="000E53B4">
              <w:rPr>
                <w:rStyle w:val="Hyperlink"/>
                <w:rFonts w:ascii="FS Joey" w:hAnsi="FS Joey"/>
                <w:b/>
                <w:noProof/>
              </w:rPr>
              <w:t>SECTION 2</w:t>
            </w:r>
            <w:r>
              <w:rPr>
                <w:noProof/>
                <w:lang w:val="en-US"/>
              </w:rPr>
              <w:tab/>
            </w:r>
            <w:r w:rsidRPr="000E53B4">
              <w:rPr>
                <w:rStyle w:val="Hyperlink"/>
                <w:rFonts w:ascii="FS Joey" w:hAnsi="FS Joey"/>
                <w:b/>
                <w:noProof/>
              </w:rPr>
              <w:t xml:space="preserve"> Scope of Services</w:t>
            </w:r>
            <w:r>
              <w:rPr>
                <w:noProof/>
                <w:webHidden/>
              </w:rPr>
              <w:tab/>
            </w:r>
            <w:r>
              <w:rPr>
                <w:noProof/>
                <w:webHidden/>
              </w:rPr>
              <w:fldChar w:fldCharType="begin"/>
            </w:r>
            <w:r>
              <w:rPr>
                <w:noProof/>
                <w:webHidden/>
              </w:rPr>
              <w:instrText xml:space="preserve"> PAGEREF _Toc119405285 \h </w:instrText>
            </w:r>
            <w:r>
              <w:rPr>
                <w:noProof/>
                <w:webHidden/>
              </w:rPr>
            </w:r>
            <w:r>
              <w:rPr>
                <w:noProof/>
                <w:webHidden/>
              </w:rPr>
              <w:fldChar w:fldCharType="separate"/>
            </w:r>
            <w:r>
              <w:rPr>
                <w:noProof/>
                <w:webHidden/>
              </w:rPr>
              <w:t>4</w:t>
            </w:r>
            <w:r>
              <w:rPr>
                <w:noProof/>
                <w:webHidden/>
              </w:rPr>
              <w:fldChar w:fldCharType="end"/>
            </w:r>
          </w:hyperlink>
        </w:p>
        <w:p w14:paraId="6B6D255C" w14:textId="04B1FF14" w:rsidR="00B228C1" w:rsidRDefault="00B228C1">
          <w:pPr>
            <w:pStyle w:val="TOC1"/>
            <w:tabs>
              <w:tab w:val="left" w:pos="1320"/>
              <w:tab w:val="right" w:leader="dot" w:pos="9038"/>
            </w:tabs>
            <w:rPr>
              <w:noProof/>
              <w:lang w:val="en-US"/>
            </w:rPr>
          </w:pPr>
          <w:hyperlink w:anchor="_Toc119405286" w:history="1">
            <w:r w:rsidRPr="000E53B4">
              <w:rPr>
                <w:rStyle w:val="Hyperlink"/>
                <w:rFonts w:ascii="FS Joey" w:hAnsi="FS Joey"/>
                <w:b/>
                <w:bCs/>
                <w:noProof/>
              </w:rPr>
              <w:t>SECTION 3</w:t>
            </w:r>
            <w:r>
              <w:rPr>
                <w:noProof/>
                <w:lang w:val="en-US"/>
              </w:rPr>
              <w:tab/>
            </w:r>
            <w:r w:rsidRPr="000E53B4">
              <w:rPr>
                <w:rStyle w:val="Hyperlink"/>
                <w:rFonts w:ascii="FS Joey" w:hAnsi="FS Joey"/>
                <w:b/>
                <w:bCs/>
                <w:noProof/>
              </w:rPr>
              <w:t xml:space="preserve"> Master Programme</w:t>
            </w:r>
            <w:r>
              <w:rPr>
                <w:noProof/>
                <w:webHidden/>
              </w:rPr>
              <w:tab/>
            </w:r>
            <w:r>
              <w:rPr>
                <w:noProof/>
                <w:webHidden/>
              </w:rPr>
              <w:fldChar w:fldCharType="begin"/>
            </w:r>
            <w:r>
              <w:rPr>
                <w:noProof/>
                <w:webHidden/>
              </w:rPr>
              <w:instrText xml:space="preserve"> PAGEREF _Toc119405286 \h </w:instrText>
            </w:r>
            <w:r>
              <w:rPr>
                <w:noProof/>
                <w:webHidden/>
              </w:rPr>
            </w:r>
            <w:r>
              <w:rPr>
                <w:noProof/>
                <w:webHidden/>
              </w:rPr>
              <w:fldChar w:fldCharType="separate"/>
            </w:r>
            <w:r>
              <w:rPr>
                <w:noProof/>
                <w:webHidden/>
              </w:rPr>
              <w:t>5</w:t>
            </w:r>
            <w:r>
              <w:rPr>
                <w:noProof/>
                <w:webHidden/>
              </w:rPr>
              <w:fldChar w:fldCharType="end"/>
            </w:r>
          </w:hyperlink>
        </w:p>
        <w:p w14:paraId="553F3262" w14:textId="4014770A" w:rsidR="00B228C1" w:rsidRDefault="00B228C1">
          <w:pPr>
            <w:pStyle w:val="TOC1"/>
            <w:tabs>
              <w:tab w:val="left" w:pos="1320"/>
              <w:tab w:val="right" w:leader="dot" w:pos="9038"/>
            </w:tabs>
            <w:rPr>
              <w:noProof/>
              <w:lang w:val="en-US"/>
            </w:rPr>
          </w:pPr>
          <w:hyperlink w:anchor="_Toc119405287" w:history="1">
            <w:r w:rsidRPr="000E53B4">
              <w:rPr>
                <w:rStyle w:val="Hyperlink"/>
                <w:rFonts w:ascii="FS Joey" w:hAnsi="FS Joey"/>
                <w:b/>
                <w:bCs/>
                <w:noProof/>
              </w:rPr>
              <w:t>SECTION 4</w:t>
            </w:r>
            <w:r>
              <w:rPr>
                <w:noProof/>
                <w:lang w:val="en-US"/>
              </w:rPr>
              <w:tab/>
            </w:r>
            <w:r w:rsidRPr="000E53B4">
              <w:rPr>
                <w:rStyle w:val="Hyperlink"/>
                <w:rFonts w:ascii="FS Joey" w:hAnsi="FS Joey"/>
                <w:b/>
                <w:bCs/>
                <w:noProof/>
              </w:rPr>
              <w:t xml:space="preserve"> Information Provided</w:t>
            </w:r>
            <w:r>
              <w:rPr>
                <w:noProof/>
                <w:webHidden/>
              </w:rPr>
              <w:tab/>
            </w:r>
            <w:r>
              <w:rPr>
                <w:noProof/>
                <w:webHidden/>
              </w:rPr>
              <w:fldChar w:fldCharType="begin"/>
            </w:r>
            <w:r>
              <w:rPr>
                <w:noProof/>
                <w:webHidden/>
              </w:rPr>
              <w:instrText xml:space="preserve"> PAGEREF _Toc119405287 \h </w:instrText>
            </w:r>
            <w:r>
              <w:rPr>
                <w:noProof/>
                <w:webHidden/>
              </w:rPr>
            </w:r>
            <w:r>
              <w:rPr>
                <w:noProof/>
                <w:webHidden/>
              </w:rPr>
              <w:fldChar w:fldCharType="separate"/>
            </w:r>
            <w:r>
              <w:rPr>
                <w:noProof/>
                <w:webHidden/>
              </w:rPr>
              <w:t>6</w:t>
            </w:r>
            <w:r>
              <w:rPr>
                <w:noProof/>
                <w:webHidden/>
              </w:rPr>
              <w:fldChar w:fldCharType="end"/>
            </w:r>
          </w:hyperlink>
        </w:p>
        <w:p w14:paraId="747CAC18" w14:textId="48D10753" w:rsidR="00B228C1" w:rsidRDefault="00B228C1">
          <w:pPr>
            <w:pStyle w:val="TOC1"/>
            <w:tabs>
              <w:tab w:val="left" w:pos="1320"/>
              <w:tab w:val="right" w:leader="dot" w:pos="9038"/>
            </w:tabs>
            <w:rPr>
              <w:noProof/>
              <w:lang w:val="en-US"/>
            </w:rPr>
          </w:pPr>
          <w:hyperlink w:anchor="_Toc119405288" w:history="1">
            <w:r w:rsidRPr="000E53B4">
              <w:rPr>
                <w:rStyle w:val="Hyperlink"/>
                <w:rFonts w:ascii="FS Joey" w:hAnsi="FS Joey"/>
                <w:b/>
                <w:bCs/>
                <w:noProof/>
              </w:rPr>
              <w:t>SECTION 5</w:t>
            </w:r>
            <w:r>
              <w:rPr>
                <w:noProof/>
                <w:lang w:val="en-US"/>
              </w:rPr>
              <w:tab/>
            </w:r>
            <w:r w:rsidRPr="000E53B4">
              <w:rPr>
                <w:rStyle w:val="Hyperlink"/>
                <w:rFonts w:ascii="FS Joey" w:hAnsi="FS Joey"/>
                <w:b/>
                <w:bCs/>
                <w:noProof/>
              </w:rPr>
              <w:t xml:space="preserve"> Appointments &amp; Tender Instructions</w:t>
            </w:r>
            <w:r>
              <w:rPr>
                <w:noProof/>
                <w:webHidden/>
              </w:rPr>
              <w:tab/>
            </w:r>
            <w:r>
              <w:rPr>
                <w:noProof/>
                <w:webHidden/>
              </w:rPr>
              <w:fldChar w:fldCharType="begin"/>
            </w:r>
            <w:r>
              <w:rPr>
                <w:noProof/>
                <w:webHidden/>
              </w:rPr>
              <w:instrText xml:space="preserve"> PAGEREF _Toc119405288 \h </w:instrText>
            </w:r>
            <w:r>
              <w:rPr>
                <w:noProof/>
                <w:webHidden/>
              </w:rPr>
            </w:r>
            <w:r>
              <w:rPr>
                <w:noProof/>
                <w:webHidden/>
              </w:rPr>
              <w:fldChar w:fldCharType="separate"/>
            </w:r>
            <w:r>
              <w:rPr>
                <w:noProof/>
                <w:webHidden/>
              </w:rPr>
              <w:t>7</w:t>
            </w:r>
            <w:r>
              <w:rPr>
                <w:noProof/>
                <w:webHidden/>
              </w:rPr>
              <w:fldChar w:fldCharType="end"/>
            </w:r>
          </w:hyperlink>
        </w:p>
        <w:p w14:paraId="6DE31465" w14:textId="1ABA3A92" w:rsidR="00B228C1" w:rsidRDefault="00B228C1">
          <w:pPr>
            <w:pStyle w:val="TOC2"/>
            <w:tabs>
              <w:tab w:val="left" w:pos="660"/>
              <w:tab w:val="right" w:leader="dot" w:pos="9038"/>
            </w:tabs>
            <w:rPr>
              <w:noProof/>
              <w:lang w:val="en-US"/>
            </w:rPr>
          </w:pPr>
          <w:hyperlink w:anchor="_Toc119405289" w:history="1">
            <w:r w:rsidRPr="000E53B4">
              <w:rPr>
                <w:rStyle w:val="Hyperlink"/>
                <w:rFonts w:ascii="FS Joey" w:hAnsi="FS Joey"/>
                <w:b/>
                <w:bCs/>
                <w:noProof/>
              </w:rPr>
              <w:t>1.</w:t>
            </w:r>
            <w:r>
              <w:rPr>
                <w:noProof/>
                <w:lang w:val="en-US"/>
              </w:rPr>
              <w:tab/>
            </w:r>
            <w:r w:rsidRPr="000E53B4">
              <w:rPr>
                <w:rStyle w:val="Hyperlink"/>
                <w:rFonts w:ascii="FS Joey" w:hAnsi="FS Joey"/>
                <w:b/>
                <w:bCs/>
                <w:noProof/>
              </w:rPr>
              <w:t>Site Visit</w:t>
            </w:r>
            <w:r>
              <w:rPr>
                <w:noProof/>
                <w:webHidden/>
              </w:rPr>
              <w:tab/>
            </w:r>
            <w:r>
              <w:rPr>
                <w:noProof/>
                <w:webHidden/>
              </w:rPr>
              <w:fldChar w:fldCharType="begin"/>
            </w:r>
            <w:r>
              <w:rPr>
                <w:noProof/>
                <w:webHidden/>
              </w:rPr>
              <w:instrText xml:space="preserve"> PAGEREF _Toc119405289 \h </w:instrText>
            </w:r>
            <w:r>
              <w:rPr>
                <w:noProof/>
                <w:webHidden/>
              </w:rPr>
            </w:r>
            <w:r>
              <w:rPr>
                <w:noProof/>
                <w:webHidden/>
              </w:rPr>
              <w:fldChar w:fldCharType="separate"/>
            </w:r>
            <w:r>
              <w:rPr>
                <w:noProof/>
                <w:webHidden/>
              </w:rPr>
              <w:t>7</w:t>
            </w:r>
            <w:r>
              <w:rPr>
                <w:noProof/>
                <w:webHidden/>
              </w:rPr>
              <w:fldChar w:fldCharType="end"/>
            </w:r>
          </w:hyperlink>
        </w:p>
        <w:p w14:paraId="3B925450" w14:textId="0030C2DD" w:rsidR="00B228C1" w:rsidRDefault="00B228C1">
          <w:pPr>
            <w:pStyle w:val="TOC2"/>
            <w:tabs>
              <w:tab w:val="left" w:pos="660"/>
              <w:tab w:val="right" w:leader="dot" w:pos="9038"/>
            </w:tabs>
            <w:rPr>
              <w:noProof/>
              <w:lang w:val="en-US"/>
            </w:rPr>
          </w:pPr>
          <w:hyperlink w:anchor="_Toc119405290" w:history="1">
            <w:r w:rsidRPr="000E53B4">
              <w:rPr>
                <w:rStyle w:val="Hyperlink"/>
                <w:rFonts w:ascii="FS Joey" w:hAnsi="FS Joey"/>
                <w:b/>
                <w:bCs/>
                <w:noProof/>
              </w:rPr>
              <w:t>2.</w:t>
            </w:r>
            <w:r>
              <w:rPr>
                <w:noProof/>
                <w:lang w:val="en-US"/>
              </w:rPr>
              <w:tab/>
            </w:r>
            <w:r w:rsidRPr="000E53B4">
              <w:rPr>
                <w:rStyle w:val="Hyperlink"/>
                <w:rFonts w:ascii="FS Joey" w:hAnsi="FS Joey"/>
                <w:b/>
                <w:bCs/>
                <w:noProof/>
              </w:rPr>
              <w:t>Requests for Clarification</w:t>
            </w:r>
            <w:r>
              <w:rPr>
                <w:noProof/>
                <w:webHidden/>
              </w:rPr>
              <w:tab/>
            </w:r>
            <w:r>
              <w:rPr>
                <w:noProof/>
                <w:webHidden/>
              </w:rPr>
              <w:fldChar w:fldCharType="begin"/>
            </w:r>
            <w:r>
              <w:rPr>
                <w:noProof/>
                <w:webHidden/>
              </w:rPr>
              <w:instrText xml:space="preserve"> PAGEREF _Toc119405290 \h </w:instrText>
            </w:r>
            <w:r>
              <w:rPr>
                <w:noProof/>
                <w:webHidden/>
              </w:rPr>
            </w:r>
            <w:r>
              <w:rPr>
                <w:noProof/>
                <w:webHidden/>
              </w:rPr>
              <w:fldChar w:fldCharType="separate"/>
            </w:r>
            <w:r>
              <w:rPr>
                <w:noProof/>
                <w:webHidden/>
              </w:rPr>
              <w:t>7</w:t>
            </w:r>
            <w:r>
              <w:rPr>
                <w:noProof/>
                <w:webHidden/>
              </w:rPr>
              <w:fldChar w:fldCharType="end"/>
            </w:r>
          </w:hyperlink>
        </w:p>
        <w:p w14:paraId="77B95102" w14:textId="19A8EBFF" w:rsidR="00B228C1" w:rsidRDefault="00B228C1">
          <w:pPr>
            <w:pStyle w:val="TOC2"/>
            <w:tabs>
              <w:tab w:val="left" w:pos="660"/>
              <w:tab w:val="right" w:leader="dot" w:pos="9038"/>
            </w:tabs>
            <w:rPr>
              <w:noProof/>
              <w:lang w:val="en-US"/>
            </w:rPr>
          </w:pPr>
          <w:hyperlink w:anchor="_Toc119405291" w:history="1">
            <w:r w:rsidRPr="000E53B4">
              <w:rPr>
                <w:rStyle w:val="Hyperlink"/>
                <w:rFonts w:ascii="FS Joey" w:hAnsi="FS Joey" w:cs="Calibri"/>
                <w:b/>
                <w:bCs/>
                <w:noProof/>
                <w:lang w:val="de-DE"/>
              </w:rPr>
              <w:t>3.</w:t>
            </w:r>
            <w:r>
              <w:rPr>
                <w:noProof/>
                <w:lang w:val="en-US"/>
              </w:rPr>
              <w:tab/>
            </w:r>
            <w:r w:rsidRPr="000E53B4">
              <w:rPr>
                <w:rStyle w:val="Hyperlink"/>
                <w:rFonts w:ascii="FS Joey" w:hAnsi="FS Joey" w:cs="Calibri"/>
                <w:b/>
                <w:bCs/>
                <w:noProof/>
                <w:lang w:val="de-DE"/>
              </w:rPr>
              <w:t>Tender Completion</w:t>
            </w:r>
            <w:r>
              <w:rPr>
                <w:noProof/>
                <w:webHidden/>
              </w:rPr>
              <w:tab/>
            </w:r>
            <w:r>
              <w:rPr>
                <w:noProof/>
                <w:webHidden/>
              </w:rPr>
              <w:fldChar w:fldCharType="begin"/>
            </w:r>
            <w:r>
              <w:rPr>
                <w:noProof/>
                <w:webHidden/>
              </w:rPr>
              <w:instrText xml:space="preserve"> PAGEREF _Toc119405291 \h </w:instrText>
            </w:r>
            <w:r>
              <w:rPr>
                <w:noProof/>
                <w:webHidden/>
              </w:rPr>
            </w:r>
            <w:r>
              <w:rPr>
                <w:noProof/>
                <w:webHidden/>
              </w:rPr>
              <w:fldChar w:fldCharType="separate"/>
            </w:r>
            <w:r>
              <w:rPr>
                <w:noProof/>
                <w:webHidden/>
              </w:rPr>
              <w:t>7</w:t>
            </w:r>
            <w:r>
              <w:rPr>
                <w:noProof/>
                <w:webHidden/>
              </w:rPr>
              <w:fldChar w:fldCharType="end"/>
            </w:r>
          </w:hyperlink>
        </w:p>
        <w:p w14:paraId="1B65B2AA" w14:textId="171D8BD8" w:rsidR="00B228C1" w:rsidRDefault="00B228C1">
          <w:pPr>
            <w:pStyle w:val="TOC2"/>
            <w:tabs>
              <w:tab w:val="left" w:pos="660"/>
              <w:tab w:val="right" w:leader="dot" w:pos="9038"/>
            </w:tabs>
            <w:rPr>
              <w:noProof/>
              <w:lang w:val="en-US"/>
            </w:rPr>
          </w:pPr>
          <w:hyperlink w:anchor="_Toc119405292" w:history="1">
            <w:r w:rsidRPr="000E53B4">
              <w:rPr>
                <w:rStyle w:val="Hyperlink"/>
                <w:rFonts w:ascii="FS Joey" w:hAnsi="FS Joey" w:cs="Calibri"/>
                <w:b/>
                <w:bCs/>
                <w:noProof/>
                <w:lang w:val="de-DE"/>
              </w:rPr>
              <w:t>4.</w:t>
            </w:r>
            <w:r>
              <w:rPr>
                <w:noProof/>
                <w:lang w:val="en-US"/>
              </w:rPr>
              <w:tab/>
            </w:r>
            <w:r w:rsidRPr="000E53B4">
              <w:rPr>
                <w:rStyle w:val="Hyperlink"/>
                <w:rFonts w:ascii="FS Joey" w:hAnsi="FS Joey" w:cs="Calibri"/>
                <w:b/>
                <w:bCs/>
                <w:noProof/>
                <w:lang w:val="de-DE"/>
              </w:rPr>
              <w:t>Submission of Tender Documents</w:t>
            </w:r>
            <w:r>
              <w:rPr>
                <w:noProof/>
                <w:webHidden/>
              </w:rPr>
              <w:tab/>
            </w:r>
            <w:r>
              <w:rPr>
                <w:noProof/>
                <w:webHidden/>
              </w:rPr>
              <w:fldChar w:fldCharType="begin"/>
            </w:r>
            <w:r>
              <w:rPr>
                <w:noProof/>
                <w:webHidden/>
              </w:rPr>
              <w:instrText xml:space="preserve"> PAGEREF _Toc119405292 \h </w:instrText>
            </w:r>
            <w:r>
              <w:rPr>
                <w:noProof/>
                <w:webHidden/>
              </w:rPr>
            </w:r>
            <w:r>
              <w:rPr>
                <w:noProof/>
                <w:webHidden/>
              </w:rPr>
              <w:fldChar w:fldCharType="separate"/>
            </w:r>
            <w:r>
              <w:rPr>
                <w:noProof/>
                <w:webHidden/>
              </w:rPr>
              <w:t>7</w:t>
            </w:r>
            <w:r>
              <w:rPr>
                <w:noProof/>
                <w:webHidden/>
              </w:rPr>
              <w:fldChar w:fldCharType="end"/>
            </w:r>
          </w:hyperlink>
        </w:p>
        <w:p w14:paraId="2783DDD4" w14:textId="590512F7" w:rsidR="00B228C1" w:rsidRDefault="00B228C1">
          <w:pPr>
            <w:pStyle w:val="TOC2"/>
            <w:tabs>
              <w:tab w:val="left" w:pos="660"/>
              <w:tab w:val="right" w:leader="dot" w:pos="9038"/>
            </w:tabs>
            <w:rPr>
              <w:noProof/>
              <w:lang w:val="en-US"/>
            </w:rPr>
          </w:pPr>
          <w:hyperlink w:anchor="_Toc119405293" w:history="1">
            <w:r w:rsidRPr="000E53B4">
              <w:rPr>
                <w:rStyle w:val="Hyperlink"/>
                <w:rFonts w:ascii="FS Joey" w:hAnsi="FS Joey"/>
                <w:b/>
                <w:bCs/>
                <w:noProof/>
              </w:rPr>
              <w:t>5.</w:t>
            </w:r>
            <w:r>
              <w:rPr>
                <w:noProof/>
                <w:lang w:val="en-US"/>
              </w:rPr>
              <w:tab/>
            </w:r>
            <w:r w:rsidRPr="000E53B4">
              <w:rPr>
                <w:rStyle w:val="Hyperlink"/>
                <w:rFonts w:ascii="FS Joey" w:hAnsi="FS Joey"/>
                <w:b/>
                <w:bCs/>
                <w:noProof/>
              </w:rPr>
              <w:t>Tender Assessment</w:t>
            </w:r>
            <w:r>
              <w:rPr>
                <w:noProof/>
                <w:webHidden/>
              </w:rPr>
              <w:tab/>
            </w:r>
            <w:r>
              <w:rPr>
                <w:noProof/>
                <w:webHidden/>
              </w:rPr>
              <w:fldChar w:fldCharType="begin"/>
            </w:r>
            <w:r>
              <w:rPr>
                <w:noProof/>
                <w:webHidden/>
              </w:rPr>
              <w:instrText xml:space="preserve"> PAGEREF _Toc119405293 \h </w:instrText>
            </w:r>
            <w:r>
              <w:rPr>
                <w:noProof/>
                <w:webHidden/>
              </w:rPr>
            </w:r>
            <w:r>
              <w:rPr>
                <w:noProof/>
                <w:webHidden/>
              </w:rPr>
              <w:fldChar w:fldCharType="separate"/>
            </w:r>
            <w:r>
              <w:rPr>
                <w:noProof/>
                <w:webHidden/>
              </w:rPr>
              <w:t>8</w:t>
            </w:r>
            <w:r>
              <w:rPr>
                <w:noProof/>
                <w:webHidden/>
              </w:rPr>
              <w:fldChar w:fldCharType="end"/>
            </w:r>
          </w:hyperlink>
        </w:p>
        <w:p w14:paraId="08E1DF17" w14:textId="34C4EC6F" w:rsidR="00B228C1" w:rsidRDefault="00B228C1">
          <w:pPr>
            <w:pStyle w:val="TOC2"/>
            <w:tabs>
              <w:tab w:val="left" w:pos="660"/>
              <w:tab w:val="right" w:leader="dot" w:pos="9038"/>
            </w:tabs>
            <w:rPr>
              <w:noProof/>
              <w:lang w:val="en-US"/>
            </w:rPr>
          </w:pPr>
          <w:hyperlink w:anchor="_Toc119405294" w:history="1">
            <w:r w:rsidRPr="000E53B4">
              <w:rPr>
                <w:rStyle w:val="Hyperlink"/>
                <w:rFonts w:ascii="FS Joey" w:hAnsi="FS Joey"/>
                <w:b/>
                <w:bCs/>
                <w:noProof/>
              </w:rPr>
              <w:t>6.</w:t>
            </w:r>
            <w:r>
              <w:rPr>
                <w:noProof/>
                <w:lang w:val="en-US"/>
              </w:rPr>
              <w:tab/>
            </w:r>
            <w:r w:rsidRPr="000E53B4">
              <w:rPr>
                <w:rStyle w:val="Hyperlink"/>
                <w:rFonts w:ascii="FS Joey" w:hAnsi="FS Joey"/>
                <w:b/>
                <w:bCs/>
                <w:noProof/>
              </w:rPr>
              <w:t>Supplier Code of Conduct</w:t>
            </w:r>
            <w:r>
              <w:rPr>
                <w:noProof/>
                <w:webHidden/>
              </w:rPr>
              <w:tab/>
            </w:r>
            <w:r>
              <w:rPr>
                <w:noProof/>
                <w:webHidden/>
              </w:rPr>
              <w:fldChar w:fldCharType="begin"/>
            </w:r>
            <w:r>
              <w:rPr>
                <w:noProof/>
                <w:webHidden/>
              </w:rPr>
              <w:instrText xml:space="preserve"> PAGEREF _Toc119405294 \h </w:instrText>
            </w:r>
            <w:r>
              <w:rPr>
                <w:noProof/>
                <w:webHidden/>
              </w:rPr>
            </w:r>
            <w:r>
              <w:rPr>
                <w:noProof/>
                <w:webHidden/>
              </w:rPr>
              <w:fldChar w:fldCharType="separate"/>
            </w:r>
            <w:r>
              <w:rPr>
                <w:noProof/>
                <w:webHidden/>
              </w:rPr>
              <w:t>8</w:t>
            </w:r>
            <w:r>
              <w:rPr>
                <w:noProof/>
                <w:webHidden/>
              </w:rPr>
              <w:fldChar w:fldCharType="end"/>
            </w:r>
          </w:hyperlink>
        </w:p>
        <w:p w14:paraId="5C383D5C" w14:textId="5B73722E" w:rsidR="00B228C1" w:rsidRDefault="00B228C1">
          <w:pPr>
            <w:pStyle w:val="TOC2"/>
            <w:tabs>
              <w:tab w:val="left" w:pos="660"/>
              <w:tab w:val="right" w:leader="dot" w:pos="9038"/>
            </w:tabs>
            <w:rPr>
              <w:noProof/>
              <w:lang w:val="en-US"/>
            </w:rPr>
          </w:pPr>
          <w:hyperlink w:anchor="_Toc119405295" w:history="1">
            <w:r w:rsidRPr="000E53B4">
              <w:rPr>
                <w:rStyle w:val="Hyperlink"/>
                <w:rFonts w:ascii="FS Joey" w:hAnsi="FS Joey" w:cs="Calibri"/>
                <w:b/>
                <w:bCs/>
                <w:noProof/>
              </w:rPr>
              <w:t>7.</w:t>
            </w:r>
            <w:r>
              <w:rPr>
                <w:noProof/>
                <w:lang w:val="en-US"/>
              </w:rPr>
              <w:tab/>
            </w:r>
            <w:r w:rsidRPr="000E53B4">
              <w:rPr>
                <w:rStyle w:val="Hyperlink"/>
                <w:rFonts w:ascii="FS Joey" w:hAnsi="FS Joey"/>
                <w:b/>
                <w:bCs/>
                <w:noProof/>
              </w:rPr>
              <w:t>Sustainability</w:t>
            </w:r>
            <w:r>
              <w:rPr>
                <w:noProof/>
                <w:webHidden/>
              </w:rPr>
              <w:tab/>
            </w:r>
            <w:r>
              <w:rPr>
                <w:noProof/>
                <w:webHidden/>
              </w:rPr>
              <w:fldChar w:fldCharType="begin"/>
            </w:r>
            <w:r>
              <w:rPr>
                <w:noProof/>
                <w:webHidden/>
              </w:rPr>
              <w:instrText xml:space="preserve"> PAGEREF _Toc119405295 \h </w:instrText>
            </w:r>
            <w:r>
              <w:rPr>
                <w:noProof/>
                <w:webHidden/>
              </w:rPr>
            </w:r>
            <w:r>
              <w:rPr>
                <w:noProof/>
                <w:webHidden/>
              </w:rPr>
              <w:fldChar w:fldCharType="separate"/>
            </w:r>
            <w:r>
              <w:rPr>
                <w:noProof/>
                <w:webHidden/>
              </w:rPr>
              <w:t>8</w:t>
            </w:r>
            <w:r>
              <w:rPr>
                <w:noProof/>
                <w:webHidden/>
              </w:rPr>
              <w:fldChar w:fldCharType="end"/>
            </w:r>
          </w:hyperlink>
        </w:p>
        <w:p w14:paraId="1072CE22" w14:textId="7496E19D" w:rsidR="004C4351" w:rsidRDefault="004C4351">
          <w:r>
            <w:rPr>
              <w:b/>
              <w:bCs/>
              <w:noProof/>
            </w:rPr>
            <w:fldChar w:fldCharType="end"/>
          </w:r>
        </w:p>
      </w:sdtContent>
    </w:sdt>
    <w:p w14:paraId="3CB4C242" w14:textId="6C52C8AF" w:rsidR="00FD4A1F" w:rsidRDefault="00FD4A1F" w:rsidP="00AA5AFC">
      <w:pPr>
        <w:spacing w:after="0" w:line="360" w:lineRule="auto"/>
        <w:rPr>
          <w:rFonts w:ascii="FS Joey" w:hAnsi="FS Joey" w:cs="Calibri"/>
          <w:b/>
          <w:sz w:val="20"/>
          <w:szCs w:val="20"/>
          <w:u w:val="single"/>
        </w:rPr>
      </w:pPr>
    </w:p>
    <w:p w14:paraId="5D14E2EE" w14:textId="4E43C566" w:rsidR="00BD4DB9" w:rsidRDefault="00BD4DB9" w:rsidP="00BA7500">
      <w:pPr>
        <w:pStyle w:val="Heading1"/>
        <w:rPr>
          <w:rFonts w:ascii="FS Joey" w:hAnsi="FS Joey"/>
          <w:sz w:val="28"/>
          <w:szCs w:val="28"/>
        </w:rPr>
      </w:pPr>
    </w:p>
    <w:p w14:paraId="0DAFDB6F" w14:textId="77777777" w:rsidR="00FD4A1F" w:rsidRPr="00BD4DB9" w:rsidRDefault="00FD4A1F" w:rsidP="00AA5AFC">
      <w:pPr>
        <w:tabs>
          <w:tab w:val="left" w:pos="851"/>
        </w:tabs>
        <w:spacing w:after="0" w:line="360" w:lineRule="auto"/>
        <w:ind w:left="851" w:right="-526" w:hanging="851"/>
        <w:jc w:val="both"/>
        <w:rPr>
          <w:rFonts w:ascii="FS Joey" w:hAnsi="FS Joey" w:cs="Calibri"/>
          <w:sz w:val="20"/>
          <w:szCs w:val="20"/>
        </w:rPr>
      </w:pPr>
    </w:p>
    <w:p w14:paraId="7F7A1B0A" w14:textId="75FE0F50" w:rsidR="00FD4A1F" w:rsidRPr="007B72DB" w:rsidRDefault="00FD4A1F" w:rsidP="007B72DB">
      <w:pPr>
        <w:pStyle w:val="Heading1"/>
        <w:spacing w:line="360" w:lineRule="auto"/>
        <w:rPr>
          <w:rFonts w:ascii="FS Joey" w:hAnsi="FS Joey"/>
          <w:b/>
          <w:bCs/>
        </w:rPr>
      </w:pPr>
      <w:r w:rsidRPr="00BD4DB9">
        <w:br w:type="page"/>
      </w:r>
      <w:bookmarkStart w:id="0" w:name="_Toc119405282"/>
      <w:r w:rsidRPr="007B72DB">
        <w:rPr>
          <w:rFonts w:ascii="FS Joey" w:hAnsi="FS Joey"/>
          <w:b/>
          <w:bCs/>
          <w:color w:val="000000" w:themeColor="text1"/>
        </w:rPr>
        <w:lastRenderedPageBreak/>
        <w:t xml:space="preserve">SECTION </w:t>
      </w:r>
      <w:r w:rsidR="00FB777B" w:rsidRPr="007B72DB">
        <w:rPr>
          <w:rFonts w:ascii="FS Joey" w:hAnsi="FS Joey"/>
          <w:b/>
          <w:bCs/>
          <w:color w:val="000000" w:themeColor="text1"/>
        </w:rPr>
        <w:t>1</w:t>
      </w:r>
      <w:r w:rsidRPr="007B72DB">
        <w:rPr>
          <w:rFonts w:ascii="FS Joey" w:hAnsi="FS Joey"/>
          <w:b/>
          <w:bCs/>
          <w:color w:val="000000" w:themeColor="text1"/>
        </w:rPr>
        <w:tab/>
      </w:r>
      <w:r w:rsidRPr="007B72DB">
        <w:rPr>
          <w:rFonts w:ascii="FS Joey" w:hAnsi="FS Joey"/>
          <w:b/>
          <w:bCs/>
          <w:color w:val="000000" w:themeColor="text1"/>
        </w:rPr>
        <w:tab/>
        <w:t>SPECIFICATION</w:t>
      </w:r>
      <w:bookmarkEnd w:id="0"/>
    </w:p>
    <w:p w14:paraId="0A6C4BEB" w14:textId="77777777" w:rsidR="00FD4A1F" w:rsidRPr="007B72DB" w:rsidRDefault="00FD4A1F" w:rsidP="007B72DB">
      <w:pPr>
        <w:spacing w:after="0" w:line="360" w:lineRule="auto"/>
        <w:rPr>
          <w:rFonts w:ascii="FS Joey" w:hAnsi="FS Joey" w:cs="Calibri"/>
          <w:b/>
          <w:sz w:val="20"/>
          <w:szCs w:val="20"/>
        </w:rPr>
      </w:pPr>
    </w:p>
    <w:p w14:paraId="77A91E74" w14:textId="7A70D1DD" w:rsidR="00FD4A1F" w:rsidRPr="007B72DB" w:rsidRDefault="00BA7500" w:rsidP="007B72DB">
      <w:pPr>
        <w:pStyle w:val="Heading2"/>
        <w:numPr>
          <w:ilvl w:val="0"/>
          <w:numId w:val="3"/>
        </w:numPr>
        <w:spacing w:line="360" w:lineRule="auto"/>
        <w:rPr>
          <w:rFonts w:ascii="FS Joey" w:hAnsi="FS Joey"/>
          <w:b/>
          <w:bCs/>
          <w:color w:val="000000" w:themeColor="text1"/>
          <w:sz w:val="22"/>
          <w:szCs w:val="22"/>
        </w:rPr>
      </w:pPr>
      <w:bookmarkStart w:id="1" w:name="_Toc119405283"/>
      <w:r w:rsidRPr="007B72DB">
        <w:rPr>
          <w:rFonts w:ascii="FS Joey" w:hAnsi="FS Joey"/>
          <w:b/>
          <w:bCs/>
          <w:color w:val="000000" w:themeColor="text1"/>
          <w:sz w:val="22"/>
          <w:szCs w:val="22"/>
        </w:rPr>
        <w:t xml:space="preserve">Company </w:t>
      </w:r>
      <w:r w:rsidR="007E009B" w:rsidRPr="007B72DB">
        <w:rPr>
          <w:rFonts w:ascii="FS Joey" w:hAnsi="FS Joey"/>
          <w:b/>
          <w:bCs/>
          <w:color w:val="000000" w:themeColor="text1"/>
          <w:sz w:val="22"/>
          <w:szCs w:val="22"/>
        </w:rPr>
        <w:t>Background</w:t>
      </w:r>
      <w:bookmarkEnd w:id="1"/>
    </w:p>
    <w:p w14:paraId="2E024F2A" w14:textId="77777777" w:rsidR="00FD4A1F" w:rsidRPr="007B72DB" w:rsidRDefault="00FD4A1F" w:rsidP="007B72DB">
      <w:pPr>
        <w:spacing w:after="0" w:line="360" w:lineRule="auto"/>
        <w:rPr>
          <w:rFonts w:ascii="FS Joey" w:hAnsi="FS Joey" w:cs="Calibri"/>
          <w:b/>
          <w:bCs/>
          <w:sz w:val="20"/>
        </w:rPr>
      </w:pPr>
    </w:p>
    <w:p w14:paraId="468E3571" w14:textId="687ECE5C" w:rsidR="00BA7500" w:rsidRPr="007B72DB" w:rsidRDefault="00A6050F" w:rsidP="007B72DB">
      <w:pPr>
        <w:numPr>
          <w:ilvl w:val="1"/>
          <w:numId w:val="3"/>
        </w:numPr>
        <w:tabs>
          <w:tab w:val="left" w:pos="851"/>
        </w:tabs>
        <w:spacing w:after="0" w:line="360" w:lineRule="auto"/>
        <w:ind w:right="-526"/>
        <w:jc w:val="both"/>
        <w:rPr>
          <w:rFonts w:ascii="FS Joey" w:hAnsi="FS Joey" w:cs="Calibri"/>
          <w:sz w:val="20"/>
          <w:szCs w:val="20"/>
        </w:rPr>
      </w:pPr>
      <w:r w:rsidRPr="007B72DB">
        <w:rPr>
          <w:rFonts w:ascii="FS Joey" w:hAnsi="FS Joey" w:cs="Calibri"/>
          <w:sz w:val="20"/>
          <w:szCs w:val="20"/>
        </w:rPr>
        <w:tab/>
      </w:r>
      <w:r w:rsidR="00BA7500" w:rsidRPr="007B72DB">
        <w:rPr>
          <w:rFonts w:ascii="FS Joey" w:hAnsi="FS Joey" w:cs="Calibri"/>
          <w:sz w:val="20"/>
          <w:szCs w:val="20"/>
        </w:rPr>
        <w:t>Consilium Academies was approved as a Multi-Academy Trust (MAT) and academy sponsor in January 2015.</w:t>
      </w:r>
    </w:p>
    <w:p w14:paraId="58A500F9" w14:textId="76D39FF3"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sz w:val="20"/>
          <w:szCs w:val="20"/>
        </w:rPr>
        <w:t>We have three hubs and eight schools supported by a Central Team. We do not have a lead school instead, we operate a partnership approach with a strong governance structure that includes a Members Board, Trust Board, and individual Local Governance Boards.</w:t>
      </w:r>
    </w:p>
    <w:p w14:paraId="4D2330E4"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sz w:val="20"/>
          <w:szCs w:val="20"/>
        </w:rPr>
        <w:t xml:space="preserve">We are proud to be Consilium Academies, a Trust that believes in the unique value of </w:t>
      </w:r>
      <w:proofErr w:type="gramStart"/>
      <w:r w:rsidRPr="007B72DB">
        <w:rPr>
          <w:rFonts w:ascii="FS Joey" w:hAnsi="FS Joey" w:cs="Calibri"/>
          <w:sz w:val="20"/>
          <w:szCs w:val="20"/>
        </w:rPr>
        <w:t>each individual</w:t>
      </w:r>
      <w:proofErr w:type="gramEnd"/>
      <w:r w:rsidRPr="007B72DB">
        <w:rPr>
          <w:rFonts w:ascii="FS Joey" w:hAnsi="FS Joey" w:cs="Calibri"/>
          <w:sz w:val="20"/>
          <w:szCs w:val="20"/>
        </w:rPr>
        <w:t>. Our vision, actions, and purpose are guided by this principle and a dedication to do all we can for the communities we serve.</w:t>
      </w:r>
    </w:p>
    <w:p w14:paraId="5A176BE6" w14:textId="39B4ADA8"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sz w:val="20"/>
          <w:szCs w:val="20"/>
        </w:rPr>
        <w:t>This charter is built upon the foundations of Consilium Academies’ Trust mission and values. The purpose of the charter is to ensure our mission and values translate into practice within our Academies, ensuring that every student benefits from our distinctively inclusive ethos.</w:t>
      </w:r>
    </w:p>
    <w:p w14:paraId="6376EA95"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p>
    <w:p w14:paraId="4F9344EC"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sz w:val="20"/>
          <w:szCs w:val="20"/>
        </w:rPr>
        <w:t>At Consilium, we believe in:</w:t>
      </w:r>
    </w:p>
    <w:p w14:paraId="5FC800ED" w14:textId="286C8850"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color w:val="0070C0"/>
          <w:sz w:val="20"/>
          <w:szCs w:val="20"/>
        </w:rPr>
        <w:t xml:space="preserve">Partnerships </w:t>
      </w:r>
      <w:r w:rsidRPr="007B72DB">
        <w:rPr>
          <w:rFonts w:ascii="FS Joey" w:hAnsi="FS Joey" w:cs="Calibri"/>
          <w:sz w:val="20"/>
          <w:szCs w:val="20"/>
        </w:rPr>
        <w:t>– Collaboration is the key to success. We work together to deliver on the promise set out in our mission statement.</w:t>
      </w:r>
    </w:p>
    <w:p w14:paraId="16D87338"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color w:val="0070C0"/>
          <w:sz w:val="20"/>
          <w:szCs w:val="20"/>
        </w:rPr>
        <w:t>Opportunity</w:t>
      </w:r>
      <w:r w:rsidRPr="007B72DB">
        <w:rPr>
          <w:rFonts w:ascii="FS Joey" w:hAnsi="FS Joey" w:cs="Calibri"/>
          <w:sz w:val="20"/>
          <w:szCs w:val="20"/>
        </w:rPr>
        <w:t xml:space="preserve"> – Our aim of “Enriching Lives, Inspiring Ambitions” applies to all members of our Trust community, with our inclusive approach delivering a breadth of opportunities to give </w:t>
      </w:r>
      <w:proofErr w:type="gramStart"/>
      <w:r w:rsidRPr="007B72DB">
        <w:rPr>
          <w:rFonts w:ascii="FS Joey" w:hAnsi="FS Joey" w:cs="Calibri"/>
          <w:sz w:val="20"/>
          <w:szCs w:val="20"/>
        </w:rPr>
        <w:t>each individual</w:t>
      </w:r>
      <w:proofErr w:type="gramEnd"/>
      <w:r w:rsidRPr="007B72DB">
        <w:rPr>
          <w:rFonts w:ascii="FS Joey" w:hAnsi="FS Joey" w:cs="Calibri"/>
          <w:sz w:val="20"/>
          <w:szCs w:val="20"/>
        </w:rPr>
        <w:t xml:space="preserve"> the chance to fulfil their potential and prosper.</w:t>
      </w:r>
    </w:p>
    <w:p w14:paraId="08C8ED22"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color w:val="0070C0"/>
          <w:sz w:val="20"/>
          <w:szCs w:val="20"/>
        </w:rPr>
        <w:t xml:space="preserve">Integrity </w:t>
      </w:r>
      <w:r w:rsidRPr="007B72DB">
        <w:rPr>
          <w:rFonts w:ascii="FS Joey" w:hAnsi="FS Joey" w:cs="Calibri"/>
          <w:sz w:val="20"/>
          <w:szCs w:val="20"/>
        </w:rPr>
        <w:t>– Through our student-centred approach, advantage and ability are never seen as a ticket to involvement. We believe in every child’s right to high-quality education and access to amazing opportunities – irrespective of their individual circumstances. Integrity at Consilium means always putting students at the heart of everything we do.</w:t>
      </w:r>
    </w:p>
    <w:p w14:paraId="1F3DF743"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color w:val="0070C0"/>
          <w:sz w:val="20"/>
          <w:szCs w:val="20"/>
        </w:rPr>
        <w:t xml:space="preserve">Equity </w:t>
      </w:r>
      <w:r w:rsidRPr="007B72DB">
        <w:rPr>
          <w:rFonts w:ascii="FS Joey" w:hAnsi="FS Joey" w:cs="Calibri"/>
          <w:sz w:val="20"/>
          <w:szCs w:val="20"/>
        </w:rPr>
        <w:t xml:space="preserve">– We are truly inclusive, believing passionately that every student should be given the skills and support needed for them to meet their full potential. We are aspirational for </w:t>
      </w:r>
      <w:proofErr w:type="gramStart"/>
      <w:r w:rsidRPr="007B72DB">
        <w:rPr>
          <w:rFonts w:ascii="FS Joey" w:hAnsi="FS Joey" w:cs="Calibri"/>
          <w:sz w:val="20"/>
          <w:szCs w:val="20"/>
        </w:rPr>
        <w:t>all of</w:t>
      </w:r>
      <w:proofErr w:type="gramEnd"/>
      <w:r w:rsidRPr="007B72DB">
        <w:rPr>
          <w:rFonts w:ascii="FS Joey" w:hAnsi="FS Joey" w:cs="Calibri"/>
          <w:sz w:val="20"/>
          <w:szCs w:val="20"/>
        </w:rPr>
        <w:t xml:space="preserve"> our students, and we will ensure every student has the opportunities they need to achieve the highest of ambitions.</w:t>
      </w:r>
    </w:p>
    <w:p w14:paraId="27438AE0" w14:textId="77777777" w:rsidR="00BA7500"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color w:val="0070C0"/>
          <w:sz w:val="20"/>
          <w:szCs w:val="20"/>
        </w:rPr>
        <w:t xml:space="preserve">Excellence </w:t>
      </w:r>
      <w:r w:rsidRPr="007B72DB">
        <w:rPr>
          <w:rFonts w:ascii="FS Joey" w:hAnsi="FS Joey" w:cs="Calibri"/>
          <w:sz w:val="20"/>
          <w:szCs w:val="20"/>
        </w:rPr>
        <w:t>– We don’t settle for second-best; our standards are always high, and we support everyone across the Trust to achieve them.</w:t>
      </w:r>
    </w:p>
    <w:p w14:paraId="29A3BE06" w14:textId="65337C6E" w:rsidR="00FD4A1F" w:rsidRPr="007B72DB" w:rsidRDefault="00BA7500" w:rsidP="007B72DB">
      <w:pPr>
        <w:tabs>
          <w:tab w:val="left" w:pos="851"/>
        </w:tabs>
        <w:spacing w:after="0" w:line="360" w:lineRule="auto"/>
        <w:ind w:left="792" w:right="-526"/>
        <w:jc w:val="both"/>
        <w:rPr>
          <w:rFonts w:ascii="FS Joey" w:hAnsi="FS Joey" w:cs="Calibri"/>
          <w:sz w:val="20"/>
          <w:szCs w:val="20"/>
        </w:rPr>
      </w:pPr>
      <w:r w:rsidRPr="007B72DB">
        <w:rPr>
          <w:rFonts w:ascii="FS Joey" w:hAnsi="FS Joey" w:cs="Calibri"/>
          <w:color w:val="0070C0"/>
          <w:sz w:val="20"/>
          <w:szCs w:val="20"/>
        </w:rPr>
        <w:t xml:space="preserve">People-Centred </w:t>
      </w:r>
      <w:r w:rsidRPr="007B72DB">
        <w:rPr>
          <w:rFonts w:ascii="FS Joey" w:hAnsi="FS Joey" w:cs="Calibri"/>
          <w:sz w:val="20"/>
          <w:szCs w:val="20"/>
        </w:rPr>
        <w:t>– We genuinely want the best for each member of Consilium, that’s why everyone is treated with the highest level of respect. Our inclusive culture inspires us to be bold and engenders trust. It brings us together in ways that help us make a difference.</w:t>
      </w:r>
    </w:p>
    <w:p w14:paraId="5B423973" w14:textId="77777777" w:rsidR="006824BE" w:rsidRPr="007B72DB" w:rsidRDefault="006824BE" w:rsidP="007B72DB">
      <w:pPr>
        <w:tabs>
          <w:tab w:val="left" w:pos="851"/>
        </w:tabs>
        <w:spacing w:after="0" w:line="360" w:lineRule="auto"/>
        <w:ind w:right="-526"/>
        <w:jc w:val="both"/>
        <w:rPr>
          <w:rFonts w:ascii="FS Joey" w:hAnsi="FS Joey" w:cs="Calibri"/>
          <w:sz w:val="20"/>
          <w:szCs w:val="20"/>
        </w:rPr>
      </w:pPr>
    </w:p>
    <w:p w14:paraId="177CE1C6" w14:textId="690D4153" w:rsidR="00627175" w:rsidRPr="007B72DB" w:rsidRDefault="005B2E13" w:rsidP="007B72DB">
      <w:pPr>
        <w:numPr>
          <w:ilvl w:val="1"/>
          <w:numId w:val="3"/>
        </w:numPr>
        <w:tabs>
          <w:tab w:val="left" w:pos="851"/>
        </w:tabs>
        <w:spacing w:after="0" w:line="360" w:lineRule="auto"/>
        <w:ind w:left="851" w:right="-526" w:hanging="851"/>
        <w:jc w:val="both"/>
        <w:rPr>
          <w:rFonts w:ascii="FS Joey" w:hAnsi="FS Joey" w:cs="Calibri"/>
          <w:sz w:val="20"/>
          <w:szCs w:val="20"/>
        </w:rPr>
      </w:pPr>
      <w:r>
        <w:rPr>
          <w:rStyle w:val="normaltextrun"/>
          <w:rFonts w:ascii="FS Joey" w:hAnsi="FS Joey"/>
          <w:color w:val="000000"/>
          <w:sz w:val="20"/>
          <w:szCs w:val="20"/>
          <w:shd w:val="clear" w:color="auto" w:fill="FFFFFF"/>
        </w:rPr>
        <w:t>Washington</w:t>
      </w:r>
      <w:r w:rsidR="00CD11C4">
        <w:rPr>
          <w:rStyle w:val="normaltextrun"/>
          <w:rFonts w:ascii="FS Joey" w:hAnsi="FS Joey"/>
          <w:color w:val="000000"/>
          <w:sz w:val="20"/>
          <w:szCs w:val="20"/>
          <w:shd w:val="clear" w:color="auto" w:fill="FFFFFF"/>
        </w:rPr>
        <w:t xml:space="preserve"> Academy is a </w:t>
      </w:r>
      <w:r w:rsidR="000B6D8A" w:rsidRPr="007B72DB">
        <w:rPr>
          <w:rStyle w:val="normaltextrun"/>
          <w:rFonts w:ascii="FS Joey" w:hAnsi="FS Joey"/>
          <w:color w:val="000000"/>
          <w:sz w:val="20"/>
          <w:szCs w:val="20"/>
          <w:shd w:val="clear" w:color="auto" w:fill="FFFFFF"/>
        </w:rPr>
        <w:t xml:space="preserve">secondary school located in </w:t>
      </w:r>
      <w:r>
        <w:rPr>
          <w:rStyle w:val="normaltextrun"/>
          <w:rFonts w:ascii="FS Joey" w:hAnsi="FS Joey"/>
          <w:color w:val="000000"/>
          <w:sz w:val="20"/>
          <w:szCs w:val="20"/>
          <w:shd w:val="clear" w:color="auto" w:fill="FFFFFF"/>
        </w:rPr>
        <w:t>Washington</w:t>
      </w:r>
      <w:r w:rsidR="000B6D8A" w:rsidRPr="007B72DB">
        <w:rPr>
          <w:rStyle w:val="normaltextrun"/>
          <w:rFonts w:ascii="FS Joey" w:hAnsi="FS Joey"/>
          <w:color w:val="000000"/>
          <w:sz w:val="20"/>
          <w:szCs w:val="20"/>
          <w:shd w:val="clear" w:color="auto" w:fill="FFFFFF"/>
        </w:rPr>
        <w:t>,</w:t>
      </w:r>
      <w:r w:rsidR="00D6130C" w:rsidRPr="00D6130C">
        <w:t xml:space="preserve"> </w:t>
      </w:r>
      <w:r w:rsidR="00D6130C" w:rsidRPr="00D6130C">
        <w:rPr>
          <w:rStyle w:val="normaltextrun"/>
          <w:rFonts w:ascii="FS Joey" w:hAnsi="FS Joey"/>
          <w:color w:val="000000"/>
          <w:sz w:val="20"/>
          <w:szCs w:val="20"/>
          <w:shd w:val="clear" w:color="auto" w:fill="FFFFFF"/>
        </w:rPr>
        <w:t xml:space="preserve">City of Sunderland, </w:t>
      </w:r>
      <w:proofErr w:type="gramStart"/>
      <w:r w:rsidR="00D6130C" w:rsidRPr="00D6130C">
        <w:rPr>
          <w:rStyle w:val="normaltextrun"/>
          <w:rFonts w:ascii="FS Joey" w:hAnsi="FS Joey"/>
          <w:color w:val="000000"/>
          <w:sz w:val="20"/>
          <w:szCs w:val="20"/>
          <w:shd w:val="clear" w:color="auto" w:fill="FFFFFF"/>
        </w:rPr>
        <w:t>Tyne</w:t>
      </w:r>
      <w:proofErr w:type="gramEnd"/>
      <w:r w:rsidR="00D6130C" w:rsidRPr="00D6130C">
        <w:rPr>
          <w:rStyle w:val="normaltextrun"/>
          <w:rFonts w:ascii="FS Joey" w:hAnsi="FS Joey"/>
          <w:color w:val="000000"/>
          <w:sz w:val="20"/>
          <w:szCs w:val="20"/>
          <w:shd w:val="clear" w:color="auto" w:fill="FFFFFF"/>
        </w:rPr>
        <w:t xml:space="preserve"> and We</w:t>
      </w:r>
      <w:r w:rsidR="00D6130C">
        <w:rPr>
          <w:rStyle w:val="normaltextrun"/>
          <w:rFonts w:ascii="FS Joey" w:hAnsi="FS Joey"/>
          <w:color w:val="000000"/>
          <w:sz w:val="20"/>
          <w:szCs w:val="20"/>
          <w:shd w:val="clear" w:color="auto" w:fill="FFFFFF"/>
        </w:rPr>
        <w:t xml:space="preserve">ar. </w:t>
      </w:r>
      <w:r w:rsidR="000B6D8A" w:rsidRPr="007B72DB">
        <w:rPr>
          <w:rStyle w:val="normaltextrun"/>
          <w:rFonts w:ascii="FS Joey" w:hAnsi="FS Joey"/>
          <w:color w:val="000000"/>
          <w:sz w:val="20"/>
          <w:szCs w:val="20"/>
          <w:shd w:val="clear" w:color="auto" w:fill="FFFFFF"/>
        </w:rPr>
        <w:t xml:space="preserve">The Academy is located on </w:t>
      </w:r>
      <w:r w:rsidR="00214730" w:rsidRPr="00214730">
        <w:rPr>
          <w:rStyle w:val="normaltextrun"/>
          <w:rFonts w:ascii="FS Joey" w:hAnsi="FS Joey"/>
          <w:color w:val="000000"/>
          <w:sz w:val="20"/>
          <w:szCs w:val="20"/>
          <w:shd w:val="clear" w:color="auto" w:fill="FFFFFF"/>
        </w:rPr>
        <w:t>Spout Ln, Washington NE37 2AA</w:t>
      </w:r>
      <w:r w:rsidR="000B6D8A" w:rsidRPr="007B72DB">
        <w:rPr>
          <w:rStyle w:val="normaltextrun"/>
          <w:rFonts w:ascii="FS Joey" w:hAnsi="FS Joey"/>
          <w:color w:val="000000"/>
          <w:sz w:val="20"/>
          <w:szCs w:val="20"/>
          <w:shd w:val="clear" w:color="auto" w:fill="FFFFFF"/>
        </w:rPr>
        <w:t xml:space="preserve">. </w:t>
      </w:r>
      <w:r w:rsidR="004C0BD7">
        <w:rPr>
          <w:rStyle w:val="normaltextrun"/>
          <w:rFonts w:ascii="FS Joey" w:hAnsi="FS Joey"/>
          <w:color w:val="000000"/>
          <w:sz w:val="20"/>
          <w:szCs w:val="20"/>
          <w:shd w:val="clear" w:color="auto" w:fill="FFFFFF"/>
        </w:rPr>
        <w:t xml:space="preserve">It is built in 2009 </w:t>
      </w:r>
      <w:r w:rsidR="00C41419">
        <w:rPr>
          <w:rStyle w:val="normaltextrun"/>
          <w:rFonts w:ascii="FS Joey" w:hAnsi="FS Joey"/>
          <w:color w:val="000000"/>
          <w:sz w:val="20"/>
          <w:szCs w:val="20"/>
          <w:shd w:val="clear" w:color="auto" w:fill="FFFFFF"/>
        </w:rPr>
        <w:t xml:space="preserve">in the School Replacement Programme. </w:t>
      </w:r>
      <w:r w:rsidR="000B6D8A" w:rsidRPr="007B72DB">
        <w:rPr>
          <w:rStyle w:val="normaltextrun"/>
          <w:rFonts w:ascii="FS Joey" w:hAnsi="FS Joey"/>
          <w:color w:val="000000"/>
          <w:sz w:val="20"/>
          <w:szCs w:val="20"/>
          <w:shd w:val="clear" w:color="auto" w:fill="FFFFFF"/>
        </w:rPr>
        <w:t xml:space="preserve">Further information can be obtained from the </w:t>
      </w:r>
      <w:r w:rsidR="00E95DF7">
        <w:rPr>
          <w:rStyle w:val="normaltextrun"/>
          <w:rFonts w:ascii="FS Joey" w:hAnsi="FS Joey"/>
          <w:color w:val="000000"/>
          <w:sz w:val="20"/>
          <w:szCs w:val="20"/>
          <w:shd w:val="clear" w:color="auto" w:fill="FFFFFF"/>
        </w:rPr>
        <w:t>Washington</w:t>
      </w:r>
      <w:r w:rsidR="000B6D8A" w:rsidRPr="007B72DB">
        <w:rPr>
          <w:rStyle w:val="normaltextrun"/>
          <w:rFonts w:ascii="FS Joey" w:hAnsi="FS Joey"/>
          <w:color w:val="000000"/>
          <w:sz w:val="20"/>
          <w:szCs w:val="20"/>
          <w:shd w:val="clear" w:color="auto" w:fill="FFFFFF"/>
        </w:rPr>
        <w:t xml:space="preserve"> Academy website:</w:t>
      </w:r>
      <w:r w:rsidR="00E95DF7">
        <w:rPr>
          <w:rFonts w:ascii="FS Joey" w:hAnsi="FS Joey" w:cs="Calibri"/>
          <w:sz w:val="20"/>
          <w:szCs w:val="20"/>
        </w:rPr>
        <w:t xml:space="preserve"> w</w:t>
      </w:r>
      <w:r w:rsidR="00FB267A">
        <w:rPr>
          <w:rFonts w:ascii="FS Joey" w:hAnsi="FS Joey" w:cs="Calibri"/>
          <w:sz w:val="20"/>
          <w:szCs w:val="20"/>
        </w:rPr>
        <w:t>ww.w</w:t>
      </w:r>
      <w:r w:rsidR="00E95DF7">
        <w:rPr>
          <w:rFonts w:ascii="FS Joey" w:hAnsi="FS Joey" w:cs="Calibri"/>
          <w:sz w:val="20"/>
          <w:szCs w:val="20"/>
        </w:rPr>
        <w:t>ashingtonacademy.co.uk</w:t>
      </w:r>
    </w:p>
    <w:p w14:paraId="6332B96F" w14:textId="77777777" w:rsidR="000B6D8A" w:rsidRPr="007B72DB" w:rsidRDefault="000B6D8A" w:rsidP="007B72DB">
      <w:pPr>
        <w:tabs>
          <w:tab w:val="left" w:pos="851"/>
        </w:tabs>
        <w:spacing w:after="0" w:line="360" w:lineRule="auto"/>
        <w:ind w:left="851" w:right="-526"/>
        <w:jc w:val="both"/>
        <w:rPr>
          <w:rFonts w:ascii="FS Joey" w:hAnsi="FS Joey" w:cs="Calibri"/>
          <w:sz w:val="20"/>
          <w:szCs w:val="20"/>
        </w:rPr>
      </w:pPr>
    </w:p>
    <w:p w14:paraId="52DD8FCC" w14:textId="21DD8075" w:rsidR="00A36FB0" w:rsidRPr="00AD0672" w:rsidRDefault="007D168A" w:rsidP="00396D50">
      <w:pPr>
        <w:numPr>
          <w:ilvl w:val="1"/>
          <w:numId w:val="3"/>
        </w:numPr>
        <w:tabs>
          <w:tab w:val="left" w:pos="851"/>
        </w:tabs>
        <w:spacing w:after="0" w:line="360" w:lineRule="auto"/>
        <w:ind w:left="851" w:right="-526" w:hanging="851"/>
        <w:jc w:val="both"/>
        <w:rPr>
          <w:rFonts w:ascii="FS Joey" w:hAnsi="FS Joey" w:cs="Calibri"/>
          <w:sz w:val="20"/>
          <w:szCs w:val="20"/>
        </w:rPr>
      </w:pPr>
      <w:r w:rsidRPr="00AD0672">
        <w:rPr>
          <w:rFonts w:ascii="FS Joey" w:hAnsi="FS Joey" w:cs="Calibri"/>
          <w:sz w:val="20"/>
          <w:szCs w:val="20"/>
        </w:rPr>
        <w:t>Consilium</w:t>
      </w:r>
      <w:r w:rsidR="00C0476F" w:rsidRPr="00AD0672">
        <w:rPr>
          <w:rFonts w:ascii="FS Joey" w:hAnsi="FS Joey" w:cs="Calibri"/>
          <w:sz w:val="20"/>
          <w:szCs w:val="20"/>
        </w:rPr>
        <w:t xml:space="preserve"> Academies is currently developing and estate strategy to manage its risk and </w:t>
      </w:r>
      <w:r w:rsidR="00AD0672" w:rsidRPr="00AD0672">
        <w:rPr>
          <w:rFonts w:ascii="FS Joey" w:hAnsi="FS Joey" w:cs="Calibri"/>
          <w:sz w:val="20"/>
          <w:szCs w:val="20"/>
        </w:rPr>
        <w:t>liabilities and</w:t>
      </w:r>
      <w:r w:rsidR="00930ED7" w:rsidRPr="00AD0672">
        <w:rPr>
          <w:rFonts w:ascii="FS Joey" w:hAnsi="FS Joey" w:cs="Calibri"/>
          <w:sz w:val="20"/>
          <w:szCs w:val="20"/>
        </w:rPr>
        <w:t xml:space="preserve"> is currently exploring wh</w:t>
      </w:r>
      <w:r w:rsidR="00135C0B" w:rsidRPr="00AD0672">
        <w:rPr>
          <w:rFonts w:ascii="FS Joey" w:hAnsi="FS Joey" w:cs="Calibri"/>
          <w:sz w:val="20"/>
          <w:szCs w:val="20"/>
        </w:rPr>
        <w:t xml:space="preserve">at work can be undertaken to reduce our energy consumption. </w:t>
      </w:r>
      <w:r w:rsidR="00163AC1" w:rsidRPr="00AD0672">
        <w:rPr>
          <w:rFonts w:ascii="FS Joey" w:hAnsi="FS Joey" w:cs="Calibri"/>
          <w:sz w:val="20"/>
          <w:szCs w:val="20"/>
        </w:rPr>
        <w:t xml:space="preserve">These include invest-to-save projects, better managing our utility data and implementing energy saving technologies to reduce our </w:t>
      </w:r>
      <w:r w:rsidR="00AD0672">
        <w:rPr>
          <w:rFonts w:ascii="FS Joey" w:hAnsi="FS Joey" w:cs="Calibri"/>
          <w:sz w:val="20"/>
          <w:szCs w:val="20"/>
        </w:rPr>
        <w:t xml:space="preserve">energy consumption as well as become a </w:t>
      </w:r>
      <w:proofErr w:type="gramStart"/>
      <w:r w:rsidR="00AD0672">
        <w:rPr>
          <w:rFonts w:ascii="FS Joey" w:hAnsi="FS Joey" w:cs="Calibri"/>
          <w:sz w:val="20"/>
          <w:szCs w:val="20"/>
        </w:rPr>
        <w:t>more sustainable organisations</w:t>
      </w:r>
      <w:proofErr w:type="gramEnd"/>
      <w:r w:rsidR="00163AC1" w:rsidRPr="00AD0672">
        <w:rPr>
          <w:rFonts w:ascii="FS Joey" w:hAnsi="FS Joey" w:cs="Calibri"/>
          <w:sz w:val="20"/>
          <w:szCs w:val="20"/>
        </w:rPr>
        <w:t xml:space="preserve">. </w:t>
      </w:r>
    </w:p>
    <w:p w14:paraId="4684A2A2" w14:textId="4579543C" w:rsidR="00A36FB0" w:rsidRPr="00211AF2" w:rsidRDefault="00A36FB0" w:rsidP="001C21AB">
      <w:pPr>
        <w:pStyle w:val="Heading2"/>
        <w:numPr>
          <w:ilvl w:val="0"/>
          <w:numId w:val="3"/>
        </w:numPr>
        <w:rPr>
          <w:rFonts w:ascii="FS Joey" w:hAnsi="FS Joey"/>
          <w:b/>
          <w:bCs/>
          <w:color w:val="000000" w:themeColor="text1"/>
          <w:sz w:val="22"/>
          <w:szCs w:val="22"/>
        </w:rPr>
      </w:pPr>
      <w:bookmarkStart w:id="2" w:name="_Toc119405284"/>
      <w:r w:rsidRPr="00211AF2">
        <w:rPr>
          <w:rFonts w:ascii="FS Joey" w:hAnsi="FS Joey"/>
          <w:b/>
          <w:bCs/>
          <w:color w:val="000000" w:themeColor="text1"/>
          <w:sz w:val="22"/>
          <w:szCs w:val="22"/>
        </w:rPr>
        <w:lastRenderedPageBreak/>
        <w:t>Tender Overview</w:t>
      </w:r>
      <w:bookmarkEnd w:id="2"/>
      <w:r w:rsidRPr="00211AF2">
        <w:rPr>
          <w:rFonts w:ascii="FS Joey" w:hAnsi="FS Joey"/>
          <w:b/>
          <w:bCs/>
          <w:color w:val="000000" w:themeColor="text1"/>
          <w:sz w:val="22"/>
          <w:szCs w:val="22"/>
        </w:rPr>
        <w:t xml:space="preserve"> </w:t>
      </w:r>
    </w:p>
    <w:p w14:paraId="3BF9438B" w14:textId="0254E87C" w:rsidR="001C21AB" w:rsidRPr="007B72DB" w:rsidRDefault="001C21AB" w:rsidP="001C21AB">
      <w:pPr>
        <w:tabs>
          <w:tab w:val="left" w:pos="851"/>
        </w:tabs>
        <w:spacing w:after="0" w:line="360" w:lineRule="auto"/>
        <w:ind w:right="-526"/>
        <w:jc w:val="both"/>
        <w:rPr>
          <w:rFonts w:ascii="FS Joey" w:hAnsi="FS Joey" w:cs="Calibri"/>
          <w:sz w:val="20"/>
          <w:szCs w:val="20"/>
        </w:rPr>
      </w:pPr>
    </w:p>
    <w:p w14:paraId="59712E62" w14:textId="50C1CFBE" w:rsidR="00C453FA" w:rsidRDefault="00A36FB0" w:rsidP="001C21AB">
      <w:pPr>
        <w:pStyle w:val="ListParagraph"/>
        <w:numPr>
          <w:ilvl w:val="1"/>
          <w:numId w:val="3"/>
        </w:numPr>
        <w:tabs>
          <w:tab w:val="left" w:pos="851"/>
        </w:tabs>
        <w:spacing w:after="0" w:line="360" w:lineRule="auto"/>
        <w:ind w:right="-526"/>
        <w:jc w:val="both"/>
        <w:rPr>
          <w:rFonts w:ascii="FS Joey" w:hAnsi="FS Joey" w:cs="Calibri"/>
          <w:sz w:val="20"/>
          <w:szCs w:val="20"/>
        </w:rPr>
      </w:pPr>
      <w:r w:rsidRPr="007B72DB">
        <w:rPr>
          <w:rFonts w:ascii="FS Joey" w:hAnsi="FS Joey" w:cs="Calibri"/>
          <w:sz w:val="20"/>
          <w:szCs w:val="20"/>
        </w:rPr>
        <w:t xml:space="preserve">This tender is for the appointment of Principle </w:t>
      </w:r>
      <w:r w:rsidR="007D168A" w:rsidRPr="007B72DB">
        <w:rPr>
          <w:rFonts w:ascii="FS Joey" w:hAnsi="FS Joey" w:cs="Calibri"/>
          <w:sz w:val="20"/>
          <w:szCs w:val="20"/>
        </w:rPr>
        <w:t>Contractor</w:t>
      </w:r>
      <w:r w:rsidRPr="007B72DB">
        <w:rPr>
          <w:rFonts w:ascii="FS Joey" w:hAnsi="FS Joey" w:cs="Calibri"/>
          <w:sz w:val="20"/>
          <w:szCs w:val="20"/>
        </w:rPr>
        <w:t xml:space="preserve"> to </w:t>
      </w:r>
      <w:r w:rsidR="00AD0672">
        <w:rPr>
          <w:rFonts w:ascii="FS Joey" w:hAnsi="FS Joey" w:cs="Calibri"/>
          <w:sz w:val="20"/>
          <w:szCs w:val="20"/>
        </w:rPr>
        <w:t xml:space="preserve">replacement of lights to LED. </w:t>
      </w:r>
      <w:r w:rsidRPr="007B72DB">
        <w:rPr>
          <w:rFonts w:ascii="FS Joey" w:hAnsi="FS Joey" w:cs="Calibri"/>
          <w:sz w:val="20"/>
          <w:szCs w:val="20"/>
        </w:rPr>
        <w:t xml:space="preserve"> </w:t>
      </w:r>
      <w:r w:rsidR="00AD0672">
        <w:rPr>
          <w:rFonts w:ascii="FS Joey" w:hAnsi="FS Joey" w:cs="Calibri"/>
          <w:sz w:val="20"/>
          <w:szCs w:val="20"/>
        </w:rPr>
        <w:t xml:space="preserve">Whitecroft specification has been chosen based </w:t>
      </w:r>
      <w:r w:rsidR="00C80A73">
        <w:rPr>
          <w:rFonts w:ascii="FS Joey" w:hAnsi="FS Joey" w:cs="Calibri"/>
          <w:sz w:val="20"/>
          <w:szCs w:val="20"/>
        </w:rPr>
        <w:t xml:space="preserve">their ability to DFE standards. </w:t>
      </w:r>
      <w:r w:rsidR="00C453FA">
        <w:rPr>
          <w:rFonts w:ascii="FS Joey" w:hAnsi="FS Joey" w:cs="Calibri"/>
          <w:sz w:val="20"/>
          <w:szCs w:val="20"/>
        </w:rPr>
        <w:t xml:space="preserve">The design of classrooms </w:t>
      </w:r>
      <w:r w:rsidR="00C453FA" w:rsidRPr="00C453FA">
        <w:rPr>
          <w:rFonts w:ascii="FS Joey" w:hAnsi="FS Joey" w:cs="Calibri"/>
          <w:sz w:val="20"/>
          <w:szCs w:val="20"/>
        </w:rPr>
        <w:t>hit</w:t>
      </w:r>
      <w:r w:rsidR="002C7E49">
        <w:rPr>
          <w:rFonts w:ascii="FS Joey" w:hAnsi="FS Joey" w:cs="Calibri"/>
          <w:sz w:val="20"/>
          <w:szCs w:val="20"/>
        </w:rPr>
        <w:t>s</w:t>
      </w:r>
      <w:r w:rsidR="00C453FA" w:rsidRPr="00C453FA">
        <w:rPr>
          <w:rFonts w:ascii="FS Joey" w:hAnsi="FS Joey" w:cs="Calibri"/>
          <w:sz w:val="20"/>
          <w:szCs w:val="20"/>
        </w:rPr>
        <w:t xml:space="preserve"> the metrics in terms of horizontal, cylindrical and wall/ceiling illuminance and all other areas are in line with DFE spec.</w:t>
      </w:r>
    </w:p>
    <w:p w14:paraId="0994C5C9" w14:textId="77777777" w:rsidR="00205C0A" w:rsidRDefault="00205C0A" w:rsidP="00205C0A">
      <w:pPr>
        <w:pStyle w:val="ListParagraph"/>
        <w:tabs>
          <w:tab w:val="left" w:pos="851"/>
        </w:tabs>
        <w:spacing w:after="0" w:line="360" w:lineRule="auto"/>
        <w:ind w:left="432" w:right="-526"/>
        <w:jc w:val="both"/>
        <w:rPr>
          <w:rFonts w:ascii="FS Joey" w:hAnsi="FS Joey" w:cs="Calibri"/>
          <w:sz w:val="20"/>
          <w:szCs w:val="20"/>
        </w:rPr>
      </w:pPr>
    </w:p>
    <w:p w14:paraId="1EBD73A8" w14:textId="77777777" w:rsidR="00205C0A" w:rsidRDefault="00AD0672" w:rsidP="00205C0A">
      <w:pPr>
        <w:pStyle w:val="ListParagraph"/>
        <w:numPr>
          <w:ilvl w:val="1"/>
          <w:numId w:val="3"/>
        </w:numPr>
        <w:tabs>
          <w:tab w:val="left" w:pos="851"/>
        </w:tabs>
        <w:spacing w:after="0" w:line="360" w:lineRule="auto"/>
        <w:ind w:right="-526"/>
        <w:jc w:val="both"/>
        <w:rPr>
          <w:rFonts w:ascii="FS Joey" w:hAnsi="FS Joey" w:cs="Calibri"/>
          <w:sz w:val="20"/>
          <w:szCs w:val="20"/>
        </w:rPr>
      </w:pPr>
      <w:r>
        <w:rPr>
          <w:rFonts w:ascii="FS Joey" w:hAnsi="FS Joey" w:cs="Calibri"/>
          <w:sz w:val="20"/>
          <w:szCs w:val="20"/>
        </w:rPr>
        <w:t xml:space="preserve">All information regarding the proposal can be found in the tender documentation attached include, lighting design, </w:t>
      </w:r>
      <w:r w:rsidR="00205C0A">
        <w:rPr>
          <w:rFonts w:ascii="FS Joey" w:hAnsi="FS Joey" w:cs="Calibri"/>
          <w:sz w:val="20"/>
          <w:szCs w:val="20"/>
        </w:rPr>
        <w:t xml:space="preserve">energy calculations etc. </w:t>
      </w:r>
    </w:p>
    <w:p w14:paraId="650ABBF6" w14:textId="77777777" w:rsidR="00205C0A" w:rsidRPr="00205C0A" w:rsidRDefault="00205C0A" w:rsidP="00205C0A">
      <w:pPr>
        <w:pStyle w:val="ListParagraph"/>
        <w:rPr>
          <w:rFonts w:ascii="FS Joey" w:hAnsi="FS Joey" w:cs="Calibri"/>
          <w:sz w:val="20"/>
          <w:szCs w:val="20"/>
        </w:rPr>
      </w:pPr>
    </w:p>
    <w:p w14:paraId="5B117B46" w14:textId="71CFFF03" w:rsidR="002D1839" w:rsidRPr="002D1839" w:rsidRDefault="00A36FB0" w:rsidP="00887EE9">
      <w:pPr>
        <w:pStyle w:val="ListParagraph"/>
        <w:numPr>
          <w:ilvl w:val="1"/>
          <w:numId w:val="3"/>
        </w:numPr>
        <w:tabs>
          <w:tab w:val="left" w:pos="851"/>
        </w:tabs>
        <w:spacing w:after="0" w:line="360" w:lineRule="auto"/>
        <w:ind w:right="-526"/>
        <w:jc w:val="both"/>
        <w:rPr>
          <w:rFonts w:ascii="FS Joey" w:hAnsi="FS Joey" w:cs="Calibri"/>
          <w:sz w:val="20"/>
          <w:szCs w:val="20"/>
        </w:rPr>
      </w:pPr>
      <w:r w:rsidRPr="002D1839">
        <w:rPr>
          <w:rFonts w:ascii="FS Joey" w:hAnsi="FS Joey" w:cs="Calibri"/>
          <w:sz w:val="20"/>
          <w:szCs w:val="20"/>
        </w:rPr>
        <w:t>Consilium Academies</w:t>
      </w:r>
      <w:r w:rsidR="00205C0A" w:rsidRPr="002D1839">
        <w:rPr>
          <w:rFonts w:ascii="FS Joey" w:hAnsi="FS Joey" w:cs="Calibri"/>
          <w:sz w:val="20"/>
          <w:szCs w:val="20"/>
        </w:rPr>
        <w:t xml:space="preserve"> are keen to undertake the work as possible</w:t>
      </w:r>
      <w:r w:rsidR="00B77BEE">
        <w:rPr>
          <w:rFonts w:ascii="FS Joey" w:hAnsi="FS Joey" w:cs="Calibri"/>
          <w:sz w:val="20"/>
          <w:szCs w:val="20"/>
        </w:rPr>
        <w:t xml:space="preserve"> whilst anticipating an </w:t>
      </w:r>
      <w:proofErr w:type="gramStart"/>
      <w:r w:rsidR="00B77BEE">
        <w:rPr>
          <w:rFonts w:ascii="FS Joey" w:hAnsi="FS Joey" w:cs="Calibri"/>
          <w:sz w:val="20"/>
          <w:szCs w:val="20"/>
        </w:rPr>
        <w:t>8 week</w:t>
      </w:r>
      <w:proofErr w:type="gramEnd"/>
      <w:r w:rsidR="00B77BEE">
        <w:rPr>
          <w:rFonts w:ascii="FS Joey" w:hAnsi="FS Joey" w:cs="Calibri"/>
          <w:sz w:val="20"/>
          <w:szCs w:val="20"/>
        </w:rPr>
        <w:t xml:space="preserve"> lead time on materials</w:t>
      </w:r>
      <w:r w:rsidR="00E9604C" w:rsidRPr="002D1839">
        <w:rPr>
          <w:rFonts w:ascii="FS Joey" w:hAnsi="FS Joey" w:cs="Calibri"/>
          <w:sz w:val="20"/>
          <w:szCs w:val="20"/>
        </w:rPr>
        <w:t xml:space="preserve">. </w:t>
      </w:r>
      <w:r w:rsidR="00F560E8" w:rsidRPr="002D1839">
        <w:rPr>
          <w:rFonts w:ascii="FS Joey" w:hAnsi="FS Joey" w:cs="Calibri"/>
          <w:sz w:val="20"/>
          <w:szCs w:val="20"/>
        </w:rPr>
        <w:t>Estates</w:t>
      </w:r>
      <w:r w:rsidR="00E9604C" w:rsidRPr="002D1839">
        <w:rPr>
          <w:rFonts w:ascii="FS Joey" w:hAnsi="FS Joey" w:cs="Calibri"/>
          <w:sz w:val="20"/>
          <w:szCs w:val="20"/>
        </w:rPr>
        <w:t xml:space="preserve"> </w:t>
      </w:r>
      <w:r w:rsidR="004B44D0" w:rsidRPr="002D1839">
        <w:rPr>
          <w:rFonts w:ascii="FS Joey" w:hAnsi="FS Joey" w:cs="Calibri"/>
          <w:sz w:val="20"/>
          <w:szCs w:val="20"/>
        </w:rPr>
        <w:t xml:space="preserve">are currently shifting </w:t>
      </w:r>
      <w:r w:rsidR="00E9604C" w:rsidRPr="002D1839">
        <w:rPr>
          <w:rFonts w:ascii="FS Joey" w:hAnsi="FS Joey" w:cs="Calibri"/>
          <w:sz w:val="20"/>
          <w:szCs w:val="20"/>
        </w:rPr>
        <w:t xml:space="preserve">from focusses </w:t>
      </w:r>
      <w:r w:rsidR="00F560E8" w:rsidRPr="002D1839">
        <w:rPr>
          <w:rFonts w:ascii="FS Joey" w:hAnsi="FS Joey" w:cs="Calibri"/>
          <w:sz w:val="20"/>
          <w:szCs w:val="20"/>
        </w:rPr>
        <w:t xml:space="preserve">work being undertaken in the holiday period to completing projects during </w:t>
      </w:r>
      <w:r w:rsidR="004B44D0" w:rsidRPr="002D1839">
        <w:rPr>
          <w:rFonts w:ascii="FS Joey" w:hAnsi="FS Joey" w:cs="Calibri"/>
          <w:sz w:val="20"/>
          <w:szCs w:val="20"/>
        </w:rPr>
        <w:t>term time</w:t>
      </w:r>
      <w:r w:rsidR="00F560E8" w:rsidRPr="002D1839">
        <w:rPr>
          <w:rFonts w:ascii="FS Joey" w:hAnsi="FS Joey" w:cs="Calibri"/>
          <w:sz w:val="20"/>
          <w:szCs w:val="20"/>
        </w:rPr>
        <w:t xml:space="preserve">. This increases the capacity </w:t>
      </w:r>
      <w:r w:rsidR="002D1839" w:rsidRPr="002D1839">
        <w:rPr>
          <w:rFonts w:ascii="FS Joey" w:hAnsi="FS Joey" w:cs="Calibri"/>
          <w:sz w:val="20"/>
          <w:szCs w:val="20"/>
        </w:rPr>
        <w:t xml:space="preserve">to deliver projects by utilise the full Academic Year. </w:t>
      </w:r>
      <w:r w:rsidR="00B77BEE" w:rsidRPr="002D1839">
        <w:rPr>
          <w:rFonts w:ascii="FS Joey" w:hAnsi="FS Joey" w:cs="Calibri"/>
          <w:sz w:val="20"/>
          <w:szCs w:val="20"/>
        </w:rPr>
        <w:t>It,</w:t>
      </w:r>
      <w:r w:rsidR="002D1839" w:rsidRPr="002D1839">
        <w:rPr>
          <w:rFonts w:ascii="FS Joey" w:hAnsi="FS Joey" w:cs="Calibri"/>
          <w:sz w:val="20"/>
          <w:szCs w:val="20"/>
        </w:rPr>
        <w:t xml:space="preserve"> therefore, proposes to undertake the work during out of hours, although there is no set out programme and the bidder should submit this with their proposals. </w:t>
      </w:r>
      <w:r w:rsidR="00B77BEE">
        <w:rPr>
          <w:rFonts w:ascii="FS Joey" w:hAnsi="FS Joey" w:cs="Calibri"/>
          <w:sz w:val="20"/>
          <w:szCs w:val="20"/>
        </w:rPr>
        <w:t xml:space="preserve">If the programme aligns with any school holidays the bidders will have full access to site to complete works in normal hours. </w:t>
      </w:r>
    </w:p>
    <w:p w14:paraId="48B324B0" w14:textId="77777777" w:rsidR="002D1839" w:rsidRPr="002D1839" w:rsidRDefault="002D1839" w:rsidP="002D1839">
      <w:pPr>
        <w:pStyle w:val="ListParagraph"/>
        <w:rPr>
          <w:rFonts w:ascii="FS Joey" w:hAnsi="FS Joey" w:cs="Calibri"/>
          <w:sz w:val="20"/>
          <w:szCs w:val="20"/>
        </w:rPr>
      </w:pPr>
    </w:p>
    <w:p w14:paraId="2A8E27F4" w14:textId="171A614F" w:rsidR="00FD4A1F" w:rsidRPr="007B72DB" w:rsidRDefault="00FD4A1F" w:rsidP="006D004A">
      <w:pPr>
        <w:pStyle w:val="ListParagraph"/>
        <w:tabs>
          <w:tab w:val="left" w:pos="851"/>
        </w:tabs>
        <w:spacing w:after="0" w:line="360" w:lineRule="auto"/>
        <w:ind w:left="360" w:right="-526"/>
        <w:jc w:val="both"/>
        <w:rPr>
          <w:rFonts w:ascii="FS Joey" w:hAnsi="FS Joey" w:cs="Calibri"/>
          <w:bCs/>
          <w:color w:val="000000"/>
          <w:sz w:val="20"/>
          <w:szCs w:val="20"/>
        </w:rPr>
      </w:pPr>
    </w:p>
    <w:p w14:paraId="2A9F8E83" w14:textId="77777777" w:rsidR="00FD4A1F" w:rsidRPr="007B72DB" w:rsidRDefault="00FD4A1F" w:rsidP="007B72DB">
      <w:pPr>
        <w:tabs>
          <w:tab w:val="left" w:pos="851"/>
        </w:tabs>
        <w:spacing w:after="0" w:line="360" w:lineRule="auto"/>
        <w:ind w:right="-526"/>
        <w:jc w:val="both"/>
        <w:rPr>
          <w:rFonts w:ascii="FS Joey" w:hAnsi="FS Joey" w:cs="Calibri"/>
          <w:bCs/>
          <w:color w:val="000000"/>
          <w:sz w:val="20"/>
          <w:szCs w:val="20"/>
        </w:rPr>
      </w:pPr>
    </w:p>
    <w:p w14:paraId="462B0D62" w14:textId="77777777" w:rsidR="00FD4A1F" w:rsidRPr="007B72DB" w:rsidRDefault="00FD4A1F" w:rsidP="007B72DB">
      <w:pPr>
        <w:spacing w:after="0" w:line="360" w:lineRule="auto"/>
        <w:rPr>
          <w:rFonts w:ascii="FS Joey" w:hAnsi="FS Joey" w:cs="Calibri"/>
          <w:b/>
          <w:color w:val="000000"/>
          <w:sz w:val="20"/>
          <w:szCs w:val="20"/>
          <w:u w:val="single"/>
        </w:rPr>
      </w:pPr>
    </w:p>
    <w:p w14:paraId="070256C1" w14:textId="01EED1F7" w:rsidR="007E009B" w:rsidRPr="00646B3F" w:rsidRDefault="00FD4A1F" w:rsidP="00AA5AFC">
      <w:pPr>
        <w:spacing w:after="0" w:line="360" w:lineRule="auto"/>
        <w:rPr>
          <w:rFonts w:ascii="FS Joey" w:hAnsi="FS Joey" w:cs="Calibri"/>
          <w:color w:val="000000"/>
          <w:sz w:val="20"/>
          <w:szCs w:val="20"/>
        </w:rPr>
      </w:pPr>
      <w:r w:rsidRPr="007B72DB">
        <w:rPr>
          <w:rFonts w:ascii="FS Joey" w:hAnsi="FS Joey" w:cs="Calibri"/>
          <w:color w:val="000000"/>
          <w:sz w:val="20"/>
          <w:szCs w:val="20"/>
          <w:u w:val="single"/>
        </w:rPr>
        <w:br w:type="page"/>
      </w:r>
    </w:p>
    <w:p w14:paraId="7FC6D93D" w14:textId="77777777" w:rsidR="00FD4A1F" w:rsidRPr="00B654F5" w:rsidRDefault="00FD4A1F" w:rsidP="00B654F5">
      <w:pPr>
        <w:pStyle w:val="Heading1"/>
        <w:rPr>
          <w:rFonts w:ascii="FS Joey" w:hAnsi="FS Joey"/>
          <w:color w:val="000000" w:themeColor="text1"/>
          <w:highlight w:val="yellow"/>
        </w:rPr>
      </w:pPr>
    </w:p>
    <w:p w14:paraId="03F321F5" w14:textId="36BE33CF" w:rsidR="00FD4A1F" w:rsidRPr="00646B3F" w:rsidRDefault="00FD4A1F" w:rsidP="00B654F5">
      <w:pPr>
        <w:pStyle w:val="Heading1"/>
        <w:rPr>
          <w:rFonts w:ascii="FS Joey" w:hAnsi="FS Joey"/>
          <w:b/>
          <w:color w:val="000000" w:themeColor="text1"/>
          <w:sz w:val="28"/>
          <w:szCs w:val="28"/>
        </w:rPr>
      </w:pPr>
      <w:bookmarkStart w:id="3" w:name="_Toc119405285"/>
      <w:r w:rsidRPr="00646B3F">
        <w:rPr>
          <w:rFonts w:ascii="FS Joey" w:hAnsi="FS Joey"/>
          <w:b/>
          <w:color w:val="000000" w:themeColor="text1"/>
          <w:sz w:val="28"/>
          <w:szCs w:val="28"/>
        </w:rPr>
        <w:t xml:space="preserve">SECTION </w:t>
      </w:r>
      <w:r w:rsidR="00646B3F" w:rsidRPr="00646B3F">
        <w:rPr>
          <w:rFonts w:ascii="FS Joey" w:hAnsi="FS Joey"/>
          <w:b/>
          <w:color w:val="000000" w:themeColor="text1"/>
          <w:sz w:val="28"/>
          <w:szCs w:val="28"/>
        </w:rPr>
        <w:t>2</w:t>
      </w:r>
      <w:r w:rsidRPr="00646B3F">
        <w:rPr>
          <w:rFonts w:ascii="FS Joey" w:hAnsi="FS Joey"/>
          <w:b/>
          <w:color w:val="000000" w:themeColor="text1"/>
          <w:sz w:val="28"/>
          <w:szCs w:val="28"/>
        </w:rPr>
        <w:tab/>
      </w:r>
      <w:r w:rsidRPr="00646B3F">
        <w:rPr>
          <w:rFonts w:ascii="FS Joey" w:hAnsi="FS Joey"/>
          <w:b/>
          <w:color w:val="000000" w:themeColor="text1"/>
          <w:sz w:val="28"/>
          <w:szCs w:val="28"/>
        </w:rPr>
        <w:tab/>
      </w:r>
      <w:r w:rsidR="005C7943" w:rsidRPr="00646B3F">
        <w:rPr>
          <w:rFonts w:ascii="FS Joey" w:hAnsi="FS Joey"/>
          <w:b/>
          <w:color w:val="000000" w:themeColor="text1"/>
          <w:sz w:val="28"/>
          <w:szCs w:val="28"/>
        </w:rPr>
        <w:t>Scope of Services</w:t>
      </w:r>
      <w:bookmarkEnd w:id="3"/>
      <w:r w:rsidR="005C7943" w:rsidRPr="00646B3F">
        <w:rPr>
          <w:rFonts w:ascii="FS Joey" w:hAnsi="FS Joey"/>
          <w:b/>
          <w:color w:val="000000" w:themeColor="text1"/>
          <w:sz w:val="28"/>
          <w:szCs w:val="28"/>
        </w:rPr>
        <w:t xml:space="preserve"> </w:t>
      </w:r>
    </w:p>
    <w:p w14:paraId="4E1D2406" w14:textId="77777777" w:rsidR="000A26F2" w:rsidRPr="00646B3F" w:rsidRDefault="000A26F2" w:rsidP="000A26F2"/>
    <w:p w14:paraId="31460FDB" w14:textId="7490C7D7" w:rsidR="000A26F2" w:rsidRPr="00646B3F" w:rsidRDefault="000A26F2" w:rsidP="000A26F2">
      <w:pPr>
        <w:rPr>
          <w:rFonts w:ascii="FS Joey" w:hAnsi="FS Joey"/>
        </w:rPr>
      </w:pPr>
      <w:r w:rsidRPr="00646B3F">
        <w:rPr>
          <w:rFonts w:ascii="FS Joey" w:hAnsi="FS Joey"/>
        </w:rPr>
        <w:t xml:space="preserve">Please see full Tender Pack for Details </w:t>
      </w:r>
    </w:p>
    <w:p w14:paraId="7DFCB117" w14:textId="77777777" w:rsidR="00B654F5" w:rsidRPr="00076DB1" w:rsidRDefault="00B654F5" w:rsidP="00AA5AFC">
      <w:pPr>
        <w:spacing w:after="0" w:line="360" w:lineRule="auto"/>
        <w:rPr>
          <w:rFonts w:ascii="FS Joey" w:hAnsi="FS Joey" w:cs="Calibri"/>
          <w:bCs/>
          <w:highlight w:val="yellow"/>
        </w:rPr>
      </w:pPr>
    </w:p>
    <w:p w14:paraId="67B5558D" w14:textId="329FF769" w:rsidR="003674F9" w:rsidRPr="00076DB1" w:rsidRDefault="003674F9" w:rsidP="00AA5AFC">
      <w:pPr>
        <w:spacing w:after="0" w:line="360" w:lineRule="auto"/>
        <w:rPr>
          <w:rFonts w:ascii="FS Joey" w:hAnsi="FS Joey" w:cs="Calibri"/>
          <w:bCs/>
          <w:highlight w:val="yellow"/>
        </w:rPr>
      </w:pPr>
    </w:p>
    <w:p w14:paraId="3ACAD509" w14:textId="125B8606" w:rsidR="00AA5AFC" w:rsidRPr="00BD4DB9" w:rsidRDefault="00AA5AFC">
      <w:pPr>
        <w:rPr>
          <w:rFonts w:ascii="FS Joey" w:hAnsi="FS Joey" w:cs="Calibri"/>
          <w:sz w:val="20"/>
          <w:szCs w:val="20"/>
        </w:rPr>
      </w:pPr>
      <w:r w:rsidRPr="00BD4DB9">
        <w:rPr>
          <w:rFonts w:ascii="FS Joey" w:hAnsi="FS Joey" w:cs="Calibri"/>
          <w:sz w:val="20"/>
          <w:szCs w:val="20"/>
        </w:rPr>
        <w:br w:type="page"/>
      </w:r>
    </w:p>
    <w:p w14:paraId="590FB1FC" w14:textId="30925640" w:rsidR="001F4933" w:rsidRPr="00B654F5" w:rsidRDefault="001F4933" w:rsidP="00B654F5">
      <w:pPr>
        <w:pStyle w:val="Heading1"/>
        <w:rPr>
          <w:rFonts w:ascii="FS Joey" w:hAnsi="FS Joey"/>
          <w:b/>
          <w:bCs/>
          <w:color w:val="000000" w:themeColor="text1"/>
          <w:sz w:val="28"/>
          <w:szCs w:val="28"/>
        </w:rPr>
      </w:pPr>
      <w:bookmarkStart w:id="4" w:name="_Toc119405286"/>
      <w:r w:rsidRPr="00B654F5">
        <w:rPr>
          <w:rFonts w:ascii="FS Joey" w:hAnsi="FS Joey"/>
          <w:b/>
          <w:bCs/>
          <w:color w:val="000000" w:themeColor="text1"/>
          <w:sz w:val="28"/>
          <w:szCs w:val="28"/>
        </w:rPr>
        <w:lastRenderedPageBreak/>
        <w:t xml:space="preserve">SECTION </w:t>
      </w:r>
      <w:r w:rsidR="006D004A">
        <w:rPr>
          <w:rFonts w:ascii="FS Joey" w:hAnsi="FS Joey"/>
          <w:b/>
          <w:bCs/>
          <w:color w:val="000000" w:themeColor="text1"/>
          <w:sz w:val="28"/>
          <w:szCs w:val="28"/>
        </w:rPr>
        <w:t>3</w:t>
      </w:r>
      <w:r w:rsidRPr="00B654F5">
        <w:rPr>
          <w:rFonts w:ascii="FS Joey" w:hAnsi="FS Joey"/>
          <w:b/>
          <w:bCs/>
          <w:color w:val="000000" w:themeColor="text1"/>
          <w:sz w:val="28"/>
          <w:szCs w:val="28"/>
        </w:rPr>
        <w:tab/>
      </w:r>
      <w:r w:rsidRPr="00B654F5">
        <w:rPr>
          <w:rFonts w:ascii="FS Joey" w:hAnsi="FS Joey"/>
          <w:b/>
          <w:bCs/>
          <w:color w:val="000000" w:themeColor="text1"/>
          <w:sz w:val="28"/>
          <w:szCs w:val="28"/>
        </w:rPr>
        <w:tab/>
        <w:t>Master Programme</w:t>
      </w:r>
      <w:bookmarkEnd w:id="4"/>
    </w:p>
    <w:p w14:paraId="2DB2E1B2" w14:textId="428926F5" w:rsidR="001F4933" w:rsidRPr="00BD4DB9" w:rsidRDefault="001F4933" w:rsidP="00AA5AFC">
      <w:pPr>
        <w:spacing w:after="0" w:line="360" w:lineRule="auto"/>
        <w:rPr>
          <w:rFonts w:ascii="FS Joey" w:hAnsi="FS Joey" w:cs="Calibri"/>
          <w:sz w:val="20"/>
          <w:szCs w:val="20"/>
        </w:rPr>
      </w:pPr>
    </w:p>
    <w:p w14:paraId="311FAD64" w14:textId="394C15D5" w:rsidR="00AA5AFC" w:rsidRDefault="00AA5AFC" w:rsidP="00AA5AFC">
      <w:pPr>
        <w:spacing w:after="0" w:line="360" w:lineRule="auto"/>
        <w:rPr>
          <w:rFonts w:ascii="FS Joey" w:hAnsi="FS Joey" w:cs="Calibri"/>
        </w:rPr>
      </w:pPr>
      <w:r w:rsidRPr="00BD4DB9">
        <w:rPr>
          <w:rFonts w:ascii="FS Joey" w:hAnsi="FS Joey" w:cs="Calibri"/>
        </w:rPr>
        <w:t>See attached Programme.</w:t>
      </w:r>
      <w:r w:rsidR="00646B3F">
        <w:rPr>
          <w:rFonts w:ascii="FS Joey" w:hAnsi="FS Joey" w:cs="Calibri"/>
        </w:rPr>
        <w:t xml:space="preserve"> </w:t>
      </w:r>
      <w:r w:rsidR="00521DA5">
        <w:rPr>
          <w:rFonts w:ascii="FS Joey" w:hAnsi="FS Joey" w:cs="Calibri"/>
        </w:rPr>
        <w:t>Key dates are included below</w:t>
      </w:r>
    </w:p>
    <w:p w14:paraId="4D9AEFEF" w14:textId="77777777" w:rsidR="00521DA5" w:rsidRPr="00BD4DB9" w:rsidRDefault="00521DA5" w:rsidP="00AA5AFC">
      <w:pPr>
        <w:spacing w:after="0" w:line="360" w:lineRule="auto"/>
        <w:rPr>
          <w:rFonts w:ascii="FS Joey" w:hAnsi="FS Joey" w:cs="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5"/>
        <w:gridCol w:w="3005"/>
        <w:gridCol w:w="3006"/>
      </w:tblGrid>
      <w:tr w:rsidR="00521DA5" w:rsidRPr="00BD4DB9" w14:paraId="2063D5A5" w14:textId="77777777" w:rsidTr="00D63E73">
        <w:tc>
          <w:tcPr>
            <w:tcW w:w="3005" w:type="dxa"/>
            <w:shd w:val="clear" w:color="auto" w:fill="0070C0"/>
          </w:tcPr>
          <w:p w14:paraId="0C9ECB65" w14:textId="77777777" w:rsidR="00521DA5" w:rsidRPr="00BD4DB9" w:rsidRDefault="00521DA5" w:rsidP="00D63E73">
            <w:pPr>
              <w:spacing w:line="360" w:lineRule="auto"/>
              <w:rPr>
                <w:rFonts w:ascii="FS Joey" w:hAnsi="FS Joey" w:cs="Calibri"/>
                <w:b/>
                <w:bCs/>
                <w:color w:val="FFFFFF" w:themeColor="background1"/>
              </w:rPr>
            </w:pPr>
            <w:r w:rsidRPr="00BD4DB9">
              <w:rPr>
                <w:rFonts w:ascii="FS Joey" w:hAnsi="FS Joey" w:cs="Calibri"/>
                <w:b/>
                <w:bCs/>
                <w:color w:val="FFFFFF" w:themeColor="background1"/>
              </w:rPr>
              <w:t>Key Task</w:t>
            </w:r>
          </w:p>
        </w:tc>
        <w:tc>
          <w:tcPr>
            <w:tcW w:w="3005" w:type="dxa"/>
            <w:shd w:val="clear" w:color="auto" w:fill="0070C0"/>
          </w:tcPr>
          <w:p w14:paraId="42EDA38E" w14:textId="77777777" w:rsidR="00521DA5" w:rsidRPr="00BD4DB9" w:rsidRDefault="00521DA5" w:rsidP="00D63E73">
            <w:pPr>
              <w:spacing w:line="360" w:lineRule="auto"/>
              <w:rPr>
                <w:rFonts w:ascii="FS Joey" w:hAnsi="FS Joey" w:cs="Calibri"/>
                <w:b/>
                <w:bCs/>
                <w:color w:val="FFFFFF" w:themeColor="background1"/>
              </w:rPr>
            </w:pPr>
            <w:r w:rsidRPr="00BD4DB9">
              <w:rPr>
                <w:rFonts w:ascii="FS Joey" w:hAnsi="FS Joey" w:cs="Calibri"/>
                <w:b/>
                <w:bCs/>
                <w:color w:val="FFFFFF" w:themeColor="background1"/>
              </w:rPr>
              <w:t>Start</w:t>
            </w:r>
          </w:p>
        </w:tc>
        <w:tc>
          <w:tcPr>
            <w:tcW w:w="3006" w:type="dxa"/>
            <w:shd w:val="clear" w:color="auto" w:fill="0070C0"/>
          </w:tcPr>
          <w:p w14:paraId="31A84B77" w14:textId="77777777" w:rsidR="00521DA5" w:rsidRPr="00BD4DB9" w:rsidRDefault="00521DA5" w:rsidP="00D63E73">
            <w:pPr>
              <w:spacing w:line="360" w:lineRule="auto"/>
              <w:rPr>
                <w:rFonts w:ascii="FS Joey" w:hAnsi="FS Joey" w:cs="Calibri"/>
                <w:b/>
                <w:bCs/>
                <w:color w:val="FFFFFF" w:themeColor="background1"/>
              </w:rPr>
            </w:pPr>
            <w:r w:rsidRPr="00BD4DB9">
              <w:rPr>
                <w:rFonts w:ascii="FS Joey" w:hAnsi="FS Joey" w:cs="Calibri"/>
                <w:b/>
                <w:bCs/>
                <w:color w:val="FFFFFF" w:themeColor="background1"/>
              </w:rPr>
              <w:t>Completion</w:t>
            </w:r>
          </w:p>
        </w:tc>
      </w:tr>
      <w:tr w:rsidR="00521DA5" w:rsidRPr="00BD4DB9" w14:paraId="5120A71A" w14:textId="77777777" w:rsidTr="00D63E73">
        <w:tc>
          <w:tcPr>
            <w:tcW w:w="3005" w:type="dxa"/>
          </w:tcPr>
          <w:p w14:paraId="3107E45F" w14:textId="5C531D62" w:rsidR="00521DA5" w:rsidRPr="00BD4DB9" w:rsidRDefault="008628EC" w:rsidP="00D63E73">
            <w:pPr>
              <w:spacing w:line="360" w:lineRule="auto"/>
              <w:rPr>
                <w:rFonts w:ascii="FS Joey" w:hAnsi="FS Joey" w:cs="Calibri"/>
              </w:rPr>
            </w:pPr>
            <w:r>
              <w:rPr>
                <w:rFonts w:ascii="FS Joey" w:hAnsi="FS Joey" w:cs="Calibri"/>
              </w:rPr>
              <w:t>Invitation to Tender Issued</w:t>
            </w:r>
          </w:p>
        </w:tc>
        <w:tc>
          <w:tcPr>
            <w:tcW w:w="3005" w:type="dxa"/>
          </w:tcPr>
          <w:p w14:paraId="16D0EAA7" w14:textId="47F9B7B8" w:rsidR="00521DA5" w:rsidRPr="00BD4DB9" w:rsidRDefault="002D1839" w:rsidP="00D63E73">
            <w:pPr>
              <w:spacing w:line="360" w:lineRule="auto"/>
              <w:jc w:val="center"/>
              <w:rPr>
                <w:rFonts w:ascii="FS Joey" w:hAnsi="FS Joey" w:cs="Calibri"/>
              </w:rPr>
            </w:pPr>
            <w:r>
              <w:rPr>
                <w:rFonts w:ascii="FS Joey" w:hAnsi="FS Joey" w:cs="Calibri"/>
              </w:rPr>
              <w:t>14</w:t>
            </w:r>
            <w:r w:rsidR="006D4419">
              <w:rPr>
                <w:rFonts w:ascii="FS Joey" w:hAnsi="FS Joey" w:cs="Calibri"/>
              </w:rPr>
              <w:t>/</w:t>
            </w:r>
            <w:r>
              <w:rPr>
                <w:rFonts w:ascii="FS Joey" w:hAnsi="FS Joey" w:cs="Calibri"/>
              </w:rPr>
              <w:t>11</w:t>
            </w:r>
            <w:r w:rsidR="006D4419">
              <w:rPr>
                <w:rFonts w:ascii="FS Joey" w:hAnsi="FS Joey" w:cs="Calibri"/>
              </w:rPr>
              <w:t>/2022</w:t>
            </w:r>
          </w:p>
        </w:tc>
        <w:tc>
          <w:tcPr>
            <w:tcW w:w="3006" w:type="dxa"/>
          </w:tcPr>
          <w:p w14:paraId="67C6CFD9" w14:textId="77777777" w:rsidR="00521DA5" w:rsidRPr="00BD4DB9" w:rsidRDefault="00521DA5" w:rsidP="00D63E73">
            <w:pPr>
              <w:spacing w:line="360" w:lineRule="auto"/>
              <w:jc w:val="center"/>
              <w:rPr>
                <w:rFonts w:ascii="FS Joey" w:hAnsi="FS Joey" w:cs="Calibri"/>
              </w:rPr>
            </w:pPr>
          </w:p>
        </w:tc>
      </w:tr>
      <w:tr w:rsidR="00521DA5" w:rsidRPr="00BD4DB9" w14:paraId="09BAEB87" w14:textId="77777777" w:rsidTr="00D63E73">
        <w:tc>
          <w:tcPr>
            <w:tcW w:w="3005" w:type="dxa"/>
          </w:tcPr>
          <w:p w14:paraId="6CB7602B" w14:textId="41C20314" w:rsidR="00521DA5" w:rsidRPr="00BD4DB9" w:rsidRDefault="008628EC" w:rsidP="00D63E73">
            <w:pPr>
              <w:spacing w:line="360" w:lineRule="auto"/>
              <w:rPr>
                <w:rFonts w:ascii="FS Joey" w:hAnsi="FS Joey" w:cs="Calibri"/>
              </w:rPr>
            </w:pPr>
            <w:r>
              <w:rPr>
                <w:rFonts w:ascii="FS Joey" w:hAnsi="FS Joey" w:cs="Calibri"/>
              </w:rPr>
              <w:t xml:space="preserve">Invitation to Tender Returned </w:t>
            </w:r>
          </w:p>
        </w:tc>
        <w:tc>
          <w:tcPr>
            <w:tcW w:w="3005" w:type="dxa"/>
          </w:tcPr>
          <w:p w14:paraId="51F135A6" w14:textId="4F7CF6A3" w:rsidR="00521DA5" w:rsidRPr="00BD4DB9" w:rsidRDefault="002D1839" w:rsidP="00D63E73">
            <w:pPr>
              <w:spacing w:line="360" w:lineRule="auto"/>
              <w:jc w:val="center"/>
              <w:rPr>
                <w:rFonts w:ascii="FS Joey" w:hAnsi="FS Joey" w:cs="Calibri"/>
              </w:rPr>
            </w:pPr>
            <w:r>
              <w:rPr>
                <w:rFonts w:ascii="FS Joey" w:hAnsi="FS Joey" w:cs="Calibri"/>
              </w:rPr>
              <w:t>12</w:t>
            </w:r>
            <w:r w:rsidR="006D4419">
              <w:rPr>
                <w:rFonts w:ascii="FS Joey" w:hAnsi="FS Joey" w:cs="Calibri"/>
              </w:rPr>
              <w:t>/</w:t>
            </w:r>
            <w:r>
              <w:rPr>
                <w:rFonts w:ascii="FS Joey" w:hAnsi="FS Joey" w:cs="Calibri"/>
              </w:rPr>
              <w:t>12</w:t>
            </w:r>
            <w:r w:rsidR="006D4419">
              <w:rPr>
                <w:rFonts w:ascii="FS Joey" w:hAnsi="FS Joey" w:cs="Calibri"/>
              </w:rPr>
              <w:t>/2022</w:t>
            </w:r>
          </w:p>
        </w:tc>
        <w:tc>
          <w:tcPr>
            <w:tcW w:w="3006" w:type="dxa"/>
          </w:tcPr>
          <w:p w14:paraId="2DA40E07" w14:textId="67093233" w:rsidR="00521DA5" w:rsidRPr="00BD4DB9" w:rsidRDefault="00521DA5" w:rsidP="00D63E73">
            <w:pPr>
              <w:spacing w:line="360" w:lineRule="auto"/>
              <w:jc w:val="center"/>
              <w:rPr>
                <w:rFonts w:ascii="FS Joey" w:hAnsi="FS Joey" w:cs="Calibri"/>
              </w:rPr>
            </w:pPr>
          </w:p>
        </w:tc>
      </w:tr>
      <w:tr w:rsidR="008628EC" w:rsidRPr="00BD4DB9" w14:paraId="073A4FAB" w14:textId="77777777" w:rsidTr="00D63E73">
        <w:tc>
          <w:tcPr>
            <w:tcW w:w="3005" w:type="dxa"/>
          </w:tcPr>
          <w:p w14:paraId="1AB77C75" w14:textId="1DEC81AA" w:rsidR="008628EC" w:rsidRDefault="008628EC" w:rsidP="00D63E73">
            <w:pPr>
              <w:spacing w:line="360" w:lineRule="auto"/>
              <w:rPr>
                <w:rFonts w:ascii="FS Joey" w:hAnsi="FS Joey" w:cs="Calibri"/>
              </w:rPr>
            </w:pPr>
            <w:r>
              <w:rPr>
                <w:rFonts w:ascii="FS Joey" w:hAnsi="FS Joey" w:cs="Calibri"/>
              </w:rPr>
              <w:t xml:space="preserve">Evaluation Period </w:t>
            </w:r>
          </w:p>
        </w:tc>
        <w:tc>
          <w:tcPr>
            <w:tcW w:w="3005" w:type="dxa"/>
          </w:tcPr>
          <w:p w14:paraId="0C2E4570" w14:textId="31B42556" w:rsidR="008628EC" w:rsidRPr="00BD4DB9" w:rsidRDefault="007146EB" w:rsidP="00D63E73">
            <w:pPr>
              <w:spacing w:line="360" w:lineRule="auto"/>
              <w:jc w:val="center"/>
              <w:rPr>
                <w:rFonts w:ascii="FS Joey" w:hAnsi="FS Joey" w:cs="Calibri"/>
              </w:rPr>
            </w:pPr>
            <w:r>
              <w:rPr>
                <w:rFonts w:ascii="FS Joey" w:hAnsi="FS Joey" w:cs="Calibri"/>
              </w:rPr>
              <w:t>12</w:t>
            </w:r>
            <w:r w:rsidR="006D4419">
              <w:rPr>
                <w:rFonts w:ascii="FS Joey" w:hAnsi="FS Joey" w:cs="Calibri"/>
              </w:rPr>
              <w:t>/</w:t>
            </w:r>
            <w:r>
              <w:rPr>
                <w:rFonts w:ascii="FS Joey" w:hAnsi="FS Joey" w:cs="Calibri"/>
              </w:rPr>
              <w:t>12</w:t>
            </w:r>
            <w:r w:rsidR="006D4419">
              <w:rPr>
                <w:rFonts w:ascii="FS Joey" w:hAnsi="FS Joey" w:cs="Calibri"/>
              </w:rPr>
              <w:t>/2022</w:t>
            </w:r>
          </w:p>
        </w:tc>
        <w:tc>
          <w:tcPr>
            <w:tcW w:w="3006" w:type="dxa"/>
          </w:tcPr>
          <w:p w14:paraId="662A7E40" w14:textId="3B8DEFA1" w:rsidR="008628EC" w:rsidRDefault="00562E65" w:rsidP="00D63E73">
            <w:pPr>
              <w:spacing w:line="360" w:lineRule="auto"/>
              <w:jc w:val="center"/>
              <w:rPr>
                <w:rFonts w:ascii="FS Joey" w:hAnsi="FS Joey" w:cs="Calibri"/>
              </w:rPr>
            </w:pPr>
            <w:r>
              <w:rPr>
                <w:rFonts w:ascii="FS Joey" w:hAnsi="FS Joey" w:cs="Calibri"/>
              </w:rPr>
              <w:t>18</w:t>
            </w:r>
            <w:r w:rsidR="006D4419">
              <w:rPr>
                <w:rFonts w:ascii="FS Joey" w:hAnsi="FS Joey" w:cs="Calibri"/>
              </w:rPr>
              <w:t>/</w:t>
            </w:r>
            <w:r w:rsidR="007146EB">
              <w:rPr>
                <w:rFonts w:ascii="FS Joey" w:hAnsi="FS Joey" w:cs="Calibri"/>
              </w:rPr>
              <w:t>12</w:t>
            </w:r>
            <w:r w:rsidR="006D4419">
              <w:rPr>
                <w:rFonts w:ascii="FS Joey" w:hAnsi="FS Joey" w:cs="Calibri"/>
              </w:rPr>
              <w:t>/2022</w:t>
            </w:r>
          </w:p>
        </w:tc>
      </w:tr>
      <w:tr w:rsidR="00856D5B" w:rsidRPr="00BD4DB9" w14:paraId="274382F0" w14:textId="77777777" w:rsidTr="00D63E73">
        <w:tc>
          <w:tcPr>
            <w:tcW w:w="3005" w:type="dxa"/>
          </w:tcPr>
          <w:p w14:paraId="5877D848" w14:textId="334146DB" w:rsidR="00856D5B" w:rsidRDefault="00856D5B" w:rsidP="00D63E73">
            <w:pPr>
              <w:spacing w:line="360" w:lineRule="auto"/>
              <w:rPr>
                <w:rFonts w:ascii="FS Joey" w:hAnsi="FS Joey" w:cs="Calibri"/>
              </w:rPr>
            </w:pPr>
            <w:r>
              <w:rPr>
                <w:rFonts w:ascii="FS Joey" w:hAnsi="FS Joey" w:cs="Calibri"/>
              </w:rPr>
              <w:t xml:space="preserve">Internal Approval </w:t>
            </w:r>
          </w:p>
        </w:tc>
        <w:tc>
          <w:tcPr>
            <w:tcW w:w="3005" w:type="dxa"/>
          </w:tcPr>
          <w:p w14:paraId="08B11ED9" w14:textId="7AA21E38" w:rsidR="00856D5B" w:rsidRDefault="007146EB" w:rsidP="00D63E73">
            <w:pPr>
              <w:spacing w:line="360" w:lineRule="auto"/>
              <w:jc w:val="center"/>
              <w:rPr>
                <w:rFonts w:ascii="FS Joey" w:hAnsi="FS Joey" w:cs="Calibri"/>
              </w:rPr>
            </w:pPr>
            <w:r>
              <w:rPr>
                <w:rFonts w:ascii="FS Joey" w:hAnsi="FS Joey" w:cs="Calibri"/>
              </w:rPr>
              <w:t>18</w:t>
            </w:r>
            <w:r w:rsidR="00856D5B">
              <w:rPr>
                <w:rFonts w:ascii="FS Joey" w:hAnsi="FS Joey" w:cs="Calibri"/>
              </w:rPr>
              <w:t>/</w:t>
            </w:r>
            <w:r>
              <w:rPr>
                <w:rFonts w:ascii="FS Joey" w:hAnsi="FS Joey" w:cs="Calibri"/>
              </w:rPr>
              <w:t>12</w:t>
            </w:r>
            <w:r w:rsidR="00856D5B">
              <w:rPr>
                <w:rFonts w:ascii="FS Joey" w:hAnsi="FS Joey" w:cs="Calibri"/>
              </w:rPr>
              <w:t>/2022</w:t>
            </w:r>
          </w:p>
        </w:tc>
        <w:tc>
          <w:tcPr>
            <w:tcW w:w="3006" w:type="dxa"/>
          </w:tcPr>
          <w:p w14:paraId="0DF91266" w14:textId="576940A4" w:rsidR="00856D5B" w:rsidRDefault="007146EB" w:rsidP="00D63E73">
            <w:pPr>
              <w:spacing w:line="360" w:lineRule="auto"/>
              <w:jc w:val="center"/>
              <w:rPr>
                <w:rFonts w:ascii="FS Joey" w:hAnsi="FS Joey" w:cs="Calibri"/>
              </w:rPr>
            </w:pPr>
            <w:r>
              <w:rPr>
                <w:rFonts w:ascii="FS Joey" w:hAnsi="FS Joey" w:cs="Calibri"/>
              </w:rPr>
              <w:t>05</w:t>
            </w:r>
            <w:r w:rsidR="00856D5B">
              <w:rPr>
                <w:rFonts w:ascii="FS Joey" w:hAnsi="FS Joey" w:cs="Calibri"/>
              </w:rPr>
              <w:t>/0</w:t>
            </w:r>
            <w:r>
              <w:rPr>
                <w:rFonts w:ascii="FS Joey" w:hAnsi="FS Joey" w:cs="Calibri"/>
              </w:rPr>
              <w:t>1</w:t>
            </w:r>
            <w:r w:rsidR="00856D5B">
              <w:rPr>
                <w:rFonts w:ascii="FS Joey" w:hAnsi="FS Joey" w:cs="Calibri"/>
              </w:rPr>
              <w:t>/202</w:t>
            </w:r>
            <w:r>
              <w:rPr>
                <w:rFonts w:ascii="FS Joey" w:hAnsi="FS Joey" w:cs="Calibri"/>
              </w:rPr>
              <w:t>3</w:t>
            </w:r>
          </w:p>
        </w:tc>
      </w:tr>
      <w:tr w:rsidR="00521DA5" w:rsidRPr="00BD4DB9" w14:paraId="676A7EAE" w14:textId="77777777" w:rsidTr="00D63E73">
        <w:tc>
          <w:tcPr>
            <w:tcW w:w="3005" w:type="dxa"/>
          </w:tcPr>
          <w:p w14:paraId="62EA4A5F" w14:textId="4896C9D7" w:rsidR="00521DA5" w:rsidRPr="00BD4DB9" w:rsidRDefault="00856D5B" w:rsidP="00D63E73">
            <w:pPr>
              <w:spacing w:line="360" w:lineRule="auto"/>
              <w:rPr>
                <w:rFonts w:ascii="FS Joey" w:hAnsi="FS Joey" w:cs="Calibri"/>
              </w:rPr>
            </w:pPr>
            <w:r>
              <w:rPr>
                <w:rFonts w:ascii="FS Joey" w:hAnsi="FS Joey" w:cs="Calibri"/>
              </w:rPr>
              <w:t xml:space="preserve">Contracts Signed </w:t>
            </w:r>
            <w:r w:rsidR="008628EC">
              <w:rPr>
                <w:rFonts w:ascii="FS Joey" w:hAnsi="FS Joey" w:cs="Calibri"/>
              </w:rPr>
              <w:t xml:space="preserve"> </w:t>
            </w:r>
          </w:p>
        </w:tc>
        <w:tc>
          <w:tcPr>
            <w:tcW w:w="3005" w:type="dxa"/>
          </w:tcPr>
          <w:p w14:paraId="5133FE6B" w14:textId="031DF1D4" w:rsidR="00521DA5" w:rsidRPr="00BD4DB9" w:rsidRDefault="00B77BEE" w:rsidP="00D63E73">
            <w:pPr>
              <w:spacing w:line="360" w:lineRule="auto"/>
              <w:jc w:val="center"/>
              <w:rPr>
                <w:rFonts w:ascii="FS Joey" w:hAnsi="FS Joey" w:cs="Calibri"/>
              </w:rPr>
            </w:pPr>
            <w:r>
              <w:rPr>
                <w:rFonts w:ascii="FS Joey" w:hAnsi="FS Joey" w:cs="Calibri"/>
              </w:rPr>
              <w:t>15</w:t>
            </w:r>
            <w:r w:rsidR="00856D5B">
              <w:rPr>
                <w:rFonts w:ascii="FS Joey" w:hAnsi="FS Joey" w:cs="Calibri"/>
              </w:rPr>
              <w:t>/0</w:t>
            </w:r>
            <w:r>
              <w:rPr>
                <w:rFonts w:ascii="FS Joey" w:hAnsi="FS Joey" w:cs="Calibri"/>
              </w:rPr>
              <w:t>1</w:t>
            </w:r>
            <w:r w:rsidR="00856D5B">
              <w:rPr>
                <w:rFonts w:ascii="FS Joey" w:hAnsi="FS Joey" w:cs="Calibri"/>
              </w:rPr>
              <w:t>/202</w:t>
            </w:r>
            <w:r>
              <w:rPr>
                <w:rFonts w:ascii="FS Joey" w:hAnsi="FS Joey" w:cs="Calibri"/>
              </w:rPr>
              <w:t>3</w:t>
            </w:r>
          </w:p>
        </w:tc>
        <w:tc>
          <w:tcPr>
            <w:tcW w:w="3006" w:type="dxa"/>
          </w:tcPr>
          <w:p w14:paraId="52B43BE4" w14:textId="6234030B" w:rsidR="00521DA5" w:rsidRPr="00BD4DB9" w:rsidRDefault="00521DA5" w:rsidP="00D63E73">
            <w:pPr>
              <w:spacing w:line="360" w:lineRule="auto"/>
              <w:jc w:val="center"/>
              <w:rPr>
                <w:rFonts w:ascii="FS Joey" w:hAnsi="FS Joey" w:cs="Calibri"/>
              </w:rPr>
            </w:pPr>
          </w:p>
        </w:tc>
      </w:tr>
      <w:tr w:rsidR="006D4419" w:rsidRPr="00BD4DB9" w14:paraId="2C66EDBA" w14:textId="77777777" w:rsidTr="00D63E73">
        <w:tc>
          <w:tcPr>
            <w:tcW w:w="3005" w:type="dxa"/>
          </w:tcPr>
          <w:p w14:paraId="3A0FE110" w14:textId="49AEB1CB" w:rsidR="006D4419" w:rsidRDefault="006D4419" w:rsidP="00D63E73">
            <w:pPr>
              <w:spacing w:line="360" w:lineRule="auto"/>
              <w:rPr>
                <w:rFonts w:ascii="FS Joey" w:hAnsi="FS Joey" w:cs="Calibri"/>
              </w:rPr>
            </w:pPr>
            <w:r>
              <w:rPr>
                <w:rFonts w:ascii="FS Joey" w:hAnsi="FS Joey" w:cs="Calibri"/>
              </w:rPr>
              <w:t xml:space="preserve">Mobilisation </w:t>
            </w:r>
          </w:p>
        </w:tc>
        <w:tc>
          <w:tcPr>
            <w:tcW w:w="3005" w:type="dxa"/>
          </w:tcPr>
          <w:p w14:paraId="0E39F131" w14:textId="71EAF469" w:rsidR="006D4419" w:rsidRPr="00BD4DB9" w:rsidRDefault="0060150E" w:rsidP="00D63E73">
            <w:pPr>
              <w:spacing w:line="360" w:lineRule="auto"/>
              <w:jc w:val="center"/>
              <w:rPr>
                <w:rFonts w:ascii="FS Joey" w:hAnsi="FS Joey" w:cs="Calibri"/>
              </w:rPr>
            </w:pPr>
            <w:r>
              <w:rPr>
                <w:rFonts w:ascii="FS Joey" w:hAnsi="FS Joey" w:cs="Calibri"/>
              </w:rPr>
              <w:t>1</w:t>
            </w:r>
            <w:r w:rsidR="00B77BEE">
              <w:rPr>
                <w:rFonts w:ascii="FS Joey" w:hAnsi="FS Joey" w:cs="Calibri"/>
              </w:rPr>
              <w:t>6</w:t>
            </w:r>
            <w:r>
              <w:rPr>
                <w:rFonts w:ascii="FS Joey" w:hAnsi="FS Joey" w:cs="Calibri"/>
              </w:rPr>
              <w:t>/0</w:t>
            </w:r>
            <w:r w:rsidR="00B77BEE">
              <w:rPr>
                <w:rFonts w:ascii="FS Joey" w:hAnsi="FS Joey" w:cs="Calibri"/>
              </w:rPr>
              <w:t>1</w:t>
            </w:r>
            <w:r>
              <w:rPr>
                <w:rFonts w:ascii="FS Joey" w:hAnsi="FS Joey" w:cs="Calibri"/>
              </w:rPr>
              <w:t>/202</w:t>
            </w:r>
            <w:r w:rsidR="00B77BEE">
              <w:rPr>
                <w:rFonts w:ascii="FS Joey" w:hAnsi="FS Joey" w:cs="Calibri"/>
              </w:rPr>
              <w:t>3</w:t>
            </w:r>
          </w:p>
        </w:tc>
        <w:tc>
          <w:tcPr>
            <w:tcW w:w="3006" w:type="dxa"/>
          </w:tcPr>
          <w:p w14:paraId="5FE69820" w14:textId="37B44F36" w:rsidR="006D4419" w:rsidRDefault="00B77BEE" w:rsidP="00D63E73">
            <w:pPr>
              <w:spacing w:line="360" w:lineRule="auto"/>
              <w:jc w:val="center"/>
              <w:rPr>
                <w:rFonts w:ascii="FS Joey" w:hAnsi="FS Joey" w:cs="Calibri"/>
              </w:rPr>
            </w:pPr>
            <w:r>
              <w:rPr>
                <w:rFonts w:ascii="FS Joey" w:hAnsi="FS Joey" w:cs="Calibri"/>
              </w:rPr>
              <w:t>27</w:t>
            </w:r>
            <w:r w:rsidR="0060150E">
              <w:rPr>
                <w:rFonts w:ascii="FS Joey" w:hAnsi="FS Joey" w:cs="Calibri"/>
              </w:rPr>
              <w:t>/0</w:t>
            </w:r>
            <w:r>
              <w:rPr>
                <w:rFonts w:ascii="FS Joey" w:hAnsi="FS Joey" w:cs="Calibri"/>
              </w:rPr>
              <w:t>2</w:t>
            </w:r>
            <w:r w:rsidR="0060150E">
              <w:rPr>
                <w:rFonts w:ascii="FS Joey" w:hAnsi="FS Joey" w:cs="Calibri"/>
              </w:rPr>
              <w:t>/202</w:t>
            </w:r>
            <w:r>
              <w:rPr>
                <w:rFonts w:ascii="FS Joey" w:hAnsi="FS Joey" w:cs="Calibri"/>
              </w:rPr>
              <w:t>3</w:t>
            </w:r>
          </w:p>
        </w:tc>
      </w:tr>
      <w:tr w:rsidR="006D4419" w:rsidRPr="00BD4DB9" w14:paraId="4041DFB8" w14:textId="77777777" w:rsidTr="00D63E73">
        <w:tc>
          <w:tcPr>
            <w:tcW w:w="3005" w:type="dxa"/>
          </w:tcPr>
          <w:p w14:paraId="0643377C" w14:textId="6AEFC09A" w:rsidR="006D4419" w:rsidRDefault="006D4419" w:rsidP="00D63E73">
            <w:pPr>
              <w:spacing w:line="360" w:lineRule="auto"/>
              <w:rPr>
                <w:rFonts w:ascii="FS Joey" w:hAnsi="FS Joey" w:cs="Calibri"/>
              </w:rPr>
            </w:pPr>
            <w:r>
              <w:rPr>
                <w:rFonts w:ascii="FS Joey" w:hAnsi="FS Joey" w:cs="Calibri"/>
              </w:rPr>
              <w:t>Works Start on Site</w:t>
            </w:r>
          </w:p>
        </w:tc>
        <w:tc>
          <w:tcPr>
            <w:tcW w:w="3005" w:type="dxa"/>
          </w:tcPr>
          <w:p w14:paraId="5BB43403" w14:textId="7B5E67A7" w:rsidR="006D4419" w:rsidRPr="00BD4DB9" w:rsidRDefault="00B77BEE" w:rsidP="00D63E73">
            <w:pPr>
              <w:spacing w:line="360" w:lineRule="auto"/>
              <w:jc w:val="center"/>
              <w:rPr>
                <w:rFonts w:ascii="FS Joey" w:hAnsi="FS Joey" w:cs="Calibri"/>
              </w:rPr>
            </w:pPr>
            <w:r>
              <w:rPr>
                <w:rFonts w:ascii="FS Joey" w:hAnsi="FS Joey" w:cs="Calibri"/>
              </w:rPr>
              <w:t>27/02/2023</w:t>
            </w:r>
          </w:p>
        </w:tc>
        <w:tc>
          <w:tcPr>
            <w:tcW w:w="3006" w:type="dxa"/>
          </w:tcPr>
          <w:p w14:paraId="2B3C3820" w14:textId="77777777" w:rsidR="006D4419" w:rsidRDefault="006D4419" w:rsidP="00D63E73">
            <w:pPr>
              <w:spacing w:line="360" w:lineRule="auto"/>
              <w:jc w:val="center"/>
              <w:rPr>
                <w:rFonts w:ascii="FS Joey" w:hAnsi="FS Joey" w:cs="Calibri"/>
              </w:rPr>
            </w:pPr>
          </w:p>
        </w:tc>
      </w:tr>
      <w:tr w:rsidR="00521DA5" w:rsidRPr="00BD4DB9" w14:paraId="0402358D" w14:textId="77777777" w:rsidTr="00D63E73">
        <w:tc>
          <w:tcPr>
            <w:tcW w:w="3005" w:type="dxa"/>
          </w:tcPr>
          <w:p w14:paraId="7B8AC5C7" w14:textId="7102A169" w:rsidR="00521DA5" w:rsidRPr="00BD4DB9" w:rsidRDefault="006D4419" w:rsidP="00D63E73">
            <w:pPr>
              <w:spacing w:line="360" w:lineRule="auto"/>
              <w:rPr>
                <w:rFonts w:ascii="FS Joey" w:hAnsi="FS Joey" w:cs="Calibri"/>
              </w:rPr>
            </w:pPr>
            <w:r>
              <w:rPr>
                <w:rFonts w:ascii="FS Joey" w:hAnsi="FS Joey" w:cs="Calibri"/>
              </w:rPr>
              <w:t xml:space="preserve">Practical Completion </w:t>
            </w:r>
          </w:p>
        </w:tc>
        <w:tc>
          <w:tcPr>
            <w:tcW w:w="3005" w:type="dxa"/>
          </w:tcPr>
          <w:p w14:paraId="15D26B11" w14:textId="272FF57B" w:rsidR="00521DA5" w:rsidRPr="00BD4DB9" w:rsidRDefault="00B77BEE" w:rsidP="00D63E73">
            <w:pPr>
              <w:spacing w:line="360" w:lineRule="auto"/>
              <w:jc w:val="center"/>
              <w:rPr>
                <w:rFonts w:ascii="FS Joey" w:hAnsi="FS Joey" w:cs="Calibri"/>
              </w:rPr>
            </w:pPr>
            <w:r>
              <w:rPr>
                <w:rFonts w:ascii="FS Joey" w:hAnsi="FS Joey" w:cs="Calibri"/>
              </w:rPr>
              <w:t>27/04/2023</w:t>
            </w:r>
          </w:p>
        </w:tc>
        <w:tc>
          <w:tcPr>
            <w:tcW w:w="3006" w:type="dxa"/>
          </w:tcPr>
          <w:p w14:paraId="446223BF" w14:textId="2FDE6E78" w:rsidR="00521DA5" w:rsidRPr="00BD4DB9" w:rsidRDefault="00521DA5" w:rsidP="00D63E73">
            <w:pPr>
              <w:spacing w:line="360" w:lineRule="auto"/>
              <w:jc w:val="center"/>
              <w:rPr>
                <w:rFonts w:ascii="FS Joey" w:hAnsi="FS Joey" w:cs="Calibri"/>
              </w:rPr>
            </w:pPr>
          </w:p>
        </w:tc>
      </w:tr>
    </w:tbl>
    <w:p w14:paraId="520E23D5" w14:textId="0381922D" w:rsidR="00AA5AFC" w:rsidRPr="00BD4DB9" w:rsidRDefault="00AA5AFC" w:rsidP="00AA5AFC">
      <w:pPr>
        <w:spacing w:after="0" w:line="360" w:lineRule="auto"/>
        <w:rPr>
          <w:rFonts w:ascii="FS Joey" w:hAnsi="FS Joey" w:cs="Calibri"/>
        </w:rPr>
      </w:pPr>
    </w:p>
    <w:p w14:paraId="1CD17C20" w14:textId="77777777" w:rsidR="00AA5AFC" w:rsidRPr="00BD4DB9" w:rsidRDefault="00AA5AFC" w:rsidP="00AA5AFC">
      <w:pPr>
        <w:spacing w:after="0" w:line="360" w:lineRule="auto"/>
        <w:rPr>
          <w:rFonts w:ascii="FS Joey" w:hAnsi="FS Joey" w:cs="Calibri"/>
          <w:sz w:val="20"/>
          <w:szCs w:val="20"/>
        </w:rPr>
      </w:pPr>
    </w:p>
    <w:p w14:paraId="2657F7DE" w14:textId="17CCCA6E" w:rsidR="001F4933" w:rsidRPr="00BD4DB9" w:rsidRDefault="001F4933" w:rsidP="00AA5AFC">
      <w:pPr>
        <w:spacing w:after="0" w:line="360" w:lineRule="auto"/>
        <w:rPr>
          <w:rFonts w:ascii="FS Joey" w:hAnsi="FS Joey" w:cs="Calibri"/>
          <w:sz w:val="20"/>
          <w:szCs w:val="20"/>
        </w:rPr>
      </w:pPr>
    </w:p>
    <w:p w14:paraId="267E9C14" w14:textId="623674FE" w:rsidR="001F4933" w:rsidRPr="00BD4DB9" w:rsidRDefault="001F4933" w:rsidP="00AA5AFC">
      <w:pPr>
        <w:spacing w:after="0" w:line="360" w:lineRule="auto"/>
        <w:rPr>
          <w:rFonts w:ascii="FS Joey" w:hAnsi="FS Joey" w:cs="Calibri"/>
          <w:sz w:val="20"/>
          <w:szCs w:val="20"/>
        </w:rPr>
      </w:pPr>
    </w:p>
    <w:p w14:paraId="5E332A49" w14:textId="77777777" w:rsidR="001F4933" w:rsidRPr="00BD4DB9" w:rsidRDefault="001F4933" w:rsidP="00AA5AFC">
      <w:pPr>
        <w:spacing w:after="0" w:line="360" w:lineRule="auto"/>
        <w:rPr>
          <w:rFonts w:ascii="FS Joey" w:hAnsi="FS Joey" w:cs="Calibri"/>
          <w:sz w:val="20"/>
          <w:szCs w:val="20"/>
        </w:rPr>
      </w:pPr>
    </w:p>
    <w:p w14:paraId="02671C85" w14:textId="77777777" w:rsidR="001F4933" w:rsidRPr="00BD4DB9" w:rsidRDefault="001F4933" w:rsidP="00AA5AFC">
      <w:pPr>
        <w:spacing w:after="0" w:line="360" w:lineRule="auto"/>
        <w:rPr>
          <w:rFonts w:ascii="FS Joey" w:hAnsi="FS Joey" w:cs="Calibri"/>
          <w:sz w:val="20"/>
          <w:szCs w:val="20"/>
        </w:rPr>
      </w:pPr>
    </w:p>
    <w:p w14:paraId="2E970B3F" w14:textId="739737AB" w:rsidR="001F4933" w:rsidRPr="00BD4DB9" w:rsidRDefault="001F4933" w:rsidP="00AA5AFC">
      <w:pPr>
        <w:spacing w:after="0" w:line="360" w:lineRule="auto"/>
        <w:rPr>
          <w:rFonts w:ascii="FS Joey" w:hAnsi="FS Joey" w:cs="Calibri"/>
          <w:sz w:val="20"/>
          <w:szCs w:val="20"/>
        </w:rPr>
      </w:pPr>
    </w:p>
    <w:p w14:paraId="0B3F8C6B" w14:textId="1FFA8A90" w:rsidR="001F4933" w:rsidRPr="00BD4DB9" w:rsidRDefault="001F4933" w:rsidP="00AA5AFC">
      <w:pPr>
        <w:spacing w:after="0" w:line="360" w:lineRule="auto"/>
        <w:rPr>
          <w:rFonts w:ascii="FS Joey" w:hAnsi="FS Joey" w:cs="Calibri"/>
          <w:sz w:val="20"/>
          <w:szCs w:val="20"/>
        </w:rPr>
      </w:pPr>
    </w:p>
    <w:p w14:paraId="69A277CC" w14:textId="77777777" w:rsidR="001F4933" w:rsidRPr="00BD4DB9" w:rsidRDefault="001F4933" w:rsidP="00AA5AFC">
      <w:pPr>
        <w:spacing w:after="0" w:line="360" w:lineRule="auto"/>
        <w:rPr>
          <w:rFonts w:ascii="FS Joey" w:hAnsi="FS Joey" w:cs="Calibri"/>
          <w:sz w:val="20"/>
          <w:szCs w:val="20"/>
        </w:rPr>
      </w:pPr>
    </w:p>
    <w:p w14:paraId="53802638" w14:textId="77777777" w:rsidR="001F4933" w:rsidRPr="00BD4DB9" w:rsidRDefault="001F4933" w:rsidP="00AA5AFC">
      <w:pPr>
        <w:spacing w:after="0" w:line="360" w:lineRule="auto"/>
        <w:rPr>
          <w:rFonts w:ascii="FS Joey" w:hAnsi="FS Joey" w:cs="Calibri"/>
          <w:b/>
        </w:rPr>
      </w:pPr>
    </w:p>
    <w:p w14:paraId="1E0D1FDD" w14:textId="77777777" w:rsidR="001F4933" w:rsidRPr="00BD4DB9" w:rsidRDefault="001F4933" w:rsidP="00AA5AFC">
      <w:pPr>
        <w:spacing w:after="0" w:line="360" w:lineRule="auto"/>
        <w:rPr>
          <w:rFonts w:ascii="FS Joey" w:hAnsi="FS Joey" w:cs="Calibri"/>
          <w:b/>
        </w:rPr>
      </w:pPr>
    </w:p>
    <w:p w14:paraId="306FD53D" w14:textId="77777777" w:rsidR="001F4933" w:rsidRPr="00BD4DB9" w:rsidRDefault="001F4933" w:rsidP="00AA5AFC">
      <w:pPr>
        <w:spacing w:after="0" w:line="360" w:lineRule="auto"/>
        <w:rPr>
          <w:rFonts w:ascii="FS Joey" w:hAnsi="FS Joey" w:cs="Calibri"/>
          <w:b/>
        </w:rPr>
      </w:pPr>
    </w:p>
    <w:p w14:paraId="3660709B" w14:textId="77777777" w:rsidR="001F4933" w:rsidRPr="00BD4DB9" w:rsidRDefault="001F4933" w:rsidP="00AA5AFC">
      <w:pPr>
        <w:spacing w:after="0" w:line="360" w:lineRule="auto"/>
        <w:rPr>
          <w:rFonts w:ascii="FS Joey" w:hAnsi="FS Joey" w:cs="Calibri"/>
          <w:b/>
        </w:rPr>
      </w:pPr>
    </w:p>
    <w:p w14:paraId="47A76ACD" w14:textId="77777777" w:rsidR="001F4933" w:rsidRPr="00BD4DB9" w:rsidRDefault="001F4933" w:rsidP="00AA5AFC">
      <w:pPr>
        <w:spacing w:after="0" w:line="360" w:lineRule="auto"/>
        <w:rPr>
          <w:rFonts w:ascii="FS Joey" w:hAnsi="FS Joey" w:cs="Calibri"/>
          <w:b/>
        </w:rPr>
      </w:pPr>
    </w:p>
    <w:p w14:paraId="65F37436" w14:textId="1AE4F9EC" w:rsidR="001F4933" w:rsidRDefault="001F4933" w:rsidP="00AA5AFC">
      <w:pPr>
        <w:spacing w:after="0" w:line="360" w:lineRule="auto"/>
        <w:rPr>
          <w:rFonts w:ascii="FS Joey" w:hAnsi="FS Joey" w:cs="Calibri"/>
          <w:b/>
        </w:rPr>
      </w:pPr>
    </w:p>
    <w:p w14:paraId="5D548F33" w14:textId="5BF15D84" w:rsidR="00BA7500" w:rsidRDefault="00BA7500" w:rsidP="00AA5AFC">
      <w:pPr>
        <w:spacing w:after="0" w:line="360" w:lineRule="auto"/>
        <w:rPr>
          <w:rFonts w:ascii="FS Joey" w:hAnsi="FS Joey" w:cs="Calibri"/>
          <w:b/>
        </w:rPr>
      </w:pPr>
    </w:p>
    <w:p w14:paraId="559D6E17" w14:textId="139539BB" w:rsidR="00AF4274" w:rsidRDefault="00AF4274" w:rsidP="00AA5AFC">
      <w:pPr>
        <w:spacing w:after="0" w:line="360" w:lineRule="auto"/>
        <w:rPr>
          <w:rFonts w:ascii="FS Joey" w:hAnsi="FS Joey" w:cs="Calibri"/>
          <w:b/>
        </w:rPr>
      </w:pPr>
    </w:p>
    <w:p w14:paraId="5ED47873" w14:textId="181DB27D" w:rsidR="00AF4274" w:rsidRDefault="00AF4274" w:rsidP="00AA5AFC">
      <w:pPr>
        <w:spacing w:after="0" w:line="360" w:lineRule="auto"/>
        <w:rPr>
          <w:rFonts w:ascii="FS Joey" w:hAnsi="FS Joey" w:cs="Calibri"/>
          <w:b/>
        </w:rPr>
      </w:pPr>
    </w:p>
    <w:p w14:paraId="46552FAA" w14:textId="4D1266D2" w:rsidR="00AF4274" w:rsidRDefault="00AF4274" w:rsidP="00AA5AFC">
      <w:pPr>
        <w:spacing w:after="0" w:line="360" w:lineRule="auto"/>
        <w:rPr>
          <w:rFonts w:ascii="FS Joey" w:hAnsi="FS Joey" w:cs="Calibri"/>
          <w:b/>
        </w:rPr>
      </w:pPr>
    </w:p>
    <w:p w14:paraId="55FF6CDD" w14:textId="43004DAD" w:rsidR="00AF4274" w:rsidRDefault="00AF4274" w:rsidP="00AA5AFC">
      <w:pPr>
        <w:spacing w:after="0" w:line="360" w:lineRule="auto"/>
        <w:rPr>
          <w:rFonts w:ascii="FS Joey" w:hAnsi="FS Joey" w:cs="Calibri"/>
          <w:b/>
        </w:rPr>
      </w:pPr>
    </w:p>
    <w:p w14:paraId="28EE1585" w14:textId="5D551E56" w:rsidR="00AF4274" w:rsidRDefault="00AF4274" w:rsidP="00AA5AFC">
      <w:pPr>
        <w:spacing w:after="0" w:line="360" w:lineRule="auto"/>
        <w:rPr>
          <w:rFonts w:ascii="FS Joey" w:hAnsi="FS Joey" w:cs="Calibri"/>
          <w:b/>
        </w:rPr>
      </w:pPr>
    </w:p>
    <w:p w14:paraId="579B3CEF" w14:textId="77777777" w:rsidR="00AF4274" w:rsidRDefault="00AF4274" w:rsidP="00AA5AFC">
      <w:pPr>
        <w:spacing w:after="0" w:line="360" w:lineRule="auto"/>
        <w:rPr>
          <w:rFonts w:ascii="FS Joey" w:hAnsi="FS Joey" w:cs="Calibri"/>
          <w:b/>
        </w:rPr>
      </w:pPr>
    </w:p>
    <w:p w14:paraId="65936E26" w14:textId="63F5A2FC" w:rsidR="00BA7500" w:rsidRDefault="00BA7500" w:rsidP="00AA5AFC">
      <w:pPr>
        <w:spacing w:after="0" w:line="360" w:lineRule="auto"/>
        <w:rPr>
          <w:rFonts w:ascii="FS Joey" w:hAnsi="FS Joey" w:cs="Calibri"/>
          <w:b/>
        </w:rPr>
      </w:pPr>
    </w:p>
    <w:p w14:paraId="617A8F10" w14:textId="35CF39C5" w:rsidR="00BA7500" w:rsidRDefault="00BA7500" w:rsidP="00AA5AFC">
      <w:pPr>
        <w:spacing w:after="0" w:line="360" w:lineRule="auto"/>
        <w:rPr>
          <w:rFonts w:ascii="FS Joey" w:hAnsi="FS Joey" w:cs="Calibri"/>
          <w:b/>
        </w:rPr>
      </w:pPr>
    </w:p>
    <w:p w14:paraId="35AD2A1C" w14:textId="77777777" w:rsidR="00F669FA" w:rsidRDefault="00F669FA" w:rsidP="00AA5AFC">
      <w:pPr>
        <w:spacing w:after="0" w:line="360" w:lineRule="auto"/>
        <w:rPr>
          <w:rFonts w:ascii="FS Joey" w:hAnsi="FS Joey" w:cs="Calibri"/>
          <w:b/>
        </w:rPr>
      </w:pPr>
    </w:p>
    <w:p w14:paraId="49B6E981" w14:textId="77777777" w:rsidR="00F669FA" w:rsidRDefault="00F669FA" w:rsidP="00AA5AFC">
      <w:pPr>
        <w:spacing w:after="0" w:line="360" w:lineRule="auto"/>
        <w:rPr>
          <w:rFonts w:ascii="FS Joey" w:hAnsi="FS Joey" w:cs="Calibri"/>
          <w:b/>
        </w:rPr>
      </w:pPr>
    </w:p>
    <w:p w14:paraId="145959F6" w14:textId="18A6AD7A" w:rsidR="001F4933" w:rsidRPr="00B654F5" w:rsidRDefault="001F4933" w:rsidP="00B654F5">
      <w:pPr>
        <w:pStyle w:val="Heading1"/>
        <w:rPr>
          <w:rFonts w:ascii="FS Joey" w:hAnsi="FS Joey"/>
          <w:b/>
          <w:bCs/>
          <w:color w:val="000000" w:themeColor="text1"/>
          <w:sz w:val="28"/>
          <w:szCs w:val="28"/>
        </w:rPr>
      </w:pPr>
      <w:bookmarkStart w:id="5" w:name="_Toc119405287"/>
      <w:r w:rsidRPr="00B654F5">
        <w:rPr>
          <w:rFonts w:ascii="FS Joey" w:hAnsi="FS Joey"/>
          <w:b/>
          <w:bCs/>
          <w:color w:val="000000" w:themeColor="text1"/>
          <w:sz w:val="28"/>
          <w:szCs w:val="28"/>
        </w:rPr>
        <w:lastRenderedPageBreak/>
        <w:t xml:space="preserve">SECTION </w:t>
      </w:r>
      <w:r w:rsidR="006D004A">
        <w:rPr>
          <w:rFonts w:ascii="FS Joey" w:hAnsi="FS Joey"/>
          <w:b/>
          <w:bCs/>
          <w:color w:val="000000" w:themeColor="text1"/>
          <w:sz w:val="28"/>
          <w:szCs w:val="28"/>
        </w:rPr>
        <w:t>4</w:t>
      </w:r>
      <w:r w:rsidRPr="00B654F5">
        <w:rPr>
          <w:rFonts w:ascii="FS Joey" w:hAnsi="FS Joey"/>
          <w:b/>
          <w:bCs/>
          <w:color w:val="000000" w:themeColor="text1"/>
          <w:sz w:val="28"/>
          <w:szCs w:val="28"/>
        </w:rPr>
        <w:tab/>
      </w:r>
      <w:r w:rsidRPr="00B654F5">
        <w:rPr>
          <w:rFonts w:ascii="FS Joey" w:hAnsi="FS Joey"/>
          <w:b/>
          <w:bCs/>
          <w:color w:val="000000" w:themeColor="text1"/>
          <w:sz w:val="28"/>
          <w:szCs w:val="28"/>
        </w:rPr>
        <w:tab/>
        <w:t>Information Provided</w:t>
      </w:r>
      <w:bookmarkEnd w:id="5"/>
      <w:r w:rsidRPr="00B654F5">
        <w:rPr>
          <w:rFonts w:ascii="FS Joey" w:hAnsi="FS Joey"/>
          <w:b/>
          <w:bCs/>
          <w:color w:val="000000" w:themeColor="text1"/>
          <w:sz w:val="28"/>
          <w:szCs w:val="28"/>
        </w:rPr>
        <w:t xml:space="preserve"> </w:t>
      </w:r>
    </w:p>
    <w:p w14:paraId="6428AEFB" w14:textId="77777777" w:rsidR="00B654F5" w:rsidRPr="00B654F5" w:rsidRDefault="00B654F5" w:rsidP="00B654F5"/>
    <w:p w14:paraId="0343FDC9" w14:textId="2F72AF82" w:rsidR="001F4933" w:rsidRPr="00BD4DB9" w:rsidRDefault="001F4933" w:rsidP="00AA5AFC">
      <w:pPr>
        <w:spacing w:after="0" w:line="360" w:lineRule="auto"/>
        <w:rPr>
          <w:rFonts w:ascii="FS Joey" w:hAnsi="FS Joey" w:cs="Calibri"/>
          <w:bCs/>
        </w:rPr>
      </w:pPr>
      <w:r w:rsidRPr="00BD4DB9">
        <w:rPr>
          <w:rFonts w:ascii="FS Joey" w:hAnsi="FS Joey" w:cs="Calibri"/>
          <w:bCs/>
        </w:rPr>
        <w:t xml:space="preserve">The following documentation has been provided as separate attachments and shall form part of this Invitation to Tender. </w:t>
      </w:r>
    </w:p>
    <w:p w14:paraId="7143FDE3" w14:textId="0E9F2D45" w:rsidR="006A7751" w:rsidRDefault="006A7751" w:rsidP="00411D30">
      <w:pPr>
        <w:pStyle w:val="ListParagraph"/>
        <w:numPr>
          <w:ilvl w:val="0"/>
          <w:numId w:val="45"/>
        </w:numPr>
        <w:spacing w:after="0" w:line="360" w:lineRule="auto"/>
        <w:rPr>
          <w:rFonts w:ascii="FS Joey" w:hAnsi="FS Joey" w:cs="Calibri"/>
          <w:bCs/>
        </w:rPr>
      </w:pPr>
      <w:r>
        <w:rPr>
          <w:rFonts w:ascii="FS Joey" w:hAnsi="FS Joey" w:cs="Calibri"/>
          <w:bCs/>
        </w:rPr>
        <w:t xml:space="preserve">Appendix A - </w:t>
      </w:r>
      <w:r w:rsidR="004D5DE5">
        <w:rPr>
          <w:rFonts w:ascii="FS Joey" w:hAnsi="FS Joey" w:cs="Calibri"/>
          <w:bCs/>
        </w:rPr>
        <w:t>Subcontractor Warranties</w:t>
      </w:r>
    </w:p>
    <w:p w14:paraId="2F4AD9A7" w14:textId="5633F3B0" w:rsidR="00F462E2" w:rsidRPr="00411D30" w:rsidRDefault="00A63DD4" w:rsidP="00411D30">
      <w:pPr>
        <w:pStyle w:val="ListParagraph"/>
        <w:numPr>
          <w:ilvl w:val="0"/>
          <w:numId w:val="45"/>
        </w:numPr>
        <w:spacing w:after="0" w:line="360" w:lineRule="auto"/>
        <w:rPr>
          <w:rFonts w:ascii="FS Joey" w:hAnsi="FS Joey" w:cs="Calibri"/>
          <w:bCs/>
        </w:rPr>
      </w:pPr>
      <w:r w:rsidRPr="00A63DD4">
        <w:rPr>
          <w:rFonts w:ascii="FS Joey" w:hAnsi="FS Joey" w:cs="Calibri"/>
          <w:bCs/>
        </w:rPr>
        <w:t xml:space="preserve">Appendix B - Tender </w:t>
      </w:r>
      <w:r w:rsidR="007C5E20">
        <w:rPr>
          <w:rFonts w:ascii="FS Joey" w:hAnsi="FS Joey" w:cs="Calibri"/>
          <w:bCs/>
        </w:rPr>
        <w:t xml:space="preserve">Drawings </w:t>
      </w:r>
    </w:p>
    <w:p w14:paraId="21D3053F" w14:textId="77777777" w:rsidR="00A63DD4" w:rsidRDefault="00A63DD4" w:rsidP="00411D30">
      <w:pPr>
        <w:pStyle w:val="ListParagraph"/>
        <w:numPr>
          <w:ilvl w:val="0"/>
          <w:numId w:val="45"/>
        </w:numPr>
        <w:spacing w:after="0" w:line="360" w:lineRule="auto"/>
        <w:rPr>
          <w:rFonts w:ascii="FS Joey" w:hAnsi="FS Joey" w:cs="Calibri"/>
          <w:bCs/>
        </w:rPr>
      </w:pPr>
      <w:r w:rsidRPr="00A63DD4">
        <w:rPr>
          <w:rFonts w:ascii="FS Joey" w:hAnsi="FS Joey" w:cs="Calibri"/>
          <w:bCs/>
        </w:rPr>
        <w:t>Design Spec #1</w:t>
      </w:r>
    </w:p>
    <w:p w14:paraId="1F81102A" w14:textId="51FDEA63" w:rsidR="002D61F8" w:rsidRDefault="002D61F8" w:rsidP="00411D30">
      <w:pPr>
        <w:pStyle w:val="ListParagraph"/>
        <w:numPr>
          <w:ilvl w:val="0"/>
          <w:numId w:val="45"/>
        </w:numPr>
        <w:spacing w:after="0" w:line="360" w:lineRule="auto"/>
        <w:rPr>
          <w:rFonts w:ascii="FS Joey" w:hAnsi="FS Joey" w:cs="Calibri"/>
          <w:bCs/>
        </w:rPr>
      </w:pPr>
      <w:r w:rsidRPr="002D61F8">
        <w:rPr>
          <w:rFonts w:ascii="FS Joey" w:hAnsi="FS Joey" w:cs="Calibri"/>
          <w:bCs/>
        </w:rPr>
        <w:t>Energy Proposals</w:t>
      </w:r>
    </w:p>
    <w:p w14:paraId="6D36DA41" w14:textId="2E417FDD" w:rsidR="00AF4274" w:rsidRPr="00411D30" w:rsidRDefault="00F462E2" w:rsidP="00411D30">
      <w:pPr>
        <w:pStyle w:val="ListParagraph"/>
        <w:numPr>
          <w:ilvl w:val="0"/>
          <w:numId w:val="45"/>
        </w:numPr>
        <w:spacing w:after="0" w:line="360" w:lineRule="auto"/>
        <w:rPr>
          <w:rFonts w:ascii="FS Joey" w:hAnsi="FS Joey" w:cs="Calibri"/>
          <w:bCs/>
        </w:rPr>
      </w:pPr>
      <w:r w:rsidRPr="00411D30">
        <w:rPr>
          <w:rFonts w:ascii="FS Joey" w:hAnsi="FS Joey" w:cs="Calibri"/>
          <w:bCs/>
        </w:rPr>
        <w:t xml:space="preserve">Form of Tender </w:t>
      </w:r>
    </w:p>
    <w:p w14:paraId="07002D4B" w14:textId="4EF5022A" w:rsidR="00F462E2" w:rsidRPr="00411D30" w:rsidRDefault="00F462E2" w:rsidP="00411D30">
      <w:pPr>
        <w:pStyle w:val="ListParagraph"/>
        <w:numPr>
          <w:ilvl w:val="0"/>
          <w:numId w:val="45"/>
        </w:numPr>
        <w:spacing w:after="0" w:line="360" w:lineRule="auto"/>
        <w:rPr>
          <w:rFonts w:ascii="FS Joey" w:hAnsi="FS Joey" w:cs="Calibri"/>
          <w:bCs/>
        </w:rPr>
      </w:pPr>
      <w:r w:rsidRPr="00411D30">
        <w:rPr>
          <w:rFonts w:ascii="FS Joey" w:hAnsi="FS Joey" w:cs="Calibri"/>
          <w:bCs/>
        </w:rPr>
        <w:t>Main Summ</w:t>
      </w:r>
      <w:r w:rsidR="009D3D41" w:rsidRPr="00411D30">
        <w:rPr>
          <w:rFonts w:ascii="FS Joey" w:hAnsi="FS Joey" w:cs="Calibri"/>
          <w:bCs/>
        </w:rPr>
        <w:t>a</w:t>
      </w:r>
      <w:r w:rsidRPr="00411D30">
        <w:rPr>
          <w:rFonts w:ascii="FS Joey" w:hAnsi="FS Joey" w:cs="Calibri"/>
          <w:bCs/>
        </w:rPr>
        <w:t>r</w:t>
      </w:r>
      <w:r w:rsidR="00370DF4" w:rsidRPr="00411D30">
        <w:rPr>
          <w:rFonts w:ascii="FS Joey" w:hAnsi="FS Joey" w:cs="Calibri"/>
          <w:bCs/>
        </w:rPr>
        <w:t xml:space="preserve">y </w:t>
      </w:r>
    </w:p>
    <w:p w14:paraId="4FD23517" w14:textId="4FC697DF" w:rsidR="00AF4274" w:rsidRPr="00411D30" w:rsidRDefault="00F462E2" w:rsidP="00411D30">
      <w:pPr>
        <w:pStyle w:val="ListParagraph"/>
        <w:numPr>
          <w:ilvl w:val="0"/>
          <w:numId w:val="45"/>
        </w:numPr>
        <w:spacing w:after="0" w:line="360" w:lineRule="auto"/>
        <w:rPr>
          <w:rFonts w:ascii="FS Joey" w:hAnsi="FS Joey" w:cs="Calibri"/>
          <w:bCs/>
        </w:rPr>
      </w:pPr>
      <w:r w:rsidRPr="00411D30">
        <w:rPr>
          <w:rFonts w:ascii="FS Joey" w:hAnsi="FS Joey" w:cs="Calibri"/>
          <w:bCs/>
        </w:rPr>
        <w:t xml:space="preserve">Section </w:t>
      </w:r>
      <w:r w:rsidR="00B62A9B" w:rsidRPr="00411D30">
        <w:rPr>
          <w:rFonts w:ascii="FS Joey" w:hAnsi="FS Joey" w:cs="Calibri"/>
          <w:bCs/>
        </w:rPr>
        <w:t xml:space="preserve">No 1 – Preliminaries </w:t>
      </w:r>
    </w:p>
    <w:p w14:paraId="136E2A35" w14:textId="77777777" w:rsidR="002D61F8" w:rsidRDefault="00B62A9B" w:rsidP="00411D30">
      <w:pPr>
        <w:pStyle w:val="ListParagraph"/>
        <w:numPr>
          <w:ilvl w:val="0"/>
          <w:numId w:val="45"/>
        </w:numPr>
        <w:spacing w:after="0" w:line="360" w:lineRule="auto"/>
        <w:rPr>
          <w:rFonts w:ascii="FS Joey" w:hAnsi="FS Joey" w:cs="Calibri"/>
          <w:bCs/>
        </w:rPr>
      </w:pPr>
      <w:r w:rsidRPr="00411D30">
        <w:rPr>
          <w:rFonts w:ascii="FS Joey" w:hAnsi="FS Joey" w:cs="Calibri"/>
          <w:bCs/>
        </w:rPr>
        <w:t xml:space="preserve">Section No 2 – </w:t>
      </w:r>
      <w:r w:rsidR="002D61F8">
        <w:rPr>
          <w:rFonts w:ascii="FS Joey" w:hAnsi="FS Joey" w:cs="Calibri"/>
          <w:bCs/>
        </w:rPr>
        <w:t xml:space="preserve">Schedule of Works </w:t>
      </w:r>
    </w:p>
    <w:p w14:paraId="3D37A8E5" w14:textId="3DF03666" w:rsidR="00F75BE7" w:rsidRDefault="00F75BE7" w:rsidP="00F75BE7">
      <w:pPr>
        <w:pStyle w:val="ListParagraph"/>
        <w:numPr>
          <w:ilvl w:val="0"/>
          <w:numId w:val="45"/>
        </w:numPr>
        <w:spacing w:after="0" w:line="360" w:lineRule="auto"/>
        <w:rPr>
          <w:rFonts w:ascii="FS Joey" w:hAnsi="FS Joey" w:cs="Calibri"/>
          <w:bCs/>
        </w:rPr>
      </w:pPr>
      <w:r>
        <w:rPr>
          <w:rFonts w:ascii="FS Joey" w:hAnsi="FS Joey" w:cs="Calibri"/>
          <w:bCs/>
        </w:rPr>
        <w:t>Tender Letter – 11.11.22</w:t>
      </w:r>
      <w:r w:rsidR="00B62A9B" w:rsidRPr="00411D30">
        <w:rPr>
          <w:rFonts w:ascii="FS Joey" w:hAnsi="FS Joey" w:cs="Calibri"/>
          <w:bCs/>
        </w:rPr>
        <w:t xml:space="preserve"> </w:t>
      </w:r>
    </w:p>
    <w:p w14:paraId="63CC6FCB" w14:textId="4A44EE07" w:rsidR="00F75BE7" w:rsidRDefault="007C5E20" w:rsidP="00F75BE7">
      <w:pPr>
        <w:pStyle w:val="ListParagraph"/>
        <w:numPr>
          <w:ilvl w:val="0"/>
          <w:numId w:val="45"/>
        </w:numPr>
        <w:spacing w:after="0" w:line="360" w:lineRule="auto"/>
        <w:rPr>
          <w:rFonts w:ascii="FS Joey" w:hAnsi="FS Joey" w:cs="Calibri"/>
          <w:bCs/>
        </w:rPr>
      </w:pPr>
      <w:r w:rsidRPr="007C5E20">
        <w:rPr>
          <w:rFonts w:ascii="FS Joey" w:hAnsi="FS Joey" w:cs="Calibri"/>
          <w:bCs/>
        </w:rPr>
        <w:t xml:space="preserve">Invitation to Tender - </w:t>
      </w:r>
      <w:r w:rsidRPr="007C5E20">
        <w:rPr>
          <w:rFonts w:ascii="FS Joey" w:hAnsi="FS Joey" w:cs="Calibri"/>
          <w:bCs/>
        </w:rPr>
        <w:t>Washington</w:t>
      </w:r>
      <w:r w:rsidRPr="007C5E20">
        <w:rPr>
          <w:rFonts w:ascii="FS Joey" w:hAnsi="FS Joey" w:cs="Calibri"/>
          <w:bCs/>
        </w:rPr>
        <w:t xml:space="preserve"> Academy LED Replacement Project</w:t>
      </w:r>
    </w:p>
    <w:p w14:paraId="46182227" w14:textId="3C7F8D72" w:rsidR="007C5E20" w:rsidRPr="00F75BE7" w:rsidRDefault="00632AE9" w:rsidP="00F75BE7">
      <w:pPr>
        <w:pStyle w:val="ListParagraph"/>
        <w:numPr>
          <w:ilvl w:val="0"/>
          <w:numId w:val="45"/>
        </w:numPr>
        <w:spacing w:after="0" w:line="360" w:lineRule="auto"/>
        <w:rPr>
          <w:rFonts w:ascii="FS Joey" w:hAnsi="FS Joey" w:cs="Calibri"/>
          <w:bCs/>
        </w:rPr>
      </w:pPr>
      <w:r w:rsidRPr="00632AE9">
        <w:rPr>
          <w:rFonts w:ascii="FS Joey" w:hAnsi="FS Joey" w:cs="Calibri"/>
          <w:bCs/>
        </w:rPr>
        <w:t>Invitation to Tender Response Do</w:t>
      </w:r>
      <w:r>
        <w:rPr>
          <w:rFonts w:ascii="FS Joey" w:hAnsi="FS Joey" w:cs="Calibri"/>
          <w:bCs/>
        </w:rPr>
        <w:t xml:space="preserve">c </w:t>
      </w:r>
      <w:r w:rsidR="007C5E20" w:rsidRPr="007C5E20">
        <w:rPr>
          <w:rFonts w:ascii="FS Joey" w:hAnsi="FS Joey" w:cs="Calibri"/>
          <w:bCs/>
        </w:rPr>
        <w:t xml:space="preserve">- </w:t>
      </w:r>
      <w:r w:rsidRPr="007C5E20">
        <w:rPr>
          <w:rFonts w:ascii="FS Joey" w:hAnsi="FS Joey" w:cs="Calibri"/>
          <w:bCs/>
        </w:rPr>
        <w:t>Washington</w:t>
      </w:r>
      <w:r w:rsidR="007C5E20" w:rsidRPr="007C5E20">
        <w:rPr>
          <w:rFonts w:ascii="FS Joey" w:hAnsi="FS Joey" w:cs="Calibri"/>
          <w:bCs/>
        </w:rPr>
        <w:t xml:space="preserve"> Academy LED Replacement Project</w:t>
      </w:r>
    </w:p>
    <w:p w14:paraId="41C798E7" w14:textId="6E234C9D" w:rsidR="009D3D41" w:rsidRDefault="009D3D41" w:rsidP="00AA5AFC">
      <w:pPr>
        <w:spacing w:after="0" w:line="360" w:lineRule="auto"/>
        <w:rPr>
          <w:rFonts w:ascii="FS Joey" w:hAnsi="FS Joey" w:cs="Calibri"/>
          <w:b/>
        </w:rPr>
      </w:pPr>
    </w:p>
    <w:p w14:paraId="6C68C998" w14:textId="0B0AB7BF" w:rsidR="00AF4274" w:rsidRDefault="00AF4274" w:rsidP="00AA5AFC">
      <w:pPr>
        <w:spacing w:after="0" w:line="360" w:lineRule="auto"/>
        <w:rPr>
          <w:rFonts w:ascii="FS Joey" w:hAnsi="FS Joey" w:cs="Calibri"/>
          <w:b/>
        </w:rPr>
      </w:pPr>
    </w:p>
    <w:p w14:paraId="3537C0AD" w14:textId="36E77FB8" w:rsidR="00AF4274" w:rsidRDefault="00AF4274" w:rsidP="00AA5AFC">
      <w:pPr>
        <w:spacing w:after="0" w:line="360" w:lineRule="auto"/>
        <w:rPr>
          <w:rFonts w:ascii="FS Joey" w:hAnsi="FS Joey" w:cs="Calibri"/>
          <w:b/>
        </w:rPr>
      </w:pPr>
    </w:p>
    <w:p w14:paraId="6A1B8BA2" w14:textId="3DC8C53B" w:rsidR="00AF4274" w:rsidRDefault="00AF4274" w:rsidP="00AA5AFC">
      <w:pPr>
        <w:spacing w:after="0" w:line="360" w:lineRule="auto"/>
        <w:rPr>
          <w:rFonts w:ascii="FS Joey" w:hAnsi="FS Joey" w:cs="Calibri"/>
          <w:b/>
        </w:rPr>
      </w:pPr>
    </w:p>
    <w:p w14:paraId="5A433A2E" w14:textId="601BD711" w:rsidR="00AF4274" w:rsidRDefault="00AF4274" w:rsidP="00AA5AFC">
      <w:pPr>
        <w:spacing w:after="0" w:line="360" w:lineRule="auto"/>
        <w:rPr>
          <w:rFonts w:ascii="FS Joey" w:hAnsi="FS Joey" w:cs="Calibri"/>
          <w:b/>
        </w:rPr>
      </w:pPr>
    </w:p>
    <w:p w14:paraId="271697A5" w14:textId="28C46112" w:rsidR="00AF4274" w:rsidRDefault="00AF4274" w:rsidP="00AA5AFC">
      <w:pPr>
        <w:spacing w:after="0" w:line="360" w:lineRule="auto"/>
        <w:rPr>
          <w:rFonts w:ascii="FS Joey" w:hAnsi="FS Joey" w:cs="Calibri"/>
          <w:b/>
        </w:rPr>
      </w:pPr>
    </w:p>
    <w:p w14:paraId="10CCB7FF" w14:textId="18BB7DEB" w:rsidR="00AF4274" w:rsidRDefault="00AF4274" w:rsidP="00AA5AFC">
      <w:pPr>
        <w:spacing w:after="0" w:line="360" w:lineRule="auto"/>
        <w:rPr>
          <w:rFonts w:ascii="FS Joey" w:hAnsi="FS Joey" w:cs="Calibri"/>
          <w:b/>
        </w:rPr>
      </w:pPr>
    </w:p>
    <w:p w14:paraId="6BDA5066" w14:textId="314B4374" w:rsidR="00AF4274" w:rsidRDefault="00AF4274" w:rsidP="00AA5AFC">
      <w:pPr>
        <w:spacing w:after="0" w:line="360" w:lineRule="auto"/>
        <w:rPr>
          <w:rFonts w:ascii="FS Joey" w:hAnsi="FS Joey" w:cs="Calibri"/>
          <w:b/>
        </w:rPr>
      </w:pPr>
    </w:p>
    <w:p w14:paraId="2F679049" w14:textId="3316FD83" w:rsidR="00AF4274" w:rsidRDefault="00AF4274" w:rsidP="00AA5AFC">
      <w:pPr>
        <w:spacing w:after="0" w:line="360" w:lineRule="auto"/>
        <w:rPr>
          <w:rFonts w:ascii="FS Joey" w:hAnsi="FS Joey" w:cs="Calibri"/>
          <w:b/>
        </w:rPr>
      </w:pPr>
    </w:p>
    <w:p w14:paraId="237EDA6D" w14:textId="77777777" w:rsidR="006D004A" w:rsidRDefault="006D004A" w:rsidP="00AA5AFC">
      <w:pPr>
        <w:spacing w:after="0" w:line="360" w:lineRule="auto"/>
        <w:rPr>
          <w:rFonts w:ascii="FS Joey" w:hAnsi="FS Joey" w:cs="Calibri"/>
          <w:b/>
        </w:rPr>
      </w:pPr>
    </w:p>
    <w:p w14:paraId="71884209" w14:textId="77777777" w:rsidR="006D004A" w:rsidRDefault="006D004A" w:rsidP="00AA5AFC">
      <w:pPr>
        <w:spacing w:after="0" w:line="360" w:lineRule="auto"/>
        <w:rPr>
          <w:rFonts w:ascii="FS Joey" w:hAnsi="FS Joey" w:cs="Calibri"/>
          <w:b/>
        </w:rPr>
      </w:pPr>
    </w:p>
    <w:p w14:paraId="14085EE3" w14:textId="202CEB35" w:rsidR="00AF4274" w:rsidRDefault="00AF4274" w:rsidP="00AA5AFC">
      <w:pPr>
        <w:spacing w:after="0" w:line="360" w:lineRule="auto"/>
        <w:rPr>
          <w:rFonts w:ascii="FS Joey" w:hAnsi="FS Joey" w:cs="Calibri"/>
          <w:b/>
        </w:rPr>
      </w:pPr>
    </w:p>
    <w:p w14:paraId="76480154" w14:textId="4367F2BE" w:rsidR="00AF4274" w:rsidRDefault="00AF4274" w:rsidP="00AA5AFC">
      <w:pPr>
        <w:spacing w:after="0" w:line="360" w:lineRule="auto"/>
        <w:rPr>
          <w:rFonts w:ascii="FS Joey" w:hAnsi="FS Joey" w:cs="Calibri"/>
          <w:b/>
        </w:rPr>
      </w:pPr>
    </w:p>
    <w:p w14:paraId="05D84D5A" w14:textId="561C1F81" w:rsidR="00AF4274" w:rsidRDefault="00AF4274" w:rsidP="00AA5AFC">
      <w:pPr>
        <w:spacing w:after="0" w:line="360" w:lineRule="auto"/>
        <w:rPr>
          <w:rFonts w:ascii="FS Joey" w:hAnsi="FS Joey" w:cs="Calibri"/>
          <w:b/>
        </w:rPr>
      </w:pPr>
    </w:p>
    <w:p w14:paraId="0FF17F58" w14:textId="3EAF0087" w:rsidR="00AF4274" w:rsidRDefault="00AF4274" w:rsidP="00AA5AFC">
      <w:pPr>
        <w:spacing w:after="0" w:line="360" w:lineRule="auto"/>
        <w:rPr>
          <w:rFonts w:ascii="FS Joey" w:hAnsi="FS Joey" w:cs="Calibri"/>
          <w:b/>
        </w:rPr>
      </w:pPr>
    </w:p>
    <w:p w14:paraId="5AB3FF4D" w14:textId="46561905" w:rsidR="00AF4274" w:rsidRDefault="00AF4274" w:rsidP="00AA5AFC">
      <w:pPr>
        <w:spacing w:after="0" w:line="360" w:lineRule="auto"/>
        <w:rPr>
          <w:rFonts w:ascii="FS Joey" w:hAnsi="FS Joey" w:cs="Calibri"/>
          <w:b/>
        </w:rPr>
      </w:pPr>
    </w:p>
    <w:p w14:paraId="700AABCE" w14:textId="005B485A" w:rsidR="00632AE9" w:rsidRDefault="00632AE9">
      <w:pPr>
        <w:rPr>
          <w:rFonts w:ascii="FS Joey" w:hAnsi="FS Joey" w:cs="Calibri"/>
          <w:b/>
        </w:rPr>
      </w:pPr>
      <w:r>
        <w:rPr>
          <w:rFonts w:ascii="FS Joey" w:hAnsi="FS Joey" w:cs="Calibri"/>
          <w:b/>
        </w:rPr>
        <w:br w:type="page"/>
      </w:r>
    </w:p>
    <w:p w14:paraId="6AB0C0EA" w14:textId="74A72D81" w:rsidR="00AF4274" w:rsidRDefault="00AF4274" w:rsidP="00AF4274">
      <w:pPr>
        <w:pStyle w:val="Heading1"/>
        <w:rPr>
          <w:rFonts w:ascii="FS Joey" w:hAnsi="FS Joey"/>
          <w:b/>
          <w:bCs/>
          <w:color w:val="000000" w:themeColor="text1"/>
          <w:sz w:val="28"/>
          <w:szCs w:val="28"/>
        </w:rPr>
      </w:pPr>
      <w:bookmarkStart w:id="6" w:name="_Toc119405288"/>
      <w:r w:rsidRPr="00BA7500">
        <w:rPr>
          <w:rFonts w:ascii="FS Joey" w:hAnsi="FS Joey"/>
          <w:b/>
          <w:bCs/>
          <w:color w:val="000000" w:themeColor="text1"/>
          <w:sz w:val="28"/>
          <w:szCs w:val="28"/>
        </w:rPr>
        <w:lastRenderedPageBreak/>
        <w:t xml:space="preserve">SECTION </w:t>
      </w:r>
      <w:r w:rsidR="00360C85">
        <w:rPr>
          <w:rFonts w:ascii="FS Joey" w:hAnsi="FS Joey"/>
          <w:b/>
          <w:bCs/>
          <w:color w:val="000000" w:themeColor="text1"/>
          <w:sz w:val="28"/>
          <w:szCs w:val="28"/>
        </w:rPr>
        <w:t>5</w:t>
      </w:r>
      <w:r w:rsidRPr="00BA7500">
        <w:rPr>
          <w:rFonts w:ascii="FS Joey" w:hAnsi="FS Joey"/>
          <w:b/>
          <w:bCs/>
          <w:color w:val="000000" w:themeColor="text1"/>
          <w:sz w:val="28"/>
          <w:szCs w:val="28"/>
        </w:rPr>
        <w:tab/>
      </w:r>
      <w:r w:rsidRPr="00BA7500">
        <w:rPr>
          <w:rFonts w:ascii="FS Joey" w:hAnsi="FS Joey"/>
          <w:b/>
          <w:bCs/>
          <w:color w:val="000000" w:themeColor="text1"/>
          <w:sz w:val="28"/>
          <w:szCs w:val="28"/>
        </w:rPr>
        <w:tab/>
      </w:r>
      <w:r w:rsidR="006D004A">
        <w:rPr>
          <w:rFonts w:ascii="FS Joey" w:hAnsi="FS Joey"/>
          <w:b/>
          <w:bCs/>
          <w:color w:val="000000" w:themeColor="text1"/>
          <w:sz w:val="28"/>
          <w:szCs w:val="28"/>
        </w:rPr>
        <w:t>Appointments &amp; Tender Instructions</w:t>
      </w:r>
      <w:bookmarkEnd w:id="6"/>
      <w:r w:rsidR="006D004A">
        <w:rPr>
          <w:rFonts w:ascii="FS Joey" w:hAnsi="FS Joey"/>
          <w:b/>
          <w:bCs/>
          <w:color w:val="000000" w:themeColor="text1"/>
          <w:sz w:val="28"/>
          <w:szCs w:val="28"/>
        </w:rPr>
        <w:t xml:space="preserve"> </w:t>
      </w:r>
      <w:r w:rsidRPr="00BA7500">
        <w:rPr>
          <w:rFonts w:ascii="FS Joey" w:hAnsi="FS Joey"/>
          <w:b/>
          <w:bCs/>
          <w:color w:val="000000" w:themeColor="text1"/>
          <w:sz w:val="28"/>
          <w:szCs w:val="28"/>
        </w:rPr>
        <w:t xml:space="preserve"> </w:t>
      </w:r>
    </w:p>
    <w:p w14:paraId="70AB5911" w14:textId="77777777" w:rsidR="006D004A" w:rsidRDefault="006D004A" w:rsidP="006D004A"/>
    <w:p w14:paraId="3DF46BE2" w14:textId="77777777" w:rsidR="007E331B" w:rsidRPr="007B72DB" w:rsidRDefault="007E331B" w:rsidP="007E331B">
      <w:pPr>
        <w:pStyle w:val="Heading2"/>
        <w:numPr>
          <w:ilvl w:val="0"/>
          <w:numId w:val="39"/>
        </w:numPr>
        <w:spacing w:line="360" w:lineRule="auto"/>
        <w:rPr>
          <w:rFonts w:ascii="FS Joey" w:hAnsi="FS Joey"/>
          <w:b/>
          <w:bCs/>
          <w:color w:val="000000" w:themeColor="text1"/>
          <w:sz w:val="22"/>
          <w:szCs w:val="22"/>
        </w:rPr>
      </w:pPr>
      <w:bookmarkStart w:id="7" w:name="_Toc119405289"/>
      <w:r w:rsidRPr="007B72DB">
        <w:rPr>
          <w:rFonts w:ascii="FS Joey" w:hAnsi="FS Joey"/>
          <w:b/>
          <w:bCs/>
          <w:color w:val="000000" w:themeColor="text1"/>
          <w:sz w:val="22"/>
          <w:szCs w:val="22"/>
        </w:rPr>
        <w:t>Site Visit</w:t>
      </w:r>
      <w:bookmarkEnd w:id="7"/>
      <w:r w:rsidRPr="007B72DB">
        <w:rPr>
          <w:rFonts w:ascii="FS Joey" w:hAnsi="FS Joey"/>
          <w:b/>
          <w:bCs/>
          <w:color w:val="000000" w:themeColor="text1"/>
          <w:sz w:val="22"/>
          <w:szCs w:val="22"/>
        </w:rPr>
        <w:t xml:space="preserve"> </w:t>
      </w:r>
    </w:p>
    <w:p w14:paraId="64DB8A33" w14:textId="77777777" w:rsidR="007E331B" w:rsidRPr="007B72DB" w:rsidRDefault="007E331B" w:rsidP="007E331B">
      <w:pPr>
        <w:spacing w:after="0" w:line="360" w:lineRule="auto"/>
        <w:rPr>
          <w:rFonts w:ascii="FS Joey" w:hAnsi="FS Joey" w:cs="Calibri"/>
          <w:color w:val="000000"/>
          <w:sz w:val="20"/>
          <w:szCs w:val="20"/>
        </w:rPr>
      </w:pPr>
    </w:p>
    <w:p w14:paraId="5551C335" w14:textId="77777777" w:rsidR="007E331B" w:rsidRDefault="007E331B" w:rsidP="007E331B">
      <w:pPr>
        <w:pStyle w:val="ListParagraph"/>
        <w:numPr>
          <w:ilvl w:val="1"/>
          <w:numId w:val="39"/>
        </w:numPr>
        <w:tabs>
          <w:tab w:val="left" w:pos="709"/>
        </w:tabs>
        <w:spacing w:after="0" w:line="360" w:lineRule="auto"/>
        <w:ind w:right="-526"/>
        <w:jc w:val="both"/>
        <w:rPr>
          <w:rFonts w:ascii="FS Joey" w:hAnsi="FS Joey" w:cs="Calibri"/>
          <w:color w:val="000000"/>
          <w:sz w:val="20"/>
          <w:szCs w:val="20"/>
        </w:rPr>
      </w:pPr>
      <w:r w:rsidRPr="007B72DB">
        <w:rPr>
          <w:rFonts w:ascii="FS Joey" w:hAnsi="FS Joey" w:cs="Calibri"/>
          <w:color w:val="000000"/>
          <w:sz w:val="20"/>
          <w:szCs w:val="20"/>
        </w:rPr>
        <w:t>To ensure full understanding of the requirements, Tenderers are invited to visit the site for this project, if they wish.</w:t>
      </w:r>
    </w:p>
    <w:p w14:paraId="3CBAABAF" w14:textId="77777777" w:rsidR="007E331B" w:rsidRDefault="007E331B" w:rsidP="007E331B">
      <w:pPr>
        <w:pStyle w:val="ListParagraph"/>
        <w:tabs>
          <w:tab w:val="left" w:pos="709"/>
        </w:tabs>
        <w:spacing w:after="0" w:line="360" w:lineRule="auto"/>
        <w:ind w:left="709" w:right="-526" w:hanging="425"/>
        <w:jc w:val="both"/>
        <w:rPr>
          <w:rFonts w:ascii="FS Joey" w:hAnsi="FS Joey" w:cs="Calibri"/>
          <w:color w:val="000000"/>
          <w:sz w:val="20"/>
          <w:szCs w:val="20"/>
        </w:rPr>
      </w:pPr>
    </w:p>
    <w:p w14:paraId="605933D6" w14:textId="1095FB94" w:rsidR="007E331B" w:rsidRDefault="007E331B" w:rsidP="007E331B">
      <w:pPr>
        <w:pStyle w:val="ListParagraph"/>
        <w:numPr>
          <w:ilvl w:val="1"/>
          <w:numId w:val="39"/>
        </w:numPr>
        <w:tabs>
          <w:tab w:val="left" w:pos="709"/>
        </w:tabs>
        <w:spacing w:after="0" w:line="360" w:lineRule="auto"/>
        <w:ind w:right="-526"/>
        <w:jc w:val="both"/>
        <w:rPr>
          <w:rFonts w:ascii="FS Joey" w:hAnsi="FS Joey" w:cs="Calibri"/>
          <w:color w:val="000000"/>
          <w:sz w:val="20"/>
          <w:szCs w:val="20"/>
        </w:rPr>
      </w:pPr>
      <w:r w:rsidRPr="007B72DB">
        <w:rPr>
          <w:rFonts w:ascii="FS Joey" w:hAnsi="FS Joey" w:cs="Calibri"/>
          <w:color w:val="000000"/>
          <w:sz w:val="20"/>
          <w:szCs w:val="20"/>
        </w:rPr>
        <w:t xml:space="preserve">If you wish to conduct a site visit, please make your request via the email address: </w:t>
      </w:r>
      <w:hyperlink r:id="rId13" w:history="1">
        <w:r w:rsidRPr="007B72DB">
          <w:rPr>
            <w:rStyle w:val="Hyperlink"/>
            <w:rFonts w:ascii="FS Joey" w:hAnsi="FS Joey" w:cs="Calibri"/>
            <w:sz w:val="20"/>
            <w:szCs w:val="20"/>
          </w:rPr>
          <w:t>Suzie.Mcnicholas@consilium-at.com</w:t>
        </w:r>
      </w:hyperlink>
      <w:r w:rsidRPr="007B72DB">
        <w:rPr>
          <w:rFonts w:ascii="FS Joey" w:hAnsi="FS Joey" w:cs="Calibri"/>
          <w:color w:val="000000"/>
          <w:sz w:val="20"/>
          <w:szCs w:val="20"/>
        </w:rPr>
        <w:t xml:space="preserve">. </w:t>
      </w:r>
    </w:p>
    <w:p w14:paraId="5A1EADDB" w14:textId="77777777" w:rsidR="007E331B" w:rsidRPr="007E331B" w:rsidRDefault="007E331B" w:rsidP="007E331B">
      <w:pPr>
        <w:pStyle w:val="ListParagraph"/>
        <w:rPr>
          <w:rFonts w:ascii="FS Joey" w:hAnsi="FS Joey" w:cs="Calibri"/>
          <w:color w:val="000000"/>
          <w:sz w:val="20"/>
          <w:szCs w:val="20"/>
        </w:rPr>
      </w:pPr>
    </w:p>
    <w:p w14:paraId="009F6E68" w14:textId="77777777" w:rsidR="007E331B" w:rsidRPr="00BA7500" w:rsidRDefault="007E331B" w:rsidP="007E331B">
      <w:pPr>
        <w:pStyle w:val="Heading2"/>
        <w:numPr>
          <w:ilvl w:val="0"/>
          <w:numId w:val="39"/>
        </w:numPr>
        <w:rPr>
          <w:rFonts w:ascii="FS Joey" w:hAnsi="FS Joey"/>
          <w:b/>
          <w:bCs/>
          <w:color w:val="000000" w:themeColor="text1"/>
          <w:sz w:val="22"/>
          <w:szCs w:val="22"/>
        </w:rPr>
      </w:pPr>
      <w:bookmarkStart w:id="8" w:name="_Toc119405290"/>
      <w:r w:rsidRPr="00BA7500">
        <w:rPr>
          <w:rFonts w:ascii="FS Joey" w:hAnsi="FS Joey"/>
          <w:b/>
          <w:bCs/>
          <w:color w:val="000000" w:themeColor="text1"/>
          <w:sz w:val="22"/>
          <w:szCs w:val="22"/>
        </w:rPr>
        <w:t>Requests for Clarification</w:t>
      </w:r>
      <w:bookmarkEnd w:id="8"/>
    </w:p>
    <w:p w14:paraId="7F5B34C3" w14:textId="77777777" w:rsidR="007E331B" w:rsidRPr="00BD4DB9" w:rsidRDefault="007E331B" w:rsidP="007E331B">
      <w:pPr>
        <w:tabs>
          <w:tab w:val="left" w:pos="851"/>
        </w:tabs>
        <w:spacing w:after="0" w:line="360" w:lineRule="auto"/>
        <w:ind w:left="567" w:right="-526" w:hanging="567"/>
        <w:jc w:val="both"/>
        <w:rPr>
          <w:rFonts w:ascii="FS Joey" w:hAnsi="FS Joey" w:cs="Calibri"/>
          <w:b/>
          <w:sz w:val="20"/>
          <w:szCs w:val="20"/>
        </w:rPr>
      </w:pPr>
    </w:p>
    <w:p w14:paraId="3C7F9A63" w14:textId="77777777" w:rsidR="007E331B" w:rsidRPr="007E331B" w:rsidRDefault="007E331B" w:rsidP="007E331B">
      <w:pPr>
        <w:numPr>
          <w:ilvl w:val="1"/>
          <w:numId w:val="39"/>
        </w:numPr>
        <w:tabs>
          <w:tab w:val="left" w:pos="851"/>
        </w:tabs>
        <w:spacing w:after="0" w:line="360" w:lineRule="auto"/>
        <w:ind w:right="-483"/>
        <w:jc w:val="both"/>
        <w:rPr>
          <w:rFonts w:ascii="FS Joey" w:hAnsi="FS Joey" w:cs="Calibri"/>
          <w:sz w:val="20"/>
          <w:szCs w:val="20"/>
          <w:lang w:val="de-DE"/>
        </w:rPr>
      </w:pPr>
      <w:r w:rsidRPr="00BD4DB9">
        <w:rPr>
          <w:rFonts w:ascii="FS Joey" w:hAnsi="FS Joey" w:cs="Calibri"/>
          <w:sz w:val="20"/>
          <w:szCs w:val="20"/>
          <w:lang w:val="de-DE"/>
        </w:rPr>
        <w:t>All communications and clarifications in connection with the Tender shall be communicated</w:t>
      </w:r>
      <w:r>
        <w:rPr>
          <w:rFonts w:ascii="FS Joey" w:hAnsi="FS Joey" w:cs="Calibri"/>
          <w:sz w:val="20"/>
          <w:szCs w:val="20"/>
          <w:lang w:val="de-DE"/>
        </w:rPr>
        <w:t xml:space="preserve"> to the </w:t>
      </w:r>
      <w:r w:rsidRPr="00BD4DB9">
        <w:rPr>
          <w:rFonts w:ascii="FS Joey" w:hAnsi="FS Joey" w:cs="Calibri"/>
          <w:sz w:val="20"/>
          <w:szCs w:val="20"/>
          <w:lang w:val="de-DE"/>
        </w:rPr>
        <w:t xml:space="preserve"> Project Manager, </w:t>
      </w:r>
      <w:r>
        <w:rPr>
          <w:rFonts w:ascii="FS Joey" w:hAnsi="FS Joey" w:cs="Calibri"/>
          <w:sz w:val="20"/>
          <w:szCs w:val="20"/>
          <w:lang w:val="de-DE"/>
        </w:rPr>
        <w:t>via</w:t>
      </w:r>
      <w:r w:rsidRPr="00BD4DB9">
        <w:rPr>
          <w:rFonts w:ascii="FS Joey" w:hAnsi="FS Joey" w:cs="Calibri"/>
          <w:sz w:val="20"/>
          <w:szCs w:val="20"/>
          <w:lang w:val="de-DE"/>
        </w:rPr>
        <w:t xml:space="preserve"> the email address</w:t>
      </w:r>
      <w:r>
        <w:rPr>
          <w:rFonts w:ascii="FS Joey" w:hAnsi="FS Joey" w:cs="Calibri"/>
          <w:sz w:val="20"/>
          <w:szCs w:val="20"/>
          <w:lang w:val="de-DE"/>
        </w:rPr>
        <w:t xml:space="preserve"> </w:t>
      </w:r>
      <w:hyperlink r:id="rId14" w:history="1">
        <w:r w:rsidRPr="00FC5CE4">
          <w:rPr>
            <w:rStyle w:val="Hyperlink"/>
            <w:rFonts w:ascii="FS Joey" w:hAnsi="FS Joey" w:cs="Calibri"/>
            <w:sz w:val="20"/>
            <w:szCs w:val="20"/>
            <w:lang w:val="de-DE"/>
          </w:rPr>
          <w:t>Suzie.McNicholas@consilium-at.com</w:t>
        </w:r>
      </w:hyperlink>
      <w:r w:rsidRPr="000C529D">
        <w:rPr>
          <w:rFonts w:ascii="FS Joey" w:hAnsi="FS Joey" w:cs="Calibri"/>
          <w:sz w:val="20"/>
          <w:szCs w:val="20"/>
        </w:rPr>
        <w:t>. Any such clarifications shall then become part of the tender package documents and</w:t>
      </w:r>
      <w:r>
        <w:rPr>
          <w:rFonts w:ascii="FS Joey" w:hAnsi="FS Joey" w:cs="Calibri"/>
          <w:sz w:val="20"/>
          <w:szCs w:val="20"/>
        </w:rPr>
        <w:t xml:space="preserve"> the information shall be updated on the portal accordingly</w:t>
      </w:r>
      <w:r w:rsidRPr="000C529D">
        <w:rPr>
          <w:rFonts w:ascii="FS Joey" w:hAnsi="FS Joey" w:cs="Calibri"/>
          <w:sz w:val="20"/>
          <w:szCs w:val="20"/>
        </w:rPr>
        <w:t xml:space="preserve">. </w:t>
      </w:r>
    </w:p>
    <w:p w14:paraId="2C919C70" w14:textId="77777777" w:rsidR="007E331B" w:rsidRPr="007E331B" w:rsidRDefault="007E331B" w:rsidP="007E331B">
      <w:pPr>
        <w:tabs>
          <w:tab w:val="left" w:pos="851"/>
        </w:tabs>
        <w:spacing w:after="0" w:line="360" w:lineRule="auto"/>
        <w:ind w:left="792" w:right="-483"/>
        <w:jc w:val="both"/>
        <w:rPr>
          <w:rFonts w:ascii="FS Joey" w:hAnsi="FS Joey" w:cs="Calibri"/>
          <w:sz w:val="20"/>
          <w:szCs w:val="20"/>
          <w:lang w:val="de-DE"/>
        </w:rPr>
      </w:pPr>
    </w:p>
    <w:p w14:paraId="69042AC1" w14:textId="4C92F2F6" w:rsidR="007E331B" w:rsidRPr="005A2607" w:rsidRDefault="007E331B" w:rsidP="007E331B">
      <w:pPr>
        <w:numPr>
          <w:ilvl w:val="1"/>
          <w:numId w:val="39"/>
        </w:numPr>
        <w:tabs>
          <w:tab w:val="left" w:pos="851"/>
        </w:tabs>
        <w:spacing w:after="0" w:line="360" w:lineRule="auto"/>
        <w:ind w:right="-483"/>
        <w:jc w:val="both"/>
        <w:rPr>
          <w:rFonts w:ascii="FS Joey" w:hAnsi="FS Joey" w:cs="Calibri"/>
          <w:sz w:val="20"/>
          <w:szCs w:val="20"/>
          <w:lang w:val="de-DE"/>
        </w:rPr>
      </w:pPr>
      <w:r w:rsidRPr="000C529D">
        <w:rPr>
          <w:rFonts w:ascii="FS Joey" w:hAnsi="FS Joey" w:cs="Calibri"/>
          <w:sz w:val="20"/>
          <w:szCs w:val="20"/>
        </w:rPr>
        <w:t>The Tenderer shall be deemed to have taken account of such clarifications in their Tender submissions.</w:t>
      </w:r>
    </w:p>
    <w:p w14:paraId="5FE9148A" w14:textId="77777777" w:rsidR="007E331B" w:rsidRDefault="007E331B" w:rsidP="007E331B">
      <w:pPr>
        <w:tabs>
          <w:tab w:val="left" w:pos="851"/>
        </w:tabs>
        <w:spacing w:after="0" w:line="360" w:lineRule="auto"/>
        <w:ind w:left="851" w:right="-483"/>
        <w:jc w:val="both"/>
        <w:rPr>
          <w:rFonts w:ascii="FS Joey" w:hAnsi="FS Joey" w:cs="Calibri"/>
          <w:sz w:val="20"/>
          <w:szCs w:val="20"/>
          <w:lang w:val="de-DE"/>
        </w:rPr>
      </w:pPr>
    </w:p>
    <w:p w14:paraId="60A33F14" w14:textId="77777777" w:rsidR="00877774" w:rsidRDefault="007E331B" w:rsidP="00877774">
      <w:pPr>
        <w:numPr>
          <w:ilvl w:val="1"/>
          <w:numId w:val="39"/>
        </w:numPr>
        <w:tabs>
          <w:tab w:val="left" w:pos="851"/>
        </w:tabs>
        <w:spacing w:after="0" w:line="360" w:lineRule="auto"/>
        <w:ind w:right="-483"/>
        <w:jc w:val="both"/>
        <w:rPr>
          <w:rStyle w:val="IndentChar"/>
          <w:rFonts w:ascii="FS Joey" w:eastAsiaTheme="minorEastAsia" w:hAnsi="FS Joey" w:cs="Calibri"/>
          <w:sz w:val="20"/>
          <w:lang w:val="de-DE"/>
        </w:rPr>
      </w:pPr>
      <w:r w:rsidRPr="008E6CF8">
        <w:rPr>
          <w:rStyle w:val="IndentChar"/>
          <w:rFonts w:ascii="FS Joey" w:eastAsiaTheme="minorHAnsi" w:hAnsi="FS Joey" w:cs="Calibri"/>
          <w:sz w:val="20"/>
        </w:rPr>
        <w:t>The Tenderer may request any clarification up to 4 working days prior to the date</w:t>
      </w:r>
      <w:r w:rsidRPr="00B85B31">
        <w:rPr>
          <w:rStyle w:val="IndentChar"/>
          <w:rFonts w:ascii="FS Joey" w:eastAsiaTheme="minorHAnsi" w:hAnsi="FS Joey" w:cs="Calibri"/>
          <w:sz w:val="20"/>
        </w:rPr>
        <w:t xml:space="preserve"> of the Tender submission return date. Clarifications after this date, including requests for extensions of time, shall be disregarded.</w:t>
      </w:r>
    </w:p>
    <w:p w14:paraId="71B7C432" w14:textId="77777777" w:rsidR="00877774" w:rsidRDefault="00877774" w:rsidP="00877774">
      <w:pPr>
        <w:pStyle w:val="ListParagraph"/>
        <w:rPr>
          <w:rStyle w:val="IndentChar"/>
          <w:rFonts w:ascii="FS Joey" w:eastAsiaTheme="minorEastAsia" w:hAnsi="FS Joey" w:cs="Calibri"/>
          <w:sz w:val="20"/>
          <w:lang w:val="de-DE"/>
        </w:rPr>
      </w:pPr>
    </w:p>
    <w:p w14:paraId="6654A619" w14:textId="70B6EA71" w:rsidR="00877774" w:rsidRPr="002D046F" w:rsidRDefault="00877774" w:rsidP="00462BF5">
      <w:pPr>
        <w:pStyle w:val="Heading2"/>
        <w:numPr>
          <w:ilvl w:val="0"/>
          <w:numId w:val="39"/>
        </w:numPr>
        <w:rPr>
          <w:rStyle w:val="IndentChar"/>
          <w:rFonts w:ascii="FS Joey" w:eastAsiaTheme="minorEastAsia" w:hAnsi="FS Joey" w:cs="Calibri"/>
          <w:b/>
          <w:bCs/>
          <w:color w:val="000000" w:themeColor="text1"/>
          <w:sz w:val="22"/>
          <w:szCs w:val="22"/>
          <w:lang w:val="de-DE"/>
        </w:rPr>
      </w:pPr>
      <w:bookmarkStart w:id="9" w:name="_Toc119405291"/>
      <w:r w:rsidRPr="002D046F">
        <w:rPr>
          <w:rStyle w:val="IndentChar"/>
          <w:rFonts w:ascii="FS Joey" w:eastAsiaTheme="minorEastAsia" w:hAnsi="FS Joey" w:cs="Calibri"/>
          <w:b/>
          <w:bCs/>
          <w:color w:val="000000" w:themeColor="text1"/>
          <w:sz w:val="22"/>
          <w:szCs w:val="22"/>
          <w:lang w:val="de-DE"/>
        </w:rPr>
        <w:t>Tender Completion</w:t>
      </w:r>
      <w:bookmarkEnd w:id="9"/>
    </w:p>
    <w:p w14:paraId="5770A737" w14:textId="77777777" w:rsidR="00877774" w:rsidRDefault="00877774" w:rsidP="00877774">
      <w:pPr>
        <w:pStyle w:val="ListParagraph"/>
        <w:tabs>
          <w:tab w:val="left" w:pos="851"/>
        </w:tabs>
        <w:spacing w:after="0" w:line="360" w:lineRule="auto"/>
        <w:ind w:left="360" w:right="-483"/>
        <w:jc w:val="both"/>
        <w:rPr>
          <w:rStyle w:val="IndentChar"/>
          <w:rFonts w:ascii="FS Joey" w:eastAsiaTheme="minorEastAsia" w:hAnsi="FS Joey" w:cs="Calibri"/>
          <w:sz w:val="20"/>
          <w:lang w:val="de-DE"/>
        </w:rPr>
      </w:pPr>
    </w:p>
    <w:p w14:paraId="10EB9FAC" w14:textId="44E125AE" w:rsidR="00700314" w:rsidRDefault="00700314" w:rsidP="00700314">
      <w:pPr>
        <w:numPr>
          <w:ilvl w:val="1"/>
          <w:numId w:val="39"/>
        </w:numPr>
        <w:tabs>
          <w:tab w:val="left" w:pos="851"/>
        </w:tabs>
        <w:spacing w:after="0" w:line="360" w:lineRule="auto"/>
        <w:ind w:right="-483"/>
        <w:jc w:val="both"/>
        <w:rPr>
          <w:rFonts w:ascii="FS Joey" w:hAnsi="FS Joey" w:cs="Calibri"/>
          <w:sz w:val="20"/>
          <w:szCs w:val="20"/>
          <w:lang w:val="de-DE"/>
        </w:rPr>
      </w:pPr>
      <w:r>
        <w:rPr>
          <w:rFonts w:ascii="FS Joey" w:hAnsi="FS Joey" w:cs="Calibri"/>
          <w:sz w:val="20"/>
          <w:szCs w:val="20"/>
          <w:lang w:val="de-DE"/>
        </w:rPr>
        <w:t>Tender should complete the following document</w:t>
      </w:r>
      <w:r w:rsidR="00370DF4">
        <w:rPr>
          <w:rFonts w:ascii="FS Joey" w:hAnsi="FS Joey" w:cs="Calibri"/>
          <w:sz w:val="20"/>
          <w:szCs w:val="20"/>
          <w:lang w:val="de-DE"/>
        </w:rPr>
        <w:t xml:space="preserve"> as per DRC Tender Letter</w:t>
      </w:r>
      <w:r>
        <w:rPr>
          <w:rFonts w:ascii="FS Joey" w:hAnsi="FS Joey" w:cs="Calibri"/>
          <w:sz w:val="20"/>
          <w:szCs w:val="20"/>
          <w:lang w:val="de-DE"/>
        </w:rPr>
        <w:t xml:space="preserve">; </w:t>
      </w:r>
    </w:p>
    <w:p w14:paraId="1D72FB84" w14:textId="6B98C8D9" w:rsidR="00700314" w:rsidRDefault="00700314" w:rsidP="00700314">
      <w:pPr>
        <w:pStyle w:val="ListParagraph"/>
        <w:numPr>
          <w:ilvl w:val="0"/>
          <w:numId w:val="40"/>
        </w:numPr>
        <w:tabs>
          <w:tab w:val="left" w:pos="851"/>
        </w:tabs>
        <w:spacing w:after="0" w:line="360" w:lineRule="auto"/>
        <w:ind w:right="-483"/>
        <w:jc w:val="both"/>
        <w:rPr>
          <w:rFonts w:ascii="FS Joey" w:hAnsi="FS Joey" w:cs="Calibri"/>
          <w:sz w:val="20"/>
          <w:szCs w:val="20"/>
          <w:lang w:val="de-DE"/>
        </w:rPr>
      </w:pPr>
      <w:r>
        <w:rPr>
          <w:rFonts w:ascii="FS Joey" w:hAnsi="FS Joey" w:cs="Calibri"/>
          <w:sz w:val="20"/>
          <w:szCs w:val="20"/>
          <w:lang w:val="de-DE"/>
        </w:rPr>
        <w:t xml:space="preserve"> The Form of Tender </w:t>
      </w:r>
    </w:p>
    <w:p w14:paraId="29858842" w14:textId="0094C5A8" w:rsidR="004D5AAD" w:rsidRDefault="004D5AAD" w:rsidP="00700314">
      <w:pPr>
        <w:pStyle w:val="ListParagraph"/>
        <w:numPr>
          <w:ilvl w:val="0"/>
          <w:numId w:val="40"/>
        </w:numPr>
        <w:tabs>
          <w:tab w:val="left" w:pos="851"/>
        </w:tabs>
        <w:spacing w:after="0" w:line="360" w:lineRule="auto"/>
        <w:ind w:right="-483"/>
        <w:jc w:val="both"/>
        <w:rPr>
          <w:rFonts w:ascii="FS Joey" w:hAnsi="FS Joey" w:cs="Calibri"/>
          <w:sz w:val="20"/>
          <w:szCs w:val="20"/>
          <w:lang w:val="de-DE"/>
        </w:rPr>
      </w:pPr>
      <w:r>
        <w:rPr>
          <w:rFonts w:ascii="FS Joey" w:hAnsi="FS Joey" w:cs="Calibri"/>
          <w:sz w:val="20"/>
          <w:szCs w:val="20"/>
          <w:lang w:val="de-DE"/>
        </w:rPr>
        <w:t xml:space="preserve"> MAIN SUMMARY </w:t>
      </w:r>
    </w:p>
    <w:p w14:paraId="672A7857" w14:textId="3E0C2461" w:rsidR="005F1DED" w:rsidRDefault="005F1DED" w:rsidP="00700314">
      <w:pPr>
        <w:pStyle w:val="ListParagraph"/>
        <w:numPr>
          <w:ilvl w:val="0"/>
          <w:numId w:val="40"/>
        </w:numPr>
        <w:tabs>
          <w:tab w:val="left" w:pos="851"/>
        </w:tabs>
        <w:spacing w:after="0" w:line="360" w:lineRule="auto"/>
        <w:ind w:right="-483"/>
        <w:jc w:val="both"/>
        <w:rPr>
          <w:rFonts w:ascii="FS Joey" w:hAnsi="FS Joey" w:cs="Calibri"/>
          <w:sz w:val="20"/>
          <w:szCs w:val="20"/>
          <w:lang w:val="de-DE"/>
        </w:rPr>
      </w:pPr>
      <w:r w:rsidRPr="005F1DED">
        <w:rPr>
          <w:rFonts w:ascii="FS Joey" w:hAnsi="FS Joey" w:cs="Calibri"/>
          <w:sz w:val="20"/>
          <w:szCs w:val="20"/>
          <w:lang w:val="de-DE"/>
        </w:rPr>
        <w:t>Washington Academy - Schedule of Works</w:t>
      </w:r>
    </w:p>
    <w:p w14:paraId="0E91CEC9" w14:textId="3C4C9A0F" w:rsidR="005F1DED" w:rsidRDefault="005F1DED" w:rsidP="00700314">
      <w:pPr>
        <w:pStyle w:val="ListParagraph"/>
        <w:numPr>
          <w:ilvl w:val="0"/>
          <w:numId w:val="40"/>
        </w:numPr>
        <w:tabs>
          <w:tab w:val="left" w:pos="851"/>
        </w:tabs>
        <w:spacing w:after="0" w:line="360" w:lineRule="auto"/>
        <w:ind w:right="-483"/>
        <w:jc w:val="both"/>
        <w:rPr>
          <w:rFonts w:ascii="FS Joey" w:hAnsi="FS Joey" w:cs="Calibri"/>
          <w:sz w:val="20"/>
          <w:szCs w:val="20"/>
          <w:lang w:val="de-DE"/>
        </w:rPr>
      </w:pPr>
      <w:r>
        <w:rPr>
          <w:rFonts w:ascii="FS Joey" w:hAnsi="FS Joey" w:cs="Calibri"/>
          <w:sz w:val="20"/>
          <w:szCs w:val="20"/>
          <w:lang w:val="de-DE"/>
        </w:rPr>
        <w:t xml:space="preserve">Programme of Works </w:t>
      </w:r>
    </w:p>
    <w:p w14:paraId="37E786FD" w14:textId="21BAF573" w:rsidR="00700314" w:rsidRDefault="00700314" w:rsidP="00700314">
      <w:pPr>
        <w:pStyle w:val="ListParagraph"/>
        <w:numPr>
          <w:ilvl w:val="0"/>
          <w:numId w:val="40"/>
        </w:numPr>
        <w:tabs>
          <w:tab w:val="left" w:pos="851"/>
        </w:tabs>
        <w:spacing w:after="0" w:line="360" w:lineRule="auto"/>
        <w:ind w:right="-483"/>
        <w:jc w:val="both"/>
        <w:rPr>
          <w:rFonts w:ascii="FS Joey" w:hAnsi="FS Joey" w:cs="Calibri"/>
          <w:sz w:val="20"/>
          <w:szCs w:val="20"/>
          <w:lang w:val="de-DE"/>
        </w:rPr>
      </w:pPr>
      <w:r>
        <w:rPr>
          <w:rFonts w:ascii="FS Joey" w:hAnsi="FS Joey" w:cs="Calibri"/>
          <w:sz w:val="20"/>
          <w:szCs w:val="20"/>
          <w:lang w:val="de-DE"/>
        </w:rPr>
        <w:t xml:space="preserve">The Invitation to Tender Response Document </w:t>
      </w:r>
    </w:p>
    <w:p w14:paraId="4BBBD02E" w14:textId="77777777" w:rsidR="00802C03" w:rsidRPr="00700314" w:rsidRDefault="00802C03" w:rsidP="00802C03">
      <w:pPr>
        <w:pStyle w:val="ListParagraph"/>
        <w:tabs>
          <w:tab w:val="left" w:pos="851"/>
        </w:tabs>
        <w:spacing w:after="0" w:line="360" w:lineRule="auto"/>
        <w:ind w:left="1152" w:right="-483"/>
        <w:jc w:val="both"/>
        <w:rPr>
          <w:rFonts w:ascii="FS Joey" w:hAnsi="FS Joey" w:cs="Calibri"/>
          <w:sz w:val="20"/>
          <w:szCs w:val="20"/>
          <w:lang w:val="de-DE"/>
        </w:rPr>
      </w:pPr>
    </w:p>
    <w:p w14:paraId="27F10B2A" w14:textId="20D11A53" w:rsidR="00700314" w:rsidRDefault="00877774" w:rsidP="00700314">
      <w:pPr>
        <w:numPr>
          <w:ilvl w:val="1"/>
          <w:numId w:val="39"/>
        </w:numPr>
        <w:tabs>
          <w:tab w:val="left" w:pos="851"/>
        </w:tabs>
        <w:spacing w:after="0" w:line="360" w:lineRule="auto"/>
        <w:ind w:right="-483"/>
        <w:jc w:val="both"/>
        <w:rPr>
          <w:rStyle w:val="IndentChar"/>
          <w:rFonts w:ascii="FS Joey" w:eastAsiaTheme="minorEastAsia" w:hAnsi="FS Joey" w:cs="Calibri"/>
          <w:sz w:val="20"/>
          <w:lang w:val="de-DE"/>
        </w:rPr>
      </w:pPr>
      <w:r w:rsidRPr="00BD4DB9">
        <w:rPr>
          <w:rFonts w:ascii="FS Joey" w:hAnsi="FS Joey" w:cs="Calibri"/>
          <w:sz w:val="20"/>
          <w:szCs w:val="20"/>
          <w:lang w:val="de-DE"/>
        </w:rPr>
        <w:t xml:space="preserve">All </w:t>
      </w:r>
      <w:r w:rsidRPr="00877774">
        <w:rPr>
          <w:rStyle w:val="IndentChar"/>
          <w:rFonts w:ascii="FS Joey" w:eastAsiaTheme="minorEastAsia" w:hAnsi="FS Joey" w:cs="Calibri"/>
          <w:sz w:val="20"/>
          <w:lang w:val="de-DE"/>
        </w:rPr>
        <w:t xml:space="preserve">Tenderers will be deemed to have read and understood the documentation contained within this Invitation to Tender and to have ascertained and satisfied themselves that the </w:t>
      </w:r>
      <w:r>
        <w:rPr>
          <w:rStyle w:val="IndentChar"/>
          <w:rFonts w:ascii="FS Joey" w:eastAsiaTheme="minorEastAsia" w:hAnsi="FS Joey" w:cs="Calibri"/>
          <w:sz w:val="20"/>
          <w:lang w:val="de-DE"/>
        </w:rPr>
        <w:t>information</w:t>
      </w:r>
      <w:r w:rsidRPr="00877774">
        <w:rPr>
          <w:rStyle w:val="IndentChar"/>
          <w:rFonts w:ascii="FS Joey" w:eastAsiaTheme="minorEastAsia" w:hAnsi="FS Joey" w:cs="Calibri"/>
          <w:sz w:val="20"/>
          <w:lang w:val="de-DE"/>
        </w:rPr>
        <w:t xml:space="preserve"> is sufficient for the Tenderer to respond to this tender package.</w:t>
      </w:r>
    </w:p>
    <w:p w14:paraId="4A4ED985" w14:textId="77777777" w:rsidR="00700314" w:rsidRDefault="00700314" w:rsidP="00700314">
      <w:pPr>
        <w:tabs>
          <w:tab w:val="left" w:pos="851"/>
        </w:tabs>
        <w:spacing w:after="0" w:line="360" w:lineRule="auto"/>
        <w:ind w:left="792" w:right="-483"/>
        <w:jc w:val="both"/>
        <w:rPr>
          <w:rStyle w:val="IndentChar"/>
          <w:rFonts w:ascii="FS Joey" w:eastAsiaTheme="minorEastAsia" w:hAnsi="FS Joey" w:cs="Calibri"/>
          <w:sz w:val="20"/>
          <w:lang w:val="de-DE"/>
        </w:rPr>
      </w:pPr>
    </w:p>
    <w:p w14:paraId="41F7A0F0" w14:textId="05EE7451" w:rsidR="00877774" w:rsidRPr="00700314" w:rsidRDefault="00877774" w:rsidP="00700314">
      <w:pPr>
        <w:numPr>
          <w:ilvl w:val="1"/>
          <w:numId w:val="39"/>
        </w:numPr>
        <w:tabs>
          <w:tab w:val="left" w:pos="851"/>
        </w:tabs>
        <w:spacing w:after="0" w:line="360" w:lineRule="auto"/>
        <w:ind w:right="-483"/>
        <w:jc w:val="both"/>
        <w:rPr>
          <w:rStyle w:val="IndentChar"/>
          <w:rFonts w:ascii="FS Joey" w:eastAsiaTheme="minorEastAsia" w:hAnsi="FS Joey" w:cs="Calibri"/>
          <w:sz w:val="20"/>
          <w:lang w:val="de-DE"/>
        </w:rPr>
      </w:pPr>
      <w:r w:rsidRPr="00700314">
        <w:rPr>
          <w:rStyle w:val="IndentChar"/>
          <w:rFonts w:ascii="FS Joey" w:eastAsiaTheme="minorEastAsia" w:hAnsi="FS Joey" w:cs="Calibri"/>
          <w:sz w:val="20"/>
          <w:lang w:val="de-DE"/>
        </w:rPr>
        <w:t xml:space="preserve">Submission of Prices - The prices quoted should be firm and fixed prices inclusive of all costs, charges, insurances, taxes, public dues except VAT, fees, expenses, liabilities, obligations, risk and other things necessary for the performance of the requirement and should be in Sterling unless otherwise stated in the tender. </w:t>
      </w:r>
    </w:p>
    <w:p w14:paraId="53E5E689" w14:textId="77777777" w:rsidR="00877774" w:rsidRPr="00877774" w:rsidRDefault="00877774" w:rsidP="00877774">
      <w:pPr>
        <w:tabs>
          <w:tab w:val="left" w:pos="851"/>
        </w:tabs>
        <w:spacing w:after="0" w:line="360" w:lineRule="auto"/>
        <w:ind w:left="792" w:right="-483"/>
        <w:jc w:val="both"/>
        <w:rPr>
          <w:rStyle w:val="IndentChar"/>
          <w:rFonts w:ascii="FS Joey" w:eastAsiaTheme="minorEastAsia" w:hAnsi="FS Joey" w:cs="Calibri"/>
          <w:sz w:val="20"/>
          <w:lang w:val="de-DE"/>
        </w:rPr>
      </w:pPr>
    </w:p>
    <w:p w14:paraId="4D018C59" w14:textId="454D6F0A" w:rsidR="00877774" w:rsidRPr="002D046F" w:rsidRDefault="00877774" w:rsidP="00802C03">
      <w:pPr>
        <w:pStyle w:val="Heading2"/>
        <w:numPr>
          <w:ilvl w:val="0"/>
          <w:numId w:val="39"/>
        </w:numPr>
        <w:rPr>
          <w:rStyle w:val="IndentChar"/>
          <w:rFonts w:ascii="FS Joey" w:eastAsiaTheme="minorEastAsia" w:hAnsi="FS Joey" w:cs="Calibri"/>
          <w:b/>
          <w:bCs/>
          <w:color w:val="000000" w:themeColor="text1"/>
          <w:sz w:val="22"/>
          <w:szCs w:val="22"/>
          <w:lang w:val="de-DE"/>
        </w:rPr>
      </w:pPr>
      <w:bookmarkStart w:id="10" w:name="_Toc119405292"/>
      <w:r w:rsidRPr="002D046F">
        <w:rPr>
          <w:rStyle w:val="IndentChar"/>
          <w:rFonts w:ascii="FS Joey" w:eastAsiaTheme="minorEastAsia" w:hAnsi="FS Joey" w:cs="Calibri"/>
          <w:b/>
          <w:bCs/>
          <w:color w:val="000000" w:themeColor="text1"/>
          <w:sz w:val="22"/>
          <w:szCs w:val="22"/>
          <w:lang w:val="de-DE"/>
        </w:rPr>
        <w:t>Submission of Tender Documents</w:t>
      </w:r>
      <w:bookmarkEnd w:id="10"/>
    </w:p>
    <w:p w14:paraId="0A7ECCF6" w14:textId="77777777" w:rsidR="00802C03" w:rsidRPr="00802C03" w:rsidRDefault="00802C03" w:rsidP="00802C03">
      <w:pPr>
        <w:rPr>
          <w:lang w:val="de-DE"/>
        </w:rPr>
      </w:pPr>
    </w:p>
    <w:p w14:paraId="04BB1C25" w14:textId="350D9E68" w:rsidR="00802C03" w:rsidRPr="002D046F" w:rsidRDefault="00802C03" w:rsidP="002F4324">
      <w:pPr>
        <w:numPr>
          <w:ilvl w:val="1"/>
          <w:numId w:val="39"/>
        </w:numPr>
        <w:tabs>
          <w:tab w:val="left" w:pos="851"/>
        </w:tabs>
        <w:spacing w:after="0" w:line="360" w:lineRule="auto"/>
        <w:ind w:right="-483"/>
        <w:jc w:val="both"/>
        <w:rPr>
          <w:rStyle w:val="IndentChar"/>
          <w:rFonts w:ascii="FS Joey" w:eastAsiaTheme="minorEastAsia" w:hAnsi="FS Joey" w:cstheme="minorBidi"/>
          <w:sz w:val="20"/>
          <w:lang w:val="de-DE"/>
        </w:rPr>
      </w:pPr>
      <w:r w:rsidRPr="002D046F">
        <w:rPr>
          <w:rStyle w:val="IndentChar"/>
          <w:rFonts w:ascii="FS Joey" w:eastAsiaTheme="minorEastAsia" w:hAnsi="FS Joey" w:cs="Calibri"/>
          <w:sz w:val="20"/>
          <w:lang w:val="de-DE"/>
        </w:rPr>
        <w:t xml:space="preserve">Tenders should be issued to Consilium Academies Estates Project Manager, Suzie McNicholas via email </w:t>
      </w:r>
      <w:hyperlink r:id="rId15" w:history="1">
        <w:r w:rsidRPr="002D046F">
          <w:rPr>
            <w:rStyle w:val="Hyperlink"/>
            <w:rFonts w:ascii="FS Joey" w:hAnsi="FS Joey" w:cs="Calibri"/>
            <w:sz w:val="20"/>
            <w:szCs w:val="20"/>
            <w:lang w:val="de-DE"/>
          </w:rPr>
          <w:t>Suzie.McNicholas@consilium-at.com</w:t>
        </w:r>
      </w:hyperlink>
      <w:r w:rsidRPr="002D046F">
        <w:rPr>
          <w:rStyle w:val="IndentChar"/>
          <w:rFonts w:ascii="FS Joey" w:eastAsiaTheme="minorEastAsia" w:hAnsi="FS Joey" w:cs="Calibri"/>
          <w:sz w:val="20"/>
          <w:lang w:val="de-DE"/>
        </w:rPr>
        <w:t xml:space="preserve">. </w:t>
      </w:r>
    </w:p>
    <w:p w14:paraId="3EDBBB5F" w14:textId="77777777" w:rsidR="00802C03" w:rsidRPr="002D046F" w:rsidRDefault="00802C03" w:rsidP="00802C03">
      <w:pPr>
        <w:tabs>
          <w:tab w:val="left" w:pos="851"/>
        </w:tabs>
        <w:spacing w:after="0" w:line="360" w:lineRule="auto"/>
        <w:ind w:left="792" w:right="-483"/>
        <w:jc w:val="both"/>
        <w:rPr>
          <w:rStyle w:val="IndentChar"/>
          <w:rFonts w:ascii="FS Joey" w:eastAsiaTheme="minorEastAsia" w:hAnsi="FS Joey" w:cstheme="minorBidi"/>
          <w:sz w:val="20"/>
          <w:lang w:val="de-DE"/>
        </w:rPr>
      </w:pPr>
    </w:p>
    <w:p w14:paraId="0B63456C" w14:textId="3C42A952" w:rsidR="00802C03" w:rsidRPr="002D046F" w:rsidRDefault="00802C03" w:rsidP="00802C03">
      <w:pPr>
        <w:numPr>
          <w:ilvl w:val="1"/>
          <w:numId w:val="39"/>
        </w:numPr>
        <w:tabs>
          <w:tab w:val="left" w:pos="851"/>
        </w:tabs>
        <w:spacing w:after="0" w:line="360" w:lineRule="auto"/>
        <w:ind w:right="-483"/>
        <w:jc w:val="both"/>
        <w:rPr>
          <w:rFonts w:ascii="FS Joey" w:hAnsi="FS Joey"/>
          <w:sz w:val="20"/>
          <w:szCs w:val="20"/>
          <w:lang w:val="de-DE"/>
        </w:rPr>
      </w:pPr>
      <w:r w:rsidRPr="002D046F">
        <w:rPr>
          <w:rFonts w:ascii="FS Joey" w:hAnsi="FS Joey"/>
          <w:sz w:val="20"/>
          <w:szCs w:val="20"/>
          <w:lang w:val="de-DE"/>
        </w:rPr>
        <w:t xml:space="preserve">Tender submissions including all documents required with the submission must be received in full prior by </w:t>
      </w:r>
      <w:r w:rsidR="00B968B2">
        <w:rPr>
          <w:rFonts w:ascii="FS Joey" w:hAnsi="FS Joey"/>
          <w:sz w:val="20"/>
          <w:szCs w:val="20"/>
          <w:lang w:val="de-DE"/>
        </w:rPr>
        <w:t>12pm on 12/12/2022.</w:t>
      </w:r>
    </w:p>
    <w:p w14:paraId="7A6AFB0D" w14:textId="77777777" w:rsidR="00802C03" w:rsidRPr="002D046F" w:rsidRDefault="00802C03" w:rsidP="00802C03">
      <w:pPr>
        <w:pStyle w:val="ListParagraph"/>
        <w:rPr>
          <w:rStyle w:val="IndentChar"/>
          <w:rFonts w:ascii="FS Joey" w:eastAsiaTheme="minorEastAsia" w:hAnsi="FS Joey" w:cs="Calibri"/>
          <w:sz w:val="20"/>
          <w:lang w:val="de-DE"/>
        </w:rPr>
      </w:pPr>
    </w:p>
    <w:p w14:paraId="4657E064" w14:textId="159189E1" w:rsidR="00877774" w:rsidRPr="00802C03" w:rsidRDefault="00877774" w:rsidP="00802C03">
      <w:pPr>
        <w:numPr>
          <w:ilvl w:val="1"/>
          <w:numId w:val="39"/>
        </w:numPr>
        <w:tabs>
          <w:tab w:val="left" w:pos="851"/>
        </w:tabs>
        <w:spacing w:after="0" w:line="360" w:lineRule="auto"/>
        <w:ind w:right="-483"/>
        <w:jc w:val="both"/>
        <w:rPr>
          <w:rStyle w:val="IndentChar"/>
          <w:rFonts w:ascii="FS Joey" w:eastAsiaTheme="minorEastAsia" w:hAnsi="FS Joey" w:cstheme="minorBidi"/>
          <w:sz w:val="22"/>
          <w:szCs w:val="22"/>
          <w:lang w:val="de-DE"/>
        </w:rPr>
      </w:pPr>
      <w:r w:rsidRPr="002D046F">
        <w:rPr>
          <w:rStyle w:val="IndentChar"/>
          <w:rFonts w:ascii="FS Joey" w:eastAsiaTheme="minorEastAsia" w:hAnsi="FS Joey" w:cs="Calibri"/>
          <w:sz w:val="20"/>
          <w:lang w:val="de-DE"/>
        </w:rPr>
        <w:t>The Tender shall remain valid for a minimum period of 45 days from the tender return deadline. Prior to expiry of the original Tender validity period</w:t>
      </w:r>
      <w:r w:rsidRPr="00802C03">
        <w:rPr>
          <w:rStyle w:val="IndentChar"/>
          <w:rFonts w:ascii="FS Joey" w:eastAsiaTheme="minorEastAsia" w:hAnsi="FS Joey" w:cs="Calibri"/>
          <w:sz w:val="20"/>
          <w:lang w:val="de-DE"/>
        </w:rPr>
        <w:t>.</w:t>
      </w:r>
    </w:p>
    <w:p w14:paraId="344849A6" w14:textId="77777777" w:rsidR="00877774" w:rsidRDefault="00877774" w:rsidP="00877774">
      <w:pPr>
        <w:tabs>
          <w:tab w:val="left" w:pos="851"/>
        </w:tabs>
        <w:spacing w:after="0" w:line="360" w:lineRule="auto"/>
        <w:ind w:left="792" w:right="-483"/>
        <w:jc w:val="both"/>
        <w:rPr>
          <w:rStyle w:val="IndentChar"/>
          <w:rFonts w:ascii="FS Joey" w:eastAsiaTheme="minorEastAsia" w:hAnsi="FS Joey" w:cs="Calibri"/>
          <w:sz w:val="20"/>
          <w:lang w:val="de-DE"/>
        </w:rPr>
      </w:pPr>
    </w:p>
    <w:p w14:paraId="541399B2" w14:textId="77777777" w:rsidR="002D046F" w:rsidRPr="007B72DB" w:rsidRDefault="002D046F" w:rsidP="002D046F">
      <w:pPr>
        <w:pStyle w:val="Heading2"/>
        <w:numPr>
          <w:ilvl w:val="0"/>
          <w:numId w:val="39"/>
        </w:numPr>
        <w:spacing w:line="360" w:lineRule="auto"/>
        <w:rPr>
          <w:rFonts w:ascii="FS Joey" w:hAnsi="FS Joey"/>
          <w:b/>
          <w:bCs/>
          <w:color w:val="000000" w:themeColor="text1"/>
          <w:sz w:val="22"/>
          <w:szCs w:val="22"/>
        </w:rPr>
      </w:pPr>
      <w:bookmarkStart w:id="11" w:name="_Toc119405293"/>
      <w:r w:rsidRPr="007B72DB">
        <w:rPr>
          <w:rFonts w:ascii="FS Joey" w:hAnsi="FS Joey"/>
          <w:b/>
          <w:bCs/>
          <w:color w:val="000000" w:themeColor="text1"/>
          <w:sz w:val="22"/>
          <w:szCs w:val="22"/>
        </w:rPr>
        <w:t>Tender Assessment</w:t>
      </w:r>
      <w:bookmarkEnd w:id="11"/>
    </w:p>
    <w:p w14:paraId="0EFC179C" w14:textId="77777777" w:rsidR="002D046F" w:rsidRPr="007B72DB" w:rsidRDefault="002D046F" w:rsidP="002D046F">
      <w:pPr>
        <w:spacing w:after="0" w:line="360" w:lineRule="auto"/>
        <w:rPr>
          <w:rFonts w:ascii="FS Joey" w:hAnsi="FS Joey" w:cs="Calibri"/>
          <w:color w:val="000000"/>
          <w:sz w:val="20"/>
          <w:szCs w:val="20"/>
          <w:u w:val="single"/>
        </w:rPr>
      </w:pPr>
    </w:p>
    <w:p w14:paraId="5F0A6220" w14:textId="2C6345E9" w:rsidR="004F237B" w:rsidRPr="004F237B" w:rsidRDefault="004F237B" w:rsidP="002D046F">
      <w:pPr>
        <w:numPr>
          <w:ilvl w:val="1"/>
          <w:numId w:val="39"/>
        </w:numPr>
        <w:tabs>
          <w:tab w:val="left" w:pos="851"/>
        </w:tabs>
        <w:spacing w:after="0" w:line="360" w:lineRule="auto"/>
        <w:ind w:right="-526"/>
        <w:jc w:val="both"/>
        <w:rPr>
          <w:rFonts w:ascii="FS Joey" w:hAnsi="FS Joey" w:cs="Calibri"/>
          <w:color w:val="000000"/>
          <w:sz w:val="20"/>
          <w:szCs w:val="20"/>
        </w:rPr>
      </w:pPr>
      <w:r w:rsidRPr="006D004A">
        <w:rPr>
          <w:rFonts w:ascii="FS Joey" w:hAnsi="FS Joey"/>
          <w:sz w:val="20"/>
          <w:szCs w:val="20"/>
        </w:rPr>
        <w:t>Consilium Academies is under no obligation to award the tender to the lowest bid or to any Tenderer</w:t>
      </w:r>
    </w:p>
    <w:p w14:paraId="2E0CCEE8" w14:textId="77777777" w:rsidR="004F237B" w:rsidRDefault="004F237B" w:rsidP="006673C5">
      <w:pPr>
        <w:tabs>
          <w:tab w:val="left" w:pos="851"/>
        </w:tabs>
        <w:spacing w:after="0" w:line="360" w:lineRule="auto"/>
        <w:ind w:left="792" w:right="-526"/>
        <w:jc w:val="both"/>
        <w:rPr>
          <w:rFonts w:ascii="FS Joey" w:hAnsi="FS Joey" w:cs="Calibri"/>
          <w:color w:val="000000"/>
          <w:sz w:val="20"/>
          <w:szCs w:val="20"/>
        </w:rPr>
      </w:pPr>
    </w:p>
    <w:p w14:paraId="7B93C395" w14:textId="6836FDA2" w:rsidR="00F42125" w:rsidRDefault="006673C5" w:rsidP="00F42125">
      <w:pPr>
        <w:pStyle w:val="ListParagraph"/>
        <w:numPr>
          <w:ilvl w:val="1"/>
          <w:numId w:val="39"/>
        </w:numPr>
        <w:rPr>
          <w:rFonts w:ascii="FS Joey" w:hAnsi="FS Joey" w:cs="Calibri"/>
          <w:color w:val="000000"/>
          <w:sz w:val="20"/>
          <w:szCs w:val="20"/>
        </w:rPr>
      </w:pPr>
      <w:r w:rsidRPr="00987AA5">
        <w:rPr>
          <w:rFonts w:ascii="FS Joey" w:hAnsi="FS Joey" w:cs="Calibri"/>
          <w:color w:val="000000"/>
          <w:sz w:val="20"/>
          <w:szCs w:val="20"/>
        </w:rPr>
        <w:t>A panel will assess the aspects of each tender submission.</w:t>
      </w:r>
      <w:r w:rsidRPr="006673C5">
        <w:t xml:space="preserve"> </w:t>
      </w:r>
      <w:r w:rsidRPr="00987AA5">
        <w:rPr>
          <w:rFonts w:ascii="FS Joey" w:hAnsi="FS Joey" w:cs="Calibri"/>
          <w:color w:val="000000"/>
          <w:sz w:val="20"/>
          <w:szCs w:val="20"/>
        </w:rPr>
        <w:t>The Evaluation Panel will consist of members from Consilium Academies</w:t>
      </w:r>
      <w:r w:rsidR="00987AA5" w:rsidRPr="00987AA5">
        <w:rPr>
          <w:rFonts w:ascii="FS Joey" w:hAnsi="FS Joey" w:cs="Calibri"/>
          <w:color w:val="000000"/>
          <w:sz w:val="20"/>
          <w:szCs w:val="20"/>
        </w:rPr>
        <w:t xml:space="preserve">, </w:t>
      </w:r>
      <w:proofErr w:type="gramStart"/>
      <w:r w:rsidR="00987AA5" w:rsidRPr="00987AA5">
        <w:rPr>
          <w:rFonts w:ascii="FS Joey" w:hAnsi="FS Joey" w:cs="Calibri"/>
          <w:color w:val="000000"/>
          <w:sz w:val="20"/>
          <w:szCs w:val="20"/>
        </w:rPr>
        <w:t>DRC</w:t>
      </w:r>
      <w:proofErr w:type="gramEnd"/>
      <w:r w:rsidR="00987AA5" w:rsidRPr="00987AA5">
        <w:rPr>
          <w:rFonts w:ascii="FS Joey" w:hAnsi="FS Joey" w:cs="Calibri"/>
          <w:color w:val="000000"/>
          <w:sz w:val="20"/>
          <w:szCs w:val="20"/>
        </w:rPr>
        <w:t xml:space="preserve"> and Whitecroft</w:t>
      </w:r>
      <w:r w:rsidR="00F42125">
        <w:rPr>
          <w:rFonts w:ascii="FS Joey" w:hAnsi="FS Joey" w:cs="Calibri"/>
          <w:color w:val="000000"/>
          <w:sz w:val="20"/>
          <w:szCs w:val="20"/>
        </w:rPr>
        <w:t xml:space="preserve"> Lighting Ltd. </w:t>
      </w:r>
      <w:r w:rsidR="00987AA5">
        <w:rPr>
          <w:rFonts w:ascii="FS Joey" w:hAnsi="FS Joey" w:cs="Calibri"/>
          <w:color w:val="000000"/>
          <w:sz w:val="20"/>
          <w:szCs w:val="20"/>
        </w:rPr>
        <w:t xml:space="preserve"> </w:t>
      </w:r>
    </w:p>
    <w:p w14:paraId="75260EC7" w14:textId="77777777" w:rsidR="00F42125" w:rsidRPr="00F42125" w:rsidRDefault="00F42125" w:rsidP="00F42125">
      <w:pPr>
        <w:pStyle w:val="ListParagraph"/>
        <w:rPr>
          <w:rFonts w:ascii="FS Joey" w:hAnsi="FS Joey" w:cs="Calibri"/>
          <w:color w:val="000000"/>
          <w:sz w:val="20"/>
          <w:szCs w:val="20"/>
        </w:rPr>
      </w:pPr>
    </w:p>
    <w:p w14:paraId="2FD3F85D" w14:textId="3226A88D" w:rsidR="006673C5" w:rsidRDefault="00F42125" w:rsidP="00F42125">
      <w:pPr>
        <w:pStyle w:val="ListParagraph"/>
        <w:numPr>
          <w:ilvl w:val="1"/>
          <w:numId w:val="39"/>
        </w:numPr>
        <w:rPr>
          <w:rFonts w:ascii="FS Joey" w:hAnsi="FS Joey" w:cs="Calibri"/>
          <w:color w:val="000000"/>
          <w:sz w:val="20"/>
          <w:szCs w:val="20"/>
        </w:rPr>
      </w:pPr>
      <w:r>
        <w:rPr>
          <w:rFonts w:ascii="FS Joey" w:hAnsi="FS Joey" w:cs="Calibri"/>
          <w:color w:val="000000"/>
          <w:sz w:val="20"/>
          <w:szCs w:val="20"/>
        </w:rPr>
        <w:t>Bidders may be asked to attend a clarification interview.</w:t>
      </w:r>
    </w:p>
    <w:p w14:paraId="5F71BFE0" w14:textId="77777777" w:rsidR="008612F4" w:rsidRPr="008612F4" w:rsidRDefault="008612F4" w:rsidP="008612F4">
      <w:pPr>
        <w:rPr>
          <w:rFonts w:ascii="FS Joey" w:hAnsi="FS Joey" w:cs="Calibri"/>
          <w:color w:val="000000"/>
          <w:sz w:val="20"/>
          <w:szCs w:val="20"/>
        </w:rPr>
      </w:pPr>
    </w:p>
    <w:p w14:paraId="6DEE063A" w14:textId="78A708DC" w:rsidR="008612F4" w:rsidRPr="00F42125" w:rsidRDefault="008612F4" w:rsidP="00F42125">
      <w:pPr>
        <w:pStyle w:val="ListParagraph"/>
        <w:numPr>
          <w:ilvl w:val="1"/>
          <w:numId w:val="39"/>
        </w:numPr>
        <w:rPr>
          <w:rFonts w:ascii="FS Joey" w:hAnsi="FS Joey" w:cs="Calibri"/>
          <w:color w:val="000000"/>
          <w:sz w:val="20"/>
          <w:szCs w:val="20"/>
        </w:rPr>
      </w:pPr>
      <w:r w:rsidRPr="008612F4">
        <w:rPr>
          <w:rFonts w:ascii="FS Joey" w:hAnsi="FS Joey" w:cs="Calibri"/>
          <w:color w:val="000000"/>
          <w:sz w:val="20"/>
          <w:szCs w:val="20"/>
        </w:rPr>
        <w:t>The purpose of the interviews will be to provide Tenderers with an opportunity to explain their proposals as tendered</w:t>
      </w:r>
      <w:r>
        <w:rPr>
          <w:rFonts w:ascii="FS Joey" w:hAnsi="FS Joey" w:cs="Calibri"/>
          <w:color w:val="000000"/>
          <w:sz w:val="20"/>
          <w:szCs w:val="20"/>
        </w:rPr>
        <w:t xml:space="preserve">. </w:t>
      </w:r>
    </w:p>
    <w:p w14:paraId="3CD5D36E" w14:textId="77777777" w:rsidR="00036530" w:rsidRPr="00B968B2" w:rsidRDefault="00036530" w:rsidP="00B968B2">
      <w:pPr>
        <w:rPr>
          <w:rFonts w:ascii="FS Joey" w:hAnsi="FS Joey" w:cs="Calibri"/>
          <w:color w:val="000000"/>
          <w:sz w:val="20"/>
          <w:szCs w:val="20"/>
        </w:rPr>
      </w:pPr>
    </w:p>
    <w:p w14:paraId="68270ACA" w14:textId="0F6B2788" w:rsidR="00036530" w:rsidRPr="00360C85" w:rsidRDefault="00036530" w:rsidP="00036530">
      <w:pPr>
        <w:pStyle w:val="Heading2"/>
        <w:numPr>
          <w:ilvl w:val="0"/>
          <w:numId w:val="39"/>
        </w:numPr>
        <w:rPr>
          <w:rFonts w:ascii="FS Joey" w:hAnsi="FS Joey"/>
          <w:b/>
          <w:bCs/>
          <w:color w:val="000000" w:themeColor="text1"/>
          <w:sz w:val="22"/>
          <w:szCs w:val="22"/>
        </w:rPr>
      </w:pPr>
      <w:bookmarkStart w:id="12" w:name="_Toc119405294"/>
      <w:r w:rsidRPr="00360C85">
        <w:rPr>
          <w:rFonts w:ascii="FS Joey" w:hAnsi="FS Joey"/>
          <w:b/>
          <w:bCs/>
          <w:color w:val="000000" w:themeColor="text1"/>
          <w:sz w:val="22"/>
          <w:szCs w:val="22"/>
        </w:rPr>
        <w:t>Supplier Code of Conduct</w:t>
      </w:r>
      <w:bookmarkEnd w:id="12"/>
      <w:r w:rsidRPr="00360C85">
        <w:rPr>
          <w:rFonts w:ascii="FS Joey" w:hAnsi="FS Joey"/>
          <w:b/>
          <w:bCs/>
          <w:color w:val="000000" w:themeColor="text1"/>
          <w:sz w:val="22"/>
          <w:szCs w:val="22"/>
        </w:rPr>
        <w:t xml:space="preserve"> </w:t>
      </w:r>
    </w:p>
    <w:p w14:paraId="43EE23A4" w14:textId="77777777" w:rsidR="00036530" w:rsidRPr="00036530" w:rsidRDefault="00036530" w:rsidP="00036530"/>
    <w:p w14:paraId="43E964C3" w14:textId="77777777" w:rsidR="00036530" w:rsidRPr="00BD4DB9" w:rsidRDefault="00036530" w:rsidP="00036530">
      <w:pPr>
        <w:numPr>
          <w:ilvl w:val="1"/>
          <w:numId w:val="39"/>
        </w:numPr>
        <w:tabs>
          <w:tab w:val="left" w:pos="851"/>
        </w:tabs>
        <w:spacing w:after="0" w:line="360" w:lineRule="auto"/>
        <w:ind w:right="-523"/>
        <w:jc w:val="both"/>
        <w:rPr>
          <w:rFonts w:ascii="FS Joey" w:hAnsi="FS Joey" w:cs="Calibri"/>
          <w:sz w:val="20"/>
          <w:szCs w:val="20"/>
        </w:rPr>
      </w:pPr>
      <w:r w:rsidRPr="00BD4DB9">
        <w:rPr>
          <w:rFonts w:ascii="FS Joey" w:hAnsi="FS Joey" w:cs="Calibri"/>
          <w:sz w:val="20"/>
          <w:szCs w:val="20"/>
        </w:rPr>
        <w:t xml:space="preserve">Consilium Academies requires Tenderers to abide by a range of guidelines from the </w:t>
      </w:r>
      <w:r w:rsidRPr="00BD4DB9">
        <w:rPr>
          <w:rFonts w:ascii="FS Joey" w:hAnsi="FS Joey" w:cs="Calibri"/>
          <w:b/>
          <w:bCs/>
          <w:sz w:val="20"/>
          <w:szCs w:val="20"/>
        </w:rPr>
        <w:t>Education and Skills Funding Agency</w:t>
      </w:r>
      <w:r w:rsidRPr="00BD4DB9">
        <w:rPr>
          <w:rFonts w:ascii="FS Joey" w:hAnsi="FS Joey" w:cs="Calibri"/>
          <w:sz w:val="20"/>
          <w:szCs w:val="20"/>
        </w:rPr>
        <w:t>, including the following https://www.gov.uk/guidance/good-estate-management-for-schools.</w:t>
      </w:r>
    </w:p>
    <w:p w14:paraId="6BCB560B" w14:textId="77777777" w:rsidR="00036530" w:rsidRPr="00BD4DB9" w:rsidRDefault="00036530" w:rsidP="00036530">
      <w:pPr>
        <w:tabs>
          <w:tab w:val="left" w:pos="851"/>
        </w:tabs>
        <w:spacing w:after="0" w:line="360" w:lineRule="auto"/>
        <w:ind w:left="851" w:right="-523"/>
        <w:jc w:val="both"/>
        <w:rPr>
          <w:rFonts w:ascii="FS Joey" w:hAnsi="FS Joey" w:cs="Calibri"/>
          <w:sz w:val="20"/>
          <w:szCs w:val="20"/>
        </w:rPr>
      </w:pPr>
    </w:p>
    <w:p w14:paraId="4040142A" w14:textId="77777777" w:rsidR="00036530" w:rsidRDefault="00036530" w:rsidP="00036530">
      <w:pPr>
        <w:numPr>
          <w:ilvl w:val="1"/>
          <w:numId w:val="39"/>
        </w:numPr>
        <w:tabs>
          <w:tab w:val="left" w:pos="851"/>
        </w:tabs>
        <w:spacing w:after="0" w:line="360" w:lineRule="auto"/>
        <w:ind w:right="-523"/>
        <w:jc w:val="both"/>
        <w:rPr>
          <w:rFonts w:ascii="FS Joey" w:hAnsi="FS Joey" w:cs="Calibri"/>
          <w:sz w:val="20"/>
          <w:szCs w:val="20"/>
        </w:rPr>
      </w:pPr>
      <w:r w:rsidRPr="00BD4DB9">
        <w:rPr>
          <w:rFonts w:ascii="FS Joey" w:hAnsi="FS Joey" w:cs="Calibri"/>
          <w:sz w:val="20"/>
          <w:szCs w:val="20"/>
        </w:rPr>
        <w:t>All Tenderers to Consilium Academies must have in place an equal opportunities and diversity policy to ensure its human resources policies and procedures are fair and ethical and comply with, but without any limitation thereto, the Equality Act 2010 and the Modern Slavery Act 2015. Details of your Policy/Policies covering Equal Opportunities / Race Equality / Disability Discrimination must be provided within the tender submission.</w:t>
      </w:r>
    </w:p>
    <w:p w14:paraId="755264F9" w14:textId="77777777" w:rsidR="00036530" w:rsidRDefault="00036530" w:rsidP="00036530">
      <w:pPr>
        <w:pStyle w:val="Heading2"/>
      </w:pPr>
    </w:p>
    <w:p w14:paraId="249BC66B" w14:textId="55C304E4" w:rsidR="00F76B70" w:rsidRPr="00360C85" w:rsidRDefault="005747A5" w:rsidP="00036530">
      <w:pPr>
        <w:pStyle w:val="Heading2"/>
        <w:numPr>
          <w:ilvl w:val="0"/>
          <w:numId w:val="39"/>
        </w:numPr>
        <w:rPr>
          <w:rFonts w:ascii="FS Joey" w:hAnsi="FS Joey" w:cs="Calibri"/>
          <w:b/>
          <w:bCs/>
          <w:color w:val="000000" w:themeColor="text1"/>
          <w:sz w:val="22"/>
          <w:szCs w:val="22"/>
        </w:rPr>
      </w:pPr>
      <w:bookmarkStart w:id="13" w:name="_Toc119405295"/>
      <w:r w:rsidRPr="00360C85">
        <w:rPr>
          <w:rFonts w:ascii="FS Joey" w:hAnsi="FS Joey"/>
          <w:b/>
          <w:bCs/>
          <w:color w:val="000000" w:themeColor="text1"/>
          <w:sz w:val="22"/>
          <w:szCs w:val="22"/>
        </w:rPr>
        <w:t>S</w:t>
      </w:r>
      <w:r w:rsidR="00F76B70" w:rsidRPr="00360C85">
        <w:rPr>
          <w:rFonts w:ascii="FS Joey" w:hAnsi="FS Joey"/>
          <w:b/>
          <w:bCs/>
          <w:color w:val="000000" w:themeColor="text1"/>
          <w:sz w:val="22"/>
          <w:szCs w:val="22"/>
        </w:rPr>
        <w:t>ustainability</w:t>
      </w:r>
      <w:bookmarkEnd w:id="13"/>
    </w:p>
    <w:p w14:paraId="0717B4FE" w14:textId="77777777" w:rsidR="00F76B70" w:rsidRPr="00BD4DB9" w:rsidRDefault="00F76B70" w:rsidP="00F76B70">
      <w:pPr>
        <w:spacing w:after="0" w:line="360" w:lineRule="auto"/>
        <w:rPr>
          <w:rFonts w:ascii="FS Joey" w:hAnsi="FS Joey" w:cs="Calibri"/>
          <w:sz w:val="20"/>
          <w:szCs w:val="20"/>
        </w:rPr>
      </w:pPr>
    </w:p>
    <w:p w14:paraId="234028E0" w14:textId="77777777" w:rsidR="00036530" w:rsidRDefault="00036530" w:rsidP="00036530">
      <w:pPr>
        <w:numPr>
          <w:ilvl w:val="1"/>
          <w:numId w:val="39"/>
        </w:numPr>
        <w:tabs>
          <w:tab w:val="left" w:pos="851"/>
        </w:tabs>
        <w:spacing w:after="0" w:line="360" w:lineRule="auto"/>
        <w:ind w:right="-526"/>
        <w:jc w:val="both"/>
        <w:rPr>
          <w:rFonts w:ascii="FS Joey" w:hAnsi="FS Joey" w:cs="Calibri"/>
          <w:sz w:val="20"/>
          <w:szCs w:val="20"/>
        </w:rPr>
      </w:pPr>
      <w:r w:rsidRPr="00036530">
        <w:rPr>
          <w:rFonts w:ascii="FS Joey" w:hAnsi="FS Joey"/>
          <w:sz w:val="20"/>
          <w:szCs w:val="20"/>
        </w:rPr>
        <w:t xml:space="preserve">Consilium Academies </w:t>
      </w:r>
      <w:r w:rsidR="00F76B70" w:rsidRPr="00036530">
        <w:rPr>
          <w:rFonts w:ascii="FS Joey" w:hAnsi="FS Joey" w:cs="Calibri"/>
          <w:sz w:val="20"/>
          <w:szCs w:val="20"/>
        </w:rPr>
        <w:t>is committed to playing a lead role promoting sustainability as part of its civic responsibility.</w:t>
      </w:r>
    </w:p>
    <w:p w14:paraId="3E881B83" w14:textId="77777777" w:rsidR="00036530" w:rsidRDefault="00036530" w:rsidP="00036530">
      <w:pPr>
        <w:tabs>
          <w:tab w:val="left" w:pos="851"/>
        </w:tabs>
        <w:spacing w:after="0" w:line="360" w:lineRule="auto"/>
        <w:ind w:left="792" w:right="-526"/>
        <w:jc w:val="both"/>
        <w:rPr>
          <w:rFonts w:ascii="FS Joey" w:hAnsi="FS Joey" w:cs="Calibri"/>
          <w:sz w:val="20"/>
          <w:szCs w:val="20"/>
        </w:rPr>
      </w:pPr>
    </w:p>
    <w:p w14:paraId="15CFFAD5" w14:textId="77777777" w:rsidR="00036530" w:rsidRDefault="00F76B70" w:rsidP="00036530">
      <w:pPr>
        <w:numPr>
          <w:ilvl w:val="1"/>
          <w:numId w:val="39"/>
        </w:numPr>
        <w:tabs>
          <w:tab w:val="left" w:pos="851"/>
        </w:tabs>
        <w:spacing w:after="0" w:line="360" w:lineRule="auto"/>
        <w:ind w:right="-526"/>
        <w:jc w:val="both"/>
        <w:rPr>
          <w:rFonts w:ascii="FS Joey" w:hAnsi="FS Joey" w:cs="Calibri"/>
          <w:sz w:val="20"/>
          <w:szCs w:val="20"/>
        </w:rPr>
      </w:pPr>
      <w:r w:rsidRPr="00036530">
        <w:rPr>
          <w:rFonts w:ascii="FS Joey" w:hAnsi="FS Joey" w:cs="Calibri"/>
          <w:sz w:val="20"/>
          <w:szCs w:val="20"/>
          <w:lang w:val="en-US"/>
        </w:rPr>
        <w:t xml:space="preserve">Consilium Academies strives to achieve the highest ethical standards in all areas of its activities.  </w:t>
      </w:r>
      <w:proofErr w:type="gramStart"/>
      <w:r w:rsidRPr="00036530">
        <w:rPr>
          <w:rFonts w:ascii="FS Joey" w:hAnsi="FS Joey" w:cs="Calibri"/>
          <w:sz w:val="20"/>
          <w:szCs w:val="20"/>
          <w:lang w:val="en-US"/>
        </w:rPr>
        <w:t>Therefore</w:t>
      </w:r>
      <w:proofErr w:type="gramEnd"/>
      <w:r w:rsidRPr="00036530">
        <w:rPr>
          <w:rFonts w:ascii="FS Joey" w:hAnsi="FS Joey" w:cs="Calibri"/>
          <w:sz w:val="20"/>
          <w:szCs w:val="20"/>
          <w:lang w:val="en-US"/>
        </w:rPr>
        <w:t xml:space="preserve"> Consilium Academies is committed to buying, supporting, using and promoting fairly traded goods wherever possible in keeping with its fair trade status.</w:t>
      </w:r>
    </w:p>
    <w:p w14:paraId="66D67D71" w14:textId="77777777" w:rsidR="00036530" w:rsidRDefault="00036530" w:rsidP="00036530">
      <w:pPr>
        <w:pStyle w:val="ListParagraph"/>
        <w:rPr>
          <w:rFonts w:ascii="FS Joey" w:hAnsi="FS Joey" w:cs="Calibri"/>
          <w:sz w:val="20"/>
          <w:szCs w:val="20"/>
        </w:rPr>
      </w:pPr>
    </w:p>
    <w:p w14:paraId="494A90DF" w14:textId="77777777" w:rsidR="00F76B70" w:rsidRPr="00BD4DB9" w:rsidRDefault="00F76B70" w:rsidP="00F76B70">
      <w:pPr>
        <w:tabs>
          <w:tab w:val="left" w:pos="851"/>
        </w:tabs>
        <w:spacing w:after="0" w:line="360" w:lineRule="auto"/>
        <w:ind w:left="851" w:right="-526" w:hanging="851"/>
        <w:jc w:val="both"/>
        <w:rPr>
          <w:rFonts w:ascii="FS Joey" w:hAnsi="FS Joey" w:cs="Calibri"/>
          <w:sz w:val="20"/>
          <w:szCs w:val="20"/>
        </w:rPr>
      </w:pPr>
    </w:p>
    <w:p w14:paraId="0971696B" w14:textId="77777777" w:rsidR="000C529D" w:rsidRPr="00BD4DB9" w:rsidRDefault="000C529D" w:rsidP="000C529D">
      <w:pPr>
        <w:spacing w:after="0" w:line="360" w:lineRule="auto"/>
        <w:rPr>
          <w:rFonts w:ascii="FS Joey" w:hAnsi="FS Joey" w:cs="Calibri"/>
          <w:b/>
        </w:rPr>
      </w:pPr>
    </w:p>
    <w:sectPr w:rsidR="000C529D" w:rsidRPr="00BD4DB9" w:rsidSect="005747A5">
      <w:headerReference w:type="default" r:id="rId16"/>
      <w:footerReference w:type="default" r:id="rId17"/>
      <w:headerReference w:type="first" r:id="rId18"/>
      <w:pgSz w:w="11906" w:h="16838"/>
      <w:pgMar w:top="1440" w:right="1440" w:bottom="1440"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3B4E" w14:textId="77777777" w:rsidR="00233991" w:rsidRDefault="00233991" w:rsidP="005C32C4">
      <w:pPr>
        <w:spacing w:after="0" w:line="240" w:lineRule="auto"/>
      </w:pPr>
      <w:r>
        <w:separator/>
      </w:r>
    </w:p>
  </w:endnote>
  <w:endnote w:type="continuationSeparator" w:id="0">
    <w:p w14:paraId="1B3AEC14" w14:textId="77777777" w:rsidR="00233991" w:rsidRDefault="00233991" w:rsidP="005C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S Joey">
    <w:panose1 w:val="02000506040000020004"/>
    <w:charset w:val="00"/>
    <w:family w:val="auto"/>
    <w:pitch w:val="variable"/>
    <w:sig w:usb0="A00000AF" w:usb1="5000A06A" w:usb2="00000000" w:usb3="00000000" w:csb0="0000009B"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167325"/>
      <w:docPartObj>
        <w:docPartGallery w:val="Page Numbers (Bottom of Page)"/>
        <w:docPartUnique/>
      </w:docPartObj>
    </w:sdtPr>
    <w:sdtEndPr>
      <w:rPr>
        <w:noProof/>
      </w:rPr>
    </w:sdtEndPr>
    <w:sdtContent>
      <w:p w14:paraId="379165E3" w14:textId="4B0854F0" w:rsidR="00076DB1" w:rsidRDefault="00076D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20F14" w14:textId="77777777" w:rsidR="00076DB1" w:rsidRDefault="00076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129D" w14:textId="77777777" w:rsidR="00233991" w:rsidRDefault="00233991" w:rsidP="005C32C4">
      <w:pPr>
        <w:spacing w:after="0" w:line="240" w:lineRule="auto"/>
      </w:pPr>
      <w:r>
        <w:separator/>
      </w:r>
    </w:p>
  </w:footnote>
  <w:footnote w:type="continuationSeparator" w:id="0">
    <w:p w14:paraId="5D5C9F19" w14:textId="77777777" w:rsidR="00233991" w:rsidRDefault="00233991" w:rsidP="005C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57C8" w14:textId="7F129276" w:rsidR="00987AA5" w:rsidRPr="00BE263F" w:rsidRDefault="00987AA5" w:rsidP="00987AA5">
    <w:pPr>
      <w:pStyle w:val="Header"/>
      <w:rPr>
        <w:rFonts w:ascii="FS Joey" w:hAnsi="FS Joey"/>
        <w:b/>
        <w:sz w:val="20"/>
        <w:szCs w:val="20"/>
      </w:rPr>
    </w:pPr>
    <w:r w:rsidRPr="00BE263F">
      <w:rPr>
        <w:rFonts w:ascii="FS Joey" w:hAnsi="FS Joey"/>
        <w:b/>
        <w:sz w:val="20"/>
        <w:szCs w:val="20"/>
      </w:rPr>
      <w:t xml:space="preserve">Invitation to Tender </w:t>
    </w:r>
  </w:p>
  <w:p w14:paraId="1CEE7391" w14:textId="77777777" w:rsidR="00987AA5" w:rsidRPr="00BE263F" w:rsidRDefault="00987AA5" w:rsidP="00987AA5">
    <w:pPr>
      <w:pStyle w:val="Header"/>
      <w:rPr>
        <w:rFonts w:ascii="FS Joey" w:hAnsi="FS Joey"/>
        <w:b/>
        <w:sz w:val="20"/>
        <w:szCs w:val="20"/>
      </w:rPr>
    </w:pPr>
    <w:r w:rsidRPr="00BE263F">
      <w:rPr>
        <w:rFonts w:ascii="FS Joey" w:hAnsi="FS Joey"/>
        <w:sz w:val="20"/>
        <w:szCs w:val="20"/>
      </w:rPr>
      <w:t xml:space="preserve">Consilium Academies – </w:t>
    </w:r>
    <w:r w:rsidRPr="00BE263F">
      <w:rPr>
        <w:rFonts w:ascii="FS Joey" w:hAnsi="FS Joey" w:cs="Calibri"/>
        <w:sz w:val="20"/>
        <w:szCs w:val="20"/>
      </w:rPr>
      <w:t xml:space="preserve">Washington Academy LED Replacement Project </w:t>
    </w:r>
  </w:p>
  <w:p w14:paraId="7D529F49" w14:textId="619C6602" w:rsidR="00076DB1" w:rsidRPr="00987AA5" w:rsidRDefault="00076DB1" w:rsidP="00987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4971" w14:textId="1A81C568" w:rsidR="00076DB1" w:rsidRDefault="00076DB1" w:rsidP="0099549C">
    <w:pPr>
      <w:pStyle w:val="Header"/>
    </w:pPr>
    <w:r>
      <w:rPr>
        <w:b/>
      </w:rPr>
      <w:t>Invitation to Tender</w:t>
    </w:r>
    <w:r w:rsidRPr="0099549C">
      <w:t xml:space="preserve"> </w:t>
    </w:r>
  </w:p>
  <w:p w14:paraId="63AB366F" w14:textId="77777777" w:rsidR="00076DB1" w:rsidRDefault="00076DB1" w:rsidP="0099549C">
    <w:pPr>
      <w:pStyle w:val="Header"/>
    </w:pPr>
    <w:r>
      <w:t>Consilium Academies – Demolition of Youth Block and Roof Repairs to South Block at Armthorpe Academy</w:t>
    </w:r>
  </w:p>
  <w:p w14:paraId="5A74B555" w14:textId="7A25B8C1" w:rsidR="00076DB1" w:rsidRDefault="00076DB1" w:rsidP="0099549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ECE6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6E2356"/>
    <w:multiLevelType w:val="multilevel"/>
    <w:tmpl w:val="C498A9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AB5364"/>
    <w:multiLevelType w:val="multilevel"/>
    <w:tmpl w:val="3AA065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474D3"/>
    <w:multiLevelType w:val="multilevel"/>
    <w:tmpl w:val="3AA065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163A6B"/>
    <w:multiLevelType w:val="multilevel"/>
    <w:tmpl w:val="ADF63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555616"/>
    <w:multiLevelType w:val="multilevel"/>
    <w:tmpl w:val="95126F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B1773A"/>
    <w:multiLevelType w:val="hybridMultilevel"/>
    <w:tmpl w:val="5A8E8F82"/>
    <w:lvl w:ilvl="0" w:tplc="FFFFFFFF">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09D72B71"/>
    <w:multiLevelType w:val="multilevel"/>
    <w:tmpl w:val="D882A95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C7D4963"/>
    <w:multiLevelType w:val="hybridMultilevel"/>
    <w:tmpl w:val="2956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26CDA"/>
    <w:multiLevelType w:val="multilevel"/>
    <w:tmpl w:val="4DF417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7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05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072B79"/>
    <w:multiLevelType w:val="multilevel"/>
    <w:tmpl w:val="0C4040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A65BBA"/>
    <w:multiLevelType w:val="multilevel"/>
    <w:tmpl w:val="95EE4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614B89"/>
    <w:multiLevelType w:val="multilevel"/>
    <w:tmpl w:val="0C4040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CA5E0B"/>
    <w:multiLevelType w:val="multilevel"/>
    <w:tmpl w:val="081C686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1F096380"/>
    <w:multiLevelType w:val="hybridMultilevel"/>
    <w:tmpl w:val="04AA6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E4E19"/>
    <w:multiLevelType w:val="multilevel"/>
    <w:tmpl w:val="31784E00"/>
    <w:lvl w:ilvl="0">
      <w:start w:val="1"/>
      <w:numFmt w:val="decimal"/>
      <w:lvlText w:val="%1."/>
      <w:lvlJc w:val="left"/>
      <w:pPr>
        <w:ind w:left="360" w:hanging="360"/>
      </w:pPr>
      <w:rPr>
        <w:b/>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BE19EA"/>
    <w:multiLevelType w:val="multilevel"/>
    <w:tmpl w:val="5EC04B34"/>
    <w:lvl w:ilvl="0">
      <w:start w:val="6"/>
      <w:numFmt w:val="decimal"/>
      <w:lvlText w:val="%1"/>
      <w:lvlJc w:val="left"/>
      <w:pPr>
        <w:ind w:left="360" w:hanging="360"/>
      </w:pPr>
      <w:rPr>
        <w:rFonts w:cstheme="minorBidi" w:hint="default"/>
        <w:b w:val="0"/>
        <w:color w:val="auto"/>
      </w:rPr>
    </w:lvl>
    <w:lvl w:ilvl="1">
      <w:start w:val="1"/>
      <w:numFmt w:val="decimal"/>
      <w:lvlText w:val="%1.%2"/>
      <w:lvlJc w:val="left"/>
      <w:pPr>
        <w:ind w:left="360" w:hanging="360"/>
      </w:pPr>
      <w:rPr>
        <w:rFonts w:ascii="FS Joey" w:hAnsi="FS Joey" w:cstheme="minorBidi" w:hint="default"/>
        <w:b w:val="0"/>
        <w:color w:val="auto"/>
        <w:sz w:val="20"/>
        <w:szCs w:val="20"/>
      </w:rPr>
    </w:lvl>
    <w:lvl w:ilvl="2">
      <w:start w:val="1"/>
      <w:numFmt w:val="decimal"/>
      <w:lvlText w:val="%1.%2.%3"/>
      <w:lvlJc w:val="left"/>
      <w:pPr>
        <w:ind w:left="720" w:hanging="720"/>
      </w:pPr>
      <w:rPr>
        <w:rFonts w:cstheme="minorBidi" w:hint="default"/>
        <w:b w:val="0"/>
        <w:color w:val="auto"/>
      </w:rPr>
    </w:lvl>
    <w:lvl w:ilvl="3">
      <w:start w:val="1"/>
      <w:numFmt w:val="decimal"/>
      <w:lvlText w:val="%1.%2.%3.%4"/>
      <w:lvlJc w:val="left"/>
      <w:pPr>
        <w:ind w:left="720" w:hanging="720"/>
      </w:pPr>
      <w:rPr>
        <w:rFonts w:cstheme="minorBidi" w:hint="default"/>
        <w:b w:val="0"/>
        <w:color w:val="auto"/>
      </w:rPr>
    </w:lvl>
    <w:lvl w:ilvl="4">
      <w:start w:val="1"/>
      <w:numFmt w:val="decimal"/>
      <w:lvlText w:val="%1.%2.%3.%4.%5"/>
      <w:lvlJc w:val="left"/>
      <w:pPr>
        <w:ind w:left="1080" w:hanging="1080"/>
      </w:pPr>
      <w:rPr>
        <w:rFonts w:cstheme="minorBidi" w:hint="default"/>
        <w:b w:val="0"/>
        <w:color w:val="auto"/>
      </w:rPr>
    </w:lvl>
    <w:lvl w:ilvl="5">
      <w:start w:val="1"/>
      <w:numFmt w:val="decimal"/>
      <w:lvlText w:val="%1.%2.%3.%4.%5.%6"/>
      <w:lvlJc w:val="left"/>
      <w:pPr>
        <w:ind w:left="1080" w:hanging="1080"/>
      </w:pPr>
      <w:rPr>
        <w:rFonts w:cstheme="minorBidi" w:hint="default"/>
        <w:b w:val="0"/>
        <w:color w:val="auto"/>
      </w:rPr>
    </w:lvl>
    <w:lvl w:ilvl="6">
      <w:start w:val="1"/>
      <w:numFmt w:val="decimal"/>
      <w:lvlText w:val="%1.%2.%3.%4.%5.%6.%7"/>
      <w:lvlJc w:val="left"/>
      <w:pPr>
        <w:ind w:left="1440" w:hanging="1440"/>
      </w:pPr>
      <w:rPr>
        <w:rFonts w:cstheme="minorBidi" w:hint="default"/>
        <w:b w:val="0"/>
        <w:color w:val="auto"/>
      </w:rPr>
    </w:lvl>
    <w:lvl w:ilvl="7">
      <w:start w:val="1"/>
      <w:numFmt w:val="decimal"/>
      <w:lvlText w:val="%1.%2.%3.%4.%5.%6.%7.%8"/>
      <w:lvlJc w:val="left"/>
      <w:pPr>
        <w:ind w:left="1440" w:hanging="1440"/>
      </w:pPr>
      <w:rPr>
        <w:rFonts w:cstheme="minorBidi" w:hint="default"/>
        <w:b w:val="0"/>
        <w:color w:val="auto"/>
      </w:rPr>
    </w:lvl>
    <w:lvl w:ilvl="8">
      <w:start w:val="1"/>
      <w:numFmt w:val="decimal"/>
      <w:lvlText w:val="%1.%2.%3.%4.%5.%6.%7.%8.%9"/>
      <w:lvlJc w:val="left"/>
      <w:pPr>
        <w:ind w:left="1800" w:hanging="1800"/>
      </w:pPr>
      <w:rPr>
        <w:rFonts w:cstheme="minorBidi" w:hint="default"/>
        <w:b w:val="0"/>
        <w:color w:val="auto"/>
      </w:rPr>
    </w:lvl>
  </w:abstractNum>
  <w:abstractNum w:abstractNumId="19" w15:restartNumberingAfterBreak="0">
    <w:nsid w:val="260F3E0A"/>
    <w:multiLevelType w:val="hybridMultilevel"/>
    <w:tmpl w:val="874A9B32"/>
    <w:lvl w:ilvl="0" w:tplc="BE02CF7C">
      <w:start w:val="3"/>
      <w:numFmt w:val="bullet"/>
      <w:lvlText w:val="-"/>
      <w:lvlJc w:val="left"/>
      <w:pPr>
        <w:ind w:left="1152" w:hanging="360"/>
      </w:pPr>
      <w:rPr>
        <w:rFonts w:ascii="FS Joey" w:eastAsiaTheme="minorEastAsia" w:hAnsi="FS Joey"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9294FA7"/>
    <w:multiLevelType w:val="multilevel"/>
    <w:tmpl w:val="12E8CB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1D5107"/>
    <w:multiLevelType w:val="multilevel"/>
    <w:tmpl w:val="757EF16A"/>
    <w:lvl w:ilvl="0">
      <w:start w:val="6"/>
      <w:numFmt w:val="decimal"/>
      <w:lvlText w:val="%1"/>
      <w:lvlJc w:val="left"/>
      <w:pPr>
        <w:ind w:left="360" w:hanging="360"/>
      </w:pPr>
      <w:rPr>
        <w:rFonts w:cstheme="minorBidi" w:hint="default"/>
        <w:b w:val="0"/>
        <w:color w:val="auto"/>
      </w:rPr>
    </w:lvl>
    <w:lvl w:ilvl="1">
      <w:start w:val="1"/>
      <w:numFmt w:val="decimal"/>
      <w:lvlText w:val="%1.%2"/>
      <w:lvlJc w:val="left"/>
      <w:pPr>
        <w:ind w:left="360" w:hanging="360"/>
      </w:pPr>
      <w:rPr>
        <w:rFonts w:cstheme="minorBidi" w:hint="default"/>
        <w:b w:val="0"/>
        <w:color w:val="auto"/>
      </w:rPr>
    </w:lvl>
    <w:lvl w:ilvl="2">
      <w:start w:val="1"/>
      <w:numFmt w:val="decimal"/>
      <w:lvlText w:val="%1.%2.%3"/>
      <w:lvlJc w:val="left"/>
      <w:pPr>
        <w:ind w:left="720" w:hanging="720"/>
      </w:pPr>
      <w:rPr>
        <w:rFonts w:cstheme="minorBidi" w:hint="default"/>
        <w:b w:val="0"/>
        <w:color w:val="auto"/>
      </w:rPr>
    </w:lvl>
    <w:lvl w:ilvl="3">
      <w:start w:val="1"/>
      <w:numFmt w:val="decimal"/>
      <w:lvlText w:val="%1.%2.%3.%4"/>
      <w:lvlJc w:val="left"/>
      <w:pPr>
        <w:ind w:left="720" w:hanging="720"/>
      </w:pPr>
      <w:rPr>
        <w:rFonts w:cstheme="minorBidi" w:hint="default"/>
        <w:b w:val="0"/>
        <w:color w:val="auto"/>
      </w:rPr>
    </w:lvl>
    <w:lvl w:ilvl="4">
      <w:start w:val="1"/>
      <w:numFmt w:val="decimal"/>
      <w:lvlText w:val="%1.%2.%3.%4.%5"/>
      <w:lvlJc w:val="left"/>
      <w:pPr>
        <w:ind w:left="1080" w:hanging="1080"/>
      </w:pPr>
      <w:rPr>
        <w:rFonts w:cstheme="minorBidi" w:hint="default"/>
        <w:b w:val="0"/>
        <w:color w:val="auto"/>
      </w:rPr>
    </w:lvl>
    <w:lvl w:ilvl="5">
      <w:start w:val="1"/>
      <w:numFmt w:val="decimal"/>
      <w:lvlText w:val="%1.%2.%3.%4.%5.%6"/>
      <w:lvlJc w:val="left"/>
      <w:pPr>
        <w:ind w:left="1080" w:hanging="1080"/>
      </w:pPr>
      <w:rPr>
        <w:rFonts w:cstheme="minorBidi" w:hint="default"/>
        <w:b w:val="0"/>
        <w:color w:val="auto"/>
      </w:rPr>
    </w:lvl>
    <w:lvl w:ilvl="6">
      <w:start w:val="1"/>
      <w:numFmt w:val="decimal"/>
      <w:lvlText w:val="%1.%2.%3.%4.%5.%6.%7"/>
      <w:lvlJc w:val="left"/>
      <w:pPr>
        <w:ind w:left="1440" w:hanging="1440"/>
      </w:pPr>
      <w:rPr>
        <w:rFonts w:cstheme="minorBidi" w:hint="default"/>
        <w:b w:val="0"/>
        <w:color w:val="auto"/>
      </w:rPr>
    </w:lvl>
    <w:lvl w:ilvl="7">
      <w:start w:val="1"/>
      <w:numFmt w:val="decimal"/>
      <w:lvlText w:val="%1.%2.%3.%4.%5.%6.%7.%8"/>
      <w:lvlJc w:val="left"/>
      <w:pPr>
        <w:ind w:left="1440" w:hanging="1440"/>
      </w:pPr>
      <w:rPr>
        <w:rFonts w:cstheme="minorBidi" w:hint="default"/>
        <w:b w:val="0"/>
        <w:color w:val="auto"/>
      </w:rPr>
    </w:lvl>
    <w:lvl w:ilvl="8">
      <w:start w:val="1"/>
      <w:numFmt w:val="decimal"/>
      <w:lvlText w:val="%1.%2.%3.%4.%5.%6.%7.%8.%9"/>
      <w:lvlJc w:val="left"/>
      <w:pPr>
        <w:ind w:left="1800" w:hanging="1800"/>
      </w:pPr>
      <w:rPr>
        <w:rFonts w:cstheme="minorBidi" w:hint="default"/>
        <w:b w:val="0"/>
        <w:color w:val="auto"/>
      </w:rPr>
    </w:lvl>
  </w:abstractNum>
  <w:abstractNum w:abstractNumId="22" w15:restartNumberingAfterBreak="0">
    <w:nsid w:val="2B755731"/>
    <w:multiLevelType w:val="multilevel"/>
    <w:tmpl w:val="95EE4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0A4484"/>
    <w:multiLevelType w:val="hybridMultilevel"/>
    <w:tmpl w:val="8FEE2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B26735"/>
    <w:multiLevelType w:val="multilevel"/>
    <w:tmpl w:val="92565E4C"/>
    <w:lvl w:ilvl="0">
      <w:start w:val="3"/>
      <w:numFmt w:val="decimal"/>
      <w:lvlText w:val="%1"/>
      <w:lvlJc w:val="left"/>
      <w:pPr>
        <w:ind w:left="360" w:hanging="360"/>
      </w:pPr>
      <w:rPr>
        <w:rFonts w:hint="default"/>
        <w:b w:val="0"/>
        <w:color w:val="2E74B5" w:themeColor="accent1" w:themeShade="BF"/>
        <w:sz w:val="26"/>
      </w:rPr>
    </w:lvl>
    <w:lvl w:ilvl="1">
      <w:start w:val="1"/>
      <w:numFmt w:val="decimal"/>
      <w:lvlText w:val="%1.%2"/>
      <w:lvlJc w:val="left"/>
      <w:pPr>
        <w:ind w:left="360" w:hanging="360"/>
      </w:pPr>
      <w:rPr>
        <w:rFonts w:hint="default"/>
        <w:b w:val="0"/>
        <w:color w:val="000000" w:themeColor="text1"/>
        <w:sz w:val="22"/>
        <w:szCs w:val="22"/>
      </w:rPr>
    </w:lvl>
    <w:lvl w:ilvl="2">
      <w:start w:val="1"/>
      <w:numFmt w:val="decimal"/>
      <w:lvlText w:val="%1.%2.%3"/>
      <w:lvlJc w:val="left"/>
      <w:pPr>
        <w:ind w:left="720" w:hanging="720"/>
      </w:pPr>
      <w:rPr>
        <w:rFonts w:hint="default"/>
        <w:b w:val="0"/>
        <w:color w:val="2E74B5" w:themeColor="accent1" w:themeShade="BF"/>
        <w:sz w:val="26"/>
      </w:rPr>
    </w:lvl>
    <w:lvl w:ilvl="3">
      <w:start w:val="1"/>
      <w:numFmt w:val="decimal"/>
      <w:lvlText w:val="%1.%2.%3.%4"/>
      <w:lvlJc w:val="left"/>
      <w:pPr>
        <w:ind w:left="720" w:hanging="720"/>
      </w:pPr>
      <w:rPr>
        <w:rFonts w:hint="default"/>
        <w:b w:val="0"/>
        <w:color w:val="2E74B5" w:themeColor="accent1" w:themeShade="BF"/>
        <w:sz w:val="26"/>
      </w:rPr>
    </w:lvl>
    <w:lvl w:ilvl="4">
      <w:start w:val="1"/>
      <w:numFmt w:val="decimal"/>
      <w:lvlText w:val="%1.%2.%3.%4.%5"/>
      <w:lvlJc w:val="left"/>
      <w:pPr>
        <w:ind w:left="1080" w:hanging="1080"/>
      </w:pPr>
      <w:rPr>
        <w:rFonts w:hint="default"/>
        <w:b w:val="0"/>
        <w:color w:val="2E74B5" w:themeColor="accent1" w:themeShade="BF"/>
        <w:sz w:val="26"/>
      </w:rPr>
    </w:lvl>
    <w:lvl w:ilvl="5">
      <w:start w:val="1"/>
      <w:numFmt w:val="decimal"/>
      <w:lvlText w:val="%1.%2.%3.%4.%5.%6"/>
      <w:lvlJc w:val="left"/>
      <w:pPr>
        <w:ind w:left="1080" w:hanging="1080"/>
      </w:pPr>
      <w:rPr>
        <w:rFonts w:hint="default"/>
        <w:b w:val="0"/>
        <w:color w:val="2E74B5" w:themeColor="accent1" w:themeShade="BF"/>
        <w:sz w:val="26"/>
      </w:rPr>
    </w:lvl>
    <w:lvl w:ilvl="6">
      <w:start w:val="1"/>
      <w:numFmt w:val="decimal"/>
      <w:lvlText w:val="%1.%2.%3.%4.%5.%6.%7"/>
      <w:lvlJc w:val="left"/>
      <w:pPr>
        <w:ind w:left="1440" w:hanging="1440"/>
      </w:pPr>
      <w:rPr>
        <w:rFonts w:hint="default"/>
        <w:b w:val="0"/>
        <w:color w:val="2E74B5" w:themeColor="accent1" w:themeShade="BF"/>
        <w:sz w:val="26"/>
      </w:rPr>
    </w:lvl>
    <w:lvl w:ilvl="7">
      <w:start w:val="1"/>
      <w:numFmt w:val="decimal"/>
      <w:lvlText w:val="%1.%2.%3.%4.%5.%6.%7.%8"/>
      <w:lvlJc w:val="left"/>
      <w:pPr>
        <w:ind w:left="1440" w:hanging="1440"/>
      </w:pPr>
      <w:rPr>
        <w:rFonts w:hint="default"/>
        <w:b w:val="0"/>
        <w:color w:val="2E74B5" w:themeColor="accent1" w:themeShade="BF"/>
        <w:sz w:val="26"/>
      </w:rPr>
    </w:lvl>
    <w:lvl w:ilvl="8">
      <w:start w:val="1"/>
      <w:numFmt w:val="decimal"/>
      <w:lvlText w:val="%1.%2.%3.%4.%5.%6.%7.%8.%9"/>
      <w:lvlJc w:val="left"/>
      <w:pPr>
        <w:ind w:left="1800" w:hanging="1800"/>
      </w:pPr>
      <w:rPr>
        <w:rFonts w:hint="default"/>
        <w:b w:val="0"/>
        <w:color w:val="2E74B5" w:themeColor="accent1" w:themeShade="BF"/>
        <w:sz w:val="26"/>
      </w:rPr>
    </w:lvl>
  </w:abstractNum>
  <w:abstractNum w:abstractNumId="25" w15:restartNumberingAfterBreak="0">
    <w:nsid w:val="2F953291"/>
    <w:multiLevelType w:val="hybridMultilevel"/>
    <w:tmpl w:val="5388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27" w15:restartNumberingAfterBreak="0">
    <w:nsid w:val="32841F5E"/>
    <w:multiLevelType w:val="hybridMultilevel"/>
    <w:tmpl w:val="28186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C320D0"/>
    <w:multiLevelType w:val="hybridMultilevel"/>
    <w:tmpl w:val="18A8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5744D"/>
    <w:multiLevelType w:val="hybridMultilevel"/>
    <w:tmpl w:val="D8FCE6F2"/>
    <w:lvl w:ilvl="0" w:tplc="FFFFFFFF">
      <w:start w:val="1"/>
      <w:numFmt w:val="bullet"/>
      <w:pStyle w:val="Bullet4"/>
      <w:lvlText w:val=""/>
      <w:lvlJc w:val="left"/>
      <w:pPr>
        <w:tabs>
          <w:tab w:val="num" w:pos="1361"/>
        </w:tabs>
        <w:ind w:left="1361" w:hanging="340"/>
      </w:pPr>
      <w:rPr>
        <w:rFonts w:ascii="Wingdings" w:hAnsi="Wingdings" w:hint="default"/>
        <w:color w:val="00008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6570C0"/>
    <w:multiLevelType w:val="multilevel"/>
    <w:tmpl w:val="94EC9F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B279E4"/>
    <w:multiLevelType w:val="multilevel"/>
    <w:tmpl w:val="C498A9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D67311F"/>
    <w:multiLevelType w:val="multilevel"/>
    <w:tmpl w:val="2A28A596"/>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33" w15:restartNumberingAfterBreak="0">
    <w:nsid w:val="517248B7"/>
    <w:multiLevelType w:val="multilevel"/>
    <w:tmpl w:val="31784E00"/>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A24A66"/>
    <w:multiLevelType w:val="hybridMultilevel"/>
    <w:tmpl w:val="CE1EF98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B2956"/>
    <w:multiLevelType w:val="multilevel"/>
    <w:tmpl w:val="211451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545371"/>
    <w:multiLevelType w:val="multilevel"/>
    <w:tmpl w:val="D04C9A3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8C01817"/>
    <w:multiLevelType w:val="hybridMultilevel"/>
    <w:tmpl w:val="2A601B1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110C7"/>
    <w:multiLevelType w:val="multilevel"/>
    <w:tmpl w:val="CA3E6690"/>
    <w:lvl w:ilvl="0">
      <w:start w:val="2"/>
      <w:numFmt w:val="decimal"/>
      <w:lvlText w:val="%1"/>
      <w:lvlJc w:val="left"/>
      <w:pPr>
        <w:ind w:left="108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2736" w:hanging="1440"/>
      </w:pPr>
      <w:rPr>
        <w:rFonts w:hint="default"/>
      </w:rPr>
    </w:lvl>
  </w:abstractNum>
  <w:abstractNum w:abstractNumId="39" w15:restartNumberingAfterBreak="0">
    <w:nsid w:val="61177118"/>
    <w:multiLevelType w:val="hybridMultilevel"/>
    <w:tmpl w:val="FB6616CA"/>
    <w:lvl w:ilvl="0" w:tplc="BE02CF7C">
      <w:start w:val="3"/>
      <w:numFmt w:val="bullet"/>
      <w:lvlText w:val="-"/>
      <w:lvlJc w:val="left"/>
      <w:pPr>
        <w:ind w:left="1152" w:hanging="360"/>
      </w:pPr>
      <w:rPr>
        <w:rFonts w:ascii="FS Joey" w:eastAsiaTheme="minorEastAsia" w:hAnsi="FS Joey"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4053D"/>
    <w:multiLevelType w:val="hybridMultilevel"/>
    <w:tmpl w:val="6C16E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24F88"/>
    <w:multiLevelType w:val="multilevel"/>
    <w:tmpl w:val="E2FED5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E383882"/>
    <w:multiLevelType w:val="hybridMultilevel"/>
    <w:tmpl w:val="0E3A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62DB3"/>
    <w:multiLevelType w:val="multilevel"/>
    <w:tmpl w:val="E2FED5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F203859"/>
    <w:multiLevelType w:val="hybridMultilevel"/>
    <w:tmpl w:val="B8809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3"/>
  </w:num>
  <w:num w:numId="3">
    <w:abstractNumId w:val="17"/>
  </w:num>
  <w:num w:numId="4">
    <w:abstractNumId w:val="20"/>
  </w:num>
  <w:num w:numId="5">
    <w:abstractNumId w:val="0"/>
  </w:num>
  <w:num w:numId="6">
    <w:abstractNumId w:val="32"/>
  </w:num>
  <w:num w:numId="7">
    <w:abstractNumId w:val="26"/>
  </w:num>
  <w:num w:numId="8">
    <w:abstractNumId w:val="6"/>
  </w:num>
  <w:num w:numId="9">
    <w:abstractNumId w:val="8"/>
  </w:num>
  <w:num w:numId="10">
    <w:abstractNumId w:val="42"/>
  </w:num>
  <w:num w:numId="11">
    <w:abstractNumId w:val="24"/>
  </w:num>
  <w:num w:numId="12">
    <w:abstractNumId w:val="30"/>
  </w:num>
  <w:num w:numId="13">
    <w:abstractNumId w:val="12"/>
  </w:num>
  <w:num w:numId="14">
    <w:abstractNumId w:val="36"/>
  </w:num>
  <w:num w:numId="15">
    <w:abstractNumId w:val="4"/>
  </w:num>
  <w:num w:numId="16">
    <w:abstractNumId w:val="15"/>
  </w:num>
  <w:num w:numId="17">
    <w:abstractNumId w:val="7"/>
  </w:num>
  <w:num w:numId="18">
    <w:abstractNumId w:val="35"/>
  </w:num>
  <w:num w:numId="19">
    <w:abstractNumId w:val="27"/>
  </w:num>
  <w:num w:numId="20">
    <w:abstractNumId w:val="44"/>
  </w:num>
  <w:num w:numId="21">
    <w:abstractNumId w:val="43"/>
  </w:num>
  <w:num w:numId="22">
    <w:abstractNumId w:val="41"/>
  </w:num>
  <w:num w:numId="23">
    <w:abstractNumId w:val="40"/>
  </w:num>
  <w:num w:numId="24">
    <w:abstractNumId w:val="22"/>
  </w:num>
  <w:num w:numId="25">
    <w:abstractNumId w:val="13"/>
  </w:num>
  <w:num w:numId="26">
    <w:abstractNumId w:val="16"/>
  </w:num>
  <w:num w:numId="27">
    <w:abstractNumId w:val="21"/>
  </w:num>
  <w:num w:numId="28">
    <w:abstractNumId w:val="3"/>
  </w:num>
  <w:num w:numId="29">
    <w:abstractNumId w:val="2"/>
  </w:num>
  <w:num w:numId="30">
    <w:abstractNumId w:val="18"/>
  </w:num>
  <w:num w:numId="31">
    <w:abstractNumId w:val="9"/>
  </w:num>
  <w:num w:numId="32">
    <w:abstractNumId w:val="1"/>
  </w:num>
  <w:num w:numId="33">
    <w:abstractNumId w:val="31"/>
  </w:num>
  <w:num w:numId="34">
    <w:abstractNumId w:val="14"/>
  </w:num>
  <w:num w:numId="35">
    <w:abstractNumId w:val="25"/>
  </w:num>
  <w:num w:numId="36">
    <w:abstractNumId w:val="38"/>
  </w:num>
  <w:num w:numId="37">
    <w:abstractNumId w:val="28"/>
  </w:num>
  <w:num w:numId="38">
    <w:abstractNumId w:val="23"/>
  </w:num>
  <w:num w:numId="39">
    <w:abstractNumId w:val="11"/>
  </w:num>
  <w:num w:numId="40">
    <w:abstractNumId w:val="19"/>
  </w:num>
  <w:num w:numId="41">
    <w:abstractNumId w:val="34"/>
  </w:num>
  <w:num w:numId="42">
    <w:abstractNumId w:val="10"/>
  </w:num>
  <w:num w:numId="43">
    <w:abstractNumId w:val="37"/>
  </w:num>
  <w:num w:numId="44">
    <w:abstractNumId w:val="5"/>
  </w:num>
  <w:num w:numId="45">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A4"/>
    <w:rsid w:val="000009F0"/>
    <w:rsid w:val="00004A92"/>
    <w:rsid w:val="00004C81"/>
    <w:rsid w:val="00004CAE"/>
    <w:rsid w:val="00017E3F"/>
    <w:rsid w:val="0002004D"/>
    <w:rsid w:val="000332CA"/>
    <w:rsid w:val="00033B23"/>
    <w:rsid w:val="00036530"/>
    <w:rsid w:val="000402A6"/>
    <w:rsid w:val="00040818"/>
    <w:rsid w:val="00043CA9"/>
    <w:rsid w:val="0005034B"/>
    <w:rsid w:val="00061E9D"/>
    <w:rsid w:val="00064EA8"/>
    <w:rsid w:val="00066C65"/>
    <w:rsid w:val="000742D0"/>
    <w:rsid w:val="00076DB1"/>
    <w:rsid w:val="00081B77"/>
    <w:rsid w:val="0009092B"/>
    <w:rsid w:val="00094D82"/>
    <w:rsid w:val="000A0FCF"/>
    <w:rsid w:val="000A26F2"/>
    <w:rsid w:val="000B1EFA"/>
    <w:rsid w:val="000B2D32"/>
    <w:rsid w:val="000B6D8A"/>
    <w:rsid w:val="000C0B20"/>
    <w:rsid w:val="000C2A39"/>
    <w:rsid w:val="000C4D12"/>
    <w:rsid w:val="000C529D"/>
    <w:rsid w:val="000C573C"/>
    <w:rsid w:val="000D3A14"/>
    <w:rsid w:val="000E6037"/>
    <w:rsid w:val="000F34B7"/>
    <w:rsid w:val="000F3F35"/>
    <w:rsid w:val="000F7931"/>
    <w:rsid w:val="00102A8A"/>
    <w:rsid w:val="00107645"/>
    <w:rsid w:val="00107BBE"/>
    <w:rsid w:val="0011065F"/>
    <w:rsid w:val="0012330D"/>
    <w:rsid w:val="00125C21"/>
    <w:rsid w:val="00126A47"/>
    <w:rsid w:val="00131B4B"/>
    <w:rsid w:val="00134ABB"/>
    <w:rsid w:val="00135C0B"/>
    <w:rsid w:val="00145856"/>
    <w:rsid w:val="00151B68"/>
    <w:rsid w:val="0015350A"/>
    <w:rsid w:val="001545B6"/>
    <w:rsid w:val="00155C62"/>
    <w:rsid w:val="00160591"/>
    <w:rsid w:val="00161A96"/>
    <w:rsid w:val="00163AC1"/>
    <w:rsid w:val="00166C6A"/>
    <w:rsid w:val="00170678"/>
    <w:rsid w:val="001745FD"/>
    <w:rsid w:val="0018159F"/>
    <w:rsid w:val="001844F8"/>
    <w:rsid w:val="00187722"/>
    <w:rsid w:val="00191AFF"/>
    <w:rsid w:val="001941E8"/>
    <w:rsid w:val="001944A4"/>
    <w:rsid w:val="001B04A2"/>
    <w:rsid w:val="001C1148"/>
    <w:rsid w:val="001C1813"/>
    <w:rsid w:val="001C1ABF"/>
    <w:rsid w:val="001C21AB"/>
    <w:rsid w:val="001C565A"/>
    <w:rsid w:val="001D04B1"/>
    <w:rsid w:val="001D4692"/>
    <w:rsid w:val="001D6E63"/>
    <w:rsid w:val="001E0336"/>
    <w:rsid w:val="001E12AC"/>
    <w:rsid w:val="001E666B"/>
    <w:rsid w:val="001F1104"/>
    <w:rsid w:val="001F4933"/>
    <w:rsid w:val="001F7E4B"/>
    <w:rsid w:val="002021EF"/>
    <w:rsid w:val="002030D7"/>
    <w:rsid w:val="00205C0A"/>
    <w:rsid w:val="00211AF2"/>
    <w:rsid w:val="002129A0"/>
    <w:rsid w:val="00214730"/>
    <w:rsid w:val="002224EE"/>
    <w:rsid w:val="00222ED1"/>
    <w:rsid w:val="00223F09"/>
    <w:rsid w:val="00224F35"/>
    <w:rsid w:val="002256C5"/>
    <w:rsid w:val="00233959"/>
    <w:rsid w:val="00233991"/>
    <w:rsid w:val="00236A4C"/>
    <w:rsid w:val="002418B5"/>
    <w:rsid w:val="0024526D"/>
    <w:rsid w:val="002505B0"/>
    <w:rsid w:val="0025061E"/>
    <w:rsid w:val="0025127D"/>
    <w:rsid w:val="002516D6"/>
    <w:rsid w:val="002601C9"/>
    <w:rsid w:val="002606C2"/>
    <w:rsid w:val="00260D3E"/>
    <w:rsid w:val="002724F1"/>
    <w:rsid w:val="002838E6"/>
    <w:rsid w:val="00283B6C"/>
    <w:rsid w:val="00287A7A"/>
    <w:rsid w:val="002957F9"/>
    <w:rsid w:val="002A29BF"/>
    <w:rsid w:val="002A29EE"/>
    <w:rsid w:val="002A4462"/>
    <w:rsid w:val="002B1F99"/>
    <w:rsid w:val="002B7013"/>
    <w:rsid w:val="002C19D9"/>
    <w:rsid w:val="002C2695"/>
    <w:rsid w:val="002C2B16"/>
    <w:rsid w:val="002C2C52"/>
    <w:rsid w:val="002C7409"/>
    <w:rsid w:val="002C7E49"/>
    <w:rsid w:val="002D046F"/>
    <w:rsid w:val="002D088A"/>
    <w:rsid w:val="002D1839"/>
    <w:rsid w:val="002D2EAB"/>
    <w:rsid w:val="002D61F8"/>
    <w:rsid w:val="002E1346"/>
    <w:rsid w:val="002E768C"/>
    <w:rsid w:val="003023A1"/>
    <w:rsid w:val="00303661"/>
    <w:rsid w:val="00307F42"/>
    <w:rsid w:val="00310DF9"/>
    <w:rsid w:val="00314AB2"/>
    <w:rsid w:val="00317BE2"/>
    <w:rsid w:val="00320752"/>
    <w:rsid w:val="00323D40"/>
    <w:rsid w:val="003240D2"/>
    <w:rsid w:val="003315CA"/>
    <w:rsid w:val="003404B7"/>
    <w:rsid w:val="00346C1A"/>
    <w:rsid w:val="00346DA7"/>
    <w:rsid w:val="00350B1C"/>
    <w:rsid w:val="00360C85"/>
    <w:rsid w:val="00360D77"/>
    <w:rsid w:val="00363827"/>
    <w:rsid w:val="003653EE"/>
    <w:rsid w:val="003669D3"/>
    <w:rsid w:val="003674F9"/>
    <w:rsid w:val="00370DF4"/>
    <w:rsid w:val="00371721"/>
    <w:rsid w:val="00372EAE"/>
    <w:rsid w:val="00373FAC"/>
    <w:rsid w:val="003A2E41"/>
    <w:rsid w:val="003B042A"/>
    <w:rsid w:val="003B08AE"/>
    <w:rsid w:val="003B1CD3"/>
    <w:rsid w:val="003B2173"/>
    <w:rsid w:val="003B2187"/>
    <w:rsid w:val="003C5225"/>
    <w:rsid w:val="003D0E8A"/>
    <w:rsid w:val="003E07AC"/>
    <w:rsid w:val="003E179C"/>
    <w:rsid w:val="003E7150"/>
    <w:rsid w:val="003F5435"/>
    <w:rsid w:val="00402F83"/>
    <w:rsid w:val="0040309F"/>
    <w:rsid w:val="00404D93"/>
    <w:rsid w:val="00405AA4"/>
    <w:rsid w:val="00411D30"/>
    <w:rsid w:val="00413B94"/>
    <w:rsid w:val="00416E13"/>
    <w:rsid w:val="00420F0A"/>
    <w:rsid w:val="00422E01"/>
    <w:rsid w:val="00423075"/>
    <w:rsid w:val="0043126F"/>
    <w:rsid w:val="00433947"/>
    <w:rsid w:val="00436F9E"/>
    <w:rsid w:val="00442B53"/>
    <w:rsid w:val="0045472C"/>
    <w:rsid w:val="00455D64"/>
    <w:rsid w:val="0046014F"/>
    <w:rsid w:val="00460895"/>
    <w:rsid w:val="00462BF5"/>
    <w:rsid w:val="004652B7"/>
    <w:rsid w:val="00473CE5"/>
    <w:rsid w:val="00482149"/>
    <w:rsid w:val="00496385"/>
    <w:rsid w:val="004B006E"/>
    <w:rsid w:val="004B1BEC"/>
    <w:rsid w:val="004B44D0"/>
    <w:rsid w:val="004B5863"/>
    <w:rsid w:val="004B778B"/>
    <w:rsid w:val="004C0BD7"/>
    <w:rsid w:val="004C4351"/>
    <w:rsid w:val="004C63D1"/>
    <w:rsid w:val="004D0327"/>
    <w:rsid w:val="004D55AB"/>
    <w:rsid w:val="004D5AAD"/>
    <w:rsid w:val="004D5DE5"/>
    <w:rsid w:val="004D65AC"/>
    <w:rsid w:val="004E1149"/>
    <w:rsid w:val="004E1334"/>
    <w:rsid w:val="004E53C8"/>
    <w:rsid w:val="004F237B"/>
    <w:rsid w:val="004F3BAF"/>
    <w:rsid w:val="004F4256"/>
    <w:rsid w:val="004F68E3"/>
    <w:rsid w:val="00501283"/>
    <w:rsid w:val="005025F8"/>
    <w:rsid w:val="00505651"/>
    <w:rsid w:val="00505EB5"/>
    <w:rsid w:val="005074DE"/>
    <w:rsid w:val="005141A3"/>
    <w:rsid w:val="00514532"/>
    <w:rsid w:val="005153C6"/>
    <w:rsid w:val="005165E4"/>
    <w:rsid w:val="00521DA5"/>
    <w:rsid w:val="00523752"/>
    <w:rsid w:val="0052700A"/>
    <w:rsid w:val="00530A8B"/>
    <w:rsid w:val="005315D0"/>
    <w:rsid w:val="00531C12"/>
    <w:rsid w:val="0054137A"/>
    <w:rsid w:val="005441F4"/>
    <w:rsid w:val="00552818"/>
    <w:rsid w:val="00553133"/>
    <w:rsid w:val="005614C2"/>
    <w:rsid w:val="00562E65"/>
    <w:rsid w:val="005747A5"/>
    <w:rsid w:val="0058029C"/>
    <w:rsid w:val="00583B93"/>
    <w:rsid w:val="00585FB8"/>
    <w:rsid w:val="005959D4"/>
    <w:rsid w:val="00595CEA"/>
    <w:rsid w:val="005A2217"/>
    <w:rsid w:val="005A2607"/>
    <w:rsid w:val="005A4C86"/>
    <w:rsid w:val="005A56BC"/>
    <w:rsid w:val="005A7692"/>
    <w:rsid w:val="005B2E13"/>
    <w:rsid w:val="005B449E"/>
    <w:rsid w:val="005B4AB7"/>
    <w:rsid w:val="005B6166"/>
    <w:rsid w:val="005B644A"/>
    <w:rsid w:val="005C11DE"/>
    <w:rsid w:val="005C32C4"/>
    <w:rsid w:val="005C45E9"/>
    <w:rsid w:val="005C7847"/>
    <w:rsid w:val="005C7943"/>
    <w:rsid w:val="005D0C53"/>
    <w:rsid w:val="005D530D"/>
    <w:rsid w:val="005D6BB6"/>
    <w:rsid w:val="005E45FB"/>
    <w:rsid w:val="005F0D64"/>
    <w:rsid w:val="005F1DED"/>
    <w:rsid w:val="005F256D"/>
    <w:rsid w:val="0060150E"/>
    <w:rsid w:val="0061661B"/>
    <w:rsid w:val="006237E1"/>
    <w:rsid w:val="006240BD"/>
    <w:rsid w:val="006247D0"/>
    <w:rsid w:val="00625222"/>
    <w:rsid w:val="00627175"/>
    <w:rsid w:val="006311EC"/>
    <w:rsid w:val="00632AE9"/>
    <w:rsid w:val="00633C05"/>
    <w:rsid w:val="00635D47"/>
    <w:rsid w:val="006372BA"/>
    <w:rsid w:val="00640A25"/>
    <w:rsid w:val="0064633C"/>
    <w:rsid w:val="006463C7"/>
    <w:rsid w:val="00646B20"/>
    <w:rsid w:val="00646B3F"/>
    <w:rsid w:val="00652F22"/>
    <w:rsid w:val="006606DC"/>
    <w:rsid w:val="006614CB"/>
    <w:rsid w:val="0066424C"/>
    <w:rsid w:val="006673C5"/>
    <w:rsid w:val="00667746"/>
    <w:rsid w:val="00670C6B"/>
    <w:rsid w:val="006713FB"/>
    <w:rsid w:val="00675A23"/>
    <w:rsid w:val="006779B7"/>
    <w:rsid w:val="006808BD"/>
    <w:rsid w:val="006824BE"/>
    <w:rsid w:val="00686C88"/>
    <w:rsid w:val="00687E01"/>
    <w:rsid w:val="006A0BF3"/>
    <w:rsid w:val="006A34B8"/>
    <w:rsid w:val="006A3892"/>
    <w:rsid w:val="006A64FF"/>
    <w:rsid w:val="006A7751"/>
    <w:rsid w:val="006B0BDC"/>
    <w:rsid w:val="006B189A"/>
    <w:rsid w:val="006C1877"/>
    <w:rsid w:val="006D004A"/>
    <w:rsid w:val="006D0C8E"/>
    <w:rsid w:val="006D3D75"/>
    <w:rsid w:val="006D4419"/>
    <w:rsid w:val="006D59CC"/>
    <w:rsid w:val="006E283E"/>
    <w:rsid w:val="006E5D1D"/>
    <w:rsid w:val="006F1DC4"/>
    <w:rsid w:val="006F49B6"/>
    <w:rsid w:val="00700314"/>
    <w:rsid w:val="00706EE9"/>
    <w:rsid w:val="00707A5C"/>
    <w:rsid w:val="007121BB"/>
    <w:rsid w:val="007146EB"/>
    <w:rsid w:val="007157E8"/>
    <w:rsid w:val="00716B25"/>
    <w:rsid w:val="00717559"/>
    <w:rsid w:val="00717D0C"/>
    <w:rsid w:val="00721988"/>
    <w:rsid w:val="00725EE4"/>
    <w:rsid w:val="00727E84"/>
    <w:rsid w:val="00731AC3"/>
    <w:rsid w:val="0074224C"/>
    <w:rsid w:val="00756091"/>
    <w:rsid w:val="00763B4D"/>
    <w:rsid w:val="0076605C"/>
    <w:rsid w:val="0077673C"/>
    <w:rsid w:val="0078436B"/>
    <w:rsid w:val="00787000"/>
    <w:rsid w:val="007906C3"/>
    <w:rsid w:val="007A5B4D"/>
    <w:rsid w:val="007A5C87"/>
    <w:rsid w:val="007A7304"/>
    <w:rsid w:val="007B070E"/>
    <w:rsid w:val="007B630B"/>
    <w:rsid w:val="007B72DB"/>
    <w:rsid w:val="007C5C8C"/>
    <w:rsid w:val="007C5E20"/>
    <w:rsid w:val="007C7FCC"/>
    <w:rsid w:val="007D168A"/>
    <w:rsid w:val="007D37EC"/>
    <w:rsid w:val="007D575D"/>
    <w:rsid w:val="007E009B"/>
    <w:rsid w:val="007E0792"/>
    <w:rsid w:val="007E331B"/>
    <w:rsid w:val="007F48D2"/>
    <w:rsid w:val="007F7652"/>
    <w:rsid w:val="00800F24"/>
    <w:rsid w:val="00802C03"/>
    <w:rsid w:val="0080543D"/>
    <w:rsid w:val="008074A7"/>
    <w:rsid w:val="00807A05"/>
    <w:rsid w:val="00810636"/>
    <w:rsid w:val="00811137"/>
    <w:rsid w:val="0081154C"/>
    <w:rsid w:val="00821CDE"/>
    <w:rsid w:val="00821D4E"/>
    <w:rsid w:val="00822D04"/>
    <w:rsid w:val="00833E97"/>
    <w:rsid w:val="00836B3D"/>
    <w:rsid w:val="00845D15"/>
    <w:rsid w:val="00847DFC"/>
    <w:rsid w:val="0085191B"/>
    <w:rsid w:val="00856D5B"/>
    <w:rsid w:val="00857236"/>
    <w:rsid w:val="008612F4"/>
    <w:rsid w:val="008628EC"/>
    <w:rsid w:val="0086427C"/>
    <w:rsid w:val="0086462C"/>
    <w:rsid w:val="00864D53"/>
    <w:rsid w:val="00864F9D"/>
    <w:rsid w:val="008740B2"/>
    <w:rsid w:val="008742B8"/>
    <w:rsid w:val="00874A48"/>
    <w:rsid w:val="0087706F"/>
    <w:rsid w:val="00877774"/>
    <w:rsid w:val="008810DB"/>
    <w:rsid w:val="00884CE7"/>
    <w:rsid w:val="00894CC3"/>
    <w:rsid w:val="00896003"/>
    <w:rsid w:val="00897DEF"/>
    <w:rsid w:val="008B35D8"/>
    <w:rsid w:val="008B7840"/>
    <w:rsid w:val="008C6821"/>
    <w:rsid w:val="008D12D4"/>
    <w:rsid w:val="008D3794"/>
    <w:rsid w:val="008D609A"/>
    <w:rsid w:val="008D69EB"/>
    <w:rsid w:val="008E2FDE"/>
    <w:rsid w:val="008E6CF8"/>
    <w:rsid w:val="008F27C4"/>
    <w:rsid w:val="008F4C21"/>
    <w:rsid w:val="00902384"/>
    <w:rsid w:val="00902932"/>
    <w:rsid w:val="00902DE8"/>
    <w:rsid w:val="00903F78"/>
    <w:rsid w:val="00904E52"/>
    <w:rsid w:val="009115BE"/>
    <w:rsid w:val="0091353F"/>
    <w:rsid w:val="00913C24"/>
    <w:rsid w:val="00915E97"/>
    <w:rsid w:val="009179AB"/>
    <w:rsid w:val="00917C01"/>
    <w:rsid w:val="00921DA7"/>
    <w:rsid w:val="00924590"/>
    <w:rsid w:val="00925772"/>
    <w:rsid w:val="009305BA"/>
    <w:rsid w:val="00930ED7"/>
    <w:rsid w:val="0093269A"/>
    <w:rsid w:val="009355B2"/>
    <w:rsid w:val="00936515"/>
    <w:rsid w:val="009501B1"/>
    <w:rsid w:val="00950B3B"/>
    <w:rsid w:val="00954153"/>
    <w:rsid w:val="00957141"/>
    <w:rsid w:val="00965039"/>
    <w:rsid w:val="00971AE8"/>
    <w:rsid w:val="00971EEA"/>
    <w:rsid w:val="0097430C"/>
    <w:rsid w:val="009749E5"/>
    <w:rsid w:val="009750AE"/>
    <w:rsid w:val="0098398F"/>
    <w:rsid w:val="00987AA5"/>
    <w:rsid w:val="00994185"/>
    <w:rsid w:val="0099482C"/>
    <w:rsid w:val="0099549C"/>
    <w:rsid w:val="00995D5D"/>
    <w:rsid w:val="009971E7"/>
    <w:rsid w:val="009B324D"/>
    <w:rsid w:val="009B42C5"/>
    <w:rsid w:val="009C6651"/>
    <w:rsid w:val="009C71DB"/>
    <w:rsid w:val="009D3D41"/>
    <w:rsid w:val="009E15E1"/>
    <w:rsid w:val="009E1DA6"/>
    <w:rsid w:val="009E57A9"/>
    <w:rsid w:val="009E5D5C"/>
    <w:rsid w:val="009E61E2"/>
    <w:rsid w:val="009E7231"/>
    <w:rsid w:val="009F263E"/>
    <w:rsid w:val="009F5279"/>
    <w:rsid w:val="00A003E2"/>
    <w:rsid w:val="00A018AD"/>
    <w:rsid w:val="00A01FAA"/>
    <w:rsid w:val="00A0420F"/>
    <w:rsid w:val="00A0471D"/>
    <w:rsid w:val="00A074BD"/>
    <w:rsid w:val="00A103C1"/>
    <w:rsid w:val="00A115B0"/>
    <w:rsid w:val="00A11737"/>
    <w:rsid w:val="00A1254E"/>
    <w:rsid w:val="00A13956"/>
    <w:rsid w:val="00A16545"/>
    <w:rsid w:val="00A27093"/>
    <w:rsid w:val="00A2768A"/>
    <w:rsid w:val="00A32D4E"/>
    <w:rsid w:val="00A3341E"/>
    <w:rsid w:val="00A36FB0"/>
    <w:rsid w:val="00A43D90"/>
    <w:rsid w:val="00A50D1E"/>
    <w:rsid w:val="00A6050F"/>
    <w:rsid w:val="00A6237F"/>
    <w:rsid w:val="00A63DD4"/>
    <w:rsid w:val="00A649F4"/>
    <w:rsid w:val="00A64F9F"/>
    <w:rsid w:val="00A676D7"/>
    <w:rsid w:val="00A70D5B"/>
    <w:rsid w:val="00A71B27"/>
    <w:rsid w:val="00A7721F"/>
    <w:rsid w:val="00A81699"/>
    <w:rsid w:val="00A829C0"/>
    <w:rsid w:val="00A83F81"/>
    <w:rsid w:val="00A92A71"/>
    <w:rsid w:val="00AA041E"/>
    <w:rsid w:val="00AA13F4"/>
    <w:rsid w:val="00AA22FF"/>
    <w:rsid w:val="00AA5AFC"/>
    <w:rsid w:val="00AB14ED"/>
    <w:rsid w:val="00AB33B6"/>
    <w:rsid w:val="00AC1CD2"/>
    <w:rsid w:val="00AC5B0F"/>
    <w:rsid w:val="00AD0672"/>
    <w:rsid w:val="00AD53BA"/>
    <w:rsid w:val="00AD5F3B"/>
    <w:rsid w:val="00AD6170"/>
    <w:rsid w:val="00AE2B3C"/>
    <w:rsid w:val="00AE2D6B"/>
    <w:rsid w:val="00AF1FDF"/>
    <w:rsid w:val="00AF37DF"/>
    <w:rsid w:val="00AF424C"/>
    <w:rsid w:val="00AF4274"/>
    <w:rsid w:val="00B00B9C"/>
    <w:rsid w:val="00B013E3"/>
    <w:rsid w:val="00B02E83"/>
    <w:rsid w:val="00B05F80"/>
    <w:rsid w:val="00B11F4A"/>
    <w:rsid w:val="00B16819"/>
    <w:rsid w:val="00B228C1"/>
    <w:rsid w:val="00B2679C"/>
    <w:rsid w:val="00B458C7"/>
    <w:rsid w:val="00B47F51"/>
    <w:rsid w:val="00B501AF"/>
    <w:rsid w:val="00B50275"/>
    <w:rsid w:val="00B54039"/>
    <w:rsid w:val="00B54EC5"/>
    <w:rsid w:val="00B62431"/>
    <w:rsid w:val="00B62A9B"/>
    <w:rsid w:val="00B63DC4"/>
    <w:rsid w:val="00B654F5"/>
    <w:rsid w:val="00B741F0"/>
    <w:rsid w:val="00B75699"/>
    <w:rsid w:val="00B7680D"/>
    <w:rsid w:val="00B76DCC"/>
    <w:rsid w:val="00B77BEE"/>
    <w:rsid w:val="00B816C3"/>
    <w:rsid w:val="00B837A1"/>
    <w:rsid w:val="00B85B31"/>
    <w:rsid w:val="00B9399C"/>
    <w:rsid w:val="00B9444F"/>
    <w:rsid w:val="00B95F2F"/>
    <w:rsid w:val="00B968B2"/>
    <w:rsid w:val="00B971DD"/>
    <w:rsid w:val="00BA0439"/>
    <w:rsid w:val="00BA2272"/>
    <w:rsid w:val="00BA2348"/>
    <w:rsid w:val="00BA7500"/>
    <w:rsid w:val="00BB296B"/>
    <w:rsid w:val="00BC2963"/>
    <w:rsid w:val="00BC5BE7"/>
    <w:rsid w:val="00BC706F"/>
    <w:rsid w:val="00BD2536"/>
    <w:rsid w:val="00BD26F1"/>
    <w:rsid w:val="00BD4DB9"/>
    <w:rsid w:val="00BE2BE1"/>
    <w:rsid w:val="00BE464E"/>
    <w:rsid w:val="00BE510D"/>
    <w:rsid w:val="00BE53B3"/>
    <w:rsid w:val="00BE5E33"/>
    <w:rsid w:val="00BE6DD4"/>
    <w:rsid w:val="00BF0A3A"/>
    <w:rsid w:val="00BF3B83"/>
    <w:rsid w:val="00C031ED"/>
    <w:rsid w:val="00C0356F"/>
    <w:rsid w:val="00C0476F"/>
    <w:rsid w:val="00C06105"/>
    <w:rsid w:val="00C0654D"/>
    <w:rsid w:val="00C16891"/>
    <w:rsid w:val="00C17538"/>
    <w:rsid w:val="00C222ED"/>
    <w:rsid w:val="00C22C27"/>
    <w:rsid w:val="00C26A6B"/>
    <w:rsid w:val="00C278E9"/>
    <w:rsid w:val="00C36749"/>
    <w:rsid w:val="00C37240"/>
    <w:rsid w:val="00C374AB"/>
    <w:rsid w:val="00C41419"/>
    <w:rsid w:val="00C41B5B"/>
    <w:rsid w:val="00C450B0"/>
    <w:rsid w:val="00C453FA"/>
    <w:rsid w:val="00C46CCF"/>
    <w:rsid w:val="00C4789C"/>
    <w:rsid w:val="00C5167A"/>
    <w:rsid w:val="00C51DAE"/>
    <w:rsid w:val="00C52E7D"/>
    <w:rsid w:val="00C54A7E"/>
    <w:rsid w:val="00C62796"/>
    <w:rsid w:val="00C65E57"/>
    <w:rsid w:val="00C66BEB"/>
    <w:rsid w:val="00C70002"/>
    <w:rsid w:val="00C76360"/>
    <w:rsid w:val="00C76CF1"/>
    <w:rsid w:val="00C77556"/>
    <w:rsid w:val="00C7765E"/>
    <w:rsid w:val="00C8070C"/>
    <w:rsid w:val="00C80A73"/>
    <w:rsid w:val="00C87C53"/>
    <w:rsid w:val="00C972A8"/>
    <w:rsid w:val="00CA244A"/>
    <w:rsid w:val="00CA2BF1"/>
    <w:rsid w:val="00CA3F88"/>
    <w:rsid w:val="00CB1C9D"/>
    <w:rsid w:val="00CB1CD0"/>
    <w:rsid w:val="00CB24E5"/>
    <w:rsid w:val="00CB2680"/>
    <w:rsid w:val="00CB5994"/>
    <w:rsid w:val="00CC311E"/>
    <w:rsid w:val="00CC77D0"/>
    <w:rsid w:val="00CD11C4"/>
    <w:rsid w:val="00CD1D23"/>
    <w:rsid w:val="00CD208F"/>
    <w:rsid w:val="00CD58EF"/>
    <w:rsid w:val="00CE5F5C"/>
    <w:rsid w:val="00D143C4"/>
    <w:rsid w:val="00D16699"/>
    <w:rsid w:val="00D17F4B"/>
    <w:rsid w:val="00D21477"/>
    <w:rsid w:val="00D23476"/>
    <w:rsid w:val="00D40740"/>
    <w:rsid w:val="00D40F3D"/>
    <w:rsid w:val="00D44F1E"/>
    <w:rsid w:val="00D4606E"/>
    <w:rsid w:val="00D55429"/>
    <w:rsid w:val="00D554B3"/>
    <w:rsid w:val="00D6130C"/>
    <w:rsid w:val="00D638AF"/>
    <w:rsid w:val="00D66CA0"/>
    <w:rsid w:val="00D6789C"/>
    <w:rsid w:val="00D67BC2"/>
    <w:rsid w:val="00D7078B"/>
    <w:rsid w:val="00D73EF8"/>
    <w:rsid w:val="00D75032"/>
    <w:rsid w:val="00D7531F"/>
    <w:rsid w:val="00D75AC2"/>
    <w:rsid w:val="00D80077"/>
    <w:rsid w:val="00D8350D"/>
    <w:rsid w:val="00D90E78"/>
    <w:rsid w:val="00D90FB4"/>
    <w:rsid w:val="00D92F5A"/>
    <w:rsid w:val="00D9319B"/>
    <w:rsid w:val="00D94EEC"/>
    <w:rsid w:val="00D96439"/>
    <w:rsid w:val="00D979B3"/>
    <w:rsid w:val="00DA0B8B"/>
    <w:rsid w:val="00DA245E"/>
    <w:rsid w:val="00DA3A30"/>
    <w:rsid w:val="00DA6349"/>
    <w:rsid w:val="00DB52D4"/>
    <w:rsid w:val="00DB7118"/>
    <w:rsid w:val="00DD5E04"/>
    <w:rsid w:val="00DE1449"/>
    <w:rsid w:val="00DE7EBA"/>
    <w:rsid w:val="00DF13F4"/>
    <w:rsid w:val="00DF43F0"/>
    <w:rsid w:val="00E055DC"/>
    <w:rsid w:val="00E05B2D"/>
    <w:rsid w:val="00E123A0"/>
    <w:rsid w:val="00E1450F"/>
    <w:rsid w:val="00E17818"/>
    <w:rsid w:val="00E209DC"/>
    <w:rsid w:val="00E27D54"/>
    <w:rsid w:val="00E34F5E"/>
    <w:rsid w:val="00E35725"/>
    <w:rsid w:val="00E4143F"/>
    <w:rsid w:val="00E451A0"/>
    <w:rsid w:val="00E52E20"/>
    <w:rsid w:val="00E5629A"/>
    <w:rsid w:val="00E74DAC"/>
    <w:rsid w:val="00E75E10"/>
    <w:rsid w:val="00E76DF1"/>
    <w:rsid w:val="00E829D6"/>
    <w:rsid w:val="00E82FF7"/>
    <w:rsid w:val="00E85D25"/>
    <w:rsid w:val="00E91846"/>
    <w:rsid w:val="00E95DF7"/>
    <w:rsid w:val="00E9604C"/>
    <w:rsid w:val="00E96468"/>
    <w:rsid w:val="00EA158B"/>
    <w:rsid w:val="00EA2B4D"/>
    <w:rsid w:val="00EB3180"/>
    <w:rsid w:val="00EB759D"/>
    <w:rsid w:val="00EE29A8"/>
    <w:rsid w:val="00EE5DDC"/>
    <w:rsid w:val="00EF54C5"/>
    <w:rsid w:val="00EF55C7"/>
    <w:rsid w:val="00EF66D9"/>
    <w:rsid w:val="00EF7C31"/>
    <w:rsid w:val="00F008E5"/>
    <w:rsid w:val="00F03E9A"/>
    <w:rsid w:val="00F06A98"/>
    <w:rsid w:val="00F10CC0"/>
    <w:rsid w:val="00F155C2"/>
    <w:rsid w:val="00F1598E"/>
    <w:rsid w:val="00F16E53"/>
    <w:rsid w:val="00F17351"/>
    <w:rsid w:val="00F22951"/>
    <w:rsid w:val="00F24823"/>
    <w:rsid w:val="00F24FA4"/>
    <w:rsid w:val="00F2766E"/>
    <w:rsid w:val="00F30561"/>
    <w:rsid w:val="00F32BCF"/>
    <w:rsid w:val="00F366DC"/>
    <w:rsid w:val="00F42125"/>
    <w:rsid w:val="00F43EDC"/>
    <w:rsid w:val="00F462E2"/>
    <w:rsid w:val="00F476DD"/>
    <w:rsid w:val="00F516CC"/>
    <w:rsid w:val="00F54E6B"/>
    <w:rsid w:val="00F560E8"/>
    <w:rsid w:val="00F669FA"/>
    <w:rsid w:val="00F71EFD"/>
    <w:rsid w:val="00F73580"/>
    <w:rsid w:val="00F73E37"/>
    <w:rsid w:val="00F75BE7"/>
    <w:rsid w:val="00F76B70"/>
    <w:rsid w:val="00F87729"/>
    <w:rsid w:val="00F90142"/>
    <w:rsid w:val="00F90D95"/>
    <w:rsid w:val="00F9584E"/>
    <w:rsid w:val="00FA1633"/>
    <w:rsid w:val="00FA33A4"/>
    <w:rsid w:val="00FA36A5"/>
    <w:rsid w:val="00FA7488"/>
    <w:rsid w:val="00FA7D6F"/>
    <w:rsid w:val="00FB267A"/>
    <w:rsid w:val="00FB777B"/>
    <w:rsid w:val="00FC2429"/>
    <w:rsid w:val="00FD28C7"/>
    <w:rsid w:val="00FD37DA"/>
    <w:rsid w:val="00FD4A1F"/>
    <w:rsid w:val="00FD60BF"/>
    <w:rsid w:val="00FD74F3"/>
    <w:rsid w:val="00FE0E44"/>
    <w:rsid w:val="00FE57DA"/>
    <w:rsid w:val="00FE5AE1"/>
    <w:rsid w:val="00FF20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3455D"/>
  <w15:docId w15:val="{C9CC5783-0CAC-430C-9B01-77805C63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33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A33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A33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F1D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4C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3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33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33A4"/>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FA33A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A33A4"/>
    <w:rPr>
      <w:rFonts w:eastAsiaTheme="minorEastAsia"/>
      <w:color w:val="5A5A5A" w:themeColor="text1" w:themeTint="A5"/>
      <w:spacing w:val="15"/>
    </w:rPr>
  </w:style>
  <w:style w:type="paragraph" w:styleId="Header">
    <w:name w:val="header"/>
    <w:basedOn w:val="Normal"/>
    <w:link w:val="HeaderChar"/>
    <w:unhideWhenUsed/>
    <w:rsid w:val="005C32C4"/>
    <w:pPr>
      <w:tabs>
        <w:tab w:val="center" w:pos="4513"/>
        <w:tab w:val="right" w:pos="9026"/>
      </w:tabs>
      <w:spacing w:after="0" w:line="240" w:lineRule="auto"/>
    </w:pPr>
  </w:style>
  <w:style w:type="character" w:customStyle="1" w:styleId="HeaderChar">
    <w:name w:val="Header Char"/>
    <w:basedOn w:val="DefaultParagraphFont"/>
    <w:link w:val="Header"/>
    <w:rsid w:val="005C32C4"/>
  </w:style>
  <w:style w:type="paragraph" w:styleId="Footer">
    <w:name w:val="footer"/>
    <w:basedOn w:val="Normal"/>
    <w:link w:val="FooterChar"/>
    <w:uiPriority w:val="99"/>
    <w:unhideWhenUsed/>
    <w:rsid w:val="005C3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2C4"/>
  </w:style>
  <w:style w:type="table" w:styleId="TableGrid">
    <w:name w:val="Table Grid"/>
    <w:basedOn w:val="TableNormal"/>
    <w:rsid w:val="005C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C32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C4"/>
    <w:rPr>
      <w:rFonts w:asciiTheme="majorHAnsi" w:eastAsiaTheme="majorEastAsia" w:hAnsiTheme="majorHAnsi" w:cstheme="majorBidi"/>
      <w:spacing w:val="-10"/>
      <w:kern w:val="28"/>
      <w:sz w:val="56"/>
      <w:szCs w:val="56"/>
    </w:rPr>
  </w:style>
  <w:style w:type="paragraph" w:styleId="NoSpacing">
    <w:name w:val="No Spacing"/>
    <w:uiPriority w:val="1"/>
    <w:qFormat/>
    <w:rsid w:val="00505EB5"/>
    <w:pPr>
      <w:spacing w:after="0" w:line="240" w:lineRule="auto"/>
    </w:pPr>
  </w:style>
  <w:style w:type="paragraph" w:styleId="ListParagraph">
    <w:name w:val="List Paragraph"/>
    <w:basedOn w:val="Normal"/>
    <w:uiPriority w:val="34"/>
    <w:qFormat/>
    <w:rsid w:val="00D143C4"/>
    <w:pPr>
      <w:ind w:left="720"/>
      <w:contextualSpacing/>
    </w:pPr>
  </w:style>
  <w:style w:type="paragraph" w:styleId="BodyText">
    <w:name w:val="Body Text"/>
    <w:link w:val="BodyTextChar"/>
    <w:rsid w:val="00BA2348"/>
    <w:pPr>
      <w:spacing w:after="240" w:line="260" w:lineRule="exact"/>
    </w:pPr>
    <w:rPr>
      <w:rFonts w:ascii="Verdana" w:eastAsia="Times New Roman" w:hAnsi="Verdana" w:cs="Times New Roman"/>
      <w:sz w:val="18"/>
      <w:szCs w:val="20"/>
    </w:rPr>
  </w:style>
  <w:style w:type="character" w:customStyle="1" w:styleId="BodyTextChar">
    <w:name w:val="Body Text Char"/>
    <w:basedOn w:val="DefaultParagraphFont"/>
    <w:link w:val="BodyText"/>
    <w:rsid w:val="00BA2348"/>
    <w:rPr>
      <w:rFonts w:ascii="Verdana" w:eastAsia="Times New Roman" w:hAnsi="Verdana" w:cs="Times New Roman"/>
      <w:sz w:val="18"/>
      <w:szCs w:val="20"/>
    </w:rPr>
  </w:style>
  <w:style w:type="paragraph" w:customStyle="1" w:styleId="Bullet4">
    <w:name w:val="Bullet 4"/>
    <w:rsid w:val="00BA2348"/>
    <w:pPr>
      <w:numPr>
        <w:numId w:val="1"/>
      </w:numPr>
      <w:spacing w:after="240" w:line="260" w:lineRule="exact"/>
    </w:pPr>
    <w:rPr>
      <w:rFonts w:ascii="Verdana" w:eastAsia="Times New Roman" w:hAnsi="Verdana" w:cs="Times New Roman"/>
      <w:sz w:val="18"/>
      <w:szCs w:val="20"/>
    </w:rPr>
  </w:style>
  <w:style w:type="paragraph" w:customStyle="1" w:styleId="Indent">
    <w:name w:val="Indent"/>
    <w:link w:val="IndentChar"/>
    <w:uiPriority w:val="1"/>
    <w:qFormat/>
    <w:rsid w:val="00BA2348"/>
    <w:pPr>
      <w:spacing w:after="240" w:line="260" w:lineRule="exact"/>
      <w:ind w:left="1021"/>
    </w:pPr>
    <w:rPr>
      <w:rFonts w:ascii="Verdana" w:eastAsia="Times New Roman" w:hAnsi="Verdana" w:cs="Times New Roman"/>
      <w:sz w:val="18"/>
      <w:szCs w:val="20"/>
    </w:rPr>
  </w:style>
  <w:style w:type="paragraph" w:customStyle="1" w:styleId="Title1">
    <w:name w:val="Title 1"/>
    <w:next w:val="Normal"/>
    <w:rsid w:val="00BA2348"/>
    <w:pPr>
      <w:spacing w:after="120" w:line="240" w:lineRule="auto"/>
      <w:outlineLvl w:val="0"/>
    </w:pPr>
    <w:rPr>
      <w:rFonts w:ascii="Verdana" w:eastAsia="Times New Roman" w:hAnsi="Verdana" w:cs="Arial"/>
      <w:bCs/>
      <w:color w:val="000080"/>
      <w:kern w:val="32"/>
      <w:sz w:val="28"/>
      <w:szCs w:val="42"/>
    </w:rPr>
  </w:style>
  <w:style w:type="character" w:customStyle="1" w:styleId="IndentChar">
    <w:name w:val="Indent Char"/>
    <w:link w:val="Indent"/>
    <w:uiPriority w:val="1"/>
    <w:rsid w:val="00BA2348"/>
    <w:rPr>
      <w:rFonts w:ascii="Verdana" w:eastAsia="Times New Roman" w:hAnsi="Verdana" w:cs="Times New Roman"/>
      <w:sz w:val="18"/>
      <w:szCs w:val="20"/>
    </w:rPr>
  </w:style>
  <w:style w:type="character" w:customStyle="1" w:styleId="Heading4Char">
    <w:name w:val="Heading 4 Char"/>
    <w:basedOn w:val="DefaultParagraphFont"/>
    <w:link w:val="Heading4"/>
    <w:uiPriority w:val="9"/>
    <w:rsid w:val="006F1DC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614C2"/>
    <w:rPr>
      <w:rFonts w:asciiTheme="majorHAnsi" w:eastAsiaTheme="majorEastAsia" w:hAnsiTheme="majorHAnsi" w:cstheme="majorBidi"/>
      <w:color w:val="2E74B5" w:themeColor="accent1" w:themeShade="BF"/>
    </w:rPr>
  </w:style>
  <w:style w:type="paragraph" w:styleId="BalloonText">
    <w:name w:val="Balloon Text"/>
    <w:basedOn w:val="Normal"/>
    <w:link w:val="BalloonTextChar"/>
    <w:semiHidden/>
    <w:unhideWhenUsed/>
    <w:rsid w:val="00FD4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A1F"/>
    <w:rPr>
      <w:rFonts w:ascii="Segoe UI" w:hAnsi="Segoe UI" w:cs="Segoe UI"/>
      <w:sz w:val="18"/>
      <w:szCs w:val="18"/>
    </w:rPr>
  </w:style>
  <w:style w:type="character" w:styleId="PageNumber">
    <w:name w:val="page number"/>
    <w:basedOn w:val="DefaultParagraphFont"/>
    <w:rsid w:val="00FD4A1F"/>
  </w:style>
  <w:style w:type="paragraph" w:customStyle="1" w:styleId="Default">
    <w:name w:val="Default"/>
    <w:rsid w:val="00FD4A1F"/>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paragraph" w:customStyle="1" w:styleId="DefaultText">
    <w:name w:val="Default Text"/>
    <w:basedOn w:val="Normal"/>
    <w:rsid w:val="00FD4A1F"/>
    <w:pPr>
      <w:spacing w:after="0" w:line="240" w:lineRule="auto"/>
    </w:pPr>
    <w:rPr>
      <w:rFonts w:ascii="Times New Roman" w:eastAsia="Times New Roman" w:hAnsi="Times New Roman" w:cs="Times New Roman"/>
      <w:noProof/>
      <w:sz w:val="24"/>
      <w:szCs w:val="24"/>
      <w:lang w:eastAsia="zh-CN"/>
    </w:rPr>
  </w:style>
  <w:style w:type="paragraph" w:styleId="NormalWeb">
    <w:name w:val="Normal (Web)"/>
    <w:basedOn w:val="Normal"/>
    <w:uiPriority w:val="99"/>
    <w:rsid w:val="00FD4A1F"/>
    <w:pPr>
      <w:spacing w:before="100" w:beforeAutospacing="1" w:after="100" w:afterAutospacing="1" w:line="240" w:lineRule="auto"/>
    </w:pPr>
    <w:rPr>
      <w:rFonts w:ascii="Tahoma" w:eastAsia="Times New Roman" w:hAnsi="Tahoma" w:cs="Tahoma"/>
      <w:sz w:val="24"/>
      <w:szCs w:val="24"/>
      <w:lang w:eastAsia="en-GB"/>
    </w:rPr>
  </w:style>
  <w:style w:type="character" w:styleId="Hyperlink">
    <w:name w:val="Hyperlink"/>
    <w:uiPriority w:val="99"/>
    <w:rsid w:val="00FD4A1F"/>
    <w:rPr>
      <w:color w:val="0000FF"/>
      <w:u w:val="single"/>
    </w:rPr>
  </w:style>
  <w:style w:type="character" w:styleId="CommentReference">
    <w:name w:val="annotation reference"/>
    <w:rsid w:val="00FD4A1F"/>
    <w:rPr>
      <w:sz w:val="16"/>
      <w:szCs w:val="16"/>
    </w:rPr>
  </w:style>
  <w:style w:type="paragraph" w:styleId="CommentText">
    <w:name w:val="annotation text"/>
    <w:basedOn w:val="Normal"/>
    <w:link w:val="CommentTextChar"/>
    <w:rsid w:val="00FD4A1F"/>
    <w:pPr>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rsid w:val="00FD4A1F"/>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FD4A1F"/>
    <w:rPr>
      <w:b/>
      <w:bCs/>
      <w:lang w:val="x-none" w:eastAsia="x-none"/>
    </w:rPr>
  </w:style>
  <w:style w:type="character" w:customStyle="1" w:styleId="CommentSubjectChar">
    <w:name w:val="Comment Subject Char"/>
    <w:basedOn w:val="CommentTextChar"/>
    <w:link w:val="CommentSubject"/>
    <w:rsid w:val="00FD4A1F"/>
    <w:rPr>
      <w:rFonts w:ascii="Times New Roman" w:eastAsia="Times New Roman" w:hAnsi="Times New Roman" w:cs="Times New Roman"/>
      <w:b/>
      <w:bCs/>
      <w:sz w:val="20"/>
      <w:szCs w:val="20"/>
      <w:lang w:val="x-none" w:eastAsia="x-none"/>
    </w:rPr>
  </w:style>
  <w:style w:type="character" w:styleId="FollowedHyperlink">
    <w:name w:val="FollowedHyperlink"/>
    <w:rsid w:val="00FD4A1F"/>
    <w:rPr>
      <w:color w:val="800080"/>
      <w:u w:val="single"/>
    </w:rPr>
  </w:style>
  <w:style w:type="paragraph" w:styleId="FootnoteText">
    <w:name w:val="footnote text"/>
    <w:basedOn w:val="Normal"/>
    <w:link w:val="FootnoteTextChar"/>
    <w:rsid w:val="00FD4A1F"/>
    <w:pPr>
      <w:spacing w:after="0" w:line="240" w:lineRule="auto"/>
    </w:pPr>
    <w:rPr>
      <w:rFonts w:ascii="Times New Roman" w:eastAsia="Times New Roman" w:hAnsi="Times New Roman" w:cs="Times New Roman"/>
      <w:sz w:val="20"/>
      <w:szCs w:val="20"/>
      <w:lang w:val="x-none" w:eastAsia="zh-CN"/>
    </w:rPr>
  </w:style>
  <w:style w:type="character" w:customStyle="1" w:styleId="FootnoteTextChar">
    <w:name w:val="Footnote Text Char"/>
    <w:basedOn w:val="DefaultParagraphFont"/>
    <w:link w:val="FootnoteText"/>
    <w:rsid w:val="00FD4A1F"/>
    <w:rPr>
      <w:rFonts w:ascii="Times New Roman" w:eastAsia="Times New Roman" w:hAnsi="Times New Roman" w:cs="Times New Roman"/>
      <w:sz w:val="20"/>
      <w:szCs w:val="20"/>
      <w:lang w:val="x-none" w:eastAsia="zh-CN"/>
    </w:rPr>
  </w:style>
  <w:style w:type="character" w:styleId="FootnoteReference">
    <w:name w:val="footnote reference"/>
    <w:rsid w:val="00FD4A1F"/>
    <w:rPr>
      <w:vertAlign w:val="superscript"/>
    </w:rPr>
  </w:style>
  <w:style w:type="character" w:customStyle="1" w:styleId="apple-style-span">
    <w:name w:val="apple-style-span"/>
    <w:basedOn w:val="DefaultParagraphFont"/>
    <w:rsid w:val="00FD4A1F"/>
  </w:style>
  <w:style w:type="paragraph" w:styleId="Revision">
    <w:name w:val="Revision"/>
    <w:hidden/>
    <w:uiPriority w:val="99"/>
    <w:semiHidden/>
    <w:rsid w:val="00FD4A1F"/>
    <w:pPr>
      <w:spacing w:after="0" w:line="240" w:lineRule="auto"/>
    </w:pPr>
    <w:rPr>
      <w:rFonts w:ascii="Times New Roman" w:eastAsia="Times New Roman" w:hAnsi="Times New Roman" w:cs="Times New Roman"/>
      <w:sz w:val="24"/>
      <w:szCs w:val="24"/>
      <w:lang w:eastAsia="zh-CN"/>
    </w:rPr>
  </w:style>
  <w:style w:type="paragraph" w:styleId="PlainText">
    <w:name w:val="Plain Text"/>
    <w:basedOn w:val="Normal"/>
    <w:link w:val="PlainTextChar"/>
    <w:uiPriority w:val="99"/>
    <w:unhideWhenUsed/>
    <w:rsid w:val="00FD4A1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D4A1F"/>
    <w:rPr>
      <w:rFonts w:ascii="Consolas" w:eastAsia="Calibri" w:hAnsi="Consolas" w:cs="Times New Roman"/>
      <w:sz w:val="21"/>
      <w:szCs w:val="21"/>
    </w:rPr>
  </w:style>
  <w:style w:type="paragraph" w:styleId="BodyTextIndent">
    <w:name w:val="Body Text Indent"/>
    <w:basedOn w:val="Normal"/>
    <w:link w:val="BodyTextIndentChar"/>
    <w:rsid w:val="00FD4A1F"/>
    <w:pPr>
      <w:spacing w:after="120" w:line="240" w:lineRule="auto"/>
      <w:ind w:left="283"/>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rsid w:val="00FD4A1F"/>
    <w:rPr>
      <w:rFonts w:ascii="Times New Roman" w:eastAsia="Times New Roman" w:hAnsi="Times New Roman" w:cs="Times New Roman"/>
      <w:sz w:val="24"/>
      <w:szCs w:val="24"/>
      <w:lang w:eastAsia="zh-CN"/>
    </w:rPr>
  </w:style>
  <w:style w:type="paragraph" w:styleId="NormalIndent">
    <w:name w:val="Normal Indent"/>
    <w:basedOn w:val="Normal"/>
    <w:rsid w:val="00FD4A1F"/>
    <w:pPr>
      <w:spacing w:after="0" w:line="240" w:lineRule="auto"/>
      <w:ind w:left="720"/>
    </w:pPr>
    <w:rPr>
      <w:rFonts w:ascii="Times New Roman" w:eastAsia="Times New Roman" w:hAnsi="Times New Roman" w:cs="Times New Roman"/>
      <w:sz w:val="24"/>
      <w:szCs w:val="24"/>
      <w:lang w:eastAsia="zh-CN"/>
    </w:rPr>
  </w:style>
  <w:style w:type="paragraph" w:styleId="ListBullet2">
    <w:name w:val="List Bullet 2"/>
    <w:basedOn w:val="Normal"/>
    <w:rsid w:val="00FD4A1F"/>
    <w:pPr>
      <w:numPr>
        <w:numId w:val="5"/>
      </w:numPr>
      <w:spacing w:after="0" w:line="240" w:lineRule="auto"/>
      <w:jc w:val="both"/>
    </w:pPr>
    <w:rPr>
      <w:rFonts w:ascii="Palatino Linotype" w:eastAsia="Times New Roman" w:hAnsi="Palatino Linotype" w:cs="Times New Roman"/>
      <w:szCs w:val="24"/>
    </w:rPr>
  </w:style>
  <w:style w:type="paragraph" w:styleId="BodyTextIndent2">
    <w:name w:val="Body Text Indent 2"/>
    <w:basedOn w:val="Normal"/>
    <w:link w:val="BodyTextIndent2Char"/>
    <w:rsid w:val="00FD4A1F"/>
    <w:pPr>
      <w:spacing w:after="120" w:line="480" w:lineRule="auto"/>
      <w:ind w:left="283"/>
    </w:pPr>
    <w:rPr>
      <w:rFonts w:ascii="Times New Roman" w:eastAsia="Times New Roman" w:hAnsi="Times New Roman" w:cs="Times New Roman"/>
      <w:sz w:val="24"/>
      <w:szCs w:val="24"/>
      <w:lang w:eastAsia="zh-CN"/>
    </w:rPr>
  </w:style>
  <w:style w:type="character" w:customStyle="1" w:styleId="BodyTextIndent2Char">
    <w:name w:val="Body Text Indent 2 Char"/>
    <w:basedOn w:val="DefaultParagraphFont"/>
    <w:link w:val="BodyTextIndent2"/>
    <w:rsid w:val="00FD4A1F"/>
    <w:rPr>
      <w:rFonts w:ascii="Times New Roman" w:eastAsia="Times New Roman" w:hAnsi="Times New Roman" w:cs="Times New Roman"/>
      <w:sz w:val="24"/>
      <w:szCs w:val="24"/>
      <w:lang w:eastAsia="zh-CN"/>
    </w:rPr>
  </w:style>
  <w:style w:type="paragraph" w:customStyle="1" w:styleId="IndentBlue">
    <w:name w:val="Indent Blue"/>
    <w:basedOn w:val="Indent"/>
    <w:semiHidden/>
    <w:qFormat/>
    <w:rsid w:val="00FD4A1F"/>
    <w:rPr>
      <w:b/>
      <w:color w:val="002060"/>
    </w:rPr>
  </w:style>
  <w:style w:type="paragraph" w:customStyle="1" w:styleId="IndentItalic">
    <w:name w:val="Indent Italic"/>
    <w:basedOn w:val="IndentBlue"/>
    <w:semiHidden/>
    <w:qFormat/>
    <w:rsid w:val="00FD4A1F"/>
    <w:rPr>
      <w:b w:val="0"/>
      <w:i/>
      <w:color w:val="auto"/>
    </w:rPr>
  </w:style>
  <w:style w:type="numbering" w:customStyle="1" w:styleId="TTIndent">
    <w:name w:val="T&amp;T Indent"/>
    <w:uiPriority w:val="99"/>
    <w:rsid w:val="00FD4A1F"/>
    <w:pPr>
      <w:numPr>
        <w:numId w:val="6"/>
      </w:numPr>
    </w:pPr>
  </w:style>
  <w:style w:type="numbering" w:customStyle="1" w:styleId="TTAlphaOutline">
    <w:name w:val="T&amp;T Alpha Outline"/>
    <w:uiPriority w:val="99"/>
    <w:rsid w:val="00FD4A1F"/>
    <w:pPr>
      <w:numPr>
        <w:numId w:val="7"/>
      </w:numPr>
    </w:pPr>
  </w:style>
  <w:style w:type="character" w:styleId="UnresolvedMention">
    <w:name w:val="Unresolved Mention"/>
    <w:basedOn w:val="DefaultParagraphFont"/>
    <w:uiPriority w:val="99"/>
    <w:semiHidden/>
    <w:unhideWhenUsed/>
    <w:rsid w:val="0002004D"/>
    <w:rPr>
      <w:color w:val="605E5C"/>
      <w:shd w:val="clear" w:color="auto" w:fill="E1DFDD"/>
    </w:rPr>
  </w:style>
  <w:style w:type="paragraph" w:styleId="TOCHeading">
    <w:name w:val="TOC Heading"/>
    <w:basedOn w:val="Heading1"/>
    <w:next w:val="Normal"/>
    <w:uiPriority w:val="39"/>
    <w:unhideWhenUsed/>
    <w:qFormat/>
    <w:rsid w:val="00BD4DB9"/>
    <w:pPr>
      <w:outlineLvl w:val="9"/>
    </w:pPr>
    <w:rPr>
      <w:lang w:val="en-US"/>
    </w:rPr>
  </w:style>
  <w:style w:type="paragraph" w:styleId="TOC1">
    <w:name w:val="toc 1"/>
    <w:basedOn w:val="Normal"/>
    <w:next w:val="Normal"/>
    <w:autoRedefine/>
    <w:uiPriority w:val="39"/>
    <w:unhideWhenUsed/>
    <w:rsid w:val="004C4351"/>
    <w:pPr>
      <w:spacing w:after="100"/>
    </w:pPr>
  </w:style>
  <w:style w:type="paragraph" w:styleId="TOC2">
    <w:name w:val="toc 2"/>
    <w:basedOn w:val="Normal"/>
    <w:next w:val="Normal"/>
    <w:autoRedefine/>
    <w:uiPriority w:val="39"/>
    <w:unhideWhenUsed/>
    <w:rsid w:val="004C4351"/>
    <w:pPr>
      <w:spacing w:after="100"/>
      <w:ind w:left="220"/>
    </w:pPr>
  </w:style>
  <w:style w:type="character" w:styleId="SubtleEmphasis">
    <w:name w:val="Subtle Emphasis"/>
    <w:basedOn w:val="DefaultParagraphFont"/>
    <w:uiPriority w:val="19"/>
    <w:qFormat/>
    <w:rsid w:val="00405AA4"/>
    <w:rPr>
      <w:i/>
      <w:iCs/>
      <w:color w:val="404040" w:themeColor="text1" w:themeTint="BF"/>
    </w:rPr>
  </w:style>
  <w:style w:type="character" w:customStyle="1" w:styleId="normaltextrun">
    <w:name w:val="normaltextrun"/>
    <w:basedOn w:val="DefaultParagraphFont"/>
    <w:rsid w:val="000B6D8A"/>
  </w:style>
  <w:style w:type="character" w:customStyle="1" w:styleId="tabchar">
    <w:name w:val="tabchar"/>
    <w:basedOn w:val="DefaultParagraphFont"/>
    <w:rsid w:val="000B6D8A"/>
  </w:style>
  <w:style w:type="character" w:customStyle="1" w:styleId="eop">
    <w:name w:val="eop"/>
    <w:basedOn w:val="DefaultParagraphFont"/>
    <w:rsid w:val="000B6D8A"/>
  </w:style>
  <w:style w:type="paragraph" w:customStyle="1" w:styleId="paragraph">
    <w:name w:val="paragraph"/>
    <w:basedOn w:val="Normal"/>
    <w:rsid w:val="000E603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7405">
      <w:bodyDiv w:val="1"/>
      <w:marLeft w:val="0"/>
      <w:marRight w:val="0"/>
      <w:marTop w:val="0"/>
      <w:marBottom w:val="0"/>
      <w:divBdr>
        <w:top w:val="none" w:sz="0" w:space="0" w:color="auto"/>
        <w:left w:val="none" w:sz="0" w:space="0" w:color="auto"/>
        <w:bottom w:val="none" w:sz="0" w:space="0" w:color="auto"/>
        <w:right w:val="none" w:sz="0" w:space="0" w:color="auto"/>
      </w:divBdr>
    </w:div>
    <w:div w:id="632516431">
      <w:bodyDiv w:val="1"/>
      <w:marLeft w:val="0"/>
      <w:marRight w:val="0"/>
      <w:marTop w:val="0"/>
      <w:marBottom w:val="0"/>
      <w:divBdr>
        <w:top w:val="none" w:sz="0" w:space="0" w:color="auto"/>
        <w:left w:val="none" w:sz="0" w:space="0" w:color="auto"/>
        <w:bottom w:val="none" w:sz="0" w:space="0" w:color="auto"/>
        <w:right w:val="none" w:sz="0" w:space="0" w:color="auto"/>
      </w:divBdr>
      <w:divsChild>
        <w:div w:id="209928659">
          <w:marLeft w:val="0"/>
          <w:marRight w:val="0"/>
          <w:marTop w:val="0"/>
          <w:marBottom w:val="0"/>
          <w:divBdr>
            <w:top w:val="none" w:sz="0" w:space="0" w:color="auto"/>
            <w:left w:val="none" w:sz="0" w:space="0" w:color="auto"/>
            <w:bottom w:val="none" w:sz="0" w:space="0" w:color="auto"/>
            <w:right w:val="none" w:sz="0" w:space="0" w:color="auto"/>
          </w:divBdr>
        </w:div>
        <w:div w:id="1229146378">
          <w:marLeft w:val="0"/>
          <w:marRight w:val="0"/>
          <w:marTop w:val="0"/>
          <w:marBottom w:val="0"/>
          <w:divBdr>
            <w:top w:val="none" w:sz="0" w:space="0" w:color="auto"/>
            <w:left w:val="none" w:sz="0" w:space="0" w:color="auto"/>
            <w:bottom w:val="none" w:sz="0" w:space="0" w:color="auto"/>
            <w:right w:val="none" w:sz="0" w:space="0" w:color="auto"/>
          </w:divBdr>
        </w:div>
        <w:div w:id="376392079">
          <w:marLeft w:val="0"/>
          <w:marRight w:val="0"/>
          <w:marTop w:val="0"/>
          <w:marBottom w:val="0"/>
          <w:divBdr>
            <w:top w:val="none" w:sz="0" w:space="0" w:color="auto"/>
            <w:left w:val="none" w:sz="0" w:space="0" w:color="auto"/>
            <w:bottom w:val="none" w:sz="0" w:space="0" w:color="auto"/>
            <w:right w:val="none" w:sz="0" w:space="0" w:color="auto"/>
          </w:divBdr>
        </w:div>
        <w:div w:id="400056631">
          <w:marLeft w:val="0"/>
          <w:marRight w:val="0"/>
          <w:marTop w:val="0"/>
          <w:marBottom w:val="0"/>
          <w:divBdr>
            <w:top w:val="none" w:sz="0" w:space="0" w:color="auto"/>
            <w:left w:val="none" w:sz="0" w:space="0" w:color="auto"/>
            <w:bottom w:val="none" w:sz="0" w:space="0" w:color="auto"/>
            <w:right w:val="none" w:sz="0" w:space="0" w:color="auto"/>
          </w:divBdr>
        </w:div>
      </w:divsChild>
    </w:div>
    <w:div w:id="663818575">
      <w:bodyDiv w:val="1"/>
      <w:marLeft w:val="0"/>
      <w:marRight w:val="0"/>
      <w:marTop w:val="0"/>
      <w:marBottom w:val="0"/>
      <w:divBdr>
        <w:top w:val="none" w:sz="0" w:space="0" w:color="auto"/>
        <w:left w:val="none" w:sz="0" w:space="0" w:color="auto"/>
        <w:bottom w:val="none" w:sz="0" w:space="0" w:color="auto"/>
        <w:right w:val="none" w:sz="0" w:space="0" w:color="auto"/>
      </w:divBdr>
    </w:div>
    <w:div w:id="709763798">
      <w:bodyDiv w:val="1"/>
      <w:marLeft w:val="0"/>
      <w:marRight w:val="0"/>
      <w:marTop w:val="0"/>
      <w:marBottom w:val="0"/>
      <w:divBdr>
        <w:top w:val="none" w:sz="0" w:space="0" w:color="auto"/>
        <w:left w:val="none" w:sz="0" w:space="0" w:color="auto"/>
        <w:bottom w:val="none" w:sz="0" w:space="0" w:color="auto"/>
        <w:right w:val="none" w:sz="0" w:space="0" w:color="auto"/>
      </w:divBdr>
    </w:div>
    <w:div w:id="1055086934">
      <w:bodyDiv w:val="1"/>
      <w:marLeft w:val="0"/>
      <w:marRight w:val="0"/>
      <w:marTop w:val="0"/>
      <w:marBottom w:val="0"/>
      <w:divBdr>
        <w:top w:val="none" w:sz="0" w:space="0" w:color="auto"/>
        <w:left w:val="none" w:sz="0" w:space="0" w:color="auto"/>
        <w:bottom w:val="none" w:sz="0" w:space="0" w:color="auto"/>
        <w:right w:val="none" w:sz="0" w:space="0" w:color="auto"/>
      </w:divBdr>
    </w:div>
    <w:div w:id="1979724421">
      <w:bodyDiv w:val="1"/>
      <w:marLeft w:val="0"/>
      <w:marRight w:val="0"/>
      <w:marTop w:val="0"/>
      <w:marBottom w:val="0"/>
      <w:divBdr>
        <w:top w:val="none" w:sz="0" w:space="0" w:color="auto"/>
        <w:left w:val="none" w:sz="0" w:space="0" w:color="auto"/>
        <w:bottom w:val="none" w:sz="0" w:space="0" w:color="auto"/>
        <w:right w:val="none" w:sz="0" w:space="0" w:color="auto"/>
      </w:divBdr>
    </w:div>
    <w:div w:id="2091391804">
      <w:bodyDiv w:val="1"/>
      <w:marLeft w:val="0"/>
      <w:marRight w:val="0"/>
      <w:marTop w:val="0"/>
      <w:marBottom w:val="0"/>
      <w:divBdr>
        <w:top w:val="none" w:sz="0" w:space="0" w:color="auto"/>
        <w:left w:val="none" w:sz="0" w:space="0" w:color="auto"/>
        <w:bottom w:val="none" w:sz="0" w:space="0" w:color="auto"/>
        <w:right w:val="none" w:sz="0" w:space="0" w:color="auto"/>
      </w:divBdr>
      <w:divsChild>
        <w:div w:id="1698039260">
          <w:marLeft w:val="0"/>
          <w:marRight w:val="0"/>
          <w:marTop w:val="0"/>
          <w:marBottom w:val="0"/>
          <w:divBdr>
            <w:top w:val="none" w:sz="0" w:space="0" w:color="auto"/>
            <w:left w:val="none" w:sz="0" w:space="0" w:color="auto"/>
            <w:bottom w:val="none" w:sz="0" w:space="0" w:color="auto"/>
            <w:right w:val="none" w:sz="0" w:space="0" w:color="auto"/>
          </w:divBdr>
        </w:div>
        <w:div w:id="1279265150">
          <w:marLeft w:val="0"/>
          <w:marRight w:val="0"/>
          <w:marTop w:val="0"/>
          <w:marBottom w:val="0"/>
          <w:divBdr>
            <w:top w:val="none" w:sz="0" w:space="0" w:color="auto"/>
            <w:left w:val="none" w:sz="0" w:space="0" w:color="auto"/>
            <w:bottom w:val="none" w:sz="0" w:space="0" w:color="auto"/>
            <w:right w:val="none" w:sz="0" w:space="0" w:color="auto"/>
          </w:divBdr>
        </w:div>
        <w:div w:id="1132864673">
          <w:marLeft w:val="0"/>
          <w:marRight w:val="0"/>
          <w:marTop w:val="0"/>
          <w:marBottom w:val="0"/>
          <w:divBdr>
            <w:top w:val="none" w:sz="0" w:space="0" w:color="auto"/>
            <w:left w:val="none" w:sz="0" w:space="0" w:color="auto"/>
            <w:bottom w:val="none" w:sz="0" w:space="0" w:color="auto"/>
            <w:right w:val="none" w:sz="0" w:space="0" w:color="auto"/>
          </w:divBdr>
        </w:div>
        <w:div w:id="906305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zie.Mcnicholas@consilium-a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zie.McNicholas@consilium-at.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zie.McNicholas@consilium-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62d2a5-1538-42b5-ba0a-2b60b860d61c" xsi:nil="true"/>
    <lcf76f155ced4ddcb4097134ff3c332f xmlns="5f41859b-1065-4bec-88b2-d9b4609bb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442E1C61E274C87E9C4BC98FA5414" ma:contentTypeVersion="15" ma:contentTypeDescription="Create a new document." ma:contentTypeScope="" ma:versionID="5240d7238977bef26c42e8f1ca96ece4">
  <xsd:schema xmlns:xsd="http://www.w3.org/2001/XMLSchema" xmlns:xs="http://www.w3.org/2001/XMLSchema" xmlns:p="http://schemas.microsoft.com/office/2006/metadata/properties" xmlns:ns2="5f41859b-1065-4bec-88b2-d9b4609bb523" xmlns:ns3="6862d2a5-1538-42b5-ba0a-2b60b860d61c" targetNamespace="http://schemas.microsoft.com/office/2006/metadata/properties" ma:root="true" ma:fieldsID="7e63a6714bf2152264e4340dc82eb099" ns2:_="" ns3:_="">
    <xsd:import namespace="5f41859b-1065-4bec-88b2-d9b4609bb523"/>
    <xsd:import namespace="6862d2a5-1538-42b5-ba0a-2b60b860d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859b-1065-4bec-88b2-d9b4609b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2d2a5-1538-42b5-ba0a-2b60b860d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2edd0d-423c-41fe-945b-305d313686fa}" ma:internalName="TaxCatchAll" ma:showField="CatchAllData" ma:web="6862d2a5-1538-42b5-ba0a-2b60b860d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720F-95F8-4E57-AF51-B1322DC44661}">
  <ds:schemaRefs>
    <ds:schemaRef ds:uri="http://schemas.microsoft.com/sharepoint/v3/contenttype/forms"/>
  </ds:schemaRefs>
</ds:datastoreItem>
</file>

<file path=customXml/itemProps2.xml><?xml version="1.0" encoding="utf-8"?>
<ds:datastoreItem xmlns:ds="http://schemas.openxmlformats.org/officeDocument/2006/customXml" ds:itemID="{FB97FFDD-C31A-40B6-8A2D-D5C0C356E1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2A3EA-2E7A-4B5F-9A8C-2CEF616B06FA}"/>
</file>

<file path=customXml/itemProps4.xml><?xml version="1.0" encoding="utf-8"?>
<ds:datastoreItem xmlns:ds="http://schemas.openxmlformats.org/officeDocument/2006/customXml" ds:itemID="{BE84610A-584E-4476-94B1-71040B4E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Lucite International</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Birnie</dc:creator>
  <cp:keywords/>
  <dc:description/>
  <cp:lastModifiedBy>Suzie McNicholas</cp:lastModifiedBy>
  <cp:revision>42</cp:revision>
  <cp:lastPrinted>2019-01-11T13:18:00Z</cp:lastPrinted>
  <dcterms:created xsi:type="dcterms:W3CDTF">2022-11-15T11:07:00Z</dcterms:created>
  <dcterms:modified xsi:type="dcterms:W3CDTF">2022-11-15T11:49:00Z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0x010100C4A442E1C61E274C87E9C4BC98FA5414</vt:lpwstr>
  </property>
</Properties>
</file>