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F8D0A" w14:textId="77777777" w:rsidR="00E41C1E" w:rsidRPr="00565246" w:rsidRDefault="00A341FE" w:rsidP="00486BF4">
      <w:pPr>
        <w:pStyle w:val="BodyText"/>
        <w:jc w:val="center"/>
        <w:rPr>
          <w:rFonts w:ascii="Arial" w:hAnsi="Arial" w:cs="Arial"/>
          <w:sz w:val="22"/>
          <w:szCs w:val="22"/>
        </w:rPr>
      </w:pPr>
      <w:bookmarkStart w:id="0" w:name="_top"/>
      <w:bookmarkEnd w:id="0"/>
      <w:r w:rsidRPr="00565246">
        <w:rPr>
          <w:rFonts w:ascii="Arial" w:hAnsi="Arial" w:cs="Arial"/>
          <w:noProof/>
          <w:color w:val="FF0000"/>
          <w:sz w:val="22"/>
          <w:szCs w:val="22"/>
        </w:rPr>
        <w:drawing>
          <wp:inline distT="0" distB="0" distL="0" distR="0" wp14:anchorId="61E1815D" wp14:editId="232CBE01">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9"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2C028117" w14:textId="77777777" w:rsidR="00AA0749" w:rsidRPr="00565246" w:rsidRDefault="00AA0749" w:rsidP="00486BF4">
      <w:pPr>
        <w:pStyle w:val="BodyText"/>
        <w:jc w:val="center"/>
        <w:rPr>
          <w:rFonts w:ascii="Arial" w:hAnsi="Arial" w:cs="Arial"/>
          <w:sz w:val="22"/>
          <w:szCs w:val="22"/>
        </w:rPr>
      </w:pPr>
    </w:p>
    <w:p w14:paraId="6EBA75B1" w14:textId="2C7CF03D" w:rsidR="00E73ECF" w:rsidRDefault="00F04A51" w:rsidP="006644CF">
      <w:pPr>
        <w:pStyle w:val="BodyText"/>
        <w:jc w:val="center"/>
        <w:rPr>
          <w:rFonts w:ascii="Arial" w:hAnsi="Arial" w:cs="Arial"/>
          <w:caps/>
          <w:sz w:val="22"/>
          <w:szCs w:val="22"/>
        </w:rPr>
      </w:pPr>
      <w:r w:rsidRPr="00565246">
        <w:rPr>
          <w:rFonts w:ascii="Arial" w:hAnsi="Arial" w:cs="Arial"/>
          <w:caps/>
          <w:sz w:val="22"/>
          <w:szCs w:val="22"/>
        </w:rPr>
        <w:t xml:space="preserve">Tender </w:t>
      </w:r>
      <w:r w:rsidRPr="003172AA">
        <w:rPr>
          <w:rFonts w:ascii="Arial" w:hAnsi="Arial" w:cs="Arial"/>
          <w:caps/>
          <w:sz w:val="22"/>
          <w:szCs w:val="22"/>
        </w:rPr>
        <w:t>for</w:t>
      </w:r>
      <w:r w:rsidR="00E73ECF">
        <w:rPr>
          <w:rFonts w:ascii="Arial" w:hAnsi="Arial" w:cs="Arial"/>
          <w:caps/>
          <w:sz w:val="22"/>
          <w:szCs w:val="22"/>
        </w:rPr>
        <w:t xml:space="preserve"> </w:t>
      </w:r>
    </w:p>
    <w:p w14:paraId="771F1BA1" w14:textId="0241FAD8" w:rsidR="000A4F20" w:rsidRDefault="003172AA" w:rsidP="006644CF">
      <w:pPr>
        <w:pStyle w:val="BodyText"/>
        <w:jc w:val="center"/>
        <w:rPr>
          <w:rFonts w:ascii="Arial" w:hAnsi="Arial" w:cs="Arial"/>
          <w:caps/>
          <w:sz w:val="22"/>
          <w:szCs w:val="22"/>
        </w:rPr>
      </w:pPr>
      <w:r w:rsidRPr="003172AA">
        <w:rPr>
          <w:rFonts w:ascii="Arial" w:hAnsi="Arial" w:cs="Arial"/>
          <w:caps/>
          <w:sz w:val="22"/>
          <w:szCs w:val="22"/>
        </w:rPr>
        <w:t>Stephenson way play area</w:t>
      </w:r>
    </w:p>
    <w:p w14:paraId="3840E78B" w14:textId="6DD5C37C" w:rsidR="00E73ECF" w:rsidRPr="00565246" w:rsidRDefault="00E73ECF" w:rsidP="006644CF">
      <w:pPr>
        <w:pStyle w:val="BodyText"/>
        <w:jc w:val="center"/>
        <w:rPr>
          <w:rFonts w:ascii="Arial" w:hAnsi="Arial" w:cs="Arial"/>
          <w:b w:val="0"/>
          <w:caps/>
          <w:sz w:val="22"/>
          <w:szCs w:val="22"/>
        </w:rPr>
      </w:pPr>
      <w:r>
        <w:rPr>
          <w:rFonts w:ascii="Arial" w:hAnsi="Arial" w:cs="Arial"/>
          <w:caps/>
          <w:sz w:val="22"/>
          <w:szCs w:val="22"/>
        </w:rPr>
        <w:t>improvements</w:t>
      </w:r>
    </w:p>
    <w:p w14:paraId="7F73EC3E" w14:textId="77777777" w:rsidR="00AA0749" w:rsidRPr="00565246" w:rsidRDefault="00AA0749" w:rsidP="006644CF">
      <w:pPr>
        <w:pStyle w:val="BodyText"/>
        <w:jc w:val="center"/>
        <w:rPr>
          <w:rFonts w:ascii="Arial" w:hAnsi="Arial" w:cs="Arial"/>
          <w:sz w:val="22"/>
          <w:szCs w:val="22"/>
        </w:rPr>
      </w:pPr>
    </w:p>
    <w:p w14:paraId="1D3AF100" w14:textId="77777777" w:rsidR="00C71799" w:rsidRPr="00565246" w:rsidRDefault="000328E1" w:rsidP="006644CF">
      <w:pPr>
        <w:pStyle w:val="Default"/>
        <w:jc w:val="center"/>
        <w:rPr>
          <w:b/>
          <w:bCs/>
          <w:caps/>
          <w:sz w:val="22"/>
          <w:szCs w:val="22"/>
          <w:u w:val="single"/>
          <w:lang w:val="en-GB"/>
        </w:rPr>
      </w:pPr>
      <w:r w:rsidRPr="00565246">
        <w:rPr>
          <w:b/>
          <w:bCs/>
          <w:caps/>
          <w:sz w:val="22"/>
          <w:szCs w:val="22"/>
          <w:u w:val="single"/>
          <w:lang w:val="en-GB"/>
        </w:rPr>
        <w:t>T</w:t>
      </w:r>
      <w:r w:rsidR="00AA0749" w:rsidRPr="00565246">
        <w:rPr>
          <w:b/>
          <w:bCs/>
          <w:caps/>
          <w:sz w:val="22"/>
          <w:szCs w:val="22"/>
          <w:u w:val="single"/>
          <w:lang w:val="en-GB"/>
        </w:rPr>
        <w:t>ender</w:t>
      </w:r>
      <w:r w:rsidR="00F04A51" w:rsidRPr="00565246">
        <w:rPr>
          <w:b/>
          <w:bCs/>
          <w:caps/>
          <w:sz w:val="22"/>
          <w:szCs w:val="22"/>
          <w:u w:val="single"/>
          <w:lang w:val="en-GB"/>
        </w:rPr>
        <w:t xml:space="preserve"> – </w:t>
      </w:r>
      <w:r w:rsidR="0073418F" w:rsidRPr="00565246">
        <w:rPr>
          <w:b/>
          <w:bCs/>
          <w:caps/>
          <w:sz w:val="22"/>
          <w:szCs w:val="22"/>
          <w:u w:val="single"/>
          <w:lang w:val="en-GB"/>
        </w:rPr>
        <w:t>Document</w:t>
      </w:r>
      <w:r w:rsidR="00AA0749" w:rsidRPr="00565246">
        <w:rPr>
          <w:b/>
          <w:bCs/>
          <w:caps/>
          <w:sz w:val="22"/>
          <w:szCs w:val="22"/>
          <w:u w:val="single"/>
          <w:lang w:val="en-GB"/>
        </w:rPr>
        <w:t xml:space="preserve"> One</w:t>
      </w:r>
    </w:p>
    <w:p w14:paraId="793C44D2" w14:textId="77777777" w:rsidR="00C71799" w:rsidRPr="00565246" w:rsidRDefault="00C71799" w:rsidP="006644CF">
      <w:pPr>
        <w:pStyle w:val="BodyText"/>
        <w:jc w:val="center"/>
        <w:rPr>
          <w:rFonts w:ascii="Arial" w:hAnsi="Arial" w:cs="Arial"/>
          <w:sz w:val="22"/>
          <w:szCs w:val="22"/>
        </w:rPr>
      </w:pPr>
    </w:p>
    <w:p w14:paraId="1829127E" w14:textId="77777777" w:rsidR="000328E1" w:rsidRPr="00565246" w:rsidRDefault="000328E1" w:rsidP="006644CF">
      <w:pPr>
        <w:pStyle w:val="Default"/>
        <w:jc w:val="center"/>
        <w:rPr>
          <w:b/>
          <w:bCs/>
          <w:caps/>
          <w:sz w:val="22"/>
          <w:szCs w:val="22"/>
          <w:u w:val="single"/>
          <w:lang w:val="en-GB"/>
        </w:rPr>
      </w:pPr>
      <w:r w:rsidRPr="00565246">
        <w:rPr>
          <w:b/>
          <w:bCs/>
          <w:caps/>
          <w:sz w:val="22"/>
          <w:szCs w:val="22"/>
          <w:u w:val="single"/>
          <w:lang w:val="en-GB"/>
        </w:rPr>
        <w:t>I</w:t>
      </w:r>
      <w:r w:rsidR="00AA0749" w:rsidRPr="00565246">
        <w:rPr>
          <w:b/>
          <w:bCs/>
          <w:caps/>
          <w:sz w:val="22"/>
          <w:szCs w:val="22"/>
          <w:u w:val="single"/>
          <w:lang w:val="en-GB"/>
        </w:rPr>
        <w:t>nformation and Instructions</w:t>
      </w:r>
    </w:p>
    <w:p w14:paraId="7AB73C51" w14:textId="77777777" w:rsidR="000328E1" w:rsidRPr="00565246" w:rsidRDefault="000328E1" w:rsidP="006644CF">
      <w:pPr>
        <w:pStyle w:val="BodyText"/>
        <w:jc w:val="center"/>
        <w:rPr>
          <w:rFonts w:ascii="Arial" w:hAnsi="Arial" w:cs="Arial"/>
          <w:sz w:val="22"/>
          <w:szCs w:val="22"/>
        </w:rPr>
      </w:pPr>
    </w:p>
    <w:p w14:paraId="6291F9BE" w14:textId="0E415E0D" w:rsidR="00AA0749" w:rsidRPr="00565246" w:rsidRDefault="001A0E09" w:rsidP="006644CF">
      <w:pPr>
        <w:jc w:val="both"/>
        <w:rPr>
          <w:rFonts w:ascii="Arial" w:hAnsi="Arial" w:cs="Arial"/>
          <w:sz w:val="22"/>
          <w:szCs w:val="22"/>
        </w:rPr>
      </w:pPr>
      <w:r w:rsidRPr="00565246">
        <w:rPr>
          <w:rFonts w:ascii="Arial" w:hAnsi="Arial" w:cs="Arial"/>
          <w:sz w:val="22"/>
          <w:szCs w:val="22"/>
        </w:rPr>
        <w:t>Thank you for expressing interest</w:t>
      </w:r>
      <w:r w:rsidR="000328E1" w:rsidRPr="00565246">
        <w:rPr>
          <w:rFonts w:ascii="Arial" w:hAnsi="Arial" w:cs="Arial"/>
          <w:sz w:val="22"/>
          <w:szCs w:val="22"/>
        </w:rPr>
        <w:t xml:space="preserve"> </w:t>
      </w:r>
      <w:r w:rsidRPr="00565246">
        <w:rPr>
          <w:rFonts w:ascii="Arial" w:hAnsi="Arial" w:cs="Arial"/>
          <w:sz w:val="22"/>
          <w:szCs w:val="22"/>
        </w:rPr>
        <w:t>in</w:t>
      </w:r>
      <w:r w:rsidR="000328E1" w:rsidRPr="00565246">
        <w:rPr>
          <w:rFonts w:ascii="Arial" w:hAnsi="Arial" w:cs="Arial"/>
          <w:sz w:val="22"/>
          <w:szCs w:val="22"/>
        </w:rPr>
        <w:t xml:space="preserve"> this procurement </w:t>
      </w:r>
      <w:r w:rsidRPr="00565246">
        <w:rPr>
          <w:rFonts w:ascii="Arial" w:hAnsi="Arial" w:cs="Arial"/>
          <w:sz w:val="22"/>
          <w:szCs w:val="22"/>
        </w:rPr>
        <w:t xml:space="preserve">for </w:t>
      </w:r>
      <w:r w:rsidR="003172AA" w:rsidRPr="003172AA">
        <w:rPr>
          <w:rFonts w:ascii="Arial" w:hAnsi="Arial" w:cs="Arial"/>
          <w:sz w:val="22"/>
          <w:szCs w:val="22"/>
        </w:rPr>
        <w:t>Stephenson Way Play Area</w:t>
      </w:r>
      <w:r w:rsidR="006055A5">
        <w:rPr>
          <w:rFonts w:ascii="Arial" w:hAnsi="Arial" w:cs="Arial"/>
          <w:sz w:val="22"/>
          <w:szCs w:val="22"/>
        </w:rPr>
        <w:t xml:space="preserve"> Improvements</w:t>
      </w:r>
    </w:p>
    <w:p w14:paraId="1526D3DB" w14:textId="77777777" w:rsidR="006644CF" w:rsidRPr="00565246" w:rsidRDefault="006644CF" w:rsidP="006644CF">
      <w:pPr>
        <w:jc w:val="both"/>
        <w:rPr>
          <w:rFonts w:ascii="Arial" w:hAnsi="Arial" w:cs="Arial"/>
          <w:sz w:val="22"/>
          <w:szCs w:val="22"/>
        </w:rPr>
      </w:pPr>
    </w:p>
    <w:p w14:paraId="0D9A2645" w14:textId="77777777" w:rsidR="00A341FE" w:rsidRPr="00565246" w:rsidRDefault="00A341FE" w:rsidP="006644CF">
      <w:pPr>
        <w:jc w:val="both"/>
        <w:rPr>
          <w:rFonts w:ascii="Arial" w:hAnsi="Arial" w:cs="Arial"/>
          <w:sz w:val="22"/>
          <w:szCs w:val="22"/>
        </w:rPr>
      </w:pPr>
      <w:r w:rsidRPr="00565246">
        <w:rPr>
          <w:rFonts w:ascii="Arial" w:hAnsi="Arial" w:cs="Arial"/>
          <w:b/>
          <w:sz w:val="22"/>
          <w:szCs w:val="22"/>
          <w:u w:val="single"/>
        </w:rPr>
        <w:t>Please ensure that you register your interest with the procurement contact named in this Document in ord</w:t>
      </w:r>
      <w:r w:rsidR="00353393" w:rsidRPr="00565246">
        <w:rPr>
          <w:rFonts w:ascii="Arial" w:hAnsi="Arial" w:cs="Arial"/>
          <w:b/>
          <w:sz w:val="22"/>
          <w:szCs w:val="22"/>
          <w:u w:val="single"/>
        </w:rPr>
        <w:t>er to receive updates, question</w:t>
      </w:r>
      <w:r w:rsidRPr="00565246">
        <w:rPr>
          <w:rFonts w:ascii="Arial" w:hAnsi="Arial" w:cs="Arial"/>
          <w:b/>
          <w:sz w:val="22"/>
          <w:szCs w:val="22"/>
          <w:u w:val="single"/>
        </w:rPr>
        <w:t xml:space="preserve"> responses</w:t>
      </w:r>
      <w:r w:rsidR="00353393" w:rsidRPr="00565246">
        <w:rPr>
          <w:rFonts w:ascii="Arial" w:hAnsi="Arial" w:cs="Arial"/>
          <w:b/>
          <w:sz w:val="22"/>
          <w:szCs w:val="22"/>
          <w:u w:val="single"/>
        </w:rPr>
        <w:t>,</w:t>
      </w:r>
      <w:r w:rsidRPr="00565246">
        <w:rPr>
          <w:rFonts w:ascii="Arial" w:hAnsi="Arial" w:cs="Arial"/>
          <w:b/>
          <w:sz w:val="22"/>
          <w:szCs w:val="22"/>
          <w:u w:val="single"/>
        </w:rPr>
        <w:t xml:space="preserve"> etc.</w:t>
      </w:r>
    </w:p>
    <w:p w14:paraId="6DBAD0E6" w14:textId="77777777" w:rsidR="00A341FE" w:rsidRPr="00565246" w:rsidRDefault="00A341FE" w:rsidP="006644CF">
      <w:pPr>
        <w:jc w:val="both"/>
        <w:rPr>
          <w:rFonts w:ascii="Arial" w:hAnsi="Arial" w:cs="Arial"/>
          <w:sz w:val="22"/>
          <w:szCs w:val="22"/>
        </w:rPr>
      </w:pPr>
    </w:p>
    <w:p w14:paraId="32ECEB5C" w14:textId="77777777" w:rsidR="000328E1" w:rsidRPr="00565246" w:rsidRDefault="001A0E09" w:rsidP="006644CF">
      <w:pPr>
        <w:jc w:val="both"/>
        <w:rPr>
          <w:rFonts w:ascii="Arial" w:hAnsi="Arial" w:cs="Arial"/>
          <w:sz w:val="22"/>
          <w:szCs w:val="22"/>
        </w:rPr>
      </w:pPr>
      <w:r w:rsidRPr="00565246">
        <w:rPr>
          <w:rFonts w:ascii="Arial" w:hAnsi="Arial" w:cs="Arial"/>
          <w:sz w:val="22"/>
          <w:szCs w:val="22"/>
        </w:rPr>
        <w:t>W</w:t>
      </w:r>
      <w:r w:rsidR="000328E1" w:rsidRPr="00565246">
        <w:rPr>
          <w:rFonts w:ascii="Arial" w:hAnsi="Arial" w:cs="Arial"/>
          <w:sz w:val="22"/>
          <w:szCs w:val="22"/>
        </w:rPr>
        <w:t>e now invite you to submit a tender.</w:t>
      </w:r>
      <w:r w:rsidRPr="00565246">
        <w:rPr>
          <w:rFonts w:ascii="Arial" w:hAnsi="Arial" w:cs="Arial"/>
          <w:sz w:val="22"/>
          <w:szCs w:val="22"/>
        </w:rPr>
        <w:t xml:space="preserve"> </w:t>
      </w:r>
      <w:r w:rsidR="000328E1" w:rsidRPr="00565246">
        <w:rPr>
          <w:rFonts w:ascii="Arial" w:hAnsi="Arial" w:cs="Arial"/>
          <w:sz w:val="22"/>
          <w:szCs w:val="22"/>
        </w:rPr>
        <w:t xml:space="preserve">Further stages </w:t>
      </w:r>
      <w:r w:rsidR="00383AEE" w:rsidRPr="00565246">
        <w:rPr>
          <w:rFonts w:ascii="Arial" w:hAnsi="Arial" w:cs="Arial"/>
          <w:sz w:val="22"/>
          <w:szCs w:val="22"/>
        </w:rPr>
        <w:t>of</w:t>
      </w:r>
      <w:r w:rsidR="000328E1" w:rsidRPr="00565246">
        <w:rPr>
          <w:rFonts w:ascii="Arial" w:hAnsi="Arial" w:cs="Arial"/>
          <w:sz w:val="22"/>
          <w:szCs w:val="22"/>
        </w:rPr>
        <w:t xml:space="preserve"> the process are outlined in this document.</w:t>
      </w:r>
    </w:p>
    <w:p w14:paraId="460E002A" w14:textId="77777777" w:rsidR="006644CF" w:rsidRPr="00565246" w:rsidRDefault="006644CF" w:rsidP="006644CF">
      <w:pPr>
        <w:jc w:val="both"/>
        <w:rPr>
          <w:rFonts w:ascii="Arial" w:hAnsi="Arial" w:cs="Arial"/>
          <w:sz w:val="22"/>
          <w:szCs w:val="22"/>
        </w:rPr>
      </w:pPr>
    </w:p>
    <w:p w14:paraId="222919A3" w14:textId="77777777" w:rsidR="000328E1" w:rsidRPr="00565246" w:rsidRDefault="000328E1" w:rsidP="006644CF">
      <w:pPr>
        <w:jc w:val="both"/>
        <w:rPr>
          <w:rFonts w:ascii="Arial" w:hAnsi="Arial" w:cs="Arial"/>
          <w:sz w:val="22"/>
          <w:szCs w:val="22"/>
        </w:rPr>
      </w:pPr>
      <w:r w:rsidRPr="00565246">
        <w:rPr>
          <w:rFonts w:ascii="Arial" w:hAnsi="Arial" w:cs="Arial"/>
          <w:sz w:val="22"/>
          <w:szCs w:val="22"/>
        </w:rPr>
        <w:t xml:space="preserve">To assist you in this, </w:t>
      </w:r>
      <w:r w:rsidR="00A07118" w:rsidRPr="00565246">
        <w:rPr>
          <w:rFonts w:ascii="Arial" w:hAnsi="Arial" w:cs="Arial"/>
          <w:sz w:val="22"/>
          <w:szCs w:val="22"/>
        </w:rPr>
        <w:t>four</w:t>
      </w:r>
      <w:r w:rsidRPr="00565246">
        <w:rPr>
          <w:rFonts w:ascii="Arial" w:hAnsi="Arial" w:cs="Arial"/>
          <w:sz w:val="22"/>
          <w:szCs w:val="22"/>
        </w:rPr>
        <w:t xml:space="preserve"> documents have been provided:</w:t>
      </w:r>
    </w:p>
    <w:p w14:paraId="1DC9358B" w14:textId="77777777" w:rsidR="006644CF" w:rsidRPr="00565246" w:rsidRDefault="006644CF" w:rsidP="006644CF">
      <w:pPr>
        <w:jc w:val="both"/>
        <w:rPr>
          <w:rFonts w:ascii="Arial" w:hAnsi="Arial" w:cs="Arial"/>
          <w:sz w:val="22"/>
          <w:szCs w:val="22"/>
        </w:rPr>
      </w:pPr>
    </w:p>
    <w:p w14:paraId="4B17D93B" w14:textId="77777777"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One</w:t>
      </w:r>
      <w:r w:rsidR="000328E1" w:rsidRPr="00565246">
        <w:rPr>
          <w:rFonts w:ascii="Arial" w:hAnsi="Arial" w:cs="Arial"/>
          <w:sz w:val="22"/>
          <w:szCs w:val="22"/>
        </w:rPr>
        <w:t xml:space="preserve"> – Information and instructions (including </w:t>
      </w:r>
      <w:r w:rsidR="00CE038C" w:rsidRPr="00565246">
        <w:rPr>
          <w:rFonts w:ascii="Arial" w:hAnsi="Arial" w:cs="Arial"/>
          <w:sz w:val="22"/>
          <w:szCs w:val="22"/>
        </w:rPr>
        <w:t>the</w:t>
      </w:r>
      <w:r w:rsidR="000328E1" w:rsidRPr="00565246">
        <w:rPr>
          <w:rFonts w:ascii="Arial" w:hAnsi="Arial" w:cs="Arial"/>
          <w:sz w:val="22"/>
          <w:szCs w:val="22"/>
        </w:rPr>
        <w:t xml:space="preserve"> timetable) (this document)</w:t>
      </w:r>
    </w:p>
    <w:p w14:paraId="6CF58E10" w14:textId="0681253D"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Two</w:t>
      </w:r>
      <w:r w:rsidR="000328E1" w:rsidRPr="00565246">
        <w:rPr>
          <w:rFonts w:ascii="Arial" w:hAnsi="Arial" w:cs="Arial"/>
          <w:sz w:val="22"/>
          <w:szCs w:val="22"/>
        </w:rPr>
        <w:t xml:space="preserve"> –</w:t>
      </w:r>
      <w:r w:rsidR="002535E4" w:rsidRPr="00565246">
        <w:rPr>
          <w:rFonts w:ascii="Arial" w:hAnsi="Arial" w:cs="Arial"/>
          <w:sz w:val="22"/>
          <w:szCs w:val="22"/>
        </w:rPr>
        <w:t xml:space="preserve"> </w:t>
      </w:r>
      <w:r w:rsidR="0098731C" w:rsidRPr="00565246">
        <w:rPr>
          <w:rFonts w:ascii="Arial" w:hAnsi="Arial" w:cs="Arial"/>
          <w:sz w:val="22"/>
          <w:szCs w:val="22"/>
        </w:rPr>
        <w:t>Specification</w:t>
      </w:r>
    </w:p>
    <w:p w14:paraId="2357EFA7" w14:textId="501914BF"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Three</w:t>
      </w:r>
      <w:r w:rsidR="000328E1" w:rsidRPr="00565246">
        <w:rPr>
          <w:rFonts w:ascii="Arial" w:hAnsi="Arial" w:cs="Arial"/>
          <w:sz w:val="22"/>
          <w:szCs w:val="22"/>
        </w:rPr>
        <w:t xml:space="preserve"> – </w:t>
      </w:r>
      <w:r w:rsidR="00131D88">
        <w:rPr>
          <w:rFonts w:ascii="Arial" w:hAnsi="Arial" w:cs="Arial"/>
          <w:sz w:val="22"/>
          <w:szCs w:val="22"/>
        </w:rPr>
        <w:t xml:space="preserve">Preliminaries &amp; </w:t>
      </w:r>
      <w:r w:rsidR="00CE038C" w:rsidRPr="00565246">
        <w:rPr>
          <w:rFonts w:ascii="Arial" w:hAnsi="Arial" w:cs="Arial"/>
          <w:sz w:val="22"/>
          <w:szCs w:val="22"/>
        </w:rPr>
        <w:t xml:space="preserve">General </w:t>
      </w:r>
      <w:r w:rsidR="000328E1" w:rsidRPr="00565246">
        <w:rPr>
          <w:rFonts w:ascii="Arial" w:hAnsi="Arial" w:cs="Arial"/>
          <w:sz w:val="22"/>
          <w:szCs w:val="22"/>
        </w:rPr>
        <w:t xml:space="preserve"> </w:t>
      </w:r>
      <w:r w:rsidR="00CE038C" w:rsidRPr="00565246">
        <w:rPr>
          <w:rFonts w:ascii="Arial" w:hAnsi="Arial" w:cs="Arial"/>
          <w:sz w:val="22"/>
          <w:szCs w:val="22"/>
        </w:rPr>
        <w:t>C</w:t>
      </w:r>
      <w:r w:rsidR="000328E1" w:rsidRPr="00565246">
        <w:rPr>
          <w:rFonts w:ascii="Arial" w:hAnsi="Arial" w:cs="Arial"/>
          <w:sz w:val="22"/>
          <w:szCs w:val="22"/>
        </w:rPr>
        <w:t>onditions</w:t>
      </w:r>
    </w:p>
    <w:p w14:paraId="7F91AC9C" w14:textId="77777777"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Four</w:t>
      </w:r>
      <w:r w:rsidR="000328E1" w:rsidRPr="00565246">
        <w:rPr>
          <w:rFonts w:ascii="Arial" w:hAnsi="Arial" w:cs="Arial"/>
          <w:sz w:val="22"/>
          <w:szCs w:val="22"/>
        </w:rPr>
        <w:t xml:space="preserve"> – </w:t>
      </w:r>
      <w:r w:rsidR="005C5EEA" w:rsidRPr="00565246">
        <w:rPr>
          <w:rFonts w:ascii="Arial" w:hAnsi="Arial" w:cs="Arial"/>
          <w:sz w:val="22"/>
          <w:szCs w:val="22"/>
        </w:rPr>
        <w:t>Tender Response Document</w:t>
      </w:r>
    </w:p>
    <w:p w14:paraId="1297DFCD" w14:textId="77777777" w:rsidR="006644CF" w:rsidRPr="00565246" w:rsidRDefault="006644CF" w:rsidP="006644CF">
      <w:pPr>
        <w:jc w:val="both"/>
        <w:rPr>
          <w:rFonts w:ascii="Arial" w:hAnsi="Arial" w:cs="Arial"/>
          <w:sz w:val="22"/>
          <w:szCs w:val="22"/>
        </w:rPr>
      </w:pPr>
    </w:p>
    <w:p w14:paraId="67716A27" w14:textId="77777777" w:rsidR="000328E1" w:rsidRPr="00565246" w:rsidRDefault="0067052F" w:rsidP="006644CF">
      <w:pPr>
        <w:jc w:val="both"/>
        <w:rPr>
          <w:rFonts w:ascii="Arial" w:hAnsi="Arial" w:cs="Arial"/>
          <w:sz w:val="22"/>
          <w:szCs w:val="22"/>
        </w:rPr>
      </w:pPr>
      <w:r w:rsidRPr="00565246">
        <w:rPr>
          <w:rFonts w:ascii="Arial" w:hAnsi="Arial" w:cs="Arial"/>
          <w:sz w:val="22"/>
          <w:szCs w:val="22"/>
        </w:rPr>
        <w:t xml:space="preserve">When completed, please return </w:t>
      </w:r>
      <w:r w:rsidRPr="00565246">
        <w:rPr>
          <w:rFonts w:ascii="Arial" w:hAnsi="Arial" w:cs="Arial"/>
          <w:b/>
          <w:sz w:val="22"/>
          <w:szCs w:val="22"/>
        </w:rPr>
        <w:t xml:space="preserve">two hard copies and a copy electronically saved on a </w:t>
      </w:r>
      <w:r w:rsidR="00565246">
        <w:rPr>
          <w:rFonts w:ascii="Arial" w:hAnsi="Arial" w:cs="Arial"/>
          <w:b/>
          <w:sz w:val="22"/>
          <w:szCs w:val="22"/>
        </w:rPr>
        <w:t>USB drive</w:t>
      </w:r>
      <w:r w:rsidRPr="00565246">
        <w:rPr>
          <w:rFonts w:ascii="Arial" w:hAnsi="Arial" w:cs="Arial"/>
          <w:b/>
          <w:sz w:val="22"/>
          <w:szCs w:val="22"/>
        </w:rPr>
        <w:t xml:space="preserve"> </w:t>
      </w:r>
      <w:r w:rsidRPr="00565246">
        <w:rPr>
          <w:rFonts w:ascii="Arial" w:hAnsi="Arial" w:cs="Arial"/>
          <w:sz w:val="22"/>
          <w:szCs w:val="22"/>
        </w:rPr>
        <w:t>of</w:t>
      </w:r>
      <w:r w:rsidRPr="00565246">
        <w:rPr>
          <w:rFonts w:ascii="Arial" w:hAnsi="Arial" w:cs="Arial"/>
          <w:b/>
          <w:sz w:val="22"/>
          <w:szCs w:val="22"/>
        </w:rPr>
        <w:t xml:space="preserve"> </w:t>
      </w:r>
      <w:r w:rsidR="004131A2" w:rsidRPr="00565246">
        <w:rPr>
          <w:rFonts w:ascii="Arial" w:hAnsi="Arial" w:cs="Arial"/>
          <w:sz w:val="22"/>
          <w:szCs w:val="22"/>
        </w:rPr>
        <w:t>the response document (Document</w:t>
      </w:r>
      <w:r w:rsidRPr="00565246">
        <w:rPr>
          <w:rFonts w:ascii="Arial" w:hAnsi="Arial" w:cs="Arial"/>
          <w:sz w:val="22"/>
          <w:szCs w:val="22"/>
        </w:rPr>
        <w:t xml:space="preserve"> Four).</w:t>
      </w:r>
    </w:p>
    <w:p w14:paraId="05023A3B" w14:textId="77777777" w:rsidR="006644CF" w:rsidRPr="00565246" w:rsidRDefault="006644CF" w:rsidP="006644CF">
      <w:pPr>
        <w:jc w:val="both"/>
        <w:rPr>
          <w:rFonts w:ascii="Arial" w:hAnsi="Arial" w:cs="Arial"/>
          <w:sz w:val="22"/>
          <w:szCs w:val="22"/>
        </w:rPr>
      </w:pPr>
    </w:p>
    <w:p w14:paraId="418097AA" w14:textId="4BB6834F" w:rsidR="000328E1" w:rsidRPr="00565246" w:rsidRDefault="000328E1" w:rsidP="006644CF">
      <w:pPr>
        <w:jc w:val="both"/>
        <w:rPr>
          <w:rFonts w:ascii="Arial" w:hAnsi="Arial" w:cs="Arial"/>
          <w:sz w:val="22"/>
          <w:szCs w:val="22"/>
        </w:rPr>
      </w:pPr>
      <w:r w:rsidRPr="00565246">
        <w:rPr>
          <w:rFonts w:ascii="Arial" w:hAnsi="Arial" w:cs="Arial"/>
          <w:sz w:val="22"/>
          <w:szCs w:val="22"/>
        </w:rPr>
        <w:t xml:space="preserve">Please mark envelopes/packages </w:t>
      </w:r>
      <w:r w:rsidR="00912336" w:rsidRPr="00565246">
        <w:rPr>
          <w:rFonts w:ascii="Arial" w:hAnsi="Arial" w:cs="Arial"/>
          <w:sz w:val="22"/>
          <w:szCs w:val="22"/>
        </w:rPr>
        <w:t xml:space="preserve">with </w:t>
      </w:r>
      <w:r w:rsidRPr="00565246">
        <w:rPr>
          <w:rFonts w:ascii="Arial" w:hAnsi="Arial" w:cs="Arial"/>
          <w:sz w:val="22"/>
          <w:szCs w:val="22"/>
        </w:rPr>
        <w:t>only “</w:t>
      </w:r>
      <w:r w:rsidR="00AA0749" w:rsidRPr="00565246">
        <w:rPr>
          <w:rFonts w:ascii="Arial" w:hAnsi="Arial" w:cs="Arial"/>
          <w:b/>
          <w:caps/>
          <w:sz w:val="22"/>
          <w:szCs w:val="22"/>
        </w:rPr>
        <w:t>Tender Response</w:t>
      </w:r>
      <w:r w:rsidR="00AA0749" w:rsidRPr="003172AA">
        <w:rPr>
          <w:rFonts w:ascii="Arial" w:hAnsi="Arial" w:cs="Arial"/>
          <w:b/>
          <w:caps/>
          <w:sz w:val="22"/>
          <w:szCs w:val="22"/>
        </w:rPr>
        <w:t xml:space="preserve">: </w:t>
      </w:r>
      <w:r w:rsidR="003172AA" w:rsidRPr="003172AA">
        <w:rPr>
          <w:rFonts w:ascii="Arial" w:hAnsi="Arial" w:cs="Arial"/>
          <w:b/>
          <w:caps/>
          <w:sz w:val="22"/>
          <w:szCs w:val="22"/>
        </w:rPr>
        <w:t>STEPHENSON wAY pLAY aREA</w:t>
      </w:r>
      <w:r w:rsidR="004C0A41" w:rsidRPr="003172AA">
        <w:rPr>
          <w:rFonts w:ascii="Arial" w:hAnsi="Arial" w:cs="Arial"/>
          <w:b/>
          <w:sz w:val="22"/>
          <w:szCs w:val="22"/>
        </w:rPr>
        <w:t xml:space="preserve"> </w:t>
      </w:r>
      <w:r w:rsidR="000F737B">
        <w:rPr>
          <w:rFonts w:ascii="Arial" w:hAnsi="Arial" w:cs="Arial"/>
          <w:b/>
          <w:sz w:val="22"/>
          <w:szCs w:val="22"/>
        </w:rPr>
        <w:t xml:space="preserve">IMPROVEMENTS </w:t>
      </w:r>
      <w:r w:rsidRPr="00565246">
        <w:rPr>
          <w:rFonts w:ascii="Arial" w:hAnsi="Arial" w:cs="Arial"/>
          <w:b/>
          <w:sz w:val="22"/>
          <w:szCs w:val="22"/>
        </w:rPr>
        <w:t xml:space="preserve">(Private </w:t>
      </w:r>
      <w:r w:rsidR="00AA0749" w:rsidRPr="00565246">
        <w:rPr>
          <w:rFonts w:ascii="Arial" w:hAnsi="Arial" w:cs="Arial"/>
          <w:b/>
          <w:sz w:val="22"/>
          <w:szCs w:val="22"/>
        </w:rPr>
        <w:t>and</w:t>
      </w:r>
      <w:r w:rsidRPr="00565246">
        <w:rPr>
          <w:rFonts w:ascii="Arial" w:hAnsi="Arial" w:cs="Arial"/>
          <w:b/>
          <w:sz w:val="22"/>
          <w:szCs w:val="22"/>
        </w:rPr>
        <w:t xml:space="preserve"> </w:t>
      </w:r>
      <w:r w:rsidR="00AA0749" w:rsidRPr="00565246">
        <w:rPr>
          <w:rFonts w:ascii="Arial" w:hAnsi="Arial" w:cs="Arial"/>
          <w:b/>
          <w:sz w:val="22"/>
          <w:szCs w:val="22"/>
        </w:rPr>
        <w:t>C</w:t>
      </w:r>
      <w:r w:rsidRPr="00565246">
        <w:rPr>
          <w:rFonts w:ascii="Arial" w:hAnsi="Arial" w:cs="Arial"/>
          <w:b/>
          <w:sz w:val="22"/>
          <w:szCs w:val="22"/>
        </w:rPr>
        <w:t>onfidential)</w:t>
      </w:r>
      <w:r w:rsidRPr="00565246">
        <w:rPr>
          <w:rFonts w:ascii="Arial" w:hAnsi="Arial" w:cs="Arial"/>
          <w:sz w:val="22"/>
          <w:szCs w:val="22"/>
        </w:rPr>
        <w:t>”</w:t>
      </w:r>
      <w:r w:rsidRPr="00565246">
        <w:rPr>
          <w:rFonts w:ascii="Arial" w:hAnsi="Arial" w:cs="Arial"/>
          <w:b/>
          <w:sz w:val="22"/>
          <w:szCs w:val="22"/>
        </w:rPr>
        <w:t xml:space="preserve"> </w:t>
      </w:r>
      <w:r w:rsidR="00765825" w:rsidRPr="00565246">
        <w:rPr>
          <w:rFonts w:ascii="Arial" w:hAnsi="Arial" w:cs="Arial"/>
          <w:sz w:val="22"/>
          <w:szCs w:val="22"/>
        </w:rPr>
        <w:t xml:space="preserve">and </w:t>
      </w:r>
      <w:r w:rsidR="00765825" w:rsidRPr="00565246">
        <w:rPr>
          <w:rFonts w:ascii="Arial" w:hAnsi="Arial" w:cs="Arial"/>
          <w:sz w:val="22"/>
          <w:szCs w:val="22"/>
          <w:highlight w:val="yellow"/>
        </w:rPr>
        <w:t xml:space="preserve">with no company markings or anything else which might </w:t>
      </w:r>
      <w:r w:rsidR="0057462A" w:rsidRPr="00565246">
        <w:rPr>
          <w:rFonts w:ascii="Arial" w:hAnsi="Arial" w:cs="Arial"/>
          <w:sz w:val="22"/>
          <w:szCs w:val="22"/>
          <w:highlight w:val="yellow"/>
        </w:rPr>
        <w:t>identify your organisation e.g.</w:t>
      </w:r>
      <w:r w:rsidR="00765825" w:rsidRPr="00565246">
        <w:rPr>
          <w:rFonts w:ascii="Arial" w:hAnsi="Arial" w:cs="Arial"/>
          <w:sz w:val="22"/>
          <w:szCs w:val="22"/>
          <w:highlight w:val="yellow"/>
        </w:rPr>
        <w:t xml:space="preserve"> personalised franking</w:t>
      </w:r>
      <w:r w:rsidR="00765825" w:rsidRPr="00565246">
        <w:rPr>
          <w:rFonts w:ascii="Arial" w:hAnsi="Arial" w:cs="Arial"/>
          <w:sz w:val="22"/>
          <w:szCs w:val="22"/>
        </w:rPr>
        <w:t>, and return to:</w:t>
      </w:r>
    </w:p>
    <w:p w14:paraId="7D47315E" w14:textId="77777777" w:rsidR="006644CF" w:rsidRPr="00565246" w:rsidRDefault="006644CF" w:rsidP="006644CF">
      <w:pPr>
        <w:jc w:val="both"/>
        <w:rPr>
          <w:rFonts w:ascii="Arial" w:hAnsi="Arial"/>
          <w:sz w:val="22"/>
          <w:szCs w:val="22"/>
        </w:rPr>
      </w:pPr>
    </w:p>
    <w:p w14:paraId="2F3DD078" w14:textId="77777777" w:rsidR="00AA0749" w:rsidRPr="00565246" w:rsidRDefault="00AA0749" w:rsidP="006644CF">
      <w:pPr>
        <w:jc w:val="both"/>
        <w:rPr>
          <w:rFonts w:ascii="Arial" w:hAnsi="Arial"/>
          <w:sz w:val="22"/>
          <w:szCs w:val="22"/>
        </w:rPr>
      </w:pPr>
      <w:r w:rsidRPr="00565246">
        <w:rPr>
          <w:rFonts w:ascii="Arial" w:hAnsi="Arial"/>
          <w:sz w:val="22"/>
          <w:szCs w:val="22"/>
        </w:rPr>
        <w:t>Democratic Services Manager</w:t>
      </w:r>
    </w:p>
    <w:p w14:paraId="71736608" w14:textId="77777777" w:rsidR="00AA0749" w:rsidRPr="00565246" w:rsidRDefault="00AA0749" w:rsidP="006644CF">
      <w:pPr>
        <w:jc w:val="both"/>
        <w:rPr>
          <w:rFonts w:ascii="Arial" w:hAnsi="Arial"/>
          <w:sz w:val="22"/>
          <w:szCs w:val="22"/>
        </w:rPr>
      </w:pPr>
      <w:r w:rsidRPr="00565246">
        <w:rPr>
          <w:rFonts w:ascii="Arial" w:hAnsi="Arial"/>
          <w:sz w:val="22"/>
          <w:szCs w:val="22"/>
        </w:rPr>
        <w:t>Corby Borough Council</w:t>
      </w:r>
    </w:p>
    <w:p w14:paraId="731E23F5" w14:textId="77777777" w:rsidR="00AA0749" w:rsidRPr="00565246" w:rsidRDefault="00AA0749" w:rsidP="006644CF">
      <w:pPr>
        <w:jc w:val="both"/>
        <w:rPr>
          <w:rFonts w:ascii="Arial" w:hAnsi="Arial"/>
          <w:sz w:val="22"/>
          <w:szCs w:val="22"/>
        </w:rPr>
      </w:pPr>
      <w:r w:rsidRPr="00565246">
        <w:rPr>
          <w:rFonts w:ascii="Arial" w:hAnsi="Arial"/>
          <w:sz w:val="22"/>
          <w:szCs w:val="22"/>
        </w:rPr>
        <w:t>Democratic Services Department</w:t>
      </w:r>
    </w:p>
    <w:p w14:paraId="6656734D" w14:textId="77777777" w:rsidR="00AA0749" w:rsidRPr="00565246" w:rsidRDefault="00AA0749" w:rsidP="006644CF">
      <w:pPr>
        <w:jc w:val="both"/>
        <w:rPr>
          <w:rFonts w:ascii="Arial" w:hAnsi="Arial"/>
          <w:sz w:val="22"/>
          <w:szCs w:val="22"/>
        </w:rPr>
      </w:pPr>
      <w:r w:rsidRPr="00565246">
        <w:rPr>
          <w:rFonts w:ascii="Arial" w:hAnsi="Arial"/>
          <w:sz w:val="22"/>
          <w:szCs w:val="22"/>
        </w:rPr>
        <w:t>Corby Cube</w:t>
      </w:r>
    </w:p>
    <w:p w14:paraId="1D923035" w14:textId="77777777" w:rsidR="00AA0749" w:rsidRPr="00565246" w:rsidRDefault="00AA0749" w:rsidP="006644CF">
      <w:pPr>
        <w:jc w:val="both"/>
        <w:rPr>
          <w:rFonts w:ascii="Arial" w:hAnsi="Arial"/>
          <w:sz w:val="22"/>
          <w:szCs w:val="22"/>
        </w:rPr>
      </w:pPr>
      <w:r w:rsidRPr="00565246">
        <w:rPr>
          <w:rFonts w:ascii="Arial" w:hAnsi="Arial"/>
          <w:sz w:val="22"/>
          <w:szCs w:val="22"/>
        </w:rPr>
        <w:t>Parklands Gateway</w:t>
      </w:r>
    </w:p>
    <w:p w14:paraId="0C5035ED" w14:textId="77777777" w:rsidR="00AA0749" w:rsidRPr="00565246" w:rsidRDefault="00AA0749" w:rsidP="006644CF">
      <w:pPr>
        <w:jc w:val="both"/>
        <w:rPr>
          <w:rFonts w:ascii="Arial" w:hAnsi="Arial"/>
          <w:sz w:val="22"/>
          <w:szCs w:val="22"/>
        </w:rPr>
      </w:pPr>
      <w:r w:rsidRPr="00565246">
        <w:rPr>
          <w:rFonts w:ascii="Arial" w:hAnsi="Arial"/>
          <w:sz w:val="22"/>
          <w:szCs w:val="22"/>
        </w:rPr>
        <w:t>George Street</w:t>
      </w:r>
    </w:p>
    <w:p w14:paraId="7C318250" w14:textId="77777777" w:rsidR="00AA0749" w:rsidRPr="00565246" w:rsidRDefault="00AA0749" w:rsidP="006644CF">
      <w:pPr>
        <w:jc w:val="both"/>
        <w:rPr>
          <w:rFonts w:ascii="Arial" w:hAnsi="Arial"/>
          <w:sz w:val="22"/>
          <w:szCs w:val="22"/>
        </w:rPr>
      </w:pPr>
      <w:r w:rsidRPr="00565246">
        <w:rPr>
          <w:rFonts w:ascii="Arial" w:hAnsi="Arial"/>
          <w:sz w:val="22"/>
          <w:szCs w:val="22"/>
        </w:rPr>
        <w:t>Corby, Northamptonshire</w:t>
      </w:r>
    </w:p>
    <w:p w14:paraId="12612044" w14:textId="77777777" w:rsidR="00565AFF" w:rsidRPr="00565246" w:rsidRDefault="00AA0749" w:rsidP="006644CF">
      <w:pPr>
        <w:jc w:val="both"/>
        <w:rPr>
          <w:rFonts w:ascii="Arial" w:hAnsi="Arial" w:cs="Arial"/>
          <w:sz w:val="22"/>
          <w:szCs w:val="22"/>
        </w:rPr>
      </w:pPr>
      <w:r w:rsidRPr="00565246">
        <w:rPr>
          <w:rFonts w:ascii="Arial" w:hAnsi="Arial"/>
          <w:sz w:val="22"/>
          <w:szCs w:val="22"/>
        </w:rPr>
        <w:t>NN17 1QG</w:t>
      </w:r>
    </w:p>
    <w:p w14:paraId="331F8514" w14:textId="77777777" w:rsidR="000C4E4B" w:rsidRPr="00565246" w:rsidRDefault="000C4E4B" w:rsidP="006644CF">
      <w:pPr>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AA0749" w:rsidRPr="00565246" w14:paraId="4787D2AE" w14:textId="77777777" w:rsidTr="00AA0749">
        <w:trPr>
          <w:trHeight w:val="284"/>
          <w:jc w:val="center"/>
        </w:trPr>
        <w:tc>
          <w:tcPr>
            <w:tcW w:w="9289" w:type="dxa"/>
            <w:vAlign w:val="center"/>
          </w:tcPr>
          <w:p w14:paraId="5B4128D4" w14:textId="3A2E84B6" w:rsidR="00AA0749" w:rsidRPr="009D3C54" w:rsidRDefault="00AA0749" w:rsidP="00565246">
            <w:pPr>
              <w:jc w:val="center"/>
              <w:rPr>
                <w:rFonts w:ascii="Arial" w:hAnsi="Arial" w:cs="Arial"/>
                <w:b/>
                <w:sz w:val="22"/>
                <w:szCs w:val="22"/>
              </w:rPr>
            </w:pPr>
            <w:r w:rsidRPr="00565246">
              <w:rPr>
                <w:rFonts w:ascii="Arial" w:hAnsi="Arial" w:cs="Arial"/>
                <w:b/>
                <w:sz w:val="22"/>
                <w:szCs w:val="22"/>
              </w:rPr>
              <w:t>To be received not later than</w:t>
            </w:r>
            <w:r w:rsidR="00565246">
              <w:rPr>
                <w:rFonts w:ascii="Arial" w:hAnsi="Arial" w:cs="Arial"/>
                <w:b/>
                <w:sz w:val="22"/>
                <w:szCs w:val="22"/>
              </w:rPr>
              <w:t xml:space="preserve"> 12:00 noon on</w:t>
            </w:r>
            <w:r w:rsidRPr="00565246">
              <w:rPr>
                <w:rFonts w:ascii="Arial" w:hAnsi="Arial" w:cs="Arial"/>
                <w:b/>
                <w:sz w:val="22"/>
                <w:szCs w:val="22"/>
              </w:rPr>
              <w:t xml:space="preserve"> </w:t>
            </w:r>
            <w:r w:rsidR="00D54D39" w:rsidRPr="00D54D39">
              <w:rPr>
                <w:rFonts w:ascii="Arial" w:hAnsi="Arial" w:cs="Arial"/>
                <w:b/>
                <w:sz w:val="22"/>
                <w:szCs w:val="22"/>
              </w:rPr>
              <w:t>26</w:t>
            </w:r>
            <w:r w:rsidR="00D54D39" w:rsidRPr="00D54D39">
              <w:rPr>
                <w:rFonts w:ascii="Arial" w:hAnsi="Arial" w:cs="Arial"/>
                <w:b/>
                <w:sz w:val="22"/>
                <w:szCs w:val="22"/>
                <w:vertAlign w:val="superscript"/>
              </w:rPr>
              <w:t xml:space="preserve">th </w:t>
            </w:r>
            <w:r w:rsidR="00D54D39">
              <w:rPr>
                <w:rFonts w:ascii="Arial" w:hAnsi="Arial" w:cs="Arial"/>
                <w:b/>
                <w:sz w:val="22"/>
                <w:szCs w:val="22"/>
              </w:rPr>
              <w:t>November 2019</w:t>
            </w:r>
          </w:p>
          <w:p w14:paraId="6DC841AD" w14:textId="77777777" w:rsidR="006644CF" w:rsidRPr="00565246" w:rsidRDefault="006644CF" w:rsidP="006644CF">
            <w:pPr>
              <w:jc w:val="center"/>
              <w:rPr>
                <w:rFonts w:ascii="Arial" w:hAnsi="Arial" w:cs="Arial"/>
                <w:b/>
                <w:sz w:val="22"/>
                <w:szCs w:val="22"/>
              </w:rPr>
            </w:pPr>
          </w:p>
          <w:p w14:paraId="368C82EF" w14:textId="77777777" w:rsidR="00AA0749" w:rsidRPr="00565246" w:rsidRDefault="00AA0749" w:rsidP="006644CF">
            <w:pPr>
              <w:jc w:val="center"/>
              <w:rPr>
                <w:rFonts w:ascii="Arial" w:hAnsi="Arial" w:cs="Arial"/>
                <w:b/>
                <w:sz w:val="22"/>
                <w:szCs w:val="22"/>
              </w:rPr>
            </w:pPr>
            <w:r w:rsidRPr="00565246">
              <w:rPr>
                <w:rFonts w:ascii="Arial" w:hAnsi="Arial" w:cs="Arial"/>
                <w:b/>
                <w:sz w:val="22"/>
                <w:szCs w:val="22"/>
              </w:rPr>
              <w:t>Late submissions will be disregarded.</w:t>
            </w:r>
          </w:p>
        </w:tc>
      </w:tr>
    </w:tbl>
    <w:p w14:paraId="40AA3E78" w14:textId="77777777" w:rsidR="00356B56" w:rsidRPr="00565246" w:rsidRDefault="00356B56" w:rsidP="00AA0749">
      <w:pPr>
        <w:pStyle w:val="BodyText"/>
        <w:rPr>
          <w:rFonts w:ascii="Arial" w:hAnsi="Arial" w:cs="Arial"/>
          <w:sz w:val="22"/>
          <w:szCs w:val="22"/>
        </w:rPr>
      </w:pPr>
    </w:p>
    <w:p w14:paraId="5E2B5297" w14:textId="77777777" w:rsidR="00AA0749" w:rsidRPr="00565246" w:rsidRDefault="00AA0749" w:rsidP="00AA0749">
      <w:pPr>
        <w:pStyle w:val="BodyText"/>
        <w:rPr>
          <w:rFonts w:ascii="Arial" w:hAnsi="Arial" w:cs="Arial"/>
          <w:sz w:val="22"/>
          <w:szCs w:val="22"/>
        </w:rPr>
        <w:sectPr w:rsidR="00AA0749" w:rsidRPr="00565246" w:rsidSect="00AA0749">
          <w:footerReference w:type="even" r:id="rId10"/>
          <w:type w:val="continuous"/>
          <w:pgSz w:w="11909" w:h="16834" w:code="9"/>
          <w:pgMar w:top="1418" w:right="1418" w:bottom="1418" w:left="1418" w:header="720" w:footer="720" w:gutter="0"/>
          <w:cols w:space="720"/>
          <w:docGrid w:linePitch="326"/>
        </w:sectPr>
      </w:pPr>
    </w:p>
    <w:p w14:paraId="3F0C5242" w14:textId="77777777" w:rsidR="001E37FF" w:rsidRPr="00565246" w:rsidRDefault="001E37FF" w:rsidP="00C16D86">
      <w:pPr>
        <w:tabs>
          <w:tab w:val="left" w:pos="709"/>
          <w:tab w:val="left" w:pos="8370"/>
        </w:tabs>
        <w:rPr>
          <w:rFonts w:ascii="Arial" w:hAnsi="Arial" w:cs="Arial"/>
          <w:b/>
          <w:caps/>
          <w:sz w:val="22"/>
          <w:szCs w:val="22"/>
        </w:rPr>
      </w:pPr>
      <w:bookmarkStart w:id="1" w:name="Contents"/>
      <w:r w:rsidRPr="00565246">
        <w:rPr>
          <w:rFonts w:ascii="Arial" w:hAnsi="Arial" w:cs="Arial"/>
          <w:b/>
          <w:caps/>
          <w:sz w:val="22"/>
          <w:szCs w:val="22"/>
        </w:rPr>
        <w:lastRenderedPageBreak/>
        <w:t>Contents</w:t>
      </w:r>
      <w:bookmarkEnd w:id="1"/>
    </w:p>
    <w:p w14:paraId="56BC7AED" w14:textId="77777777" w:rsidR="001E37FF" w:rsidRPr="00565246" w:rsidRDefault="001E37FF" w:rsidP="001E37FF">
      <w:pPr>
        <w:tabs>
          <w:tab w:val="left" w:pos="8370"/>
        </w:tabs>
        <w:rPr>
          <w:rFonts w:ascii="Arial" w:hAnsi="Arial" w:cs="Arial"/>
          <w:sz w:val="22"/>
          <w:szCs w:val="22"/>
        </w:rPr>
      </w:pPr>
    </w:p>
    <w:p w14:paraId="17C4C4D8" w14:textId="77777777" w:rsidR="001E37FF" w:rsidRPr="00565246" w:rsidRDefault="005849BE"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Introduction" w:history="1">
        <w:r w:rsidR="001E37FF" w:rsidRPr="00565246">
          <w:rPr>
            <w:rStyle w:val="Hyperlink"/>
            <w:rFonts w:ascii="Arial" w:hAnsi="Arial" w:cs="Arial"/>
            <w:sz w:val="22"/>
            <w:szCs w:val="22"/>
          </w:rPr>
          <w:t>Introduction</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1E37FF" w:rsidRPr="00565246">
        <w:rPr>
          <w:rFonts w:ascii="Arial" w:hAnsi="Arial" w:cs="Arial"/>
          <w:sz w:val="22"/>
          <w:szCs w:val="22"/>
        </w:rPr>
        <w:t>3</w:t>
      </w:r>
    </w:p>
    <w:p w14:paraId="72C057C6" w14:textId="77777777" w:rsidR="001E37FF" w:rsidRPr="00565246"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How this tender is structured</w:t>
      </w:r>
      <w:r w:rsidRPr="00565246">
        <w:rPr>
          <w:rFonts w:ascii="Arial" w:hAnsi="Arial" w:cs="Arial"/>
          <w:sz w:val="22"/>
          <w:szCs w:val="22"/>
        </w:rPr>
        <w:tab/>
      </w:r>
      <w:r w:rsidR="00565246" w:rsidRPr="00565246">
        <w:rPr>
          <w:rFonts w:ascii="Arial" w:hAnsi="Arial" w:cs="Arial"/>
          <w:sz w:val="22"/>
          <w:szCs w:val="22"/>
        </w:rPr>
        <w:t xml:space="preserve">Page </w:t>
      </w:r>
      <w:r w:rsidRPr="00565246">
        <w:rPr>
          <w:rFonts w:ascii="Arial" w:hAnsi="Arial" w:cs="Arial"/>
          <w:sz w:val="22"/>
          <w:szCs w:val="22"/>
        </w:rPr>
        <w:t>3</w:t>
      </w:r>
    </w:p>
    <w:p w14:paraId="57F447CE" w14:textId="77777777" w:rsidR="001E37FF" w:rsidRPr="00565246"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Commissioning background</w:t>
      </w:r>
      <w:r w:rsidRPr="00565246">
        <w:rPr>
          <w:rFonts w:ascii="Arial" w:hAnsi="Arial" w:cs="Arial"/>
          <w:sz w:val="22"/>
          <w:szCs w:val="22"/>
        </w:rPr>
        <w:tab/>
      </w:r>
      <w:r w:rsidR="00565246" w:rsidRPr="00565246">
        <w:rPr>
          <w:rFonts w:ascii="Arial" w:hAnsi="Arial" w:cs="Arial"/>
          <w:sz w:val="22"/>
          <w:szCs w:val="22"/>
        </w:rPr>
        <w:t xml:space="preserve">Page </w:t>
      </w:r>
      <w:r w:rsidRPr="00565246">
        <w:rPr>
          <w:rFonts w:ascii="Arial" w:hAnsi="Arial" w:cs="Arial"/>
          <w:sz w:val="22"/>
          <w:szCs w:val="22"/>
        </w:rPr>
        <w:t>3</w:t>
      </w:r>
    </w:p>
    <w:p w14:paraId="517393DC" w14:textId="05F43A55" w:rsidR="001E37FF" w:rsidRPr="00565246"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Procurement Timetable</w:t>
      </w:r>
      <w:r w:rsidRPr="00565246">
        <w:rPr>
          <w:rFonts w:ascii="Arial" w:hAnsi="Arial" w:cs="Arial"/>
          <w:sz w:val="22"/>
          <w:szCs w:val="22"/>
        </w:rPr>
        <w:tab/>
      </w:r>
      <w:r w:rsidR="00565246" w:rsidRPr="00565246">
        <w:rPr>
          <w:rFonts w:ascii="Arial" w:hAnsi="Arial" w:cs="Arial"/>
          <w:sz w:val="22"/>
          <w:szCs w:val="22"/>
        </w:rPr>
        <w:t xml:space="preserve">Page </w:t>
      </w:r>
      <w:r w:rsidR="00E23A86">
        <w:rPr>
          <w:rFonts w:ascii="Arial" w:hAnsi="Arial" w:cs="Arial"/>
          <w:sz w:val="22"/>
          <w:szCs w:val="22"/>
        </w:rPr>
        <w:t>5</w:t>
      </w:r>
    </w:p>
    <w:p w14:paraId="59FC3995" w14:textId="7D93F752" w:rsidR="001E37FF"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Instructions on responding to this tender</w:t>
      </w:r>
      <w:r w:rsidRPr="00565246">
        <w:rPr>
          <w:rFonts w:ascii="Arial" w:hAnsi="Arial" w:cs="Arial"/>
          <w:sz w:val="22"/>
          <w:szCs w:val="22"/>
        </w:rPr>
        <w:tab/>
      </w:r>
      <w:r w:rsidR="00565246" w:rsidRPr="00565246">
        <w:rPr>
          <w:rFonts w:ascii="Arial" w:hAnsi="Arial" w:cs="Arial"/>
          <w:sz w:val="22"/>
          <w:szCs w:val="22"/>
        </w:rPr>
        <w:t xml:space="preserve">Page </w:t>
      </w:r>
      <w:r w:rsidR="00E23A86">
        <w:rPr>
          <w:rFonts w:ascii="Arial" w:hAnsi="Arial" w:cs="Arial"/>
          <w:sz w:val="22"/>
          <w:szCs w:val="22"/>
        </w:rPr>
        <w:t>5</w:t>
      </w:r>
    </w:p>
    <w:p w14:paraId="3C3A0117" w14:textId="5122943A" w:rsidR="00377FAC" w:rsidRPr="00565246" w:rsidRDefault="002F5E2D"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Pr>
          <w:rFonts w:ascii="Arial" w:hAnsi="Arial" w:cs="Arial"/>
          <w:sz w:val="22"/>
          <w:szCs w:val="22"/>
        </w:rPr>
        <w:t xml:space="preserve">Data Management / </w:t>
      </w:r>
      <w:r w:rsidR="00377FAC">
        <w:rPr>
          <w:rFonts w:ascii="Arial" w:hAnsi="Arial" w:cs="Arial"/>
          <w:sz w:val="22"/>
          <w:szCs w:val="22"/>
        </w:rPr>
        <w:t>General Data Prot</w:t>
      </w:r>
      <w:r w:rsidR="00E23A86">
        <w:rPr>
          <w:rFonts w:ascii="Arial" w:hAnsi="Arial" w:cs="Arial"/>
          <w:sz w:val="22"/>
          <w:szCs w:val="22"/>
        </w:rPr>
        <w:t>ection Legislation (GDPR)</w:t>
      </w:r>
      <w:r w:rsidR="00E23A86">
        <w:rPr>
          <w:rFonts w:ascii="Arial" w:hAnsi="Arial" w:cs="Arial"/>
          <w:sz w:val="22"/>
          <w:szCs w:val="22"/>
        </w:rPr>
        <w:tab/>
        <w:t>Page 7</w:t>
      </w:r>
    </w:p>
    <w:p w14:paraId="1848A1C8" w14:textId="4E199919" w:rsidR="001E37FF" w:rsidRPr="00565246" w:rsidRDefault="005849BE"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ProcurementApproach" w:history="1">
        <w:r w:rsidR="001E37FF" w:rsidRPr="00565246">
          <w:rPr>
            <w:rStyle w:val="Hyperlink"/>
            <w:rFonts w:ascii="Arial" w:hAnsi="Arial" w:cs="Arial"/>
            <w:sz w:val="22"/>
            <w:szCs w:val="22"/>
          </w:rPr>
          <w:t>Procurement Approach</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E23A86">
        <w:rPr>
          <w:rFonts w:ascii="Arial" w:hAnsi="Arial" w:cs="Arial"/>
          <w:sz w:val="22"/>
          <w:szCs w:val="22"/>
        </w:rPr>
        <w:t>8</w:t>
      </w:r>
    </w:p>
    <w:p w14:paraId="357321A4" w14:textId="4611E5B1" w:rsidR="001E37FF" w:rsidRPr="00565246" w:rsidRDefault="005849BE"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Scoring" w:history="1">
        <w:r w:rsidR="001E37FF" w:rsidRPr="00565246">
          <w:rPr>
            <w:rStyle w:val="Hyperlink"/>
            <w:rFonts w:ascii="Arial" w:hAnsi="Arial" w:cs="Arial"/>
            <w:sz w:val="22"/>
            <w:szCs w:val="22"/>
          </w:rPr>
          <w:t>Scoring</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E23A86">
        <w:rPr>
          <w:rFonts w:ascii="Arial" w:hAnsi="Arial" w:cs="Arial"/>
          <w:sz w:val="22"/>
          <w:szCs w:val="22"/>
        </w:rPr>
        <w:t>9</w:t>
      </w:r>
    </w:p>
    <w:p w14:paraId="1CDE5BF5" w14:textId="64341577" w:rsidR="001E37FF" w:rsidRPr="00565246"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Non-Price Scoring</w:t>
      </w:r>
      <w:r w:rsidRPr="00565246">
        <w:rPr>
          <w:rFonts w:ascii="Arial" w:hAnsi="Arial" w:cs="Arial"/>
          <w:sz w:val="22"/>
          <w:szCs w:val="22"/>
        </w:rPr>
        <w:tab/>
      </w:r>
      <w:r w:rsidR="00565246" w:rsidRPr="00565246">
        <w:rPr>
          <w:rFonts w:ascii="Arial" w:hAnsi="Arial" w:cs="Arial"/>
          <w:sz w:val="22"/>
          <w:szCs w:val="22"/>
        </w:rPr>
        <w:t xml:space="preserve">Page </w:t>
      </w:r>
      <w:r w:rsidR="00E23A86">
        <w:rPr>
          <w:rFonts w:ascii="Arial" w:hAnsi="Arial" w:cs="Arial"/>
          <w:sz w:val="22"/>
          <w:szCs w:val="22"/>
        </w:rPr>
        <w:t>9</w:t>
      </w:r>
    </w:p>
    <w:p w14:paraId="197A9581" w14:textId="52A24586" w:rsidR="001E37FF" w:rsidRPr="00565246" w:rsidRDefault="001E37FF" w:rsidP="00DD3833">
      <w:pPr>
        <w:pStyle w:val="ListParagraph"/>
        <w:numPr>
          <w:ilvl w:val="1"/>
          <w:numId w:val="16"/>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User Group Consultation Scoring</w:t>
      </w:r>
      <w:r w:rsidRPr="00565246">
        <w:rPr>
          <w:rFonts w:ascii="Arial" w:hAnsi="Arial" w:cs="Arial"/>
          <w:sz w:val="22"/>
          <w:szCs w:val="22"/>
        </w:rPr>
        <w:tab/>
      </w:r>
      <w:r w:rsidR="00565246" w:rsidRPr="00565246">
        <w:rPr>
          <w:rFonts w:ascii="Arial" w:hAnsi="Arial" w:cs="Arial"/>
          <w:sz w:val="22"/>
          <w:szCs w:val="22"/>
        </w:rPr>
        <w:t xml:space="preserve">Page </w:t>
      </w:r>
      <w:r w:rsidR="00E23A86">
        <w:rPr>
          <w:rFonts w:ascii="Arial" w:hAnsi="Arial" w:cs="Arial"/>
          <w:sz w:val="22"/>
          <w:szCs w:val="22"/>
        </w:rPr>
        <w:t>10</w:t>
      </w:r>
    </w:p>
    <w:p w14:paraId="6751708E" w14:textId="77777777" w:rsidR="001E37FF" w:rsidRPr="00565246" w:rsidRDefault="005849BE"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CriteriaforPQQ" w:history="1">
        <w:r w:rsidR="001E37FF" w:rsidRPr="00565246">
          <w:rPr>
            <w:rStyle w:val="Hyperlink"/>
            <w:rFonts w:ascii="Arial" w:hAnsi="Arial" w:cs="Arial"/>
            <w:sz w:val="22"/>
            <w:szCs w:val="22"/>
          </w:rPr>
          <w:t>Criteria for Assessing Standard Selection Questionnaires</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2F5E2D">
        <w:rPr>
          <w:rFonts w:ascii="Arial" w:hAnsi="Arial" w:cs="Arial"/>
          <w:sz w:val="22"/>
          <w:szCs w:val="22"/>
        </w:rPr>
        <w:t>11</w:t>
      </w:r>
    </w:p>
    <w:p w14:paraId="3A57DED6" w14:textId="77777777" w:rsidR="001E37FF" w:rsidRPr="00565246" w:rsidRDefault="005849BE"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CriteriaforTenders" w:history="1">
        <w:r w:rsidR="001E37FF" w:rsidRPr="00565246">
          <w:rPr>
            <w:rStyle w:val="Hyperlink"/>
            <w:rFonts w:ascii="Arial" w:hAnsi="Arial" w:cs="Arial"/>
            <w:sz w:val="22"/>
            <w:szCs w:val="22"/>
          </w:rPr>
          <w:t>Criteria for Assessing Tender Responses</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2F5E2D">
        <w:rPr>
          <w:rFonts w:ascii="Arial" w:hAnsi="Arial" w:cs="Arial"/>
          <w:sz w:val="22"/>
          <w:szCs w:val="22"/>
        </w:rPr>
        <w:t>14</w:t>
      </w:r>
    </w:p>
    <w:p w14:paraId="580C9D1E" w14:textId="77777777" w:rsidR="001E37FF" w:rsidRPr="00565246" w:rsidRDefault="005849BE"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ITT" w:history="1">
        <w:r w:rsidR="001E37FF" w:rsidRPr="00565246">
          <w:rPr>
            <w:rStyle w:val="Hyperlink"/>
            <w:rFonts w:ascii="Arial" w:hAnsi="Arial" w:cs="Arial"/>
            <w:sz w:val="22"/>
            <w:szCs w:val="22"/>
          </w:rPr>
          <w:t>Invitation to Tender</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2F5E2D">
        <w:rPr>
          <w:rFonts w:ascii="Arial" w:hAnsi="Arial" w:cs="Arial"/>
          <w:sz w:val="22"/>
          <w:szCs w:val="22"/>
        </w:rPr>
        <w:t>15</w:t>
      </w:r>
    </w:p>
    <w:p w14:paraId="76F47EE2" w14:textId="77777777" w:rsidR="001E37FF" w:rsidRPr="00565246" w:rsidRDefault="005849BE" w:rsidP="00DD3833">
      <w:pPr>
        <w:pStyle w:val="ListParagraph"/>
        <w:numPr>
          <w:ilvl w:val="0"/>
          <w:numId w:val="16"/>
        </w:numPr>
        <w:tabs>
          <w:tab w:val="left" w:pos="567"/>
          <w:tab w:val="right" w:leader="dot" w:pos="9072"/>
        </w:tabs>
        <w:spacing w:after="120"/>
        <w:ind w:left="567" w:hanging="567"/>
        <w:contextualSpacing w:val="0"/>
        <w:rPr>
          <w:rFonts w:ascii="Arial" w:hAnsi="Arial" w:cs="Arial"/>
          <w:sz w:val="22"/>
          <w:szCs w:val="22"/>
        </w:rPr>
      </w:pPr>
      <w:hyperlink w:anchor="Contacts" w:history="1">
        <w:r w:rsidR="001E37FF" w:rsidRPr="00565246">
          <w:rPr>
            <w:rStyle w:val="Hyperlink"/>
            <w:rFonts w:ascii="Arial" w:hAnsi="Arial" w:cs="Arial"/>
            <w:sz w:val="22"/>
            <w:szCs w:val="22"/>
          </w:rPr>
          <w:t>Contact</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2F5E2D">
        <w:rPr>
          <w:rFonts w:ascii="Arial" w:hAnsi="Arial" w:cs="Arial"/>
          <w:sz w:val="22"/>
          <w:szCs w:val="22"/>
        </w:rPr>
        <w:t>15</w:t>
      </w:r>
    </w:p>
    <w:p w14:paraId="1CB48F07" w14:textId="77777777" w:rsidR="00E97FE2" w:rsidRPr="00377FAC" w:rsidRDefault="00E97FE2" w:rsidP="009D0617">
      <w:pPr>
        <w:jc w:val="both"/>
        <w:rPr>
          <w:rFonts w:ascii="Arial" w:hAnsi="Arial" w:cs="Arial"/>
          <w:sz w:val="22"/>
          <w:szCs w:val="22"/>
        </w:rPr>
      </w:pPr>
    </w:p>
    <w:p w14:paraId="55DFBACF" w14:textId="77777777" w:rsidR="007E7023" w:rsidRPr="00377FAC" w:rsidRDefault="007E7023" w:rsidP="009D0617">
      <w:pPr>
        <w:jc w:val="both"/>
        <w:rPr>
          <w:rFonts w:ascii="Arial" w:hAnsi="Arial" w:cs="Arial"/>
          <w:sz w:val="22"/>
          <w:szCs w:val="22"/>
        </w:rPr>
        <w:sectPr w:rsidR="007E7023" w:rsidRPr="00377FAC" w:rsidSect="00AA0749">
          <w:headerReference w:type="default" r:id="rId11"/>
          <w:footerReference w:type="default" r:id="rId12"/>
          <w:pgSz w:w="11909" w:h="16834" w:code="9"/>
          <w:pgMar w:top="1418" w:right="1418" w:bottom="1418" w:left="1418" w:header="720" w:footer="720" w:gutter="0"/>
          <w:cols w:space="720"/>
          <w:docGrid w:linePitch="326"/>
        </w:sectPr>
      </w:pPr>
    </w:p>
    <w:p w14:paraId="030E8B0B" w14:textId="77777777" w:rsidR="00E97FE2" w:rsidRPr="00565246" w:rsidRDefault="00C16D86" w:rsidP="003327D7">
      <w:pPr>
        <w:numPr>
          <w:ilvl w:val="0"/>
          <w:numId w:val="1"/>
        </w:numPr>
        <w:tabs>
          <w:tab w:val="clear" w:pos="720"/>
        </w:tabs>
        <w:ind w:left="567" w:hanging="567"/>
        <w:jc w:val="both"/>
        <w:rPr>
          <w:rFonts w:ascii="Arial" w:hAnsi="Arial" w:cs="Arial"/>
          <w:b/>
          <w:caps/>
          <w:sz w:val="22"/>
          <w:szCs w:val="22"/>
        </w:rPr>
      </w:pPr>
      <w:bookmarkStart w:id="2" w:name="Introduction"/>
      <w:r w:rsidRPr="00565246">
        <w:rPr>
          <w:rFonts w:ascii="Arial" w:hAnsi="Arial" w:cs="Arial"/>
          <w:b/>
          <w:caps/>
          <w:sz w:val="22"/>
          <w:szCs w:val="22"/>
        </w:rPr>
        <w:lastRenderedPageBreak/>
        <w:t>I</w:t>
      </w:r>
      <w:r w:rsidR="007E7023" w:rsidRPr="00565246">
        <w:rPr>
          <w:rFonts w:ascii="Arial" w:hAnsi="Arial" w:cs="Arial"/>
          <w:b/>
          <w:caps/>
          <w:sz w:val="22"/>
          <w:szCs w:val="22"/>
        </w:rPr>
        <w:t>ntroduction</w:t>
      </w:r>
    </w:p>
    <w:bookmarkEnd w:id="2"/>
    <w:p w14:paraId="5FF8D16D" w14:textId="77777777" w:rsidR="00E97FE2" w:rsidRPr="00D20B13" w:rsidRDefault="00E97FE2" w:rsidP="003327D7">
      <w:pPr>
        <w:ind w:left="567" w:hanging="567"/>
        <w:jc w:val="both"/>
        <w:rPr>
          <w:rFonts w:ascii="Arial" w:hAnsi="Arial" w:cs="Arial"/>
          <w:sz w:val="22"/>
          <w:szCs w:val="22"/>
        </w:rPr>
      </w:pPr>
    </w:p>
    <w:p w14:paraId="678737C9" w14:textId="77777777" w:rsidR="00D104C7" w:rsidRPr="00D20B13" w:rsidRDefault="00D104C7" w:rsidP="00DD3833">
      <w:pPr>
        <w:pStyle w:val="ListParagraph"/>
        <w:numPr>
          <w:ilvl w:val="1"/>
          <w:numId w:val="17"/>
        </w:numPr>
        <w:ind w:left="567" w:hanging="567"/>
        <w:jc w:val="both"/>
        <w:rPr>
          <w:rFonts w:ascii="Arial" w:hAnsi="Arial" w:cs="Arial"/>
          <w:b/>
          <w:sz w:val="22"/>
          <w:szCs w:val="22"/>
        </w:rPr>
      </w:pPr>
      <w:r w:rsidRPr="00D20B13">
        <w:rPr>
          <w:rFonts w:ascii="Arial" w:hAnsi="Arial" w:cs="Arial"/>
          <w:b/>
          <w:sz w:val="22"/>
          <w:szCs w:val="22"/>
        </w:rPr>
        <w:t>How this tender is structured</w:t>
      </w:r>
    </w:p>
    <w:p w14:paraId="49740E28" w14:textId="77777777" w:rsidR="009D0617" w:rsidRPr="00565246" w:rsidRDefault="009D0617" w:rsidP="003327D7">
      <w:pPr>
        <w:ind w:left="1701" w:hanging="1134"/>
        <w:jc w:val="both"/>
        <w:rPr>
          <w:rFonts w:ascii="Arial" w:hAnsi="Arial" w:cs="Arial"/>
          <w:bCs/>
          <w:sz w:val="22"/>
          <w:szCs w:val="22"/>
        </w:rPr>
      </w:pPr>
    </w:p>
    <w:p w14:paraId="04500334" w14:textId="77777777" w:rsidR="00C05AD1" w:rsidRPr="00D20B13" w:rsidRDefault="007A2E87" w:rsidP="00DD3833">
      <w:pPr>
        <w:pStyle w:val="ListParagraph"/>
        <w:numPr>
          <w:ilvl w:val="2"/>
          <w:numId w:val="17"/>
        </w:numPr>
        <w:ind w:left="1701" w:hanging="1134"/>
        <w:jc w:val="both"/>
        <w:rPr>
          <w:rFonts w:ascii="Arial" w:hAnsi="Arial" w:cs="Arial"/>
          <w:bCs/>
          <w:sz w:val="22"/>
          <w:szCs w:val="22"/>
        </w:rPr>
      </w:pPr>
      <w:r w:rsidRPr="00D20B13">
        <w:rPr>
          <w:rFonts w:ascii="Arial" w:hAnsi="Arial" w:cs="Arial"/>
          <w:bCs/>
          <w:sz w:val="22"/>
          <w:szCs w:val="22"/>
        </w:rPr>
        <w:t>This tender is arranged in four sections:</w:t>
      </w:r>
    </w:p>
    <w:p w14:paraId="0C97A03C" w14:textId="77777777" w:rsidR="005E18F8" w:rsidRDefault="0073418F" w:rsidP="00DD3833">
      <w:pPr>
        <w:pStyle w:val="ListParagraph"/>
        <w:numPr>
          <w:ilvl w:val="0"/>
          <w:numId w:val="23"/>
        </w:numPr>
        <w:ind w:left="2268" w:hanging="567"/>
        <w:jc w:val="both"/>
        <w:rPr>
          <w:rFonts w:ascii="Arial" w:hAnsi="Arial" w:cs="Arial"/>
          <w:bCs/>
          <w:sz w:val="22"/>
          <w:szCs w:val="22"/>
        </w:rPr>
      </w:pPr>
      <w:r w:rsidRPr="005E18F8">
        <w:rPr>
          <w:rFonts w:ascii="Arial" w:hAnsi="Arial" w:cs="Arial"/>
          <w:b/>
          <w:bCs/>
          <w:sz w:val="22"/>
          <w:szCs w:val="22"/>
        </w:rPr>
        <w:t>Document</w:t>
      </w:r>
      <w:r w:rsidR="007A2E87" w:rsidRPr="005E18F8">
        <w:rPr>
          <w:rFonts w:ascii="Arial" w:hAnsi="Arial" w:cs="Arial"/>
          <w:b/>
          <w:bCs/>
          <w:sz w:val="22"/>
          <w:szCs w:val="22"/>
        </w:rPr>
        <w:t xml:space="preserve"> One</w:t>
      </w:r>
      <w:r w:rsidR="007A2E87" w:rsidRPr="005E18F8">
        <w:rPr>
          <w:rFonts w:ascii="Arial" w:hAnsi="Arial" w:cs="Arial"/>
          <w:bCs/>
          <w:sz w:val="22"/>
          <w:szCs w:val="22"/>
        </w:rPr>
        <w:t>, this document, contains instructions on how to respond to the Invitation to Tender; gives an indication of the timetable being followed; provides</w:t>
      </w:r>
      <w:r w:rsidR="004F1BE2" w:rsidRPr="005E18F8">
        <w:rPr>
          <w:rFonts w:ascii="Arial" w:hAnsi="Arial" w:cs="Arial"/>
          <w:bCs/>
          <w:sz w:val="22"/>
          <w:szCs w:val="22"/>
        </w:rPr>
        <w:t xml:space="preserve"> Bidder</w:t>
      </w:r>
      <w:r w:rsidR="007A2E87" w:rsidRPr="005E18F8">
        <w:rPr>
          <w:rFonts w:ascii="Arial" w:hAnsi="Arial" w:cs="Arial"/>
          <w:bCs/>
          <w:sz w:val="22"/>
          <w:szCs w:val="22"/>
        </w:rPr>
        <w:t xml:space="preserve">s with details of the scoring, criteria and weightings which will be used to evaluate bids, and details </w:t>
      </w:r>
      <w:r w:rsidR="00912336" w:rsidRPr="005E18F8">
        <w:rPr>
          <w:rFonts w:ascii="Arial" w:hAnsi="Arial" w:cs="Arial"/>
          <w:bCs/>
          <w:sz w:val="22"/>
          <w:szCs w:val="22"/>
        </w:rPr>
        <w:t xml:space="preserve">of </w:t>
      </w:r>
      <w:r w:rsidR="007A2E87" w:rsidRPr="005E18F8">
        <w:rPr>
          <w:rFonts w:ascii="Arial" w:hAnsi="Arial" w:cs="Arial"/>
          <w:bCs/>
          <w:sz w:val="22"/>
          <w:szCs w:val="22"/>
        </w:rPr>
        <w:t>how and when to return the Tender Response Document (</w:t>
      </w:r>
      <w:r w:rsidR="00A23547" w:rsidRPr="005E18F8">
        <w:rPr>
          <w:rFonts w:ascii="Arial" w:hAnsi="Arial" w:cs="Arial"/>
          <w:bCs/>
          <w:sz w:val="22"/>
          <w:szCs w:val="22"/>
        </w:rPr>
        <w:t>Document</w:t>
      </w:r>
      <w:r w:rsidR="007A2E87" w:rsidRPr="005E18F8">
        <w:rPr>
          <w:rFonts w:ascii="Arial" w:hAnsi="Arial" w:cs="Arial"/>
          <w:bCs/>
          <w:sz w:val="22"/>
          <w:szCs w:val="22"/>
        </w:rPr>
        <w:t xml:space="preserve"> Four).</w:t>
      </w:r>
    </w:p>
    <w:p w14:paraId="2FEAD612" w14:textId="77777777" w:rsidR="005E18F8" w:rsidRDefault="0073418F" w:rsidP="00DD3833">
      <w:pPr>
        <w:pStyle w:val="ListParagraph"/>
        <w:numPr>
          <w:ilvl w:val="0"/>
          <w:numId w:val="23"/>
        </w:numPr>
        <w:ind w:left="2268" w:hanging="567"/>
        <w:jc w:val="both"/>
        <w:rPr>
          <w:rFonts w:ascii="Arial" w:hAnsi="Arial" w:cs="Arial"/>
          <w:bCs/>
          <w:sz w:val="22"/>
          <w:szCs w:val="22"/>
        </w:rPr>
      </w:pPr>
      <w:r w:rsidRPr="005E18F8">
        <w:rPr>
          <w:rFonts w:ascii="Arial" w:hAnsi="Arial" w:cs="Arial"/>
          <w:b/>
          <w:bCs/>
          <w:sz w:val="22"/>
          <w:szCs w:val="22"/>
        </w:rPr>
        <w:t>Document</w:t>
      </w:r>
      <w:r w:rsidR="007A2E87" w:rsidRPr="005E18F8">
        <w:rPr>
          <w:rFonts w:ascii="Arial" w:hAnsi="Arial" w:cs="Arial"/>
          <w:b/>
          <w:bCs/>
          <w:sz w:val="22"/>
          <w:szCs w:val="22"/>
        </w:rPr>
        <w:t xml:space="preserve"> Two</w:t>
      </w:r>
      <w:r w:rsidR="007A2E87" w:rsidRPr="005E18F8">
        <w:rPr>
          <w:rFonts w:ascii="Arial" w:hAnsi="Arial" w:cs="Arial"/>
          <w:bCs/>
          <w:sz w:val="22"/>
          <w:szCs w:val="22"/>
        </w:rPr>
        <w:t xml:space="preserve"> contains the </w:t>
      </w:r>
      <w:r w:rsidR="00CE038C" w:rsidRPr="005E18F8">
        <w:rPr>
          <w:rFonts w:ascii="Arial" w:hAnsi="Arial" w:cs="Arial"/>
          <w:bCs/>
          <w:sz w:val="22"/>
          <w:szCs w:val="22"/>
        </w:rPr>
        <w:t>detailed S</w:t>
      </w:r>
      <w:r w:rsidR="00383AEE" w:rsidRPr="005E18F8">
        <w:rPr>
          <w:rFonts w:ascii="Arial" w:hAnsi="Arial" w:cs="Arial"/>
          <w:bCs/>
          <w:sz w:val="22"/>
          <w:szCs w:val="22"/>
        </w:rPr>
        <w:t>pecification</w:t>
      </w:r>
      <w:r w:rsidR="007A2E87" w:rsidRPr="005E18F8">
        <w:rPr>
          <w:rFonts w:ascii="Arial" w:hAnsi="Arial" w:cs="Arial"/>
          <w:bCs/>
          <w:sz w:val="22"/>
          <w:szCs w:val="22"/>
        </w:rPr>
        <w:t xml:space="preserve"> for the </w:t>
      </w:r>
      <w:r w:rsidR="00AC0153" w:rsidRPr="005E18F8">
        <w:rPr>
          <w:rFonts w:ascii="Arial" w:hAnsi="Arial" w:cs="Arial"/>
          <w:bCs/>
          <w:sz w:val="22"/>
          <w:szCs w:val="22"/>
        </w:rPr>
        <w:t xml:space="preserve">goods or </w:t>
      </w:r>
      <w:r w:rsidR="007A2E87" w:rsidRPr="005E18F8">
        <w:rPr>
          <w:rFonts w:ascii="Arial" w:hAnsi="Arial" w:cs="Arial"/>
          <w:bCs/>
          <w:sz w:val="22"/>
          <w:szCs w:val="22"/>
        </w:rPr>
        <w:t>services required.</w:t>
      </w:r>
    </w:p>
    <w:p w14:paraId="5F2333D3" w14:textId="183D21B6" w:rsidR="005E18F8" w:rsidRDefault="0073418F" w:rsidP="00DD3833">
      <w:pPr>
        <w:pStyle w:val="ListParagraph"/>
        <w:numPr>
          <w:ilvl w:val="0"/>
          <w:numId w:val="23"/>
        </w:numPr>
        <w:ind w:left="2268" w:hanging="567"/>
        <w:jc w:val="both"/>
        <w:rPr>
          <w:rFonts w:ascii="Arial" w:hAnsi="Arial" w:cs="Arial"/>
          <w:bCs/>
          <w:sz w:val="22"/>
          <w:szCs w:val="22"/>
        </w:rPr>
      </w:pPr>
      <w:r w:rsidRPr="005E18F8">
        <w:rPr>
          <w:rFonts w:ascii="Arial" w:hAnsi="Arial" w:cs="Arial"/>
          <w:b/>
          <w:bCs/>
          <w:sz w:val="22"/>
          <w:szCs w:val="22"/>
        </w:rPr>
        <w:t>Document</w:t>
      </w:r>
      <w:r w:rsidR="007A2E87" w:rsidRPr="005E18F8">
        <w:rPr>
          <w:rFonts w:ascii="Arial" w:hAnsi="Arial" w:cs="Arial"/>
          <w:b/>
          <w:bCs/>
          <w:sz w:val="22"/>
          <w:szCs w:val="22"/>
        </w:rPr>
        <w:t xml:space="preserve"> Three</w:t>
      </w:r>
      <w:r w:rsidR="007A2E87" w:rsidRPr="005E18F8">
        <w:rPr>
          <w:rFonts w:ascii="Arial" w:hAnsi="Arial" w:cs="Arial"/>
          <w:bCs/>
          <w:sz w:val="22"/>
          <w:szCs w:val="22"/>
        </w:rPr>
        <w:t xml:space="preserve"> contains the </w:t>
      </w:r>
      <w:r w:rsidR="00254A1D">
        <w:rPr>
          <w:rFonts w:ascii="Arial" w:hAnsi="Arial" w:cs="Arial"/>
          <w:bCs/>
          <w:sz w:val="22"/>
          <w:szCs w:val="22"/>
        </w:rPr>
        <w:t xml:space="preserve">Preliminaries &amp; </w:t>
      </w:r>
      <w:r w:rsidR="00CE038C" w:rsidRPr="005E18F8">
        <w:rPr>
          <w:rFonts w:ascii="Arial" w:hAnsi="Arial" w:cs="Arial"/>
          <w:bCs/>
          <w:sz w:val="22"/>
          <w:szCs w:val="22"/>
        </w:rPr>
        <w:t>General</w:t>
      </w:r>
      <w:r w:rsidR="007A2E87" w:rsidRPr="005E18F8">
        <w:rPr>
          <w:rFonts w:ascii="Arial" w:hAnsi="Arial" w:cs="Arial"/>
          <w:bCs/>
          <w:sz w:val="22"/>
          <w:szCs w:val="22"/>
        </w:rPr>
        <w:t xml:space="preserve"> </w:t>
      </w:r>
      <w:r w:rsidR="00CE038C" w:rsidRPr="005E18F8">
        <w:rPr>
          <w:rFonts w:ascii="Arial" w:hAnsi="Arial" w:cs="Arial"/>
          <w:bCs/>
          <w:sz w:val="22"/>
          <w:szCs w:val="22"/>
        </w:rPr>
        <w:t>C</w:t>
      </w:r>
      <w:r w:rsidR="007A2E87" w:rsidRPr="005E18F8">
        <w:rPr>
          <w:rFonts w:ascii="Arial" w:hAnsi="Arial" w:cs="Arial"/>
          <w:bCs/>
          <w:sz w:val="22"/>
          <w:szCs w:val="22"/>
        </w:rPr>
        <w:t>onditions which apply to this tender and to the ensuing contract.</w:t>
      </w:r>
    </w:p>
    <w:p w14:paraId="648803D6" w14:textId="77777777" w:rsidR="007A2E87" w:rsidRPr="005E18F8" w:rsidRDefault="0073418F" w:rsidP="00DD3833">
      <w:pPr>
        <w:pStyle w:val="ListParagraph"/>
        <w:numPr>
          <w:ilvl w:val="0"/>
          <w:numId w:val="23"/>
        </w:numPr>
        <w:ind w:left="2268" w:hanging="567"/>
        <w:jc w:val="both"/>
        <w:rPr>
          <w:rFonts w:ascii="Arial" w:hAnsi="Arial" w:cs="Arial"/>
          <w:bCs/>
          <w:sz w:val="22"/>
          <w:szCs w:val="22"/>
        </w:rPr>
      </w:pPr>
      <w:r w:rsidRPr="005E18F8">
        <w:rPr>
          <w:rFonts w:ascii="Arial" w:hAnsi="Arial" w:cs="Arial"/>
          <w:b/>
          <w:bCs/>
          <w:sz w:val="22"/>
          <w:szCs w:val="22"/>
        </w:rPr>
        <w:t>Document</w:t>
      </w:r>
      <w:r w:rsidR="007A2E87" w:rsidRPr="005E18F8">
        <w:rPr>
          <w:rFonts w:ascii="Arial" w:hAnsi="Arial" w:cs="Arial"/>
          <w:b/>
          <w:bCs/>
          <w:sz w:val="22"/>
          <w:szCs w:val="22"/>
        </w:rPr>
        <w:t xml:space="preserve"> Four</w:t>
      </w:r>
      <w:r w:rsidR="007A2E87" w:rsidRPr="005E18F8">
        <w:rPr>
          <w:rFonts w:ascii="Arial" w:hAnsi="Arial" w:cs="Arial"/>
          <w:bCs/>
          <w:sz w:val="22"/>
          <w:szCs w:val="22"/>
        </w:rPr>
        <w:t xml:space="preserve"> is the Tender Response Document which has to be completed according to the instru</w:t>
      </w:r>
      <w:r w:rsidR="00383AEE" w:rsidRPr="005E18F8">
        <w:rPr>
          <w:rFonts w:ascii="Arial" w:hAnsi="Arial" w:cs="Arial"/>
          <w:bCs/>
          <w:sz w:val="22"/>
          <w:szCs w:val="22"/>
        </w:rPr>
        <w:t>ctions and returned as instructed</w:t>
      </w:r>
      <w:r w:rsidR="007A2E87" w:rsidRPr="005E18F8">
        <w:rPr>
          <w:rFonts w:ascii="Arial" w:hAnsi="Arial" w:cs="Arial"/>
          <w:bCs/>
          <w:sz w:val="22"/>
          <w:szCs w:val="22"/>
        </w:rPr>
        <w:t xml:space="preserve"> by no later than the due date and time.</w:t>
      </w:r>
    </w:p>
    <w:p w14:paraId="51080EF2" w14:textId="77777777" w:rsidR="009D0617" w:rsidRPr="00565246" w:rsidRDefault="009D0617" w:rsidP="003327D7">
      <w:pPr>
        <w:ind w:left="1701" w:hanging="1134"/>
        <w:jc w:val="both"/>
        <w:rPr>
          <w:rFonts w:ascii="Arial" w:hAnsi="Arial" w:cs="Arial"/>
          <w:bCs/>
          <w:sz w:val="22"/>
          <w:szCs w:val="22"/>
        </w:rPr>
      </w:pPr>
    </w:p>
    <w:p w14:paraId="3D322A76" w14:textId="77777777" w:rsidR="00506A4E" w:rsidRPr="00D20B13" w:rsidRDefault="00D20B13" w:rsidP="00DD3833">
      <w:pPr>
        <w:pStyle w:val="ListParagraph"/>
        <w:numPr>
          <w:ilvl w:val="1"/>
          <w:numId w:val="17"/>
        </w:numPr>
        <w:ind w:left="567" w:hanging="567"/>
        <w:jc w:val="both"/>
        <w:rPr>
          <w:rFonts w:ascii="Arial" w:hAnsi="Arial" w:cs="Arial"/>
          <w:b/>
          <w:bCs/>
          <w:sz w:val="22"/>
          <w:szCs w:val="22"/>
        </w:rPr>
      </w:pPr>
      <w:r>
        <w:rPr>
          <w:rFonts w:ascii="Arial" w:hAnsi="Arial" w:cs="Arial"/>
          <w:b/>
          <w:bCs/>
          <w:sz w:val="22"/>
          <w:szCs w:val="22"/>
        </w:rPr>
        <w:t>The commissioning background</w:t>
      </w:r>
    </w:p>
    <w:p w14:paraId="59627417" w14:textId="7B6C92B7" w:rsidR="003D3B9C" w:rsidRDefault="00506A4E" w:rsidP="003C1408">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This contract </w:t>
      </w:r>
      <w:r w:rsidR="00C0614B" w:rsidRPr="00D20B13">
        <w:rPr>
          <w:rFonts w:ascii="Arial" w:hAnsi="Arial" w:cs="Arial"/>
          <w:sz w:val="22"/>
          <w:szCs w:val="22"/>
        </w:rPr>
        <w:t xml:space="preserve">is </w:t>
      </w:r>
      <w:r w:rsidRPr="00D20B13">
        <w:rPr>
          <w:rFonts w:ascii="Arial" w:hAnsi="Arial" w:cs="Arial"/>
          <w:sz w:val="22"/>
          <w:szCs w:val="22"/>
        </w:rPr>
        <w:t>issued by</w:t>
      </w:r>
      <w:r w:rsidR="0073418F" w:rsidRPr="00D20B13">
        <w:rPr>
          <w:rFonts w:ascii="Arial" w:hAnsi="Arial" w:cs="Arial"/>
          <w:sz w:val="22"/>
          <w:szCs w:val="22"/>
        </w:rPr>
        <w:t xml:space="preserve"> Corby Borough Council</w:t>
      </w:r>
      <w:r w:rsidRPr="00D20B13">
        <w:rPr>
          <w:rFonts w:ascii="Arial" w:hAnsi="Arial" w:cs="Arial"/>
          <w:sz w:val="22"/>
          <w:szCs w:val="22"/>
        </w:rPr>
        <w:t xml:space="preserve"> </w:t>
      </w:r>
      <w:r w:rsidR="00B81AFC" w:rsidRPr="00D20B13">
        <w:rPr>
          <w:rFonts w:ascii="Arial" w:hAnsi="Arial" w:cs="Arial"/>
          <w:sz w:val="22"/>
          <w:szCs w:val="22"/>
        </w:rPr>
        <w:t>(the Council).</w:t>
      </w:r>
    </w:p>
    <w:p w14:paraId="24D8116F" w14:textId="77777777" w:rsidR="003D3B9C" w:rsidRPr="003449E9" w:rsidRDefault="003D3B9C" w:rsidP="003449E9">
      <w:pPr>
        <w:pStyle w:val="ListParagraph"/>
        <w:numPr>
          <w:ilvl w:val="2"/>
          <w:numId w:val="17"/>
        </w:numPr>
        <w:ind w:left="1701" w:hanging="1134"/>
        <w:jc w:val="both"/>
        <w:rPr>
          <w:rFonts w:ascii="Arial" w:hAnsi="Arial" w:cs="Arial"/>
          <w:sz w:val="22"/>
          <w:szCs w:val="22"/>
        </w:rPr>
      </w:pPr>
      <w:r w:rsidRPr="003449E9">
        <w:rPr>
          <w:rFonts w:ascii="Arial" w:hAnsi="Arial" w:cs="Arial"/>
          <w:sz w:val="22"/>
          <w:szCs w:val="22"/>
        </w:rPr>
        <w:t>The Council was successful in securing £60,000 of external funding to improve a mid-1990’s children’s play area on Stephenson Way in Corby by 31</w:t>
      </w:r>
      <w:r w:rsidRPr="003449E9">
        <w:rPr>
          <w:rFonts w:ascii="Arial" w:hAnsi="Arial" w:cs="Arial"/>
          <w:sz w:val="22"/>
          <w:szCs w:val="22"/>
          <w:vertAlign w:val="superscript"/>
        </w:rPr>
        <w:t>st</w:t>
      </w:r>
      <w:r w:rsidRPr="003449E9">
        <w:rPr>
          <w:rFonts w:ascii="Arial" w:hAnsi="Arial" w:cs="Arial"/>
          <w:sz w:val="22"/>
          <w:szCs w:val="22"/>
        </w:rPr>
        <w:t xml:space="preserve"> March 2020.</w:t>
      </w:r>
    </w:p>
    <w:p w14:paraId="1021A771" w14:textId="77777777" w:rsidR="003D3B9C" w:rsidRDefault="003D3B9C" w:rsidP="003D3B9C">
      <w:pPr>
        <w:pStyle w:val="ListParagraph"/>
        <w:rPr>
          <w:rFonts w:ascii="Arial" w:eastAsiaTheme="minorEastAsia" w:hAnsi="Arial" w:cs="Arial"/>
          <w:sz w:val="22"/>
          <w:szCs w:val="24"/>
        </w:rPr>
      </w:pPr>
    </w:p>
    <w:p w14:paraId="6DE5C007" w14:textId="523D67F6" w:rsidR="00B90E8F" w:rsidRDefault="003D3B9C" w:rsidP="003D3B9C">
      <w:pPr>
        <w:pStyle w:val="ListParagraph"/>
        <w:numPr>
          <w:ilvl w:val="2"/>
          <w:numId w:val="17"/>
        </w:numPr>
        <w:ind w:left="1701" w:hanging="1134"/>
        <w:jc w:val="both"/>
        <w:rPr>
          <w:rFonts w:ascii="Arial" w:hAnsi="Arial" w:cs="Arial"/>
          <w:sz w:val="22"/>
          <w:szCs w:val="22"/>
        </w:rPr>
      </w:pPr>
      <w:r w:rsidRPr="009207E3">
        <w:rPr>
          <w:rFonts w:ascii="Arial" w:hAnsi="Arial" w:cs="Arial"/>
          <w:sz w:val="22"/>
          <w:szCs w:val="22"/>
        </w:rPr>
        <w:t xml:space="preserve">The Council is </w:t>
      </w:r>
      <w:r>
        <w:rPr>
          <w:rFonts w:ascii="Arial" w:hAnsi="Arial" w:cs="Arial"/>
          <w:sz w:val="22"/>
          <w:szCs w:val="22"/>
        </w:rPr>
        <w:t xml:space="preserve">now </w:t>
      </w:r>
      <w:r w:rsidRPr="009207E3">
        <w:rPr>
          <w:rFonts w:ascii="Arial" w:hAnsi="Arial" w:cs="Arial"/>
          <w:sz w:val="22"/>
          <w:szCs w:val="22"/>
        </w:rPr>
        <w:t xml:space="preserve">seeking a suitably qualified and experienced </w:t>
      </w:r>
      <w:r w:rsidR="003449E9">
        <w:rPr>
          <w:rFonts w:ascii="Arial" w:hAnsi="Arial" w:cs="Arial"/>
          <w:sz w:val="22"/>
          <w:szCs w:val="22"/>
        </w:rPr>
        <w:t>contractor to</w:t>
      </w:r>
      <w:r>
        <w:rPr>
          <w:rFonts w:ascii="Arial" w:hAnsi="Arial" w:cs="Arial"/>
          <w:sz w:val="22"/>
          <w:szCs w:val="22"/>
        </w:rPr>
        <w:t xml:space="preserve"> undertake these Works well ahead of this deadline. </w:t>
      </w:r>
    </w:p>
    <w:p w14:paraId="2204B585" w14:textId="77777777" w:rsidR="00B90E8F" w:rsidRPr="003449E9" w:rsidRDefault="00B90E8F" w:rsidP="003449E9">
      <w:pPr>
        <w:pStyle w:val="ListParagraph"/>
        <w:rPr>
          <w:rFonts w:ascii="Arial" w:eastAsiaTheme="minorEastAsia" w:hAnsi="Arial" w:cs="Arial"/>
          <w:sz w:val="22"/>
          <w:szCs w:val="24"/>
        </w:rPr>
      </w:pPr>
    </w:p>
    <w:p w14:paraId="762164E7" w14:textId="7D457D52" w:rsidR="003D3B9C" w:rsidRDefault="00B90E8F" w:rsidP="003D3B9C">
      <w:pPr>
        <w:pStyle w:val="ListParagraph"/>
        <w:numPr>
          <w:ilvl w:val="2"/>
          <w:numId w:val="17"/>
        </w:numPr>
        <w:ind w:left="1701" w:hanging="1134"/>
        <w:jc w:val="both"/>
        <w:rPr>
          <w:rFonts w:ascii="Arial" w:hAnsi="Arial" w:cs="Arial"/>
          <w:sz w:val="22"/>
          <w:szCs w:val="22"/>
        </w:rPr>
      </w:pPr>
      <w:r>
        <w:rPr>
          <w:rFonts w:ascii="Arial" w:eastAsiaTheme="minorEastAsia" w:hAnsi="Arial" w:cs="Arial"/>
          <w:sz w:val="22"/>
          <w:szCs w:val="24"/>
        </w:rPr>
        <w:t>The Council is looking to award the Contract to the most comprehensive and desirable design for the available budget, as per the Quality Questions in Section 5.</w:t>
      </w:r>
    </w:p>
    <w:p w14:paraId="5BB32D3A" w14:textId="77777777" w:rsidR="00506A4E" w:rsidRPr="00565246" w:rsidRDefault="00506A4E" w:rsidP="003327D7">
      <w:pPr>
        <w:ind w:left="1701" w:hanging="1134"/>
        <w:jc w:val="both"/>
        <w:rPr>
          <w:rFonts w:ascii="Arial" w:hAnsi="Arial" w:cs="Arial"/>
          <w:sz w:val="22"/>
          <w:szCs w:val="22"/>
        </w:rPr>
      </w:pPr>
    </w:p>
    <w:p w14:paraId="03DAE483" w14:textId="77777777" w:rsidR="00D95A5D" w:rsidRPr="00D20B13" w:rsidRDefault="008116D6"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In compliance with the Public Contract Regulations 2015, for public contract opportunities tha</w:t>
      </w:r>
      <w:r w:rsidR="0073418F" w:rsidRPr="00D20B13">
        <w:rPr>
          <w:rFonts w:ascii="Arial" w:hAnsi="Arial" w:cs="Arial"/>
          <w:sz w:val="22"/>
          <w:szCs w:val="22"/>
        </w:rPr>
        <w:t>t are advertised with a value</w:t>
      </w:r>
      <w:r w:rsidR="00BF4514" w:rsidRPr="00D20B13">
        <w:rPr>
          <w:rFonts w:ascii="Arial" w:hAnsi="Arial" w:cs="Arial"/>
          <w:sz w:val="22"/>
          <w:szCs w:val="22"/>
        </w:rPr>
        <w:t xml:space="preserve"> between £</w:t>
      </w:r>
      <w:r w:rsidRPr="00D20B13">
        <w:rPr>
          <w:rFonts w:ascii="Arial" w:hAnsi="Arial" w:cs="Arial"/>
          <w:sz w:val="22"/>
          <w:szCs w:val="22"/>
        </w:rPr>
        <w:t>5</w:t>
      </w:r>
      <w:r w:rsidR="00BF4514" w:rsidRPr="00D20B13">
        <w:rPr>
          <w:rFonts w:ascii="Arial" w:hAnsi="Arial" w:cs="Arial"/>
          <w:sz w:val="22"/>
          <w:szCs w:val="22"/>
        </w:rPr>
        <w:t>0</w:t>
      </w:r>
      <w:r w:rsidR="008D300D" w:rsidRPr="00D20B13">
        <w:rPr>
          <w:rFonts w:ascii="Arial" w:hAnsi="Arial" w:cs="Arial"/>
          <w:sz w:val="22"/>
          <w:szCs w:val="22"/>
        </w:rPr>
        <w:t>,000 and the EU Threshold for Goods and Services</w:t>
      </w:r>
      <w:r w:rsidRPr="00D20B13">
        <w:rPr>
          <w:rFonts w:ascii="Arial" w:hAnsi="Arial" w:cs="Arial"/>
          <w:sz w:val="22"/>
          <w:szCs w:val="22"/>
        </w:rPr>
        <w:t>, a single stage tender process is being followed.</w:t>
      </w:r>
    </w:p>
    <w:p w14:paraId="7F7D3247" w14:textId="77777777" w:rsidR="00D95A5D" w:rsidRPr="00565246" w:rsidRDefault="00D95A5D" w:rsidP="003327D7">
      <w:pPr>
        <w:ind w:left="1701" w:hanging="1134"/>
        <w:jc w:val="both"/>
        <w:rPr>
          <w:rFonts w:ascii="Arial" w:hAnsi="Arial" w:cs="Arial"/>
          <w:sz w:val="22"/>
          <w:szCs w:val="22"/>
        </w:rPr>
      </w:pPr>
    </w:p>
    <w:p w14:paraId="00FED2F2" w14:textId="77777777" w:rsidR="00224338" w:rsidRPr="00D20B13" w:rsidRDefault="00224338"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This means that the tender response document combines a Standard Selection Questionnaire (SQ), a set of Tender Evaluation Questions/Pricing Schedule and a Form of Tender, a Collusive Tendering Certificate and a Confidential and Commercially Sensitive Information form.</w:t>
      </w:r>
    </w:p>
    <w:p w14:paraId="4AEF38D9" w14:textId="77777777" w:rsidR="0073418F" w:rsidRPr="00565246" w:rsidRDefault="0073418F" w:rsidP="003327D7">
      <w:pPr>
        <w:ind w:left="1701" w:hanging="1134"/>
        <w:rPr>
          <w:rFonts w:ascii="Arial" w:hAnsi="Arial" w:cs="Arial"/>
          <w:sz w:val="22"/>
          <w:szCs w:val="22"/>
        </w:rPr>
      </w:pPr>
    </w:p>
    <w:p w14:paraId="5664B9BE" w14:textId="77777777" w:rsidR="0073418F" w:rsidRPr="00D20B13" w:rsidRDefault="0073418F"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The Council, as the contract holder, requires that the process of awarding this contract is to involve the circulation of the tender documentation to locally known suppliers who may have the right experience, and advertising on Contracts Finder.</w:t>
      </w:r>
    </w:p>
    <w:p w14:paraId="71369C51" w14:textId="77777777" w:rsidR="00FC6AD4" w:rsidRPr="00565246" w:rsidRDefault="00FC6AD4" w:rsidP="003327D7">
      <w:pPr>
        <w:ind w:left="1701" w:hanging="1134"/>
        <w:jc w:val="both"/>
        <w:rPr>
          <w:rFonts w:ascii="Arial" w:hAnsi="Arial" w:cs="Arial"/>
          <w:sz w:val="22"/>
          <w:szCs w:val="22"/>
        </w:rPr>
      </w:pPr>
    </w:p>
    <w:p w14:paraId="5717B7A6" w14:textId="77777777" w:rsidR="00FC6AD4" w:rsidRPr="00D20B13" w:rsidRDefault="00FC6AD4"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The eventual contract between the successful </w:t>
      </w:r>
      <w:r w:rsidR="000C4E4B" w:rsidRPr="00D20B13">
        <w:rPr>
          <w:rFonts w:ascii="Arial" w:hAnsi="Arial" w:cs="Arial"/>
          <w:sz w:val="22"/>
          <w:szCs w:val="22"/>
        </w:rPr>
        <w:t>tenderer</w:t>
      </w:r>
      <w:r w:rsidRPr="00D20B13">
        <w:rPr>
          <w:rFonts w:ascii="Arial" w:hAnsi="Arial" w:cs="Arial"/>
          <w:sz w:val="22"/>
          <w:szCs w:val="22"/>
        </w:rPr>
        <w:t xml:space="preserve"> and </w:t>
      </w:r>
      <w:r w:rsidR="004624E2" w:rsidRPr="00D20B13">
        <w:rPr>
          <w:rFonts w:ascii="Arial" w:hAnsi="Arial" w:cs="Arial"/>
          <w:sz w:val="22"/>
          <w:szCs w:val="22"/>
        </w:rPr>
        <w:t>the Council will</w:t>
      </w:r>
      <w:r w:rsidRPr="00D20B13">
        <w:rPr>
          <w:rFonts w:ascii="Arial" w:hAnsi="Arial" w:cs="Arial"/>
          <w:sz w:val="22"/>
          <w:szCs w:val="22"/>
        </w:rPr>
        <w:t xml:space="preserve"> consist of the following documents</w:t>
      </w:r>
      <w:r w:rsidR="007B4473" w:rsidRPr="00D20B13">
        <w:rPr>
          <w:rFonts w:ascii="Arial" w:hAnsi="Arial" w:cs="Arial"/>
          <w:sz w:val="22"/>
          <w:szCs w:val="22"/>
        </w:rPr>
        <w:t>:</w:t>
      </w:r>
    </w:p>
    <w:p w14:paraId="43ED4E9F" w14:textId="77777777" w:rsidR="00B446A6" w:rsidRPr="00565246" w:rsidRDefault="00B446A6" w:rsidP="00DD3833">
      <w:pPr>
        <w:numPr>
          <w:ilvl w:val="1"/>
          <w:numId w:val="3"/>
        </w:numPr>
        <w:tabs>
          <w:tab w:val="clear" w:pos="2160"/>
        </w:tabs>
        <w:ind w:left="2268" w:hanging="567"/>
        <w:jc w:val="both"/>
        <w:rPr>
          <w:rFonts w:ascii="Arial" w:hAnsi="Arial" w:cs="Arial"/>
          <w:sz w:val="22"/>
          <w:szCs w:val="22"/>
        </w:rPr>
      </w:pPr>
      <w:r w:rsidRPr="00565246">
        <w:rPr>
          <w:rFonts w:ascii="Arial" w:hAnsi="Arial" w:cs="Arial"/>
          <w:sz w:val="22"/>
          <w:szCs w:val="22"/>
        </w:rPr>
        <w:t>Documents 1 to 3 of this tender developed by the Council.</w:t>
      </w:r>
    </w:p>
    <w:p w14:paraId="01EDF226" w14:textId="77777777" w:rsidR="00B446A6" w:rsidRPr="00565246" w:rsidRDefault="00B446A6" w:rsidP="00DD3833">
      <w:pPr>
        <w:numPr>
          <w:ilvl w:val="1"/>
          <w:numId w:val="3"/>
        </w:numPr>
        <w:tabs>
          <w:tab w:val="clear" w:pos="2160"/>
        </w:tabs>
        <w:ind w:left="2268" w:hanging="567"/>
        <w:jc w:val="both"/>
        <w:rPr>
          <w:rFonts w:ascii="Arial" w:hAnsi="Arial" w:cs="Arial"/>
          <w:sz w:val="22"/>
          <w:szCs w:val="22"/>
        </w:rPr>
      </w:pPr>
      <w:r w:rsidRPr="00565246">
        <w:rPr>
          <w:rFonts w:ascii="Arial" w:hAnsi="Arial" w:cs="Arial"/>
          <w:sz w:val="22"/>
          <w:szCs w:val="22"/>
        </w:rPr>
        <w:t>Document 4 of this tender – the response document completed by the Bidder.</w:t>
      </w:r>
    </w:p>
    <w:p w14:paraId="206F3AC1" w14:textId="77777777" w:rsidR="00B446A6" w:rsidRPr="00565246" w:rsidRDefault="00B446A6" w:rsidP="00DD3833">
      <w:pPr>
        <w:numPr>
          <w:ilvl w:val="1"/>
          <w:numId w:val="3"/>
        </w:numPr>
        <w:tabs>
          <w:tab w:val="clear" w:pos="2160"/>
        </w:tabs>
        <w:ind w:left="2268" w:hanging="567"/>
        <w:jc w:val="both"/>
        <w:rPr>
          <w:rFonts w:ascii="Arial" w:hAnsi="Arial" w:cs="Arial"/>
          <w:sz w:val="22"/>
          <w:szCs w:val="22"/>
        </w:rPr>
      </w:pPr>
      <w:r w:rsidRPr="00565246">
        <w:rPr>
          <w:rFonts w:ascii="Arial" w:hAnsi="Arial" w:cs="Arial"/>
          <w:sz w:val="22"/>
          <w:szCs w:val="22"/>
        </w:rPr>
        <w:t>Letter of Acceptance – confirming the conditions of acceptance of the tender.</w:t>
      </w:r>
    </w:p>
    <w:p w14:paraId="662DB244" w14:textId="77777777" w:rsidR="00B446A6" w:rsidRPr="00565246" w:rsidRDefault="00B446A6" w:rsidP="003327D7">
      <w:pPr>
        <w:ind w:left="1701" w:hanging="1134"/>
        <w:rPr>
          <w:rFonts w:ascii="Arial" w:hAnsi="Arial" w:cs="Arial"/>
          <w:sz w:val="22"/>
          <w:szCs w:val="22"/>
        </w:rPr>
      </w:pPr>
    </w:p>
    <w:p w14:paraId="43AA53FB" w14:textId="58281A09" w:rsidR="0012173E" w:rsidRPr="0012173E" w:rsidRDefault="0012173E" w:rsidP="0012173E">
      <w:pPr>
        <w:pStyle w:val="ListParagraph"/>
        <w:numPr>
          <w:ilvl w:val="2"/>
          <w:numId w:val="17"/>
        </w:numPr>
        <w:ind w:left="1701" w:hanging="1134"/>
        <w:rPr>
          <w:rFonts w:ascii="Arial" w:eastAsiaTheme="minorEastAsia" w:hAnsi="Arial" w:cs="Arial"/>
          <w:sz w:val="22"/>
          <w:szCs w:val="24"/>
        </w:rPr>
      </w:pPr>
      <w:r w:rsidRPr="0012173E">
        <w:rPr>
          <w:rFonts w:ascii="Arial" w:eastAsiaTheme="minorEastAsia" w:hAnsi="Arial" w:cs="Arial"/>
          <w:sz w:val="22"/>
          <w:szCs w:val="24"/>
        </w:rPr>
        <w:t>There is currently a play area situated at the Stephenson Way Play Area Site which has been in existence for approximately 15 years. The existing play equipment on one side of the pathway will not need replacing, however, the equipment and area on the other side will need removing and new equipment installed. Funding of £60,000 has been secured to make improvements to this park and make it an attractive and fun area which local children will want to visit.</w:t>
      </w:r>
    </w:p>
    <w:p w14:paraId="2266A8BF" w14:textId="77777777" w:rsidR="007A7CF1" w:rsidRPr="00565246" w:rsidRDefault="007A7CF1" w:rsidP="0012173E">
      <w:pPr>
        <w:jc w:val="both"/>
        <w:rPr>
          <w:rFonts w:ascii="Arial" w:hAnsi="Arial" w:cs="Arial"/>
          <w:sz w:val="22"/>
          <w:szCs w:val="22"/>
        </w:rPr>
      </w:pPr>
    </w:p>
    <w:p w14:paraId="576479CF" w14:textId="77777777" w:rsidR="00224338" w:rsidRPr="00B27182" w:rsidRDefault="00224338"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Currently there is no arrangement in place</w:t>
      </w:r>
      <w:r w:rsidR="008C691C">
        <w:rPr>
          <w:rFonts w:ascii="Arial" w:hAnsi="Arial" w:cs="Arial"/>
          <w:sz w:val="22"/>
          <w:szCs w:val="22"/>
        </w:rPr>
        <w:t>.</w:t>
      </w:r>
      <w:r w:rsidRPr="00D20B13">
        <w:rPr>
          <w:rFonts w:ascii="Arial" w:hAnsi="Arial" w:cs="Arial"/>
          <w:sz w:val="22"/>
          <w:szCs w:val="22"/>
        </w:rPr>
        <w:t xml:space="preserve"> </w:t>
      </w:r>
    </w:p>
    <w:p w14:paraId="44A1E38C" w14:textId="77777777" w:rsidR="00B27182" w:rsidRPr="00B27182" w:rsidRDefault="00B27182" w:rsidP="00B27182">
      <w:pPr>
        <w:jc w:val="both"/>
        <w:rPr>
          <w:rFonts w:ascii="Arial" w:hAnsi="Arial" w:cs="Arial"/>
          <w:sz w:val="22"/>
          <w:szCs w:val="22"/>
        </w:rPr>
      </w:pPr>
    </w:p>
    <w:p w14:paraId="11A35A8A" w14:textId="77777777" w:rsidR="00B27182" w:rsidRDefault="00B27182" w:rsidP="003327D7">
      <w:pPr>
        <w:jc w:val="both"/>
        <w:rPr>
          <w:rFonts w:ascii="Arial" w:hAnsi="Arial" w:cs="Arial"/>
          <w:sz w:val="22"/>
          <w:szCs w:val="22"/>
        </w:rPr>
        <w:sectPr w:rsidR="00B27182" w:rsidSect="00AA0749">
          <w:pgSz w:w="11909" w:h="16834" w:code="9"/>
          <w:pgMar w:top="1418" w:right="1418" w:bottom="1418" w:left="1418" w:header="720" w:footer="720" w:gutter="0"/>
          <w:cols w:space="720"/>
          <w:docGrid w:linePitch="326"/>
        </w:sectPr>
      </w:pPr>
    </w:p>
    <w:p w14:paraId="42D50A18" w14:textId="77777777" w:rsidR="00565AFF" w:rsidRPr="00D20B13" w:rsidRDefault="00565AFF" w:rsidP="00DD3833">
      <w:pPr>
        <w:pStyle w:val="ListParagraph"/>
        <w:numPr>
          <w:ilvl w:val="1"/>
          <w:numId w:val="17"/>
        </w:numPr>
        <w:ind w:left="567" w:right="862" w:hanging="567"/>
        <w:jc w:val="both"/>
        <w:rPr>
          <w:rFonts w:ascii="Arial" w:hAnsi="Arial" w:cs="Arial"/>
          <w:sz w:val="22"/>
          <w:szCs w:val="22"/>
        </w:rPr>
      </w:pPr>
      <w:r w:rsidRPr="00D20B13">
        <w:rPr>
          <w:rFonts w:ascii="Arial" w:hAnsi="Arial" w:cs="Arial"/>
          <w:b/>
          <w:sz w:val="22"/>
          <w:szCs w:val="22"/>
        </w:rPr>
        <w:lastRenderedPageBreak/>
        <w:t>Procurement Timetable</w:t>
      </w:r>
    </w:p>
    <w:p w14:paraId="01F109C6" w14:textId="77777777" w:rsidR="00565AFF" w:rsidRPr="00565246" w:rsidRDefault="00565AFF" w:rsidP="003327D7">
      <w:pPr>
        <w:ind w:left="720" w:right="862" w:hanging="720"/>
        <w:jc w:val="both"/>
        <w:rPr>
          <w:rFonts w:ascii="Arial" w:hAnsi="Arial" w:cs="Arial"/>
          <w:sz w:val="22"/>
          <w:szCs w:val="22"/>
        </w:rPr>
      </w:pPr>
    </w:p>
    <w:p w14:paraId="1710963F" w14:textId="77777777" w:rsidR="00565AFF" w:rsidRPr="00D20B13" w:rsidRDefault="00B27182" w:rsidP="00DD3833">
      <w:pPr>
        <w:pStyle w:val="ListParagraph"/>
        <w:numPr>
          <w:ilvl w:val="2"/>
          <w:numId w:val="17"/>
        </w:numPr>
        <w:ind w:left="1701" w:right="862" w:hanging="1134"/>
        <w:jc w:val="both"/>
        <w:rPr>
          <w:rFonts w:ascii="Arial" w:hAnsi="Arial" w:cs="Arial"/>
          <w:sz w:val="22"/>
          <w:szCs w:val="22"/>
        </w:rPr>
      </w:pPr>
      <w:r w:rsidRPr="00E42E78">
        <w:rPr>
          <w:rFonts w:ascii="Arial" w:hAnsi="Arial" w:cs="Arial"/>
          <w:sz w:val="22"/>
          <w:szCs w:val="22"/>
        </w:rPr>
        <w:t xml:space="preserve">The procurement is intended to follow the timeline </w:t>
      </w:r>
      <w:r w:rsidRPr="00E42E78">
        <w:rPr>
          <w:rFonts w:ascii="Arial" w:hAnsi="Arial" w:cs="Arial"/>
          <w:snapToGrid w:val="0"/>
          <w:sz w:val="22"/>
          <w:szCs w:val="22"/>
          <w:lang w:eastAsia="en-US"/>
        </w:rPr>
        <w:t xml:space="preserve">set out in Table </w:t>
      </w:r>
      <w:r>
        <w:rPr>
          <w:rFonts w:ascii="Arial" w:hAnsi="Arial" w:cs="Arial"/>
          <w:snapToGrid w:val="0"/>
          <w:sz w:val="22"/>
          <w:szCs w:val="22"/>
          <w:lang w:eastAsia="en-US"/>
        </w:rPr>
        <w:t>A, below.</w:t>
      </w:r>
    </w:p>
    <w:p w14:paraId="7260B3E5" w14:textId="77777777" w:rsidR="00565AFF" w:rsidRDefault="00565AFF" w:rsidP="003327D7">
      <w:pPr>
        <w:ind w:right="862"/>
        <w:jc w:val="both"/>
        <w:rPr>
          <w:rFonts w:ascii="Arial" w:hAnsi="Arial" w:cs="Arial"/>
          <w:sz w:val="22"/>
          <w:szCs w:val="22"/>
        </w:rPr>
      </w:pPr>
    </w:p>
    <w:p w14:paraId="02E25434" w14:textId="77777777" w:rsidR="00D20B13" w:rsidRPr="000804BA" w:rsidRDefault="00D20B13" w:rsidP="003327D7">
      <w:pPr>
        <w:ind w:right="862"/>
        <w:jc w:val="both"/>
        <w:rPr>
          <w:rFonts w:ascii="Arial" w:hAnsi="Arial" w:cs="Arial"/>
          <w:caps/>
          <w:sz w:val="22"/>
          <w:szCs w:val="22"/>
        </w:rPr>
      </w:pPr>
      <w:r w:rsidRPr="000804BA">
        <w:rPr>
          <w:rFonts w:ascii="Arial" w:hAnsi="Arial" w:cs="Arial"/>
          <w:b/>
          <w:caps/>
          <w:sz w:val="22"/>
          <w:szCs w:val="22"/>
        </w:rPr>
        <w:t>Table 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565246" w14:paraId="575EC7FE" w14:textId="77777777" w:rsidTr="007E7023">
        <w:trPr>
          <w:trHeight w:val="284"/>
          <w:jc w:val="center"/>
        </w:trPr>
        <w:tc>
          <w:tcPr>
            <w:tcW w:w="379" w:type="pct"/>
            <w:tcBorders>
              <w:right w:val="nil"/>
            </w:tcBorders>
          </w:tcPr>
          <w:p w14:paraId="3FC4F3AE" w14:textId="77777777" w:rsidR="007E7023" w:rsidRPr="00565246" w:rsidRDefault="007E7023" w:rsidP="00DD3833">
            <w:pPr>
              <w:pStyle w:val="BodyText"/>
              <w:numPr>
                <w:ilvl w:val="0"/>
                <w:numId w:val="4"/>
              </w:numPr>
              <w:spacing w:after="120"/>
              <w:ind w:left="425" w:hanging="425"/>
              <w:rPr>
                <w:rFonts w:ascii="Arial" w:hAnsi="Arial" w:cs="Arial"/>
                <w:sz w:val="22"/>
                <w:szCs w:val="22"/>
              </w:rPr>
            </w:pPr>
          </w:p>
        </w:tc>
        <w:tc>
          <w:tcPr>
            <w:tcW w:w="2310" w:type="pct"/>
            <w:tcBorders>
              <w:left w:val="nil"/>
            </w:tcBorders>
          </w:tcPr>
          <w:p w14:paraId="01C53B2D" w14:textId="77777777" w:rsidR="007E7023" w:rsidRPr="00565246" w:rsidRDefault="008116D6" w:rsidP="004F3DC4">
            <w:pPr>
              <w:pStyle w:val="BodyText"/>
              <w:spacing w:after="120"/>
              <w:rPr>
                <w:rFonts w:ascii="Arial" w:hAnsi="Arial" w:cs="Arial"/>
                <w:sz w:val="22"/>
                <w:szCs w:val="22"/>
              </w:rPr>
            </w:pPr>
            <w:r w:rsidRPr="00565246">
              <w:rPr>
                <w:rFonts w:ascii="Arial" w:hAnsi="Arial" w:cs="Arial"/>
                <w:sz w:val="22"/>
                <w:szCs w:val="22"/>
              </w:rPr>
              <w:t xml:space="preserve">Tender </w:t>
            </w:r>
            <w:r w:rsidR="004F3DC4" w:rsidRPr="00565246">
              <w:rPr>
                <w:rFonts w:ascii="Arial" w:hAnsi="Arial" w:cs="Arial"/>
                <w:sz w:val="22"/>
                <w:szCs w:val="22"/>
              </w:rPr>
              <w:t>Documents I</w:t>
            </w:r>
            <w:r w:rsidR="007E7023" w:rsidRPr="00565246">
              <w:rPr>
                <w:rFonts w:ascii="Arial" w:hAnsi="Arial" w:cs="Arial"/>
                <w:sz w:val="22"/>
                <w:szCs w:val="22"/>
              </w:rPr>
              <w:t>ssued</w:t>
            </w:r>
          </w:p>
        </w:tc>
        <w:tc>
          <w:tcPr>
            <w:tcW w:w="2311" w:type="pct"/>
          </w:tcPr>
          <w:p w14:paraId="067BD31E" w14:textId="3C4B223A" w:rsidR="007E7023" w:rsidRPr="00565246" w:rsidRDefault="007D4218" w:rsidP="001D3609">
            <w:pPr>
              <w:pStyle w:val="BodyText"/>
              <w:spacing w:after="120"/>
              <w:rPr>
                <w:rFonts w:ascii="Arial" w:hAnsi="Arial" w:cs="Arial"/>
                <w:b w:val="0"/>
                <w:sz w:val="22"/>
                <w:szCs w:val="22"/>
              </w:rPr>
            </w:pPr>
            <w:r>
              <w:rPr>
                <w:rFonts w:ascii="Arial" w:hAnsi="Arial" w:cs="Arial"/>
                <w:b w:val="0"/>
                <w:sz w:val="22"/>
                <w:szCs w:val="22"/>
              </w:rPr>
              <w:t>21</w:t>
            </w:r>
            <w:r w:rsidRPr="007D4218">
              <w:rPr>
                <w:rFonts w:ascii="Arial" w:hAnsi="Arial" w:cs="Arial"/>
                <w:b w:val="0"/>
                <w:sz w:val="22"/>
                <w:szCs w:val="22"/>
                <w:vertAlign w:val="superscript"/>
              </w:rPr>
              <w:t>st</w:t>
            </w:r>
            <w:r>
              <w:rPr>
                <w:rFonts w:ascii="Arial" w:hAnsi="Arial" w:cs="Arial"/>
                <w:b w:val="0"/>
                <w:sz w:val="22"/>
                <w:szCs w:val="22"/>
              </w:rPr>
              <w:t xml:space="preserve"> October 2019</w:t>
            </w:r>
          </w:p>
        </w:tc>
      </w:tr>
      <w:tr w:rsidR="007E7023" w:rsidRPr="00565246" w14:paraId="733674FA" w14:textId="77777777" w:rsidTr="007E7023">
        <w:trPr>
          <w:trHeight w:val="284"/>
          <w:jc w:val="center"/>
        </w:trPr>
        <w:tc>
          <w:tcPr>
            <w:tcW w:w="379" w:type="pct"/>
            <w:tcBorders>
              <w:right w:val="nil"/>
            </w:tcBorders>
          </w:tcPr>
          <w:p w14:paraId="6A2B3E8B" w14:textId="77777777" w:rsidR="007E7023" w:rsidRPr="00565246" w:rsidRDefault="007E7023" w:rsidP="00DD3833">
            <w:pPr>
              <w:pStyle w:val="BodyText"/>
              <w:numPr>
                <w:ilvl w:val="0"/>
                <w:numId w:val="4"/>
              </w:numPr>
              <w:spacing w:after="120"/>
              <w:ind w:left="425" w:hanging="425"/>
              <w:rPr>
                <w:rFonts w:ascii="Arial" w:hAnsi="Arial" w:cs="Arial"/>
                <w:sz w:val="22"/>
                <w:szCs w:val="22"/>
              </w:rPr>
            </w:pPr>
          </w:p>
        </w:tc>
        <w:tc>
          <w:tcPr>
            <w:tcW w:w="2310" w:type="pct"/>
            <w:tcBorders>
              <w:left w:val="nil"/>
            </w:tcBorders>
          </w:tcPr>
          <w:p w14:paraId="180B3EE7" w14:textId="77777777" w:rsidR="007E7023" w:rsidRPr="00565246" w:rsidRDefault="007E7023" w:rsidP="001D3609">
            <w:pPr>
              <w:pStyle w:val="BodyText"/>
              <w:spacing w:after="120"/>
              <w:rPr>
                <w:rFonts w:ascii="Arial" w:hAnsi="Arial" w:cs="Arial"/>
                <w:sz w:val="22"/>
                <w:szCs w:val="22"/>
              </w:rPr>
            </w:pPr>
            <w:r w:rsidRPr="00565246">
              <w:rPr>
                <w:rFonts w:ascii="Arial" w:hAnsi="Arial" w:cs="Arial"/>
                <w:sz w:val="22"/>
                <w:szCs w:val="22"/>
              </w:rPr>
              <w:t>Deadline for clarification questions</w:t>
            </w:r>
          </w:p>
        </w:tc>
        <w:tc>
          <w:tcPr>
            <w:tcW w:w="2311" w:type="pct"/>
          </w:tcPr>
          <w:p w14:paraId="0278E6AF" w14:textId="4F6BC947" w:rsidR="007E7023" w:rsidRPr="00565246" w:rsidRDefault="00565246" w:rsidP="001D3609">
            <w:pPr>
              <w:pStyle w:val="BodyText"/>
              <w:spacing w:after="120"/>
              <w:rPr>
                <w:rFonts w:ascii="Arial" w:hAnsi="Arial" w:cs="Arial"/>
                <w:b w:val="0"/>
                <w:sz w:val="22"/>
                <w:szCs w:val="22"/>
              </w:rPr>
            </w:pPr>
            <w:r>
              <w:rPr>
                <w:rFonts w:ascii="Arial" w:hAnsi="Arial" w:cs="Arial"/>
                <w:b w:val="0"/>
                <w:sz w:val="22"/>
                <w:szCs w:val="22"/>
              </w:rPr>
              <w:t xml:space="preserve">17:00 on </w:t>
            </w:r>
            <w:r w:rsidR="007D4218">
              <w:rPr>
                <w:rFonts w:ascii="Arial" w:hAnsi="Arial" w:cs="Arial"/>
                <w:b w:val="0"/>
                <w:sz w:val="22"/>
                <w:szCs w:val="22"/>
              </w:rPr>
              <w:t>19</w:t>
            </w:r>
            <w:r w:rsidR="007D4218" w:rsidRPr="007D4218">
              <w:rPr>
                <w:rFonts w:ascii="Arial" w:hAnsi="Arial" w:cs="Arial"/>
                <w:b w:val="0"/>
                <w:sz w:val="22"/>
                <w:szCs w:val="22"/>
                <w:vertAlign w:val="superscript"/>
              </w:rPr>
              <w:t>th</w:t>
            </w:r>
            <w:r w:rsidR="007D4218">
              <w:rPr>
                <w:rFonts w:ascii="Arial" w:hAnsi="Arial" w:cs="Arial"/>
                <w:b w:val="0"/>
                <w:sz w:val="22"/>
                <w:szCs w:val="22"/>
              </w:rPr>
              <w:t xml:space="preserve"> October 2019</w:t>
            </w:r>
          </w:p>
        </w:tc>
      </w:tr>
      <w:tr w:rsidR="007E7023" w:rsidRPr="00565246" w14:paraId="60FDD6DB" w14:textId="77777777" w:rsidTr="007E7023">
        <w:trPr>
          <w:trHeight w:val="284"/>
          <w:jc w:val="center"/>
        </w:trPr>
        <w:tc>
          <w:tcPr>
            <w:tcW w:w="379" w:type="pct"/>
            <w:tcBorders>
              <w:right w:val="nil"/>
            </w:tcBorders>
          </w:tcPr>
          <w:p w14:paraId="0B329DE0" w14:textId="77777777" w:rsidR="007E7023" w:rsidRPr="00565246" w:rsidRDefault="007E7023" w:rsidP="00DD3833">
            <w:pPr>
              <w:pStyle w:val="BodyText"/>
              <w:numPr>
                <w:ilvl w:val="0"/>
                <w:numId w:val="4"/>
              </w:numPr>
              <w:spacing w:after="120"/>
              <w:ind w:left="425" w:hanging="425"/>
              <w:rPr>
                <w:rFonts w:ascii="Arial" w:hAnsi="Arial" w:cs="Arial"/>
                <w:sz w:val="22"/>
                <w:szCs w:val="22"/>
              </w:rPr>
            </w:pPr>
          </w:p>
        </w:tc>
        <w:tc>
          <w:tcPr>
            <w:tcW w:w="2310" w:type="pct"/>
            <w:tcBorders>
              <w:left w:val="nil"/>
            </w:tcBorders>
          </w:tcPr>
          <w:p w14:paraId="2FDF58F1" w14:textId="77777777" w:rsidR="007E7023" w:rsidRPr="00565246" w:rsidRDefault="007E7023" w:rsidP="001D3609">
            <w:pPr>
              <w:pStyle w:val="BodyText"/>
              <w:spacing w:after="120"/>
              <w:rPr>
                <w:rFonts w:ascii="Arial" w:hAnsi="Arial" w:cs="Arial"/>
                <w:sz w:val="22"/>
                <w:szCs w:val="22"/>
              </w:rPr>
            </w:pPr>
            <w:r w:rsidRPr="00565246">
              <w:rPr>
                <w:rFonts w:ascii="Arial" w:hAnsi="Arial" w:cs="Arial"/>
                <w:sz w:val="22"/>
                <w:szCs w:val="22"/>
              </w:rPr>
              <w:t>Deadline for Submission of Tenders</w:t>
            </w:r>
          </w:p>
        </w:tc>
        <w:tc>
          <w:tcPr>
            <w:tcW w:w="2311" w:type="pct"/>
          </w:tcPr>
          <w:p w14:paraId="2663E2BB" w14:textId="0C7DCD91" w:rsidR="007E7023" w:rsidRPr="00565246" w:rsidRDefault="00565246" w:rsidP="001D3609">
            <w:pPr>
              <w:pStyle w:val="BodyText"/>
              <w:spacing w:after="120"/>
              <w:rPr>
                <w:rFonts w:ascii="Arial" w:hAnsi="Arial" w:cs="Arial"/>
                <w:b w:val="0"/>
                <w:sz w:val="22"/>
                <w:szCs w:val="22"/>
              </w:rPr>
            </w:pPr>
            <w:r>
              <w:rPr>
                <w:rFonts w:ascii="Arial" w:hAnsi="Arial" w:cs="Arial"/>
                <w:b w:val="0"/>
                <w:sz w:val="22"/>
                <w:szCs w:val="22"/>
              </w:rPr>
              <w:t>12:</w:t>
            </w:r>
            <w:r w:rsidR="00C571EE">
              <w:rPr>
                <w:rFonts w:ascii="Arial" w:hAnsi="Arial" w:cs="Arial"/>
                <w:b w:val="0"/>
                <w:sz w:val="22"/>
                <w:szCs w:val="22"/>
              </w:rPr>
              <w:t>00</w:t>
            </w:r>
            <w:r w:rsidR="007D4218">
              <w:rPr>
                <w:rFonts w:ascii="Arial" w:hAnsi="Arial" w:cs="Arial"/>
                <w:b w:val="0"/>
                <w:sz w:val="22"/>
                <w:szCs w:val="22"/>
              </w:rPr>
              <w:t xml:space="preserve"> noon on 26</w:t>
            </w:r>
            <w:r w:rsidR="007D4218" w:rsidRPr="007D4218">
              <w:rPr>
                <w:rFonts w:ascii="Arial" w:hAnsi="Arial" w:cs="Arial"/>
                <w:b w:val="0"/>
                <w:sz w:val="22"/>
                <w:szCs w:val="22"/>
                <w:vertAlign w:val="superscript"/>
              </w:rPr>
              <w:t>th</w:t>
            </w:r>
            <w:r w:rsidR="007D4218">
              <w:rPr>
                <w:rFonts w:ascii="Arial" w:hAnsi="Arial" w:cs="Arial"/>
                <w:b w:val="0"/>
                <w:sz w:val="22"/>
                <w:szCs w:val="22"/>
              </w:rPr>
              <w:t xml:space="preserve"> November 2019</w:t>
            </w:r>
          </w:p>
        </w:tc>
      </w:tr>
      <w:tr w:rsidR="007E7023" w:rsidRPr="00565246" w14:paraId="1A23D98C" w14:textId="77777777" w:rsidTr="007E7023">
        <w:trPr>
          <w:trHeight w:val="284"/>
          <w:jc w:val="center"/>
        </w:trPr>
        <w:tc>
          <w:tcPr>
            <w:tcW w:w="379" w:type="pct"/>
            <w:tcBorders>
              <w:right w:val="nil"/>
            </w:tcBorders>
          </w:tcPr>
          <w:p w14:paraId="05286EDF" w14:textId="77777777" w:rsidR="007E7023" w:rsidRPr="00565246" w:rsidRDefault="007E7023" w:rsidP="00DD3833">
            <w:pPr>
              <w:pStyle w:val="BodyText"/>
              <w:numPr>
                <w:ilvl w:val="0"/>
                <w:numId w:val="4"/>
              </w:numPr>
              <w:spacing w:after="120"/>
              <w:ind w:left="425" w:hanging="425"/>
              <w:rPr>
                <w:rFonts w:ascii="Arial" w:hAnsi="Arial" w:cs="Arial"/>
                <w:sz w:val="22"/>
                <w:szCs w:val="22"/>
              </w:rPr>
            </w:pPr>
          </w:p>
        </w:tc>
        <w:tc>
          <w:tcPr>
            <w:tcW w:w="2310" w:type="pct"/>
            <w:tcBorders>
              <w:left w:val="nil"/>
            </w:tcBorders>
          </w:tcPr>
          <w:p w14:paraId="7B321648" w14:textId="77777777" w:rsidR="007E7023" w:rsidRPr="00565246" w:rsidRDefault="007E7023" w:rsidP="001D3609">
            <w:pPr>
              <w:pStyle w:val="BodyText"/>
              <w:spacing w:after="120"/>
              <w:rPr>
                <w:rFonts w:ascii="Arial" w:hAnsi="Arial" w:cs="Arial"/>
                <w:sz w:val="22"/>
                <w:szCs w:val="22"/>
              </w:rPr>
            </w:pPr>
            <w:r w:rsidRPr="00565246">
              <w:rPr>
                <w:rFonts w:ascii="Arial" w:hAnsi="Arial" w:cs="Arial"/>
                <w:sz w:val="22"/>
                <w:szCs w:val="22"/>
              </w:rPr>
              <w:t>Evaluation</w:t>
            </w:r>
          </w:p>
        </w:tc>
        <w:tc>
          <w:tcPr>
            <w:tcW w:w="2311" w:type="pct"/>
          </w:tcPr>
          <w:p w14:paraId="4B8DCDFA" w14:textId="598F6BA3" w:rsidR="007E7023" w:rsidRPr="00565246" w:rsidRDefault="007D4218" w:rsidP="001D3609">
            <w:pPr>
              <w:pStyle w:val="BodyText"/>
              <w:spacing w:after="120"/>
              <w:rPr>
                <w:rFonts w:ascii="Arial" w:hAnsi="Arial" w:cs="Arial"/>
                <w:b w:val="0"/>
                <w:sz w:val="22"/>
                <w:szCs w:val="22"/>
              </w:rPr>
            </w:pPr>
            <w:r>
              <w:rPr>
                <w:rFonts w:ascii="Arial" w:hAnsi="Arial" w:cs="Arial"/>
                <w:b w:val="0"/>
                <w:sz w:val="22"/>
                <w:szCs w:val="22"/>
              </w:rPr>
              <w:t>6</w:t>
            </w:r>
            <w:r w:rsidRPr="007D4218">
              <w:rPr>
                <w:rFonts w:ascii="Arial" w:hAnsi="Arial" w:cs="Arial"/>
                <w:b w:val="0"/>
                <w:sz w:val="22"/>
                <w:szCs w:val="22"/>
                <w:vertAlign w:val="superscript"/>
              </w:rPr>
              <w:t>th</w:t>
            </w:r>
            <w:r>
              <w:rPr>
                <w:rFonts w:ascii="Arial" w:hAnsi="Arial" w:cs="Arial"/>
                <w:b w:val="0"/>
                <w:sz w:val="22"/>
                <w:szCs w:val="22"/>
              </w:rPr>
              <w:t xml:space="preserve"> December 2019</w:t>
            </w:r>
          </w:p>
        </w:tc>
      </w:tr>
      <w:tr w:rsidR="004F3DC4" w:rsidRPr="00565246" w14:paraId="3C842AC5" w14:textId="77777777" w:rsidTr="007E7023">
        <w:trPr>
          <w:trHeight w:val="284"/>
          <w:jc w:val="center"/>
        </w:trPr>
        <w:tc>
          <w:tcPr>
            <w:tcW w:w="379" w:type="pct"/>
            <w:tcBorders>
              <w:right w:val="nil"/>
            </w:tcBorders>
          </w:tcPr>
          <w:p w14:paraId="6C5D8EA6" w14:textId="77777777" w:rsidR="004F3DC4" w:rsidRPr="00565246" w:rsidRDefault="004F3DC4" w:rsidP="00DD3833">
            <w:pPr>
              <w:pStyle w:val="BodyText"/>
              <w:numPr>
                <w:ilvl w:val="0"/>
                <w:numId w:val="4"/>
              </w:numPr>
              <w:spacing w:after="120"/>
              <w:ind w:left="425" w:hanging="425"/>
              <w:rPr>
                <w:rFonts w:ascii="Arial" w:hAnsi="Arial" w:cs="Arial"/>
                <w:sz w:val="22"/>
                <w:szCs w:val="22"/>
              </w:rPr>
            </w:pPr>
          </w:p>
        </w:tc>
        <w:tc>
          <w:tcPr>
            <w:tcW w:w="2310" w:type="pct"/>
            <w:tcBorders>
              <w:left w:val="nil"/>
            </w:tcBorders>
          </w:tcPr>
          <w:p w14:paraId="5C365862" w14:textId="77777777" w:rsidR="004F3DC4" w:rsidRPr="00565246" w:rsidRDefault="004F3DC4" w:rsidP="001D3609">
            <w:pPr>
              <w:pStyle w:val="BodyText"/>
              <w:spacing w:after="120"/>
              <w:rPr>
                <w:rFonts w:ascii="Arial" w:hAnsi="Arial" w:cs="Arial"/>
                <w:sz w:val="22"/>
                <w:szCs w:val="22"/>
              </w:rPr>
            </w:pPr>
            <w:r w:rsidRPr="00565246">
              <w:rPr>
                <w:rFonts w:ascii="Arial" w:hAnsi="Arial" w:cs="Arial"/>
                <w:sz w:val="22"/>
                <w:szCs w:val="22"/>
              </w:rPr>
              <w:t>Clarification Meetings (if required)</w:t>
            </w:r>
          </w:p>
        </w:tc>
        <w:tc>
          <w:tcPr>
            <w:tcW w:w="2311" w:type="pct"/>
          </w:tcPr>
          <w:p w14:paraId="2BE99EF7" w14:textId="29698136" w:rsidR="004F3DC4" w:rsidRPr="00565246" w:rsidRDefault="004E59DB" w:rsidP="001D3609">
            <w:pPr>
              <w:pStyle w:val="BodyText"/>
              <w:spacing w:after="120"/>
              <w:rPr>
                <w:rFonts w:ascii="Arial" w:hAnsi="Arial" w:cs="Arial"/>
                <w:b w:val="0"/>
                <w:sz w:val="22"/>
                <w:szCs w:val="22"/>
              </w:rPr>
            </w:pPr>
            <w:r>
              <w:rPr>
                <w:rFonts w:ascii="Arial" w:hAnsi="Arial" w:cs="Arial"/>
                <w:b w:val="0"/>
                <w:sz w:val="22"/>
                <w:szCs w:val="22"/>
              </w:rPr>
              <w:t>13</w:t>
            </w:r>
            <w:r w:rsidRPr="004E59DB">
              <w:rPr>
                <w:rFonts w:ascii="Arial" w:hAnsi="Arial" w:cs="Arial"/>
                <w:b w:val="0"/>
                <w:sz w:val="22"/>
                <w:szCs w:val="22"/>
                <w:vertAlign w:val="superscript"/>
              </w:rPr>
              <w:t>th</w:t>
            </w:r>
            <w:r>
              <w:rPr>
                <w:rFonts w:ascii="Arial" w:hAnsi="Arial" w:cs="Arial"/>
                <w:b w:val="0"/>
                <w:sz w:val="22"/>
                <w:szCs w:val="22"/>
              </w:rPr>
              <w:t xml:space="preserve"> December 2019</w:t>
            </w:r>
          </w:p>
        </w:tc>
      </w:tr>
      <w:tr w:rsidR="007E7023" w:rsidRPr="00565246" w14:paraId="18C8BFC2" w14:textId="77777777" w:rsidTr="007E7023">
        <w:trPr>
          <w:trHeight w:val="284"/>
          <w:jc w:val="center"/>
        </w:trPr>
        <w:tc>
          <w:tcPr>
            <w:tcW w:w="379" w:type="pct"/>
            <w:tcBorders>
              <w:right w:val="nil"/>
            </w:tcBorders>
          </w:tcPr>
          <w:p w14:paraId="35699485" w14:textId="77777777" w:rsidR="007E7023" w:rsidRPr="00565246" w:rsidRDefault="007E7023" w:rsidP="00DD3833">
            <w:pPr>
              <w:pStyle w:val="BodyText"/>
              <w:numPr>
                <w:ilvl w:val="0"/>
                <w:numId w:val="4"/>
              </w:numPr>
              <w:spacing w:after="120"/>
              <w:ind w:left="425" w:hanging="425"/>
              <w:rPr>
                <w:rFonts w:ascii="Arial" w:hAnsi="Arial" w:cs="Arial"/>
                <w:sz w:val="22"/>
                <w:szCs w:val="22"/>
              </w:rPr>
            </w:pPr>
          </w:p>
        </w:tc>
        <w:tc>
          <w:tcPr>
            <w:tcW w:w="2310" w:type="pct"/>
            <w:tcBorders>
              <w:left w:val="nil"/>
            </w:tcBorders>
          </w:tcPr>
          <w:p w14:paraId="2E737AB3" w14:textId="77777777" w:rsidR="007E7023" w:rsidRPr="00565246" w:rsidRDefault="007E7023" w:rsidP="001D3609">
            <w:pPr>
              <w:pStyle w:val="BodyText"/>
              <w:spacing w:after="120"/>
              <w:rPr>
                <w:rFonts w:ascii="Arial" w:hAnsi="Arial" w:cs="Arial"/>
                <w:sz w:val="22"/>
                <w:szCs w:val="22"/>
              </w:rPr>
            </w:pPr>
            <w:r w:rsidRPr="00565246">
              <w:rPr>
                <w:rFonts w:ascii="Arial" w:hAnsi="Arial" w:cs="Arial"/>
                <w:sz w:val="22"/>
                <w:szCs w:val="22"/>
              </w:rPr>
              <w:t>Contract Awarded</w:t>
            </w:r>
          </w:p>
        </w:tc>
        <w:tc>
          <w:tcPr>
            <w:tcW w:w="2311" w:type="pct"/>
          </w:tcPr>
          <w:p w14:paraId="1F36EA57" w14:textId="31461633" w:rsidR="007E7023" w:rsidRPr="00565246" w:rsidRDefault="004E59DB" w:rsidP="001D3609">
            <w:pPr>
              <w:pStyle w:val="BodyText"/>
              <w:spacing w:after="120"/>
              <w:rPr>
                <w:rFonts w:ascii="Arial" w:hAnsi="Arial" w:cs="Arial"/>
                <w:b w:val="0"/>
                <w:sz w:val="22"/>
                <w:szCs w:val="22"/>
              </w:rPr>
            </w:pPr>
            <w:r>
              <w:rPr>
                <w:rFonts w:ascii="Arial" w:hAnsi="Arial" w:cs="Arial"/>
                <w:b w:val="0"/>
                <w:sz w:val="22"/>
                <w:szCs w:val="22"/>
              </w:rPr>
              <w:t>9</w:t>
            </w:r>
            <w:r w:rsidRPr="004E59DB">
              <w:rPr>
                <w:rFonts w:ascii="Arial" w:hAnsi="Arial" w:cs="Arial"/>
                <w:b w:val="0"/>
                <w:sz w:val="22"/>
                <w:szCs w:val="22"/>
                <w:vertAlign w:val="superscript"/>
              </w:rPr>
              <w:t>th</w:t>
            </w:r>
            <w:r>
              <w:rPr>
                <w:rFonts w:ascii="Arial" w:hAnsi="Arial" w:cs="Arial"/>
                <w:b w:val="0"/>
                <w:sz w:val="22"/>
                <w:szCs w:val="22"/>
              </w:rPr>
              <w:t xml:space="preserve"> January 2020</w:t>
            </w:r>
          </w:p>
        </w:tc>
      </w:tr>
      <w:tr w:rsidR="00293106" w:rsidRPr="00565246" w14:paraId="41E1542A" w14:textId="77777777" w:rsidTr="007E7023">
        <w:trPr>
          <w:trHeight w:val="284"/>
          <w:jc w:val="center"/>
        </w:trPr>
        <w:tc>
          <w:tcPr>
            <w:tcW w:w="379" w:type="pct"/>
            <w:tcBorders>
              <w:right w:val="nil"/>
            </w:tcBorders>
          </w:tcPr>
          <w:p w14:paraId="68713922" w14:textId="77777777" w:rsidR="00293106" w:rsidRPr="00565246" w:rsidRDefault="00293106" w:rsidP="00DD3833">
            <w:pPr>
              <w:pStyle w:val="BodyText"/>
              <w:numPr>
                <w:ilvl w:val="0"/>
                <w:numId w:val="4"/>
              </w:numPr>
              <w:spacing w:after="120"/>
              <w:ind w:left="425" w:hanging="425"/>
              <w:rPr>
                <w:rFonts w:ascii="Arial" w:hAnsi="Arial" w:cs="Arial"/>
                <w:sz w:val="22"/>
                <w:szCs w:val="22"/>
              </w:rPr>
            </w:pPr>
          </w:p>
        </w:tc>
        <w:tc>
          <w:tcPr>
            <w:tcW w:w="2310" w:type="pct"/>
            <w:tcBorders>
              <w:left w:val="nil"/>
            </w:tcBorders>
          </w:tcPr>
          <w:p w14:paraId="5AA9CE60" w14:textId="77777777" w:rsidR="00293106" w:rsidRPr="00565246" w:rsidRDefault="00293106" w:rsidP="001D3609">
            <w:pPr>
              <w:pStyle w:val="BodyText"/>
              <w:spacing w:after="120"/>
              <w:rPr>
                <w:rFonts w:ascii="Arial" w:hAnsi="Arial" w:cs="Arial"/>
                <w:sz w:val="22"/>
                <w:szCs w:val="22"/>
              </w:rPr>
            </w:pPr>
            <w:r w:rsidRPr="00565246">
              <w:rPr>
                <w:rFonts w:ascii="Arial" w:hAnsi="Arial" w:cs="Arial"/>
                <w:sz w:val="22"/>
                <w:szCs w:val="22"/>
              </w:rPr>
              <w:t>Contract Start</w:t>
            </w:r>
          </w:p>
        </w:tc>
        <w:tc>
          <w:tcPr>
            <w:tcW w:w="2311" w:type="pct"/>
          </w:tcPr>
          <w:p w14:paraId="3F5F30D6" w14:textId="520D9045" w:rsidR="00293106" w:rsidRPr="00565246" w:rsidRDefault="004E59DB" w:rsidP="001D3609">
            <w:pPr>
              <w:pStyle w:val="BodyText"/>
              <w:spacing w:after="120"/>
              <w:rPr>
                <w:rFonts w:ascii="Arial" w:hAnsi="Arial" w:cs="Arial"/>
                <w:b w:val="0"/>
                <w:sz w:val="22"/>
                <w:szCs w:val="22"/>
              </w:rPr>
            </w:pPr>
            <w:r>
              <w:rPr>
                <w:rFonts w:ascii="Arial" w:hAnsi="Arial" w:cs="Arial"/>
                <w:b w:val="0"/>
                <w:sz w:val="22"/>
                <w:szCs w:val="22"/>
              </w:rPr>
              <w:t>13</w:t>
            </w:r>
            <w:r w:rsidRPr="004E59DB">
              <w:rPr>
                <w:rFonts w:ascii="Arial" w:hAnsi="Arial" w:cs="Arial"/>
                <w:b w:val="0"/>
                <w:sz w:val="22"/>
                <w:szCs w:val="22"/>
                <w:vertAlign w:val="superscript"/>
              </w:rPr>
              <w:t>th</w:t>
            </w:r>
            <w:r>
              <w:rPr>
                <w:rFonts w:ascii="Arial" w:hAnsi="Arial" w:cs="Arial"/>
                <w:b w:val="0"/>
                <w:sz w:val="22"/>
                <w:szCs w:val="22"/>
              </w:rPr>
              <w:t xml:space="preserve"> February 2020</w:t>
            </w:r>
          </w:p>
        </w:tc>
      </w:tr>
    </w:tbl>
    <w:p w14:paraId="7C66A19A" w14:textId="77777777" w:rsidR="00565AFF" w:rsidRPr="00565246" w:rsidRDefault="00565AFF" w:rsidP="003327D7">
      <w:pPr>
        <w:ind w:right="862"/>
        <w:rPr>
          <w:rFonts w:ascii="Arial" w:hAnsi="Arial" w:cs="Arial"/>
          <w:sz w:val="22"/>
          <w:szCs w:val="22"/>
        </w:rPr>
      </w:pPr>
    </w:p>
    <w:p w14:paraId="085282B1" w14:textId="77777777" w:rsidR="006D689B" w:rsidRPr="00565246" w:rsidRDefault="006D689B" w:rsidP="00DD3833">
      <w:pPr>
        <w:pStyle w:val="ListParagraph"/>
        <w:numPr>
          <w:ilvl w:val="2"/>
          <w:numId w:val="17"/>
        </w:numPr>
        <w:ind w:left="1701" w:hanging="1134"/>
        <w:contextualSpacing w:val="0"/>
        <w:jc w:val="both"/>
        <w:rPr>
          <w:rFonts w:ascii="Arial" w:hAnsi="Arial" w:cs="Arial"/>
          <w:sz w:val="22"/>
          <w:szCs w:val="22"/>
          <w:lang w:val="en-US"/>
        </w:rPr>
      </w:pPr>
      <w:r w:rsidRPr="00565246">
        <w:rPr>
          <w:rFonts w:ascii="Arial" w:hAnsi="Arial" w:cs="Arial"/>
          <w:sz w:val="22"/>
          <w:szCs w:val="22"/>
          <w:lang w:val="en-US"/>
        </w:rPr>
        <w:t>The Council reserves the right to am</w:t>
      </w:r>
      <w:r w:rsidR="004F3DC4" w:rsidRPr="00565246">
        <w:rPr>
          <w:rFonts w:ascii="Arial" w:hAnsi="Arial" w:cs="Arial"/>
          <w:sz w:val="22"/>
          <w:szCs w:val="22"/>
          <w:lang w:val="en-US"/>
        </w:rPr>
        <w:t xml:space="preserve">end this </w:t>
      </w:r>
      <w:r w:rsidR="004F3DC4" w:rsidRPr="008C691C">
        <w:rPr>
          <w:rFonts w:ascii="Arial" w:hAnsi="Arial" w:cs="Arial"/>
          <w:sz w:val="22"/>
          <w:szCs w:val="22"/>
          <w:lang w:val="en-US"/>
        </w:rPr>
        <w:t>timetable</w:t>
      </w:r>
      <w:r w:rsidR="004F3DC4" w:rsidRPr="00565246">
        <w:rPr>
          <w:rFonts w:ascii="Arial" w:hAnsi="Arial" w:cs="Arial"/>
          <w:sz w:val="22"/>
          <w:szCs w:val="22"/>
          <w:lang w:val="en-US"/>
        </w:rPr>
        <w:t xml:space="preserve">, and steps </w:t>
      </w:r>
      <w:r w:rsidR="008C691C" w:rsidRPr="008C691C">
        <w:rPr>
          <w:rFonts w:ascii="Arial" w:hAnsi="Arial" w:cs="Arial"/>
          <w:sz w:val="22"/>
          <w:szCs w:val="22"/>
          <w:lang w:val="en-US"/>
        </w:rPr>
        <w:t xml:space="preserve">4, 5, 6 and 7 </w:t>
      </w:r>
      <w:r w:rsidR="004F3DC4" w:rsidRPr="008C691C">
        <w:rPr>
          <w:rFonts w:ascii="Arial" w:hAnsi="Arial" w:cs="Arial"/>
          <w:sz w:val="22"/>
          <w:szCs w:val="22"/>
          <w:lang w:val="en-US"/>
        </w:rPr>
        <w:t xml:space="preserve">are </w:t>
      </w:r>
      <w:r w:rsidR="004F3DC4" w:rsidRPr="00565246">
        <w:rPr>
          <w:rFonts w:ascii="Arial" w:hAnsi="Arial" w:cs="Arial"/>
          <w:sz w:val="22"/>
          <w:szCs w:val="22"/>
          <w:lang w:val="en-US"/>
        </w:rPr>
        <w:t>provided for indicative purposes only.</w:t>
      </w:r>
    </w:p>
    <w:p w14:paraId="606C6996" w14:textId="77777777" w:rsidR="006D689B" w:rsidRPr="00565246" w:rsidRDefault="006D689B" w:rsidP="003327D7">
      <w:pPr>
        <w:pStyle w:val="ListParagraph"/>
        <w:ind w:left="1701" w:hanging="1134"/>
        <w:contextualSpacing w:val="0"/>
        <w:jc w:val="both"/>
        <w:rPr>
          <w:rFonts w:ascii="Arial" w:hAnsi="Arial" w:cs="Arial"/>
          <w:sz w:val="22"/>
          <w:szCs w:val="22"/>
          <w:lang w:val="en-US"/>
        </w:rPr>
      </w:pPr>
    </w:p>
    <w:p w14:paraId="3A1B7C8E" w14:textId="77777777" w:rsidR="003A019A" w:rsidRPr="00565246" w:rsidRDefault="00565AFF" w:rsidP="00DD3833">
      <w:pPr>
        <w:pStyle w:val="ListParagraph"/>
        <w:numPr>
          <w:ilvl w:val="2"/>
          <w:numId w:val="17"/>
        </w:numPr>
        <w:ind w:left="1701" w:hanging="1134"/>
        <w:contextualSpacing w:val="0"/>
        <w:jc w:val="both"/>
        <w:rPr>
          <w:rFonts w:ascii="Arial" w:hAnsi="Arial" w:cs="Arial"/>
          <w:sz w:val="22"/>
          <w:szCs w:val="22"/>
          <w:lang w:val="en-US"/>
        </w:rPr>
      </w:pPr>
      <w:r w:rsidRPr="00565246">
        <w:rPr>
          <w:rFonts w:ascii="Arial" w:hAnsi="Arial" w:cs="Arial"/>
          <w:sz w:val="22"/>
          <w:szCs w:val="22"/>
          <w:lang w:val="en-US"/>
        </w:rPr>
        <w:t xml:space="preserve">Throughout the evaluation process, the Council reserves the right to seek clarifications from </w:t>
      </w:r>
      <w:r w:rsidR="00224338" w:rsidRPr="00565246">
        <w:rPr>
          <w:rFonts w:ascii="Arial" w:hAnsi="Arial" w:cs="Arial"/>
          <w:sz w:val="22"/>
          <w:szCs w:val="22"/>
          <w:lang w:val="en-US"/>
        </w:rPr>
        <w:t>bidders</w:t>
      </w:r>
      <w:r w:rsidRPr="00565246">
        <w:rPr>
          <w:rFonts w:ascii="Arial" w:hAnsi="Arial" w:cs="Arial"/>
          <w:sz w:val="22"/>
          <w:szCs w:val="22"/>
          <w:lang w:val="en-US"/>
        </w:rPr>
        <w:t>, where this is considered necessary to achieve a complete understanding of the bids received.</w:t>
      </w:r>
      <w:r w:rsidR="007E7023" w:rsidRPr="00565246">
        <w:rPr>
          <w:rFonts w:ascii="Arial" w:hAnsi="Arial" w:cs="Arial"/>
          <w:sz w:val="22"/>
          <w:szCs w:val="22"/>
          <w:lang w:val="en-US"/>
        </w:rPr>
        <w:t xml:space="preserve"> </w:t>
      </w:r>
      <w:r w:rsidRPr="00565246">
        <w:rPr>
          <w:rFonts w:ascii="Arial" w:hAnsi="Arial" w:cs="Arial"/>
          <w:sz w:val="22"/>
          <w:szCs w:val="22"/>
          <w:lang w:val="en-US"/>
        </w:rPr>
        <w:t>In any event, should the evaluation panel, in its reasonable judgment, identify a fundamental failing or weakness in any tender then that tender may, regardless of its other merits, be excluded from further consideration.</w:t>
      </w:r>
    </w:p>
    <w:p w14:paraId="4B861DFD" w14:textId="77777777" w:rsidR="003A019A" w:rsidRPr="00565246" w:rsidRDefault="003A019A" w:rsidP="003327D7">
      <w:pPr>
        <w:ind w:left="1701" w:hanging="1134"/>
        <w:jc w:val="both"/>
        <w:rPr>
          <w:rFonts w:ascii="Arial" w:hAnsi="Arial" w:cs="Arial"/>
          <w:sz w:val="22"/>
          <w:szCs w:val="22"/>
          <w:lang w:val="en-US"/>
        </w:rPr>
      </w:pPr>
    </w:p>
    <w:p w14:paraId="73395AE8" w14:textId="77777777" w:rsidR="002F0D82" w:rsidRPr="00D20B13" w:rsidRDefault="002F0D82" w:rsidP="00DD3833">
      <w:pPr>
        <w:pStyle w:val="ListParagraph"/>
        <w:numPr>
          <w:ilvl w:val="1"/>
          <w:numId w:val="17"/>
        </w:numPr>
        <w:ind w:left="567" w:hanging="567"/>
        <w:jc w:val="both"/>
        <w:rPr>
          <w:rFonts w:ascii="Arial" w:hAnsi="Arial" w:cs="Arial"/>
          <w:b/>
          <w:bCs/>
          <w:sz w:val="22"/>
          <w:szCs w:val="22"/>
        </w:rPr>
      </w:pPr>
      <w:r w:rsidRPr="00D20B13">
        <w:rPr>
          <w:rFonts w:ascii="Arial" w:hAnsi="Arial" w:cs="Arial"/>
          <w:b/>
          <w:bCs/>
          <w:sz w:val="22"/>
          <w:szCs w:val="22"/>
        </w:rPr>
        <w:t>Instructions on responding to this tender</w:t>
      </w:r>
    </w:p>
    <w:p w14:paraId="7A617AFA" w14:textId="77777777" w:rsidR="002F0D82" w:rsidRPr="00565246" w:rsidRDefault="002F0D82" w:rsidP="003327D7">
      <w:pPr>
        <w:ind w:left="1701" w:hanging="1134"/>
        <w:jc w:val="both"/>
        <w:rPr>
          <w:rFonts w:ascii="Arial" w:hAnsi="Arial" w:cs="Arial"/>
          <w:bCs/>
          <w:sz w:val="22"/>
          <w:szCs w:val="22"/>
        </w:rPr>
      </w:pPr>
    </w:p>
    <w:p w14:paraId="08B7BD0A" w14:textId="77777777" w:rsidR="008F12C7" w:rsidRPr="00D20B13" w:rsidRDefault="00AC0153" w:rsidP="00DD3833">
      <w:pPr>
        <w:pStyle w:val="ListParagraph"/>
        <w:numPr>
          <w:ilvl w:val="2"/>
          <w:numId w:val="17"/>
        </w:numPr>
        <w:ind w:left="1701" w:hanging="1134"/>
        <w:rPr>
          <w:rFonts w:ascii="Arial" w:hAnsi="Arial" w:cs="Arial"/>
          <w:sz w:val="22"/>
          <w:szCs w:val="22"/>
        </w:rPr>
      </w:pPr>
      <w:r w:rsidRPr="00D20B13">
        <w:rPr>
          <w:rFonts w:ascii="Arial" w:hAnsi="Arial" w:cs="Arial"/>
          <w:sz w:val="22"/>
          <w:szCs w:val="22"/>
        </w:rPr>
        <w:t>Bidders</w:t>
      </w:r>
      <w:r w:rsidR="002F0D82" w:rsidRPr="00D20B13">
        <w:rPr>
          <w:rFonts w:ascii="Arial" w:hAnsi="Arial" w:cs="Arial"/>
          <w:sz w:val="22"/>
          <w:szCs w:val="22"/>
        </w:rPr>
        <w:t xml:space="preserve"> shall treat the details of the tender document as private and confidential.</w:t>
      </w:r>
      <w:r w:rsidR="00787ABA" w:rsidRPr="00D20B13">
        <w:rPr>
          <w:rFonts w:ascii="Arial" w:hAnsi="Arial" w:cs="Arial"/>
          <w:sz w:val="22"/>
          <w:szCs w:val="22"/>
        </w:rPr>
        <w:t xml:space="preserve"> However such information may be disclosed as necessary for the purpose of obtaining </w:t>
      </w:r>
      <w:r w:rsidR="009D0617" w:rsidRPr="00D20B13">
        <w:rPr>
          <w:rFonts w:ascii="Arial" w:hAnsi="Arial" w:cs="Arial"/>
          <w:sz w:val="22"/>
          <w:szCs w:val="22"/>
        </w:rPr>
        <w:t>quotations or Insurance quotes.</w:t>
      </w:r>
    </w:p>
    <w:p w14:paraId="0BDBD19F" w14:textId="77777777" w:rsidR="008F12C7" w:rsidRPr="00565246" w:rsidRDefault="008F12C7" w:rsidP="003327D7">
      <w:pPr>
        <w:ind w:left="1701" w:hanging="1134"/>
        <w:rPr>
          <w:rFonts w:ascii="Arial" w:hAnsi="Arial" w:cs="Arial"/>
          <w:sz w:val="22"/>
          <w:szCs w:val="22"/>
        </w:rPr>
      </w:pPr>
    </w:p>
    <w:p w14:paraId="0B0581F4" w14:textId="77777777" w:rsidR="008F12C7" w:rsidRPr="00D20B13" w:rsidRDefault="008F12C7" w:rsidP="00DD3833">
      <w:pPr>
        <w:pStyle w:val="ListParagraph"/>
        <w:numPr>
          <w:ilvl w:val="2"/>
          <w:numId w:val="17"/>
        </w:numPr>
        <w:ind w:left="1701" w:hanging="1134"/>
        <w:rPr>
          <w:rFonts w:ascii="Arial" w:hAnsi="Arial" w:cs="Arial"/>
          <w:sz w:val="22"/>
          <w:szCs w:val="22"/>
        </w:rPr>
      </w:pPr>
      <w:r w:rsidRPr="00D20B13">
        <w:rPr>
          <w:rFonts w:ascii="Arial" w:hAnsi="Arial" w:cs="Arial"/>
          <w:sz w:val="22"/>
          <w:szCs w:val="22"/>
        </w:rPr>
        <w:t>This procurement is subject to Data Protection Legislation (General Data Protection Regulation (GDPR). Where applicable, please ensure you are familiar with this legislation and of your obligations as a data Processor. In certain circumstances, the Council is required to conduct a Data Protection Impact Assessment (DPIA) prior to any processing (see Article 35 of the GDPR). This may occur before a contract is entered into. Further guidance is available from the Information Commissioner’s Office (ICO).</w:t>
      </w:r>
    </w:p>
    <w:p w14:paraId="6D57222A" w14:textId="77777777" w:rsidR="008F12C7" w:rsidRPr="00565246" w:rsidRDefault="008F12C7" w:rsidP="003327D7">
      <w:pPr>
        <w:ind w:left="1701" w:hanging="1134"/>
        <w:rPr>
          <w:rFonts w:ascii="Arial" w:hAnsi="Arial" w:cs="Arial"/>
          <w:sz w:val="22"/>
          <w:szCs w:val="22"/>
        </w:rPr>
      </w:pPr>
    </w:p>
    <w:p w14:paraId="42C68BC3" w14:textId="77777777" w:rsidR="00787ABA" w:rsidRPr="00D20B13" w:rsidRDefault="00787ABA"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All costs associated with the preparation and submission of the response to this Invitation to </w:t>
      </w:r>
      <w:proofErr w:type="gramStart"/>
      <w:r w:rsidRPr="00D20B13">
        <w:rPr>
          <w:rFonts w:ascii="Arial" w:hAnsi="Arial" w:cs="Arial"/>
          <w:sz w:val="22"/>
          <w:szCs w:val="22"/>
        </w:rPr>
        <w:t>Tender</w:t>
      </w:r>
      <w:proofErr w:type="gramEnd"/>
      <w:r w:rsidRPr="00D20B13">
        <w:rPr>
          <w:rFonts w:ascii="Arial" w:hAnsi="Arial" w:cs="Arial"/>
          <w:sz w:val="22"/>
          <w:szCs w:val="22"/>
        </w:rPr>
        <w:t xml:space="preserve"> shall be borne in full by the </w:t>
      </w:r>
      <w:r w:rsidR="00AC0153" w:rsidRPr="00D20B13">
        <w:rPr>
          <w:rFonts w:ascii="Arial" w:hAnsi="Arial" w:cs="Arial"/>
          <w:sz w:val="22"/>
          <w:szCs w:val="22"/>
        </w:rPr>
        <w:t>Bidders</w:t>
      </w:r>
      <w:r w:rsidRPr="00D20B13">
        <w:rPr>
          <w:rFonts w:ascii="Arial" w:hAnsi="Arial" w:cs="Arial"/>
          <w:sz w:val="22"/>
          <w:szCs w:val="22"/>
        </w:rPr>
        <w:t xml:space="preserve">. The Council will not be liable, under any circumstances, for any costs or charges incurred in submitting a tender or for the preparation of the Contract with the successful </w:t>
      </w:r>
      <w:r w:rsidR="00AC0153" w:rsidRPr="00D20B13">
        <w:rPr>
          <w:rFonts w:ascii="Arial" w:hAnsi="Arial" w:cs="Arial"/>
          <w:sz w:val="22"/>
          <w:szCs w:val="22"/>
        </w:rPr>
        <w:t>Bidde</w:t>
      </w:r>
      <w:r w:rsidRPr="00D20B13">
        <w:rPr>
          <w:rFonts w:ascii="Arial" w:hAnsi="Arial" w:cs="Arial"/>
          <w:sz w:val="22"/>
          <w:szCs w:val="22"/>
        </w:rPr>
        <w:t>r.</w:t>
      </w:r>
    </w:p>
    <w:p w14:paraId="55EC7DE6" w14:textId="77777777" w:rsidR="009D0617" w:rsidRPr="00565246" w:rsidRDefault="009D0617" w:rsidP="003327D7">
      <w:pPr>
        <w:ind w:left="1701" w:hanging="1134"/>
        <w:jc w:val="both"/>
        <w:rPr>
          <w:rFonts w:ascii="Arial" w:hAnsi="Arial" w:cs="Arial"/>
          <w:sz w:val="22"/>
          <w:szCs w:val="22"/>
        </w:rPr>
      </w:pPr>
    </w:p>
    <w:p w14:paraId="6CA6B406" w14:textId="77777777" w:rsidR="002F0D82" w:rsidRPr="00D20B13" w:rsidRDefault="002F0D82"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The Form of Tender </w:t>
      </w:r>
      <w:r w:rsidR="00224338" w:rsidRPr="00D20B13">
        <w:rPr>
          <w:rFonts w:ascii="Arial" w:hAnsi="Arial" w:cs="Arial"/>
          <w:sz w:val="22"/>
          <w:szCs w:val="22"/>
        </w:rPr>
        <w:t xml:space="preserve">and the Collusive Tendering Certificate </w:t>
      </w:r>
      <w:r w:rsidRPr="00D20B13">
        <w:rPr>
          <w:rFonts w:ascii="Arial" w:hAnsi="Arial" w:cs="Arial"/>
          <w:sz w:val="22"/>
          <w:szCs w:val="22"/>
        </w:rPr>
        <w:t xml:space="preserve">in the tender document must be signed by the </w:t>
      </w:r>
      <w:r w:rsidR="00AC0153" w:rsidRPr="00D20B13">
        <w:rPr>
          <w:rFonts w:ascii="Arial" w:hAnsi="Arial" w:cs="Arial"/>
          <w:sz w:val="22"/>
          <w:szCs w:val="22"/>
        </w:rPr>
        <w:t>Bidde</w:t>
      </w:r>
      <w:r w:rsidRPr="00D20B13">
        <w:rPr>
          <w:rFonts w:ascii="Arial" w:hAnsi="Arial" w:cs="Arial"/>
          <w:sz w:val="22"/>
          <w:szCs w:val="22"/>
        </w:rPr>
        <w:t>r. The whole document</w:t>
      </w:r>
      <w:r w:rsidR="00730B66" w:rsidRPr="00D20B13">
        <w:rPr>
          <w:rFonts w:ascii="Arial" w:hAnsi="Arial" w:cs="Arial"/>
          <w:sz w:val="22"/>
          <w:szCs w:val="22"/>
        </w:rPr>
        <w:t xml:space="preserve"> (</w:t>
      </w:r>
      <w:r w:rsidR="004F3DC4" w:rsidRPr="00D20B13">
        <w:rPr>
          <w:rFonts w:ascii="Arial" w:hAnsi="Arial" w:cs="Arial"/>
          <w:sz w:val="22"/>
          <w:szCs w:val="22"/>
        </w:rPr>
        <w:t>Document</w:t>
      </w:r>
      <w:r w:rsidR="00730B66" w:rsidRPr="00D20B13">
        <w:rPr>
          <w:rFonts w:ascii="Arial" w:hAnsi="Arial" w:cs="Arial"/>
          <w:sz w:val="22"/>
          <w:szCs w:val="22"/>
        </w:rPr>
        <w:t xml:space="preserve"> Four)</w:t>
      </w:r>
      <w:r w:rsidRPr="00D20B13">
        <w:rPr>
          <w:rFonts w:ascii="Arial" w:hAnsi="Arial" w:cs="Arial"/>
          <w:sz w:val="22"/>
          <w:szCs w:val="22"/>
        </w:rPr>
        <w:t xml:space="preserve"> should be returned to the address shown on the front of this document.</w:t>
      </w:r>
    </w:p>
    <w:p w14:paraId="5255315B" w14:textId="77777777" w:rsidR="009D0617" w:rsidRPr="00565246" w:rsidRDefault="009D0617" w:rsidP="003327D7">
      <w:pPr>
        <w:ind w:left="1701" w:hanging="1134"/>
        <w:jc w:val="both"/>
        <w:rPr>
          <w:rFonts w:ascii="Arial" w:hAnsi="Arial" w:cs="Arial"/>
          <w:sz w:val="22"/>
          <w:szCs w:val="22"/>
        </w:rPr>
      </w:pPr>
    </w:p>
    <w:p w14:paraId="29534E8B" w14:textId="77777777" w:rsidR="00787ABA" w:rsidRPr="00D20B13" w:rsidRDefault="00787ABA"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lastRenderedPageBreak/>
        <w:t xml:space="preserve">Any recommendations, reservations or comments pertaining to the information included in </w:t>
      </w:r>
      <w:r w:rsidR="0098731C" w:rsidRPr="00D20B13">
        <w:rPr>
          <w:rFonts w:ascii="Arial" w:hAnsi="Arial" w:cs="Arial"/>
          <w:sz w:val="22"/>
          <w:szCs w:val="22"/>
        </w:rPr>
        <w:t>t</w:t>
      </w:r>
      <w:r w:rsidRPr="00D20B13">
        <w:rPr>
          <w:rFonts w:ascii="Arial" w:hAnsi="Arial" w:cs="Arial"/>
          <w:sz w:val="22"/>
          <w:szCs w:val="22"/>
        </w:rPr>
        <w:t>he Invitation to Tender docu</w:t>
      </w:r>
      <w:r w:rsidR="009D0617" w:rsidRPr="00D20B13">
        <w:rPr>
          <w:rFonts w:ascii="Arial" w:hAnsi="Arial" w:cs="Arial"/>
          <w:sz w:val="22"/>
          <w:szCs w:val="22"/>
        </w:rPr>
        <w:t>ments should be clearly stated.</w:t>
      </w:r>
    </w:p>
    <w:p w14:paraId="7BF90634" w14:textId="77777777" w:rsidR="009D0617" w:rsidRPr="00565246" w:rsidRDefault="009D0617" w:rsidP="003327D7">
      <w:pPr>
        <w:ind w:left="1701" w:hanging="1134"/>
        <w:jc w:val="both"/>
        <w:rPr>
          <w:rFonts w:ascii="Arial" w:hAnsi="Arial" w:cs="Arial"/>
          <w:sz w:val="22"/>
          <w:szCs w:val="22"/>
        </w:rPr>
      </w:pPr>
    </w:p>
    <w:p w14:paraId="1B7005AF" w14:textId="77777777" w:rsidR="002F0D82" w:rsidRPr="00D20B13" w:rsidRDefault="002F0D82"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No unauthorised alterations or addition</w:t>
      </w:r>
      <w:r w:rsidR="000A21D0" w:rsidRPr="00D20B13">
        <w:rPr>
          <w:rFonts w:ascii="Arial" w:hAnsi="Arial" w:cs="Arial"/>
          <w:sz w:val="22"/>
          <w:szCs w:val="22"/>
        </w:rPr>
        <w:t>s</w:t>
      </w:r>
      <w:r w:rsidRPr="00D20B13">
        <w:rPr>
          <w:rFonts w:ascii="Arial" w:hAnsi="Arial" w:cs="Arial"/>
          <w:sz w:val="22"/>
          <w:szCs w:val="22"/>
        </w:rPr>
        <w:t xml:space="preserve"> should be made to the Form of Tender, </w:t>
      </w:r>
      <w:r w:rsidR="00224338" w:rsidRPr="00D20B13">
        <w:rPr>
          <w:rFonts w:ascii="Arial" w:hAnsi="Arial" w:cs="Arial"/>
          <w:sz w:val="22"/>
          <w:szCs w:val="22"/>
        </w:rPr>
        <w:t xml:space="preserve">Collusive Tendering Certificate </w:t>
      </w:r>
      <w:r w:rsidRPr="00D20B13">
        <w:rPr>
          <w:rFonts w:ascii="Arial" w:hAnsi="Arial" w:cs="Arial"/>
          <w:sz w:val="22"/>
          <w:szCs w:val="22"/>
        </w:rPr>
        <w:t xml:space="preserve">or </w:t>
      </w:r>
      <w:r w:rsidR="00CE038C" w:rsidRPr="00D20B13">
        <w:rPr>
          <w:rFonts w:ascii="Arial" w:hAnsi="Arial" w:cs="Arial"/>
          <w:sz w:val="22"/>
          <w:szCs w:val="22"/>
        </w:rPr>
        <w:t xml:space="preserve">to </w:t>
      </w:r>
      <w:r w:rsidRPr="00D20B13">
        <w:rPr>
          <w:rFonts w:ascii="Arial" w:hAnsi="Arial" w:cs="Arial"/>
          <w:sz w:val="22"/>
          <w:szCs w:val="22"/>
        </w:rPr>
        <w:t>any other component of the tender document.</w:t>
      </w:r>
    </w:p>
    <w:p w14:paraId="3396C9BD" w14:textId="77777777" w:rsidR="009D0617" w:rsidRPr="00565246" w:rsidRDefault="009D0617" w:rsidP="003327D7">
      <w:pPr>
        <w:ind w:left="1701" w:hanging="1134"/>
        <w:jc w:val="both"/>
        <w:rPr>
          <w:rFonts w:ascii="Arial" w:hAnsi="Arial" w:cs="Arial"/>
          <w:sz w:val="22"/>
          <w:szCs w:val="22"/>
        </w:rPr>
      </w:pPr>
    </w:p>
    <w:p w14:paraId="3AC63638" w14:textId="77777777" w:rsidR="002F0D82" w:rsidRPr="00D20B13" w:rsidRDefault="002F0D82"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Tenders must not be qualified but must be submitted strictly in accordance with the </w:t>
      </w:r>
      <w:r w:rsidR="00CE038C" w:rsidRPr="00D20B13">
        <w:rPr>
          <w:rFonts w:ascii="Arial" w:hAnsi="Arial" w:cs="Arial"/>
          <w:sz w:val="22"/>
          <w:szCs w:val="22"/>
        </w:rPr>
        <w:t>t</w:t>
      </w:r>
      <w:r w:rsidR="00AC0153" w:rsidRPr="00D20B13">
        <w:rPr>
          <w:rFonts w:ascii="Arial" w:hAnsi="Arial" w:cs="Arial"/>
          <w:sz w:val="22"/>
          <w:szCs w:val="22"/>
        </w:rPr>
        <w:t>ender documents. Bidders</w:t>
      </w:r>
      <w:r w:rsidRPr="00D20B13">
        <w:rPr>
          <w:rFonts w:ascii="Arial" w:hAnsi="Arial" w:cs="Arial"/>
          <w:sz w:val="22"/>
          <w:szCs w:val="22"/>
        </w:rPr>
        <w:t xml:space="preserve"> must not make unauthorised changes to </w:t>
      </w:r>
      <w:r w:rsidR="00CE038C" w:rsidRPr="00D20B13">
        <w:rPr>
          <w:rFonts w:ascii="Arial" w:hAnsi="Arial" w:cs="Arial"/>
          <w:sz w:val="22"/>
          <w:szCs w:val="22"/>
        </w:rPr>
        <w:t>t</w:t>
      </w:r>
      <w:r w:rsidR="009D0617" w:rsidRPr="00D20B13">
        <w:rPr>
          <w:rFonts w:ascii="Arial" w:hAnsi="Arial" w:cs="Arial"/>
          <w:sz w:val="22"/>
          <w:szCs w:val="22"/>
        </w:rPr>
        <w:t>ender documents.</w:t>
      </w:r>
    </w:p>
    <w:p w14:paraId="611AE506" w14:textId="77777777" w:rsidR="009D0617" w:rsidRPr="00565246" w:rsidRDefault="009D0617" w:rsidP="003327D7">
      <w:pPr>
        <w:ind w:left="1701" w:hanging="1134"/>
        <w:jc w:val="both"/>
        <w:rPr>
          <w:rFonts w:ascii="Arial" w:hAnsi="Arial" w:cs="Arial"/>
          <w:sz w:val="22"/>
          <w:szCs w:val="22"/>
        </w:rPr>
      </w:pPr>
    </w:p>
    <w:p w14:paraId="5FD0F97C" w14:textId="77777777" w:rsidR="002F0D82" w:rsidRPr="00D20B13" w:rsidRDefault="00AC0153"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Bidders</w:t>
      </w:r>
      <w:r w:rsidR="002F0D82" w:rsidRPr="00D20B13">
        <w:rPr>
          <w:rFonts w:ascii="Arial" w:hAnsi="Arial" w:cs="Arial"/>
          <w:sz w:val="22"/>
          <w:szCs w:val="22"/>
        </w:rPr>
        <w:t xml:space="preserve"> may submit (an) alternative bid(s); but must also submit a conforming bid.</w:t>
      </w:r>
    </w:p>
    <w:p w14:paraId="6EFFEFDF" w14:textId="77777777" w:rsidR="009D0617" w:rsidRPr="00565246" w:rsidRDefault="009D0617" w:rsidP="003327D7">
      <w:pPr>
        <w:ind w:left="1701" w:hanging="1134"/>
        <w:jc w:val="both"/>
        <w:rPr>
          <w:rFonts w:ascii="Arial" w:hAnsi="Arial" w:cs="Arial"/>
          <w:sz w:val="22"/>
          <w:szCs w:val="22"/>
        </w:rPr>
      </w:pPr>
    </w:p>
    <w:p w14:paraId="6BA23871" w14:textId="77777777" w:rsidR="00787ABA" w:rsidRPr="00D20B13" w:rsidRDefault="00787ABA"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The tender submission should include all the information which the </w:t>
      </w:r>
      <w:r w:rsidR="00AC0153" w:rsidRPr="00D20B13">
        <w:rPr>
          <w:rFonts w:ascii="Arial" w:hAnsi="Arial" w:cs="Arial"/>
          <w:sz w:val="22"/>
          <w:szCs w:val="22"/>
        </w:rPr>
        <w:t>Bidder</w:t>
      </w:r>
      <w:r w:rsidRPr="00D20B13">
        <w:rPr>
          <w:rFonts w:ascii="Arial" w:hAnsi="Arial" w:cs="Arial"/>
          <w:sz w:val="22"/>
          <w:szCs w:val="22"/>
        </w:rPr>
        <w:t xml:space="preserve"> feels necessary for an accurate and equitable evaluation of their proposal. Reference should not be made to previously submitted information and all aspects of the tender request are to be addressed. The submission is to be self</w:t>
      </w:r>
      <w:r w:rsidR="00565246" w:rsidRPr="00D20B13">
        <w:rPr>
          <w:rFonts w:ascii="Arial" w:hAnsi="Arial" w:cs="Arial"/>
          <w:sz w:val="22"/>
          <w:szCs w:val="22"/>
        </w:rPr>
        <w:t>-</w:t>
      </w:r>
      <w:r w:rsidRPr="00D20B13">
        <w:rPr>
          <w:rFonts w:ascii="Arial" w:hAnsi="Arial" w:cs="Arial"/>
          <w:sz w:val="22"/>
          <w:szCs w:val="22"/>
        </w:rPr>
        <w:t xml:space="preserve">contained. </w:t>
      </w:r>
      <w:r w:rsidR="00CB5F18" w:rsidRPr="00D20B13">
        <w:rPr>
          <w:rFonts w:ascii="Arial" w:hAnsi="Arial" w:cs="Arial"/>
          <w:sz w:val="22"/>
          <w:szCs w:val="22"/>
        </w:rPr>
        <w:t xml:space="preserve">The </w:t>
      </w:r>
      <w:r w:rsidR="00AC0153" w:rsidRPr="00D20B13">
        <w:rPr>
          <w:rFonts w:ascii="Arial" w:hAnsi="Arial" w:cs="Arial"/>
          <w:sz w:val="22"/>
          <w:szCs w:val="22"/>
        </w:rPr>
        <w:t>Bidder</w:t>
      </w:r>
      <w:r w:rsidR="00570A3A" w:rsidRPr="00D20B13">
        <w:rPr>
          <w:rFonts w:ascii="Arial" w:hAnsi="Arial" w:cs="Arial"/>
          <w:sz w:val="22"/>
          <w:szCs w:val="22"/>
        </w:rPr>
        <w:t xml:space="preserve"> </w:t>
      </w:r>
      <w:r w:rsidR="00CB5F18" w:rsidRPr="00D20B13">
        <w:rPr>
          <w:rFonts w:ascii="Arial" w:hAnsi="Arial" w:cs="Arial"/>
          <w:sz w:val="22"/>
          <w:szCs w:val="22"/>
        </w:rPr>
        <w:t>should not rely on the Council’</w:t>
      </w:r>
      <w:r w:rsidR="00570A3A" w:rsidRPr="00D20B13">
        <w:rPr>
          <w:rFonts w:ascii="Arial" w:hAnsi="Arial" w:cs="Arial"/>
          <w:sz w:val="22"/>
          <w:szCs w:val="22"/>
        </w:rPr>
        <w:t>s</w:t>
      </w:r>
      <w:r w:rsidR="00CB5F18" w:rsidRPr="00D20B13">
        <w:rPr>
          <w:rFonts w:ascii="Arial" w:hAnsi="Arial" w:cs="Arial"/>
          <w:sz w:val="22"/>
          <w:szCs w:val="22"/>
        </w:rPr>
        <w:t xml:space="preserve"> past experience as tender evaluations will be based </w:t>
      </w:r>
      <w:r w:rsidR="00CB5F18" w:rsidRPr="00D20B13">
        <w:rPr>
          <w:rFonts w:ascii="Arial" w:hAnsi="Arial" w:cs="Arial"/>
          <w:sz w:val="22"/>
          <w:szCs w:val="22"/>
          <w:u w:val="single"/>
        </w:rPr>
        <w:t>only</w:t>
      </w:r>
      <w:r w:rsidR="00CB5F18" w:rsidRPr="00D20B13">
        <w:rPr>
          <w:rFonts w:ascii="Arial" w:hAnsi="Arial" w:cs="Arial"/>
          <w:sz w:val="22"/>
          <w:szCs w:val="22"/>
        </w:rPr>
        <w:t xml:space="preserve"> on the information contained within the submission.</w:t>
      </w:r>
    </w:p>
    <w:p w14:paraId="495C3FC3" w14:textId="77777777" w:rsidR="00681D3F" w:rsidRPr="00565246" w:rsidRDefault="00681D3F" w:rsidP="003327D7">
      <w:pPr>
        <w:pStyle w:val="ListParagraph"/>
        <w:ind w:left="1701" w:hanging="1134"/>
        <w:rPr>
          <w:rFonts w:ascii="Arial" w:hAnsi="Arial" w:cs="Arial"/>
          <w:sz w:val="22"/>
          <w:szCs w:val="22"/>
        </w:rPr>
      </w:pPr>
    </w:p>
    <w:p w14:paraId="7306E74A" w14:textId="77777777" w:rsidR="00681D3F" w:rsidRPr="00D20B13" w:rsidRDefault="00681D3F"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Where the Council has imposed word limits, these are intended to be indicative only. Bidders are strongly requested to adhere as closely to these as possible, but there will be no penalty for responses which exceed these.</w:t>
      </w:r>
    </w:p>
    <w:p w14:paraId="6AE3FEB6" w14:textId="77777777" w:rsidR="000E4F67" w:rsidRPr="00565246" w:rsidRDefault="000E4F67" w:rsidP="003327D7">
      <w:pPr>
        <w:pStyle w:val="ListParagraph"/>
        <w:ind w:left="1701" w:hanging="1134"/>
        <w:rPr>
          <w:rFonts w:ascii="Arial" w:hAnsi="Arial" w:cs="Arial"/>
          <w:sz w:val="22"/>
          <w:szCs w:val="22"/>
        </w:rPr>
      </w:pPr>
    </w:p>
    <w:p w14:paraId="47AF7DA2" w14:textId="77777777" w:rsidR="000E4F67" w:rsidRPr="00D20B13" w:rsidRDefault="000E4F67"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The Council asks that you do not use acronyms in your responses, or where these are necessary, that an explanation of the acronym be provided for c</w:t>
      </w:r>
      <w:r w:rsidR="00AB2463" w:rsidRPr="00D20B13">
        <w:rPr>
          <w:rFonts w:ascii="Arial" w:hAnsi="Arial" w:cs="Arial"/>
          <w:sz w:val="22"/>
          <w:szCs w:val="22"/>
        </w:rPr>
        <w:t>larity</w:t>
      </w:r>
      <w:r w:rsidRPr="00D20B13">
        <w:rPr>
          <w:rFonts w:ascii="Arial" w:hAnsi="Arial" w:cs="Arial"/>
          <w:sz w:val="22"/>
          <w:szCs w:val="22"/>
        </w:rPr>
        <w:t>.</w:t>
      </w:r>
    </w:p>
    <w:p w14:paraId="327390E3" w14:textId="77777777" w:rsidR="009D0617" w:rsidRPr="00565246" w:rsidRDefault="009D0617" w:rsidP="003327D7">
      <w:pPr>
        <w:ind w:left="1701" w:hanging="1134"/>
        <w:jc w:val="both"/>
        <w:rPr>
          <w:rFonts w:ascii="Arial" w:hAnsi="Arial" w:cs="Arial"/>
          <w:sz w:val="22"/>
          <w:szCs w:val="22"/>
        </w:rPr>
      </w:pPr>
    </w:p>
    <w:p w14:paraId="168A108F" w14:textId="77777777" w:rsidR="002F0D82" w:rsidRPr="00D20B13" w:rsidRDefault="00AC0153"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Bidders</w:t>
      </w:r>
      <w:r w:rsidR="002F0D82" w:rsidRPr="00D20B13">
        <w:rPr>
          <w:rFonts w:ascii="Arial" w:hAnsi="Arial" w:cs="Arial"/>
          <w:sz w:val="22"/>
          <w:szCs w:val="22"/>
        </w:rPr>
        <w:t xml:space="preserve"> will not be allowed to alter their tenders after the closing date, except that arithmetical errors may be corrected.</w:t>
      </w:r>
    </w:p>
    <w:p w14:paraId="49AA0B5A" w14:textId="77777777" w:rsidR="006022A1" w:rsidRPr="00565246" w:rsidRDefault="006022A1" w:rsidP="003327D7">
      <w:pPr>
        <w:pStyle w:val="ListParagraph"/>
        <w:ind w:left="1701" w:hanging="1134"/>
        <w:rPr>
          <w:rFonts w:ascii="Arial" w:hAnsi="Arial" w:cs="Arial"/>
          <w:sz w:val="22"/>
          <w:szCs w:val="22"/>
        </w:rPr>
      </w:pPr>
    </w:p>
    <w:p w14:paraId="1B824786" w14:textId="77777777" w:rsidR="006022A1" w:rsidRPr="00D20B13" w:rsidRDefault="006022A1"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Where questions raise an issue of general interest or clarification then the question and answer will be circulated to all Bidders. The identity of the originator will not be disclosed. These tender documents can be downloaded from websites, and so the Council may not be aware of your interest in this procurement. </w:t>
      </w:r>
      <w:r w:rsidRPr="00D20B13">
        <w:rPr>
          <w:rFonts w:ascii="Arial" w:hAnsi="Arial" w:cs="Arial"/>
          <w:b/>
          <w:bCs/>
          <w:sz w:val="22"/>
          <w:szCs w:val="22"/>
        </w:rPr>
        <w:t xml:space="preserve">Please e-mail </w:t>
      </w:r>
      <w:r w:rsidRPr="00D20B13">
        <w:rPr>
          <w:rFonts w:ascii="Arial" w:hAnsi="Arial" w:cs="Arial"/>
          <w:b/>
          <w:sz w:val="22"/>
          <w:szCs w:val="22"/>
        </w:rPr>
        <w:t>the Council’s contact (</w:t>
      </w:r>
      <w:hyperlink w:anchor="Contacts" w:history="1">
        <w:r w:rsidRPr="00D20B13">
          <w:rPr>
            <w:rStyle w:val="Hyperlink"/>
            <w:rFonts w:ascii="Arial" w:hAnsi="Arial" w:cs="Arial"/>
            <w:b/>
            <w:sz w:val="22"/>
            <w:szCs w:val="22"/>
          </w:rPr>
          <w:t>Section 7</w:t>
        </w:r>
      </w:hyperlink>
      <w:r w:rsidRPr="00D20B13">
        <w:rPr>
          <w:rFonts w:ascii="Arial" w:hAnsi="Arial" w:cs="Arial"/>
          <w:b/>
          <w:sz w:val="22"/>
          <w:szCs w:val="22"/>
        </w:rPr>
        <w:t>)</w:t>
      </w:r>
      <w:r w:rsidRPr="00D20B13">
        <w:rPr>
          <w:rFonts w:ascii="Arial" w:hAnsi="Arial" w:cs="Arial"/>
          <w:b/>
          <w:bCs/>
          <w:sz w:val="22"/>
          <w:szCs w:val="22"/>
        </w:rPr>
        <w:t xml:space="preserve"> now with your contact details so that we can get in touch with you if necessary. </w:t>
      </w:r>
      <w:r w:rsidRPr="00D20B13">
        <w:rPr>
          <w:rFonts w:ascii="Arial" w:hAnsi="Arial" w:cs="Arial"/>
          <w:sz w:val="22"/>
          <w:szCs w:val="22"/>
        </w:rPr>
        <w:t>This does not commit you to submit a tender.</w:t>
      </w:r>
    </w:p>
    <w:p w14:paraId="6FFEB29F" w14:textId="77777777" w:rsidR="009D0617" w:rsidRPr="00565246" w:rsidRDefault="009D0617" w:rsidP="003327D7">
      <w:pPr>
        <w:ind w:left="1701" w:hanging="1134"/>
        <w:jc w:val="both"/>
        <w:rPr>
          <w:rFonts w:ascii="Arial" w:hAnsi="Arial" w:cs="Arial"/>
          <w:sz w:val="22"/>
          <w:szCs w:val="22"/>
        </w:rPr>
      </w:pPr>
    </w:p>
    <w:p w14:paraId="191780E4" w14:textId="295F25C4" w:rsidR="002F0D82" w:rsidRPr="00D20B13" w:rsidRDefault="00E257E6"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Any queries arising from the tender documents which may have a bearing on the offer to be made should be raised with the Council’s contact (</w:t>
      </w:r>
      <w:hyperlink w:anchor="Contacts" w:history="1">
        <w:r w:rsidRPr="00D20B13">
          <w:rPr>
            <w:rStyle w:val="Hyperlink"/>
            <w:rFonts w:ascii="Arial" w:hAnsi="Arial" w:cs="Arial"/>
            <w:sz w:val="22"/>
            <w:szCs w:val="22"/>
          </w:rPr>
          <w:t>Section 7</w:t>
        </w:r>
      </w:hyperlink>
      <w:r w:rsidRPr="00D20B13">
        <w:rPr>
          <w:rFonts w:ascii="Arial" w:hAnsi="Arial" w:cs="Arial"/>
          <w:sz w:val="22"/>
          <w:szCs w:val="22"/>
        </w:rPr>
        <w:t>) as soon as possible in writing (via e</w:t>
      </w:r>
      <w:r w:rsidR="006022A1" w:rsidRPr="00D20B13">
        <w:rPr>
          <w:rFonts w:ascii="Arial" w:hAnsi="Arial" w:cs="Arial"/>
          <w:sz w:val="22"/>
          <w:szCs w:val="22"/>
        </w:rPr>
        <w:t>-</w:t>
      </w:r>
      <w:r w:rsidRPr="00D20B13">
        <w:rPr>
          <w:rFonts w:ascii="Arial" w:hAnsi="Arial" w:cs="Arial"/>
          <w:sz w:val="22"/>
          <w:szCs w:val="22"/>
        </w:rPr>
        <w:t>mail is acceptable) and in any case by</w:t>
      </w:r>
      <w:r w:rsidR="003908BC" w:rsidRPr="00D20B13">
        <w:rPr>
          <w:rFonts w:ascii="Arial" w:hAnsi="Arial" w:cs="Arial"/>
          <w:sz w:val="22"/>
          <w:szCs w:val="22"/>
        </w:rPr>
        <w:t xml:space="preserve"> </w:t>
      </w:r>
      <w:r w:rsidR="00D54D39" w:rsidRPr="00D54D39">
        <w:rPr>
          <w:rFonts w:ascii="Arial" w:hAnsi="Arial" w:cs="Arial"/>
          <w:sz w:val="22"/>
          <w:szCs w:val="22"/>
        </w:rPr>
        <w:t>19</w:t>
      </w:r>
      <w:r w:rsidR="00D54D39" w:rsidRPr="00D54D39">
        <w:rPr>
          <w:rFonts w:ascii="Arial" w:hAnsi="Arial" w:cs="Arial"/>
          <w:sz w:val="22"/>
          <w:szCs w:val="22"/>
          <w:vertAlign w:val="superscript"/>
        </w:rPr>
        <w:t>th</w:t>
      </w:r>
      <w:r w:rsidR="00D54D39" w:rsidRPr="00D54D39">
        <w:rPr>
          <w:rFonts w:ascii="Arial" w:hAnsi="Arial" w:cs="Arial"/>
          <w:sz w:val="22"/>
          <w:szCs w:val="22"/>
        </w:rPr>
        <w:t xml:space="preserve"> November 2019.</w:t>
      </w:r>
    </w:p>
    <w:p w14:paraId="35B85982" w14:textId="77777777" w:rsidR="009D0617" w:rsidRPr="00565246" w:rsidRDefault="009D0617" w:rsidP="003327D7">
      <w:pPr>
        <w:ind w:left="1701" w:hanging="1134"/>
        <w:jc w:val="both"/>
        <w:rPr>
          <w:rFonts w:ascii="Arial" w:hAnsi="Arial" w:cs="Arial"/>
          <w:sz w:val="22"/>
          <w:szCs w:val="22"/>
        </w:rPr>
      </w:pPr>
    </w:p>
    <w:p w14:paraId="7C4EB048" w14:textId="77777777" w:rsidR="002F0D82" w:rsidRPr="00D20B13" w:rsidRDefault="006A0607"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Tenders and supporting documents must be written in English. </w:t>
      </w:r>
      <w:r w:rsidR="002F0D82" w:rsidRPr="00D20B13">
        <w:rPr>
          <w:rFonts w:ascii="Arial" w:hAnsi="Arial" w:cs="Arial"/>
          <w:sz w:val="22"/>
          <w:szCs w:val="22"/>
        </w:rPr>
        <w:t>Any mistakes</w:t>
      </w:r>
      <w:r w:rsidR="008F61B1" w:rsidRPr="00D20B13">
        <w:rPr>
          <w:rFonts w:ascii="Arial" w:hAnsi="Arial" w:cs="Arial"/>
          <w:sz w:val="22"/>
          <w:szCs w:val="22"/>
        </w:rPr>
        <w:t xml:space="preserve"> or </w:t>
      </w:r>
      <w:r w:rsidR="002F0D82" w:rsidRPr="00D20B13">
        <w:rPr>
          <w:rFonts w:ascii="Arial" w:hAnsi="Arial" w:cs="Arial"/>
          <w:sz w:val="22"/>
          <w:szCs w:val="22"/>
        </w:rPr>
        <w:t>alterations should be initialled by the</w:t>
      </w:r>
      <w:r w:rsidR="004F1BE2" w:rsidRPr="00D20B13">
        <w:rPr>
          <w:rFonts w:ascii="Arial" w:hAnsi="Arial" w:cs="Arial"/>
          <w:sz w:val="22"/>
          <w:szCs w:val="22"/>
        </w:rPr>
        <w:t xml:space="preserve"> Bidder</w:t>
      </w:r>
      <w:r w:rsidR="002F0D82" w:rsidRPr="00D20B13">
        <w:rPr>
          <w:rFonts w:ascii="Arial" w:hAnsi="Arial" w:cs="Arial"/>
          <w:sz w:val="22"/>
          <w:szCs w:val="22"/>
        </w:rPr>
        <w:t>.</w:t>
      </w:r>
    </w:p>
    <w:p w14:paraId="71CDB51C" w14:textId="77777777" w:rsidR="009D0617" w:rsidRPr="00565246" w:rsidRDefault="009D0617" w:rsidP="003327D7">
      <w:pPr>
        <w:ind w:left="1701" w:hanging="1134"/>
        <w:jc w:val="both"/>
        <w:rPr>
          <w:rFonts w:ascii="Arial" w:hAnsi="Arial" w:cs="Arial"/>
          <w:sz w:val="22"/>
          <w:szCs w:val="22"/>
        </w:rPr>
      </w:pPr>
    </w:p>
    <w:p w14:paraId="7BA9F638" w14:textId="77777777" w:rsidR="002F0D82" w:rsidRPr="00D20B13" w:rsidRDefault="00AC0153"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Bidders </w:t>
      </w:r>
      <w:r w:rsidR="002F0D82" w:rsidRPr="00D20B13">
        <w:rPr>
          <w:rFonts w:ascii="Arial" w:hAnsi="Arial" w:cs="Arial"/>
          <w:sz w:val="22"/>
          <w:szCs w:val="22"/>
        </w:rPr>
        <w:t xml:space="preserve">should note that the </w:t>
      </w:r>
      <w:r w:rsidR="002042B0" w:rsidRPr="00D20B13">
        <w:rPr>
          <w:rFonts w:ascii="Arial" w:hAnsi="Arial" w:cs="Arial"/>
          <w:sz w:val="22"/>
          <w:szCs w:val="22"/>
        </w:rPr>
        <w:t>t</w:t>
      </w:r>
      <w:r w:rsidR="002F0D82" w:rsidRPr="00D20B13">
        <w:rPr>
          <w:rFonts w:ascii="Arial" w:hAnsi="Arial" w:cs="Arial"/>
          <w:sz w:val="22"/>
          <w:szCs w:val="22"/>
        </w:rPr>
        <w:t xml:space="preserve">ender document may include a requirement for </w:t>
      </w:r>
      <w:r w:rsidR="002042B0" w:rsidRPr="00D20B13">
        <w:rPr>
          <w:rFonts w:ascii="Arial" w:hAnsi="Arial" w:cs="Arial"/>
          <w:sz w:val="22"/>
          <w:szCs w:val="22"/>
        </w:rPr>
        <w:t>element</w:t>
      </w:r>
      <w:r w:rsidR="002F0D82" w:rsidRPr="00D20B13">
        <w:rPr>
          <w:rFonts w:ascii="Arial" w:hAnsi="Arial" w:cs="Arial"/>
          <w:sz w:val="22"/>
          <w:szCs w:val="22"/>
        </w:rPr>
        <w:t xml:space="preserve">(s) of the </w:t>
      </w:r>
      <w:r w:rsidRPr="00D20B13">
        <w:rPr>
          <w:rFonts w:ascii="Arial" w:hAnsi="Arial" w:cs="Arial"/>
          <w:sz w:val="22"/>
          <w:szCs w:val="22"/>
        </w:rPr>
        <w:t xml:space="preserve">goods or </w:t>
      </w:r>
      <w:r w:rsidR="002042B0" w:rsidRPr="00D20B13">
        <w:rPr>
          <w:rFonts w:ascii="Arial" w:hAnsi="Arial" w:cs="Arial"/>
          <w:sz w:val="22"/>
          <w:szCs w:val="22"/>
        </w:rPr>
        <w:t>service</w:t>
      </w:r>
      <w:r w:rsidR="002F0D82" w:rsidRPr="00D20B13">
        <w:rPr>
          <w:rFonts w:ascii="Arial" w:hAnsi="Arial" w:cs="Arial"/>
          <w:sz w:val="22"/>
          <w:szCs w:val="22"/>
        </w:rPr>
        <w:t>s to be completed by a certain date as shown.</w:t>
      </w:r>
    </w:p>
    <w:p w14:paraId="4257B6B5" w14:textId="77777777" w:rsidR="009D0617" w:rsidRPr="00565246" w:rsidRDefault="009D0617" w:rsidP="003327D7">
      <w:pPr>
        <w:ind w:left="1701" w:hanging="1134"/>
        <w:jc w:val="both"/>
        <w:rPr>
          <w:rFonts w:ascii="Arial" w:hAnsi="Arial" w:cs="Arial"/>
          <w:sz w:val="22"/>
          <w:szCs w:val="22"/>
        </w:rPr>
      </w:pPr>
    </w:p>
    <w:p w14:paraId="3A091B0A" w14:textId="77777777" w:rsidR="002F0D82" w:rsidRPr="00D20B13" w:rsidRDefault="002F0D82"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Tenders should arrive </w:t>
      </w:r>
      <w:r w:rsidR="006A0607" w:rsidRPr="00D20B13">
        <w:rPr>
          <w:rFonts w:ascii="Arial" w:hAnsi="Arial" w:cs="Arial"/>
          <w:sz w:val="22"/>
          <w:szCs w:val="22"/>
        </w:rPr>
        <w:t xml:space="preserve">at </w:t>
      </w:r>
      <w:r w:rsidR="00DC26C7" w:rsidRPr="00D20B13">
        <w:rPr>
          <w:rFonts w:ascii="Arial" w:hAnsi="Arial" w:cs="Arial"/>
          <w:sz w:val="22"/>
          <w:szCs w:val="22"/>
        </w:rPr>
        <w:t>the reception of th</w:t>
      </w:r>
      <w:r w:rsidR="00DC26C7" w:rsidRPr="009D3C54">
        <w:rPr>
          <w:rFonts w:ascii="Arial" w:hAnsi="Arial" w:cs="Arial"/>
          <w:sz w:val="22"/>
          <w:szCs w:val="22"/>
        </w:rPr>
        <w:t>e Corby Cube</w:t>
      </w:r>
      <w:r w:rsidR="006A0607" w:rsidRPr="009D3C54">
        <w:rPr>
          <w:rFonts w:ascii="Arial" w:hAnsi="Arial" w:cs="Arial"/>
          <w:sz w:val="22"/>
          <w:szCs w:val="22"/>
        </w:rPr>
        <w:t xml:space="preserve"> </w:t>
      </w:r>
      <w:r w:rsidRPr="009D3C54">
        <w:rPr>
          <w:rFonts w:ascii="Arial" w:hAnsi="Arial" w:cs="Arial"/>
          <w:sz w:val="22"/>
          <w:szCs w:val="22"/>
        </w:rPr>
        <w:t xml:space="preserve">not later than </w:t>
      </w:r>
      <w:r w:rsidR="009D3C54">
        <w:rPr>
          <w:rFonts w:ascii="Arial" w:hAnsi="Arial" w:cs="Arial"/>
          <w:sz w:val="22"/>
          <w:szCs w:val="22"/>
        </w:rPr>
        <w:t>the time and</w:t>
      </w:r>
      <w:r w:rsidRPr="009D3C54">
        <w:rPr>
          <w:rFonts w:ascii="Arial" w:hAnsi="Arial" w:cs="Arial"/>
          <w:sz w:val="22"/>
          <w:szCs w:val="22"/>
        </w:rPr>
        <w:t xml:space="preserve"> date indicated </w:t>
      </w:r>
      <w:r w:rsidR="006A0607" w:rsidRPr="009D3C54">
        <w:rPr>
          <w:rFonts w:ascii="Arial" w:hAnsi="Arial" w:cs="Arial"/>
          <w:sz w:val="22"/>
          <w:szCs w:val="22"/>
        </w:rPr>
        <w:t xml:space="preserve">on the front of </w:t>
      </w:r>
      <w:r w:rsidR="006A0607" w:rsidRPr="00D20B13">
        <w:rPr>
          <w:rFonts w:ascii="Arial" w:hAnsi="Arial" w:cs="Arial"/>
          <w:sz w:val="22"/>
          <w:szCs w:val="22"/>
        </w:rPr>
        <w:t>this document. Late tenders will not be considered.</w:t>
      </w:r>
      <w:r w:rsidR="00787ABA" w:rsidRPr="00D20B13">
        <w:rPr>
          <w:rFonts w:ascii="Arial" w:hAnsi="Arial" w:cs="Arial"/>
          <w:sz w:val="22"/>
          <w:szCs w:val="22"/>
        </w:rPr>
        <w:t xml:space="preserve"> Fax and email submissions will not be considered</w:t>
      </w:r>
      <w:r w:rsidR="004F3DC4" w:rsidRPr="00D20B13">
        <w:rPr>
          <w:rFonts w:ascii="Arial" w:hAnsi="Arial" w:cs="Arial"/>
          <w:sz w:val="22"/>
          <w:szCs w:val="22"/>
        </w:rPr>
        <w:t>, even if received before the date indicated</w:t>
      </w:r>
      <w:r w:rsidR="009D0617" w:rsidRPr="00D20B13">
        <w:rPr>
          <w:rFonts w:ascii="Arial" w:hAnsi="Arial" w:cs="Arial"/>
          <w:sz w:val="22"/>
          <w:szCs w:val="22"/>
        </w:rPr>
        <w:t>.</w:t>
      </w:r>
    </w:p>
    <w:p w14:paraId="0A5F2DF2" w14:textId="77777777" w:rsidR="009D0617" w:rsidRPr="00565246" w:rsidRDefault="009D0617" w:rsidP="003327D7">
      <w:pPr>
        <w:ind w:left="1701" w:hanging="1134"/>
        <w:jc w:val="both"/>
        <w:rPr>
          <w:rFonts w:ascii="Arial" w:hAnsi="Arial" w:cs="Arial"/>
          <w:sz w:val="22"/>
          <w:szCs w:val="22"/>
        </w:rPr>
      </w:pPr>
    </w:p>
    <w:p w14:paraId="00725231" w14:textId="77777777" w:rsidR="002F0D82" w:rsidRPr="00D20B13" w:rsidRDefault="002F0D82"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The envelope should not bear any indication of the </w:t>
      </w:r>
      <w:r w:rsidR="00B673B9" w:rsidRPr="00D20B13">
        <w:rPr>
          <w:rFonts w:ascii="Arial" w:hAnsi="Arial" w:cs="Arial"/>
          <w:sz w:val="22"/>
          <w:szCs w:val="22"/>
        </w:rPr>
        <w:t xml:space="preserve">identity of the </w:t>
      </w:r>
      <w:r w:rsidR="00AC0153" w:rsidRPr="00D20B13">
        <w:rPr>
          <w:rFonts w:ascii="Arial" w:hAnsi="Arial" w:cs="Arial"/>
          <w:sz w:val="22"/>
          <w:szCs w:val="22"/>
        </w:rPr>
        <w:t>Bidder</w:t>
      </w:r>
      <w:r w:rsidRPr="00D20B13">
        <w:rPr>
          <w:rFonts w:ascii="Arial" w:hAnsi="Arial" w:cs="Arial"/>
          <w:sz w:val="22"/>
          <w:szCs w:val="22"/>
        </w:rPr>
        <w:t xml:space="preserve"> either on </w:t>
      </w:r>
      <w:r w:rsidR="009D0617" w:rsidRPr="00D20B13">
        <w:rPr>
          <w:rFonts w:ascii="Arial" w:hAnsi="Arial" w:cs="Arial"/>
          <w:sz w:val="22"/>
          <w:szCs w:val="22"/>
        </w:rPr>
        <w:t>the envelope or in the franking.</w:t>
      </w:r>
    </w:p>
    <w:p w14:paraId="3CC7DAE6" w14:textId="77777777" w:rsidR="009D0617" w:rsidRPr="00565246" w:rsidRDefault="009D0617" w:rsidP="003327D7">
      <w:pPr>
        <w:ind w:left="1701" w:hanging="1134"/>
        <w:jc w:val="both"/>
        <w:rPr>
          <w:rFonts w:ascii="Arial" w:hAnsi="Arial" w:cs="Arial"/>
          <w:sz w:val="22"/>
          <w:szCs w:val="22"/>
        </w:rPr>
      </w:pPr>
    </w:p>
    <w:p w14:paraId="5A256CC4" w14:textId="77777777" w:rsidR="00787ABA" w:rsidRPr="00D20B13" w:rsidRDefault="00E55F66"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Bidders</w:t>
      </w:r>
      <w:r w:rsidR="00787ABA" w:rsidRPr="00D20B13">
        <w:rPr>
          <w:rFonts w:ascii="Arial" w:hAnsi="Arial" w:cs="Arial"/>
          <w:sz w:val="22"/>
          <w:szCs w:val="22"/>
        </w:rPr>
        <w:t xml:space="preserve"> must hold their tender open for acceptance for a minimum of ninety (90) days from the date of opening.</w:t>
      </w:r>
    </w:p>
    <w:p w14:paraId="68CA7DE2" w14:textId="77777777" w:rsidR="009D0617" w:rsidRPr="00565246" w:rsidRDefault="009D0617" w:rsidP="003327D7">
      <w:pPr>
        <w:ind w:left="1701" w:hanging="1134"/>
        <w:jc w:val="both"/>
        <w:rPr>
          <w:rFonts w:ascii="Arial" w:hAnsi="Arial" w:cs="Arial"/>
          <w:sz w:val="22"/>
          <w:szCs w:val="22"/>
        </w:rPr>
      </w:pPr>
    </w:p>
    <w:p w14:paraId="3B4C2968" w14:textId="77777777" w:rsidR="008F61B1" w:rsidRPr="00D20B13" w:rsidRDefault="008F61B1"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The </w:t>
      </w:r>
      <w:r w:rsidR="000C4E4B" w:rsidRPr="00D20B13">
        <w:rPr>
          <w:rFonts w:ascii="Arial" w:hAnsi="Arial" w:cs="Arial"/>
          <w:sz w:val="22"/>
          <w:szCs w:val="22"/>
        </w:rPr>
        <w:t>Council</w:t>
      </w:r>
      <w:r w:rsidR="007C31A0" w:rsidRPr="00D20B13">
        <w:rPr>
          <w:rFonts w:ascii="Arial" w:hAnsi="Arial" w:cs="Arial"/>
          <w:sz w:val="22"/>
          <w:szCs w:val="22"/>
        </w:rPr>
        <w:t xml:space="preserve"> do</w:t>
      </w:r>
      <w:r w:rsidR="000C4E4B" w:rsidRPr="00D20B13">
        <w:rPr>
          <w:rFonts w:ascii="Arial" w:hAnsi="Arial" w:cs="Arial"/>
          <w:sz w:val="22"/>
          <w:szCs w:val="22"/>
        </w:rPr>
        <w:t>es</w:t>
      </w:r>
      <w:r w:rsidRPr="00D20B13">
        <w:rPr>
          <w:rFonts w:ascii="Arial" w:hAnsi="Arial" w:cs="Arial"/>
          <w:sz w:val="22"/>
          <w:szCs w:val="22"/>
        </w:rPr>
        <w:t xml:space="preserve"> not bind </w:t>
      </w:r>
      <w:r w:rsidR="00174F1D" w:rsidRPr="00D20B13">
        <w:rPr>
          <w:rFonts w:ascii="Arial" w:hAnsi="Arial" w:cs="Arial"/>
          <w:sz w:val="22"/>
          <w:szCs w:val="22"/>
        </w:rPr>
        <w:t>itself</w:t>
      </w:r>
      <w:r w:rsidRPr="00D20B13">
        <w:rPr>
          <w:rFonts w:ascii="Arial" w:hAnsi="Arial" w:cs="Arial"/>
          <w:sz w:val="22"/>
          <w:szCs w:val="22"/>
        </w:rPr>
        <w:t xml:space="preserve"> to accept the lowest or any tender.</w:t>
      </w:r>
    </w:p>
    <w:p w14:paraId="73DD609B" w14:textId="77777777" w:rsidR="001D3609" w:rsidRPr="00565246" w:rsidRDefault="001D3609" w:rsidP="003327D7">
      <w:pPr>
        <w:ind w:left="1701" w:hanging="1134"/>
        <w:jc w:val="both"/>
        <w:rPr>
          <w:rFonts w:ascii="Arial" w:hAnsi="Arial" w:cs="Arial"/>
          <w:sz w:val="22"/>
          <w:szCs w:val="22"/>
        </w:rPr>
      </w:pPr>
    </w:p>
    <w:p w14:paraId="0ED014BF" w14:textId="77777777" w:rsidR="007A7CF1" w:rsidRPr="00D20B13" w:rsidRDefault="007A7CF1" w:rsidP="00DD3833">
      <w:pPr>
        <w:pStyle w:val="ListParagraph"/>
        <w:numPr>
          <w:ilvl w:val="1"/>
          <w:numId w:val="17"/>
        </w:numPr>
        <w:ind w:left="567" w:hanging="567"/>
        <w:jc w:val="both"/>
        <w:rPr>
          <w:rFonts w:ascii="Arial" w:hAnsi="Arial" w:cs="Arial"/>
          <w:b/>
          <w:sz w:val="22"/>
          <w:szCs w:val="22"/>
        </w:rPr>
      </w:pPr>
      <w:r w:rsidRPr="00D20B13">
        <w:rPr>
          <w:rFonts w:ascii="Arial" w:hAnsi="Arial" w:cs="Arial"/>
          <w:b/>
          <w:sz w:val="22"/>
          <w:szCs w:val="22"/>
        </w:rPr>
        <w:t>Data Management / General Data Protection Regulation (GDPR)</w:t>
      </w:r>
    </w:p>
    <w:p w14:paraId="5FB88F5E" w14:textId="77777777" w:rsidR="007A7CF1" w:rsidRPr="00565246" w:rsidRDefault="007A7CF1" w:rsidP="003327D7">
      <w:pPr>
        <w:ind w:left="1701" w:hanging="1134"/>
        <w:jc w:val="both"/>
        <w:rPr>
          <w:rFonts w:ascii="Arial" w:hAnsi="Arial" w:cs="Arial"/>
          <w:sz w:val="22"/>
          <w:szCs w:val="22"/>
        </w:rPr>
      </w:pPr>
    </w:p>
    <w:p w14:paraId="4660FAE4" w14:textId="77777777" w:rsidR="00B36CAD" w:rsidRPr="00D20B13" w:rsidRDefault="00B36CAD" w:rsidP="00DD3833">
      <w:pPr>
        <w:pStyle w:val="ListParagraph"/>
        <w:numPr>
          <w:ilvl w:val="2"/>
          <w:numId w:val="17"/>
        </w:numPr>
        <w:ind w:left="1701" w:hanging="1134"/>
        <w:jc w:val="both"/>
        <w:rPr>
          <w:rFonts w:ascii="Arial" w:hAnsi="Arial" w:cs="Arial"/>
          <w:sz w:val="22"/>
          <w:szCs w:val="22"/>
        </w:rPr>
      </w:pPr>
      <w:r w:rsidRPr="00D20B13">
        <w:rPr>
          <w:rFonts w:ascii="Helvetica" w:hAnsi="Helvetica" w:cs="Helvetica"/>
          <w:color w:val="000000"/>
          <w:sz w:val="22"/>
          <w:szCs w:val="22"/>
          <w:shd w:val="clear" w:color="auto" w:fill="FFFFFF"/>
        </w:rPr>
        <w:t>As a Local Authority, Corby Borough Council processes a considerable amount of information, including personal data about the customers it serves, to allow it to provide services effectively. The Council recognises that this information is important to their customers and that it has a responsibility to these customers regarding the information it holds about them. As such, it takes seriously its responsibilities to ensure that any personal information it collects and uses is done so proportionately, correctly and safely and is committed to protecting the privacy and security of those individuals.</w:t>
      </w:r>
    </w:p>
    <w:p w14:paraId="1185CC55" w14:textId="77777777" w:rsidR="00B36CAD" w:rsidRPr="00565246" w:rsidRDefault="00B36CAD" w:rsidP="003327D7">
      <w:pPr>
        <w:pStyle w:val="ListParagraph"/>
        <w:ind w:left="1701" w:hanging="1134"/>
        <w:jc w:val="both"/>
        <w:rPr>
          <w:rFonts w:ascii="Arial" w:hAnsi="Arial" w:cs="Arial"/>
          <w:sz w:val="22"/>
          <w:szCs w:val="22"/>
        </w:rPr>
      </w:pPr>
    </w:p>
    <w:p w14:paraId="54FC81A4" w14:textId="77777777" w:rsidR="007A7CF1" w:rsidRPr="00D20B13" w:rsidRDefault="007A7CF1"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 xml:space="preserve">Should you wish to view Corby Borough Council’s Privacy Notice, as it relates to the information we collect and hold, this can be viewed on our website at </w:t>
      </w:r>
      <w:hyperlink r:id="rId13" w:history="1">
        <w:r w:rsidRPr="00D20B13">
          <w:rPr>
            <w:rStyle w:val="Hyperlink"/>
            <w:rFonts w:ascii="Arial" w:hAnsi="Arial" w:cs="Arial"/>
            <w:sz w:val="22"/>
            <w:szCs w:val="22"/>
          </w:rPr>
          <w:t>https://www.corby.gov.uk/search/site/privacy%20notice</w:t>
        </w:r>
      </w:hyperlink>
    </w:p>
    <w:p w14:paraId="76064339" w14:textId="77777777" w:rsidR="007A7CF1" w:rsidRPr="00565246" w:rsidRDefault="007A7CF1" w:rsidP="003327D7">
      <w:pPr>
        <w:jc w:val="both"/>
        <w:rPr>
          <w:rFonts w:ascii="Arial" w:hAnsi="Arial" w:cs="Arial"/>
          <w:sz w:val="22"/>
          <w:szCs w:val="22"/>
        </w:rPr>
      </w:pPr>
    </w:p>
    <w:p w14:paraId="694DC8F5" w14:textId="77777777" w:rsidR="001D3609" w:rsidRPr="00565246" w:rsidRDefault="001D3609" w:rsidP="003327D7">
      <w:pPr>
        <w:jc w:val="both"/>
        <w:rPr>
          <w:rFonts w:ascii="Arial" w:hAnsi="Arial" w:cs="Arial"/>
          <w:sz w:val="22"/>
          <w:szCs w:val="22"/>
        </w:rPr>
        <w:sectPr w:rsidR="001D3609" w:rsidRPr="00565246" w:rsidSect="00AA0749">
          <w:pgSz w:w="11909" w:h="16834" w:code="9"/>
          <w:pgMar w:top="1418" w:right="1418" w:bottom="1418" w:left="1418" w:header="720" w:footer="720" w:gutter="0"/>
          <w:cols w:space="720"/>
          <w:docGrid w:linePitch="326"/>
        </w:sectPr>
      </w:pPr>
    </w:p>
    <w:p w14:paraId="68234488" w14:textId="77777777" w:rsidR="00D104C7" w:rsidRPr="00D20B13" w:rsidRDefault="00BD72AC" w:rsidP="00DD3833">
      <w:pPr>
        <w:pStyle w:val="ListParagraph"/>
        <w:numPr>
          <w:ilvl w:val="0"/>
          <w:numId w:val="17"/>
        </w:numPr>
        <w:jc w:val="both"/>
        <w:rPr>
          <w:rFonts w:ascii="Arial" w:hAnsi="Arial" w:cs="Arial"/>
          <w:b/>
          <w:caps/>
          <w:sz w:val="22"/>
          <w:szCs w:val="22"/>
        </w:rPr>
      </w:pPr>
      <w:bookmarkStart w:id="3" w:name="ProcurementApproach"/>
      <w:r w:rsidRPr="00D20B13">
        <w:rPr>
          <w:rFonts w:ascii="Arial" w:hAnsi="Arial" w:cs="Arial"/>
          <w:b/>
          <w:caps/>
          <w:sz w:val="22"/>
          <w:szCs w:val="22"/>
        </w:rPr>
        <w:lastRenderedPageBreak/>
        <w:t>P</w:t>
      </w:r>
      <w:r w:rsidR="00C16D86" w:rsidRPr="00D20B13">
        <w:rPr>
          <w:rFonts w:ascii="Arial" w:hAnsi="Arial" w:cs="Arial"/>
          <w:b/>
          <w:caps/>
          <w:sz w:val="22"/>
          <w:szCs w:val="22"/>
        </w:rPr>
        <w:t>rocurement Approach</w:t>
      </w:r>
      <w:bookmarkEnd w:id="3"/>
    </w:p>
    <w:p w14:paraId="2C08F3F8" w14:textId="77777777" w:rsidR="00BD72AC" w:rsidRDefault="00BD72AC" w:rsidP="003327D7">
      <w:pPr>
        <w:jc w:val="both"/>
        <w:rPr>
          <w:rFonts w:ascii="Arial" w:hAnsi="Arial" w:cs="Arial"/>
          <w:sz w:val="22"/>
          <w:szCs w:val="22"/>
        </w:rPr>
      </w:pPr>
    </w:p>
    <w:p w14:paraId="6E842D69" w14:textId="77777777" w:rsidR="00D20B13" w:rsidRPr="00D20B13" w:rsidRDefault="00D20B13" w:rsidP="00DD3833">
      <w:pPr>
        <w:pStyle w:val="ListParagraph"/>
        <w:numPr>
          <w:ilvl w:val="1"/>
          <w:numId w:val="17"/>
        </w:numPr>
        <w:ind w:left="567" w:hanging="567"/>
        <w:jc w:val="both"/>
        <w:rPr>
          <w:rFonts w:ascii="Arial" w:hAnsi="Arial" w:cs="Arial"/>
          <w:sz w:val="22"/>
          <w:szCs w:val="22"/>
        </w:rPr>
      </w:pPr>
      <w:r>
        <w:rPr>
          <w:rFonts w:ascii="Arial" w:hAnsi="Arial" w:cs="Arial"/>
          <w:sz w:val="22"/>
          <w:szCs w:val="22"/>
        </w:rPr>
        <w:t>The following details outline the procurement approach to be adopted, throughout this process.</w:t>
      </w:r>
    </w:p>
    <w:p w14:paraId="5FCEF773" w14:textId="77777777" w:rsidR="00D20B13" w:rsidRPr="00565246" w:rsidRDefault="00D20B13" w:rsidP="003327D7">
      <w:pPr>
        <w:ind w:left="567" w:hanging="567"/>
        <w:jc w:val="both"/>
        <w:rPr>
          <w:rFonts w:ascii="Arial" w:hAnsi="Arial" w:cs="Arial"/>
          <w:sz w:val="22"/>
          <w:szCs w:val="22"/>
        </w:rPr>
      </w:pPr>
    </w:p>
    <w:p w14:paraId="21F7DC9B" w14:textId="77777777" w:rsidR="009D0617" w:rsidRPr="00D20B13" w:rsidRDefault="00BD72AC" w:rsidP="00DD3833">
      <w:pPr>
        <w:pStyle w:val="ListParagraph"/>
        <w:numPr>
          <w:ilvl w:val="2"/>
          <w:numId w:val="17"/>
        </w:numPr>
        <w:ind w:left="1701" w:hanging="1134"/>
        <w:jc w:val="both"/>
        <w:rPr>
          <w:rFonts w:ascii="Arial" w:hAnsi="Arial" w:cs="Arial"/>
          <w:bCs/>
          <w:sz w:val="22"/>
          <w:szCs w:val="22"/>
        </w:rPr>
      </w:pPr>
      <w:r w:rsidRPr="00D20B13">
        <w:rPr>
          <w:rFonts w:ascii="Arial" w:hAnsi="Arial" w:cs="Arial"/>
          <w:bCs/>
          <w:sz w:val="22"/>
          <w:szCs w:val="22"/>
        </w:rPr>
        <w:t xml:space="preserve">You may ask questions in writing via e-mail regarding the </w:t>
      </w:r>
      <w:r w:rsidR="006A0607" w:rsidRPr="00D20B13">
        <w:rPr>
          <w:rFonts w:ascii="Arial" w:hAnsi="Arial" w:cs="Arial"/>
          <w:bCs/>
          <w:sz w:val="22"/>
          <w:szCs w:val="22"/>
        </w:rPr>
        <w:t>t</w:t>
      </w:r>
      <w:r w:rsidRPr="00D20B13">
        <w:rPr>
          <w:rFonts w:ascii="Arial" w:hAnsi="Arial" w:cs="Arial"/>
          <w:bCs/>
          <w:sz w:val="22"/>
          <w:szCs w:val="22"/>
        </w:rPr>
        <w:t xml:space="preserve">ender documents or the details of the </w:t>
      </w:r>
      <w:r w:rsidR="00AC0153" w:rsidRPr="00D20B13">
        <w:rPr>
          <w:rFonts w:ascii="Arial" w:hAnsi="Arial" w:cs="Arial"/>
          <w:bCs/>
          <w:sz w:val="22"/>
          <w:szCs w:val="22"/>
        </w:rPr>
        <w:t xml:space="preserve">goods or </w:t>
      </w:r>
      <w:r w:rsidRPr="00D20B13">
        <w:rPr>
          <w:rFonts w:ascii="Arial" w:hAnsi="Arial" w:cs="Arial"/>
          <w:bCs/>
          <w:sz w:val="22"/>
          <w:szCs w:val="22"/>
        </w:rPr>
        <w:t>service required.</w:t>
      </w:r>
    </w:p>
    <w:p w14:paraId="3CD6FA61" w14:textId="77777777" w:rsidR="009D0617" w:rsidRPr="00565246" w:rsidRDefault="009D0617" w:rsidP="003327D7">
      <w:pPr>
        <w:ind w:left="1701" w:hanging="1134"/>
        <w:jc w:val="both"/>
        <w:rPr>
          <w:rFonts w:ascii="Arial" w:hAnsi="Arial" w:cs="Arial"/>
          <w:bCs/>
          <w:sz w:val="22"/>
          <w:szCs w:val="22"/>
        </w:rPr>
      </w:pPr>
    </w:p>
    <w:p w14:paraId="1E502D70" w14:textId="77777777" w:rsidR="00BD72AC" w:rsidRPr="00D20B13" w:rsidRDefault="00BD72AC" w:rsidP="00DD3833">
      <w:pPr>
        <w:pStyle w:val="ListParagraph"/>
        <w:numPr>
          <w:ilvl w:val="2"/>
          <w:numId w:val="17"/>
        </w:numPr>
        <w:ind w:left="1701" w:hanging="1134"/>
        <w:jc w:val="both"/>
        <w:rPr>
          <w:rFonts w:ascii="Arial" w:hAnsi="Arial" w:cs="Arial"/>
          <w:bCs/>
          <w:sz w:val="22"/>
          <w:szCs w:val="22"/>
        </w:rPr>
      </w:pPr>
      <w:r w:rsidRPr="00D20B13">
        <w:rPr>
          <w:rFonts w:ascii="Arial" w:hAnsi="Arial" w:cs="Arial"/>
          <w:bCs/>
          <w:sz w:val="22"/>
          <w:szCs w:val="22"/>
        </w:rPr>
        <w:t xml:space="preserve">Where questions raise an issue of general interest or clarification then the question and answer will be circulated to all </w:t>
      </w:r>
      <w:r w:rsidR="00AC0153" w:rsidRPr="00D20B13">
        <w:rPr>
          <w:rFonts w:ascii="Arial" w:hAnsi="Arial" w:cs="Arial"/>
          <w:bCs/>
          <w:sz w:val="22"/>
          <w:szCs w:val="22"/>
        </w:rPr>
        <w:t>Bidders</w:t>
      </w:r>
      <w:r w:rsidRPr="00D20B13">
        <w:rPr>
          <w:rFonts w:ascii="Arial" w:hAnsi="Arial" w:cs="Arial"/>
          <w:bCs/>
          <w:sz w:val="22"/>
          <w:szCs w:val="22"/>
        </w:rPr>
        <w:t>. The identity of the originator will not be disclosed.</w:t>
      </w:r>
    </w:p>
    <w:p w14:paraId="04EBDF22" w14:textId="77777777" w:rsidR="009D0617" w:rsidRPr="00565246" w:rsidRDefault="009D0617" w:rsidP="003327D7">
      <w:pPr>
        <w:ind w:left="1701" w:hanging="1134"/>
        <w:jc w:val="both"/>
        <w:rPr>
          <w:rFonts w:ascii="Arial" w:hAnsi="Arial" w:cs="Arial"/>
          <w:bCs/>
          <w:sz w:val="22"/>
          <w:szCs w:val="22"/>
        </w:rPr>
      </w:pPr>
    </w:p>
    <w:p w14:paraId="67DBCCBA" w14:textId="77777777" w:rsidR="00293106" w:rsidRPr="00D20B13" w:rsidRDefault="00BD72AC" w:rsidP="00DD3833">
      <w:pPr>
        <w:pStyle w:val="ListParagraph"/>
        <w:numPr>
          <w:ilvl w:val="2"/>
          <w:numId w:val="17"/>
        </w:numPr>
        <w:ind w:left="1701" w:hanging="1134"/>
        <w:jc w:val="both"/>
        <w:rPr>
          <w:rFonts w:ascii="Arial" w:hAnsi="Arial" w:cs="Arial"/>
          <w:bCs/>
          <w:sz w:val="22"/>
          <w:szCs w:val="22"/>
        </w:rPr>
      </w:pPr>
      <w:r w:rsidRPr="00D20B13">
        <w:rPr>
          <w:rFonts w:ascii="Arial" w:hAnsi="Arial" w:cs="Arial"/>
          <w:bCs/>
          <w:sz w:val="22"/>
          <w:szCs w:val="22"/>
        </w:rPr>
        <w:t>Once the deadline for receipt of tenders</w:t>
      </w:r>
      <w:r w:rsidR="00EF24A8" w:rsidRPr="00D20B13">
        <w:rPr>
          <w:rFonts w:ascii="Arial" w:hAnsi="Arial" w:cs="Arial"/>
          <w:bCs/>
          <w:sz w:val="22"/>
          <w:szCs w:val="22"/>
        </w:rPr>
        <w:t xml:space="preserve"> has been reached, </w:t>
      </w:r>
      <w:r w:rsidR="00FD677C" w:rsidRPr="00D20B13">
        <w:rPr>
          <w:rFonts w:ascii="Arial" w:hAnsi="Arial" w:cs="Arial"/>
          <w:bCs/>
          <w:sz w:val="22"/>
          <w:szCs w:val="22"/>
        </w:rPr>
        <w:t>the Council</w:t>
      </w:r>
      <w:r w:rsidR="00787ABA" w:rsidRPr="00D20B13">
        <w:rPr>
          <w:rFonts w:ascii="Arial" w:hAnsi="Arial" w:cs="Arial"/>
          <w:bCs/>
          <w:sz w:val="22"/>
          <w:szCs w:val="22"/>
        </w:rPr>
        <w:t xml:space="preserve"> </w:t>
      </w:r>
      <w:r w:rsidR="00EF24A8" w:rsidRPr="00D20B13">
        <w:rPr>
          <w:rFonts w:ascii="Arial" w:hAnsi="Arial" w:cs="Arial"/>
          <w:bCs/>
          <w:sz w:val="22"/>
          <w:szCs w:val="22"/>
        </w:rPr>
        <w:t xml:space="preserve">will evaluate the </w:t>
      </w:r>
      <w:r w:rsidR="00A32C7D" w:rsidRPr="00D20B13">
        <w:rPr>
          <w:rFonts w:ascii="Arial" w:hAnsi="Arial" w:cs="Arial"/>
          <w:bCs/>
          <w:sz w:val="22"/>
          <w:szCs w:val="22"/>
        </w:rPr>
        <w:t xml:space="preserve">written </w:t>
      </w:r>
      <w:r w:rsidR="00EF24A8" w:rsidRPr="00D20B13">
        <w:rPr>
          <w:rFonts w:ascii="Arial" w:hAnsi="Arial" w:cs="Arial"/>
          <w:bCs/>
          <w:sz w:val="22"/>
          <w:szCs w:val="22"/>
        </w:rPr>
        <w:t xml:space="preserve">tenders. </w:t>
      </w:r>
      <w:r w:rsidR="00787ABA" w:rsidRPr="00D20B13">
        <w:rPr>
          <w:rFonts w:ascii="Arial" w:hAnsi="Arial" w:cs="Arial"/>
          <w:bCs/>
          <w:sz w:val="22"/>
          <w:szCs w:val="22"/>
        </w:rPr>
        <w:t xml:space="preserve">The </w:t>
      </w:r>
      <w:r w:rsidR="00F02658" w:rsidRPr="00D20B13">
        <w:rPr>
          <w:rFonts w:ascii="Arial" w:hAnsi="Arial" w:cs="Arial"/>
          <w:bCs/>
          <w:sz w:val="22"/>
          <w:szCs w:val="22"/>
        </w:rPr>
        <w:t>Standard Selection Questionnaire</w:t>
      </w:r>
      <w:r w:rsidR="00293106" w:rsidRPr="00D20B13">
        <w:rPr>
          <w:rFonts w:ascii="Arial" w:hAnsi="Arial" w:cs="Arial"/>
          <w:bCs/>
          <w:sz w:val="22"/>
          <w:szCs w:val="22"/>
        </w:rPr>
        <w:t xml:space="preserve"> will be assessed first, a</w:t>
      </w:r>
      <w:r w:rsidR="004F3DC4" w:rsidRPr="00D20B13">
        <w:rPr>
          <w:rFonts w:ascii="Arial" w:hAnsi="Arial" w:cs="Arial"/>
          <w:bCs/>
          <w:sz w:val="22"/>
          <w:szCs w:val="22"/>
        </w:rPr>
        <w:t>s</w:t>
      </w:r>
      <w:r w:rsidR="00C0614B" w:rsidRPr="00D20B13">
        <w:rPr>
          <w:rFonts w:ascii="Arial" w:hAnsi="Arial" w:cs="Arial"/>
          <w:bCs/>
          <w:sz w:val="22"/>
          <w:szCs w:val="22"/>
        </w:rPr>
        <w:t xml:space="preserve"> </w:t>
      </w:r>
      <w:r w:rsidR="00AC0153" w:rsidRPr="00D20B13">
        <w:rPr>
          <w:rFonts w:ascii="Arial" w:hAnsi="Arial" w:cs="Arial"/>
          <w:bCs/>
          <w:sz w:val="22"/>
          <w:szCs w:val="22"/>
        </w:rPr>
        <w:t>Bidders</w:t>
      </w:r>
      <w:r w:rsidR="007B4473" w:rsidRPr="00D20B13">
        <w:rPr>
          <w:rFonts w:ascii="Arial" w:hAnsi="Arial" w:cs="Arial"/>
          <w:bCs/>
          <w:sz w:val="22"/>
          <w:szCs w:val="22"/>
        </w:rPr>
        <w:t xml:space="preserve"> </w:t>
      </w:r>
      <w:r w:rsidR="00C0614B" w:rsidRPr="00D20B13">
        <w:rPr>
          <w:rFonts w:ascii="Arial" w:hAnsi="Arial" w:cs="Arial"/>
          <w:bCs/>
          <w:sz w:val="22"/>
          <w:szCs w:val="22"/>
        </w:rPr>
        <w:t>who do not meet the Council</w:t>
      </w:r>
      <w:r w:rsidR="00787ABA" w:rsidRPr="00D20B13">
        <w:rPr>
          <w:rFonts w:ascii="Arial" w:hAnsi="Arial" w:cs="Arial"/>
          <w:bCs/>
          <w:sz w:val="22"/>
          <w:szCs w:val="22"/>
        </w:rPr>
        <w:t>’</w:t>
      </w:r>
      <w:r w:rsidR="00FD677C" w:rsidRPr="00D20B13">
        <w:rPr>
          <w:rFonts w:ascii="Arial" w:hAnsi="Arial" w:cs="Arial"/>
          <w:bCs/>
          <w:sz w:val="22"/>
          <w:szCs w:val="22"/>
        </w:rPr>
        <w:t>s</w:t>
      </w:r>
      <w:r w:rsidR="00C0614B" w:rsidRPr="00D20B13">
        <w:rPr>
          <w:rFonts w:ascii="Arial" w:hAnsi="Arial" w:cs="Arial"/>
          <w:bCs/>
          <w:sz w:val="22"/>
          <w:szCs w:val="22"/>
        </w:rPr>
        <w:t xml:space="preserve"> </w:t>
      </w:r>
      <w:r w:rsidR="004F3DC4" w:rsidRPr="00D20B13">
        <w:rPr>
          <w:rFonts w:ascii="Arial" w:hAnsi="Arial" w:cs="Arial"/>
          <w:bCs/>
          <w:sz w:val="22"/>
          <w:szCs w:val="22"/>
        </w:rPr>
        <w:t>expectations</w:t>
      </w:r>
      <w:r w:rsidR="00C0614B" w:rsidRPr="00D20B13">
        <w:rPr>
          <w:rFonts w:ascii="Arial" w:hAnsi="Arial" w:cs="Arial"/>
          <w:bCs/>
          <w:sz w:val="22"/>
          <w:szCs w:val="22"/>
        </w:rPr>
        <w:t xml:space="preserve"> may be </w:t>
      </w:r>
      <w:r w:rsidR="00293106" w:rsidRPr="00D20B13">
        <w:rPr>
          <w:rFonts w:ascii="Arial" w:hAnsi="Arial" w:cs="Arial"/>
          <w:bCs/>
          <w:sz w:val="22"/>
          <w:szCs w:val="22"/>
        </w:rPr>
        <w:t>excluded.</w:t>
      </w:r>
      <w:r w:rsidR="00F02658" w:rsidRPr="00D20B13">
        <w:rPr>
          <w:rFonts w:ascii="Arial" w:hAnsi="Arial" w:cs="Arial"/>
          <w:bCs/>
          <w:sz w:val="22"/>
          <w:szCs w:val="22"/>
        </w:rPr>
        <w:t xml:space="preserve"> Suppliers who self</w:t>
      </w:r>
      <w:r w:rsidR="00565246" w:rsidRPr="00D20B13">
        <w:rPr>
          <w:rFonts w:ascii="Arial" w:hAnsi="Arial" w:cs="Arial"/>
          <w:bCs/>
          <w:sz w:val="22"/>
          <w:szCs w:val="22"/>
        </w:rPr>
        <w:t>-</w:t>
      </w:r>
      <w:r w:rsidR="00F02658" w:rsidRPr="00D20B13">
        <w:rPr>
          <w:rFonts w:ascii="Arial" w:hAnsi="Arial" w:cs="Arial"/>
          <w:bCs/>
          <w:sz w:val="22"/>
          <w:szCs w:val="22"/>
        </w:rPr>
        <w:t>certify that they meet the requirements for insurance, economic and financial standing, and technical and professional ability may be required to provide evidence of this if they are successful at contract award stage.</w:t>
      </w:r>
    </w:p>
    <w:p w14:paraId="7649F04E" w14:textId="77777777" w:rsidR="00293106" w:rsidRPr="009063C2" w:rsidRDefault="00293106" w:rsidP="003327D7">
      <w:pPr>
        <w:ind w:left="1701" w:hanging="1134"/>
        <w:rPr>
          <w:rFonts w:ascii="Arial" w:hAnsi="Arial" w:cs="Arial"/>
          <w:bCs/>
          <w:sz w:val="22"/>
          <w:szCs w:val="22"/>
        </w:rPr>
      </w:pPr>
    </w:p>
    <w:p w14:paraId="23712024" w14:textId="4C94B6CF" w:rsidR="007F5802" w:rsidRPr="0012173E" w:rsidRDefault="00C0614B" w:rsidP="0012173E">
      <w:pPr>
        <w:pStyle w:val="ListParagraph"/>
        <w:numPr>
          <w:ilvl w:val="2"/>
          <w:numId w:val="17"/>
        </w:numPr>
        <w:ind w:left="1701" w:hanging="1134"/>
        <w:jc w:val="both"/>
        <w:rPr>
          <w:rFonts w:ascii="Arial" w:hAnsi="Arial" w:cs="Arial"/>
          <w:iCs/>
          <w:sz w:val="22"/>
          <w:szCs w:val="22"/>
        </w:rPr>
      </w:pPr>
      <w:r w:rsidRPr="0012173E">
        <w:rPr>
          <w:rFonts w:ascii="Arial" w:hAnsi="Arial" w:cs="Arial"/>
          <w:bCs/>
          <w:sz w:val="22"/>
          <w:szCs w:val="22"/>
        </w:rPr>
        <w:t xml:space="preserve">The </w:t>
      </w:r>
      <w:r w:rsidR="00293106" w:rsidRPr="0012173E">
        <w:rPr>
          <w:rFonts w:ascii="Arial" w:hAnsi="Arial" w:cs="Arial"/>
          <w:bCs/>
          <w:sz w:val="22"/>
          <w:szCs w:val="22"/>
        </w:rPr>
        <w:t xml:space="preserve">responses to the evaluation questions </w:t>
      </w:r>
      <w:r w:rsidRPr="0012173E">
        <w:rPr>
          <w:rFonts w:ascii="Arial" w:hAnsi="Arial" w:cs="Arial"/>
          <w:bCs/>
          <w:sz w:val="22"/>
          <w:szCs w:val="22"/>
        </w:rPr>
        <w:t>will then be score</w:t>
      </w:r>
      <w:r w:rsidR="00026B0A" w:rsidRPr="0012173E">
        <w:rPr>
          <w:rFonts w:ascii="Arial" w:hAnsi="Arial" w:cs="Arial"/>
          <w:bCs/>
          <w:sz w:val="22"/>
          <w:szCs w:val="22"/>
        </w:rPr>
        <w:t>d and weighted as explained in S</w:t>
      </w:r>
      <w:r w:rsidRPr="0012173E">
        <w:rPr>
          <w:rFonts w:ascii="Arial" w:hAnsi="Arial" w:cs="Arial"/>
          <w:bCs/>
          <w:sz w:val="22"/>
          <w:szCs w:val="22"/>
        </w:rPr>
        <w:t xml:space="preserve">ections </w:t>
      </w:r>
      <w:hyperlink w:anchor="Scoring" w:history="1">
        <w:r w:rsidRPr="0012173E">
          <w:rPr>
            <w:rStyle w:val="Hyperlink"/>
            <w:rFonts w:ascii="Arial" w:hAnsi="Arial" w:cs="Arial"/>
            <w:bCs/>
            <w:sz w:val="22"/>
            <w:szCs w:val="22"/>
          </w:rPr>
          <w:t>3</w:t>
        </w:r>
      </w:hyperlink>
      <w:r w:rsidR="00F02658" w:rsidRPr="0012173E">
        <w:rPr>
          <w:rFonts w:ascii="Arial" w:hAnsi="Arial" w:cs="Arial"/>
          <w:bCs/>
          <w:sz w:val="22"/>
          <w:szCs w:val="22"/>
        </w:rPr>
        <w:t>,</w:t>
      </w:r>
      <w:r w:rsidRPr="0012173E">
        <w:rPr>
          <w:rFonts w:ascii="Arial" w:hAnsi="Arial" w:cs="Arial"/>
          <w:bCs/>
          <w:sz w:val="22"/>
          <w:szCs w:val="22"/>
        </w:rPr>
        <w:t xml:space="preserve"> </w:t>
      </w:r>
      <w:hyperlink w:anchor="CriteriaforPQQ" w:history="1">
        <w:r w:rsidRPr="0012173E">
          <w:rPr>
            <w:rStyle w:val="Hyperlink"/>
            <w:rFonts w:ascii="Arial" w:hAnsi="Arial" w:cs="Arial"/>
            <w:bCs/>
            <w:sz w:val="22"/>
            <w:szCs w:val="22"/>
          </w:rPr>
          <w:t>4</w:t>
        </w:r>
      </w:hyperlink>
      <w:r w:rsidRPr="0012173E">
        <w:rPr>
          <w:rFonts w:ascii="Arial" w:hAnsi="Arial" w:cs="Arial"/>
          <w:bCs/>
          <w:sz w:val="22"/>
          <w:szCs w:val="22"/>
        </w:rPr>
        <w:t xml:space="preserve"> </w:t>
      </w:r>
      <w:r w:rsidR="00F02658" w:rsidRPr="0012173E">
        <w:rPr>
          <w:rFonts w:ascii="Arial" w:hAnsi="Arial" w:cs="Arial"/>
          <w:bCs/>
          <w:sz w:val="22"/>
          <w:szCs w:val="22"/>
        </w:rPr>
        <w:t xml:space="preserve">and </w:t>
      </w:r>
      <w:hyperlink w:anchor="CriteriaforTenders" w:history="1">
        <w:r w:rsidR="00F02658" w:rsidRPr="0012173E">
          <w:rPr>
            <w:rStyle w:val="Hyperlink"/>
            <w:rFonts w:ascii="Arial" w:hAnsi="Arial" w:cs="Arial"/>
            <w:bCs/>
            <w:sz w:val="22"/>
            <w:szCs w:val="22"/>
          </w:rPr>
          <w:t>5</w:t>
        </w:r>
      </w:hyperlink>
      <w:r w:rsidR="00F02658" w:rsidRPr="0012173E">
        <w:rPr>
          <w:rFonts w:ascii="Arial" w:hAnsi="Arial" w:cs="Arial"/>
          <w:bCs/>
          <w:sz w:val="22"/>
          <w:szCs w:val="22"/>
        </w:rPr>
        <w:t xml:space="preserve"> </w:t>
      </w:r>
      <w:r w:rsidRPr="0012173E">
        <w:rPr>
          <w:rFonts w:ascii="Arial" w:hAnsi="Arial" w:cs="Arial"/>
          <w:bCs/>
          <w:sz w:val="22"/>
          <w:szCs w:val="22"/>
        </w:rPr>
        <w:t xml:space="preserve">below. </w:t>
      </w:r>
      <w:r w:rsidR="00AC0153" w:rsidRPr="0012173E">
        <w:rPr>
          <w:rFonts w:ascii="Arial" w:hAnsi="Arial" w:cs="Arial"/>
          <w:bCs/>
          <w:sz w:val="22"/>
          <w:szCs w:val="22"/>
        </w:rPr>
        <w:t>Bidders</w:t>
      </w:r>
      <w:r w:rsidR="00A32C7D" w:rsidRPr="0012173E">
        <w:rPr>
          <w:rFonts w:ascii="Arial" w:hAnsi="Arial" w:cs="Arial"/>
          <w:bCs/>
          <w:sz w:val="22"/>
          <w:szCs w:val="22"/>
        </w:rPr>
        <w:t xml:space="preserve"> </w:t>
      </w:r>
      <w:r w:rsidR="00787ABA" w:rsidRPr="0012173E">
        <w:rPr>
          <w:rFonts w:ascii="Arial" w:hAnsi="Arial" w:cs="Arial"/>
          <w:bCs/>
          <w:sz w:val="22"/>
          <w:szCs w:val="22"/>
        </w:rPr>
        <w:t xml:space="preserve">may </w:t>
      </w:r>
      <w:r w:rsidR="00A32C7D" w:rsidRPr="0012173E">
        <w:rPr>
          <w:rFonts w:ascii="Arial" w:hAnsi="Arial" w:cs="Arial"/>
          <w:bCs/>
          <w:sz w:val="22"/>
          <w:szCs w:val="22"/>
        </w:rPr>
        <w:t xml:space="preserve">be invited to </w:t>
      </w:r>
      <w:r w:rsidR="009063C2" w:rsidRPr="0012173E">
        <w:rPr>
          <w:rFonts w:ascii="Arial" w:hAnsi="Arial" w:cs="Arial"/>
          <w:bCs/>
          <w:sz w:val="22"/>
          <w:szCs w:val="22"/>
        </w:rPr>
        <w:t>a</w:t>
      </w:r>
      <w:r w:rsidR="00787ABA" w:rsidRPr="0012173E">
        <w:rPr>
          <w:rFonts w:ascii="Arial" w:hAnsi="Arial" w:cs="Arial"/>
          <w:bCs/>
          <w:sz w:val="22"/>
          <w:szCs w:val="22"/>
        </w:rPr>
        <w:t xml:space="preserve"> </w:t>
      </w:r>
      <w:r w:rsidR="009063C2" w:rsidRPr="0012173E">
        <w:rPr>
          <w:rFonts w:ascii="Arial" w:hAnsi="Arial" w:cs="Arial"/>
          <w:bCs/>
          <w:sz w:val="22"/>
          <w:szCs w:val="22"/>
        </w:rPr>
        <w:t>clarification meeting</w:t>
      </w:r>
      <w:r w:rsidR="00787ABA" w:rsidRPr="0012173E">
        <w:rPr>
          <w:rFonts w:ascii="Arial" w:hAnsi="Arial" w:cs="Arial"/>
          <w:bCs/>
          <w:sz w:val="22"/>
          <w:szCs w:val="22"/>
        </w:rPr>
        <w:t xml:space="preserve"> </w:t>
      </w:r>
      <w:r w:rsidR="00A32C7D" w:rsidRPr="0012173E">
        <w:rPr>
          <w:rFonts w:ascii="Arial" w:hAnsi="Arial" w:cs="Arial"/>
          <w:bCs/>
          <w:sz w:val="22"/>
          <w:szCs w:val="22"/>
        </w:rPr>
        <w:t xml:space="preserve">in order to </w:t>
      </w:r>
      <w:r w:rsidR="00787ABA" w:rsidRPr="0012173E">
        <w:rPr>
          <w:rFonts w:ascii="Arial" w:hAnsi="Arial" w:cs="Arial"/>
          <w:bCs/>
          <w:sz w:val="22"/>
          <w:szCs w:val="22"/>
        </w:rPr>
        <w:t>clarify</w:t>
      </w:r>
      <w:r w:rsidR="00A32C7D" w:rsidRPr="0012173E">
        <w:rPr>
          <w:rFonts w:ascii="Arial" w:hAnsi="Arial" w:cs="Arial"/>
          <w:bCs/>
          <w:sz w:val="22"/>
          <w:szCs w:val="22"/>
        </w:rPr>
        <w:t xml:space="preserve"> their proposals.</w:t>
      </w:r>
      <w:r w:rsidR="00AC0153" w:rsidRPr="0012173E">
        <w:rPr>
          <w:rFonts w:ascii="Arial" w:hAnsi="Arial" w:cs="Arial"/>
          <w:bCs/>
          <w:sz w:val="22"/>
          <w:szCs w:val="22"/>
        </w:rPr>
        <w:t xml:space="preserve"> </w:t>
      </w:r>
    </w:p>
    <w:p w14:paraId="73986FE1" w14:textId="77777777" w:rsidR="0012173E" w:rsidRPr="0012173E" w:rsidRDefault="0012173E" w:rsidP="0012173E">
      <w:pPr>
        <w:pStyle w:val="ListParagraph"/>
        <w:rPr>
          <w:rFonts w:ascii="Arial" w:hAnsi="Arial" w:cs="Arial"/>
          <w:iCs/>
          <w:sz w:val="22"/>
          <w:szCs w:val="22"/>
        </w:rPr>
      </w:pPr>
    </w:p>
    <w:p w14:paraId="20F50A4A" w14:textId="7C43047D" w:rsidR="0012173E" w:rsidRPr="0012173E" w:rsidRDefault="0012173E" w:rsidP="0012173E">
      <w:pPr>
        <w:pStyle w:val="ListParagraph"/>
        <w:numPr>
          <w:ilvl w:val="2"/>
          <w:numId w:val="17"/>
        </w:numPr>
        <w:ind w:left="1701" w:hanging="1134"/>
        <w:jc w:val="both"/>
        <w:rPr>
          <w:rFonts w:ascii="Arial" w:hAnsi="Arial" w:cs="Arial"/>
          <w:iCs/>
          <w:sz w:val="22"/>
          <w:szCs w:val="22"/>
        </w:rPr>
      </w:pPr>
      <w:r w:rsidRPr="0012173E">
        <w:rPr>
          <w:rFonts w:ascii="Arial" w:hAnsi="Arial" w:cs="Arial"/>
          <w:iCs/>
          <w:sz w:val="22"/>
          <w:szCs w:val="22"/>
        </w:rPr>
        <w:t xml:space="preserve">This procurement contains a User Group Consultation element. The scoring will be based on the number of votes each Bidder’s design receives during the consultation. Votes will be converted into </w:t>
      </w:r>
      <w:r>
        <w:rPr>
          <w:rFonts w:ascii="Arial" w:hAnsi="Arial" w:cs="Arial"/>
          <w:iCs/>
          <w:sz w:val="22"/>
          <w:szCs w:val="22"/>
        </w:rPr>
        <w:t xml:space="preserve">points by applying the </w:t>
      </w:r>
      <w:r w:rsidRPr="0012173E">
        <w:rPr>
          <w:rFonts w:ascii="Arial" w:hAnsi="Arial" w:cs="Arial"/>
          <w:iCs/>
          <w:sz w:val="22"/>
          <w:szCs w:val="22"/>
        </w:rPr>
        <w:t>formula</w:t>
      </w:r>
      <w:r>
        <w:rPr>
          <w:rFonts w:ascii="Arial" w:hAnsi="Arial" w:cs="Arial"/>
          <w:iCs/>
          <w:sz w:val="22"/>
          <w:szCs w:val="22"/>
        </w:rPr>
        <w:t xml:space="preserve"> under heading </w:t>
      </w:r>
      <w:r w:rsidR="00617E9F">
        <w:rPr>
          <w:rFonts w:ascii="Arial" w:hAnsi="Arial" w:cs="Arial"/>
          <w:iCs/>
          <w:sz w:val="22"/>
          <w:szCs w:val="22"/>
        </w:rPr>
        <w:t>3.2.</w:t>
      </w:r>
    </w:p>
    <w:p w14:paraId="1952F0A8" w14:textId="77777777" w:rsidR="0012173E" w:rsidRPr="0012173E" w:rsidRDefault="0012173E" w:rsidP="0012173E">
      <w:pPr>
        <w:jc w:val="both"/>
        <w:rPr>
          <w:rFonts w:ascii="Arial" w:hAnsi="Arial" w:cs="Arial"/>
          <w:iCs/>
          <w:sz w:val="22"/>
          <w:szCs w:val="22"/>
        </w:rPr>
      </w:pPr>
    </w:p>
    <w:p w14:paraId="45EAC751" w14:textId="77777777" w:rsidR="007F5802" w:rsidRPr="007F5802" w:rsidRDefault="0065414E" w:rsidP="00DD3833">
      <w:pPr>
        <w:pStyle w:val="ListParagraph"/>
        <w:numPr>
          <w:ilvl w:val="2"/>
          <w:numId w:val="17"/>
        </w:numPr>
        <w:ind w:left="1701" w:hanging="1134"/>
        <w:jc w:val="both"/>
        <w:rPr>
          <w:rFonts w:ascii="Arial" w:hAnsi="Arial" w:cs="Arial"/>
          <w:bCs/>
          <w:sz w:val="22"/>
          <w:szCs w:val="22"/>
        </w:rPr>
      </w:pPr>
      <w:r w:rsidRPr="007F5802">
        <w:rPr>
          <w:rFonts w:ascii="Arial" w:hAnsi="Arial" w:cs="Arial"/>
          <w:iCs/>
          <w:sz w:val="22"/>
          <w:szCs w:val="22"/>
        </w:rPr>
        <w:t xml:space="preserve">This procurement is evaluated in two distinct stages, The </w:t>
      </w:r>
      <w:r w:rsidR="00FA467E" w:rsidRPr="007F5802">
        <w:rPr>
          <w:rFonts w:ascii="Arial" w:hAnsi="Arial" w:cs="Arial"/>
          <w:iCs/>
          <w:sz w:val="22"/>
          <w:szCs w:val="22"/>
        </w:rPr>
        <w:t>Standard Selection Questionnaire</w:t>
      </w:r>
      <w:r w:rsidRPr="007F5802">
        <w:rPr>
          <w:rFonts w:ascii="Arial" w:hAnsi="Arial" w:cs="Arial"/>
          <w:iCs/>
          <w:sz w:val="22"/>
          <w:szCs w:val="22"/>
        </w:rPr>
        <w:t xml:space="preserve"> and then, if</w:t>
      </w:r>
      <w:r w:rsidR="004F1BE2" w:rsidRPr="007F5802">
        <w:rPr>
          <w:rFonts w:ascii="Arial" w:hAnsi="Arial" w:cs="Arial"/>
          <w:iCs/>
          <w:sz w:val="22"/>
          <w:szCs w:val="22"/>
        </w:rPr>
        <w:t xml:space="preserve"> Bidder</w:t>
      </w:r>
      <w:r w:rsidRPr="007F5802">
        <w:rPr>
          <w:rFonts w:ascii="Arial" w:hAnsi="Arial" w:cs="Arial"/>
          <w:iCs/>
          <w:sz w:val="22"/>
          <w:szCs w:val="22"/>
        </w:rPr>
        <w:t>s pass this, the Tender submission. The Evaluation Panel will not consider details provided in the S</w:t>
      </w:r>
      <w:r w:rsidR="00FA467E" w:rsidRPr="007F5802">
        <w:rPr>
          <w:rFonts w:ascii="Arial" w:hAnsi="Arial" w:cs="Arial"/>
          <w:iCs/>
          <w:sz w:val="22"/>
          <w:szCs w:val="22"/>
        </w:rPr>
        <w:t xml:space="preserve">tandard Selection </w:t>
      </w:r>
      <w:r w:rsidRPr="007F5802">
        <w:rPr>
          <w:rFonts w:ascii="Arial" w:hAnsi="Arial" w:cs="Arial"/>
          <w:iCs/>
          <w:sz w:val="22"/>
          <w:szCs w:val="22"/>
        </w:rPr>
        <w:t xml:space="preserve">Questionnaire (e.g. relevant experience and contract examples) during their evaluation of the Tender submission. </w:t>
      </w:r>
      <w:r w:rsidR="007F5802" w:rsidRPr="007F5802">
        <w:rPr>
          <w:rFonts w:ascii="Arial" w:hAnsi="Arial" w:cs="Arial"/>
          <w:iCs/>
          <w:sz w:val="22"/>
          <w:szCs w:val="22"/>
        </w:rPr>
        <w:t>Likewise, the answer to one question will not be considered as a part of the answer of another question. All questions and answers are self-contained.</w:t>
      </w:r>
    </w:p>
    <w:p w14:paraId="5AED37C7" w14:textId="77777777" w:rsidR="0065414E" w:rsidRPr="007F5802" w:rsidRDefault="0065414E" w:rsidP="007F5802">
      <w:pPr>
        <w:ind w:left="1701" w:hanging="1134"/>
        <w:rPr>
          <w:rFonts w:ascii="Arial" w:hAnsi="Arial" w:cs="Arial"/>
          <w:bCs/>
          <w:sz w:val="22"/>
          <w:szCs w:val="22"/>
        </w:rPr>
      </w:pPr>
    </w:p>
    <w:p w14:paraId="5981C6D3" w14:textId="77777777" w:rsidR="00293106" w:rsidRPr="00D20B13" w:rsidRDefault="00293106" w:rsidP="00DD3833">
      <w:pPr>
        <w:pStyle w:val="ListParagraph"/>
        <w:numPr>
          <w:ilvl w:val="2"/>
          <w:numId w:val="17"/>
        </w:numPr>
        <w:ind w:left="1701" w:hanging="1134"/>
        <w:jc w:val="both"/>
        <w:rPr>
          <w:rFonts w:ascii="Arial" w:hAnsi="Arial" w:cs="Arial"/>
          <w:bCs/>
          <w:sz w:val="22"/>
          <w:szCs w:val="22"/>
        </w:rPr>
      </w:pPr>
      <w:r w:rsidRPr="007F5802">
        <w:rPr>
          <w:rFonts w:ascii="Arial" w:hAnsi="Arial" w:cs="Arial"/>
          <w:bCs/>
          <w:sz w:val="22"/>
          <w:szCs w:val="22"/>
        </w:rPr>
        <w:t>Once the submitted bids have been evaluated, the Council reserves t</w:t>
      </w:r>
      <w:r w:rsidR="00D546EB" w:rsidRPr="007F5802">
        <w:rPr>
          <w:rFonts w:ascii="Arial" w:hAnsi="Arial" w:cs="Arial"/>
          <w:bCs/>
          <w:sz w:val="22"/>
          <w:szCs w:val="22"/>
        </w:rPr>
        <w:t>he right to hold c</w:t>
      </w:r>
      <w:r w:rsidR="00D546EB" w:rsidRPr="00D20B13">
        <w:rPr>
          <w:rFonts w:ascii="Arial" w:hAnsi="Arial" w:cs="Arial"/>
          <w:bCs/>
          <w:sz w:val="22"/>
          <w:szCs w:val="22"/>
        </w:rPr>
        <w:t>larification meetings with no fewer than the</w:t>
      </w:r>
      <w:r w:rsidRPr="00D20B13">
        <w:rPr>
          <w:rFonts w:ascii="Arial" w:hAnsi="Arial" w:cs="Arial"/>
          <w:bCs/>
          <w:sz w:val="22"/>
          <w:szCs w:val="22"/>
        </w:rPr>
        <w:t xml:space="preserve"> top </w:t>
      </w:r>
      <w:r w:rsidR="00D546EB" w:rsidRPr="00D20B13">
        <w:rPr>
          <w:rFonts w:ascii="Arial" w:hAnsi="Arial" w:cs="Arial"/>
          <w:bCs/>
          <w:sz w:val="22"/>
          <w:szCs w:val="22"/>
        </w:rPr>
        <w:t xml:space="preserve">two </w:t>
      </w:r>
      <w:r w:rsidRPr="00D20B13">
        <w:rPr>
          <w:rFonts w:ascii="Arial" w:hAnsi="Arial" w:cs="Arial"/>
          <w:bCs/>
          <w:sz w:val="22"/>
          <w:szCs w:val="22"/>
        </w:rPr>
        <w:t>highest scoring</w:t>
      </w:r>
      <w:r w:rsidR="004F1BE2" w:rsidRPr="00D20B13">
        <w:rPr>
          <w:rFonts w:ascii="Arial" w:hAnsi="Arial" w:cs="Arial"/>
          <w:bCs/>
          <w:sz w:val="22"/>
          <w:szCs w:val="22"/>
        </w:rPr>
        <w:t xml:space="preserve"> Bidder</w:t>
      </w:r>
      <w:r w:rsidRPr="00D20B13">
        <w:rPr>
          <w:rFonts w:ascii="Arial" w:hAnsi="Arial" w:cs="Arial"/>
          <w:bCs/>
          <w:sz w:val="22"/>
          <w:szCs w:val="22"/>
        </w:rPr>
        <w:t xml:space="preserve">s. No new criteria will be introduced at these </w:t>
      </w:r>
      <w:r w:rsidR="004F1BE2" w:rsidRPr="00D20B13">
        <w:rPr>
          <w:rFonts w:ascii="Arial" w:hAnsi="Arial" w:cs="Arial"/>
          <w:bCs/>
          <w:sz w:val="22"/>
          <w:szCs w:val="22"/>
        </w:rPr>
        <w:t>meetings</w:t>
      </w:r>
      <w:r w:rsidRPr="00D20B13">
        <w:rPr>
          <w:rFonts w:ascii="Arial" w:hAnsi="Arial" w:cs="Arial"/>
          <w:bCs/>
          <w:sz w:val="22"/>
          <w:szCs w:val="22"/>
        </w:rPr>
        <w:t xml:space="preserve">, rather on the basis of these </w:t>
      </w:r>
      <w:r w:rsidR="004F1BE2" w:rsidRPr="00D20B13">
        <w:rPr>
          <w:rFonts w:ascii="Arial" w:hAnsi="Arial" w:cs="Arial"/>
          <w:bCs/>
          <w:sz w:val="22"/>
          <w:szCs w:val="22"/>
        </w:rPr>
        <w:t>clarification meetings,</w:t>
      </w:r>
      <w:r w:rsidRPr="00D20B13">
        <w:rPr>
          <w:rFonts w:ascii="Arial" w:hAnsi="Arial" w:cs="Arial"/>
          <w:bCs/>
          <w:sz w:val="22"/>
          <w:szCs w:val="22"/>
        </w:rPr>
        <w:t xml:space="preserve"> the Council may cho</w:t>
      </w:r>
      <w:r w:rsidR="00D546EB" w:rsidRPr="00D20B13">
        <w:rPr>
          <w:rFonts w:ascii="Arial" w:hAnsi="Arial" w:cs="Arial"/>
          <w:bCs/>
          <w:sz w:val="22"/>
          <w:szCs w:val="22"/>
        </w:rPr>
        <w:t>o</w:t>
      </w:r>
      <w:r w:rsidRPr="00D20B13">
        <w:rPr>
          <w:rFonts w:ascii="Arial" w:hAnsi="Arial" w:cs="Arial"/>
          <w:bCs/>
          <w:sz w:val="22"/>
          <w:szCs w:val="22"/>
        </w:rPr>
        <w:t xml:space="preserve">se to revise a </w:t>
      </w:r>
      <w:r w:rsidR="004F1BE2" w:rsidRPr="00D20B13">
        <w:rPr>
          <w:rFonts w:ascii="Arial" w:hAnsi="Arial" w:cs="Arial"/>
          <w:bCs/>
          <w:sz w:val="22"/>
          <w:szCs w:val="22"/>
        </w:rPr>
        <w:t>B</w:t>
      </w:r>
      <w:r w:rsidRPr="00D20B13">
        <w:rPr>
          <w:rFonts w:ascii="Arial" w:hAnsi="Arial" w:cs="Arial"/>
          <w:bCs/>
          <w:sz w:val="22"/>
          <w:szCs w:val="22"/>
        </w:rPr>
        <w:t>idder’s score for each response to an evaluation question</w:t>
      </w:r>
      <w:r w:rsidR="00D546EB" w:rsidRPr="00D20B13">
        <w:rPr>
          <w:rFonts w:ascii="Arial" w:hAnsi="Arial" w:cs="Arial"/>
          <w:bCs/>
          <w:sz w:val="22"/>
          <w:szCs w:val="22"/>
        </w:rPr>
        <w:t>,</w:t>
      </w:r>
      <w:r w:rsidRPr="00D20B13">
        <w:rPr>
          <w:rFonts w:ascii="Arial" w:hAnsi="Arial" w:cs="Arial"/>
          <w:bCs/>
          <w:sz w:val="22"/>
          <w:szCs w:val="22"/>
        </w:rPr>
        <w:t xml:space="preserve"> either up</w:t>
      </w:r>
      <w:r w:rsidR="00D546EB" w:rsidRPr="00D20B13">
        <w:rPr>
          <w:rFonts w:ascii="Arial" w:hAnsi="Arial" w:cs="Arial"/>
          <w:bCs/>
          <w:sz w:val="22"/>
          <w:szCs w:val="22"/>
        </w:rPr>
        <w:t xml:space="preserve"> or</w:t>
      </w:r>
      <w:r w:rsidRPr="00D20B13">
        <w:rPr>
          <w:rFonts w:ascii="Arial" w:hAnsi="Arial" w:cs="Arial"/>
          <w:bCs/>
          <w:sz w:val="22"/>
          <w:szCs w:val="22"/>
        </w:rPr>
        <w:t xml:space="preserve"> down to reach a final score.</w:t>
      </w:r>
    </w:p>
    <w:p w14:paraId="62B57E51" w14:textId="77777777" w:rsidR="00293106" w:rsidRPr="00565246" w:rsidRDefault="00293106" w:rsidP="003327D7">
      <w:pPr>
        <w:pStyle w:val="ListParagraph"/>
        <w:ind w:left="1701" w:hanging="1134"/>
        <w:rPr>
          <w:rFonts w:ascii="Arial" w:hAnsi="Arial" w:cs="Arial"/>
          <w:bCs/>
          <w:sz w:val="22"/>
          <w:szCs w:val="22"/>
        </w:rPr>
      </w:pPr>
    </w:p>
    <w:p w14:paraId="67BBD851" w14:textId="77777777" w:rsidR="00EF24A8" w:rsidRPr="00D20B13" w:rsidRDefault="0046240D" w:rsidP="00DD3833">
      <w:pPr>
        <w:pStyle w:val="ListParagraph"/>
        <w:numPr>
          <w:ilvl w:val="2"/>
          <w:numId w:val="17"/>
        </w:numPr>
        <w:ind w:left="1701" w:hanging="1134"/>
        <w:jc w:val="both"/>
        <w:rPr>
          <w:rFonts w:ascii="Arial" w:hAnsi="Arial" w:cs="Arial"/>
          <w:bCs/>
          <w:sz w:val="22"/>
          <w:szCs w:val="22"/>
        </w:rPr>
      </w:pPr>
      <w:r w:rsidRPr="00D20B13">
        <w:rPr>
          <w:rFonts w:ascii="Arial" w:hAnsi="Arial" w:cs="Arial"/>
          <w:bCs/>
          <w:sz w:val="22"/>
          <w:szCs w:val="22"/>
        </w:rPr>
        <w:t xml:space="preserve">The </w:t>
      </w:r>
      <w:r w:rsidR="00787ABA" w:rsidRPr="00D20B13">
        <w:rPr>
          <w:rFonts w:ascii="Arial" w:hAnsi="Arial" w:cs="Arial"/>
          <w:bCs/>
          <w:sz w:val="22"/>
          <w:szCs w:val="22"/>
        </w:rPr>
        <w:t>C</w:t>
      </w:r>
      <w:r w:rsidR="00EF24A8" w:rsidRPr="00D20B13">
        <w:rPr>
          <w:rFonts w:ascii="Arial" w:hAnsi="Arial" w:cs="Arial"/>
          <w:bCs/>
          <w:sz w:val="22"/>
          <w:szCs w:val="22"/>
        </w:rPr>
        <w:t xml:space="preserve">ouncil will then make </w:t>
      </w:r>
      <w:r w:rsidR="00FD677C" w:rsidRPr="00D20B13">
        <w:rPr>
          <w:rFonts w:ascii="Arial" w:hAnsi="Arial" w:cs="Arial"/>
          <w:bCs/>
          <w:sz w:val="22"/>
          <w:szCs w:val="22"/>
        </w:rPr>
        <w:t xml:space="preserve">its </w:t>
      </w:r>
      <w:r w:rsidR="00EF24A8" w:rsidRPr="00D20B13">
        <w:rPr>
          <w:rFonts w:ascii="Arial" w:hAnsi="Arial" w:cs="Arial"/>
          <w:bCs/>
          <w:sz w:val="22"/>
          <w:szCs w:val="22"/>
        </w:rPr>
        <w:t>award decision</w:t>
      </w:r>
      <w:r w:rsidR="002072A7" w:rsidRPr="00D20B13">
        <w:rPr>
          <w:rFonts w:ascii="Arial" w:hAnsi="Arial" w:cs="Arial"/>
          <w:bCs/>
          <w:sz w:val="22"/>
          <w:szCs w:val="22"/>
        </w:rPr>
        <w:t>, if appropriate</w:t>
      </w:r>
      <w:r w:rsidR="00EF24A8" w:rsidRPr="00D20B13">
        <w:rPr>
          <w:rFonts w:ascii="Arial" w:hAnsi="Arial" w:cs="Arial"/>
          <w:bCs/>
          <w:sz w:val="22"/>
          <w:szCs w:val="22"/>
        </w:rPr>
        <w:t>.</w:t>
      </w:r>
    </w:p>
    <w:p w14:paraId="2C669509" w14:textId="77777777" w:rsidR="009D0617" w:rsidRPr="00565246" w:rsidRDefault="009D0617" w:rsidP="003327D7">
      <w:pPr>
        <w:ind w:left="1701" w:hanging="1134"/>
        <w:jc w:val="both"/>
        <w:rPr>
          <w:rFonts w:ascii="Arial" w:hAnsi="Arial" w:cs="Arial"/>
          <w:bCs/>
          <w:sz w:val="22"/>
          <w:szCs w:val="22"/>
        </w:rPr>
      </w:pPr>
    </w:p>
    <w:p w14:paraId="76704C8A" w14:textId="77777777" w:rsidR="00EF24A8" w:rsidRPr="00D20B13" w:rsidRDefault="005E1A87" w:rsidP="00DD3833">
      <w:pPr>
        <w:pStyle w:val="ListParagraph"/>
        <w:numPr>
          <w:ilvl w:val="2"/>
          <w:numId w:val="17"/>
        </w:numPr>
        <w:ind w:left="1701" w:hanging="1134"/>
        <w:jc w:val="both"/>
        <w:rPr>
          <w:rFonts w:ascii="Arial" w:hAnsi="Arial" w:cs="Arial"/>
          <w:bCs/>
          <w:sz w:val="22"/>
          <w:szCs w:val="22"/>
        </w:rPr>
      </w:pPr>
      <w:r w:rsidRPr="00D20B13">
        <w:rPr>
          <w:rFonts w:ascii="Arial" w:hAnsi="Arial" w:cs="Arial"/>
          <w:bCs/>
          <w:sz w:val="22"/>
          <w:szCs w:val="22"/>
        </w:rPr>
        <w:t xml:space="preserve">The procurement timetable </w:t>
      </w:r>
      <w:r w:rsidR="00D546EB" w:rsidRPr="00D20B13">
        <w:rPr>
          <w:rFonts w:ascii="Arial" w:hAnsi="Arial" w:cs="Arial"/>
          <w:bCs/>
          <w:sz w:val="22"/>
          <w:szCs w:val="22"/>
        </w:rPr>
        <w:t>is detailed</w:t>
      </w:r>
      <w:r w:rsidRPr="00D20B13">
        <w:rPr>
          <w:rFonts w:ascii="Arial" w:hAnsi="Arial" w:cs="Arial"/>
          <w:bCs/>
          <w:sz w:val="22"/>
          <w:szCs w:val="22"/>
        </w:rPr>
        <w:t xml:space="preserve"> in section 1.3 above, and the tender evaluation process is </w:t>
      </w:r>
      <w:r w:rsidR="00D546EB" w:rsidRPr="00D20B13">
        <w:rPr>
          <w:rFonts w:ascii="Arial" w:hAnsi="Arial" w:cs="Arial"/>
          <w:bCs/>
          <w:sz w:val="22"/>
          <w:szCs w:val="22"/>
        </w:rPr>
        <w:t>shown</w:t>
      </w:r>
      <w:r w:rsidRPr="00D20B13">
        <w:rPr>
          <w:rFonts w:ascii="Arial" w:hAnsi="Arial" w:cs="Arial"/>
          <w:bCs/>
          <w:sz w:val="22"/>
          <w:szCs w:val="22"/>
        </w:rPr>
        <w:t xml:space="preserve"> below.</w:t>
      </w:r>
    </w:p>
    <w:p w14:paraId="4D3534E8" w14:textId="77777777" w:rsidR="009D0617" w:rsidRPr="00565246" w:rsidRDefault="009D0617" w:rsidP="003327D7">
      <w:pPr>
        <w:ind w:left="1701" w:hanging="1134"/>
        <w:jc w:val="both"/>
        <w:rPr>
          <w:rFonts w:ascii="Arial" w:hAnsi="Arial" w:cs="Arial"/>
          <w:bCs/>
          <w:sz w:val="22"/>
          <w:szCs w:val="22"/>
        </w:rPr>
      </w:pPr>
    </w:p>
    <w:p w14:paraId="0D3B7BFB" w14:textId="77777777" w:rsidR="007A2E87" w:rsidRPr="00D20B13" w:rsidRDefault="007A2E87" w:rsidP="00DD3833">
      <w:pPr>
        <w:pStyle w:val="ListParagraph"/>
        <w:numPr>
          <w:ilvl w:val="2"/>
          <w:numId w:val="17"/>
        </w:numPr>
        <w:ind w:left="1701" w:hanging="1134"/>
        <w:jc w:val="both"/>
        <w:rPr>
          <w:rFonts w:ascii="Arial" w:hAnsi="Arial" w:cs="Arial"/>
          <w:sz w:val="22"/>
          <w:szCs w:val="22"/>
        </w:rPr>
      </w:pPr>
      <w:r w:rsidRPr="00D20B13">
        <w:rPr>
          <w:rFonts w:ascii="Arial" w:hAnsi="Arial" w:cs="Arial"/>
          <w:sz w:val="22"/>
          <w:szCs w:val="22"/>
        </w:rPr>
        <w:t>The process is subject to the completion of formal contract documents.</w:t>
      </w:r>
      <w:r w:rsidR="007E7023" w:rsidRPr="00D20B13">
        <w:rPr>
          <w:rFonts w:ascii="Arial" w:hAnsi="Arial" w:cs="Arial"/>
          <w:sz w:val="22"/>
          <w:szCs w:val="22"/>
        </w:rPr>
        <w:t xml:space="preserve"> </w:t>
      </w:r>
    </w:p>
    <w:p w14:paraId="3E0FFB8A" w14:textId="77777777" w:rsidR="001D3609" w:rsidRPr="00565246" w:rsidRDefault="001D3609" w:rsidP="003327D7">
      <w:pPr>
        <w:rPr>
          <w:rFonts w:ascii="Arial" w:hAnsi="Arial" w:cs="Arial"/>
          <w:sz w:val="22"/>
          <w:szCs w:val="22"/>
        </w:rPr>
      </w:pPr>
    </w:p>
    <w:p w14:paraId="0631AF2F" w14:textId="77777777" w:rsidR="003A019A" w:rsidRPr="00565246" w:rsidRDefault="003A019A" w:rsidP="003327D7">
      <w:pPr>
        <w:rPr>
          <w:rFonts w:ascii="Arial" w:hAnsi="Arial" w:cs="Arial"/>
          <w:sz w:val="22"/>
          <w:szCs w:val="22"/>
        </w:rPr>
        <w:sectPr w:rsidR="003A019A" w:rsidRPr="00565246" w:rsidSect="00AA0749">
          <w:pgSz w:w="11909" w:h="16834" w:code="9"/>
          <w:pgMar w:top="1418" w:right="1418" w:bottom="1418" w:left="1418" w:header="720" w:footer="720" w:gutter="0"/>
          <w:cols w:space="720"/>
          <w:docGrid w:linePitch="326"/>
        </w:sectPr>
      </w:pPr>
    </w:p>
    <w:p w14:paraId="3B1A4D94" w14:textId="77777777" w:rsidR="00144A6D" w:rsidRPr="00D20B13" w:rsidRDefault="00144A6D" w:rsidP="00DD3833">
      <w:pPr>
        <w:pStyle w:val="ListParagraph"/>
        <w:numPr>
          <w:ilvl w:val="0"/>
          <w:numId w:val="17"/>
        </w:numPr>
        <w:ind w:left="567" w:hanging="567"/>
        <w:rPr>
          <w:rFonts w:ascii="Arial" w:hAnsi="Arial" w:cs="Arial"/>
          <w:b/>
          <w:bCs/>
          <w:caps/>
          <w:sz w:val="22"/>
          <w:szCs w:val="22"/>
          <w:lang w:eastAsia="en-US"/>
        </w:rPr>
      </w:pPr>
      <w:bookmarkStart w:id="4" w:name="Scoring"/>
      <w:r w:rsidRPr="00D20B13">
        <w:rPr>
          <w:rFonts w:ascii="Arial" w:hAnsi="Arial" w:cs="Arial"/>
          <w:b/>
          <w:caps/>
          <w:sz w:val="22"/>
          <w:szCs w:val="22"/>
          <w:lang w:eastAsia="en-US"/>
        </w:rPr>
        <w:lastRenderedPageBreak/>
        <w:t>S</w:t>
      </w:r>
      <w:r w:rsidR="00C16D86" w:rsidRPr="00D20B13">
        <w:rPr>
          <w:rFonts w:ascii="Arial" w:hAnsi="Arial" w:cs="Arial"/>
          <w:b/>
          <w:caps/>
          <w:sz w:val="22"/>
          <w:szCs w:val="22"/>
          <w:lang w:eastAsia="en-US"/>
        </w:rPr>
        <w:t>coring</w:t>
      </w:r>
      <w:bookmarkEnd w:id="4"/>
    </w:p>
    <w:p w14:paraId="7B1F06BF" w14:textId="77777777" w:rsidR="009D0617" w:rsidRPr="00572849" w:rsidRDefault="009D0617" w:rsidP="003327D7">
      <w:pPr>
        <w:autoSpaceDE w:val="0"/>
        <w:autoSpaceDN w:val="0"/>
        <w:adjustRightInd w:val="0"/>
        <w:ind w:left="567" w:hanging="567"/>
        <w:jc w:val="both"/>
        <w:rPr>
          <w:rFonts w:ascii="Arial" w:hAnsi="Arial" w:cs="Arial"/>
          <w:bCs/>
          <w:sz w:val="22"/>
          <w:szCs w:val="22"/>
          <w:lang w:eastAsia="en-US"/>
        </w:rPr>
      </w:pPr>
    </w:p>
    <w:p w14:paraId="7052C160" w14:textId="77777777" w:rsidR="00C46AE8" w:rsidRPr="00D20B13" w:rsidRDefault="00C46AE8" w:rsidP="00DD3833">
      <w:pPr>
        <w:pStyle w:val="ListParagraph"/>
        <w:numPr>
          <w:ilvl w:val="1"/>
          <w:numId w:val="17"/>
        </w:numPr>
        <w:autoSpaceDE w:val="0"/>
        <w:autoSpaceDN w:val="0"/>
        <w:adjustRightInd w:val="0"/>
        <w:ind w:left="567" w:hanging="567"/>
        <w:jc w:val="both"/>
        <w:rPr>
          <w:rFonts w:ascii="Arial" w:hAnsi="Arial" w:cs="Arial"/>
          <w:b/>
          <w:bCs/>
          <w:sz w:val="22"/>
          <w:szCs w:val="22"/>
          <w:lang w:eastAsia="en-US"/>
        </w:rPr>
      </w:pPr>
      <w:r w:rsidRPr="00D20B13">
        <w:rPr>
          <w:rFonts w:ascii="Arial" w:hAnsi="Arial" w:cs="Arial"/>
          <w:b/>
          <w:bCs/>
          <w:sz w:val="22"/>
          <w:szCs w:val="22"/>
          <w:lang w:eastAsia="en-US"/>
        </w:rPr>
        <w:t>Non-Price Scoring</w:t>
      </w:r>
    </w:p>
    <w:p w14:paraId="31D1609C" w14:textId="77777777" w:rsidR="00C46AE8" w:rsidRPr="00565246" w:rsidRDefault="00C46AE8" w:rsidP="003327D7">
      <w:pPr>
        <w:autoSpaceDE w:val="0"/>
        <w:autoSpaceDN w:val="0"/>
        <w:adjustRightInd w:val="0"/>
        <w:ind w:left="567" w:hanging="567"/>
        <w:jc w:val="both"/>
        <w:rPr>
          <w:rFonts w:ascii="Arial" w:hAnsi="Arial" w:cs="Arial"/>
          <w:snapToGrid w:val="0"/>
          <w:sz w:val="22"/>
          <w:szCs w:val="22"/>
          <w:lang w:eastAsia="en-US"/>
        </w:rPr>
      </w:pPr>
    </w:p>
    <w:p w14:paraId="48740754" w14:textId="77777777" w:rsidR="009063C2" w:rsidRPr="00D20B13" w:rsidRDefault="009063C2" w:rsidP="00DD3833">
      <w:pPr>
        <w:pStyle w:val="ListParagraph"/>
        <w:numPr>
          <w:ilvl w:val="2"/>
          <w:numId w:val="17"/>
        </w:numPr>
        <w:autoSpaceDE w:val="0"/>
        <w:autoSpaceDN w:val="0"/>
        <w:adjustRightInd w:val="0"/>
        <w:ind w:left="1701" w:hanging="1134"/>
        <w:jc w:val="both"/>
        <w:rPr>
          <w:rFonts w:ascii="Arial" w:hAnsi="Arial" w:cs="Arial"/>
          <w:snapToGrid w:val="0"/>
          <w:sz w:val="22"/>
          <w:szCs w:val="22"/>
          <w:lang w:eastAsia="en-US"/>
        </w:rPr>
      </w:pPr>
      <w:r w:rsidRPr="00D20B13">
        <w:rPr>
          <w:rFonts w:ascii="Arial" w:hAnsi="Arial" w:cs="Arial"/>
          <w:snapToGrid w:val="0"/>
          <w:sz w:val="22"/>
          <w:szCs w:val="22"/>
          <w:lang w:eastAsia="en-US"/>
        </w:rPr>
        <w:t xml:space="preserve">All responses to Quality Questions will be assessed against the Evaluation Criteria set out in Table </w:t>
      </w:r>
      <w:r w:rsidR="00D20B13" w:rsidRPr="00D20B13">
        <w:rPr>
          <w:rFonts w:ascii="Arial" w:hAnsi="Arial" w:cs="Arial"/>
          <w:snapToGrid w:val="0"/>
          <w:sz w:val="22"/>
          <w:szCs w:val="22"/>
          <w:lang w:eastAsia="en-US"/>
        </w:rPr>
        <w:t>B</w:t>
      </w:r>
      <w:r w:rsidR="00F76FE7" w:rsidRPr="00D20B13">
        <w:rPr>
          <w:rFonts w:ascii="Arial" w:hAnsi="Arial" w:cs="Arial"/>
          <w:snapToGrid w:val="0"/>
          <w:sz w:val="22"/>
          <w:szCs w:val="22"/>
          <w:lang w:eastAsia="en-US"/>
        </w:rPr>
        <w:t>,</w:t>
      </w:r>
      <w:r w:rsidR="00B27182">
        <w:rPr>
          <w:rFonts w:ascii="Arial" w:hAnsi="Arial" w:cs="Arial"/>
          <w:snapToGrid w:val="0"/>
          <w:sz w:val="22"/>
          <w:szCs w:val="22"/>
          <w:lang w:eastAsia="en-US"/>
        </w:rPr>
        <w:t xml:space="preserve"> below.</w:t>
      </w:r>
    </w:p>
    <w:p w14:paraId="264A065F" w14:textId="77777777" w:rsidR="009063C2" w:rsidRPr="009063C2" w:rsidRDefault="009063C2" w:rsidP="003327D7">
      <w:pPr>
        <w:autoSpaceDE w:val="0"/>
        <w:autoSpaceDN w:val="0"/>
        <w:adjustRightInd w:val="0"/>
        <w:ind w:left="1701" w:hanging="1134"/>
        <w:jc w:val="both"/>
        <w:rPr>
          <w:rFonts w:ascii="Arial" w:hAnsi="Arial" w:cs="Arial"/>
          <w:snapToGrid w:val="0"/>
          <w:sz w:val="22"/>
          <w:szCs w:val="22"/>
          <w:lang w:eastAsia="en-US"/>
        </w:rPr>
      </w:pPr>
    </w:p>
    <w:p w14:paraId="00E330B9" w14:textId="77777777" w:rsidR="009063C2" w:rsidRPr="00D20B13" w:rsidRDefault="00F555E1" w:rsidP="00DD3833">
      <w:pPr>
        <w:pStyle w:val="ListParagraph"/>
        <w:numPr>
          <w:ilvl w:val="2"/>
          <w:numId w:val="17"/>
        </w:numPr>
        <w:autoSpaceDE w:val="0"/>
        <w:autoSpaceDN w:val="0"/>
        <w:adjustRightInd w:val="0"/>
        <w:ind w:left="1701" w:hanging="1134"/>
        <w:jc w:val="both"/>
        <w:rPr>
          <w:rFonts w:ascii="Arial" w:hAnsi="Arial" w:cs="Arial"/>
          <w:snapToGrid w:val="0"/>
          <w:sz w:val="22"/>
          <w:szCs w:val="22"/>
          <w:lang w:eastAsia="en-US"/>
        </w:rPr>
      </w:pPr>
      <w:r w:rsidRPr="00D20B13">
        <w:rPr>
          <w:rFonts w:ascii="Arial" w:hAnsi="Arial" w:cs="Arial"/>
          <w:snapToGrid w:val="0"/>
          <w:sz w:val="22"/>
          <w:szCs w:val="22"/>
          <w:lang w:eastAsia="en-US"/>
        </w:rPr>
        <w:t>E</w:t>
      </w:r>
      <w:r w:rsidR="009063C2" w:rsidRPr="00D20B13">
        <w:rPr>
          <w:rFonts w:ascii="Arial" w:hAnsi="Arial" w:cs="Arial"/>
          <w:snapToGrid w:val="0"/>
          <w:sz w:val="22"/>
          <w:szCs w:val="22"/>
          <w:lang w:eastAsia="en-US"/>
        </w:rPr>
        <w:t xml:space="preserve">ach written tender will be scrutinised by a small panel, which may include, but not be limited to, Council officers, Councillors, technical advisors and/or stakeholders (such as members of user groups, focus groups and/or tenant/resident panels) and in particular each quality scoring criteria will be awarded points out of 10 according to </w:t>
      </w:r>
      <w:r w:rsidR="00B27182">
        <w:rPr>
          <w:rFonts w:ascii="Arial" w:hAnsi="Arial" w:cs="Arial"/>
          <w:snapToGrid w:val="0"/>
          <w:sz w:val="22"/>
          <w:szCs w:val="22"/>
          <w:lang w:eastAsia="en-US"/>
        </w:rPr>
        <w:t>Table B, below</w:t>
      </w:r>
      <w:r w:rsidR="009063C2" w:rsidRPr="00D20B13">
        <w:rPr>
          <w:rFonts w:ascii="Arial" w:hAnsi="Arial" w:cs="Arial"/>
          <w:snapToGrid w:val="0"/>
          <w:sz w:val="22"/>
          <w:szCs w:val="22"/>
          <w:lang w:eastAsia="en-US"/>
        </w:rPr>
        <w:t>.</w:t>
      </w:r>
    </w:p>
    <w:p w14:paraId="26D0E441" w14:textId="77777777" w:rsidR="009063C2" w:rsidRDefault="009063C2" w:rsidP="003327D7">
      <w:pPr>
        <w:autoSpaceDE w:val="0"/>
        <w:autoSpaceDN w:val="0"/>
        <w:adjustRightInd w:val="0"/>
        <w:jc w:val="both"/>
        <w:rPr>
          <w:rFonts w:ascii="Arial" w:hAnsi="Arial" w:cs="Arial"/>
          <w:snapToGrid w:val="0"/>
          <w:sz w:val="22"/>
          <w:szCs w:val="22"/>
          <w:lang w:eastAsia="en-US"/>
        </w:rPr>
      </w:pPr>
    </w:p>
    <w:p w14:paraId="36D14A30" w14:textId="77777777" w:rsidR="009063C2" w:rsidRPr="000804BA" w:rsidRDefault="009063C2" w:rsidP="003327D7">
      <w:pPr>
        <w:autoSpaceDE w:val="0"/>
        <w:autoSpaceDN w:val="0"/>
        <w:adjustRightInd w:val="0"/>
        <w:jc w:val="both"/>
        <w:rPr>
          <w:rFonts w:ascii="Arial" w:hAnsi="Arial" w:cs="Arial"/>
          <w:b/>
          <w:caps/>
          <w:snapToGrid w:val="0"/>
          <w:sz w:val="22"/>
          <w:szCs w:val="22"/>
          <w:lang w:eastAsia="en-US"/>
        </w:rPr>
      </w:pPr>
      <w:r w:rsidRPr="000804BA">
        <w:rPr>
          <w:rFonts w:ascii="Arial" w:hAnsi="Arial" w:cs="Arial"/>
          <w:b/>
          <w:caps/>
          <w:snapToGrid w:val="0"/>
          <w:sz w:val="22"/>
          <w:szCs w:val="22"/>
          <w:lang w:eastAsia="en-US"/>
        </w:rPr>
        <w:t xml:space="preserve">Table </w:t>
      </w:r>
      <w:r w:rsidR="00D20B13" w:rsidRPr="000804BA">
        <w:rPr>
          <w:rFonts w:ascii="Arial" w:hAnsi="Arial" w:cs="Arial"/>
          <w:b/>
          <w:caps/>
          <w:snapToGrid w:val="0"/>
          <w:sz w:val="22"/>
          <w:szCs w:val="22"/>
          <w:lang w:eastAsia="en-US"/>
        </w:rPr>
        <w:t>B</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86C61" w:rsidRPr="00565246" w14:paraId="6BAEE91E" w14:textId="77777777" w:rsidTr="00FD702C">
        <w:trPr>
          <w:trHeight w:val="567"/>
          <w:tblHeade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14:paraId="1617D7BD" w14:textId="77777777" w:rsidR="00F86C61" w:rsidRPr="00565246" w:rsidRDefault="00F86C61" w:rsidP="0073418F">
            <w:pPr>
              <w:jc w:val="center"/>
              <w:rPr>
                <w:rFonts w:ascii="Arial" w:hAnsi="Arial" w:cs="Arial"/>
                <w:b/>
                <w:sz w:val="22"/>
                <w:szCs w:val="22"/>
              </w:rPr>
            </w:pPr>
            <w:r w:rsidRPr="00565246">
              <w:rPr>
                <w:rFonts w:ascii="Arial" w:hAnsi="Arial" w:cs="Arial"/>
                <w:b/>
                <w:sz w:val="22"/>
                <w:szCs w:val="22"/>
              </w:rPr>
              <w:t>Score</w:t>
            </w:r>
          </w:p>
        </w:tc>
        <w:tc>
          <w:tcPr>
            <w:tcW w:w="8234" w:type="dxa"/>
            <w:tcBorders>
              <w:top w:val="single" w:sz="4" w:space="0" w:color="auto"/>
              <w:left w:val="single" w:sz="4" w:space="0" w:color="auto"/>
              <w:bottom w:val="single" w:sz="4" w:space="0" w:color="auto"/>
              <w:right w:val="single" w:sz="4" w:space="0" w:color="auto"/>
            </w:tcBorders>
            <w:vAlign w:val="center"/>
            <w:hideMark/>
          </w:tcPr>
          <w:p w14:paraId="2BBC239C" w14:textId="77777777" w:rsidR="00F86C61" w:rsidRPr="00565246" w:rsidRDefault="00F86C61" w:rsidP="0073418F">
            <w:pPr>
              <w:jc w:val="center"/>
              <w:rPr>
                <w:rFonts w:ascii="Arial" w:hAnsi="Arial" w:cs="Arial"/>
                <w:b/>
                <w:sz w:val="22"/>
                <w:szCs w:val="22"/>
              </w:rPr>
            </w:pPr>
            <w:r w:rsidRPr="00565246">
              <w:rPr>
                <w:rFonts w:ascii="Arial" w:hAnsi="Arial" w:cs="Arial"/>
                <w:b/>
                <w:sz w:val="22"/>
                <w:szCs w:val="22"/>
              </w:rPr>
              <w:t>Criteria for awarding score</w:t>
            </w:r>
          </w:p>
        </w:tc>
      </w:tr>
      <w:tr w:rsidR="00F86C61" w:rsidRPr="00565246" w14:paraId="5EE1F430"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30320EBF"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0</w:t>
            </w:r>
          </w:p>
        </w:tc>
        <w:tc>
          <w:tcPr>
            <w:tcW w:w="8234" w:type="dxa"/>
            <w:tcBorders>
              <w:top w:val="single" w:sz="4" w:space="0" w:color="auto"/>
              <w:left w:val="single" w:sz="4" w:space="0" w:color="auto"/>
              <w:bottom w:val="single" w:sz="4" w:space="0" w:color="auto"/>
              <w:right w:val="single" w:sz="4" w:space="0" w:color="auto"/>
            </w:tcBorders>
            <w:hideMark/>
          </w:tcPr>
          <w:p w14:paraId="0B6C9021" w14:textId="77777777" w:rsidR="00F86C61" w:rsidRPr="00565246" w:rsidRDefault="00F86C61" w:rsidP="00191466">
            <w:pPr>
              <w:spacing w:after="60"/>
              <w:jc w:val="both"/>
              <w:rPr>
                <w:rFonts w:ascii="Arial" w:hAnsi="Arial" w:cs="Arial"/>
                <w:sz w:val="22"/>
                <w:szCs w:val="22"/>
              </w:rPr>
            </w:pPr>
            <w:r w:rsidRPr="00565246">
              <w:rPr>
                <w:rFonts w:ascii="Arial" w:hAnsi="Arial" w:cs="Arial"/>
                <w:sz w:val="22"/>
                <w:szCs w:val="22"/>
              </w:rPr>
              <w:t>No response is provided.</w:t>
            </w:r>
          </w:p>
        </w:tc>
      </w:tr>
      <w:tr w:rsidR="00F86C61" w:rsidRPr="00565246" w14:paraId="655FAB7A"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1D61CA1A"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1</w:t>
            </w:r>
          </w:p>
        </w:tc>
        <w:tc>
          <w:tcPr>
            <w:tcW w:w="8234" w:type="dxa"/>
            <w:tcBorders>
              <w:top w:val="single" w:sz="4" w:space="0" w:color="auto"/>
              <w:left w:val="single" w:sz="4" w:space="0" w:color="auto"/>
              <w:bottom w:val="single" w:sz="4" w:space="0" w:color="auto"/>
              <w:right w:val="single" w:sz="4" w:space="0" w:color="auto"/>
            </w:tcBorders>
            <w:hideMark/>
          </w:tcPr>
          <w:p w14:paraId="4B931A2A" w14:textId="77777777"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fails to answer the question asked and is inconsistent or in conflict with other responses provided.</w:t>
            </w:r>
          </w:p>
        </w:tc>
      </w:tr>
      <w:tr w:rsidR="00F86C61" w:rsidRPr="00565246" w14:paraId="35C6EE3E"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22424894"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2</w:t>
            </w:r>
          </w:p>
        </w:tc>
        <w:tc>
          <w:tcPr>
            <w:tcW w:w="8234" w:type="dxa"/>
            <w:tcBorders>
              <w:top w:val="single" w:sz="4" w:space="0" w:color="auto"/>
              <w:left w:val="single" w:sz="4" w:space="0" w:color="auto"/>
              <w:bottom w:val="single" w:sz="4" w:space="0" w:color="auto"/>
              <w:right w:val="single" w:sz="4" w:space="0" w:color="auto"/>
            </w:tcBorders>
            <w:hideMark/>
          </w:tcPr>
          <w:p w14:paraId="63E726C3" w14:textId="77777777"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some elements of the question, providing no detail and may be inconsistent or in conflict with other responses provided.</w:t>
            </w:r>
          </w:p>
        </w:tc>
      </w:tr>
      <w:tr w:rsidR="00F86C61" w:rsidRPr="00565246" w14:paraId="6EF643B2"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2BAE8D7A"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3</w:t>
            </w:r>
          </w:p>
        </w:tc>
        <w:tc>
          <w:tcPr>
            <w:tcW w:w="8234" w:type="dxa"/>
            <w:tcBorders>
              <w:top w:val="single" w:sz="4" w:space="0" w:color="auto"/>
              <w:left w:val="single" w:sz="4" w:space="0" w:color="auto"/>
              <w:bottom w:val="single" w:sz="4" w:space="0" w:color="auto"/>
              <w:right w:val="single" w:sz="4" w:space="0" w:color="auto"/>
            </w:tcBorders>
            <w:hideMark/>
          </w:tcPr>
          <w:p w14:paraId="627649B3" w14:textId="77777777" w:rsidR="00F86C61" w:rsidRPr="00565246" w:rsidRDefault="00C93921" w:rsidP="00191466">
            <w:pPr>
              <w:widowControl w:val="0"/>
              <w:spacing w:after="60"/>
              <w:rPr>
                <w:rFonts w:ascii="Arial" w:hAnsi="Arial" w:cs="Arial"/>
                <w:sz w:val="22"/>
                <w:szCs w:val="22"/>
              </w:rPr>
            </w:pPr>
            <w:r w:rsidRPr="00565246">
              <w:rPr>
                <w:rFonts w:ascii="Arial" w:hAnsi="Arial" w:cs="Arial"/>
                <w:snapToGrid w:val="0"/>
                <w:sz w:val="22"/>
                <w:szCs w:val="22"/>
              </w:rPr>
              <w:t>Response answers the majority of the question, but does not provide the required level of detail and may be inconsistent or in conflict with other responses provided.</w:t>
            </w:r>
            <w:r w:rsidR="00F86C61" w:rsidRPr="00565246" w:rsidDel="000F2CBC">
              <w:rPr>
                <w:rFonts w:ascii="Arial" w:hAnsi="Arial" w:cs="Arial"/>
                <w:snapToGrid w:val="0"/>
                <w:sz w:val="22"/>
                <w:szCs w:val="22"/>
              </w:rPr>
              <w:t xml:space="preserve"> </w:t>
            </w:r>
          </w:p>
        </w:tc>
      </w:tr>
      <w:tr w:rsidR="00F86C61" w:rsidRPr="00565246" w14:paraId="6ADE3544"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7890048A"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4</w:t>
            </w:r>
          </w:p>
        </w:tc>
        <w:tc>
          <w:tcPr>
            <w:tcW w:w="8234" w:type="dxa"/>
            <w:tcBorders>
              <w:top w:val="single" w:sz="4" w:space="0" w:color="auto"/>
              <w:left w:val="single" w:sz="4" w:space="0" w:color="auto"/>
              <w:bottom w:val="single" w:sz="4" w:space="0" w:color="auto"/>
              <w:right w:val="single" w:sz="4" w:space="0" w:color="auto"/>
            </w:tcBorders>
            <w:hideMark/>
          </w:tcPr>
          <w:p w14:paraId="480B0C28" w14:textId="77777777" w:rsidR="00F86C61" w:rsidRPr="00565246" w:rsidRDefault="00C93921" w:rsidP="00191466">
            <w:pPr>
              <w:widowControl w:val="0"/>
              <w:spacing w:after="60"/>
              <w:rPr>
                <w:rFonts w:ascii="Arial" w:hAnsi="Arial" w:cs="Arial"/>
                <w:sz w:val="22"/>
                <w:szCs w:val="22"/>
              </w:rPr>
            </w:pPr>
            <w:r w:rsidRPr="00565246">
              <w:rPr>
                <w:rFonts w:ascii="Arial" w:hAnsi="Arial" w:cs="Arial"/>
                <w:snapToGrid w:val="0"/>
                <w:sz w:val="22"/>
                <w:szCs w:val="22"/>
              </w:rPr>
              <w:t>Response answers the</w:t>
            </w:r>
            <w:r w:rsidR="00384173" w:rsidRPr="00565246">
              <w:rPr>
                <w:rFonts w:ascii="Arial" w:hAnsi="Arial" w:cs="Arial"/>
                <w:snapToGrid w:val="0"/>
                <w:sz w:val="22"/>
                <w:szCs w:val="22"/>
              </w:rPr>
              <w:t xml:space="preserve"> whole</w:t>
            </w:r>
            <w:r w:rsidRPr="00565246">
              <w:rPr>
                <w:rFonts w:ascii="Arial" w:hAnsi="Arial" w:cs="Arial"/>
                <w:snapToGrid w:val="0"/>
                <w:sz w:val="22"/>
                <w:szCs w:val="22"/>
              </w:rPr>
              <w:t xml:space="preserve"> question, but does not provide the required level of detail and may be inconsistent or in conflict with other responses provided.</w:t>
            </w:r>
          </w:p>
        </w:tc>
      </w:tr>
      <w:tr w:rsidR="00F86C61" w:rsidRPr="00565246" w14:paraId="4B54FBA1"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69AE70A1"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5</w:t>
            </w:r>
          </w:p>
        </w:tc>
        <w:tc>
          <w:tcPr>
            <w:tcW w:w="8234" w:type="dxa"/>
            <w:tcBorders>
              <w:top w:val="single" w:sz="4" w:space="0" w:color="auto"/>
              <w:left w:val="single" w:sz="4" w:space="0" w:color="auto"/>
              <w:bottom w:val="single" w:sz="4" w:space="0" w:color="auto"/>
              <w:right w:val="single" w:sz="4" w:space="0" w:color="auto"/>
            </w:tcBorders>
            <w:hideMark/>
          </w:tcPr>
          <w:p w14:paraId="6423C54D" w14:textId="77777777"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suitable level of detail.</w:t>
            </w:r>
          </w:p>
        </w:tc>
      </w:tr>
      <w:tr w:rsidR="00F86C61" w:rsidRPr="00565246" w14:paraId="61A9061D"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16463578"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6</w:t>
            </w:r>
          </w:p>
        </w:tc>
        <w:tc>
          <w:tcPr>
            <w:tcW w:w="8234" w:type="dxa"/>
            <w:tcBorders>
              <w:top w:val="single" w:sz="4" w:space="0" w:color="auto"/>
              <w:left w:val="single" w:sz="4" w:space="0" w:color="auto"/>
              <w:bottom w:val="single" w:sz="4" w:space="0" w:color="auto"/>
              <w:right w:val="single" w:sz="4" w:space="0" w:color="auto"/>
            </w:tcBorders>
            <w:hideMark/>
          </w:tcPr>
          <w:p w14:paraId="1E7DF83D" w14:textId="77777777"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suitable level of detail, taking account of some additional elements which may enhance the service being tendered.</w:t>
            </w:r>
          </w:p>
        </w:tc>
      </w:tr>
      <w:tr w:rsidR="00F86C61" w:rsidRPr="00565246" w14:paraId="3E783E9D"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2C5C6B17"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7</w:t>
            </w:r>
          </w:p>
        </w:tc>
        <w:tc>
          <w:tcPr>
            <w:tcW w:w="8234" w:type="dxa"/>
            <w:tcBorders>
              <w:top w:val="single" w:sz="4" w:space="0" w:color="auto"/>
              <w:left w:val="single" w:sz="4" w:space="0" w:color="auto"/>
              <w:bottom w:val="single" w:sz="4" w:space="0" w:color="auto"/>
              <w:right w:val="single" w:sz="4" w:space="0" w:color="auto"/>
            </w:tcBorders>
            <w:hideMark/>
          </w:tcPr>
          <w:p w14:paraId="7085220D" w14:textId="77777777"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considerable level of detail, taking account of some additional elements which may enhance the service being tendered.</w:t>
            </w:r>
          </w:p>
        </w:tc>
      </w:tr>
      <w:tr w:rsidR="00F86C61" w:rsidRPr="00565246" w14:paraId="18070D81"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2606EA79"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8</w:t>
            </w:r>
          </w:p>
        </w:tc>
        <w:tc>
          <w:tcPr>
            <w:tcW w:w="8234" w:type="dxa"/>
            <w:tcBorders>
              <w:top w:val="single" w:sz="4" w:space="0" w:color="auto"/>
              <w:left w:val="single" w:sz="4" w:space="0" w:color="auto"/>
              <w:bottom w:val="single" w:sz="4" w:space="0" w:color="auto"/>
              <w:right w:val="single" w:sz="4" w:space="0" w:color="auto"/>
            </w:tcBorders>
            <w:hideMark/>
          </w:tcPr>
          <w:p w14:paraId="725DEAD6" w14:textId="77777777"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considerable level of detail, paying significant attention to additional elements which may enhance the service being tendered.</w:t>
            </w:r>
          </w:p>
        </w:tc>
      </w:tr>
      <w:tr w:rsidR="00F86C61" w:rsidRPr="00565246" w14:paraId="70FF27C7"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619DC7C8"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9</w:t>
            </w:r>
          </w:p>
        </w:tc>
        <w:tc>
          <w:tcPr>
            <w:tcW w:w="8234" w:type="dxa"/>
            <w:tcBorders>
              <w:top w:val="single" w:sz="4" w:space="0" w:color="auto"/>
              <w:left w:val="single" w:sz="4" w:space="0" w:color="auto"/>
              <w:bottom w:val="single" w:sz="4" w:space="0" w:color="auto"/>
              <w:right w:val="single" w:sz="4" w:space="0" w:color="auto"/>
            </w:tcBorders>
            <w:hideMark/>
          </w:tcPr>
          <w:p w14:paraId="7D062D27" w14:textId="77777777"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and is tailored to the locality of the service being tendered (i.e. Corby), providing a considerable level of detail, paying significant attention to additional elements which may enhance the service being tendered.</w:t>
            </w:r>
          </w:p>
        </w:tc>
      </w:tr>
      <w:tr w:rsidR="00F86C61" w:rsidRPr="00565246" w14:paraId="57299A43" w14:textId="77777777"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14:paraId="07A5EBD1" w14:textId="77777777"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10</w:t>
            </w:r>
          </w:p>
        </w:tc>
        <w:tc>
          <w:tcPr>
            <w:tcW w:w="8234" w:type="dxa"/>
            <w:tcBorders>
              <w:top w:val="single" w:sz="4" w:space="0" w:color="auto"/>
              <w:left w:val="single" w:sz="4" w:space="0" w:color="auto"/>
              <w:bottom w:val="single" w:sz="4" w:space="0" w:color="auto"/>
              <w:right w:val="single" w:sz="4" w:space="0" w:color="auto"/>
            </w:tcBorders>
            <w:hideMark/>
          </w:tcPr>
          <w:p w14:paraId="03546169" w14:textId="77777777"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and is tailored to the locality of the service being tendered (i.e. Corby), providing a considerable level of detail. The response also takes account of additional factors, (economic or demographic, for example) and identifies price and / or quality initiatives, which may affect or enhance the service being tendered, demonstrating innovation and creativity.</w:t>
            </w:r>
          </w:p>
        </w:tc>
      </w:tr>
    </w:tbl>
    <w:p w14:paraId="720FE11E" w14:textId="77777777" w:rsidR="009D0617" w:rsidRDefault="009D0617" w:rsidP="003327D7">
      <w:pPr>
        <w:ind w:left="1701" w:hanging="1134"/>
        <w:rPr>
          <w:rFonts w:ascii="Arial" w:hAnsi="Arial" w:cs="Arial"/>
          <w:bCs/>
          <w:sz w:val="22"/>
          <w:szCs w:val="22"/>
          <w:lang w:eastAsia="en-US"/>
        </w:rPr>
      </w:pPr>
    </w:p>
    <w:p w14:paraId="663C3881" w14:textId="77777777" w:rsidR="00C46AE8" w:rsidRDefault="00C46AE8" w:rsidP="00DD3833">
      <w:pPr>
        <w:pStyle w:val="NoSpacing"/>
        <w:numPr>
          <w:ilvl w:val="2"/>
          <w:numId w:val="17"/>
        </w:numPr>
        <w:ind w:left="1701" w:hanging="1134"/>
        <w:rPr>
          <w:rFonts w:ascii="Arial" w:hAnsi="Arial" w:cs="Arial"/>
          <w:bCs/>
          <w:lang w:val="en-US"/>
        </w:rPr>
      </w:pPr>
      <w:r w:rsidRPr="00565246">
        <w:rPr>
          <w:rFonts w:ascii="Arial" w:hAnsi="Arial" w:cs="Arial"/>
          <w:bCs/>
          <w:lang w:val="en-US"/>
        </w:rPr>
        <w:t>The weighting available for a score of 10 po</w:t>
      </w:r>
      <w:r w:rsidR="00E85AAC" w:rsidRPr="00565246">
        <w:rPr>
          <w:rFonts w:ascii="Arial" w:hAnsi="Arial" w:cs="Arial"/>
          <w:bCs/>
          <w:lang w:val="en-US"/>
        </w:rPr>
        <w:t xml:space="preserve">ints is shown below in section </w:t>
      </w:r>
      <w:hyperlink w:anchor="CriteriaforTenders" w:history="1">
        <w:r w:rsidR="00E85AAC" w:rsidRPr="00565246">
          <w:rPr>
            <w:rStyle w:val="Hyperlink"/>
            <w:rFonts w:ascii="Arial" w:hAnsi="Arial" w:cs="Arial"/>
            <w:bCs/>
            <w:lang w:val="en-US"/>
          </w:rPr>
          <w:t>5</w:t>
        </w:r>
      </w:hyperlink>
      <w:r w:rsidRPr="00565246">
        <w:rPr>
          <w:rFonts w:ascii="Arial" w:hAnsi="Arial" w:cs="Arial"/>
          <w:bCs/>
          <w:lang w:val="en-US"/>
        </w:rPr>
        <w:t>, and a pro rata weighting will be applied to the score.</w:t>
      </w:r>
    </w:p>
    <w:p w14:paraId="2F508967" w14:textId="77777777" w:rsidR="009063C2" w:rsidRDefault="009063C2" w:rsidP="003327D7">
      <w:pPr>
        <w:pStyle w:val="NoSpacing"/>
        <w:ind w:left="1701" w:hanging="1134"/>
        <w:rPr>
          <w:rFonts w:ascii="Arial" w:hAnsi="Arial" w:cs="Arial"/>
          <w:bCs/>
          <w:lang w:val="en-US"/>
        </w:rPr>
      </w:pPr>
    </w:p>
    <w:p w14:paraId="3FB3F468" w14:textId="77777777" w:rsidR="009063C2" w:rsidRDefault="009063C2" w:rsidP="00DD3833">
      <w:pPr>
        <w:pStyle w:val="NoSpacing"/>
        <w:numPr>
          <w:ilvl w:val="2"/>
          <w:numId w:val="17"/>
        </w:numPr>
        <w:ind w:left="1701" w:hanging="1134"/>
        <w:rPr>
          <w:rFonts w:ascii="Arial" w:hAnsi="Arial" w:cs="Arial"/>
          <w:bCs/>
          <w:lang w:val="en-US"/>
        </w:rPr>
      </w:pPr>
      <w:r w:rsidRPr="009063C2">
        <w:rPr>
          <w:rFonts w:ascii="Arial" w:hAnsi="Arial" w:cs="Arial"/>
          <w:bCs/>
          <w:lang w:val="en-US"/>
        </w:rPr>
        <w:t>A bid may not be accepted that significantly fails to satisfy any specific criterion, even if it scores relatively well against all other criteria.</w:t>
      </w:r>
    </w:p>
    <w:p w14:paraId="75B41843" w14:textId="77777777" w:rsidR="00377FAC" w:rsidRDefault="00377FAC" w:rsidP="003327D7">
      <w:pPr>
        <w:pStyle w:val="NoSpacing"/>
        <w:ind w:left="1701" w:hanging="1134"/>
        <w:rPr>
          <w:rFonts w:ascii="Arial" w:hAnsi="Arial" w:cs="Arial"/>
          <w:bCs/>
          <w:lang w:val="en-US"/>
        </w:rPr>
      </w:pPr>
    </w:p>
    <w:p w14:paraId="1913C46B" w14:textId="77777777" w:rsidR="009063C2" w:rsidRPr="009063C2" w:rsidRDefault="009063C2" w:rsidP="00DD3833">
      <w:pPr>
        <w:pStyle w:val="NoSpacing"/>
        <w:numPr>
          <w:ilvl w:val="2"/>
          <w:numId w:val="17"/>
        </w:numPr>
        <w:ind w:left="1701" w:hanging="1134"/>
        <w:rPr>
          <w:rFonts w:ascii="Arial" w:hAnsi="Arial" w:cs="Arial"/>
          <w:bCs/>
          <w:lang w:val="en-US"/>
        </w:rPr>
      </w:pPr>
      <w:r w:rsidRPr="009063C2">
        <w:rPr>
          <w:rFonts w:ascii="Arial" w:hAnsi="Arial" w:cs="Arial"/>
          <w:bCs/>
          <w:lang w:val="en-US"/>
        </w:rPr>
        <w:t>The sco</w:t>
      </w:r>
      <w:r w:rsidR="00B41A28">
        <w:rPr>
          <w:rFonts w:ascii="Arial" w:hAnsi="Arial" w:cs="Arial"/>
          <w:bCs/>
          <w:lang w:val="en-US"/>
        </w:rPr>
        <w:t>re (0-10) as detailed in Table B</w:t>
      </w:r>
      <w:r w:rsidR="00C2194E">
        <w:rPr>
          <w:rFonts w:ascii="Arial" w:hAnsi="Arial" w:cs="Arial"/>
          <w:bCs/>
          <w:lang w:val="en-US"/>
        </w:rPr>
        <w:t>,</w:t>
      </w:r>
      <w:r w:rsidRPr="009063C2">
        <w:rPr>
          <w:rFonts w:ascii="Arial" w:hAnsi="Arial" w:cs="Arial"/>
          <w:bCs/>
          <w:lang w:val="en-US"/>
        </w:rPr>
        <w:t xml:space="preserve"> allocated to each Section Heading Percentage </w:t>
      </w:r>
      <w:r w:rsidR="00572849">
        <w:rPr>
          <w:rFonts w:ascii="Arial" w:hAnsi="Arial" w:cs="Arial"/>
          <w:bCs/>
          <w:lang w:val="en-US"/>
        </w:rPr>
        <w:t>Quality Question</w:t>
      </w:r>
      <w:r w:rsidRPr="009063C2">
        <w:rPr>
          <w:rFonts w:ascii="Arial" w:hAnsi="Arial" w:cs="Arial"/>
          <w:bCs/>
          <w:lang w:val="en-US"/>
        </w:rPr>
        <w:t xml:space="preserve"> submission will be calculated according to the following formula:</w:t>
      </w:r>
    </w:p>
    <w:p w14:paraId="2662FCF0" w14:textId="77777777" w:rsidR="009063C2" w:rsidRPr="009063C2" w:rsidRDefault="009063C2" w:rsidP="00DD3833">
      <w:pPr>
        <w:pStyle w:val="NoSpacing"/>
        <w:numPr>
          <w:ilvl w:val="0"/>
          <w:numId w:val="18"/>
        </w:numPr>
        <w:ind w:left="2268" w:hanging="567"/>
        <w:rPr>
          <w:rFonts w:ascii="Arial" w:hAnsi="Arial" w:cs="Arial"/>
          <w:bCs/>
          <w:lang w:val="en-US"/>
        </w:rPr>
      </w:pPr>
      <w:r w:rsidRPr="009063C2">
        <w:rPr>
          <w:rFonts w:ascii="Arial" w:hAnsi="Arial" w:cs="Arial"/>
          <w:bCs/>
          <w:lang w:val="en-US"/>
        </w:rPr>
        <w:t>A score of 5 represents 50% of scoring marks available.</w:t>
      </w:r>
    </w:p>
    <w:p w14:paraId="3E8E4247" w14:textId="77777777" w:rsidR="00396DC3" w:rsidRDefault="009063C2" w:rsidP="00DD3833">
      <w:pPr>
        <w:pStyle w:val="NoSpacing"/>
        <w:numPr>
          <w:ilvl w:val="0"/>
          <w:numId w:val="18"/>
        </w:numPr>
        <w:ind w:left="2268" w:hanging="567"/>
        <w:rPr>
          <w:rFonts w:ascii="Arial" w:hAnsi="Arial" w:cs="Arial"/>
          <w:bCs/>
          <w:lang w:val="en-US"/>
        </w:rPr>
      </w:pPr>
      <w:r w:rsidRPr="009063C2">
        <w:rPr>
          <w:rFonts w:ascii="Arial" w:hAnsi="Arial" w:cs="Arial"/>
          <w:bCs/>
          <w:lang w:val="en-US"/>
        </w:rPr>
        <w:t>As against question 1 (20%) this equates to</w:t>
      </w:r>
      <w:r w:rsidR="00396DC3">
        <w:rPr>
          <w:rFonts w:ascii="Arial" w:hAnsi="Arial" w:cs="Arial"/>
          <w:bCs/>
          <w:lang w:val="en-US"/>
        </w:rPr>
        <w:t>:</w:t>
      </w:r>
    </w:p>
    <w:p w14:paraId="72917562" w14:textId="77777777" w:rsidR="009063C2" w:rsidRPr="009063C2" w:rsidRDefault="009063C2" w:rsidP="00DD3833">
      <w:pPr>
        <w:pStyle w:val="NoSpacing"/>
        <w:numPr>
          <w:ilvl w:val="2"/>
          <w:numId w:val="3"/>
        </w:numPr>
        <w:tabs>
          <w:tab w:val="clear" w:pos="2880"/>
        </w:tabs>
        <w:ind w:left="2835" w:hanging="567"/>
        <w:rPr>
          <w:rFonts w:ascii="Arial" w:hAnsi="Arial" w:cs="Arial"/>
          <w:bCs/>
          <w:lang w:val="en-US"/>
        </w:rPr>
      </w:pPr>
      <w:r w:rsidRPr="009063C2">
        <w:rPr>
          <w:rFonts w:ascii="Arial" w:hAnsi="Arial" w:cs="Arial"/>
          <w:bCs/>
          <w:lang w:val="en-US"/>
        </w:rPr>
        <w:t>50% x 20 = 10% for that question</w:t>
      </w:r>
    </w:p>
    <w:p w14:paraId="51511767" w14:textId="77777777" w:rsidR="009063C2" w:rsidRPr="009063C2" w:rsidRDefault="009063C2" w:rsidP="00DD3833">
      <w:pPr>
        <w:pStyle w:val="NoSpacing"/>
        <w:numPr>
          <w:ilvl w:val="0"/>
          <w:numId w:val="18"/>
        </w:numPr>
        <w:ind w:left="2268" w:hanging="567"/>
        <w:rPr>
          <w:rFonts w:ascii="Arial" w:hAnsi="Arial" w:cs="Arial"/>
          <w:bCs/>
          <w:lang w:val="en-US"/>
        </w:rPr>
      </w:pPr>
      <w:r w:rsidRPr="009063C2">
        <w:rPr>
          <w:rFonts w:ascii="Arial" w:hAnsi="Arial" w:cs="Arial"/>
          <w:bCs/>
          <w:lang w:val="en-US"/>
        </w:rPr>
        <w:t>A score of 6 represents 60% of scoring marks available.</w:t>
      </w:r>
    </w:p>
    <w:p w14:paraId="2EFBAC5A" w14:textId="77777777" w:rsidR="00396DC3" w:rsidRDefault="009063C2" w:rsidP="00DD3833">
      <w:pPr>
        <w:pStyle w:val="NoSpacing"/>
        <w:numPr>
          <w:ilvl w:val="0"/>
          <w:numId w:val="18"/>
        </w:numPr>
        <w:ind w:left="2268" w:hanging="567"/>
        <w:rPr>
          <w:rFonts w:ascii="Arial" w:hAnsi="Arial" w:cs="Arial"/>
          <w:bCs/>
          <w:lang w:val="en-US"/>
        </w:rPr>
      </w:pPr>
      <w:r w:rsidRPr="009063C2">
        <w:rPr>
          <w:rFonts w:ascii="Arial" w:hAnsi="Arial" w:cs="Arial"/>
          <w:bCs/>
          <w:lang w:val="en-US"/>
        </w:rPr>
        <w:t>As against q</w:t>
      </w:r>
      <w:r w:rsidR="00396DC3">
        <w:rPr>
          <w:rFonts w:ascii="Arial" w:hAnsi="Arial" w:cs="Arial"/>
          <w:bCs/>
          <w:lang w:val="en-US"/>
        </w:rPr>
        <w:t>uestion 2 (15%) this equates to:</w:t>
      </w:r>
    </w:p>
    <w:p w14:paraId="080FBBAF" w14:textId="77777777" w:rsidR="009063C2" w:rsidRPr="009063C2" w:rsidRDefault="009063C2" w:rsidP="00DD3833">
      <w:pPr>
        <w:pStyle w:val="NoSpacing"/>
        <w:numPr>
          <w:ilvl w:val="2"/>
          <w:numId w:val="18"/>
        </w:numPr>
        <w:ind w:left="2835" w:hanging="567"/>
        <w:rPr>
          <w:rFonts w:ascii="Arial" w:hAnsi="Arial" w:cs="Arial"/>
          <w:bCs/>
          <w:lang w:val="en-US"/>
        </w:rPr>
      </w:pPr>
      <w:r w:rsidRPr="009063C2">
        <w:rPr>
          <w:rFonts w:ascii="Arial" w:hAnsi="Arial" w:cs="Arial"/>
          <w:bCs/>
          <w:lang w:val="en-US"/>
        </w:rPr>
        <w:t>60% x 15 = 9% for that question.</w:t>
      </w:r>
    </w:p>
    <w:p w14:paraId="5E9FEAE2" w14:textId="77777777" w:rsidR="009063C2" w:rsidRPr="009063C2" w:rsidRDefault="009063C2" w:rsidP="003327D7">
      <w:pPr>
        <w:pStyle w:val="NoSpacing"/>
        <w:ind w:left="1701" w:hanging="1134"/>
        <w:rPr>
          <w:rFonts w:ascii="Arial" w:hAnsi="Arial" w:cs="Arial"/>
          <w:bCs/>
          <w:lang w:val="en-US"/>
        </w:rPr>
      </w:pPr>
    </w:p>
    <w:p w14:paraId="3802D6CA" w14:textId="77777777" w:rsidR="00572849" w:rsidRDefault="009063C2" w:rsidP="00DD3833">
      <w:pPr>
        <w:pStyle w:val="NoSpacing"/>
        <w:numPr>
          <w:ilvl w:val="2"/>
          <w:numId w:val="17"/>
        </w:numPr>
        <w:ind w:left="1701" w:hanging="1134"/>
        <w:rPr>
          <w:rFonts w:ascii="Arial" w:hAnsi="Arial" w:cs="Arial"/>
          <w:bCs/>
          <w:lang w:val="en-US"/>
        </w:rPr>
      </w:pPr>
      <w:r w:rsidRPr="009063C2">
        <w:rPr>
          <w:rFonts w:ascii="Arial" w:hAnsi="Arial" w:cs="Arial"/>
          <w:bCs/>
          <w:lang w:val="en-US"/>
        </w:rPr>
        <w:t xml:space="preserve">For the avoidance of doubt, there are no sub-criteria elements in the </w:t>
      </w:r>
      <w:r w:rsidR="00572849">
        <w:rPr>
          <w:rFonts w:ascii="Arial" w:hAnsi="Arial" w:cs="Arial"/>
          <w:bCs/>
          <w:lang w:val="en-US"/>
        </w:rPr>
        <w:t>Quality Q</w:t>
      </w:r>
      <w:r w:rsidRPr="009063C2">
        <w:rPr>
          <w:rFonts w:ascii="Arial" w:hAnsi="Arial" w:cs="Arial"/>
          <w:bCs/>
          <w:lang w:val="en-US"/>
        </w:rPr>
        <w:t>uestions, which will be scored. The score allocated will be against the total answer submitted and factored against the maximum percentage awarded for that Question in accordanc</w:t>
      </w:r>
      <w:r w:rsidR="00572849">
        <w:rPr>
          <w:rFonts w:ascii="Arial" w:hAnsi="Arial" w:cs="Arial"/>
          <w:bCs/>
          <w:lang w:val="en-US"/>
        </w:rPr>
        <w:t>e with the calculation formula.</w:t>
      </w:r>
    </w:p>
    <w:p w14:paraId="5FF6D26E" w14:textId="77777777" w:rsidR="00572849" w:rsidRDefault="00572849" w:rsidP="003327D7">
      <w:pPr>
        <w:pStyle w:val="NoSpacing"/>
        <w:ind w:left="1701" w:hanging="1134"/>
        <w:rPr>
          <w:rFonts w:ascii="Arial" w:hAnsi="Arial" w:cs="Arial"/>
          <w:bCs/>
          <w:lang w:val="en-US"/>
        </w:rPr>
      </w:pPr>
    </w:p>
    <w:p w14:paraId="1AF3B801" w14:textId="77777777" w:rsidR="009063C2" w:rsidRDefault="009063C2" w:rsidP="00DD3833">
      <w:pPr>
        <w:pStyle w:val="NoSpacing"/>
        <w:numPr>
          <w:ilvl w:val="2"/>
          <w:numId w:val="17"/>
        </w:numPr>
        <w:ind w:left="1701" w:hanging="1134"/>
        <w:rPr>
          <w:rFonts w:ascii="Arial" w:hAnsi="Arial" w:cs="Arial"/>
          <w:bCs/>
          <w:lang w:val="en-US"/>
        </w:rPr>
      </w:pPr>
      <w:r w:rsidRPr="009063C2">
        <w:rPr>
          <w:rFonts w:ascii="Arial" w:hAnsi="Arial" w:cs="Arial"/>
          <w:bCs/>
          <w:lang w:val="en-US"/>
        </w:rPr>
        <w:t>Where a particular question may list “elements”</w:t>
      </w:r>
      <w:r w:rsidR="00572849">
        <w:rPr>
          <w:rFonts w:ascii="Arial" w:hAnsi="Arial" w:cs="Arial"/>
          <w:bCs/>
          <w:lang w:val="en-US"/>
        </w:rPr>
        <w:t>,</w:t>
      </w:r>
      <w:r w:rsidRPr="009063C2">
        <w:rPr>
          <w:rFonts w:ascii="Arial" w:hAnsi="Arial" w:cs="Arial"/>
          <w:bCs/>
          <w:lang w:val="en-US"/>
        </w:rPr>
        <w:t xml:space="preserve"> </w:t>
      </w:r>
      <w:r w:rsidR="00572849">
        <w:rPr>
          <w:rFonts w:ascii="Arial" w:hAnsi="Arial" w:cs="Arial"/>
          <w:bCs/>
          <w:lang w:val="en-US"/>
        </w:rPr>
        <w:t>Bidders</w:t>
      </w:r>
      <w:r w:rsidRPr="009063C2">
        <w:rPr>
          <w:rFonts w:ascii="Arial" w:hAnsi="Arial" w:cs="Arial"/>
          <w:bCs/>
          <w:lang w:val="en-US"/>
        </w:rPr>
        <w:t xml:space="preserve"> are informed that no such individual element will be scored, per se; instead the “elements” as listed are given </w:t>
      </w:r>
      <w:r w:rsidR="00572849">
        <w:rPr>
          <w:rFonts w:ascii="Arial" w:hAnsi="Arial" w:cs="Arial"/>
          <w:bCs/>
          <w:lang w:val="en-US"/>
        </w:rPr>
        <w:t>for information only to assist B</w:t>
      </w:r>
      <w:r w:rsidRPr="009063C2">
        <w:rPr>
          <w:rFonts w:ascii="Arial" w:hAnsi="Arial" w:cs="Arial"/>
          <w:bCs/>
          <w:lang w:val="en-US"/>
        </w:rPr>
        <w:t>idders to submit their most comprehensive response and therefore their most competitive bid in all the circumstances.</w:t>
      </w:r>
    </w:p>
    <w:p w14:paraId="12E6C360" w14:textId="77777777" w:rsidR="00572849" w:rsidRDefault="00572849" w:rsidP="003327D7">
      <w:pPr>
        <w:pStyle w:val="NoSpacing"/>
        <w:ind w:left="1701" w:hanging="1134"/>
        <w:rPr>
          <w:rFonts w:ascii="Arial" w:hAnsi="Arial" w:cs="Arial"/>
          <w:bCs/>
          <w:lang w:val="en-US"/>
        </w:rPr>
      </w:pPr>
    </w:p>
    <w:p w14:paraId="39E1F884" w14:textId="77777777" w:rsidR="00555118" w:rsidRPr="003172AA" w:rsidRDefault="00555118" w:rsidP="003327D7">
      <w:pPr>
        <w:pStyle w:val="NoSpacing"/>
        <w:ind w:left="1701" w:hanging="1134"/>
        <w:rPr>
          <w:rFonts w:ascii="Arial" w:hAnsi="Arial" w:cs="Arial"/>
          <w:bCs/>
          <w:lang w:val="en-US"/>
        </w:rPr>
      </w:pPr>
    </w:p>
    <w:p w14:paraId="2D07B419" w14:textId="77777777" w:rsidR="007A2BD3" w:rsidRPr="003172AA" w:rsidRDefault="007A2BD3" w:rsidP="00DD3833">
      <w:pPr>
        <w:pStyle w:val="NoSpacing"/>
        <w:numPr>
          <w:ilvl w:val="1"/>
          <w:numId w:val="17"/>
        </w:numPr>
        <w:ind w:left="1701" w:hanging="1134"/>
        <w:rPr>
          <w:rFonts w:ascii="Arial" w:hAnsi="Arial" w:cs="Arial"/>
          <w:b/>
          <w:bCs/>
          <w:lang w:val="en-US"/>
        </w:rPr>
      </w:pPr>
      <w:r w:rsidRPr="003172AA">
        <w:rPr>
          <w:rFonts w:ascii="Arial" w:hAnsi="Arial" w:cs="Arial"/>
          <w:b/>
          <w:bCs/>
          <w:lang w:val="en-US"/>
        </w:rPr>
        <w:t>User Group Consultation Scoring</w:t>
      </w:r>
    </w:p>
    <w:p w14:paraId="1B94FC40" w14:textId="77777777" w:rsidR="007A2BD3" w:rsidRPr="003172AA" w:rsidRDefault="007A2BD3" w:rsidP="003327D7">
      <w:pPr>
        <w:pStyle w:val="NoSpacing"/>
        <w:ind w:left="1701" w:hanging="1134"/>
        <w:rPr>
          <w:rFonts w:ascii="Arial" w:hAnsi="Arial" w:cs="Arial"/>
          <w:bCs/>
          <w:lang w:val="en-US"/>
        </w:rPr>
      </w:pPr>
    </w:p>
    <w:p w14:paraId="3D9DDC92" w14:textId="77777777" w:rsidR="00B46B27" w:rsidRPr="003172AA" w:rsidRDefault="00B46B27" w:rsidP="00DD3833">
      <w:pPr>
        <w:pStyle w:val="ListParagraph"/>
        <w:numPr>
          <w:ilvl w:val="2"/>
          <w:numId w:val="17"/>
        </w:numPr>
        <w:ind w:left="1701" w:hanging="1134"/>
        <w:rPr>
          <w:rFonts w:ascii="Arial" w:hAnsi="Arial" w:cs="Arial"/>
          <w:sz w:val="22"/>
          <w:szCs w:val="22"/>
        </w:rPr>
      </w:pPr>
      <w:r w:rsidRPr="003172AA">
        <w:rPr>
          <w:rFonts w:ascii="Arial" w:hAnsi="Arial" w:cs="Arial"/>
          <w:sz w:val="22"/>
          <w:szCs w:val="22"/>
        </w:rPr>
        <w:t>This procurement contains a User Group Consultation element. The scoring will be based on the number of votes each Bidder’s design receives during the consultation. Votes will be converted into points by applying the following formula:</w:t>
      </w:r>
    </w:p>
    <w:p w14:paraId="6C23A527" w14:textId="77777777" w:rsidR="00B46B27" w:rsidRPr="003172AA" w:rsidRDefault="00B46B27" w:rsidP="00DD3833">
      <w:pPr>
        <w:pStyle w:val="ListParagraph"/>
        <w:numPr>
          <w:ilvl w:val="0"/>
          <w:numId w:val="21"/>
        </w:numPr>
        <w:ind w:left="2268" w:hanging="567"/>
        <w:rPr>
          <w:rFonts w:ascii="Arial" w:hAnsi="Arial" w:cs="Arial"/>
          <w:sz w:val="22"/>
          <w:szCs w:val="22"/>
        </w:rPr>
      </w:pPr>
      <w:r w:rsidRPr="003172AA">
        <w:rPr>
          <w:rFonts w:ascii="Arial" w:hAnsi="Arial" w:cs="Arial"/>
          <w:sz w:val="22"/>
          <w:szCs w:val="22"/>
        </w:rPr>
        <w:t>Votes received for bid, divided by highest number of votes received for a bid, multiplied by the weighting allocated to the User Consultation element.</w:t>
      </w:r>
    </w:p>
    <w:p w14:paraId="2E83BA63" w14:textId="77777777" w:rsidR="00B46B27" w:rsidRPr="003172AA" w:rsidRDefault="00B46B27" w:rsidP="00DD3833">
      <w:pPr>
        <w:pStyle w:val="ListParagraph"/>
        <w:numPr>
          <w:ilvl w:val="0"/>
          <w:numId w:val="21"/>
        </w:numPr>
        <w:ind w:left="2268" w:hanging="567"/>
        <w:rPr>
          <w:rFonts w:ascii="Arial" w:hAnsi="Arial" w:cs="Arial"/>
          <w:sz w:val="22"/>
          <w:szCs w:val="22"/>
        </w:rPr>
      </w:pPr>
      <w:r w:rsidRPr="003172AA">
        <w:rPr>
          <w:rFonts w:ascii="Arial" w:hAnsi="Arial" w:cs="Arial"/>
          <w:sz w:val="22"/>
          <w:szCs w:val="22"/>
        </w:rPr>
        <w:t>For example, if a bid receives 100 votes and that is also the highest number of votes received for a bid, and the weighting is 50%, the calculation is:</w:t>
      </w:r>
    </w:p>
    <w:p w14:paraId="0E922D21" w14:textId="77777777" w:rsidR="00B46B27" w:rsidRPr="003172AA" w:rsidRDefault="00B46B27" w:rsidP="00DD3833">
      <w:pPr>
        <w:pStyle w:val="ListParagraph"/>
        <w:numPr>
          <w:ilvl w:val="2"/>
          <w:numId w:val="21"/>
        </w:numPr>
        <w:ind w:left="2835" w:hanging="567"/>
        <w:rPr>
          <w:rFonts w:ascii="Arial" w:hAnsi="Arial" w:cs="Arial"/>
          <w:sz w:val="22"/>
          <w:szCs w:val="22"/>
        </w:rPr>
      </w:pPr>
      <w:r w:rsidRPr="003172AA">
        <w:rPr>
          <w:rFonts w:ascii="Arial" w:hAnsi="Arial" w:cs="Arial"/>
          <w:sz w:val="22"/>
          <w:szCs w:val="22"/>
        </w:rPr>
        <w:t>100 / 100 x 50% = 50% of the available weighting.</w:t>
      </w:r>
    </w:p>
    <w:p w14:paraId="18D9F134" w14:textId="77777777" w:rsidR="00B46B27" w:rsidRPr="003172AA" w:rsidRDefault="00B46B27" w:rsidP="00DD3833">
      <w:pPr>
        <w:pStyle w:val="ListParagraph"/>
        <w:numPr>
          <w:ilvl w:val="0"/>
          <w:numId w:val="21"/>
        </w:numPr>
        <w:ind w:left="2268" w:hanging="567"/>
        <w:rPr>
          <w:rFonts w:ascii="Arial" w:hAnsi="Arial" w:cs="Arial"/>
          <w:sz w:val="22"/>
          <w:szCs w:val="22"/>
        </w:rPr>
      </w:pPr>
      <w:r w:rsidRPr="003172AA">
        <w:rPr>
          <w:rFonts w:ascii="Arial" w:hAnsi="Arial" w:cs="Arial"/>
          <w:sz w:val="22"/>
          <w:szCs w:val="22"/>
        </w:rPr>
        <w:t>A bid which receives 50 votes would be calculated as:</w:t>
      </w:r>
    </w:p>
    <w:p w14:paraId="7C0723CA" w14:textId="77777777" w:rsidR="00F47C40" w:rsidRPr="003172AA" w:rsidRDefault="00B46B27" w:rsidP="00DD3833">
      <w:pPr>
        <w:pStyle w:val="ListParagraph"/>
        <w:numPr>
          <w:ilvl w:val="2"/>
          <w:numId w:val="21"/>
        </w:numPr>
        <w:ind w:left="2835" w:hanging="567"/>
        <w:rPr>
          <w:rFonts w:ascii="Arial" w:hAnsi="Arial" w:cs="Arial"/>
          <w:sz w:val="22"/>
          <w:szCs w:val="22"/>
        </w:rPr>
      </w:pPr>
      <w:r w:rsidRPr="003172AA">
        <w:rPr>
          <w:rFonts w:ascii="Arial" w:hAnsi="Arial" w:cs="Arial"/>
          <w:sz w:val="22"/>
          <w:szCs w:val="22"/>
        </w:rPr>
        <w:t>50 / 100 x 50% = 25%</w:t>
      </w:r>
    </w:p>
    <w:p w14:paraId="38F4FCA9" w14:textId="77777777" w:rsidR="007A2BD3" w:rsidRPr="00572849" w:rsidRDefault="007A2BD3" w:rsidP="003327D7">
      <w:pPr>
        <w:pStyle w:val="NoSpacing"/>
        <w:rPr>
          <w:rFonts w:ascii="Arial" w:hAnsi="Arial" w:cs="Arial"/>
          <w:bCs/>
          <w:lang w:val="en-US"/>
        </w:rPr>
      </w:pPr>
    </w:p>
    <w:p w14:paraId="298DB809" w14:textId="7A87905D" w:rsidR="00C46AE8" w:rsidRPr="00572849" w:rsidRDefault="00AD4F2E" w:rsidP="00DD3833">
      <w:pPr>
        <w:pStyle w:val="NoSpacing"/>
        <w:numPr>
          <w:ilvl w:val="1"/>
          <w:numId w:val="17"/>
        </w:numPr>
        <w:ind w:left="567" w:hanging="567"/>
        <w:rPr>
          <w:rFonts w:ascii="Arial" w:hAnsi="Arial" w:cs="Arial"/>
          <w:b/>
          <w:lang w:val="en-US"/>
        </w:rPr>
      </w:pPr>
      <w:r>
        <w:rPr>
          <w:rFonts w:ascii="Arial" w:hAnsi="Arial" w:cs="Arial"/>
          <w:b/>
          <w:lang w:val="en-US"/>
        </w:rPr>
        <w:t xml:space="preserve">There is a budget of £60,000 for this project- ANY BIDS IN EXCESS OF THIS WILL NOT BE CONSIDERED </w:t>
      </w:r>
    </w:p>
    <w:p w14:paraId="1F249F5E" w14:textId="792D98D0" w:rsidR="005413BC" w:rsidRPr="005413BC" w:rsidRDefault="00AD4F2E" w:rsidP="00DD3833">
      <w:pPr>
        <w:pStyle w:val="ListParagraph"/>
        <w:numPr>
          <w:ilvl w:val="2"/>
          <w:numId w:val="17"/>
        </w:numPr>
        <w:ind w:left="1701" w:hanging="1134"/>
        <w:rPr>
          <w:rFonts w:ascii="Arial" w:hAnsi="Arial" w:cs="Arial"/>
          <w:bCs/>
          <w:sz w:val="22"/>
          <w:szCs w:val="22"/>
        </w:rPr>
      </w:pPr>
      <w:r>
        <w:rPr>
          <w:rFonts w:ascii="Arial" w:hAnsi="Arial" w:cs="Arial"/>
          <w:bCs/>
          <w:sz w:val="22"/>
          <w:szCs w:val="22"/>
        </w:rPr>
        <w:t>All costs must be included within the £60,000 budget</w:t>
      </w:r>
      <w:r w:rsidR="00572849" w:rsidRPr="003327D7">
        <w:rPr>
          <w:rFonts w:ascii="Arial" w:hAnsi="Arial" w:cs="Arial"/>
          <w:sz w:val="22"/>
          <w:szCs w:val="22"/>
        </w:rPr>
        <w:t>.</w:t>
      </w:r>
    </w:p>
    <w:p w14:paraId="606F6A74" w14:textId="77777777" w:rsidR="0012173E" w:rsidRDefault="0012173E" w:rsidP="005413BC">
      <w:pPr>
        <w:pStyle w:val="ListParagraph"/>
        <w:ind w:left="567"/>
        <w:rPr>
          <w:rFonts w:ascii="Arial" w:hAnsi="Arial" w:cs="Arial"/>
          <w:bCs/>
          <w:sz w:val="22"/>
          <w:szCs w:val="22"/>
        </w:rPr>
      </w:pPr>
    </w:p>
    <w:p w14:paraId="7C8605D6" w14:textId="77777777" w:rsidR="00AD4F2E" w:rsidRDefault="00AD4F2E" w:rsidP="005413BC">
      <w:pPr>
        <w:pStyle w:val="ListParagraph"/>
        <w:ind w:left="567"/>
        <w:rPr>
          <w:rFonts w:ascii="Arial" w:hAnsi="Arial" w:cs="Arial"/>
          <w:bCs/>
          <w:sz w:val="22"/>
          <w:szCs w:val="22"/>
        </w:rPr>
        <w:sectPr w:rsidR="00AD4F2E" w:rsidSect="00AA0749">
          <w:pgSz w:w="11909" w:h="16834" w:code="9"/>
          <w:pgMar w:top="1418" w:right="1418" w:bottom="1418" w:left="1418" w:header="720" w:footer="720" w:gutter="0"/>
          <w:cols w:space="720"/>
          <w:docGrid w:linePitch="326"/>
        </w:sectPr>
      </w:pPr>
    </w:p>
    <w:p w14:paraId="19CC220C" w14:textId="2BCFDD74" w:rsidR="005413BC" w:rsidRPr="003172AA" w:rsidRDefault="005413BC" w:rsidP="005413BC">
      <w:pPr>
        <w:pStyle w:val="ListParagraph"/>
        <w:ind w:left="567"/>
        <w:rPr>
          <w:rFonts w:ascii="Arial" w:hAnsi="Arial" w:cs="Arial"/>
          <w:bCs/>
          <w:sz w:val="22"/>
          <w:szCs w:val="22"/>
        </w:rPr>
      </w:pPr>
    </w:p>
    <w:p w14:paraId="4742E5C0" w14:textId="77777777" w:rsidR="00715735" w:rsidRPr="003327D7" w:rsidRDefault="00715735" w:rsidP="00DD3833">
      <w:pPr>
        <w:pStyle w:val="ListParagraph"/>
        <w:numPr>
          <w:ilvl w:val="0"/>
          <w:numId w:val="17"/>
        </w:numPr>
        <w:ind w:left="567" w:hanging="567"/>
        <w:jc w:val="both"/>
        <w:rPr>
          <w:rFonts w:ascii="Arial" w:hAnsi="Arial" w:cs="Arial"/>
          <w:b/>
          <w:bCs/>
          <w:caps/>
          <w:sz w:val="22"/>
          <w:szCs w:val="22"/>
        </w:rPr>
      </w:pPr>
      <w:bookmarkStart w:id="5" w:name="CriteriaforPQQ"/>
      <w:r w:rsidRPr="003327D7">
        <w:rPr>
          <w:rFonts w:ascii="Arial" w:hAnsi="Arial" w:cs="Arial"/>
          <w:b/>
          <w:bCs/>
          <w:caps/>
          <w:sz w:val="22"/>
          <w:szCs w:val="22"/>
        </w:rPr>
        <w:t>C</w:t>
      </w:r>
      <w:r w:rsidR="008116D6" w:rsidRPr="003327D7">
        <w:rPr>
          <w:rFonts w:ascii="Arial" w:hAnsi="Arial" w:cs="Arial"/>
          <w:b/>
          <w:bCs/>
          <w:caps/>
          <w:sz w:val="22"/>
          <w:szCs w:val="22"/>
        </w:rPr>
        <w:t>riteria for Assessing</w:t>
      </w:r>
      <w:r w:rsidRPr="003327D7">
        <w:rPr>
          <w:rFonts w:ascii="Arial" w:hAnsi="Arial" w:cs="Arial"/>
          <w:b/>
          <w:bCs/>
          <w:caps/>
          <w:sz w:val="22"/>
          <w:szCs w:val="22"/>
        </w:rPr>
        <w:t xml:space="preserve"> </w:t>
      </w:r>
      <w:bookmarkEnd w:id="5"/>
      <w:r w:rsidR="00E85AAC" w:rsidRPr="003327D7">
        <w:rPr>
          <w:rFonts w:ascii="Arial" w:hAnsi="Arial" w:cs="Arial"/>
          <w:b/>
          <w:bCs/>
          <w:caps/>
          <w:sz w:val="22"/>
          <w:szCs w:val="22"/>
        </w:rPr>
        <w:t>STANDARD SELECTION QUESTIONNAIRE</w:t>
      </w:r>
    </w:p>
    <w:p w14:paraId="6C74C3D9" w14:textId="77777777" w:rsidR="009D0617" w:rsidRPr="00565246" w:rsidRDefault="009D0617" w:rsidP="003327D7">
      <w:pPr>
        <w:ind w:left="567" w:hanging="567"/>
        <w:jc w:val="both"/>
        <w:rPr>
          <w:rFonts w:ascii="Arial" w:hAnsi="Arial" w:cs="Arial"/>
          <w:sz w:val="22"/>
          <w:szCs w:val="22"/>
        </w:rPr>
      </w:pPr>
    </w:p>
    <w:p w14:paraId="568A5883" w14:textId="77777777" w:rsidR="008763CC" w:rsidRPr="003327D7" w:rsidRDefault="008116D6" w:rsidP="00DD3833">
      <w:pPr>
        <w:pStyle w:val="ListParagraph"/>
        <w:numPr>
          <w:ilvl w:val="1"/>
          <w:numId w:val="17"/>
        </w:numPr>
        <w:ind w:left="567" w:hanging="567"/>
        <w:jc w:val="both"/>
        <w:rPr>
          <w:rFonts w:ascii="Arial" w:hAnsi="Arial" w:cs="Arial"/>
          <w:sz w:val="22"/>
          <w:szCs w:val="22"/>
          <w:vertAlign w:val="superscript"/>
        </w:rPr>
      </w:pPr>
      <w:r w:rsidRPr="003327D7">
        <w:rPr>
          <w:rFonts w:ascii="Arial" w:hAnsi="Arial" w:cs="Arial"/>
          <w:sz w:val="22"/>
          <w:szCs w:val="22"/>
        </w:rPr>
        <w:t xml:space="preserve">The </w:t>
      </w:r>
      <w:r w:rsidR="008763CC" w:rsidRPr="003327D7">
        <w:rPr>
          <w:rFonts w:ascii="Arial" w:hAnsi="Arial" w:cs="Arial"/>
          <w:sz w:val="22"/>
          <w:szCs w:val="22"/>
        </w:rPr>
        <w:t>P</w:t>
      </w:r>
      <w:r w:rsidR="00D546EB" w:rsidRPr="003327D7">
        <w:rPr>
          <w:rFonts w:ascii="Arial" w:hAnsi="Arial" w:cs="Arial"/>
          <w:sz w:val="22"/>
          <w:szCs w:val="22"/>
        </w:rPr>
        <w:t>ublic Contract Regulations 2015 came into force on 26</w:t>
      </w:r>
      <w:r w:rsidR="008763CC" w:rsidRPr="003327D7">
        <w:rPr>
          <w:rFonts w:ascii="Arial" w:hAnsi="Arial" w:cs="Arial"/>
          <w:sz w:val="22"/>
          <w:szCs w:val="22"/>
        </w:rPr>
        <w:t xml:space="preserve"> February 2015</w:t>
      </w:r>
      <w:r w:rsidR="00D546EB" w:rsidRPr="003327D7">
        <w:rPr>
          <w:rFonts w:ascii="Arial" w:hAnsi="Arial" w:cs="Arial"/>
          <w:sz w:val="22"/>
          <w:szCs w:val="22"/>
        </w:rPr>
        <w:t>. Since this date</w:t>
      </w:r>
      <w:r w:rsidR="008763CC" w:rsidRPr="003327D7">
        <w:rPr>
          <w:rFonts w:ascii="Arial" w:hAnsi="Arial" w:cs="Arial"/>
          <w:sz w:val="22"/>
          <w:szCs w:val="22"/>
        </w:rPr>
        <w:t xml:space="preserve">, short-listing has been prohibited in all procurements carried out by local government that are advertised and </w:t>
      </w:r>
      <w:r w:rsidR="00D546EB" w:rsidRPr="003327D7">
        <w:rPr>
          <w:rFonts w:ascii="Arial" w:hAnsi="Arial" w:cs="Arial"/>
          <w:sz w:val="22"/>
          <w:szCs w:val="22"/>
        </w:rPr>
        <w:t>are above £25,000 in value but</w:t>
      </w:r>
      <w:r w:rsidR="008763CC" w:rsidRPr="003327D7">
        <w:rPr>
          <w:rFonts w:ascii="Arial" w:hAnsi="Arial" w:cs="Arial"/>
          <w:sz w:val="22"/>
          <w:szCs w:val="22"/>
        </w:rPr>
        <w:t xml:space="preserve"> below the EU Threshold for </w:t>
      </w:r>
      <w:r w:rsidR="00D546EB" w:rsidRPr="003327D7">
        <w:rPr>
          <w:rFonts w:ascii="Arial" w:hAnsi="Arial" w:cs="Arial"/>
          <w:sz w:val="22"/>
          <w:szCs w:val="22"/>
        </w:rPr>
        <w:t>Goods and S</w:t>
      </w:r>
      <w:r w:rsidR="008763CC" w:rsidRPr="003327D7">
        <w:rPr>
          <w:rFonts w:ascii="Arial" w:hAnsi="Arial" w:cs="Arial"/>
          <w:sz w:val="22"/>
          <w:szCs w:val="22"/>
        </w:rPr>
        <w:t>ervices.</w:t>
      </w:r>
    </w:p>
    <w:p w14:paraId="14727D06" w14:textId="77777777" w:rsidR="008763CC" w:rsidRPr="00565246" w:rsidRDefault="008763CC" w:rsidP="003327D7">
      <w:pPr>
        <w:ind w:left="567" w:hanging="567"/>
        <w:jc w:val="both"/>
        <w:rPr>
          <w:rFonts w:ascii="Arial" w:hAnsi="Arial" w:cs="Arial"/>
          <w:sz w:val="22"/>
          <w:szCs w:val="22"/>
        </w:rPr>
      </w:pPr>
    </w:p>
    <w:p w14:paraId="07330415" w14:textId="77777777" w:rsidR="00D546EB" w:rsidRPr="003327D7" w:rsidRDefault="008763CC" w:rsidP="00DD3833">
      <w:pPr>
        <w:pStyle w:val="ListParagraph"/>
        <w:numPr>
          <w:ilvl w:val="1"/>
          <w:numId w:val="17"/>
        </w:numPr>
        <w:ind w:left="567" w:hanging="567"/>
        <w:jc w:val="both"/>
        <w:rPr>
          <w:rFonts w:ascii="Arial" w:hAnsi="Arial" w:cs="Arial"/>
          <w:sz w:val="22"/>
          <w:szCs w:val="22"/>
        </w:rPr>
      </w:pPr>
      <w:r w:rsidRPr="003327D7">
        <w:rPr>
          <w:rFonts w:ascii="Arial" w:hAnsi="Arial" w:cs="Arial"/>
          <w:sz w:val="22"/>
          <w:szCs w:val="22"/>
        </w:rPr>
        <w:t>For contracts that are advertised between these</w:t>
      </w:r>
      <w:r w:rsidR="00D546EB" w:rsidRPr="003327D7">
        <w:rPr>
          <w:rFonts w:ascii="Arial" w:hAnsi="Arial" w:cs="Arial"/>
          <w:sz w:val="22"/>
          <w:szCs w:val="22"/>
        </w:rPr>
        <w:t xml:space="preserve"> two</w:t>
      </w:r>
      <w:r w:rsidRPr="003327D7">
        <w:rPr>
          <w:rFonts w:ascii="Arial" w:hAnsi="Arial" w:cs="Arial"/>
          <w:sz w:val="22"/>
          <w:szCs w:val="22"/>
        </w:rPr>
        <w:t xml:space="preserve"> values, instead of a Pre-Qualification Questionnaire, Local Authorities must assess a </w:t>
      </w:r>
      <w:r w:rsidR="00D546EB" w:rsidRPr="003327D7">
        <w:rPr>
          <w:rFonts w:ascii="Arial" w:hAnsi="Arial" w:cs="Arial"/>
          <w:sz w:val="22"/>
          <w:szCs w:val="22"/>
        </w:rPr>
        <w:t>B</w:t>
      </w:r>
      <w:r w:rsidRPr="003327D7">
        <w:rPr>
          <w:rFonts w:ascii="Arial" w:hAnsi="Arial" w:cs="Arial"/>
          <w:sz w:val="22"/>
          <w:szCs w:val="22"/>
        </w:rPr>
        <w:t xml:space="preserve">idder’s suitability to deliver the requirements </w:t>
      </w:r>
      <w:r w:rsidR="00D546EB" w:rsidRPr="003327D7">
        <w:rPr>
          <w:rFonts w:ascii="Arial" w:hAnsi="Arial" w:cs="Arial"/>
          <w:sz w:val="22"/>
          <w:szCs w:val="22"/>
        </w:rPr>
        <w:t xml:space="preserve">as </w:t>
      </w:r>
      <w:r w:rsidRPr="003327D7">
        <w:rPr>
          <w:rFonts w:ascii="Arial" w:hAnsi="Arial" w:cs="Arial"/>
          <w:sz w:val="22"/>
          <w:szCs w:val="22"/>
        </w:rPr>
        <w:t xml:space="preserve">stated in the </w:t>
      </w:r>
      <w:r w:rsidR="00D546EB" w:rsidRPr="003327D7">
        <w:rPr>
          <w:rFonts w:ascii="Arial" w:hAnsi="Arial" w:cs="Arial"/>
          <w:sz w:val="22"/>
          <w:szCs w:val="22"/>
        </w:rPr>
        <w:t>Specification / C</w:t>
      </w:r>
      <w:r w:rsidRPr="003327D7">
        <w:rPr>
          <w:rFonts w:ascii="Arial" w:hAnsi="Arial" w:cs="Arial"/>
          <w:sz w:val="22"/>
          <w:szCs w:val="22"/>
        </w:rPr>
        <w:t>ontract. Those</w:t>
      </w:r>
      <w:r w:rsidR="004F1BE2" w:rsidRPr="003327D7">
        <w:rPr>
          <w:rFonts w:ascii="Arial" w:hAnsi="Arial" w:cs="Arial"/>
          <w:sz w:val="22"/>
          <w:szCs w:val="22"/>
        </w:rPr>
        <w:t xml:space="preserve"> Bidder</w:t>
      </w:r>
      <w:r w:rsidRPr="003327D7">
        <w:rPr>
          <w:rFonts w:ascii="Arial" w:hAnsi="Arial" w:cs="Arial"/>
          <w:sz w:val="22"/>
          <w:szCs w:val="22"/>
        </w:rPr>
        <w:t xml:space="preserve">s who satisfy the </w:t>
      </w:r>
      <w:r w:rsidR="00D546EB" w:rsidRPr="003327D7">
        <w:rPr>
          <w:rFonts w:ascii="Arial" w:hAnsi="Arial" w:cs="Arial"/>
          <w:sz w:val="22"/>
          <w:szCs w:val="22"/>
        </w:rPr>
        <w:t>s</w:t>
      </w:r>
      <w:r w:rsidRPr="003327D7">
        <w:rPr>
          <w:rFonts w:ascii="Arial" w:hAnsi="Arial" w:cs="Arial"/>
          <w:sz w:val="22"/>
          <w:szCs w:val="22"/>
        </w:rPr>
        <w:t xml:space="preserve">uitability </w:t>
      </w:r>
      <w:r w:rsidR="00D546EB" w:rsidRPr="003327D7">
        <w:rPr>
          <w:rFonts w:ascii="Arial" w:hAnsi="Arial" w:cs="Arial"/>
          <w:sz w:val="22"/>
          <w:szCs w:val="22"/>
        </w:rPr>
        <w:t>assessment</w:t>
      </w:r>
      <w:r w:rsidRPr="003327D7">
        <w:rPr>
          <w:rFonts w:ascii="Arial" w:hAnsi="Arial" w:cs="Arial"/>
          <w:sz w:val="22"/>
          <w:szCs w:val="22"/>
        </w:rPr>
        <w:t xml:space="preserve"> will have their tenders evaluated. </w:t>
      </w:r>
      <w:r w:rsidR="00875215" w:rsidRPr="00735FD7">
        <w:rPr>
          <w:rFonts w:ascii="Arial" w:hAnsi="Arial" w:cs="Arial"/>
          <w:sz w:val="22"/>
          <w:szCs w:val="22"/>
        </w:rPr>
        <w:t xml:space="preserve">Those who do not will be excluded from the process. </w:t>
      </w:r>
      <w:r w:rsidR="00875215" w:rsidRPr="00735FD7">
        <w:rPr>
          <w:rFonts w:ascii="Arial" w:hAnsi="Arial" w:cs="Arial"/>
          <w:b/>
          <w:caps/>
          <w:sz w:val="22"/>
          <w:szCs w:val="22"/>
          <w:u w:val="single"/>
        </w:rPr>
        <w:t>Those bidders who fail any pass/Fail questions, will no longer be considered in the procurement process.</w:t>
      </w:r>
      <w:r w:rsidR="00875215" w:rsidRPr="00735FD7">
        <w:rPr>
          <w:rFonts w:ascii="Arial" w:hAnsi="Arial" w:cs="Arial"/>
          <w:sz w:val="22"/>
          <w:szCs w:val="22"/>
        </w:rPr>
        <w:t xml:space="preserve"> T</w:t>
      </w:r>
      <w:r w:rsidRPr="003327D7">
        <w:rPr>
          <w:rFonts w:ascii="Arial" w:hAnsi="Arial" w:cs="Arial"/>
          <w:sz w:val="22"/>
          <w:szCs w:val="22"/>
        </w:rPr>
        <w:t xml:space="preserve">he </w:t>
      </w:r>
      <w:r w:rsidR="00E85AAC" w:rsidRPr="003327D7">
        <w:rPr>
          <w:rFonts w:ascii="Arial" w:hAnsi="Arial" w:cs="Arial"/>
          <w:sz w:val="22"/>
          <w:szCs w:val="22"/>
        </w:rPr>
        <w:t xml:space="preserve">selection process </w:t>
      </w:r>
      <w:r w:rsidRPr="003327D7">
        <w:rPr>
          <w:rFonts w:ascii="Arial" w:hAnsi="Arial" w:cs="Arial"/>
          <w:sz w:val="22"/>
          <w:szCs w:val="22"/>
        </w:rPr>
        <w:t xml:space="preserve">is based on a template document issued by </w:t>
      </w:r>
      <w:r w:rsidR="00D546EB" w:rsidRPr="003327D7">
        <w:rPr>
          <w:rFonts w:ascii="Arial" w:hAnsi="Arial" w:cs="Arial"/>
          <w:sz w:val="22"/>
          <w:szCs w:val="22"/>
        </w:rPr>
        <w:t>Central</w:t>
      </w:r>
      <w:r w:rsidRPr="003327D7">
        <w:rPr>
          <w:rFonts w:ascii="Arial" w:hAnsi="Arial" w:cs="Arial"/>
          <w:sz w:val="22"/>
          <w:szCs w:val="22"/>
        </w:rPr>
        <w:t xml:space="preserve"> Government. Many of the suitability questions will be the same for every tender but some may be specific to the subject matter of the contract. </w:t>
      </w:r>
      <w:r w:rsidR="00D546EB" w:rsidRPr="003327D7">
        <w:rPr>
          <w:rFonts w:ascii="Arial" w:hAnsi="Arial" w:cs="Arial"/>
          <w:sz w:val="22"/>
          <w:szCs w:val="22"/>
        </w:rPr>
        <w:t xml:space="preserve">Please see below for further details about the evaluation of the </w:t>
      </w:r>
      <w:r w:rsidR="00E85AAC" w:rsidRPr="003327D7">
        <w:rPr>
          <w:rFonts w:ascii="Arial" w:hAnsi="Arial" w:cs="Arial"/>
          <w:sz w:val="22"/>
          <w:szCs w:val="22"/>
        </w:rPr>
        <w:t>Standard Selection Questionnaire</w:t>
      </w:r>
      <w:r w:rsidR="003327D7">
        <w:rPr>
          <w:rFonts w:ascii="Arial" w:hAnsi="Arial" w:cs="Arial"/>
          <w:sz w:val="22"/>
          <w:szCs w:val="22"/>
        </w:rPr>
        <w:t>, set out in Table C</w:t>
      </w:r>
      <w:r w:rsidR="00B27182">
        <w:rPr>
          <w:rFonts w:ascii="Arial" w:hAnsi="Arial" w:cs="Arial"/>
          <w:sz w:val="22"/>
          <w:szCs w:val="22"/>
        </w:rPr>
        <w:t>, below</w:t>
      </w:r>
      <w:r w:rsidR="00D546EB" w:rsidRPr="003327D7">
        <w:rPr>
          <w:rFonts w:ascii="Arial" w:hAnsi="Arial" w:cs="Arial"/>
          <w:sz w:val="22"/>
          <w:szCs w:val="22"/>
        </w:rPr>
        <w:t>.</w:t>
      </w:r>
    </w:p>
    <w:p w14:paraId="4B30563F" w14:textId="77777777" w:rsidR="00A636C6" w:rsidRDefault="00A636C6" w:rsidP="003327D7">
      <w:pPr>
        <w:jc w:val="both"/>
        <w:rPr>
          <w:rFonts w:ascii="Arial" w:hAnsi="Arial" w:cs="Arial"/>
          <w:sz w:val="22"/>
          <w:szCs w:val="22"/>
        </w:rPr>
      </w:pPr>
    </w:p>
    <w:p w14:paraId="186986B5" w14:textId="77777777" w:rsidR="003327D7" w:rsidRPr="000804BA" w:rsidRDefault="003327D7" w:rsidP="003327D7">
      <w:pPr>
        <w:jc w:val="both"/>
        <w:rPr>
          <w:rFonts w:ascii="Arial" w:hAnsi="Arial" w:cs="Arial"/>
          <w:b/>
          <w:caps/>
          <w:sz w:val="22"/>
          <w:szCs w:val="22"/>
        </w:rPr>
      </w:pPr>
      <w:r w:rsidRPr="000804BA">
        <w:rPr>
          <w:rFonts w:ascii="Arial" w:hAnsi="Arial" w:cs="Arial"/>
          <w:b/>
          <w:caps/>
          <w:sz w:val="22"/>
          <w:szCs w:val="22"/>
        </w:rPr>
        <w:t>Table C</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850"/>
        <w:gridCol w:w="4941"/>
        <w:gridCol w:w="1561"/>
        <w:gridCol w:w="1699"/>
      </w:tblGrid>
      <w:tr w:rsidR="00066E28" w:rsidRPr="00565246" w14:paraId="35C90DAA" w14:textId="77777777" w:rsidTr="00066E28">
        <w:trPr>
          <w:trHeight w:val="284"/>
          <w:tblHeader/>
          <w:jc w:val="center"/>
        </w:trPr>
        <w:tc>
          <w:tcPr>
            <w:tcW w:w="6376" w:type="dxa"/>
            <w:gridSpan w:val="3"/>
            <w:tcBorders>
              <w:bottom w:val="single" w:sz="4" w:space="0" w:color="auto"/>
            </w:tcBorders>
            <w:shd w:val="clear" w:color="auto" w:fill="auto"/>
            <w:vAlign w:val="center"/>
          </w:tcPr>
          <w:p w14:paraId="23617CBC" w14:textId="77777777" w:rsidR="00066E28" w:rsidRPr="00565246" w:rsidRDefault="00066E28" w:rsidP="008F12C7">
            <w:pPr>
              <w:jc w:val="center"/>
              <w:rPr>
                <w:rFonts w:ascii="Arial" w:hAnsi="Arial" w:cs="Arial"/>
                <w:b/>
                <w:sz w:val="22"/>
                <w:szCs w:val="22"/>
              </w:rPr>
            </w:pPr>
            <w:r w:rsidRPr="00565246">
              <w:rPr>
                <w:rFonts w:ascii="Arial" w:hAnsi="Arial" w:cs="Arial"/>
                <w:b/>
                <w:sz w:val="22"/>
                <w:szCs w:val="22"/>
              </w:rPr>
              <w:t>Section Headings and Sub-Headings</w:t>
            </w:r>
          </w:p>
        </w:tc>
        <w:tc>
          <w:tcPr>
            <w:tcW w:w="1561" w:type="dxa"/>
            <w:tcBorders>
              <w:bottom w:val="single" w:sz="4" w:space="0" w:color="auto"/>
            </w:tcBorders>
            <w:shd w:val="clear" w:color="auto" w:fill="auto"/>
            <w:vAlign w:val="center"/>
          </w:tcPr>
          <w:p w14:paraId="6DFB0DDD" w14:textId="77777777" w:rsidR="00066E28" w:rsidRPr="00565246" w:rsidRDefault="00066E28" w:rsidP="008F12C7">
            <w:pPr>
              <w:jc w:val="center"/>
              <w:rPr>
                <w:rFonts w:ascii="Arial" w:hAnsi="Arial" w:cs="Arial"/>
                <w:b/>
                <w:sz w:val="22"/>
                <w:szCs w:val="22"/>
              </w:rPr>
            </w:pPr>
            <w:r w:rsidRPr="00565246">
              <w:rPr>
                <w:rFonts w:ascii="Arial" w:hAnsi="Arial" w:cs="Arial"/>
                <w:b/>
                <w:sz w:val="22"/>
                <w:szCs w:val="22"/>
              </w:rPr>
              <w:t xml:space="preserve">Maximum Available Section Score </w:t>
            </w:r>
          </w:p>
        </w:tc>
        <w:tc>
          <w:tcPr>
            <w:tcW w:w="1699" w:type="dxa"/>
            <w:tcBorders>
              <w:bottom w:val="single" w:sz="4" w:space="0" w:color="auto"/>
            </w:tcBorders>
            <w:shd w:val="clear" w:color="auto" w:fill="auto"/>
            <w:vAlign w:val="center"/>
          </w:tcPr>
          <w:p w14:paraId="534FC1C2" w14:textId="77777777" w:rsidR="00066E28" w:rsidRPr="00565246" w:rsidRDefault="00066E28" w:rsidP="008F12C7">
            <w:pPr>
              <w:jc w:val="center"/>
              <w:rPr>
                <w:rFonts w:ascii="Arial" w:hAnsi="Arial" w:cs="Arial"/>
                <w:b/>
                <w:sz w:val="22"/>
                <w:szCs w:val="22"/>
              </w:rPr>
            </w:pPr>
            <w:r w:rsidRPr="00565246">
              <w:rPr>
                <w:rFonts w:ascii="Arial" w:hAnsi="Arial" w:cs="Arial"/>
                <w:b/>
                <w:sz w:val="22"/>
                <w:szCs w:val="22"/>
              </w:rPr>
              <w:t>Weighting Within Sub-Heading</w:t>
            </w:r>
          </w:p>
        </w:tc>
      </w:tr>
      <w:tr w:rsidR="00066E28" w:rsidRPr="00565246" w14:paraId="0ED4D682" w14:textId="77777777" w:rsidTr="00066E28">
        <w:trPr>
          <w:trHeight w:val="284"/>
          <w:jc w:val="center"/>
        </w:trPr>
        <w:tc>
          <w:tcPr>
            <w:tcW w:w="585" w:type="dxa"/>
            <w:tcBorders>
              <w:top w:val="single" w:sz="4" w:space="0" w:color="auto"/>
              <w:bottom w:val="nil"/>
              <w:right w:val="nil"/>
            </w:tcBorders>
            <w:shd w:val="clear" w:color="auto" w:fill="auto"/>
          </w:tcPr>
          <w:p w14:paraId="7D1DF298" w14:textId="77777777" w:rsidR="00066E28" w:rsidRPr="00565246" w:rsidRDefault="00066E28" w:rsidP="008F12C7">
            <w:pPr>
              <w:rPr>
                <w:rFonts w:ascii="Arial" w:hAnsi="Arial" w:cs="Arial"/>
                <w:b/>
                <w:sz w:val="22"/>
                <w:szCs w:val="22"/>
              </w:rPr>
            </w:pPr>
            <w:r w:rsidRPr="00565246">
              <w:rPr>
                <w:rFonts w:ascii="Arial" w:hAnsi="Arial" w:cs="Arial"/>
                <w:b/>
                <w:sz w:val="22"/>
                <w:szCs w:val="22"/>
              </w:rPr>
              <w:t>1.</w:t>
            </w:r>
          </w:p>
        </w:tc>
        <w:tc>
          <w:tcPr>
            <w:tcW w:w="850" w:type="dxa"/>
            <w:tcBorders>
              <w:top w:val="single" w:sz="4" w:space="0" w:color="auto"/>
              <w:left w:val="nil"/>
              <w:bottom w:val="nil"/>
              <w:right w:val="nil"/>
            </w:tcBorders>
          </w:tcPr>
          <w:p w14:paraId="00F0A822" w14:textId="77777777" w:rsidR="00066E28" w:rsidRPr="00565246" w:rsidRDefault="00066E28" w:rsidP="008F12C7">
            <w:pPr>
              <w:rPr>
                <w:rFonts w:ascii="Arial" w:hAnsi="Arial" w:cs="Arial"/>
                <w:b/>
                <w:sz w:val="22"/>
                <w:szCs w:val="22"/>
              </w:rPr>
            </w:pPr>
          </w:p>
        </w:tc>
        <w:tc>
          <w:tcPr>
            <w:tcW w:w="4941" w:type="dxa"/>
            <w:tcBorders>
              <w:top w:val="single" w:sz="4" w:space="0" w:color="auto"/>
              <w:left w:val="nil"/>
              <w:bottom w:val="nil"/>
            </w:tcBorders>
            <w:shd w:val="clear" w:color="auto" w:fill="auto"/>
          </w:tcPr>
          <w:p w14:paraId="2B6EDE05" w14:textId="77777777" w:rsidR="00066E28" w:rsidRPr="00565246" w:rsidRDefault="00066E28" w:rsidP="008F12C7">
            <w:pPr>
              <w:rPr>
                <w:rFonts w:ascii="Arial" w:hAnsi="Arial" w:cs="Arial"/>
                <w:b/>
                <w:sz w:val="22"/>
                <w:szCs w:val="22"/>
              </w:rPr>
            </w:pPr>
            <w:r w:rsidRPr="00565246">
              <w:rPr>
                <w:rFonts w:ascii="Arial" w:hAnsi="Arial" w:cs="Arial"/>
                <w:b/>
                <w:sz w:val="22"/>
                <w:szCs w:val="22"/>
              </w:rPr>
              <w:t>Potential Supplier Information</w:t>
            </w:r>
          </w:p>
        </w:tc>
        <w:tc>
          <w:tcPr>
            <w:tcW w:w="1561" w:type="dxa"/>
            <w:tcBorders>
              <w:top w:val="single" w:sz="4" w:space="0" w:color="auto"/>
              <w:bottom w:val="nil"/>
            </w:tcBorders>
            <w:shd w:val="clear" w:color="auto" w:fill="auto"/>
          </w:tcPr>
          <w:p w14:paraId="57482C19"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14:paraId="06D0AEF6"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14:paraId="6A52D39E" w14:textId="77777777" w:rsidTr="00066E28">
        <w:trPr>
          <w:trHeight w:val="284"/>
          <w:jc w:val="center"/>
        </w:trPr>
        <w:tc>
          <w:tcPr>
            <w:tcW w:w="585" w:type="dxa"/>
            <w:tcBorders>
              <w:top w:val="nil"/>
              <w:bottom w:val="nil"/>
              <w:right w:val="nil"/>
            </w:tcBorders>
            <w:shd w:val="clear" w:color="auto" w:fill="auto"/>
          </w:tcPr>
          <w:p w14:paraId="1635E31D" w14:textId="77777777" w:rsidR="00066E28" w:rsidRPr="00565246" w:rsidRDefault="00066E28" w:rsidP="008F12C7">
            <w:pPr>
              <w:rPr>
                <w:rFonts w:ascii="Arial" w:hAnsi="Arial" w:cs="Arial"/>
                <w:sz w:val="22"/>
                <w:szCs w:val="22"/>
              </w:rPr>
            </w:pPr>
            <w:r w:rsidRPr="00565246">
              <w:rPr>
                <w:rFonts w:ascii="Arial" w:hAnsi="Arial" w:cs="Arial"/>
                <w:sz w:val="22"/>
                <w:szCs w:val="22"/>
              </w:rPr>
              <w:t>1.1</w:t>
            </w:r>
          </w:p>
        </w:tc>
        <w:tc>
          <w:tcPr>
            <w:tcW w:w="850" w:type="dxa"/>
            <w:tcBorders>
              <w:top w:val="nil"/>
              <w:left w:val="nil"/>
              <w:bottom w:val="nil"/>
              <w:right w:val="nil"/>
            </w:tcBorders>
          </w:tcPr>
          <w:p w14:paraId="2C56979E" w14:textId="77777777" w:rsidR="00066E28" w:rsidRPr="00565246" w:rsidRDefault="00066E28" w:rsidP="00DD3833">
            <w:pPr>
              <w:pStyle w:val="ListParagraph"/>
              <w:numPr>
                <w:ilvl w:val="0"/>
                <w:numId w:val="6"/>
              </w:numPr>
              <w:ind w:left="-54" w:firstLine="0"/>
              <w:rPr>
                <w:rFonts w:ascii="Arial" w:hAnsi="Arial" w:cs="Arial"/>
                <w:sz w:val="22"/>
                <w:szCs w:val="22"/>
              </w:rPr>
            </w:pPr>
          </w:p>
        </w:tc>
        <w:tc>
          <w:tcPr>
            <w:tcW w:w="4941" w:type="dxa"/>
            <w:tcBorders>
              <w:top w:val="nil"/>
              <w:left w:val="nil"/>
              <w:bottom w:val="nil"/>
            </w:tcBorders>
            <w:shd w:val="clear" w:color="auto" w:fill="auto"/>
          </w:tcPr>
          <w:p w14:paraId="11035833" w14:textId="77777777" w:rsidR="00066E28" w:rsidRPr="00565246" w:rsidRDefault="00066E28" w:rsidP="008F12C7">
            <w:pPr>
              <w:rPr>
                <w:rFonts w:ascii="Arial" w:hAnsi="Arial" w:cs="Arial"/>
                <w:sz w:val="22"/>
                <w:szCs w:val="22"/>
              </w:rPr>
            </w:pPr>
            <w:r w:rsidRPr="00565246">
              <w:rPr>
                <w:rFonts w:ascii="Arial" w:hAnsi="Arial" w:cs="Arial"/>
                <w:sz w:val="22"/>
                <w:szCs w:val="22"/>
              </w:rPr>
              <w:t>Full name</w:t>
            </w:r>
          </w:p>
        </w:tc>
        <w:tc>
          <w:tcPr>
            <w:tcW w:w="1561" w:type="dxa"/>
            <w:tcBorders>
              <w:top w:val="nil"/>
              <w:bottom w:val="nil"/>
            </w:tcBorders>
            <w:shd w:val="clear" w:color="auto" w:fill="auto"/>
          </w:tcPr>
          <w:p w14:paraId="485B6129"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74AB4A6B" w14:textId="77777777" w:rsidR="00066E28" w:rsidRPr="00565246" w:rsidRDefault="00066E28" w:rsidP="008F12C7">
            <w:pPr>
              <w:jc w:val="center"/>
              <w:rPr>
                <w:rFonts w:ascii="Arial" w:hAnsi="Arial" w:cs="Arial"/>
                <w:sz w:val="22"/>
                <w:szCs w:val="22"/>
              </w:rPr>
            </w:pPr>
          </w:p>
        </w:tc>
      </w:tr>
      <w:tr w:rsidR="00066E28" w:rsidRPr="00565246" w14:paraId="347E6C76" w14:textId="77777777" w:rsidTr="00066E28">
        <w:trPr>
          <w:trHeight w:val="284"/>
          <w:jc w:val="center"/>
        </w:trPr>
        <w:tc>
          <w:tcPr>
            <w:tcW w:w="585" w:type="dxa"/>
            <w:tcBorders>
              <w:top w:val="nil"/>
              <w:bottom w:val="nil"/>
              <w:right w:val="nil"/>
            </w:tcBorders>
            <w:shd w:val="clear" w:color="auto" w:fill="auto"/>
          </w:tcPr>
          <w:p w14:paraId="068D5235" w14:textId="77777777" w:rsidR="00066E28" w:rsidRPr="00565246" w:rsidRDefault="00066E28" w:rsidP="008F12C7">
            <w:pPr>
              <w:rPr>
                <w:sz w:val="22"/>
                <w:szCs w:val="22"/>
              </w:rPr>
            </w:pPr>
          </w:p>
        </w:tc>
        <w:tc>
          <w:tcPr>
            <w:tcW w:w="850" w:type="dxa"/>
            <w:tcBorders>
              <w:top w:val="nil"/>
              <w:left w:val="nil"/>
              <w:bottom w:val="nil"/>
              <w:right w:val="nil"/>
            </w:tcBorders>
          </w:tcPr>
          <w:p w14:paraId="76976DC1" w14:textId="77777777" w:rsidR="00066E28" w:rsidRPr="00565246" w:rsidRDefault="00066E28" w:rsidP="00DD3833">
            <w:pPr>
              <w:pStyle w:val="ListParagraph"/>
              <w:numPr>
                <w:ilvl w:val="0"/>
                <w:numId w:val="6"/>
              </w:numPr>
              <w:ind w:left="-54" w:firstLine="0"/>
              <w:rPr>
                <w:rFonts w:ascii="Arial" w:hAnsi="Arial" w:cs="Arial"/>
                <w:sz w:val="22"/>
                <w:szCs w:val="22"/>
              </w:rPr>
            </w:pPr>
            <w:proofErr w:type="spellStart"/>
            <w:r w:rsidRPr="00565246">
              <w:rPr>
                <w:rFonts w:ascii="Arial" w:hAnsi="Arial" w:cs="Arial"/>
                <w:sz w:val="22"/>
                <w:szCs w:val="22"/>
              </w:rPr>
              <w:t>i</w:t>
            </w:r>
            <w:proofErr w:type="spellEnd"/>
          </w:p>
        </w:tc>
        <w:tc>
          <w:tcPr>
            <w:tcW w:w="4941" w:type="dxa"/>
            <w:tcBorders>
              <w:top w:val="nil"/>
              <w:left w:val="nil"/>
              <w:bottom w:val="nil"/>
            </w:tcBorders>
            <w:shd w:val="clear" w:color="auto" w:fill="auto"/>
          </w:tcPr>
          <w:p w14:paraId="2A5A6F4A" w14:textId="77777777" w:rsidR="00066E28" w:rsidRPr="00565246" w:rsidRDefault="00066E28" w:rsidP="008F12C7">
            <w:pPr>
              <w:rPr>
                <w:rFonts w:ascii="Arial" w:hAnsi="Arial" w:cs="Arial"/>
                <w:sz w:val="22"/>
                <w:szCs w:val="22"/>
              </w:rPr>
            </w:pPr>
            <w:r w:rsidRPr="00565246">
              <w:rPr>
                <w:rFonts w:ascii="Arial" w:hAnsi="Arial" w:cs="Arial"/>
                <w:sz w:val="22"/>
                <w:szCs w:val="22"/>
              </w:rPr>
              <w:t>Registered Office</w:t>
            </w:r>
          </w:p>
        </w:tc>
        <w:tc>
          <w:tcPr>
            <w:tcW w:w="1561" w:type="dxa"/>
            <w:tcBorders>
              <w:top w:val="nil"/>
              <w:bottom w:val="nil"/>
            </w:tcBorders>
            <w:shd w:val="clear" w:color="auto" w:fill="auto"/>
          </w:tcPr>
          <w:p w14:paraId="6A6C2C31"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52E84A7D" w14:textId="77777777" w:rsidR="00066E28" w:rsidRPr="00565246" w:rsidRDefault="00066E28" w:rsidP="008F12C7">
            <w:pPr>
              <w:jc w:val="center"/>
              <w:rPr>
                <w:rFonts w:ascii="Arial" w:hAnsi="Arial" w:cs="Arial"/>
                <w:sz w:val="22"/>
                <w:szCs w:val="22"/>
              </w:rPr>
            </w:pPr>
          </w:p>
        </w:tc>
      </w:tr>
      <w:tr w:rsidR="00066E28" w:rsidRPr="00565246" w14:paraId="48F0E775" w14:textId="77777777" w:rsidTr="00066E28">
        <w:trPr>
          <w:trHeight w:val="284"/>
          <w:jc w:val="center"/>
        </w:trPr>
        <w:tc>
          <w:tcPr>
            <w:tcW w:w="585" w:type="dxa"/>
            <w:tcBorders>
              <w:top w:val="nil"/>
              <w:bottom w:val="nil"/>
              <w:right w:val="nil"/>
            </w:tcBorders>
            <w:shd w:val="clear" w:color="auto" w:fill="auto"/>
          </w:tcPr>
          <w:p w14:paraId="7113B68B" w14:textId="77777777" w:rsidR="00066E28" w:rsidRPr="00565246" w:rsidRDefault="00066E28" w:rsidP="008F12C7">
            <w:pPr>
              <w:rPr>
                <w:sz w:val="22"/>
                <w:szCs w:val="22"/>
              </w:rPr>
            </w:pPr>
          </w:p>
        </w:tc>
        <w:tc>
          <w:tcPr>
            <w:tcW w:w="850" w:type="dxa"/>
            <w:tcBorders>
              <w:top w:val="nil"/>
              <w:left w:val="nil"/>
              <w:bottom w:val="nil"/>
              <w:right w:val="nil"/>
            </w:tcBorders>
          </w:tcPr>
          <w:p w14:paraId="1C4EDDDF" w14:textId="77777777" w:rsidR="00066E28" w:rsidRPr="00565246" w:rsidRDefault="00066E28" w:rsidP="00DD3833">
            <w:pPr>
              <w:pStyle w:val="ListParagraph"/>
              <w:numPr>
                <w:ilvl w:val="0"/>
                <w:numId w:val="10"/>
              </w:numPr>
              <w:ind w:left="-54" w:firstLine="0"/>
              <w:rPr>
                <w:rFonts w:ascii="Arial" w:hAnsi="Arial" w:cs="Arial"/>
                <w:sz w:val="22"/>
                <w:szCs w:val="22"/>
              </w:rPr>
            </w:pPr>
            <w:r w:rsidRPr="00565246">
              <w:rPr>
                <w:rFonts w:ascii="Arial" w:hAnsi="Arial" w:cs="Arial"/>
                <w:sz w:val="22"/>
                <w:szCs w:val="22"/>
              </w:rPr>
              <w:t>ii</w:t>
            </w:r>
          </w:p>
        </w:tc>
        <w:tc>
          <w:tcPr>
            <w:tcW w:w="4941" w:type="dxa"/>
            <w:tcBorders>
              <w:top w:val="nil"/>
              <w:left w:val="nil"/>
              <w:bottom w:val="nil"/>
            </w:tcBorders>
            <w:shd w:val="clear" w:color="auto" w:fill="auto"/>
          </w:tcPr>
          <w:p w14:paraId="18A272BB" w14:textId="77777777" w:rsidR="00066E28" w:rsidRPr="00565246" w:rsidRDefault="00066E28" w:rsidP="008F12C7">
            <w:pPr>
              <w:rPr>
                <w:rFonts w:ascii="Arial" w:hAnsi="Arial" w:cs="Arial"/>
                <w:sz w:val="22"/>
                <w:szCs w:val="22"/>
              </w:rPr>
            </w:pPr>
            <w:r w:rsidRPr="00565246">
              <w:rPr>
                <w:rFonts w:ascii="Arial" w:hAnsi="Arial" w:cs="Arial"/>
                <w:sz w:val="22"/>
                <w:szCs w:val="22"/>
              </w:rPr>
              <w:t>Registered Web Address</w:t>
            </w:r>
          </w:p>
        </w:tc>
        <w:tc>
          <w:tcPr>
            <w:tcW w:w="1561" w:type="dxa"/>
            <w:tcBorders>
              <w:top w:val="nil"/>
              <w:bottom w:val="nil"/>
            </w:tcBorders>
            <w:shd w:val="clear" w:color="auto" w:fill="auto"/>
          </w:tcPr>
          <w:p w14:paraId="2B1824AF"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5844229E" w14:textId="77777777" w:rsidR="00066E28" w:rsidRPr="00565246" w:rsidRDefault="00066E28" w:rsidP="008F12C7">
            <w:pPr>
              <w:jc w:val="center"/>
              <w:rPr>
                <w:rFonts w:ascii="Arial" w:hAnsi="Arial" w:cs="Arial"/>
                <w:sz w:val="22"/>
                <w:szCs w:val="22"/>
              </w:rPr>
            </w:pPr>
          </w:p>
        </w:tc>
      </w:tr>
      <w:tr w:rsidR="00066E28" w:rsidRPr="00565246" w14:paraId="790C4DE9" w14:textId="77777777" w:rsidTr="00066E28">
        <w:trPr>
          <w:trHeight w:val="284"/>
          <w:jc w:val="center"/>
        </w:trPr>
        <w:tc>
          <w:tcPr>
            <w:tcW w:w="585" w:type="dxa"/>
            <w:tcBorders>
              <w:top w:val="nil"/>
              <w:bottom w:val="nil"/>
              <w:right w:val="nil"/>
            </w:tcBorders>
            <w:shd w:val="clear" w:color="auto" w:fill="auto"/>
          </w:tcPr>
          <w:p w14:paraId="5CEC4819" w14:textId="77777777" w:rsidR="00066E28" w:rsidRPr="00565246" w:rsidRDefault="00066E28" w:rsidP="008F12C7">
            <w:pPr>
              <w:rPr>
                <w:sz w:val="22"/>
                <w:szCs w:val="22"/>
              </w:rPr>
            </w:pPr>
          </w:p>
        </w:tc>
        <w:tc>
          <w:tcPr>
            <w:tcW w:w="850" w:type="dxa"/>
            <w:tcBorders>
              <w:top w:val="nil"/>
              <w:left w:val="nil"/>
              <w:bottom w:val="nil"/>
              <w:right w:val="nil"/>
            </w:tcBorders>
          </w:tcPr>
          <w:p w14:paraId="6F96C3B1" w14:textId="77777777" w:rsidR="00066E28" w:rsidRPr="00565246" w:rsidRDefault="00066E28" w:rsidP="00DD3833">
            <w:pPr>
              <w:pStyle w:val="ListParagraph"/>
              <w:numPr>
                <w:ilvl w:val="0"/>
                <w:numId w:val="10"/>
              </w:numPr>
              <w:ind w:left="-54" w:firstLine="0"/>
              <w:rPr>
                <w:rFonts w:ascii="Arial" w:hAnsi="Arial" w:cs="Arial"/>
                <w:sz w:val="22"/>
                <w:szCs w:val="22"/>
              </w:rPr>
            </w:pPr>
          </w:p>
        </w:tc>
        <w:tc>
          <w:tcPr>
            <w:tcW w:w="4941" w:type="dxa"/>
            <w:tcBorders>
              <w:top w:val="nil"/>
              <w:left w:val="nil"/>
              <w:bottom w:val="nil"/>
            </w:tcBorders>
            <w:shd w:val="clear" w:color="auto" w:fill="auto"/>
          </w:tcPr>
          <w:p w14:paraId="05DE4AA0" w14:textId="77777777" w:rsidR="00066E28" w:rsidRPr="00565246" w:rsidRDefault="00066E28" w:rsidP="008F12C7">
            <w:pPr>
              <w:rPr>
                <w:rFonts w:ascii="Arial" w:hAnsi="Arial" w:cs="Arial"/>
                <w:sz w:val="22"/>
                <w:szCs w:val="22"/>
              </w:rPr>
            </w:pPr>
            <w:r w:rsidRPr="00565246">
              <w:rPr>
                <w:rFonts w:ascii="Arial" w:hAnsi="Arial" w:cs="Arial"/>
                <w:sz w:val="22"/>
                <w:szCs w:val="22"/>
              </w:rPr>
              <w:t>Trading Status</w:t>
            </w:r>
          </w:p>
        </w:tc>
        <w:tc>
          <w:tcPr>
            <w:tcW w:w="1561" w:type="dxa"/>
            <w:tcBorders>
              <w:top w:val="nil"/>
              <w:bottom w:val="nil"/>
            </w:tcBorders>
            <w:shd w:val="clear" w:color="auto" w:fill="auto"/>
          </w:tcPr>
          <w:p w14:paraId="3BE19033"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5765D795" w14:textId="77777777" w:rsidR="00066E28" w:rsidRPr="00565246" w:rsidRDefault="00066E28" w:rsidP="008F12C7">
            <w:pPr>
              <w:jc w:val="center"/>
              <w:rPr>
                <w:rFonts w:ascii="Arial" w:hAnsi="Arial" w:cs="Arial"/>
                <w:sz w:val="22"/>
                <w:szCs w:val="22"/>
              </w:rPr>
            </w:pPr>
          </w:p>
        </w:tc>
      </w:tr>
      <w:tr w:rsidR="00066E28" w:rsidRPr="00565246" w14:paraId="3D8132A9" w14:textId="77777777" w:rsidTr="00066E28">
        <w:trPr>
          <w:trHeight w:val="284"/>
          <w:jc w:val="center"/>
        </w:trPr>
        <w:tc>
          <w:tcPr>
            <w:tcW w:w="585" w:type="dxa"/>
            <w:tcBorders>
              <w:top w:val="nil"/>
              <w:bottom w:val="nil"/>
              <w:right w:val="nil"/>
            </w:tcBorders>
            <w:shd w:val="clear" w:color="auto" w:fill="auto"/>
          </w:tcPr>
          <w:p w14:paraId="6815DB3A" w14:textId="77777777" w:rsidR="00066E28" w:rsidRPr="00565246" w:rsidRDefault="00066E28" w:rsidP="008F12C7">
            <w:pPr>
              <w:rPr>
                <w:sz w:val="22"/>
                <w:szCs w:val="22"/>
              </w:rPr>
            </w:pPr>
          </w:p>
        </w:tc>
        <w:tc>
          <w:tcPr>
            <w:tcW w:w="850" w:type="dxa"/>
            <w:tcBorders>
              <w:top w:val="nil"/>
              <w:left w:val="nil"/>
              <w:bottom w:val="nil"/>
              <w:right w:val="nil"/>
            </w:tcBorders>
          </w:tcPr>
          <w:p w14:paraId="29883C61" w14:textId="77777777" w:rsidR="00066E28" w:rsidRPr="00565246" w:rsidRDefault="00066E28" w:rsidP="00DD3833">
            <w:pPr>
              <w:pStyle w:val="ListParagraph"/>
              <w:numPr>
                <w:ilvl w:val="0"/>
                <w:numId w:val="10"/>
              </w:numPr>
              <w:ind w:left="-54" w:firstLine="0"/>
              <w:rPr>
                <w:rFonts w:ascii="Arial" w:hAnsi="Arial" w:cs="Arial"/>
                <w:sz w:val="22"/>
                <w:szCs w:val="22"/>
              </w:rPr>
            </w:pPr>
          </w:p>
        </w:tc>
        <w:tc>
          <w:tcPr>
            <w:tcW w:w="4941" w:type="dxa"/>
            <w:tcBorders>
              <w:top w:val="nil"/>
              <w:left w:val="nil"/>
              <w:bottom w:val="nil"/>
            </w:tcBorders>
            <w:shd w:val="clear" w:color="auto" w:fill="auto"/>
          </w:tcPr>
          <w:p w14:paraId="6A8115D3" w14:textId="77777777" w:rsidR="00066E28" w:rsidRPr="00565246" w:rsidRDefault="00066E28" w:rsidP="008F12C7">
            <w:pPr>
              <w:rPr>
                <w:rFonts w:ascii="Arial" w:hAnsi="Arial" w:cs="Arial"/>
                <w:sz w:val="22"/>
                <w:szCs w:val="22"/>
              </w:rPr>
            </w:pPr>
            <w:r w:rsidRPr="00565246">
              <w:rPr>
                <w:rFonts w:ascii="Arial" w:hAnsi="Arial" w:cs="Arial"/>
                <w:sz w:val="22"/>
                <w:szCs w:val="22"/>
              </w:rPr>
              <w:t>Company / Charity Registration Number</w:t>
            </w:r>
          </w:p>
        </w:tc>
        <w:tc>
          <w:tcPr>
            <w:tcW w:w="1561" w:type="dxa"/>
            <w:tcBorders>
              <w:top w:val="nil"/>
              <w:bottom w:val="nil"/>
            </w:tcBorders>
            <w:shd w:val="clear" w:color="auto" w:fill="auto"/>
          </w:tcPr>
          <w:p w14:paraId="752F2F84"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2E3EE26D" w14:textId="77777777" w:rsidR="00066E28" w:rsidRPr="00565246" w:rsidRDefault="00066E28" w:rsidP="008F12C7">
            <w:pPr>
              <w:jc w:val="center"/>
              <w:rPr>
                <w:rFonts w:ascii="Arial" w:hAnsi="Arial" w:cs="Arial"/>
                <w:sz w:val="22"/>
                <w:szCs w:val="22"/>
              </w:rPr>
            </w:pPr>
          </w:p>
        </w:tc>
      </w:tr>
      <w:tr w:rsidR="00066E28" w:rsidRPr="00565246" w14:paraId="77AA053A" w14:textId="77777777" w:rsidTr="00066E28">
        <w:trPr>
          <w:trHeight w:val="284"/>
          <w:jc w:val="center"/>
        </w:trPr>
        <w:tc>
          <w:tcPr>
            <w:tcW w:w="585" w:type="dxa"/>
            <w:tcBorders>
              <w:top w:val="nil"/>
              <w:bottom w:val="nil"/>
              <w:right w:val="nil"/>
            </w:tcBorders>
            <w:shd w:val="clear" w:color="auto" w:fill="auto"/>
          </w:tcPr>
          <w:p w14:paraId="208146AD" w14:textId="77777777" w:rsidR="00066E28" w:rsidRPr="00565246" w:rsidRDefault="00066E28" w:rsidP="008F12C7">
            <w:pPr>
              <w:rPr>
                <w:sz w:val="22"/>
                <w:szCs w:val="22"/>
              </w:rPr>
            </w:pPr>
          </w:p>
        </w:tc>
        <w:tc>
          <w:tcPr>
            <w:tcW w:w="850" w:type="dxa"/>
            <w:tcBorders>
              <w:top w:val="nil"/>
              <w:left w:val="nil"/>
              <w:bottom w:val="nil"/>
              <w:right w:val="nil"/>
            </w:tcBorders>
          </w:tcPr>
          <w:p w14:paraId="1A81270D" w14:textId="77777777" w:rsidR="00066E28" w:rsidRPr="00565246" w:rsidRDefault="00066E28" w:rsidP="00DD3833">
            <w:pPr>
              <w:pStyle w:val="ListParagraph"/>
              <w:numPr>
                <w:ilvl w:val="0"/>
                <w:numId w:val="10"/>
              </w:numPr>
              <w:ind w:left="-54" w:firstLine="0"/>
              <w:rPr>
                <w:rFonts w:ascii="Arial" w:hAnsi="Arial" w:cs="Arial"/>
                <w:sz w:val="22"/>
                <w:szCs w:val="22"/>
              </w:rPr>
            </w:pPr>
          </w:p>
        </w:tc>
        <w:tc>
          <w:tcPr>
            <w:tcW w:w="4941" w:type="dxa"/>
            <w:tcBorders>
              <w:top w:val="nil"/>
              <w:left w:val="nil"/>
              <w:bottom w:val="nil"/>
            </w:tcBorders>
            <w:shd w:val="clear" w:color="auto" w:fill="auto"/>
          </w:tcPr>
          <w:p w14:paraId="67C3ED25" w14:textId="77777777" w:rsidR="00066E28" w:rsidRPr="00565246" w:rsidRDefault="00066E28" w:rsidP="008F12C7">
            <w:pPr>
              <w:rPr>
                <w:rFonts w:ascii="Arial" w:hAnsi="Arial" w:cs="Arial"/>
                <w:sz w:val="22"/>
                <w:szCs w:val="22"/>
              </w:rPr>
            </w:pPr>
            <w:r w:rsidRPr="00565246">
              <w:rPr>
                <w:rFonts w:ascii="Arial" w:hAnsi="Arial" w:cs="Arial"/>
                <w:sz w:val="22"/>
                <w:szCs w:val="22"/>
              </w:rPr>
              <w:t>SME</w:t>
            </w:r>
          </w:p>
        </w:tc>
        <w:tc>
          <w:tcPr>
            <w:tcW w:w="1561" w:type="dxa"/>
            <w:tcBorders>
              <w:top w:val="nil"/>
              <w:bottom w:val="nil"/>
            </w:tcBorders>
            <w:shd w:val="clear" w:color="auto" w:fill="auto"/>
          </w:tcPr>
          <w:p w14:paraId="626D92F5"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20ABBE23" w14:textId="77777777" w:rsidR="00066E28" w:rsidRPr="00565246" w:rsidRDefault="00066E28" w:rsidP="008F12C7">
            <w:pPr>
              <w:jc w:val="center"/>
              <w:rPr>
                <w:rFonts w:ascii="Arial" w:hAnsi="Arial" w:cs="Arial"/>
                <w:sz w:val="22"/>
                <w:szCs w:val="22"/>
              </w:rPr>
            </w:pPr>
          </w:p>
        </w:tc>
      </w:tr>
      <w:tr w:rsidR="00066E28" w:rsidRPr="00565246" w14:paraId="1AA3AFE9" w14:textId="77777777" w:rsidTr="00066E28">
        <w:trPr>
          <w:trHeight w:val="284"/>
          <w:jc w:val="center"/>
        </w:trPr>
        <w:tc>
          <w:tcPr>
            <w:tcW w:w="585" w:type="dxa"/>
            <w:tcBorders>
              <w:top w:val="nil"/>
              <w:bottom w:val="nil"/>
              <w:right w:val="nil"/>
            </w:tcBorders>
            <w:shd w:val="clear" w:color="auto" w:fill="auto"/>
          </w:tcPr>
          <w:p w14:paraId="50976AF8" w14:textId="77777777" w:rsidR="00066E28" w:rsidRPr="00565246" w:rsidRDefault="00066E28" w:rsidP="008F12C7">
            <w:pPr>
              <w:rPr>
                <w:sz w:val="22"/>
                <w:szCs w:val="22"/>
              </w:rPr>
            </w:pPr>
          </w:p>
        </w:tc>
        <w:tc>
          <w:tcPr>
            <w:tcW w:w="850" w:type="dxa"/>
            <w:tcBorders>
              <w:top w:val="nil"/>
              <w:left w:val="nil"/>
              <w:bottom w:val="nil"/>
              <w:right w:val="nil"/>
            </w:tcBorders>
          </w:tcPr>
          <w:p w14:paraId="5BEF9152" w14:textId="77777777" w:rsidR="00066E28" w:rsidRPr="00565246" w:rsidRDefault="00066E28" w:rsidP="00DD3833">
            <w:pPr>
              <w:pStyle w:val="ListParagraph"/>
              <w:numPr>
                <w:ilvl w:val="0"/>
                <w:numId w:val="10"/>
              </w:numPr>
              <w:ind w:left="-54" w:firstLine="0"/>
              <w:rPr>
                <w:rFonts w:ascii="Arial" w:hAnsi="Arial" w:cs="Arial"/>
                <w:sz w:val="22"/>
                <w:szCs w:val="22"/>
              </w:rPr>
            </w:pPr>
          </w:p>
        </w:tc>
        <w:tc>
          <w:tcPr>
            <w:tcW w:w="4941" w:type="dxa"/>
            <w:tcBorders>
              <w:top w:val="nil"/>
              <w:left w:val="nil"/>
              <w:bottom w:val="nil"/>
            </w:tcBorders>
            <w:shd w:val="clear" w:color="auto" w:fill="auto"/>
          </w:tcPr>
          <w:p w14:paraId="10A6DFD7" w14:textId="77777777" w:rsidR="00066E28" w:rsidRPr="00565246" w:rsidRDefault="00066E28" w:rsidP="008F12C7">
            <w:pPr>
              <w:rPr>
                <w:rFonts w:ascii="Arial" w:hAnsi="Arial" w:cs="Arial"/>
                <w:sz w:val="22"/>
                <w:szCs w:val="22"/>
              </w:rPr>
            </w:pPr>
            <w:r w:rsidRPr="00565246">
              <w:rPr>
                <w:rFonts w:ascii="Arial" w:hAnsi="Arial" w:cs="Arial"/>
                <w:sz w:val="22"/>
                <w:szCs w:val="22"/>
              </w:rPr>
              <w:t>Contact Details</w:t>
            </w:r>
          </w:p>
        </w:tc>
        <w:tc>
          <w:tcPr>
            <w:tcW w:w="1561" w:type="dxa"/>
            <w:tcBorders>
              <w:top w:val="nil"/>
              <w:bottom w:val="nil"/>
            </w:tcBorders>
            <w:shd w:val="clear" w:color="auto" w:fill="auto"/>
          </w:tcPr>
          <w:p w14:paraId="6CE607E8"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4FCA3017" w14:textId="77777777" w:rsidR="00066E28" w:rsidRPr="00565246" w:rsidRDefault="00066E28" w:rsidP="008F12C7">
            <w:pPr>
              <w:jc w:val="center"/>
              <w:rPr>
                <w:rFonts w:ascii="Arial" w:hAnsi="Arial" w:cs="Arial"/>
                <w:sz w:val="22"/>
                <w:szCs w:val="22"/>
              </w:rPr>
            </w:pPr>
          </w:p>
        </w:tc>
      </w:tr>
      <w:tr w:rsidR="00066E28" w:rsidRPr="00565246" w14:paraId="1367EFCD" w14:textId="77777777" w:rsidTr="00066E28">
        <w:trPr>
          <w:trHeight w:val="284"/>
          <w:jc w:val="center"/>
        </w:trPr>
        <w:tc>
          <w:tcPr>
            <w:tcW w:w="585" w:type="dxa"/>
            <w:tcBorders>
              <w:top w:val="single" w:sz="4" w:space="0" w:color="auto"/>
              <w:bottom w:val="nil"/>
              <w:right w:val="nil"/>
            </w:tcBorders>
            <w:shd w:val="clear" w:color="auto" w:fill="auto"/>
          </w:tcPr>
          <w:p w14:paraId="14A0310C" w14:textId="77777777" w:rsidR="00066E28" w:rsidRPr="00565246" w:rsidRDefault="00066E28" w:rsidP="008F12C7">
            <w:pPr>
              <w:rPr>
                <w:rFonts w:ascii="Arial" w:hAnsi="Arial" w:cs="Arial"/>
                <w:b/>
                <w:sz w:val="22"/>
                <w:szCs w:val="22"/>
              </w:rPr>
            </w:pPr>
            <w:r w:rsidRPr="00565246">
              <w:rPr>
                <w:rFonts w:ascii="Arial" w:hAnsi="Arial" w:cs="Arial"/>
                <w:b/>
                <w:sz w:val="22"/>
                <w:szCs w:val="22"/>
              </w:rPr>
              <w:t>2.</w:t>
            </w:r>
          </w:p>
        </w:tc>
        <w:tc>
          <w:tcPr>
            <w:tcW w:w="850" w:type="dxa"/>
            <w:tcBorders>
              <w:top w:val="single" w:sz="4" w:space="0" w:color="auto"/>
              <w:left w:val="nil"/>
              <w:bottom w:val="nil"/>
              <w:right w:val="nil"/>
            </w:tcBorders>
          </w:tcPr>
          <w:p w14:paraId="60866410" w14:textId="77777777"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14:paraId="1EB99753" w14:textId="77777777" w:rsidR="00066E28" w:rsidRPr="00565246" w:rsidRDefault="00066E28" w:rsidP="008F12C7">
            <w:pPr>
              <w:rPr>
                <w:rFonts w:ascii="Arial" w:hAnsi="Arial" w:cs="Arial"/>
                <w:b/>
                <w:sz w:val="22"/>
                <w:szCs w:val="22"/>
              </w:rPr>
            </w:pPr>
            <w:r w:rsidRPr="00565246">
              <w:rPr>
                <w:rFonts w:ascii="Arial" w:hAnsi="Arial" w:cs="Arial"/>
                <w:b/>
                <w:sz w:val="22"/>
                <w:szCs w:val="22"/>
              </w:rPr>
              <w:t>Grounds for Mandatory Exclusion</w:t>
            </w:r>
          </w:p>
        </w:tc>
        <w:tc>
          <w:tcPr>
            <w:tcW w:w="1561" w:type="dxa"/>
            <w:tcBorders>
              <w:top w:val="single" w:sz="4" w:space="0" w:color="auto"/>
              <w:bottom w:val="nil"/>
            </w:tcBorders>
            <w:shd w:val="clear" w:color="auto" w:fill="auto"/>
          </w:tcPr>
          <w:p w14:paraId="50EF1901"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14:paraId="7F9F0AA2"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14:paraId="484BFB6C" w14:textId="77777777" w:rsidTr="00066E28">
        <w:trPr>
          <w:trHeight w:val="284"/>
          <w:jc w:val="center"/>
        </w:trPr>
        <w:tc>
          <w:tcPr>
            <w:tcW w:w="585" w:type="dxa"/>
            <w:tcBorders>
              <w:top w:val="nil"/>
              <w:bottom w:val="nil"/>
              <w:right w:val="nil"/>
            </w:tcBorders>
            <w:shd w:val="clear" w:color="auto" w:fill="auto"/>
          </w:tcPr>
          <w:p w14:paraId="15674432" w14:textId="77777777" w:rsidR="00066E28" w:rsidRPr="00565246" w:rsidRDefault="00066E28" w:rsidP="008F12C7">
            <w:pPr>
              <w:rPr>
                <w:rFonts w:ascii="Arial" w:hAnsi="Arial" w:cs="Arial"/>
                <w:sz w:val="22"/>
                <w:szCs w:val="22"/>
              </w:rPr>
            </w:pPr>
            <w:r w:rsidRPr="00565246">
              <w:rPr>
                <w:rFonts w:ascii="Arial" w:hAnsi="Arial" w:cs="Arial"/>
                <w:sz w:val="22"/>
                <w:szCs w:val="22"/>
              </w:rPr>
              <w:t>2.1</w:t>
            </w:r>
          </w:p>
        </w:tc>
        <w:tc>
          <w:tcPr>
            <w:tcW w:w="850" w:type="dxa"/>
            <w:tcBorders>
              <w:top w:val="nil"/>
              <w:left w:val="nil"/>
              <w:bottom w:val="nil"/>
              <w:right w:val="nil"/>
            </w:tcBorders>
          </w:tcPr>
          <w:p w14:paraId="35AFF8E6" w14:textId="77777777" w:rsidR="00066E28" w:rsidRPr="00565246" w:rsidRDefault="00066E28" w:rsidP="00DD3833">
            <w:pPr>
              <w:pStyle w:val="ListParagraph"/>
              <w:numPr>
                <w:ilvl w:val="0"/>
                <w:numId w:val="5"/>
              </w:numPr>
              <w:ind w:left="318"/>
              <w:rPr>
                <w:rFonts w:ascii="Arial" w:hAnsi="Arial" w:cs="Arial"/>
                <w:sz w:val="22"/>
                <w:szCs w:val="22"/>
              </w:rPr>
            </w:pPr>
          </w:p>
        </w:tc>
        <w:tc>
          <w:tcPr>
            <w:tcW w:w="4941" w:type="dxa"/>
            <w:tcBorders>
              <w:top w:val="nil"/>
              <w:left w:val="nil"/>
              <w:bottom w:val="nil"/>
            </w:tcBorders>
            <w:shd w:val="clear" w:color="auto" w:fill="auto"/>
          </w:tcPr>
          <w:p w14:paraId="3AEC5504" w14:textId="77777777" w:rsidR="00066E28" w:rsidRPr="00565246" w:rsidRDefault="00066E28" w:rsidP="008F12C7">
            <w:pPr>
              <w:spacing w:after="20"/>
              <w:rPr>
                <w:rFonts w:ascii="Arial" w:hAnsi="Arial" w:cs="Arial"/>
                <w:sz w:val="22"/>
                <w:szCs w:val="22"/>
              </w:rPr>
            </w:pPr>
            <w:r w:rsidRPr="00565246">
              <w:rPr>
                <w:rFonts w:ascii="Arial" w:hAnsi="Arial" w:cs="Arial"/>
                <w:sz w:val="22"/>
                <w:szCs w:val="22"/>
              </w:rPr>
              <w:t>Criminal Organisation</w:t>
            </w:r>
          </w:p>
        </w:tc>
        <w:tc>
          <w:tcPr>
            <w:tcW w:w="1561" w:type="dxa"/>
            <w:tcBorders>
              <w:top w:val="nil"/>
              <w:bottom w:val="nil"/>
            </w:tcBorders>
            <w:shd w:val="clear" w:color="auto" w:fill="auto"/>
          </w:tcPr>
          <w:p w14:paraId="17863C8B"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13CD5BEB" w14:textId="77777777" w:rsidR="00066E28" w:rsidRPr="00565246" w:rsidRDefault="00066E28" w:rsidP="008F12C7">
            <w:pPr>
              <w:jc w:val="center"/>
              <w:rPr>
                <w:rFonts w:ascii="Arial" w:hAnsi="Arial" w:cs="Arial"/>
                <w:sz w:val="22"/>
                <w:szCs w:val="22"/>
              </w:rPr>
            </w:pPr>
          </w:p>
        </w:tc>
      </w:tr>
      <w:tr w:rsidR="00066E28" w:rsidRPr="00565246" w14:paraId="48AF81AE" w14:textId="77777777" w:rsidTr="00066E28">
        <w:trPr>
          <w:trHeight w:val="284"/>
          <w:jc w:val="center"/>
        </w:trPr>
        <w:tc>
          <w:tcPr>
            <w:tcW w:w="585" w:type="dxa"/>
            <w:tcBorders>
              <w:top w:val="nil"/>
              <w:bottom w:val="nil"/>
              <w:right w:val="nil"/>
            </w:tcBorders>
            <w:shd w:val="clear" w:color="auto" w:fill="auto"/>
          </w:tcPr>
          <w:p w14:paraId="25F928CA" w14:textId="77777777" w:rsidR="00066E28" w:rsidRPr="00565246" w:rsidRDefault="00066E28" w:rsidP="008F12C7">
            <w:pPr>
              <w:rPr>
                <w:sz w:val="22"/>
                <w:szCs w:val="22"/>
              </w:rPr>
            </w:pPr>
          </w:p>
        </w:tc>
        <w:tc>
          <w:tcPr>
            <w:tcW w:w="850" w:type="dxa"/>
            <w:tcBorders>
              <w:top w:val="nil"/>
              <w:left w:val="nil"/>
              <w:bottom w:val="nil"/>
              <w:right w:val="nil"/>
            </w:tcBorders>
          </w:tcPr>
          <w:p w14:paraId="629E9CF4" w14:textId="77777777" w:rsidR="00066E28" w:rsidRPr="00565246" w:rsidRDefault="00066E28" w:rsidP="00DD3833">
            <w:pPr>
              <w:pStyle w:val="ListParagraph"/>
              <w:numPr>
                <w:ilvl w:val="0"/>
                <w:numId w:val="5"/>
              </w:numPr>
              <w:ind w:left="318"/>
              <w:rPr>
                <w:rFonts w:ascii="Arial" w:hAnsi="Arial" w:cs="Arial"/>
                <w:sz w:val="22"/>
                <w:szCs w:val="22"/>
              </w:rPr>
            </w:pPr>
          </w:p>
        </w:tc>
        <w:tc>
          <w:tcPr>
            <w:tcW w:w="4941" w:type="dxa"/>
            <w:tcBorders>
              <w:top w:val="nil"/>
              <w:left w:val="nil"/>
              <w:bottom w:val="nil"/>
            </w:tcBorders>
            <w:shd w:val="clear" w:color="auto" w:fill="auto"/>
          </w:tcPr>
          <w:p w14:paraId="79F83918" w14:textId="77777777" w:rsidR="00066E28" w:rsidRPr="00565246" w:rsidRDefault="00066E28" w:rsidP="008F12C7">
            <w:pPr>
              <w:rPr>
                <w:rFonts w:ascii="Arial" w:hAnsi="Arial" w:cs="Arial"/>
                <w:sz w:val="22"/>
                <w:szCs w:val="22"/>
              </w:rPr>
            </w:pPr>
            <w:r w:rsidRPr="00565246">
              <w:rPr>
                <w:rFonts w:ascii="Arial" w:hAnsi="Arial" w:cs="Arial"/>
                <w:sz w:val="22"/>
                <w:szCs w:val="22"/>
              </w:rPr>
              <w:t>Corruption</w:t>
            </w:r>
          </w:p>
        </w:tc>
        <w:tc>
          <w:tcPr>
            <w:tcW w:w="1561" w:type="dxa"/>
            <w:tcBorders>
              <w:top w:val="nil"/>
              <w:bottom w:val="nil"/>
            </w:tcBorders>
            <w:shd w:val="clear" w:color="auto" w:fill="auto"/>
          </w:tcPr>
          <w:p w14:paraId="42B3429B"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720F1BEF" w14:textId="77777777" w:rsidR="00066E28" w:rsidRPr="00565246" w:rsidRDefault="00066E28" w:rsidP="008F12C7">
            <w:pPr>
              <w:jc w:val="center"/>
              <w:rPr>
                <w:rFonts w:ascii="Arial" w:hAnsi="Arial" w:cs="Arial"/>
                <w:sz w:val="22"/>
                <w:szCs w:val="22"/>
              </w:rPr>
            </w:pPr>
          </w:p>
        </w:tc>
      </w:tr>
      <w:tr w:rsidR="00066E28" w:rsidRPr="00565246" w14:paraId="079AE031" w14:textId="77777777" w:rsidTr="00066E28">
        <w:trPr>
          <w:trHeight w:val="284"/>
          <w:jc w:val="center"/>
        </w:trPr>
        <w:tc>
          <w:tcPr>
            <w:tcW w:w="585" w:type="dxa"/>
            <w:tcBorders>
              <w:top w:val="nil"/>
              <w:bottom w:val="nil"/>
              <w:right w:val="nil"/>
            </w:tcBorders>
            <w:shd w:val="clear" w:color="auto" w:fill="auto"/>
          </w:tcPr>
          <w:p w14:paraId="100ED2BF" w14:textId="77777777" w:rsidR="00066E28" w:rsidRPr="00565246" w:rsidRDefault="00066E28" w:rsidP="008F12C7">
            <w:pPr>
              <w:rPr>
                <w:sz w:val="22"/>
                <w:szCs w:val="22"/>
              </w:rPr>
            </w:pPr>
          </w:p>
        </w:tc>
        <w:tc>
          <w:tcPr>
            <w:tcW w:w="850" w:type="dxa"/>
            <w:tcBorders>
              <w:top w:val="nil"/>
              <w:left w:val="nil"/>
              <w:bottom w:val="nil"/>
              <w:right w:val="nil"/>
            </w:tcBorders>
          </w:tcPr>
          <w:p w14:paraId="23B79765" w14:textId="77777777" w:rsidR="00066E28" w:rsidRPr="00565246" w:rsidRDefault="00066E28" w:rsidP="00DD3833">
            <w:pPr>
              <w:pStyle w:val="ListParagraph"/>
              <w:numPr>
                <w:ilvl w:val="0"/>
                <w:numId w:val="5"/>
              </w:numPr>
              <w:ind w:left="318"/>
              <w:rPr>
                <w:rFonts w:ascii="Arial" w:hAnsi="Arial" w:cs="Arial"/>
                <w:sz w:val="22"/>
                <w:szCs w:val="22"/>
              </w:rPr>
            </w:pPr>
          </w:p>
        </w:tc>
        <w:tc>
          <w:tcPr>
            <w:tcW w:w="4941" w:type="dxa"/>
            <w:tcBorders>
              <w:top w:val="nil"/>
              <w:left w:val="nil"/>
              <w:bottom w:val="nil"/>
            </w:tcBorders>
            <w:shd w:val="clear" w:color="auto" w:fill="auto"/>
          </w:tcPr>
          <w:p w14:paraId="5537C566" w14:textId="77777777" w:rsidR="00066E28" w:rsidRPr="00565246" w:rsidRDefault="00066E28" w:rsidP="008F12C7">
            <w:pPr>
              <w:rPr>
                <w:rFonts w:ascii="Arial" w:hAnsi="Arial" w:cs="Arial"/>
                <w:sz w:val="22"/>
                <w:szCs w:val="22"/>
              </w:rPr>
            </w:pPr>
            <w:r w:rsidRPr="00565246">
              <w:rPr>
                <w:rFonts w:ascii="Arial" w:hAnsi="Arial" w:cs="Arial"/>
                <w:sz w:val="22"/>
                <w:szCs w:val="22"/>
              </w:rPr>
              <w:t>Fraud</w:t>
            </w:r>
          </w:p>
        </w:tc>
        <w:tc>
          <w:tcPr>
            <w:tcW w:w="1561" w:type="dxa"/>
            <w:tcBorders>
              <w:top w:val="nil"/>
              <w:bottom w:val="nil"/>
            </w:tcBorders>
            <w:shd w:val="clear" w:color="auto" w:fill="auto"/>
          </w:tcPr>
          <w:p w14:paraId="579CAD60"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30B4151E" w14:textId="77777777" w:rsidR="00066E28" w:rsidRPr="00565246" w:rsidRDefault="00066E28" w:rsidP="008F12C7">
            <w:pPr>
              <w:jc w:val="center"/>
              <w:rPr>
                <w:rFonts w:ascii="Arial" w:hAnsi="Arial" w:cs="Arial"/>
                <w:sz w:val="22"/>
                <w:szCs w:val="22"/>
              </w:rPr>
            </w:pPr>
          </w:p>
        </w:tc>
      </w:tr>
      <w:tr w:rsidR="00066E28" w:rsidRPr="00565246" w14:paraId="3D6C0709" w14:textId="77777777" w:rsidTr="00066E28">
        <w:trPr>
          <w:trHeight w:val="284"/>
          <w:jc w:val="center"/>
        </w:trPr>
        <w:tc>
          <w:tcPr>
            <w:tcW w:w="585" w:type="dxa"/>
            <w:tcBorders>
              <w:top w:val="nil"/>
              <w:bottom w:val="nil"/>
              <w:right w:val="nil"/>
            </w:tcBorders>
            <w:shd w:val="clear" w:color="auto" w:fill="auto"/>
          </w:tcPr>
          <w:p w14:paraId="5B97656E" w14:textId="77777777" w:rsidR="00066E28" w:rsidRPr="00565246" w:rsidRDefault="00066E28" w:rsidP="008F12C7">
            <w:pPr>
              <w:rPr>
                <w:sz w:val="22"/>
                <w:szCs w:val="22"/>
              </w:rPr>
            </w:pPr>
          </w:p>
        </w:tc>
        <w:tc>
          <w:tcPr>
            <w:tcW w:w="850" w:type="dxa"/>
            <w:tcBorders>
              <w:top w:val="nil"/>
              <w:left w:val="nil"/>
              <w:bottom w:val="nil"/>
              <w:right w:val="nil"/>
            </w:tcBorders>
          </w:tcPr>
          <w:p w14:paraId="5A1B1E8D" w14:textId="77777777" w:rsidR="00066E28" w:rsidRPr="00565246" w:rsidRDefault="00066E28" w:rsidP="00DD3833">
            <w:pPr>
              <w:pStyle w:val="ListParagraph"/>
              <w:numPr>
                <w:ilvl w:val="0"/>
                <w:numId w:val="5"/>
              </w:numPr>
              <w:ind w:left="318"/>
              <w:rPr>
                <w:rFonts w:ascii="Arial" w:hAnsi="Arial" w:cs="Arial"/>
                <w:sz w:val="22"/>
                <w:szCs w:val="22"/>
              </w:rPr>
            </w:pPr>
          </w:p>
        </w:tc>
        <w:tc>
          <w:tcPr>
            <w:tcW w:w="4941" w:type="dxa"/>
            <w:tcBorders>
              <w:top w:val="nil"/>
              <w:left w:val="nil"/>
              <w:bottom w:val="nil"/>
            </w:tcBorders>
            <w:shd w:val="clear" w:color="auto" w:fill="auto"/>
          </w:tcPr>
          <w:p w14:paraId="5D6FEF26" w14:textId="77777777" w:rsidR="00066E28" w:rsidRPr="00565246" w:rsidRDefault="00066E28" w:rsidP="008F12C7">
            <w:pPr>
              <w:rPr>
                <w:rFonts w:ascii="Arial" w:hAnsi="Arial" w:cs="Arial"/>
                <w:sz w:val="22"/>
                <w:szCs w:val="22"/>
              </w:rPr>
            </w:pPr>
            <w:r w:rsidRPr="00565246">
              <w:rPr>
                <w:rFonts w:ascii="Arial" w:hAnsi="Arial" w:cs="Arial"/>
                <w:sz w:val="22"/>
                <w:szCs w:val="22"/>
              </w:rPr>
              <w:t>Terrorist Offences</w:t>
            </w:r>
          </w:p>
        </w:tc>
        <w:tc>
          <w:tcPr>
            <w:tcW w:w="1561" w:type="dxa"/>
            <w:tcBorders>
              <w:top w:val="nil"/>
              <w:bottom w:val="nil"/>
            </w:tcBorders>
            <w:shd w:val="clear" w:color="auto" w:fill="auto"/>
          </w:tcPr>
          <w:p w14:paraId="2A365C2C"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027AD5E3" w14:textId="77777777" w:rsidR="00066E28" w:rsidRPr="00565246" w:rsidRDefault="00066E28" w:rsidP="008F12C7">
            <w:pPr>
              <w:jc w:val="center"/>
              <w:rPr>
                <w:rFonts w:ascii="Arial" w:hAnsi="Arial" w:cs="Arial"/>
                <w:sz w:val="22"/>
                <w:szCs w:val="22"/>
              </w:rPr>
            </w:pPr>
          </w:p>
        </w:tc>
      </w:tr>
      <w:tr w:rsidR="00066E28" w:rsidRPr="00565246" w14:paraId="0EA9795B" w14:textId="77777777" w:rsidTr="00066E28">
        <w:trPr>
          <w:trHeight w:val="284"/>
          <w:jc w:val="center"/>
        </w:trPr>
        <w:tc>
          <w:tcPr>
            <w:tcW w:w="585" w:type="dxa"/>
            <w:tcBorders>
              <w:top w:val="nil"/>
              <w:bottom w:val="nil"/>
              <w:right w:val="nil"/>
            </w:tcBorders>
            <w:shd w:val="clear" w:color="auto" w:fill="auto"/>
          </w:tcPr>
          <w:p w14:paraId="7456A622" w14:textId="77777777" w:rsidR="00066E28" w:rsidRPr="00565246" w:rsidRDefault="00066E28" w:rsidP="008F12C7">
            <w:pPr>
              <w:rPr>
                <w:sz w:val="22"/>
                <w:szCs w:val="22"/>
              </w:rPr>
            </w:pPr>
          </w:p>
        </w:tc>
        <w:tc>
          <w:tcPr>
            <w:tcW w:w="850" w:type="dxa"/>
            <w:tcBorders>
              <w:top w:val="nil"/>
              <w:left w:val="nil"/>
              <w:bottom w:val="nil"/>
              <w:right w:val="nil"/>
            </w:tcBorders>
          </w:tcPr>
          <w:p w14:paraId="3B304A3B" w14:textId="77777777" w:rsidR="00066E28" w:rsidRPr="00565246" w:rsidRDefault="00066E28" w:rsidP="00DD3833">
            <w:pPr>
              <w:pStyle w:val="ListParagraph"/>
              <w:numPr>
                <w:ilvl w:val="0"/>
                <w:numId w:val="5"/>
              </w:numPr>
              <w:ind w:left="318"/>
              <w:rPr>
                <w:rFonts w:ascii="Arial" w:hAnsi="Arial" w:cs="Arial"/>
                <w:sz w:val="22"/>
                <w:szCs w:val="22"/>
              </w:rPr>
            </w:pPr>
          </w:p>
        </w:tc>
        <w:tc>
          <w:tcPr>
            <w:tcW w:w="4941" w:type="dxa"/>
            <w:tcBorders>
              <w:top w:val="nil"/>
              <w:left w:val="nil"/>
              <w:bottom w:val="nil"/>
            </w:tcBorders>
            <w:shd w:val="clear" w:color="auto" w:fill="auto"/>
          </w:tcPr>
          <w:p w14:paraId="469C9838" w14:textId="77777777" w:rsidR="00066E28" w:rsidRPr="00565246" w:rsidRDefault="00066E28" w:rsidP="008F12C7">
            <w:pPr>
              <w:rPr>
                <w:rFonts w:ascii="Arial" w:hAnsi="Arial" w:cs="Arial"/>
                <w:sz w:val="22"/>
                <w:szCs w:val="22"/>
              </w:rPr>
            </w:pPr>
            <w:r w:rsidRPr="00565246">
              <w:rPr>
                <w:rFonts w:ascii="Arial" w:hAnsi="Arial" w:cs="Arial"/>
                <w:sz w:val="22"/>
                <w:szCs w:val="22"/>
              </w:rPr>
              <w:t>Money Laundering</w:t>
            </w:r>
          </w:p>
        </w:tc>
        <w:tc>
          <w:tcPr>
            <w:tcW w:w="1561" w:type="dxa"/>
            <w:tcBorders>
              <w:top w:val="nil"/>
              <w:bottom w:val="nil"/>
            </w:tcBorders>
            <w:shd w:val="clear" w:color="auto" w:fill="auto"/>
          </w:tcPr>
          <w:p w14:paraId="00886D92"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0CE0299F" w14:textId="77777777" w:rsidR="00066E28" w:rsidRPr="00565246" w:rsidRDefault="00066E28" w:rsidP="008F12C7">
            <w:pPr>
              <w:jc w:val="center"/>
              <w:rPr>
                <w:rFonts w:ascii="Arial" w:hAnsi="Arial" w:cs="Arial"/>
                <w:sz w:val="22"/>
                <w:szCs w:val="22"/>
              </w:rPr>
            </w:pPr>
          </w:p>
        </w:tc>
      </w:tr>
      <w:tr w:rsidR="00066E28" w:rsidRPr="00565246" w14:paraId="5DAA980E" w14:textId="77777777" w:rsidTr="00066E28">
        <w:trPr>
          <w:trHeight w:val="284"/>
          <w:jc w:val="center"/>
        </w:trPr>
        <w:tc>
          <w:tcPr>
            <w:tcW w:w="585" w:type="dxa"/>
            <w:tcBorders>
              <w:top w:val="nil"/>
              <w:bottom w:val="nil"/>
              <w:right w:val="nil"/>
            </w:tcBorders>
            <w:shd w:val="clear" w:color="auto" w:fill="auto"/>
          </w:tcPr>
          <w:p w14:paraId="16A146B4" w14:textId="77777777" w:rsidR="00066E28" w:rsidRPr="00565246" w:rsidRDefault="00066E28" w:rsidP="008F12C7">
            <w:pPr>
              <w:rPr>
                <w:sz w:val="22"/>
                <w:szCs w:val="22"/>
              </w:rPr>
            </w:pPr>
          </w:p>
        </w:tc>
        <w:tc>
          <w:tcPr>
            <w:tcW w:w="850" w:type="dxa"/>
            <w:tcBorders>
              <w:top w:val="nil"/>
              <w:left w:val="nil"/>
              <w:bottom w:val="nil"/>
              <w:right w:val="nil"/>
            </w:tcBorders>
          </w:tcPr>
          <w:p w14:paraId="442230C8" w14:textId="77777777" w:rsidR="00066E28" w:rsidRPr="00565246" w:rsidRDefault="00066E28" w:rsidP="00DD3833">
            <w:pPr>
              <w:pStyle w:val="ListParagraph"/>
              <w:numPr>
                <w:ilvl w:val="0"/>
                <w:numId w:val="5"/>
              </w:numPr>
              <w:ind w:left="318"/>
              <w:rPr>
                <w:rFonts w:ascii="Arial" w:hAnsi="Arial" w:cs="Arial"/>
                <w:sz w:val="22"/>
                <w:szCs w:val="22"/>
              </w:rPr>
            </w:pPr>
          </w:p>
        </w:tc>
        <w:tc>
          <w:tcPr>
            <w:tcW w:w="4941" w:type="dxa"/>
            <w:tcBorders>
              <w:top w:val="nil"/>
              <w:left w:val="nil"/>
              <w:bottom w:val="nil"/>
            </w:tcBorders>
            <w:shd w:val="clear" w:color="auto" w:fill="auto"/>
          </w:tcPr>
          <w:p w14:paraId="6EB6527D" w14:textId="77777777" w:rsidR="00066E28" w:rsidRPr="00565246" w:rsidRDefault="00066E28" w:rsidP="008F12C7">
            <w:pPr>
              <w:rPr>
                <w:rFonts w:ascii="Arial" w:hAnsi="Arial" w:cs="Arial"/>
                <w:sz w:val="22"/>
                <w:szCs w:val="22"/>
              </w:rPr>
            </w:pPr>
            <w:r w:rsidRPr="00565246">
              <w:rPr>
                <w:rFonts w:ascii="Arial" w:hAnsi="Arial" w:cs="Arial"/>
                <w:sz w:val="22"/>
                <w:szCs w:val="22"/>
              </w:rPr>
              <w:t>Child Labour / Human Trafficking</w:t>
            </w:r>
          </w:p>
        </w:tc>
        <w:tc>
          <w:tcPr>
            <w:tcW w:w="1561" w:type="dxa"/>
            <w:tcBorders>
              <w:top w:val="nil"/>
              <w:bottom w:val="nil"/>
            </w:tcBorders>
            <w:shd w:val="clear" w:color="auto" w:fill="auto"/>
          </w:tcPr>
          <w:p w14:paraId="6387883C"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61824554" w14:textId="77777777" w:rsidR="00066E28" w:rsidRPr="00565246" w:rsidRDefault="00066E28" w:rsidP="008F12C7">
            <w:pPr>
              <w:jc w:val="center"/>
              <w:rPr>
                <w:rFonts w:ascii="Arial" w:hAnsi="Arial" w:cs="Arial"/>
                <w:sz w:val="22"/>
                <w:szCs w:val="22"/>
              </w:rPr>
            </w:pPr>
          </w:p>
        </w:tc>
      </w:tr>
      <w:tr w:rsidR="00066E28" w:rsidRPr="00565246" w14:paraId="406A0902" w14:textId="77777777" w:rsidTr="00066E28">
        <w:trPr>
          <w:trHeight w:val="284"/>
          <w:jc w:val="center"/>
        </w:trPr>
        <w:tc>
          <w:tcPr>
            <w:tcW w:w="585" w:type="dxa"/>
            <w:tcBorders>
              <w:top w:val="nil"/>
              <w:bottom w:val="nil"/>
              <w:right w:val="nil"/>
            </w:tcBorders>
            <w:shd w:val="clear" w:color="auto" w:fill="auto"/>
          </w:tcPr>
          <w:p w14:paraId="74984A8B" w14:textId="77777777" w:rsidR="00066E28" w:rsidRPr="00565246" w:rsidRDefault="00066E28" w:rsidP="008F12C7">
            <w:pPr>
              <w:rPr>
                <w:sz w:val="22"/>
                <w:szCs w:val="22"/>
              </w:rPr>
            </w:pPr>
            <w:r w:rsidRPr="00565246">
              <w:rPr>
                <w:rFonts w:ascii="Arial" w:hAnsi="Arial" w:cs="Arial"/>
                <w:sz w:val="22"/>
                <w:szCs w:val="22"/>
              </w:rPr>
              <w:t>2.2</w:t>
            </w:r>
          </w:p>
        </w:tc>
        <w:tc>
          <w:tcPr>
            <w:tcW w:w="850" w:type="dxa"/>
            <w:tcBorders>
              <w:top w:val="nil"/>
              <w:left w:val="nil"/>
              <w:bottom w:val="nil"/>
              <w:right w:val="nil"/>
            </w:tcBorders>
          </w:tcPr>
          <w:p w14:paraId="1170A132" w14:textId="77777777" w:rsidR="00066E28" w:rsidRPr="00565246" w:rsidRDefault="00066E28" w:rsidP="00DD3833">
            <w:pPr>
              <w:pStyle w:val="ListParagraph"/>
              <w:numPr>
                <w:ilvl w:val="0"/>
                <w:numId w:val="12"/>
              </w:numPr>
              <w:ind w:left="318"/>
              <w:rPr>
                <w:rFonts w:ascii="Arial" w:hAnsi="Arial" w:cs="Arial"/>
                <w:sz w:val="22"/>
                <w:szCs w:val="22"/>
              </w:rPr>
            </w:pPr>
          </w:p>
        </w:tc>
        <w:tc>
          <w:tcPr>
            <w:tcW w:w="4941" w:type="dxa"/>
            <w:tcBorders>
              <w:top w:val="nil"/>
              <w:left w:val="nil"/>
              <w:bottom w:val="nil"/>
            </w:tcBorders>
            <w:shd w:val="clear" w:color="auto" w:fill="auto"/>
          </w:tcPr>
          <w:p w14:paraId="28E4C7D1" w14:textId="77777777" w:rsidR="00066E28" w:rsidRPr="00565246" w:rsidRDefault="00066E28" w:rsidP="008F12C7">
            <w:pPr>
              <w:rPr>
                <w:rFonts w:ascii="Arial" w:hAnsi="Arial" w:cs="Arial"/>
                <w:sz w:val="22"/>
                <w:szCs w:val="22"/>
              </w:rPr>
            </w:pPr>
            <w:r w:rsidRPr="00565246">
              <w:rPr>
                <w:rFonts w:ascii="Arial" w:hAnsi="Arial" w:cs="Arial"/>
                <w:sz w:val="22"/>
                <w:szCs w:val="22"/>
              </w:rPr>
              <w:t>In Breach of Obligations re: Tax / Social Security Contributions</w:t>
            </w:r>
          </w:p>
        </w:tc>
        <w:tc>
          <w:tcPr>
            <w:tcW w:w="1561" w:type="dxa"/>
            <w:tcBorders>
              <w:top w:val="nil"/>
              <w:bottom w:val="nil"/>
            </w:tcBorders>
            <w:shd w:val="clear" w:color="auto" w:fill="auto"/>
          </w:tcPr>
          <w:p w14:paraId="6BD26FCB"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0317BAE8" w14:textId="77777777" w:rsidR="00066E28" w:rsidRPr="00565246" w:rsidRDefault="00066E28" w:rsidP="008F12C7">
            <w:pPr>
              <w:jc w:val="center"/>
              <w:rPr>
                <w:rFonts w:ascii="Arial" w:hAnsi="Arial" w:cs="Arial"/>
                <w:sz w:val="22"/>
                <w:szCs w:val="22"/>
              </w:rPr>
            </w:pPr>
          </w:p>
        </w:tc>
      </w:tr>
      <w:tr w:rsidR="00066E28" w:rsidRPr="00565246" w14:paraId="5A41AAB0" w14:textId="77777777" w:rsidTr="00066E28">
        <w:trPr>
          <w:trHeight w:val="284"/>
          <w:jc w:val="center"/>
        </w:trPr>
        <w:tc>
          <w:tcPr>
            <w:tcW w:w="585" w:type="dxa"/>
            <w:tcBorders>
              <w:top w:val="nil"/>
              <w:bottom w:val="nil"/>
              <w:right w:val="nil"/>
            </w:tcBorders>
            <w:shd w:val="clear" w:color="auto" w:fill="auto"/>
          </w:tcPr>
          <w:p w14:paraId="3EE86A72" w14:textId="77777777" w:rsidR="00066E28" w:rsidRPr="00565246" w:rsidRDefault="00066E28" w:rsidP="008F12C7">
            <w:pPr>
              <w:rPr>
                <w:sz w:val="22"/>
                <w:szCs w:val="22"/>
              </w:rPr>
            </w:pPr>
          </w:p>
        </w:tc>
        <w:tc>
          <w:tcPr>
            <w:tcW w:w="850" w:type="dxa"/>
            <w:tcBorders>
              <w:top w:val="nil"/>
              <w:left w:val="nil"/>
              <w:bottom w:val="nil"/>
              <w:right w:val="nil"/>
            </w:tcBorders>
          </w:tcPr>
          <w:p w14:paraId="7548644A" w14:textId="77777777" w:rsidR="00066E28" w:rsidRPr="00565246" w:rsidRDefault="00066E28" w:rsidP="00DD3833">
            <w:pPr>
              <w:pStyle w:val="ListParagraph"/>
              <w:numPr>
                <w:ilvl w:val="0"/>
                <w:numId w:val="12"/>
              </w:numPr>
              <w:ind w:left="318"/>
              <w:rPr>
                <w:rFonts w:ascii="Arial" w:hAnsi="Arial" w:cs="Arial"/>
                <w:sz w:val="22"/>
                <w:szCs w:val="22"/>
              </w:rPr>
            </w:pPr>
          </w:p>
        </w:tc>
        <w:tc>
          <w:tcPr>
            <w:tcW w:w="4941" w:type="dxa"/>
            <w:tcBorders>
              <w:top w:val="nil"/>
              <w:left w:val="nil"/>
              <w:bottom w:val="nil"/>
            </w:tcBorders>
            <w:shd w:val="clear" w:color="auto" w:fill="auto"/>
          </w:tcPr>
          <w:p w14:paraId="753C52A8" w14:textId="77777777" w:rsidR="00066E28" w:rsidRPr="00565246" w:rsidRDefault="00066E28" w:rsidP="008F12C7">
            <w:pPr>
              <w:rPr>
                <w:rFonts w:ascii="Arial" w:hAnsi="Arial" w:cs="Arial"/>
                <w:sz w:val="22"/>
                <w:szCs w:val="22"/>
              </w:rPr>
            </w:pPr>
            <w:r w:rsidRPr="00565246">
              <w:rPr>
                <w:rFonts w:ascii="Arial" w:hAnsi="Arial" w:cs="Arial"/>
                <w:sz w:val="22"/>
                <w:szCs w:val="22"/>
              </w:rPr>
              <w:t>Interest and/or Fines</w:t>
            </w:r>
          </w:p>
        </w:tc>
        <w:tc>
          <w:tcPr>
            <w:tcW w:w="1561" w:type="dxa"/>
            <w:tcBorders>
              <w:top w:val="nil"/>
              <w:bottom w:val="nil"/>
            </w:tcBorders>
            <w:shd w:val="clear" w:color="auto" w:fill="auto"/>
          </w:tcPr>
          <w:p w14:paraId="263BE6E7"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6315E6BC" w14:textId="77777777" w:rsidR="00066E28" w:rsidRPr="00565246" w:rsidRDefault="00066E28" w:rsidP="008F12C7">
            <w:pPr>
              <w:jc w:val="center"/>
              <w:rPr>
                <w:rFonts w:ascii="Arial" w:hAnsi="Arial" w:cs="Arial"/>
                <w:sz w:val="22"/>
                <w:szCs w:val="22"/>
              </w:rPr>
            </w:pPr>
          </w:p>
        </w:tc>
      </w:tr>
      <w:tr w:rsidR="00066E28" w:rsidRPr="00565246" w14:paraId="447527EB" w14:textId="77777777" w:rsidTr="00066E28">
        <w:trPr>
          <w:trHeight w:val="284"/>
          <w:jc w:val="center"/>
        </w:trPr>
        <w:tc>
          <w:tcPr>
            <w:tcW w:w="585" w:type="dxa"/>
            <w:tcBorders>
              <w:top w:val="nil"/>
              <w:bottom w:val="single" w:sz="4" w:space="0" w:color="auto"/>
              <w:right w:val="nil"/>
            </w:tcBorders>
            <w:shd w:val="clear" w:color="auto" w:fill="auto"/>
          </w:tcPr>
          <w:p w14:paraId="243E0D76" w14:textId="77777777" w:rsidR="00066E28" w:rsidRPr="00565246" w:rsidRDefault="00066E28" w:rsidP="008F12C7">
            <w:pPr>
              <w:rPr>
                <w:sz w:val="22"/>
                <w:szCs w:val="22"/>
              </w:rPr>
            </w:pPr>
            <w:r w:rsidRPr="00565246">
              <w:rPr>
                <w:rFonts w:ascii="Arial" w:hAnsi="Arial" w:cs="Arial"/>
                <w:sz w:val="22"/>
                <w:szCs w:val="22"/>
              </w:rPr>
              <w:t>2.3</w:t>
            </w:r>
          </w:p>
        </w:tc>
        <w:tc>
          <w:tcPr>
            <w:tcW w:w="850" w:type="dxa"/>
            <w:tcBorders>
              <w:top w:val="nil"/>
              <w:left w:val="nil"/>
              <w:bottom w:val="single" w:sz="4" w:space="0" w:color="auto"/>
              <w:right w:val="nil"/>
            </w:tcBorders>
          </w:tcPr>
          <w:p w14:paraId="7B973471" w14:textId="77777777" w:rsidR="00066E28" w:rsidRPr="00565246" w:rsidRDefault="00066E28" w:rsidP="00DD3833">
            <w:pPr>
              <w:pStyle w:val="ListParagraph"/>
              <w:numPr>
                <w:ilvl w:val="0"/>
                <w:numId w:val="13"/>
              </w:numPr>
              <w:ind w:left="318"/>
              <w:rPr>
                <w:rFonts w:ascii="Arial" w:hAnsi="Arial" w:cs="Arial"/>
                <w:sz w:val="22"/>
                <w:szCs w:val="22"/>
              </w:rPr>
            </w:pPr>
          </w:p>
        </w:tc>
        <w:tc>
          <w:tcPr>
            <w:tcW w:w="4941" w:type="dxa"/>
            <w:tcBorders>
              <w:top w:val="nil"/>
              <w:left w:val="nil"/>
              <w:bottom w:val="single" w:sz="4" w:space="0" w:color="auto"/>
            </w:tcBorders>
            <w:shd w:val="clear" w:color="auto" w:fill="auto"/>
          </w:tcPr>
          <w:p w14:paraId="72C3C550" w14:textId="77777777" w:rsidR="00066E28" w:rsidRPr="00565246" w:rsidRDefault="00066E28" w:rsidP="008F12C7">
            <w:pPr>
              <w:rPr>
                <w:rFonts w:ascii="Arial" w:hAnsi="Arial" w:cs="Arial"/>
                <w:sz w:val="22"/>
                <w:szCs w:val="22"/>
              </w:rPr>
            </w:pPr>
            <w:r w:rsidRPr="00565246">
              <w:rPr>
                <w:rFonts w:ascii="Arial" w:hAnsi="Arial" w:cs="Arial"/>
                <w:sz w:val="22"/>
                <w:szCs w:val="22"/>
              </w:rPr>
              <w:t>Measures Taken (Self Cleaning)</w:t>
            </w:r>
          </w:p>
        </w:tc>
        <w:tc>
          <w:tcPr>
            <w:tcW w:w="1561" w:type="dxa"/>
            <w:tcBorders>
              <w:top w:val="nil"/>
              <w:bottom w:val="single" w:sz="4" w:space="0" w:color="auto"/>
            </w:tcBorders>
            <w:shd w:val="clear" w:color="auto" w:fill="auto"/>
          </w:tcPr>
          <w:p w14:paraId="5B758E6A" w14:textId="77777777" w:rsidR="00066E28" w:rsidRPr="00565246" w:rsidRDefault="00066E28" w:rsidP="008F12C7">
            <w:pPr>
              <w:jc w:val="center"/>
              <w:rPr>
                <w:rFonts w:ascii="Arial" w:hAnsi="Arial" w:cs="Arial"/>
                <w:sz w:val="22"/>
                <w:szCs w:val="22"/>
              </w:rPr>
            </w:pPr>
          </w:p>
        </w:tc>
        <w:tc>
          <w:tcPr>
            <w:tcW w:w="1699" w:type="dxa"/>
            <w:tcBorders>
              <w:top w:val="nil"/>
              <w:bottom w:val="single" w:sz="4" w:space="0" w:color="auto"/>
            </w:tcBorders>
            <w:shd w:val="clear" w:color="auto" w:fill="auto"/>
          </w:tcPr>
          <w:p w14:paraId="47E55831" w14:textId="77777777" w:rsidR="00066E28" w:rsidRPr="00565246" w:rsidRDefault="00066E28" w:rsidP="008F12C7">
            <w:pPr>
              <w:jc w:val="center"/>
              <w:rPr>
                <w:rFonts w:ascii="Arial" w:hAnsi="Arial" w:cs="Arial"/>
                <w:sz w:val="22"/>
                <w:szCs w:val="22"/>
              </w:rPr>
            </w:pPr>
          </w:p>
        </w:tc>
      </w:tr>
      <w:tr w:rsidR="00066E28" w:rsidRPr="00565246" w14:paraId="3EB95F8C" w14:textId="77777777" w:rsidTr="00066E28">
        <w:trPr>
          <w:trHeight w:val="284"/>
          <w:jc w:val="center"/>
        </w:trPr>
        <w:tc>
          <w:tcPr>
            <w:tcW w:w="585" w:type="dxa"/>
            <w:tcBorders>
              <w:top w:val="single" w:sz="4" w:space="0" w:color="auto"/>
              <w:bottom w:val="nil"/>
              <w:right w:val="nil"/>
            </w:tcBorders>
            <w:shd w:val="clear" w:color="auto" w:fill="auto"/>
            <w:vAlign w:val="center"/>
          </w:tcPr>
          <w:p w14:paraId="5D892D39" w14:textId="77777777" w:rsidR="00066E28" w:rsidRPr="00565246" w:rsidRDefault="00066E28" w:rsidP="008F12C7">
            <w:pPr>
              <w:tabs>
                <w:tab w:val="left" w:pos="567"/>
              </w:tabs>
              <w:rPr>
                <w:rFonts w:ascii="Arial" w:hAnsi="Arial" w:cs="Arial"/>
                <w:b/>
                <w:sz w:val="22"/>
                <w:szCs w:val="22"/>
              </w:rPr>
            </w:pPr>
          </w:p>
        </w:tc>
        <w:tc>
          <w:tcPr>
            <w:tcW w:w="850" w:type="dxa"/>
            <w:tcBorders>
              <w:top w:val="single" w:sz="4" w:space="0" w:color="auto"/>
              <w:left w:val="nil"/>
              <w:bottom w:val="nil"/>
              <w:right w:val="nil"/>
            </w:tcBorders>
          </w:tcPr>
          <w:p w14:paraId="7298CF27" w14:textId="77777777" w:rsidR="00066E28" w:rsidRPr="00565246" w:rsidRDefault="00066E28" w:rsidP="008F12C7">
            <w:pPr>
              <w:tabs>
                <w:tab w:val="left" w:pos="567"/>
              </w:tabs>
              <w:ind w:left="-57"/>
              <w:contextualSpacing/>
              <w:rPr>
                <w:rFonts w:ascii="Arial" w:hAnsi="Arial" w:cs="Arial"/>
                <w:b/>
                <w:sz w:val="22"/>
                <w:szCs w:val="22"/>
              </w:rPr>
            </w:pPr>
          </w:p>
        </w:tc>
        <w:tc>
          <w:tcPr>
            <w:tcW w:w="4941" w:type="dxa"/>
            <w:tcBorders>
              <w:top w:val="single" w:sz="4" w:space="0" w:color="auto"/>
              <w:left w:val="nil"/>
              <w:bottom w:val="nil"/>
            </w:tcBorders>
            <w:shd w:val="clear" w:color="auto" w:fill="auto"/>
            <w:vAlign w:val="center"/>
          </w:tcPr>
          <w:p w14:paraId="6B4FF723" w14:textId="77777777" w:rsidR="00066E28" w:rsidRPr="00565246" w:rsidRDefault="00066E28" w:rsidP="008F12C7">
            <w:pPr>
              <w:tabs>
                <w:tab w:val="left" w:pos="567"/>
              </w:tabs>
              <w:rPr>
                <w:rFonts w:ascii="Arial" w:hAnsi="Arial" w:cs="Arial"/>
                <w:b/>
                <w:sz w:val="22"/>
                <w:szCs w:val="22"/>
              </w:rPr>
            </w:pPr>
            <w:r w:rsidRPr="00565246">
              <w:rPr>
                <w:rFonts w:ascii="Arial" w:hAnsi="Arial" w:cs="Arial"/>
                <w:b/>
                <w:sz w:val="22"/>
                <w:szCs w:val="22"/>
              </w:rPr>
              <w:t>Grounds for Discretionary Exclusion</w:t>
            </w:r>
          </w:p>
        </w:tc>
        <w:tc>
          <w:tcPr>
            <w:tcW w:w="1561" w:type="dxa"/>
            <w:tcBorders>
              <w:top w:val="single" w:sz="4" w:space="0" w:color="auto"/>
              <w:bottom w:val="nil"/>
            </w:tcBorders>
            <w:shd w:val="clear" w:color="auto" w:fill="auto"/>
          </w:tcPr>
          <w:p w14:paraId="75C8F02C"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14:paraId="38B2CEEE"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14:paraId="2F85C85C" w14:textId="77777777" w:rsidTr="00066E28">
        <w:trPr>
          <w:trHeight w:val="284"/>
          <w:jc w:val="center"/>
        </w:trPr>
        <w:tc>
          <w:tcPr>
            <w:tcW w:w="585" w:type="dxa"/>
            <w:tcBorders>
              <w:top w:val="nil"/>
              <w:bottom w:val="nil"/>
              <w:right w:val="nil"/>
            </w:tcBorders>
            <w:shd w:val="clear" w:color="auto" w:fill="auto"/>
          </w:tcPr>
          <w:p w14:paraId="68934497" w14:textId="77777777" w:rsidR="00066E28" w:rsidRPr="00565246" w:rsidRDefault="00066E28" w:rsidP="008F12C7">
            <w:pPr>
              <w:rPr>
                <w:sz w:val="22"/>
                <w:szCs w:val="22"/>
              </w:rPr>
            </w:pPr>
            <w:r w:rsidRPr="00565246">
              <w:rPr>
                <w:rFonts w:ascii="Arial" w:hAnsi="Arial" w:cs="Arial"/>
                <w:sz w:val="22"/>
                <w:szCs w:val="22"/>
              </w:rPr>
              <w:t>2.4</w:t>
            </w:r>
          </w:p>
        </w:tc>
        <w:tc>
          <w:tcPr>
            <w:tcW w:w="850" w:type="dxa"/>
            <w:tcBorders>
              <w:top w:val="nil"/>
              <w:left w:val="nil"/>
              <w:bottom w:val="nil"/>
              <w:right w:val="nil"/>
            </w:tcBorders>
          </w:tcPr>
          <w:p w14:paraId="74BB40AD" w14:textId="77777777"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14:paraId="4EAD154C" w14:textId="77777777" w:rsidR="00066E28" w:rsidRPr="00565246" w:rsidRDefault="00066E28" w:rsidP="008F12C7">
            <w:pPr>
              <w:rPr>
                <w:rFonts w:ascii="Arial" w:hAnsi="Arial" w:cs="Arial"/>
                <w:sz w:val="22"/>
                <w:szCs w:val="22"/>
              </w:rPr>
            </w:pPr>
            <w:r w:rsidRPr="00565246">
              <w:rPr>
                <w:rFonts w:ascii="Arial" w:hAnsi="Arial" w:cs="Arial"/>
                <w:sz w:val="22"/>
                <w:szCs w:val="22"/>
              </w:rPr>
              <w:t>Breach of environmental obligations</w:t>
            </w:r>
          </w:p>
        </w:tc>
        <w:tc>
          <w:tcPr>
            <w:tcW w:w="1561" w:type="dxa"/>
            <w:tcBorders>
              <w:top w:val="nil"/>
              <w:bottom w:val="nil"/>
            </w:tcBorders>
            <w:shd w:val="clear" w:color="auto" w:fill="auto"/>
          </w:tcPr>
          <w:p w14:paraId="6116E68A"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4697257B" w14:textId="77777777" w:rsidR="00066E28" w:rsidRPr="00565246" w:rsidRDefault="00066E28" w:rsidP="008F12C7">
            <w:pPr>
              <w:jc w:val="center"/>
              <w:rPr>
                <w:rFonts w:ascii="Arial" w:hAnsi="Arial" w:cs="Arial"/>
                <w:sz w:val="22"/>
                <w:szCs w:val="22"/>
              </w:rPr>
            </w:pPr>
          </w:p>
        </w:tc>
      </w:tr>
      <w:tr w:rsidR="00066E28" w:rsidRPr="00565246" w14:paraId="534C84C9" w14:textId="77777777" w:rsidTr="00066E28">
        <w:trPr>
          <w:trHeight w:val="284"/>
          <w:jc w:val="center"/>
        </w:trPr>
        <w:tc>
          <w:tcPr>
            <w:tcW w:w="585" w:type="dxa"/>
            <w:tcBorders>
              <w:top w:val="nil"/>
              <w:bottom w:val="nil"/>
              <w:right w:val="nil"/>
            </w:tcBorders>
            <w:shd w:val="clear" w:color="auto" w:fill="auto"/>
          </w:tcPr>
          <w:p w14:paraId="3A6441BF" w14:textId="77777777" w:rsidR="00066E28" w:rsidRPr="00565246" w:rsidRDefault="00066E28" w:rsidP="008F12C7">
            <w:pPr>
              <w:rPr>
                <w:sz w:val="22"/>
                <w:szCs w:val="22"/>
              </w:rPr>
            </w:pPr>
          </w:p>
        </w:tc>
        <w:tc>
          <w:tcPr>
            <w:tcW w:w="850" w:type="dxa"/>
            <w:tcBorders>
              <w:top w:val="nil"/>
              <w:left w:val="nil"/>
              <w:bottom w:val="nil"/>
              <w:right w:val="nil"/>
            </w:tcBorders>
          </w:tcPr>
          <w:p w14:paraId="333B0B70" w14:textId="77777777"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14:paraId="7B32935D" w14:textId="77777777" w:rsidR="00066E28" w:rsidRPr="00565246" w:rsidRDefault="00066E28" w:rsidP="008F12C7">
            <w:pPr>
              <w:rPr>
                <w:rFonts w:ascii="Arial" w:hAnsi="Arial" w:cs="Arial"/>
                <w:sz w:val="22"/>
                <w:szCs w:val="22"/>
              </w:rPr>
            </w:pPr>
            <w:r w:rsidRPr="00565246">
              <w:rPr>
                <w:rFonts w:ascii="Arial" w:hAnsi="Arial" w:cs="Arial"/>
                <w:sz w:val="22"/>
                <w:szCs w:val="22"/>
              </w:rPr>
              <w:t>Breach of social obligations</w:t>
            </w:r>
          </w:p>
        </w:tc>
        <w:tc>
          <w:tcPr>
            <w:tcW w:w="1561" w:type="dxa"/>
            <w:tcBorders>
              <w:top w:val="nil"/>
              <w:bottom w:val="nil"/>
            </w:tcBorders>
            <w:shd w:val="clear" w:color="auto" w:fill="auto"/>
          </w:tcPr>
          <w:p w14:paraId="5E4C4228"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2E92DD9C" w14:textId="77777777" w:rsidR="00066E28" w:rsidRPr="00565246" w:rsidRDefault="00066E28" w:rsidP="008F12C7">
            <w:pPr>
              <w:jc w:val="center"/>
              <w:rPr>
                <w:rFonts w:ascii="Arial" w:hAnsi="Arial" w:cs="Arial"/>
                <w:sz w:val="22"/>
                <w:szCs w:val="22"/>
              </w:rPr>
            </w:pPr>
          </w:p>
        </w:tc>
      </w:tr>
      <w:tr w:rsidR="00066E28" w:rsidRPr="00565246" w14:paraId="5C9612AA" w14:textId="77777777" w:rsidTr="00066E28">
        <w:trPr>
          <w:trHeight w:val="284"/>
          <w:jc w:val="center"/>
        </w:trPr>
        <w:tc>
          <w:tcPr>
            <w:tcW w:w="585" w:type="dxa"/>
            <w:tcBorders>
              <w:top w:val="nil"/>
              <w:bottom w:val="nil"/>
              <w:right w:val="nil"/>
            </w:tcBorders>
            <w:shd w:val="clear" w:color="auto" w:fill="auto"/>
          </w:tcPr>
          <w:p w14:paraId="398EE810" w14:textId="77777777" w:rsidR="00066E28" w:rsidRPr="00565246" w:rsidRDefault="00066E28" w:rsidP="008F12C7">
            <w:pPr>
              <w:rPr>
                <w:sz w:val="22"/>
                <w:szCs w:val="22"/>
              </w:rPr>
            </w:pPr>
          </w:p>
        </w:tc>
        <w:tc>
          <w:tcPr>
            <w:tcW w:w="850" w:type="dxa"/>
            <w:tcBorders>
              <w:top w:val="nil"/>
              <w:left w:val="nil"/>
              <w:bottom w:val="nil"/>
              <w:right w:val="nil"/>
            </w:tcBorders>
          </w:tcPr>
          <w:p w14:paraId="3A698DDF" w14:textId="77777777"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14:paraId="7E74789A" w14:textId="77777777" w:rsidR="00066E28" w:rsidRPr="00565246" w:rsidRDefault="00066E28" w:rsidP="008F12C7">
            <w:pPr>
              <w:rPr>
                <w:rFonts w:ascii="Arial" w:hAnsi="Arial" w:cs="Arial"/>
                <w:sz w:val="22"/>
                <w:szCs w:val="22"/>
              </w:rPr>
            </w:pPr>
            <w:r w:rsidRPr="00565246">
              <w:rPr>
                <w:rFonts w:ascii="Arial" w:hAnsi="Arial" w:cs="Arial"/>
                <w:sz w:val="22"/>
                <w:szCs w:val="22"/>
              </w:rPr>
              <w:t>Breach of labour law obligations</w:t>
            </w:r>
          </w:p>
        </w:tc>
        <w:tc>
          <w:tcPr>
            <w:tcW w:w="1561" w:type="dxa"/>
            <w:tcBorders>
              <w:top w:val="nil"/>
              <w:bottom w:val="nil"/>
            </w:tcBorders>
            <w:shd w:val="clear" w:color="auto" w:fill="auto"/>
          </w:tcPr>
          <w:p w14:paraId="5543AEEB"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209A5AB2" w14:textId="77777777" w:rsidR="00066E28" w:rsidRPr="00565246" w:rsidRDefault="00066E28" w:rsidP="008F12C7">
            <w:pPr>
              <w:jc w:val="center"/>
              <w:rPr>
                <w:rFonts w:ascii="Arial" w:hAnsi="Arial" w:cs="Arial"/>
                <w:sz w:val="22"/>
                <w:szCs w:val="22"/>
              </w:rPr>
            </w:pPr>
          </w:p>
        </w:tc>
      </w:tr>
      <w:tr w:rsidR="00066E28" w:rsidRPr="00565246" w14:paraId="1F7D4EEB" w14:textId="77777777" w:rsidTr="00066E28">
        <w:trPr>
          <w:trHeight w:val="284"/>
          <w:jc w:val="center"/>
        </w:trPr>
        <w:tc>
          <w:tcPr>
            <w:tcW w:w="585" w:type="dxa"/>
            <w:tcBorders>
              <w:top w:val="nil"/>
              <w:bottom w:val="nil"/>
              <w:right w:val="nil"/>
            </w:tcBorders>
            <w:shd w:val="clear" w:color="auto" w:fill="auto"/>
          </w:tcPr>
          <w:p w14:paraId="0456DFD9" w14:textId="77777777" w:rsidR="00066E28" w:rsidRPr="00565246" w:rsidRDefault="00066E28" w:rsidP="008F12C7">
            <w:pPr>
              <w:rPr>
                <w:sz w:val="22"/>
                <w:szCs w:val="22"/>
              </w:rPr>
            </w:pPr>
          </w:p>
        </w:tc>
        <w:tc>
          <w:tcPr>
            <w:tcW w:w="850" w:type="dxa"/>
            <w:tcBorders>
              <w:top w:val="nil"/>
              <w:left w:val="nil"/>
              <w:bottom w:val="nil"/>
              <w:right w:val="nil"/>
            </w:tcBorders>
          </w:tcPr>
          <w:p w14:paraId="13D64461" w14:textId="77777777"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14:paraId="1E09E7BA" w14:textId="77777777" w:rsidR="00066E28" w:rsidRPr="00565246" w:rsidRDefault="00066E28" w:rsidP="008F12C7">
            <w:pPr>
              <w:rPr>
                <w:rFonts w:ascii="Arial" w:hAnsi="Arial" w:cs="Arial"/>
                <w:sz w:val="22"/>
                <w:szCs w:val="22"/>
              </w:rPr>
            </w:pPr>
            <w:r w:rsidRPr="00565246">
              <w:rPr>
                <w:rFonts w:ascii="Arial" w:hAnsi="Arial" w:cs="Arial"/>
                <w:sz w:val="22"/>
                <w:szCs w:val="22"/>
              </w:rPr>
              <w:t>Bankrupt or is the subject of insolvency or winding-up proceedings.</w:t>
            </w:r>
          </w:p>
        </w:tc>
        <w:tc>
          <w:tcPr>
            <w:tcW w:w="1561" w:type="dxa"/>
            <w:tcBorders>
              <w:top w:val="nil"/>
              <w:bottom w:val="nil"/>
            </w:tcBorders>
            <w:shd w:val="clear" w:color="auto" w:fill="auto"/>
          </w:tcPr>
          <w:p w14:paraId="7D0B7DAB"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3CE104AE" w14:textId="77777777" w:rsidR="00066E28" w:rsidRPr="00565246" w:rsidRDefault="00066E28" w:rsidP="008F12C7">
            <w:pPr>
              <w:jc w:val="center"/>
              <w:rPr>
                <w:rFonts w:ascii="Arial" w:hAnsi="Arial" w:cs="Arial"/>
                <w:sz w:val="22"/>
                <w:szCs w:val="22"/>
              </w:rPr>
            </w:pPr>
          </w:p>
        </w:tc>
      </w:tr>
      <w:tr w:rsidR="00066E28" w:rsidRPr="00565246" w14:paraId="0C0F6D24" w14:textId="77777777" w:rsidTr="00066E28">
        <w:trPr>
          <w:trHeight w:val="284"/>
          <w:jc w:val="center"/>
        </w:trPr>
        <w:tc>
          <w:tcPr>
            <w:tcW w:w="585" w:type="dxa"/>
            <w:tcBorders>
              <w:top w:val="nil"/>
              <w:bottom w:val="nil"/>
              <w:right w:val="nil"/>
            </w:tcBorders>
            <w:shd w:val="clear" w:color="auto" w:fill="auto"/>
          </w:tcPr>
          <w:p w14:paraId="254960B1" w14:textId="77777777" w:rsidR="00066E28" w:rsidRPr="00565246" w:rsidRDefault="00066E28" w:rsidP="008F12C7">
            <w:pPr>
              <w:rPr>
                <w:sz w:val="22"/>
                <w:szCs w:val="22"/>
              </w:rPr>
            </w:pPr>
          </w:p>
        </w:tc>
        <w:tc>
          <w:tcPr>
            <w:tcW w:w="850" w:type="dxa"/>
            <w:tcBorders>
              <w:top w:val="nil"/>
              <w:left w:val="nil"/>
              <w:bottom w:val="nil"/>
              <w:right w:val="nil"/>
            </w:tcBorders>
          </w:tcPr>
          <w:p w14:paraId="0B0F3F8B" w14:textId="77777777"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14:paraId="630577C8" w14:textId="77777777" w:rsidR="00066E28" w:rsidRPr="00565246" w:rsidRDefault="00066E28" w:rsidP="008F12C7">
            <w:pPr>
              <w:rPr>
                <w:rFonts w:ascii="Arial" w:hAnsi="Arial" w:cs="Arial"/>
                <w:sz w:val="22"/>
                <w:szCs w:val="22"/>
              </w:rPr>
            </w:pPr>
            <w:r w:rsidRPr="00565246">
              <w:rPr>
                <w:rFonts w:ascii="Arial" w:hAnsi="Arial" w:cs="Arial"/>
                <w:sz w:val="22"/>
                <w:szCs w:val="22"/>
              </w:rPr>
              <w:t>Guilty of grave professional misconduct</w:t>
            </w:r>
          </w:p>
        </w:tc>
        <w:tc>
          <w:tcPr>
            <w:tcW w:w="1561" w:type="dxa"/>
            <w:tcBorders>
              <w:top w:val="nil"/>
              <w:bottom w:val="nil"/>
            </w:tcBorders>
            <w:shd w:val="clear" w:color="auto" w:fill="auto"/>
          </w:tcPr>
          <w:p w14:paraId="63D12E03"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6ADF1AAE" w14:textId="77777777" w:rsidR="00066E28" w:rsidRPr="00565246" w:rsidRDefault="00066E28" w:rsidP="008F12C7">
            <w:pPr>
              <w:jc w:val="center"/>
              <w:rPr>
                <w:rFonts w:ascii="Arial" w:hAnsi="Arial" w:cs="Arial"/>
                <w:sz w:val="22"/>
                <w:szCs w:val="22"/>
              </w:rPr>
            </w:pPr>
          </w:p>
        </w:tc>
      </w:tr>
      <w:tr w:rsidR="00066E28" w:rsidRPr="00565246" w14:paraId="3FF24076" w14:textId="77777777" w:rsidTr="00066E28">
        <w:trPr>
          <w:trHeight w:val="284"/>
          <w:jc w:val="center"/>
        </w:trPr>
        <w:tc>
          <w:tcPr>
            <w:tcW w:w="585" w:type="dxa"/>
            <w:tcBorders>
              <w:top w:val="nil"/>
              <w:bottom w:val="nil"/>
              <w:right w:val="nil"/>
            </w:tcBorders>
            <w:shd w:val="clear" w:color="auto" w:fill="auto"/>
          </w:tcPr>
          <w:p w14:paraId="46DAAF28" w14:textId="77777777" w:rsidR="00066E28" w:rsidRPr="00565246" w:rsidRDefault="00066E28" w:rsidP="008F12C7">
            <w:pPr>
              <w:rPr>
                <w:sz w:val="22"/>
                <w:szCs w:val="22"/>
              </w:rPr>
            </w:pPr>
          </w:p>
        </w:tc>
        <w:tc>
          <w:tcPr>
            <w:tcW w:w="850" w:type="dxa"/>
            <w:tcBorders>
              <w:top w:val="nil"/>
              <w:left w:val="nil"/>
              <w:bottom w:val="nil"/>
              <w:right w:val="nil"/>
            </w:tcBorders>
          </w:tcPr>
          <w:p w14:paraId="4E7E6A65" w14:textId="77777777"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14:paraId="62C48EDD" w14:textId="77777777" w:rsidR="00066E28" w:rsidRPr="00565246" w:rsidRDefault="00066E28" w:rsidP="008F12C7">
            <w:pPr>
              <w:rPr>
                <w:rFonts w:ascii="Arial" w:hAnsi="Arial" w:cs="Arial"/>
                <w:sz w:val="22"/>
                <w:szCs w:val="22"/>
              </w:rPr>
            </w:pPr>
            <w:r w:rsidRPr="00565246">
              <w:rPr>
                <w:rFonts w:ascii="Arial" w:hAnsi="Arial" w:cs="Arial"/>
                <w:sz w:val="22"/>
                <w:szCs w:val="22"/>
              </w:rPr>
              <w:t>Entered into agreements with other economic operators aimed at distorting competition</w:t>
            </w:r>
          </w:p>
        </w:tc>
        <w:tc>
          <w:tcPr>
            <w:tcW w:w="1561" w:type="dxa"/>
            <w:tcBorders>
              <w:top w:val="nil"/>
              <w:bottom w:val="nil"/>
            </w:tcBorders>
            <w:shd w:val="clear" w:color="auto" w:fill="auto"/>
          </w:tcPr>
          <w:p w14:paraId="29A99CE3"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6AF479D1" w14:textId="77777777" w:rsidR="00066E28" w:rsidRPr="00565246" w:rsidRDefault="00066E28" w:rsidP="008F12C7">
            <w:pPr>
              <w:jc w:val="center"/>
              <w:rPr>
                <w:rFonts w:ascii="Arial" w:hAnsi="Arial" w:cs="Arial"/>
                <w:sz w:val="22"/>
                <w:szCs w:val="22"/>
              </w:rPr>
            </w:pPr>
          </w:p>
        </w:tc>
      </w:tr>
      <w:tr w:rsidR="00066E28" w:rsidRPr="00565246" w14:paraId="4B018289" w14:textId="77777777" w:rsidTr="00066E28">
        <w:trPr>
          <w:trHeight w:val="284"/>
          <w:jc w:val="center"/>
        </w:trPr>
        <w:tc>
          <w:tcPr>
            <w:tcW w:w="585" w:type="dxa"/>
            <w:tcBorders>
              <w:top w:val="nil"/>
              <w:bottom w:val="nil"/>
              <w:right w:val="nil"/>
            </w:tcBorders>
            <w:shd w:val="clear" w:color="auto" w:fill="auto"/>
          </w:tcPr>
          <w:p w14:paraId="4B9FBA52" w14:textId="77777777" w:rsidR="00066E28" w:rsidRPr="00565246" w:rsidRDefault="00066E28" w:rsidP="008F12C7">
            <w:pPr>
              <w:rPr>
                <w:sz w:val="22"/>
                <w:szCs w:val="22"/>
              </w:rPr>
            </w:pPr>
          </w:p>
        </w:tc>
        <w:tc>
          <w:tcPr>
            <w:tcW w:w="850" w:type="dxa"/>
            <w:tcBorders>
              <w:top w:val="nil"/>
              <w:left w:val="nil"/>
              <w:bottom w:val="nil"/>
              <w:right w:val="nil"/>
            </w:tcBorders>
          </w:tcPr>
          <w:p w14:paraId="49BBB242" w14:textId="77777777"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14:paraId="40B258FB" w14:textId="77777777" w:rsidR="00066E28" w:rsidRPr="00565246" w:rsidRDefault="00066E28" w:rsidP="008F12C7">
            <w:pPr>
              <w:rPr>
                <w:rFonts w:ascii="Arial" w:hAnsi="Arial" w:cs="Arial"/>
                <w:sz w:val="22"/>
                <w:szCs w:val="22"/>
              </w:rPr>
            </w:pPr>
            <w:r w:rsidRPr="00565246">
              <w:rPr>
                <w:rFonts w:ascii="Arial" w:hAnsi="Arial" w:cs="Arial"/>
                <w:sz w:val="22"/>
                <w:szCs w:val="22"/>
              </w:rPr>
              <w:t>Conflict of interest</w:t>
            </w:r>
          </w:p>
        </w:tc>
        <w:tc>
          <w:tcPr>
            <w:tcW w:w="1561" w:type="dxa"/>
            <w:tcBorders>
              <w:top w:val="nil"/>
              <w:bottom w:val="nil"/>
            </w:tcBorders>
            <w:shd w:val="clear" w:color="auto" w:fill="auto"/>
          </w:tcPr>
          <w:p w14:paraId="150C6835"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1806769F" w14:textId="77777777" w:rsidR="00066E28" w:rsidRPr="00565246" w:rsidRDefault="00066E28" w:rsidP="008F12C7">
            <w:pPr>
              <w:jc w:val="center"/>
              <w:rPr>
                <w:rFonts w:ascii="Arial" w:hAnsi="Arial" w:cs="Arial"/>
                <w:sz w:val="22"/>
                <w:szCs w:val="22"/>
              </w:rPr>
            </w:pPr>
          </w:p>
        </w:tc>
      </w:tr>
      <w:tr w:rsidR="00066E28" w:rsidRPr="00565246" w14:paraId="5299F798" w14:textId="77777777" w:rsidTr="00066E28">
        <w:trPr>
          <w:trHeight w:val="284"/>
          <w:jc w:val="center"/>
        </w:trPr>
        <w:tc>
          <w:tcPr>
            <w:tcW w:w="585" w:type="dxa"/>
            <w:tcBorders>
              <w:top w:val="nil"/>
              <w:bottom w:val="nil"/>
              <w:right w:val="nil"/>
            </w:tcBorders>
            <w:shd w:val="clear" w:color="auto" w:fill="auto"/>
          </w:tcPr>
          <w:p w14:paraId="13F99445" w14:textId="77777777" w:rsidR="00066E28" w:rsidRPr="00565246" w:rsidRDefault="00066E28" w:rsidP="008F12C7">
            <w:pPr>
              <w:rPr>
                <w:sz w:val="22"/>
                <w:szCs w:val="22"/>
              </w:rPr>
            </w:pPr>
          </w:p>
        </w:tc>
        <w:tc>
          <w:tcPr>
            <w:tcW w:w="850" w:type="dxa"/>
            <w:tcBorders>
              <w:top w:val="nil"/>
              <w:left w:val="nil"/>
              <w:bottom w:val="nil"/>
              <w:right w:val="nil"/>
            </w:tcBorders>
          </w:tcPr>
          <w:p w14:paraId="68B9CE04" w14:textId="77777777"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14:paraId="3B215D13" w14:textId="77777777" w:rsidR="00066E28" w:rsidRPr="00565246" w:rsidRDefault="00066E28" w:rsidP="008F12C7">
            <w:pPr>
              <w:rPr>
                <w:rFonts w:ascii="Arial" w:hAnsi="Arial" w:cs="Arial"/>
                <w:sz w:val="22"/>
                <w:szCs w:val="22"/>
              </w:rPr>
            </w:pPr>
            <w:r w:rsidRPr="00565246">
              <w:rPr>
                <w:rFonts w:ascii="Arial" w:hAnsi="Arial" w:cs="Arial"/>
                <w:sz w:val="22"/>
                <w:szCs w:val="22"/>
              </w:rPr>
              <w:t>Been involved in the preparation of the procurement procedure</w:t>
            </w:r>
          </w:p>
        </w:tc>
        <w:tc>
          <w:tcPr>
            <w:tcW w:w="1561" w:type="dxa"/>
            <w:tcBorders>
              <w:top w:val="nil"/>
              <w:bottom w:val="nil"/>
            </w:tcBorders>
            <w:shd w:val="clear" w:color="auto" w:fill="auto"/>
          </w:tcPr>
          <w:p w14:paraId="09FC71C8"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34A5AAE6" w14:textId="77777777" w:rsidR="00066E28" w:rsidRPr="00565246" w:rsidRDefault="00066E28" w:rsidP="008F12C7">
            <w:pPr>
              <w:jc w:val="center"/>
              <w:rPr>
                <w:rFonts w:ascii="Arial" w:hAnsi="Arial" w:cs="Arial"/>
                <w:sz w:val="22"/>
                <w:szCs w:val="22"/>
              </w:rPr>
            </w:pPr>
          </w:p>
        </w:tc>
      </w:tr>
      <w:tr w:rsidR="00066E28" w:rsidRPr="00565246" w14:paraId="23A02436" w14:textId="77777777" w:rsidTr="00066E28">
        <w:trPr>
          <w:trHeight w:val="284"/>
          <w:jc w:val="center"/>
        </w:trPr>
        <w:tc>
          <w:tcPr>
            <w:tcW w:w="585" w:type="dxa"/>
            <w:tcBorders>
              <w:top w:val="nil"/>
              <w:bottom w:val="nil"/>
              <w:right w:val="nil"/>
            </w:tcBorders>
            <w:shd w:val="clear" w:color="auto" w:fill="auto"/>
          </w:tcPr>
          <w:p w14:paraId="77BC6B57" w14:textId="77777777" w:rsidR="00066E28" w:rsidRPr="00565246" w:rsidRDefault="00066E28" w:rsidP="008F12C7">
            <w:pPr>
              <w:rPr>
                <w:sz w:val="22"/>
                <w:szCs w:val="22"/>
              </w:rPr>
            </w:pPr>
          </w:p>
        </w:tc>
        <w:tc>
          <w:tcPr>
            <w:tcW w:w="850" w:type="dxa"/>
            <w:tcBorders>
              <w:top w:val="nil"/>
              <w:left w:val="nil"/>
              <w:bottom w:val="nil"/>
              <w:right w:val="nil"/>
            </w:tcBorders>
          </w:tcPr>
          <w:p w14:paraId="126EE2BE" w14:textId="77777777" w:rsidR="00066E28" w:rsidRPr="00565246" w:rsidRDefault="00066E28" w:rsidP="00DD3833">
            <w:pPr>
              <w:pStyle w:val="ListParagraph"/>
              <w:numPr>
                <w:ilvl w:val="0"/>
                <w:numId w:val="14"/>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14:paraId="42FD497F" w14:textId="77777777" w:rsidR="00066E28" w:rsidRPr="00565246" w:rsidRDefault="00066E28" w:rsidP="008F12C7">
            <w:pPr>
              <w:rPr>
                <w:rFonts w:ascii="Arial" w:hAnsi="Arial" w:cs="Arial"/>
                <w:sz w:val="22"/>
                <w:szCs w:val="22"/>
              </w:rPr>
            </w:pPr>
            <w:r w:rsidRPr="00565246">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561" w:type="dxa"/>
            <w:tcBorders>
              <w:top w:val="nil"/>
              <w:bottom w:val="nil"/>
            </w:tcBorders>
            <w:shd w:val="clear" w:color="auto" w:fill="auto"/>
          </w:tcPr>
          <w:p w14:paraId="09F96901"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403DF300" w14:textId="77777777" w:rsidR="00066E28" w:rsidRPr="00565246" w:rsidRDefault="00066E28" w:rsidP="008F12C7">
            <w:pPr>
              <w:jc w:val="center"/>
              <w:rPr>
                <w:rFonts w:ascii="Arial" w:hAnsi="Arial" w:cs="Arial"/>
                <w:sz w:val="22"/>
                <w:szCs w:val="22"/>
              </w:rPr>
            </w:pPr>
          </w:p>
        </w:tc>
      </w:tr>
      <w:tr w:rsidR="00066E28" w:rsidRPr="00565246" w14:paraId="477DB444" w14:textId="77777777" w:rsidTr="00066E28">
        <w:trPr>
          <w:trHeight w:val="284"/>
          <w:jc w:val="center"/>
        </w:trPr>
        <w:tc>
          <w:tcPr>
            <w:tcW w:w="585" w:type="dxa"/>
            <w:tcBorders>
              <w:top w:val="single" w:sz="4" w:space="0" w:color="auto"/>
              <w:bottom w:val="nil"/>
              <w:right w:val="nil"/>
            </w:tcBorders>
            <w:shd w:val="clear" w:color="auto" w:fill="auto"/>
          </w:tcPr>
          <w:p w14:paraId="519A03F5" w14:textId="77777777" w:rsidR="00066E28" w:rsidRPr="00565246" w:rsidRDefault="00066E28" w:rsidP="008F12C7">
            <w:pPr>
              <w:rPr>
                <w:rFonts w:ascii="Arial" w:hAnsi="Arial" w:cs="Arial"/>
                <w:b/>
                <w:sz w:val="22"/>
                <w:szCs w:val="22"/>
              </w:rPr>
            </w:pPr>
            <w:r w:rsidRPr="00565246">
              <w:rPr>
                <w:rFonts w:ascii="Arial" w:hAnsi="Arial" w:cs="Arial"/>
                <w:b/>
                <w:sz w:val="22"/>
                <w:szCs w:val="22"/>
              </w:rPr>
              <w:t>3</w:t>
            </w:r>
          </w:p>
        </w:tc>
        <w:tc>
          <w:tcPr>
            <w:tcW w:w="850" w:type="dxa"/>
            <w:tcBorders>
              <w:top w:val="single" w:sz="4" w:space="0" w:color="auto"/>
              <w:left w:val="nil"/>
              <w:bottom w:val="nil"/>
              <w:right w:val="nil"/>
            </w:tcBorders>
          </w:tcPr>
          <w:p w14:paraId="1C96ADC4" w14:textId="77777777"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14:paraId="5B94F0EC" w14:textId="77777777" w:rsidR="00066E28" w:rsidRPr="00565246" w:rsidRDefault="00066E28" w:rsidP="008F12C7">
            <w:pPr>
              <w:rPr>
                <w:rFonts w:ascii="Arial" w:hAnsi="Arial" w:cs="Arial"/>
                <w:sz w:val="22"/>
                <w:szCs w:val="22"/>
              </w:rPr>
            </w:pPr>
            <w:r w:rsidRPr="00565246">
              <w:rPr>
                <w:rFonts w:ascii="Arial" w:hAnsi="Arial" w:cs="Arial"/>
                <w:b/>
                <w:sz w:val="22"/>
                <w:szCs w:val="22"/>
              </w:rPr>
              <w:t>Economic and Financial Standing</w:t>
            </w:r>
          </w:p>
        </w:tc>
        <w:tc>
          <w:tcPr>
            <w:tcW w:w="1561" w:type="dxa"/>
            <w:tcBorders>
              <w:top w:val="single" w:sz="4" w:space="0" w:color="auto"/>
              <w:bottom w:val="nil"/>
            </w:tcBorders>
            <w:shd w:val="clear" w:color="auto" w:fill="auto"/>
          </w:tcPr>
          <w:p w14:paraId="7BEB7AD4"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14:paraId="13D402D7"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14:paraId="3BED6212" w14:textId="77777777" w:rsidTr="00066E28">
        <w:trPr>
          <w:trHeight w:val="284"/>
          <w:jc w:val="center"/>
        </w:trPr>
        <w:tc>
          <w:tcPr>
            <w:tcW w:w="585" w:type="dxa"/>
            <w:tcBorders>
              <w:top w:val="nil"/>
              <w:bottom w:val="nil"/>
              <w:right w:val="nil"/>
            </w:tcBorders>
            <w:shd w:val="clear" w:color="auto" w:fill="auto"/>
          </w:tcPr>
          <w:p w14:paraId="3C797D74" w14:textId="77777777" w:rsidR="00066E28" w:rsidRPr="00565246" w:rsidRDefault="00066E28" w:rsidP="008F12C7">
            <w:pPr>
              <w:rPr>
                <w:rFonts w:ascii="Arial" w:hAnsi="Arial" w:cs="Arial"/>
                <w:sz w:val="22"/>
                <w:szCs w:val="22"/>
              </w:rPr>
            </w:pPr>
            <w:r w:rsidRPr="00565246">
              <w:rPr>
                <w:rFonts w:ascii="Arial" w:hAnsi="Arial" w:cs="Arial"/>
                <w:sz w:val="22"/>
                <w:szCs w:val="22"/>
              </w:rPr>
              <w:t>3.1</w:t>
            </w:r>
          </w:p>
        </w:tc>
        <w:tc>
          <w:tcPr>
            <w:tcW w:w="850" w:type="dxa"/>
            <w:tcBorders>
              <w:top w:val="nil"/>
              <w:left w:val="nil"/>
              <w:bottom w:val="nil"/>
              <w:right w:val="nil"/>
            </w:tcBorders>
          </w:tcPr>
          <w:p w14:paraId="1BCEA26F" w14:textId="77777777"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14:paraId="613A4740" w14:textId="77777777" w:rsidR="00066E28" w:rsidRPr="00565246" w:rsidRDefault="00066E28" w:rsidP="008F12C7">
            <w:pPr>
              <w:spacing w:after="20"/>
              <w:rPr>
                <w:rFonts w:ascii="Arial" w:hAnsi="Arial" w:cs="Arial"/>
                <w:sz w:val="22"/>
                <w:szCs w:val="22"/>
              </w:rPr>
            </w:pPr>
            <w:r w:rsidRPr="00565246">
              <w:rPr>
                <w:rFonts w:ascii="Arial" w:hAnsi="Arial" w:cs="Arial"/>
                <w:sz w:val="22"/>
                <w:szCs w:val="22"/>
              </w:rPr>
              <w:t>Audited Accounts or alternative means of demonstrating financial status</w:t>
            </w:r>
          </w:p>
        </w:tc>
        <w:tc>
          <w:tcPr>
            <w:tcW w:w="1561" w:type="dxa"/>
            <w:tcBorders>
              <w:top w:val="nil"/>
              <w:bottom w:val="nil"/>
            </w:tcBorders>
            <w:shd w:val="clear" w:color="auto" w:fill="auto"/>
          </w:tcPr>
          <w:p w14:paraId="13CC54AB"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20D8E59C" w14:textId="77777777" w:rsidR="00066E28" w:rsidRPr="00565246" w:rsidRDefault="00066E28" w:rsidP="008F12C7">
            <w:pPr>
              <w:jc w:val="center"/>
              <w:rPr>
                <w:rFonts w:ascii="Arial" w:hAnsi="Arial" w:cs="Arial"/>
                <w:sz w:val="22"/>
                <w:szCs w:val="22"/>
              </w:rPr>
            </w:pPr>
          </w:p>
        </w:tc>
      </w:tr>
      <w:tr w:rsidR="00066E28" w:rsidRPr="00565246" w14:paraId="18356494" w14:textId="77777777" w:rsidTr="00066E28">
        <w:trPr>
          <w:trHeight w:val="284"/>
          <w:jc w:val="center"/>
        </w:trPr>
        <w:tc>
          <w:tcPr>
            <w:tcW w:w="585" w:type="dxa"/>
            <w:tcBorders>
              <w:top w:val="nil"/>
              <w:bottom w:val="nil"/>
              <w:right w:val="nil"/>
            </w:tcBorders>
            <w:shd w:val="clear" w:color="auto" w:fill="auto"/>
          </w:tcPr>
          <w:p w14:paraId="1CD8228F" w14:textId="77777777" w:rsidR="00066E28" w:rsidRPr="00565246" w:rsidRDefault="00066E28" w:rsidP="008F12C7">
            <w:pPr>
              <w:rPr>
                <w:rFonts w:ascii="Arial" w:hAnsi="Arial" w:cs="Arial"/>
                <w:sz w:val="22"/>
                <w:szCs w:val="22"/>
              </w:rPr>
            </w:pPr>
            <w:r w:rsidRPr="00565246">
              <w:rPr>
                <w:rFonts w:ascii="Arial" w:hAnsi="Arial" w:cs="Arial"/>
                <w:sz w:val="22"/>
                <w:szCs w:val="22"/>
              </w:rPr>
              <w:t>3.2</w:t>
            </w:r>
          </w:p>
        </w:tc>
        <w:tc>
          <w:tcPr>
            <w:tcW w:w="850" w:type="dxa"/>
            <w:tcBorders>
              <w:top w:val="nil"/>
              <w:left w:val="nil"/>
              <w:bottom w:val="nil"/>
              <w:right w:val="nil"/>
            </w:tcBorders>
          </w:tcPr>
          <w:p w14:paraId="2AB28F82" w14:textId="77777777"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14:paraId="1F38339D" w14:textId="77777777" w:rsidR="00066E28" w:rsidRPr="00565246" w:rsidRDefault="00066E28" w:rsidP="008F12C7">
            <w:pPr>
              <w:spacing w:after="20"/>
              <w:rPr>
                <w:rFonts w:ascii="Arial" w:hAnsi="Arial" w:cs="Arial"/>
                <w:sz w:val="22"/>
                <w:szCs w:val="22"/>
              </w:rPr>
            </w:pPr>
            <w:r w:rsidRPr="00565246">
              <w:rPr>
                <w:rFonts w:ascii="Arial" w:hAnsi="Arial" w:cs="Arial"/>
                <w:sz w:val="22"/>
                <w:szCs w:val="22"/>
              </w:rPr>
              <w:t>Minimal Financial Threshold</w:t>
            </w:r>
          </w:p>
        </w:tc>
        <w:tc>
          <w:tcPr>
            <w:tcW w:w="1561" w:type="dxa"/>
            <w:tcBorders>
              <w:top w:val="nil"/>
              <w:bottom w:val="nil"/>
            </w:tcBorders>
            <w:shd w:val="clear" w:color="auto" w:fill="auto"/>
          </w:tcPr>
          <w:p w14:paraId="4A20C927"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66D1C312" w14:textId="77777777" w:rsidR="00066E28" w:rsidRPr="00565246" w:rsidRDefault="00066E28" w:rsidP="008F12C7">
            <w:pPr>
              <w:jc w:val="center"/>
              <w:rPr>
                <w:rFonts w:ascii="Arial" w:hAnsi="Arial" w:cs="Arial"/>
                <w:sz w:val="22"/>
                <w:szCs w:val="22"/>
              </w:rPr>
            </w:pPr>
          </w:p>
        </w:tc>
      </w:tr>
      <w:tr w:rsidR="00066E28" w:rsidRPr="00565246" w14:paraId="08798F58" w14:textId="77777777" w:rsidTr="00066E28">
        <w:trPr>
          <w:trHeight w:val="284"/>
          <w:jc w:val="center"/>
        </w:trPr>
        <w:tc>
          <w:tcPr>
            <w:tcW w:w="585" w:type="dxa"/>
            <w:tcBorders>
              <w:top w:val="nil"/>
              <w:bottom w:val="nil"/>
              <w:right w:val="nil"/>
            </w:tcBorders>
            <w:shd w:val="clear" w:color="auto" w:fill="auto"/>
          </w:tcPr>
          <w:p w14:paraId="53604FD7" w14:textId="77777777" w:rsidR="00066E28" w:rsidRPr="00565246" w:rsidRDefault="00066E28" w:rsidP="008F12C7">
            <w:pPr>
              <w:rPr>
                <w:rFonts w:ascii="Arial" w:hAnsi="Arial" w:cs="Arial"/>
                <w:sz w:val="22"/>
                <w:szCs w:val="22"/>
              </w:rPr>
            </w:pPr>
            <w:r w:rsidRPr="00565246">
              <w:rPr>
                <w:rFonts w:ascii="Arial" w:hAnsi="Arial" w:cs="Arial"/>
                <w:sz w:val="22"/>
                <w:szCs w:val="22"/>
              </w:rPr>
              <w:t>3.3</w:t>
            </w:r>
          </w:p>
        </w:tc>
        <w:tc>
          <w:tcPr>
            <w:tcW w:w="850" w:type="dxa"/>
            <w:tcBorders>
              <w:top w:val="nil"/>
              <w:left w:val="nil"/>
              <w:bottom w:val="nil"/>
              <w:right w:val="nil"/>
            </w:tcBorders>
          </w:tcPr>
          <w:p w14:paraId="30E3CF49" w14:textId="77777777"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14:paraId="2E93F7BE" w14:textId="77777777" w:rsidR="00066E28" w:rsidRPr="00565246" w:rsidRDefault="00066E28" w:rsidP="008F12C7">
            <w:pPr>
              <w:spacing w:after="20"/>
              <w:rPr>
                <w:rFonts w:ascii="Arial" w:hAnsi="Arial" w:cs="Arial"/>
                <w:sz w:val="22"/>
                <w:szCs w:val="22"/>
              </w:rPr>
            </w:pPr>
            <w:r w:rsidRPr="00565246">
              <w:rPr>
                <w:rFonts w:ascii="Arial" w:hAnsi="Arial" w:cs="Arial"/>
                <w:sz w:val="22"/>
                <w:szCs w:val="22"/>
              </w:rPr>
              <w:t>Parent Company Accounts</w:t>
            </w:r>
          </w:p>
        </w:tc>
        <w:tc>
          <w:tcPr>
            <w:tcW w:w="1561" w:type="dxa"/>
            <w:tcBorders>
              <w:top w:val="nil"/>
              <w:bottom w:val="nil"/>
            </w:tcBorders>
            <w:shd w:val="clear" w:color="auto" w:fill="auto"/>
          </w:tcPr>
          <w:p w14:paraId="7D93EDCA"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2F16604F" w14:textId="77777777" w:rsidR="00066E28" w:rsidRPr="00565246" w:rsidRDefault="00066E28" w:rsidP="008F12C7">
            <w:pPr>
              <w:jc w:val="center"/>
              <w:rPr>
                <w:rFonts w:ascii="Arial" w:hAnsi="Arial" w:cs="Arial"/>
                <w:sz w:val="22"/>
                <w:szCs w:val="22"/>
              </w:rPr>
            </w:pPr>
          </w:p>
        </w:tc>
      </w:tr>
      <w:tr w:rsidR="00066E28" w:rsidRPr="00565246" w14:paraId="23884341" w14:textId="77777777" w:rsidTr="00066E28">
        <w:trPr>
          <w:trHeight w:val="284"/>
          <w:jc w:val="center"/>
        </w:trPr>
        <w:tc>
          <w:tcPr>
            <w:tcW w:w="585" w:type="dxa"/>
            <w:tcBorders>
              <w:top w:val="nil"/>
              <w:bottom w:val="nil"/>
              <w:right w:val="nil"/>
            </w:tcBorders>
            <w:shd w:val="clear" w:color="auto" w:fill="auto"/>
          </w:tcPr>
          <w:p w14:paraId="3A7CD1E0" w14:textId="77777777" w:rsidR="00066E28" w:rsidRPr="00565246" w:rsidRDefault="00066E28" w:rsidP="008F12C7">
            <w:pPr>
              <w:rPr>
                <w:rFonts w:ascii="Arial" w:hAnsi="Arial" w:cs="Arial"/>
                <w:sz w:val="22"/>
                <w:szCs w:val="22"/>
              </w:rPr>
            </w:pPr>
            <w:r w:rsidRPr="00565246">
              <w:rPr>
                <w:rFonts w:ascii="Arial" w:hAnsi="Arial" w:cs="Arial"/>
                <w:sz w:val="22"/>
                <w:szCs w:val="22"/>
              </w:rPr>
              <w:t>3.4</w:t>
            </w:r>
          </w:p>
        </w:tc>
        <w:tc>
          <w:tcPr>
            <w:tcW w:w="850" w:type="dxa"/>
            <w:tcBorders>
              <w:top w:val="nil"/>
              <w:left w:val="nil"/>
              <w:bottom w:val="nil"/>
              <w:right w:val="nil"/>
            </w:tcBorders>
          </w:tcPr>
          <w:p w14:paraId="618C4CF9" w14:textId="77777777"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14:paraId="5E71DB0D" w14:textId="77777777" w:rsidR="00066E28" w:rsidRPr="00565246" w:rsidRDefault="00066E28" w:rsidP="008F12C7">
            <w:pPr>
              <w:spacing w:after="20"/>
              <w:rPr>
                <w:rFonts w:ascii="Arial" w:hAnsi="Arial" w:cs="Arial"/>
                <w:sz w:val="22"/>
                <w:szCs w:val="22"/>
              </w:rPr>
            </w:pPr>
            <w:r w:rsidRPr="00565246">
              <w:rPr>
                <w:rFonts w:ascii="Arial" w:hAnsi="Arial" w:cs="Arial"/>
                <w:sz w:val="22"/>
                <w:szCs w:val="22"/>
              </w:rPr>
              <w:t>Parent Company Guarantee</w:t>
            </w:r>
          </w:p>
        </w:tc>
        <w:tc>
          <w:tcPr>
            <w:tcW w:w="1561" w:type="dxa"/>
            <w:tcBorders>
              <w:top w:val="nil"/>
              <w:bottom w:val="nil"/>
            </w:tcBorders>
            <w:shd w:val="clear" w:color="auto" w:fill="auto"/>
          </w:tcPr>
          <w:p w14:paraId="50ED5F75"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3D73EE43" w14:textId="77777777" w:rsidR="00066E28" w:rsidRPr="00565246" w:rsidRDefault="00066E28" w:rsidP="008F12C7">
            <w:pPr>
              <w:jc w:val="center"/>
              <w:rPr>
                <w:rFonts w:ascii="Arial" w:hAnsi="Arial" w:cs="Arial"/>
                <w:sz w:val="22"/>
                <w:szCs w:val="22"/>
              </w:rPr>
            </w:pPr>
          </w:p>
        </w:tc>
      </w:tr>
      <w:tr w:rsidR="00066E28" w:rsidRPr="00565246" w14:paraId="50818779" w14:textId="77777777" w:rsidTr="00066E28">
        <w:trPr>
          <w:trHeight w:val="284"/>
          <w:jc w:val="center"/>
        </w:trPr>
        <w:tc>
          <w:tcPr>
            <w:tcW w:w="585" w:type="dxa"/>
            <w:tcBorders>
              <w:top w:val="nil"/>
              <w:bottom w:val="nil"/>
              <w:right w:val="nil"/>
            </w:tcBorders>
            <w:shd w:val="clear" w:color="auto" w:fill="auto"/>
          </w:tcPr>
          <w:p w14:paraId="3D88CFF5" w14:textId="77777777" w:rsidR="00066E28" w:rsidRPr="00565246" w:rsidRDefault="00066E28" w:rsidP="008F12C7">
            <w:pPr>
              <w:rPr>
                <w:rFonts w:ascii="Arial" w:hAnsi="Arial" w:cs="Arial"/>
                <w:sz w:val="22"/>
                <w:szCs w:val="22"/>
              </w:rPr>
            </w:pPr>
            <w:r w:rsidRPr="00565246">
              <w:rPr>
                <w:rFonts w:ascii="Arial" w:hAnsi="Arial" w:cs="Arial"/>
                <w:sz w:val="22"/>
                <w:szCs w:val="22"/>
              </w:rPr>
              <w:t>3.5</w:t>
            </w:r>
          </w:p>
        </w:tc>
        <w:tc>
          <w:tcPr>
            <w:tcW w:w="850" w:type="dxa"/>
            <w:tcBorders>
              <w:top w:val="nil"/>
              <w:left w:val="nil"/>
              <w:bottom w:val="nil"/>
              <w:right w:val="nil"/>
            </w:tcBorders>
          </w:tcPr>
          <w:p w14:paraId="449EBE73" w14:textId="77777777"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14:paraId="18FD1074" w14:textId="77777777" w:rsidR="00066E28" w:rsidRPr="00565246" w:rsidRDefault="00066E28" w:rsidP="008F12C7">
            <w:pPr>
              <w:rPr>
                <w:rFonts w:ascii="Arial" w:hAnsi="Arial" w:cs="Arial"/>
                <w:sz w:val="22"/>
                <w:szCs w:val="22"/>
              </w:rPr>
            </w:pPr>
            <w:r w:rsidRPr="00565246">
              <w:rPr>
                <w:rFonts w:ascii="Arial" w:hAnsi="Arial" w:cs="Arial"/>
                <w:sz w:val="22"/>
                <w:szCs w:val="22"/>
              </w:rPr>
              <w:t>Bank Guarantee</w:t>
            </w:r>
          </w:p>
        </w:tc>
        <w:tc>
          <w:tcPr>
            <w:tcW w:w="1561" w:type="dxa"/>
            <w:tcBorders>
              <w:top w:val="nil"/>
              <w:bottom w:val="nil"/>
            </w:tcBorders>
            <w:shd w:val="clear" w:color="auto" w:fill="auto"/>
          </w:tcPr>
          <w:p w14:paraId="3F6D0157"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53D94038" w14:textId="77777777" w:rsidR="00066E28" w:rsidRPr="00565246" w:rsidRDefault="00066E28" w:rsidP="008F12C7">
            <w:pPr>
              <w:jc w:val="center"/>
              <w:rPr>
                <w:rFonts w:ascii="Arial" w:hAnsi="Arial" w:cs="Arial"/>
                <w:sz w:val="22"/>
                <w:szCs w:val="22"/>
              </w:rPr>
            </w:pPr>
          </w:p>
        </w:tc>
      </w:tr>
      <w:tr w:rsidR="00066E28" w:rsidRPr="00565246" w14:paraId="5F769E23" w14:textId="77777777" w:rsidTr="00066E28">
        <w:trPr>
          <w:trHeight w:val="284"/>
          <w:jc w:val="center"/>
        </w:trPr>
        <w:tc>
          <w:tcPr>
            <w:tcW w:w="585" w:type="dxa"/>
            <w:tcBorders>
              <w:top w:val="single" w:sz="4" w:space="0" w:color="auto"/>
              <w:bottom w:val="nil"/>
              <w:right w:val="nil"/>
            </w:tcBorders>
            <w:shd w:val="clear" w:color="auto" w:fill="auto"/>
          </w:tcPr>
          <w:p w14:paraId="143712B6" w14:textId="77777777" w:rsidR="00066E28" w:rsidRPr="00565246" w:rsidRDefault="00066E28" w:rsidP="008F12C7">
            <w:pPr>
              <w:rPr>
                <w:rFonts w:ascii="Arial" w:hAnsi="Arial" w:cs="Arial"/>
                <w:b/>
                <w:sz w:val="22"/>
                <w:szCs w:val="22"/>
              </w:rPr>
            </w:pPr>
            <w:r w:rsidRPr="00565246">
              <w:rPr>
                <w:rFonts w:ascii="Arial" w:hAnsi="Arial" w:cs="Arial"/>
                <w:b/>
                <w:sz w:val="22"/>
                <w:szCs w:val="22"/>
              </w:rPr>
              <w:t>4</w:t>
            </w:r>
          </w:p>
        </w:tc>
        <w:tc>
          <w:tcPr>
            <w:tcW w:w="850" w:type="dxa"/>
            <w:tcBorders>
              <w:top w:val="single" w:sz="4" w:space="0" w:color="auto"/>
              <w:left w:val="nil"/>
              <w:bottom w:val="nil"/>
              <w:right w:val="nil"/>
            </w:tcBorders>
          </w:tcPr>
          <w:p w14:paraId="1FD59D38" w14:textId="77777777"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14:paraId="60FD43A9" w14:textId="77777777" w:rsidR="00066E28" w:rsidRPr="00565246" w:rsidRDefault="00066E28" w:rsidP="008F12C7">
            <w:pPr>
              <w:rPr>
                <w:rFonts w:ascii="Arial" w:hAnsi="Arial" w:cs="Arial"/>
                <w:sz w:val="22"/>
                <w:szCs w:val="22"/>
              </w:rPr>
            </w:pPr>
            <w:r w:rsidRPr="00565246">
              <w:rPr>
                <w:rFonts w:ascii="Arial" w:hAnsi="Arial" w:cs="Arial"/>
                <w:b/>
                <w:sz w:val="22"/>
                <w:szCs w:val="22"/>
              </w:rPr>
              <w:t>Technical and Professional Ability</w:t>
            </w:r>
          </w:p>
        </w:tc>
        <w:tc>
          <w:tcPr>
            <w:tcW w:w="1561" w:type="dxa"/>
            <w:tcBorders>
              <w:top w:val="single" w:sz="4" w:space="0" w:color="auto"/>
              <w:bottom w:val="nil"/>
            </w:tcBorders>
            <w:shd w:val="clear" w:color="auto" w:fill="auto"/>
          </w:tcPr>
          <w:p w14:paraId="6F198DD2"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14:paraId="4262B2EA" w14:textId="77777777"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14:paraId="4FB11CAC" w14:textId="77777777" w:rsidTr="00066E28">
        <w:trPr>
          <w:trHeight w:val="284"/>
          <w:jc w:val="center"/>
        </w:trPr>
        <w:tc>
          <w:tcPr>
            <w:tcW w:w="585" w:type="dxa"/>
            <w:tcBorders>
              <w:top w:val="nil"/>
              <w:bottom w:val="nil"/>
              <w:right w:val="nil"/>
            </w:tcBorders>
            <w:shd w:val="clear" w:color="auto" w:fill="auto"/>
          </w:tcPr>
          <w:p w14:paraId="649D8A77" w14:textId="77777777" w:rsidR="00066E28" w:rsidRPr="00565246" w:rsidRDefault="00066E28" w:rsidP="008F12C7">
            <w:pPr>
              <w:rPr>
                <w:rFonts w:ascii="Arial" w:hAnsi="Arial" w:cs="Arial"/>
                <w:sz w:val="22"/>
                <w:szCs w:val="22"/>
              </w:rPr>
            </w:pPr>
            <w:r w:rsidRPr="00565246">
              <w:rPr>
                <w:rFonts w:ascii="Arial" w:hAnsi="Arial" w:cs="Arial"/>
                <w:sz w:val="22"/>
                <w:szCs w:val="22"/>
              </w:rPr>
              <w:t>4.1</w:t>
            </w:r>
          </w:p>
        </w:tc>
        <w:tc>
          <w:tcPr>
            <w:tcW w:w="850" w:type="dxa"/>
            <w:tcBorders>
              <w:top w:val="nil"/>
              <w:left w:val="nil"/>
              <w:bottom w:val="nil"/>
              <w:right w:val="nil"/>
            </w:tcBorders>
          </w:tcPr>
          <w:p w14:paraId="0AD5EAB3" w14:textId="77777777"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14:paraId="4B9984FB" w14:textId="77777777" w:rsidR="00066E28" w:rsidRPr="00565246" w:rsidRDefault="00066E28" w:rsidP="008F12C7">
            <w:pPr>
              <w:spacing w:after="20"/>
              <w:jc w:val="both"/>
              <w:rPr>
                <w:rFonts w:ascii="Arial" w:hAnsi="Arial" w:cs="Arial"/>
                <w:sz w:val="22"/>
                <w:szCs w:val="22"/>
              </w:rPr>
            </w:pPr>
            <w:r w:rsidRPr="00565246">
              <w:rPr>
                <w:rFonts w:ascii="Arial" w:hAnsi="Arial" w:cs="Arial"/>
                <w:sz w:val="22"/>
                <w:szCs w:val="22"/>
              </w:rPr>
              <w:t>Details of up to three contracts.</w:t>
            </w:r>
          </w:p>
          <w:p w14:paraId="5B8F749D" w14:textId="77777777" w:rsidR="00066E28" w:rsidRPr="00565246" w:rsidRDefault="00066E28" w:rsidP="008F12C7">
            <w:pPr>
              <w:spacing w:after="20"/>
              <w:rPr>
                <w:rFonts w:ascii="Arial" w:hAnsi="Arial" w:cs="Arial"/>
                <w:sz w:val="22"/>
                <w:szCs w:val="22"/>
              </w:rPr>
            </w:pPr>
            <w:r w:rsidRPr="00565246">
              <w:rPr>
                <w:rFonts w:ascii="Arial" w:hAnsi="Arial" w:cs="Arial"/>
                <w:sz w:val="22"/>
                <w:szCs w:val="22"/>
              </w:rPr>
              <w:t>Evidence of healthy supply chains maintained with sub-contractors</w:t>
            </w:r>
          </w:p>
        </w:tc>
        <w:tc>
          <w:tcPr>
            <w:tcW w:w="1561" w:type="dxa"/>
            <w:tcBorders>
              <w:top w:val="nil"/>
              <w:bottom w:val="nil"/>
            </w:tcBorders>
            <w:shd w:val="clear" w:color="auto" w:fill="auto"/>
          </w:tcPr>
          <w:p w14:paraId="2979864D"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3621F497" w14:textId="77777777" w:rsidR="00066E28" w:rsidRPr="00565246" w:rsidRDefault="00066E28" w:rsidP="008F12C7">
            <w:pPr>
              <w:jc w:val="center"/>
              <w:rPr>
                <w:rFonts w:ascii="Arial" w:hAnsi="Arial" w:cs="Arial"/>
                <w:sz w:val="22"/>
                <w:szCs w:val="22"/>
              </w:rPr>
            </w:pPr>
          </w:p>
        </w:tc>
      </w:tr>
      <w:tr w:rsidR="00066E28" w:rsidRPr="00565246" w14:paraId="1A9FCD5A" w14:textId="77777777" w:rsidTr="00066E28">
        <w:trPr>
          <w:trHeight w:val="284"/>
          <w:jc w:val="center"/>
        </w:trPr>
        <w:tc>
          <w:tcPr>
            <w:tcW w:w="585" w:type="dxa"/>
            <w:tcBorders>
              <w:top w:val="single" w:sz="4" w:space="0" w:color="auto"/>
              <w:bottom w:val="nil"/>
              <w:right w:val="nil"/>
            </w:tcBorders>
            <w:shd w:val="clear" w:color="auto" w:fill="auto"/>
          </w:tcPr>
          <w:p w14:paraId="58A5C7D4" w14:textId="77777777" w:rsidR="00066E28" w:rsidRPr="00565246" w:rsidRDefault="00066E28" w:rsidP="008F12C7">
            <w:pPr>
              <w:rPr>
                <w:rFonts w:ascii="Arial" w:hAnsi="Arial" w:cs="Arial"/>
                <w:b/>
                <w:sz w:val="22"/>
                <w:szCs w:val="22"/>
              </w:rPr>
            </w:pPr>
            <w:r w:rsidRPr="00565246">
              <w:rPr>
                <w:rFonts w:ascii="Arial" w:hAnsi="Arial" w:cs="Arial"/>
                <w:b/>
                <w:sz w:val="22"/>
                <w:szCs w:val="22"/>
              </w:rPr>
              <w:t>5</w:t>
            </w:r>
          </w:p>
        </w:tc>
        <w:tc>
          <w:tcPr>
            <w:tcW w:w="850" w:type="dxa"/>
            <w:tcBorders>
              <w:top w:val="single" w:sz="4" w:space="0" w:color="auto"/>
              <w:left w:val="nil"/>
              <w:bottom w:val="nil"/>
              <w:right w:val="nil"/>
            </w:tcBorders>
          </w:tcPr>
          <w:p w14:paraId="6AEFE595" w14:textId="77777777"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14:paraId="10476F9B" w14:textId="77777777" w:rsidR="00066E28" w:rsidRPr="00565246" w:rsidRDefault="00066E28" w:rsidP="008F12C7">
            <w:pPr>
              <w:spacing w:after="20"/>
              <w:jc w:val="both"/>
              <w:rPr>
                <w:rFonts w:ascii="Arial" w:hAnsi="Arial" w:cs="Arial"/>
                <w:b/>
                <w:sz w:val="22"/>
                <w:szCs w:val="22"/>
              </w:rPr>
            </w:pPr>
            <w:r w:rsidRPr="00565246">
              <w:rPr>
                <w:rFonts w:ascii="Arial" w:hAnsi="Arial" w:cs="Arial"/>
                <w:b/>
                <w:sz w:val="22"/>
                <w:szCs w:val="22"/>
              </w:rPr>
              <w:t>Requirements under Modern Slavery Act 2015</w:t>
            </w:r>
          </w:p>
        </w:tc>
        <w:tc>
          <w:tcPr>
            <w:tcW w:w="1561" w:type="dxa"/>
            <w:tcBorders>
              <w:top w:val="single" w:sz="4" w:space="0" w:color="auto"/>
              <w:bottom w:val="nil"/>
            </w:tcBorders>
            <w:shd w:val="clear" w:color="auto" w:fill="auto"/>
          </w:tcPr>
          <w:p w14:paraId="1F914522" w14:textId="77777777" w:rsidR="00066E28" w:rsidRPr="00565246" w:rsidRDefault="00066E28" w:rsidP="00572849">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14:paraId="2315E931" w14:textId="77777777" w:rsidR="00066E28" w:rsidRPr="00565246" w:rsidRDefault="00066E28" w:rsidP="00572849">
            <w:pPr>
              <w:jc w:val="center"/>
              <w:rPr>
                <w:rFonts w:ascii="Arial" w:hAnsi="Arial" w:cs="Arial"/>
                <w:sz w:val="22"/>
                <w:szCs w:val="22"/>
              </w:rPr>
            </w:pPr>
            <w:r w:rsidRPr="00565246">
              <w:rPr>
                <w:rFonts w:ascii="Arial" w:hAnsi="Arial" w:cs="Arial"/>
                <w:sz w:val="22"/>
                <w:szCs w:val="22"/>
              </w:rPr>
              <w:t>Pass/Fail</w:t>
            </w:r>
          </w:p>
        </w:tc>
      </w:tr>
      <w:tr w:rsidR="00066E28" w:rsidRPr="00565246" w14:paraId="3C477B63" w14:textId="77777777" w:rsidTr="00066E28">
        <w:trPr>
          <w:trHeight w:val="284"/>
          <w:jc w:val="center"/>
        </w:trPr>
        <w:tc>
          <w:tcPr>
            <w:tcW w:w="585" w:type="dxa"/>
            <w:tcBorders>
              <w:top w:val="nil"/>
              <w:bottom w:val="nil"/>
              <w:right w:val="nil"/>
            </w:tcBorders>
            <w:shd w:val="clear" w:color="auto" w:fill="auto"/>
          </w:tcPr>
          <w:p w14:paraId="7F95B348" w14:textId="77777777" w:rsidR="00066E28" w:rsidRPr="00565246" w:rsidRDefault="00066E28" w:rsidP="008F12C7">
            <w:pPr>
              <w:rPr>
                <w:rFonts w:ascii="Arial" w:hAnsi="Arial" w:cs="Arial"/>
                <w:sz w:val="22"/>
                <w:szCs w:val="22"/>
              </w:rPr>
            </w:pPr>
            <w:r w:rsidRPr="00565246">
              <w:rPr>
                <w:rFonts w:ascii="Arial" w:hAnsi="Arial" w:cs="Arial"/>
                <w:sz w:val="22"/>
                <w:szCs w:val="22"/>
              </w:rPr>
              <w:t>5.1</w:t>
            </w:r>
          </w:p>
        </w:tc>
        <w:tc>
          <w:tcPr>
            <w:tcW w:w="850" w:type="dxa"/>
            <w:tcBorders>
              <w:top w:val="nil"/>
              <w:left w:val="nil"/>
              <w:bottom w:val="nil"/>
              <w:right w:val="nil"/>
            </w:tcBorders>
          </w:tcPr>
          <w:p w14:paraId="2D0BDD33" w14:textId="77777777"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14:paraId="3B31B3BC" w14:textId="77777777" w:rsidR="00066E28" w:rsidRPr="00565246" w:rsidRDefault="00066E28" w:rsidP="008F12C7">
            <w:pPr>
              <w:spacing w:after="20"/>
              <w:jc w:val="both"/>
              <w:rPr>
                <w:rFonts w:ascii="Arial" w:hAnsi="Arial" w:cs="Arial"/>
                <w:sz w:val="22"/>
                <w:szCs w:val="22"/>
              </w:rPr>
            </w:pPr>
            <w:r w:rsidRPr="00565246">
              <w:rPr>
                <w:rFonts w:ascii="Arial" w:hAnsi="Arial" w:cs="Arial"/>
                <w:sz w:val="22"/>
                <w:szCs w:val="22"/>
              </w:rPr>
              <w:t>Relevant commercial organisation</w:t>
            </w:r>
          </w:p>
        </w:tc>
        <w:tc>
          <w:tcPr>
            <w:tcW w:w="1561" w:type="dxa"/>
            <w:tcBorders>
              <w:top w:val="nil"/>
              <w:bottom w:val="nil"/>
            </w:tcBorders>
            <w:shd w:val="clear" w:color="auto" w:fill="auto"/>
          </w:tcPr>
          <w:p w14:paraId="7CC914B3"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492C1C53" w14:textId="77777777" w:rsidR="00066E28" w:rsidRPr="00565246" w:rsidRDefault="00066E28" w:rsidP="008F12C7">
            <w:pPr>
              <w:jc w:val="center"/>
              <w:rPr>
                <w:rFonts w:ascii="Arial" w:hAnsi="Arial" w:cs="Arial"/>
                <w:sz w:val="22"/>
                <w:szCs w:val="22"/>
              </w:rPr>
            </w:pPr>
          </w:p>
        </w:tc>
      </w:tr>
      <w:tr w:rsidR="00066E28" w:rsidRPr="00565246" w14:paraId="717AD90B" w14:textId="77777777" w:rsidTr="00066E28">
        <w:trPr>
          <w:trHeight w:val="284"/>
          <w:jc w:val="center"/>
        </w:trPr>
        <w:tc>
          <w:tcPr>
            <w:tcW w:w="585" w:type="dxa"/>
            <w:tcBorders>
              <w:top w:val="nil"/>
              <w:bottom w:val="nil"/>
              <w:right w:val="nil"/>
            </w:tcBorders>
            <w:shd w:val="clear" w:color="auto" w:fill="auto"/>
          </w:tcPr>
          <w:p w14:paraId="1D5559A3" w14:textId="77777777" w:rsidR="00066E28" w:rsidRPr="00565246" w:rsidRDefault="00066E28" w:rsidP="008F12C7">
            <w:pPr>
              <w:rPr>
                <w:rFonts w:ascii="Arial" w:hAnsi="Arial" w:cs="Arial"/>
                <w:sz w:val="22"/>
                <w:szCs w:val="22"/>
              </w:rPr>
            </w:pPr>
            <w:r w:rsidRPr="00565246">
              <w:rPr>
                <w:rFonts w:ascii="Arial" w:hAnsi="Arial" w:cs="Arial"/>
                <w:sz w:val="22"/>
                <w:szCs w:val="22"/>
              </w:rPr>
              <w:t>5.2</w:t>
            </w:r>
          </w:p>
        </w:tc>
        <w:tc>
          <w:tcPr>
            <w:tcW w:w="850" w:type="dxa"/>
            <w:tcBorders>
              <w:top w:val="nil"/>
              <w:left w:val="nil"/>
              <w:bottom w:val="nil"/>
              <w:right w:val="nil"/>
            </w:tcBorders>
          </w:tcPr>
          <w:p w14:paraId="6E5C7F6E" w14:textId="77777777"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14:paraId="6D918828" w14:textId="77777777" w:rsidR="00066E28" w:rsidRPr="00565246" w:rsidRDefault="00066E28" w:rsidP="008F12C7">
            <w:pPr>
              <w:rPr>
                <w:rFonts w:ascii="Arial" w:hAnsi="Arial" w:cs="Arial"/>
                <w:sz w:val="22"/>
                <w:szCs w:val="22"/>
              </w:rPr>
            </w:pPr>
            <w:r w:rsidRPr="00565246">
              <w:rPr>
                <w:rFonts w:ascii="Arial" w:hAnsi="Arial" w:cs="Arial"/>
                <w:sz w:val="22"/>
                <w:szCs w:val="22"/>
              </w:rPr>
              <w:t>Compliant with annual reporting requirements</w:t>
            </w:r>
          </w:p>
        </w:tc>
        <w:tc>
          <w:tcPr>
            <w:tcW w:w="1561" w:type="dxa"/>
            <w:tcBorders>
              <w:top w:val="nil"/>
              <w:bottom w:val="nil"/>
            </w:tcBorders>
            <w:shd w:val="clear" w:color="auto" w:fill="auto"/>
          </w:tcPr>
          <w:p w14:paraId="032167A3" w14:textId="77777777"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14:paraId="33918A7E" w14:textId="77777777" w:rsidR="00066E28" w:rsidRPr="00565246" w:rsidRDefault="00066E28" w:rsidP="008F12C7">
            <w:pPr>
              <w:jc w:val="center"/>
              <w:rPr>
                <w:rFonts w:ascii="Arial" w:hAnsi="Arial" w:cs="Arial"/>
                <w:sz w:val="22"/>
                <w:szCs w:val="22"/>
              </w:rPr>
            </w:pPr>
          </w:p>
        </w:tc>
      </w:tr>
      <w:tr w:rsidR="00066E28" w:rsidRPr="00565246" w14:paraId="5223AF6F" w14:textId="77777777" w:rsidTr="00066E28">
        <w:trPr>
          <w:trHeight w:val="284"/>
          <w:jc w:val="center"/>
        </w:trPr>
        <w:tc>
          <w:tcPr>
            <w:tcW w:w="585" w:type="dxa"/>
            <w:tcBorders>
              <w:top w:val="single" w:sz="4" w:space="0" w:color="auto"/>
              <w:bottom w:val="nil"/>
              <w:right w:val="nil"/>
            </w:tcBorders>
            <w:shd w:val="clear" w:color="auto" w:fill="auto"/>
          </w:tcPr>
          <w:p w14:paraId="10E5609A" w14:textId="77777777" w:rsidR="00066E28" w:rsidRPr="00565246" w:rsidRDefault="00066E28" w:rsidP="008F12C7">
            <w:pPr>
              <w:rPr>
                <w:rFonts w:ascii="Arial" w:hAnsi="Arial" w:cs="Arial"/>
                <w:b/>
                <w:sz w:val="22"/>
                <w:szCs w:val="22"/>
              </w:rPr>
            </w:pPr>
            <w:r w:rsidRPr="00565246">
              <w:rPr>
                <w:rFonts w:ascii="Arial" w:hAnsi="Arial" w:cs="Arial"/>
                <w:b/>
                <w:sz w:val="22"/>
                <w:szCs w:val="22"/>
              </w:rPr>
              <w:t>6</w:t>
            </w:r>
          </w:p>
        </w:tc>
        <w:tc>
          <w:tcPr>
            <w:tcW w:w="850" w:type="dxa"/>
            <w:tcBorders>
              <w:top w:val="single" w:sz="4" w:space="0" w:color="auto"/>
              <w:left w:val="nil"/>
              <w:bottom w:val="nil"/>
              <w:right w:val="nil"/>
            </w:tcBorders>
          </w:tcPr>
          <w:p w14:paraId="4AB7B31C" w14:textId="77777777"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14:paraId="045F17BC" w14:textId="77777777" w:rsidR="00066E28" w:rsidRPr="00565246" w:rsidRDefault="00066E28" w:rsidP="008F12C7">
            <w:pPr>
              <w:rPr>
                <w:rFonts w:ascii="Arial" w:hAnsi="Arial" w:cs="Arial"/>
                <w:sz w:val="22"/>
                <w:szCs w:val="22"/>
              </w:rPr>
            </w:pPr>
            <w:r w:rsidRPr="00565246">
              <w:rPr>
                <w:rFonts w:ascii="Arial" w:hAnsi="Arial" w:cs="Arial"/>
                <w:b/>
                <w:sz w:val="22"/>
                <w:szCs w:val="22"/>
              </w:rPr>
              <w:t>Additional Questions:</w:t>
            </w:r>
          </w:p>
        </w:tc>
        <w:tc>
          <w:tcPr>
            <w:tcW w:w="1561" w:type="dxa"/>
            <w:tcBorders>
              <w:top w:val="single" w:sz="4" w:space="0" w:color="auto"/>
              <w:bottom w:val="nil"/>
            </w:tcBorders>
            <w:shd w:val="clear" w:color="auto" w:fill="auto"/>
          </w:tcPr>
          <w:p w14:paraId="4F1E439D" w14:textId="77777777" w:rsidR="00066E28" w:rsidRPr="00565246" w:rsidRDefault="00066E28" w:rsidP="008F12C7">
            <w:pPr>
              <w:jc w:val="center"/>
              <w:rPr>
                <w:rFonts w:ascii="Arial" w:hAnsi="Arial" w:cs="Arial"/>
                <w:sz w:val="22"/>
                <w:szCs w:val="22"/>
              </w:rPr>
            </w:pPr>
          </w:p>
        </w:tc>
        <w:tc>
          <w:tcPr>
            <w:tcW w:w="1699" w:type="dxa"/>
            <w:tcBorders>
              <w:top w:val="single" w:sz="4" w:space="0" w:color="auto"/>
              <w:bottom w:val="nil"/>
            </w:tcBorders>
            <w:shd w:val="clear" w:color="auto" w:fill="auto"/>
          </w:tcPr>
          <w:p w14:paraId="5714C057" w14:textId="77777777" w:rsidR="00066E28" w:rsidRPr="00565246" w:rsidRDefault="00066E28" w:rsidP="008F12C7">
            <w:pPr>
              <w:jc w:val="center"/>
              <w:rPr>
                <w:rFonts w:ascii="Arial" w:hAnsi="Arial" w:cs="Arial"/>
                <w:sz w:val="22"/>
                <w:szCs w:val="22"/>
              </w:rPr>
            </w:pPr>
          </w:p>
        </w:tc>
      </w:tr>
      <w:tr w:rsidR="00A205D7" w:rsidRPr="00565246" w14:paraId="554CB718" w14:textId="77777777" w:rsidTr="00066E28">
        <w:trPr>
          <w:trHeight w:val="284"/>
          <w:jc w:val="center"/>
        </w:trPr>
        <w:tc>
          <w:tcPr>
            <w:tcW w:w="585" w:type="dxa"/>
            <w:tcBorders>
              <w:top w:val="single" w:sz="4" w:space="0" w:color="auto"/>
              <w:bottom w:val="nil"/>
              <w:right w:val="nil"/>
            </w:tcBorders>
            <w:shd w:val="clear" w:color="auto" w:fill="auto"/>
          </w:tcPr>
          <w:p w14:paraId="3E0E0965" w14:textId="77777777" w:rsidR="00A205D7" w:rsidRPr="00565246" w:rsidRDefault="00A205D7">
            <w:pPr>
              <w:rPr>
                <w:rFonts w:ascii="Arial" w:hAnsi="Arial" w:cs="Arial"/>
                <w:b/>
                <w:sz w:val="22"/>
                <w:szCs w:val="22"/>
              </w:rPr>
            </w:pPr>
            <w:r w:rsidRPr="00565246">
              <w:rPr>
                <w:rFonts w:ascii="Arial" w:hAnsi="Arial" w:cs="Arial"/>
                <w:b/>
                <w:sz w:val="22"/>
                <w:szCs w:val="22"/>
              </w:rPr>
              <w:t>6.1</w:t>
            </w:r>
          </w:p>
        </w:tc>
        <w:tc>
          <w:tcPr>
            <w:tcW w:w="850" w:type="dxa"/>
            <w:tcBorders>
              <w:top w:val="single" w:sz="4" w:space="0" w:color="auto"/>
              <w:left w:val="nil"/>
              <w:bottom w:val="nil"/>
              <w:right w:val="nil"/>
            </w:tcBorders>
          </w:tcPr>
          <w:p w14:paraId="3B8B39E3" w14:textId="77777777" w:rsidR="00A205D7" w:rsidRPr="00565246" w:rsidRDefault="00A205D7" w:rsidP="00802D28">
            <w:pPr>
              <w:rPr>
                <w:rFonts w:ascii="Arial" w:hAnsi="Arial" w:cs="Arial"/>
                <w:sz w:val="22"/>
                <w:szCs w:val="22"/>
              </w:rPr>
            </w:pPr>
          </w:p>
        </w:tc>
        <w:tc>
          <w:tcPr>
            <w:tcW w:w="4941" w:type="dxa"/>
            <w:tcBorders>
              <w:top w:val="single" w:sz="4" w:space="0" w:color="auto"/>
              <w:left w:val="nil"/>
              <w:bottom w:val="nil"/>
            </w:tcBorders>
            <w:shd w:val="clear" w:color="auto" w:fill="auto"/>
          </w:tcPr>
          <w:p w14:paraId="67389D44" w14:textId="77777777" w:rsidR="00A205D7" w:rsidRPr="00565246" w:rsidRDefault="00A205D7" w:rsidP="00265B33">
            <w:pPr>
              <w:rPr>
                <w:rFonts w:ascii="Arial" w:hAnsi="Arial" w:cs="Arial"/>
                <w:sz w:val="22"/>
                <w:szCs w:val="22"/>
              </w:rPr>
            </w:pPr>
            <w:r w:rsidRPr="00565246">
              <w:rPr>
                <w:rFonts w:ascii="Arial" w:hAnsi="Arial" w:cs="Arial"/>
                <w:b/>
                <w:sz w:val="22"/>
                <w:szCs w:val="22"/>
              </w:rPr>
              <w:t>Insurance</w:t>
            </w:r>
          </w:p>
        </w:tc>
        <w:tc>
          <w:tcPr>
            <w:tcW w:w="1561" w:type="dxa"/>
            <w:tcBorders>
              <w:top w:val="single" w:sz="4" w:space="0" w:color="auto"/>
              <w:bottom w:val="nil"/>
            </w:tcBorders>
            <w:shd w:val="clear" w:color="auto" w:fill="auto"/>
          </w:tcPr>
          <w:p w14:paraId="01F637D0" w14:textId="77777777" w:rsidR="00A205D7" w:rsidRPr="00565246" w:rsidRDefault="00A205D7"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14:paraId="5DC7CE93" w14:textId="77777777" w:rsidR="00A205D7" w:rsidRPr="00565246" w:rsidRDefault="00A205D7" w:rsidP="00565246">
            <w:pPr>
              <w:jc w:val="center"/>
              <w:rPr>
                <w:rFonts w:ascii="Arial" w:hAnsi="Arial" w:cs="Arial"/>
                <w:sz w:val="22"/>
                <w:szCs w:val="22"/>
              </w:rPr>
            </w:pPr>
            <w:r w:rsidRPr="00565246">
              <w:rPr>
                <w:rFonts w:ascii="Arial" w:hAnsi="Arial" w:cs="Arial"/>
                <w:sz w:val="22"/>
                <w:szCs w:val="22"/>
              </w:rPr>
              <w:t>P</w:t>
            </w:r>
            <w:r w:rsidR="00565246">
              <w:rPr>
                <w:rFonts w:ascii="Arial" w:hAnsi="Arial" w:cs="Arial"/>
                <w:sz w:val="22"/>
                <w:szCs w:val="22"/>
              </w:rPr>
              <w:t>ass</w:t>
            </w:r>
            <w:r w:rsidRPr="00565246">
              <w:rPr>
                <w:rFonts w:ascii="Arial" w:hAnsi="Arial" w:cs="Arial"/>
                <w:sz w:val="22"/>
                <w:szCs w:val="22"/>
              </w:rPr>
              <w:t>/Fail</w:t>
            </w:r>
          </w:p>
        </w:tc>
      </w:tr>
      <w:tr w:rsidR="00A205D7" w:rsidRPr="00565246" w14:paraId="537AA9AC" w14:textId="77777777" w:rsidTr="00066E28">
        <w:trPr>
          <w:trHeight w:val="284"/>
          <w:jc w:val="center"/>
        </w:trPr>
        <w:tc>
          <w:tcPr>
            <w:tcW w:w="585" w:type="dxa"/>
            <w:tcBorders>
              <w:top w:val="single" w:sz="4" w:space="0" w:color="auto"/>
              <w:bottom w:val="nil"/>
              <w:right w:val="nil"/>
            </w:tcBorders>
            <w:shd w:val="clear" w:color="auto" w:fill="auto"/>
          </w:tcPr>
          <w:p w14:paraId="7B18EE74" w14:textId="77777777" w:rsidR="00A205D7" w:rsidRPr="00565246" w:rsidRDefault="00A205D7" w:rsidP="00990043">
            <w:pPr>
              <w:rPr>
                <w:rFonts w:ascii="Arial" w:hAnsi="Arial" w:cs="Arial"/>
                <w:b/>
                <w:sz w:val="22"/>
                <w:szCs w:val="22"/>
              </w:rPr>
            </w:pPr>
            <w:r w:rsidRPr="00565246">
              <w:rPr>
                <w:rFonts w:ascii="Arial" w:hAnsi="Arial" w:cs="Arial"/>
                <w:b/>
                <w:sz w:val="22"/>
                <w:szCs w:val="22"/>
              </w:rPr>
              <w:t>6.2</w:t>
            </w:r>
          </w:p>
        </w:tc>
        <w:tc>
          <w:tcPr>
            <w:tcW w:w="850" w:type="dxa"/>
            <w:tcBorders>
              <w:top w:val="single" w:sz="4" w:space="0" w:color="auto"/>
              <w:left w:val="nil"/>
              <w:bottom w:val="nil"/>
              <w:right w:val="nil"/>
            </w:tcBorders>
          </w:tcPr>
          <w:p w14:paraId="0680D713" w14:textId="77777777" w:rsidR="00A205D7" w:rsidRPr="00565246" w:rsidRDefault="00A205D7" w:rsidP="00990043">
            <w:pPr>
              <w:rPr>
                <w:rFonts w:ascii="Arial" w:hAnsi="Arial" w:cs="Arial"/>
                <w:sz w:val="22"/>
                <w:szCs w:val="22"/>
              </w:rPr>
            </w:pPr>
          </w:p>
        </w:tc>
        <w:tc>
          <w:tcPr>
            <w:tcW w:w="4941" w:type="dxa"/>
            <w:tcBorders>
              <w:top w:val="single" w:sz="4" w:space="0" w:color="auto"/>
              <w:left w:val="nil"/>
              <w:bottom w:val="nil"/>
            </w:tcBorders>
            <w:shd w:val="clear" w:color="auto" w:fill="auto"/>
          </w:tcPr>
          <w:p w14:paraId="17C79BFE" w14:textId="77777777" w:rsidR="00A205D7" w:rsidRPr="00565246" w:rsidRDefault="00A205D7" w:rsidP="00990043">
            <w:pPr>
              <w:spacing w:after="20"/>
              <w:jc w:val="both"/>
              <w:rPr>
                <w:rFonts w:ascii="Arial" w:hAnsi="Arial" w:cs="Arial"/>
                <w:b/>
                <w:sz w:val="22"/>
                <w:szCs w:val="22"/>
              </w:rPr>
            </w:pPr>
            <w:r w:rsidRPr="00565246">
              <w:rPr>
                <w:rFonts w:ascii="Arial" w:hAnsi="Arial" w:cs="Arial"/>
                <w:b/>
                <w:sz w:val="22"/>
                <w:szCs w:val="22"/>
              </w:rPr>
              <w:t>Health and Safety</w:t>
            </w:r>
          </w:p>
        </w:tc>
        <w:tc>
          <w:tcPr>
            <w:tcW w:w="1561" w:type="dxa"/>
            <w:tcBorders>
              <w:top w:val="single" w:sz="4" w:space="0" w:color="auto"/>
              <w:bottom w:val="nil"/>
            </w:tcBorders>
            <w:shd w:val="clear" w:color="auto" w:fill="auto"/>
            <w:vAlign w:val="center"/>
          </w:tcPr>
          <w:p w14:paraId="5FB81991" w14:textId="77777777" w:rsidR="00A205D7" w:rsidRPr="008C691C" w:rsidRDefault="00A205D7" w:rsidP="008C691C">
            <w:pPr>
              <w:spacing w:after="20"/>
              <w:jc w:val="center"/>
              <w:rPr>
                <w:rFonts w:ascii="Arial" w:hAnsi="Arial" w:cs="Arial"/>
                <w:sz w:val="22"/>
                <w:szCs w:val="22"/>
              </w:rPr>
            </w:pPr>
            <w:r w:rsidRPr="008C691C">
              <w:rPr>
                <w:rFonts w:ascii="Arial" w:hAnsi="Arial" w:cs="Arial"/>
                <w:sz w:val="22"/>
                <w:szCs w:val="22"/>
              </w:rPr>
              <w:t>Pass/Fail</w:t>
            </w:r>
          </w:p>
        </w:tc>
        <w:tc>
          <w:tcPr>
            <w:tcW w:w="1699" w:type="dxa"/>
            <w:tcBorders>
              <w:top w:val="single" w:sz="4" w:space="0" w:color="auto"/>
              <w:bottom w:val="nil"/>
            </w:tcBorders>
            <w:shd w:val="clear" w:color="auto" w:fill="auto"/>
            <w:vAlign w:val="center"/>
          </w:tcPr>
          <w:p w14:paraId="34B9B5A7" w14:textId="77777777" w:rsidR="00A205D7" w:rsidRPr="008C691C" w:rsidRDefault="00A205D7" w:rsidP="008C691C">
            <w:pPr>
              <w:spacing w:after="20"/>
              <w:jc w:val="center"/>
              <w:rPr>
                <w:rFonts w:ascii="Arial" w:hAnsi="Arial" w:cs="Arial"/>
                <w:sz w:val="22"/>
                <w:szCs w:val="22"/>
              </w:rPr>
            </w:pPr>
            <w:r w:rsidRPr="008C691C">
              <w:rPr>
                <w:rFonts w:ascii="Arial" w:hAnsi="Arial" w:cs="Arial"/>
                <w:sz w:val="22"/>
                <w:szCs w:val="22"/>
              </w:rPr>
              <w:t>Pass/Fail</w:t>
            </w:r>
          </w:p>
        </w:tc>
      </w:tr>
      <w:tr w:rsidR="00990043" w:rsidRPr="00565246" w14:paraId="5E663EC6" w14:textId="77777777" w:rsidTr="00066E28">
        <w:trPr>
          <w:trHeight w:val="284"/>
          <w:jc w:val="center"/>
        </w:trPr>
        <w:tc>
          <w:tcPr>
            <w:tcW w:w="585" w:type="dxa"/>
            <w:tcBorders>
              <w:top w:val="nil"/>
              <w:bottom w:val="nil"/>
              <w:right w:val="nil"/>
            </w:tcBorders>
            <w:shd w:val="clear" w:color="auto" w:fill="auto"/>
          </w:tcPr>
          <w:p w14:paraId="23CC1BCE" w14:textId="77777777" w:rsidR="00990043" w:rsidRPr="00565246" w:rsidRDefault="00990043" w:rsidP="00990043">
            <w:pPr>
              <w:rPr>
                <w:rFonts w:ascii="Arial" w:hAnsi="Arial" w:cs="Arial"/>
                <w:b/>
                <w:sz w:val="22"/>
                <w:szCs w:val="22"/>
              </w:rPr>
            </w:pPr>
          </w:p>
        </w:tc>
        <w:tc>
          <w:tcPr>
            <w:tcW w:w="850" w:type="dxa"/>
            <w:tcBorders>
              <w:top w:val="nil"/>
              <w:left w:val="nil"/>
              <w:bottom w:val="nil"/>
              <w:right w:val="nil"/>
            </w:tcBorders>
          </w:tcPr>
          <w:p w14:paraId="68536C06" w14:textId="77777777" w:rsidR="00990043" w:rsidRPr="00565246" w:rsidRDefault="00990043"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6364193D" w14:textId="77777777" w:rsidR="00990043" w:rsidRPr="00565246" w:rsidRDefault="00330D4D" w:rsidP="00330D4D">
            <w:pPr>
              <w:spacing w:after="20"/>
              <w:rPr>
                <w:rFonts w:ascii="Arial" w:hAnsi="Arial" w:cs="Arial"/>
                <w:sz w:val="22"/>
                <w:szCs w:val="22"/>
              </w:rPr>
            </w:pPr>
            <w:r w:rsidRPr="00565246">
              <w:rPr>
                <w:rFonts w:ascii="Arial" w:hAnsi="Arial" w:cs="Arial"/>
                <w:sz w:val="22"/>
                <w:szCs w:val="22"/>
              </w:rPr>
              <w:t>Formal health and safety policy / statement</w:t>
            </w:r>
          </w:p>
        </w:tc>
        <w:tc>
          <w:tcPr>
            <w:tcW w:w="1561" w:type="dxa"/>
            <w:tcBorders>
              <w:top w:val="nil"/>
              <w:bottom w:val="nil"/>
            </w:tcBorders>
            <w:shd w:val="clear" w:color="auto" w:fill="auto"/>
          </w:tcPr>
          <w:p w14:paraId="12292B0E" w14:textId="77777777" w:rsidR="00990043" w:rsidRPr="008C691C" w:rsidRDefault="00990043" w:rsidP="00990043">
            <w:pPr>
              <w:jc w:val="center"/>
              <w:rPr>
                <w:rFonts w:ascii="Arial" w:hAnsi="Arial" w:cs="Arial"/>
                <w:sz w:val="22"/>
                <w:szCs w:val="22"/>
              </w:rPr>
            </w:pPr>
          </w:p>
        </w:tc>
        <w:tc>
          <w:tcPr>
            <w:tcW w:w="1699" w:type="dxa"/>
            <w:tcBorders>
              <w:top w:val="nil"/>
              <w:bottom w:val="nil"/>
            </w:tcBorders>
            <w:shd w:val="clear" w:color="auto" w:fill="auto"/>
          </w:tcPr>
          <w:p w14:paraId="50656F28" w14:textId="77777777" w:rsidR="00990043" w:rsidRPr="008C691C" w:rsidRDefault="00990043" w:rsidP="00990043">
            <w:pPr>
              <w:jc w:val="center"/>
              <w:rPr>
                <w:rFonts w:ascii="Arial" w:hAnsi="Arial" w:cs="Arial"/>
                <w:sz w:val="22"/>
                <w:szCs w:val="22"/>
              </w:rPr>
            </w:pPr>
          </w:p>
        </w:tc>
      </w:tr>
      <w:tr w:rsidR="00330D4D" w:rsidRPr="00565246" w14:paraId="2963DC87" w14:textId="77777777" w:rsidTr="00066E28">
        <w:trPr>
          <w:trHeight w:val="284"/>
          <w:jc w:val="center"/>
        </w:trPr>
        <w:tc>
          <w:tcPr>
            <w:tcW w:w="585" w:type="dxa"/>
            <w:tcBorders>
              <w:top w:val="nil"/>
              <w:bottom w:val="nil"/>
              <w:right w:val="nil"/>
            </w:tcBorders>
            <w:shd w:val="clear" w:color="auto" w:fill="auto"/>
          </w:tcPr>
          <w:p w14:paraId="13832BB1" w14:textId="77777777" w:rsidR="00330D4D" w:rsidRPr="00565246" w:rsidRDefault="00330D4D" w:rsidP="00990043">
            <w:pPr>
              <w:rPr>
                <w:rFonts w:ascii="Arial" w:hAnsi="Arial" w:cs="Arial"/>
                <w:b/>
                <w:sz w:val="22"/>
                <w:szCs w:val="22"/>
              </w:rPr>
            </w:pPr>
          </w:p>
        </w:tc>
        <w:tc>
          <w:tcPr>
            <w:tcW w:w="850" w:type="dxa"/>
            <w:tcBorders>
              <w:top w:val="nil"/>
              <w:left w:val="nil"/>
              <w:bottom w:val="nil"/>
              <w:right w:val="nil"/>
            </w:tcBorders>
          </w:tcPr>
          <w:p w14:paraId="2A2FDF26" w14:textId="77777777" w:rsidR="00330D4D" w:rsidRPr="00565246" w:rsidRDefault="00330D4D"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099070FA" w14:textId="77777777" w:rsidR="00330D4D" w:rsidRPr="00565246" w:rsidRDefault="00330D4D" w:rsidP="00330D4D">
            <w:pPr>
              <w:spacing w:after="20"/>
              <w:rPr>
                <w:rFonts w:ascii="Arial" w:hAnsi="Arial" w:cs="Arial"/>
                <w:sz w:val="22"/>
                <w:szCs w:val="22"/>
              </w:rPr>
            </w:pPr>
            <w:r w:rsidRPr="00565246">
              <w:rPr>
                <w:rFonts w:ascii="Arial" w:hAnsi="Arial" w:cs="Arial"/>
                <w:sz w:val="22"/>
                <w:szCs w:val="22"/>
              </w:rPr>
              <w:t>Accredited health and safety system</w:t>
            </w:r>
          </w:p>
        </w:tc>
        <w:tc>
          <w:tcPr>
            <w:tcW w:w="1561" w:type="dxa"/>
            <w:tcBorders>
              <w:top w:val="nil"/>
              <w:bottom w:val="nil"/>
            </w:tcBorders>
            <w:shd w:val="clear" w:color="auto" w:fill="auto"/>
          </w:tcPr>
          <w:p w14:paraId="054AD4D5" w14:textId="77777777" w:rsidR="00330D4D" w:rsidRPr="008C691C" w:rsidRDefault="00572849" w:rsidP="00990043">
            <w:pPr>
              <w:jc w:val="center"/>
              <w:rPr>
                <w:rFonts w:ascii="Arial" w:hAnsi="Arial" w:cs="Arial"/>
                <w:sz w:val="22"/>
                <w:szCs w:val="22"/>
              </w:rPr>
            </w:pPr>
            <w:r w:rsidRPr="008C691C">
              <w:rPr>
                <w:rFonts w:ascii="Arial" w:hAnsi="Arial" w:cs="Arial"/>
                <w:sz w:val="22"/>
                <w:szCs w:val="22"/>
              </w:rPr>
              <w:t>Yes/No</w:t>
            </w:r>
          </w:p>
        </w:tc>
        <w:tc>
          <w:tcPr>
            <w:tcW w:w="1699" w:type="dxa"/>
            <w:tcBorders>
              <w:top w:val="nil"/>
              <w:bottom w:val="nil"/>
            </w:tcBorders>
            <w:shd w:val="clear" w:color="auto" w:fill="auto"/>
          </w:tcPr>
          <w:p w14:paraId="22D390B9" w14:textId="77777777" w:rsidR="00330D4D" w:rsidRPr="008C691C" w:rsidRDefault="00572849" w:rsidP="00990043">
            <w:pPr>
              <w:jc w:val="center"/>
              <w:rPr>
                <w:rFonts w:ascii="Arial" w:hAnsi="Arial" w:cs="Arial"/>
                <w:sz w:val="22"/>
                <w:szCs w:val="22"/>
              </w:rPr>
            </w:pPr>
            <w:r w:rsidRPr="008C691C">
              <w:rPr>
                <w:rFonts w:ascii="Arial" w:hAnsi="Arial" w:cs="Arial"/>
                <w:sz w:val="22"/>
                <w:szCs w:val="22"/>
              </w:rPr>
              <w:t>Yes/No</w:t>
            </w:r>
          </w:p>
        </w:tc>
      </w:tr>
      <w:tr w:rsidR="00572849" w:rsidRPr="00565246" w14:paraId="16D54763" w14:textId="77777777" w:rsidTr="00D20B13">
        <w:trPr>
          <w:trHeight w:val="284"/>
          <w:jc w:val="center"/>
        </w:trPr>
        <w:tc>
          <w:tcPr>
            <w:tcW w:w="585" w:type="dxa"/>
            <w:tcBorders>
              <w:top w:val="nil"/>
              <w:bottom w:val="nil"/>
              <w:right w:val="nil"/>
            </w:tcBorders>
            <w:shd w:val="clear" w:color="auto" w:fill="auto"/>
          </w:tcPr>
          <w:p w14:paraId="77100048"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3BE7B0CF" w14:textId="77777777"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4276C958" w14:textId="77777777" w:rsidR="00572849" w:rsidRPr="00565246" w:rsidRDefault="00572849" w:rsidP="00572849">
            <w:pPr>
              <w:spacing w:after="20"/>
              <w:rPr>
                <w:rFonts w:ascii="Arial" w:hAnsi="Arial" w:cs="Arial"/>
                <w:sz w:val="22"/>
                <w:szCs w:val="22"/>
              </w:rPr>
            </w:pPr>
            <w:r w:rsidRPr="00565246">
              <w:rPr>
                <w:rFonts w:ascii="Arial" w:hAnsi="Arial" w:cs="Arial"/>
                <w:sz w:val="22"/>
                <w:szCs w:val="22"/>
              </w:rPr>
              <w:t>Responsible person for health and safety policy</w:t>
            </w:r>
          </w:p>
        </w:tc>
        <w:tc>
          <w:tcPr>
            <w:tcW w:w="1561" w:type="dxa"/>
            <w:tcBorders>
              <w:top w:val="nil"/>
              <w:bottom w:val="nil"/>
            </w:tcBorders>
            <w:shd w:val="clear" w:color="auto" w:fill="auto"/>
            <w:vAlign w:val="center"/>
          </w:tcPr>
          <w:p w14:paraId="62170E22" w14:textId="77777777" w:rsidR="00572849" w:rsidRPr="008C691C" w:rsidRDefault="00572849" w:rsidP="008C691C">
            <w:pPr>
              <w:spacing w:after="20"/>
              <w:jc w:val="center"/>
              <w:rPr>
                <w:rFonts w:ascii="Arial" w:hAnsi="Arial" w:cs="Arial"/>
                <w:sz w:val="22"/>
                <w:szCs w:val="22"/>
              </w:rPr>
            </w:pPr>
            <w:r w:rsidRPr="008C691C">
              <w:rPr>
                <w:rFonts w:ascii="Arial" w:hAnsi="Arial" w:cs="Arial"/>
                <w:sz w:val="22"/>
                <w:szCs w:val="22"/>
              </w:rPr>
              <w:t>Pass/Fail</w:t>
            </w:r>
          </w:p>
        </w:tc>
        <w:tc>
          <w:tcPr>
            <w:tcW w:w="1699" w:type="dxa"/>
            <w:tcBorders>
              <w:top w:val="nil"/>
              <w:bottom w:val="nil"/>
            </w:tcBorders>
            <w:shd w:val="clear" w:color="auto" w:fill="auto"/>
            <w:vAlign w:val="center"/>
          </w:tcPr>
          <w:p w14:paraId="29860E09" w14:textId="77777777" w:rsidR="00572849" w:rsidRPr="008C691C" w:rsidRDefault="00572849" w:rsidP="008C691C">
            <w:pPr>
              <w:spacing w:after="20"/>
              <w:jc w:val="center"/>
              <w:rPr>
                <w:rFonts w:ascii="Arial" w:hAnsi="Arial" w:cs="Arial"/>
                <w:sz w:val="22"/>
                <w:szCs w:val="22"/>
              </w:rPr>
            </w:pPr>
            <w:r w:rsidRPr="008C691C">
              <w:rPr>
                <w:rFonts w:ascii="Arial" w:hAnsi="Arial" w:cs="Arial"/>
                <w:sz w:val="22"/>
                <w:szCs w:val="22"/>
              </w:rPr>
              <w:t>Pass/Fail</w:t>
            </w:r>
          </w:p>
        </w:tc>
      </w:tr>
      <w:tr w:rsidR="00572849" w:rsidRPr="00565246" w14:paraId="6EBCA86D" w14:textId="77777777" w:rsidTr="00066E28">
        <w:trPr>
          <w:trHeight w:val="284"/>
          <w:jc w:val="center"/>
        </w:trPr>
        <w:tc>
          <w:tcPr>
            <w:tcW w:w="585" w:type="dxa"/>
            <w:tcBorders>
              <w:top w:val="nil"/>
              <w:bottom w:val="nil"/>
              <w:right w:val="nil"/>
            </w:tcBorders>
            <w:shd w:val="clear" w:color="auto" w:fill="auto"/>
          </w:tcPr>
          <w:p w14:paraId="0F206BD2"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69D51C5F" w14:textId="77777777"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2FAE547C" w14:textId="77777777" w:rsidR="00572849" w:rsidRPr="00565246" w:rsidRDefault="00572849" w:rsidP="00572849">
            <w:pPr>
              <w:spacing w:after="20"/>
              <w:rPr>
                <w:rFonts w:ascii="Arial" w:hAnsi="Arial" w:cs="Arial"/>
                <w:sz w:val="22"/>
                <w:szCs w:val="22"/>
              </w:rPr>
            </w:pPr>
            <w:r w:rsidRPr="00565246">
              <w:rPr>
                <w:rFonts w:ascii="Arial" w:hAnsi="Arial" w:cs="Arial"/>
                <w:sz w:val="22"/>
                <w:szCs w:val="22"/>
              </w:rPr>
              <w:t>Health and safety professional / consultant</w:t>
            </w:r>
          </w:p>
        </w:tc>
        <w:tc>
          <w:tcPr>
            <w:tcW w:w="1561" w:type="dxa"/>
            <w:tcBorders>
              <w:top w:val="nil"/>
              <w:bottom w:val="nil"/>
            </w:tcBorders>
            <w:shd w:val="clear" w:color="auto" w:fill="auto"/>
          </w:tcPr>
          <w:p w14:paraId="4DEBE912" w14:textId="77777777" w:rsidR="00572849" w:rsidRPr="008C691C"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6E593113" w14:textId="77777777" w:rsidR="00572849" w:rsidRPr="008C691C" w:rsidRDefault="00572849" w:rsidP="00572849">
            <w:pPr>
              <w:jc w:val="center"/>
              <w:rPr>
                <w:rFonts w:ascii="Arial" w:hAnsi="Arial" w:cs="Arial"/>
                <w:sz w:val="22"/>
                <w:szCs w:val="22"/>
              </w:rPr>
            </w:pPr>
          </w:p>
        </w:tc>
      </w:tr>
      <w:tr w:rsidR="00572849" w:rsidRPr="00565246" w14:paraId="122CD2DB" w14:textId="77777777" w:rsidTr="00066E28">
        <w:trPr>
          <w:trHeight w:val="284"/>
          <w:jc w:val="center"/>
        </w:trPr>
        <w:tc>
          <w:tcPr>
            <w:tcW w:w="585" w:type="dxa"/>
            <w:tcBorders>
              <w:top w:val="nil"/>
              <w:bottom w:val="nil"/>
              <w:right w:val="nil"/>
            </w:tcBorders>
            <w:shd w:val="clear" w:color="auto" w:fill="auto"/>
          </w:tcPr>
          <w:p w14:paraId="5696479F"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5E467980" w14:textId="77777777"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50AFFC11" w14:textId="77777777" w:rsidR="00572849" w:rsidRPr="00565246" w:rsidRDefault="00572849" w:rsidP="00572849">
            <w:pPr>
              <w:spacing w:after="20"/>
              <w:rPr>
                <w:rFonts w:ascii="Arial" w:hAnsi="Arial" w:cs="Arial"/>
                <w:sz w:val="22"/>
                <w:szCs w:val="22"/>
              </w:rPr>
            </w:pPr>
            <w:r w:rsidRPr="00565246">
              <w:rPr>
                <w:rFonts w:ascii="Arial" w:hAnsi="Arial" w:cs="Arial"/>
                <w:sz w:val="22"/>
                <w:szCs w:val="22"/>
              </w:rPr>
              <w:t>Health and safety training (staff/sub-contractors)?</w:t>
            </w:r>
          </w:p>
        </w:tc>
        <w:tc>
          <w:tcPr>
            <w:tcW w:w="1561" w:type="dxa"/>
            <w:tcBorders>
              <w:top w:val="nil"/>
              <w:bottom w:val="nil"/>
            </w:tcBorders>
            <w:shd w:val="clear" w:color="auto" w:fill="auto"/>
          </w:tcPr>
          <w:p w14:paraId="0A65E67B" w14:textId="77777777" w:rsidR="00572849" w:rsidRPr="008C691C"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0247A90C" w14:textId="77777777" w:rsidR="00572849" w:rsidRPr="008C691C" w:rsidRDefault="00572849" w:rsidP="00572849">
            <w:pPr>
              <w:jc w:val="center"/>
              <w:rPr>
                <w:rFonts w:ascii="Arial" w:hAnsi="Arial" w:cs="Arial"/>
                <w:sz w:val="22"/>
                <w:szCs w:val="22"/>
              </w:rPr>
            </w:pPr>
          </w:p>
        </w:tc>
      </w:tr>
      <w:tr w:rsidR="00572849" w:rsidRPr="00565246" w14:paraId="66BF625B" w14:textId="77777777" w:rsidTr="00066E28">
        <w:trPr>
          <w:trHeight w:val="284"/>
          <w:jc w:val="center"/>
        </w:trPr>
        <w:tc>
          <w:tcPr>
            <w:tcW w:w="585" w:type="dxa"/>
            <w:tcBorders>
              <w:top w:val="nil"/>
              <w:bottom w:val="nil"/>
              <w:right w:val="nil"/>
            </w:tcBorders>
            <w:shd w:val="clear" w:color="auto" w:fill="auto"/>
          </w:tcPr>
          <w:p w14:paraId="5CA1D674"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47AD0824" w14:textId="77777777"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541E2B69" w14:textId="77777777" w:rsidR="00572849" w:rsidRPr="00565246" w:rsidRDefault="00572849" w:rsidP="00572849">
            <w:pPr>
              <w:rPr>
                <w:rFonts w:ascii="Arial" w:hAnsi="Arial" w:cs="Arial"/>
                <w:sz w:val="22"/>
                <w:szCs w:val="22"/>
              </w:rPr>
            </w:pPr>
            <w:r w:rsidRPr="00565246">
              <w:rPr>
                <w:rFonts w:ascii="Arial" w:hAnsi="Arial" w:cs="Arial"/>
                <w:sz w:val="22"/>
                <w:szCs w:val="22"/>
              </w:rPr>
              <w:t>Accident Records</w:t>
            </w:r>
          </w:p>
        </w:tc>
        <w:tc>
          <w:tcPr>
            <w:tcW w:w="1561" w:type="dxa"/>
            <w:tcBorders>
              <w:top w:val="nil"/>
              <w:bottom w:val="nil"/>
            </w:tcBorders>
            <w:shd w:val="clear" w:color="auto" w:fill="auto"/>
          </w:tcPr>
          <w:p w14:paraId="24744F49" w14:textId="77777777"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1D126BD4" w14:textId="77777777" w:rsidR="00572849" w:rsidRPr="00565246" w:rsidRDefault="00572849" w:rsidP="00572849">
            <w:pPr>
              <w:jc w:val="center"/>
              <w:rPr>
                <w:rFonts w:ascii="Arial" w:hAnsi="Arial" w:cs="Arial"/>
                <w:sz w:val="22"/>
                <w:szCs w:val="22"/>
              </w:rPr>
            </w:pPr>
          </w:p>
        </w:tc>
      </w:tr>
      <w:tr w:rsidR="00572849" w:rsidRPr="00565246" w14:paraId="2D1633D7" w14:textId="77777777" w:rsidTr="00066E28">
        <w:trPr>
          <w:trHeight w:val="284"/>
          <w:jc w:val="center"/>
        </w:trPr>
        <w:tc>
          <w:tcPr>
            <w:tcW w:w="585" w:type="dxa"/>
            <w:tcBorders>
              <w:top w:val="nil"/>
              <w:bottom w:val="nil"/>
              <w:right w:val="nil"/>
            </w:tcBorders>
            <w:shd w:val="clear" w:color="auto" w:fill="auto"/>
          </w:tcPr>
          <w:p w14:paraId="572D1BB1"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788C3EF2" w14:textId="77777777"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3757CE77" w14:textId="77777777" w:rsidR="00572849" w:rsidRPr="00565246" w:rsidRDefault="00572849" w:rsidP="00572849">
            <w:pPr>
              <w:rPr>
                <w:rFonts w:ascii="Arial" w:hAnsi="Arial" w:cs="Arial"/>
                <w:sz w:val="22"/>
                <w:szCs w:val="22"/>
              </w:rPr>
            </w:pPr>
            <w:r w:rsidRPr="00565246">
              <w:rPr>
                <w:rFonts w:ascii="Arial" w:hAnsi="Arial" w:cs="Arial"/>
                <w:sz w:val="22"/>
                <w:szCs w:val="22"/>
              </w:rPr>
              <w:t>Staff Consultation on Health &amp; Safety Matters</w:t>
            </w:r>
          </w:p>
        </w:tc>
        <w:tc>
          <w:tcPr>
            <w:tcW w:w="1561" w:type="dxa"/>
            <w:tcBorders>
              <w:top w:val="nil"/>
              <w:bottom w:val="nil"/>
            </w:tcBorders>
            <w:shd w:val="clear" w:color="auto" w:fill="auto"/>
          </w:tcPr>
          <w:p w14:paraId="3E986B25" w14:textId="77777777"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785341F4" w14:textId="77777777" w:rsidR="00572849" w:rsidRPr="00565246" w:rsidRDefault="00572849" w:rsidP="00572849">
            <w:pPr>
              <w:jc w:val="center"/>
              <w:rPr>
                <w:rFonts w:ascii="Arial" w:hAnsi="Arial" w:cs="Arial"/>
                <w:sz w:val="22"/>
                <w:szCs w:val="22"/>
              </w:rPr>
            </w:pPr>
          </w:p>
        </w:tc>
      </w:tr>
      <w:tr w:rsidR="00572849" w:rsidRPr="00565246" w14:paraId="369DBB7E" w14:textId="77777777" w:rsidTr="00066E28">
        <w:trPr>
          <w:trHeight w:val="284"/>
          <w:jc w:val="center"/>
        </w:trPr>
        <w:tc>
          <w:tcPr>
            <w:tcW w:w="585" w:type="dxa"/>
            <w:tcBorders>
              <w:top w:val="nil"/>
              <w:bottom w:val="nil"/>
              <w:right w:val="nil"/>
            </w:tcBorders>
            <w:shd w:val="clear" w:color="auto" w:fill="auto"/>
          </w:tcPr>
          <w:p w14:paraId="47CF7EDF"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7E42FA96" w14:textId="77777777"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6A945AEE" w14:textId="77777777" w:rsidR="00572849" w:rsidRPr="00565246" w:rsidRDefault="00572849" w:rsidP="00572849">
            <w:pPr>
              <w:rPr>
                <w:rFonts w:ascii="Arial" w:hAnsi="Arial" w:cs="Arial"/>
                <w:sz w:val="22"/>
                <w:szCs w:val="22"/>
              </w:rPr>
            </w:pPr>
            <w:r w:rsidRPr="00565246">
              <w:rPr>
                <w:rFonts w:ascii="Arial" w:hAnsi="Arial" w:cs="Arial"/>
                <w:sz w:val="22"/>
                <w:szCs w:val="22"/>
              </w:rPr>
              <w:t>Risk Assessments</w:t>
            </w:r>
          </w:p>
        </w:tc>
        <w:tc>
          <w:tcPr>
            <w:tcW w:w="1561" w:type="dxa"/>
            <w:tcBorders>
              <w:top w:val="nil"/>
              <w:bottom w:val="nil"/>
            </w:tcBorders>
            <w:shd w:val="clear" w:color="auto" w:fill="auto"/>
          </w:tcPr>
          <w:p w14:paraId="587141D6" w14:textId="77777777"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0BF7A5BB" w14:textId="77777777" w:rsidR="00572849" w:rsidRPr="00565246" w:rsidRDefault="00572849" w:rsidP="00572849">
            <w:pPr>
              <w:jc w:val="center"/>
              <w:rPr>
                <w:rFonts w:ascii="Arial" w:hAnsi="Arial" w:cs="Arial"/>
                <w:sz w:val="22"/>
                <w:szCs w:val="22"/>
              </w:rPr>
            </w:pPr>
          </w:p>
        </w:tc>
      </w:tr>
      <w:tr w:rsidR="00572849" w:rsidRPr="00565246" w14:paraId="6EB61FB7" w14:textId="77777777" w:rsidTr="00066E28">
        <w:trPr>
          <w:trHeight w:val="284"/>
          <w:jc w:val="center"/>
        </w:trPr>
        <w:tc>
          <w:tcPr>
            <w:tcW w:w="585" w:type="dxa"/>
            <w:tcBorders>
              <w:top w:val="nil"/>
              <w:bottom w:val="nil"/>
              <w:right w:val="nil"/>
            </w:tcBorders>
            <w:shd w:val="clear" w:color="auto" w:fill="auto"/>
          </w:tcPr>
          <w:p w14:paraId="5C2EB254"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067C2D64" w14:textId="77777777"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64E605E1" w14:textId="77777777" w:rsidR="00572849" w:rsidRPr="00565246" w:rsidRDefault="00572849" w:rsidP="00572849">
            <w:pPr>
              <w:rPr>
                <w:rFonts w:ascii="Arial" w:hAnsi="Arial" w:cs="Arial"/>
                <w:sz w:val="22"/>
                <w:szCs w:val="22"/>
              </w:rPr>
            </w:pPr>
            <w:r w:rsidRPr="00565246">
              <w:rPr>
                <w:rFonts w:ascii="Arial" w:hAnsi="Arial" w:cs="Arial"/>
                <w:sz w:val="22"/>
                <w:szCs w:val="22"/>
              </w:rPr>
              <w:t>Investigated / Prosecuted for Health and Safety Offence</w:t>
            </w:r>
          </w:p>
        </w:tc>
        <w:tc>
          <w:tcPr>
            <w:tcW w:w="1561" w:type="dxa"/>
            <w:tcBorders>
              <w:top w:val="nil"/>
              <w:bottom w:val="nil"/>
            </w:tcBorders>
            <w:shd w:val="clear" w:color="auto" w:fill="auto"/>
          </w:tcPr>
          <w:p w14:paraId="677C7D8D" w14:textId="77777777"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2DE96AE2" w14:textId="77777777" w:rsidR="00572849" w:rsidRPr="00565246" w:rsidRDefault="00572849" w:rsidP="00572849">
            <w:pPr>
              <w:jc w:val="center"/>
              <w:rPr>
                <w:rFonts w:ascii="Arial" w:hAnsi="Arial" w:cs="Arial"/>
                <w:sz w:val="22"/>
                <w:szCs w:val="22"/>
              </w:rPr>
            </w:pPr>
          </w:p>
        </w:tc>
      </w:tr>
      <w:tr w:rsidR="00572849" w:rsidRPr="00565246" w14:paraId="47159E81" w14:textId="77777777" w:rsidTr="00066E28">
        <w:trPr>
          <w:trHeight w:val="284"/>
          <w:jc w:val="center"/>
        </w:trPr>
        <w:tc>
          <w:tcPr>
            <w:tcW w:w="585" w:type="dxa"/>
            <w:tcBorders>
              <w:top w:val="nil"/>
              <w:bottom w:val="nil"/>
              <w:right w:val="nil"/>
            </w:tcBorders>
            <w:shd w:val="clear" w:color="auto" w:fill="auto"/>
          </w:tcPr>
          <w:p w14:paraId="5BEB917C"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7739325D" w14:textId="77777777"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nil"/>
            </w:tcBorders>
            <w:shd w:val="clear" w:color="auto" w:fill="auto"/>
          </w:tcPr>
          <w:p w14:paraId="684DFE56" w14:textId="77777777" w:rsidR="00572849" w:rsidRPr="00565246" w:rsidRDefault="00572849" w:rsidP="00572849">
            <w:pPr>
              <w:rPr>
                <w:rFonts w:ascii="Arial" w:hAnsi="Arial" w:cs="Arial"/>
                <w:sz w:val="22"/>
                <w:szCs w:val="22"/>
              </w:rPr>
            </w:pPr>
            <w:r w:rsidRPr="00565246">
              <w:rPr>
                <w:rFonts w:ascii="Arial" w:hAnsi="Arial" w:cs="Arial"/>
                <w:sz w:val="22"/>
                <w:szCs w:val="22"/>
              </w:rPr>
              <w:t>Civil Action for Health and Safety Offence</w:t>
            </w:r>
          </w:p>
        </w:tc>
        <w:tc>
          <w:tcPr>
            <w:tcW w:w="1561" w:type="dxa"/>
            <w:tcBorders>
              <w:top w:val="nil"/>
              <w:bottom w:val="nil"/>
            </w:tcBorders>
            <w:shd w:val="clear" w:color="auto" w:fill="auto"/>
          </w:tcPr>
          <w:p w14:paraId="13232075" w14:textId="77777777"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45A0DB9B" w14:textId="77777777" w:rsidR="00572849" w:rsidRPr="00565246" w:rsidRDefault="00572849" w:rsidP="00572849">
            <w:pPr>
              <w:jc w:val="center"/>
              <w:rPr>
                <w:rFonts w:ascii="Arial" w:hAnsi="Arial" w:cs="Arial"/>
                <w:sz w:val="22"/>
                <w:szCs w:val="22"/>
              </w:rPr>
            </w:pPr>
          </w:p>
        </w:tc>
      </w:tr>
      <w:tr w:rsidR="00572849" w:rsidRPr="00565246" w14:paraId="6D364D61" w14:textId="77777777" w:rsidTr="003A3ADA">
        <w:trPr>
          <w:trHeight w:val="284"/>
          <w:jc w:val="center"/>
        </w:trPr>
        <w:tc>
          <w:tcPr>
            <w:tcW w:w="585" w:type="dxa"/>
            <w:tcBorders>
              <w:top w:val="nil"/>
              <w:bottom w:val="single" w:sz="4" w:space="0" w:color="auto"/>
              <w:right w:val="nil"/>
            </w:tcBorders>
            <w:shd w:val="clear" w:color="auto" w:fill="auto"/>
          </w:tcPr>
          <w:p w14:paraId="236E827F" w14:textId="77777777" w:rsidR="00572849" w:rsidRPr="00565246" w:rsidRDefault="00572849" w:rsidP="00572849">
            <w:pPr>
              <w:rPr>
                <w:rFonts w:ascii="Arial" w:hAnsi="Arial" w:cs="Arial"/>
                <w:b/>
                <w:sz w:val="22"/>
                <w:szCs w:val="22"/>
              </w:rPr>
            </w:pPr>
          </w:p>
        </w:tc>
        <w:tc>
          <w:tcPr>
            <w:tcW w:w="850" w:type="dxa"/>
            <w:tcBorders>
              <w:top w:val="nil"/>
              <w:left w:val="nil"/>
              <w:bottom w:val="single" w:sz="4" w:space="0" w:color="auto"/>
              <w:right w:val="nil"/>
            </w:tcBorders>
          </w:tcPr>
          <w:p w14:paraId="61910E7D" w14:textId="77777777" w:rsidR="00572849" w:rsidRPr="00565246" w:rsidRDefault="00572849" w:rsidP="00DD3833">
            <w:pPr>
              <w:pStyle w:val="ListParagraph"/>
              <w:numPr>
                <w:ilvl w:val="0"/>
                <w:numId w:val="7"/>
              </w:numPr>
              <w:ind w:left="-54" w:firstLine="0"/>
              <w:rPr>
                <w:rFonts w:ascii="Arial" w:hAnsi="Arial" w:cs="Arial"/>
                <w:sz w:val="22"/>
                <w:szCs w:val="22"/>
              </w:rPr>
            </w:pPr>
          </w:p>
        </w:tc>
        <w:tc>
          <w:tcPr>
            <w:tcW w:w="4941" w:type="dxa"/>
            <w:tcBorders>
              <w:top w:val="nil"/>
              <w:left w:val="nil"/>
              <w:bottom w:val="single" w:sz="4" w:space="0" w:color="auto"/>
            </w:tcBorders>
            <w:shd w:val="clear" w:color="auto" w:fill="auto"/>
          </w:tcPr>
          <w:p w14:paraId="14E5AEC6" w14:textId="77777777" w:rsidR="00572849" w:rsidRPr="00565246" w:rsidRDefault="00572849" w:rsidP="008C691C">
            <w:pPr>
              <w:rPr>
                <w:rFonts w:ascii="Arial" w:hAnsi="Arial" w:cs="Arial"/>
                <w:sz w:val="22"/>
                <w:szCs w:val="22"/>
              </w:rPr>
            </w:pPr>
            <w:r w:rsidRPr="00565246">
              <w:rPr>
                <w:rFonts w:ascii="Arial" w:hAnsi="Arial" w:cs="Arial"/>
                <w:sz w:val="22"/>
                <w:szCs w:val="22"/>
              </w:rPr>
              <w:t xml:space="preserve">Prohibition / Improvement Notices for Breaches of Health and Safety Legislation </w:t>
            </w:r>
          </w:p>
        </w:tc>
        <w:tc>
          <w:tcPr>
            <w:tcW w:w="1561" w:type="dxa"/>
            <w:tcBorders>
              <w:top w:val="nil"/>
              <w:bottom w:val="single" w:sz="4" w:space="0" w:color="auto"/>
            </w:tcBorders>
            <w:shd w:val="clear" w:color="auto" w:fill="auto"/>
          </w:tcPr>
          <w:p w14:paraId="4A6EA1D8" w14:textId="77777777" w:rsidR="00572849" w:rsidRPr="00565246" w:rsidRDefault="00572849" w:rsidP="00572849">
            <w:pPr>
              <w:jc w:val="center"/>
              <w:rPr>
                <w:rFonts w:ascii="Arial" w:hAnsi="Arial" w:cs="Arial"/>
                <w:sz w:val="22"/>
                <w:szCs w:val="22"/>
              </w:rPr>
            </w:pPr>
          </w:p>
        </w:tc>
        <w:tc>
          <w:tcPr>
            <w:tcW w:w="1699" w:type="dxa"/>
            <w:tcBorders>
              <w:top w:val="nil"/>
              <w:bottom w:val="single" w:sz="4" w:space="0" w:color="auto"/>
            </w:tcBorders>
            <w:shd w:val="clear" w:color="auto" w:fill="auto"/>
          </w:tcPr>
          <w:p w14:paraId="1143B2FD" w14:textId="77777777" w:rsidR="00572849" w:rsidRPr="00565246" w:rsidRDefault="00572849" w:rsidP="00572849">
            <w:pPr>
              <w:jc w:val="center"/>
              <w:rPr>
                <w:rFonts w:ascii="Arial" w:hAnsi="Arial" w:cs="Arial"/>
                <w:sz w:val="22"/>
                <w:szCs w:val="22"/>
              </w:rPr>
            </w:pPr>
          </w:p>
        </w:tc>
      </w:tr>
      <w:tr w:rsidR="00572849" w:rsidRPr="00565246" w14:paraId="6E4D2C01" w14:textId="77777777" w:rsidTr="00066E28">
        <w:trPr>
          <w:trHeight w:val="284"/>
          <w:jc w:val="center"/>
        </w:trPr>
        <w:tc>
          <w:tcPr>
            <w:tcW w:w="585" w:type="dxa"/>
            <w:tcBorders>
              <w:top w:val="single" w:sz="4" w:space="0" w:color="auto"/>
              <w:bottom w:val="nil"/>
              <w:right w:val="nil"/>
            </w:tcBorders>
            <w:shd w:val="clear" w:color="auto" w:fill="auto"/>
          </w:tcPr>
          <w:p w14:paraId="5743684A" w14:textId="77777777" w:rsidR="00572849" w:rsidRPr="00565246" w:rsidRDefault="00572849" w:rsidP="00572849">
            <w:pPr>
              <w:rPr>
                <w:rFonts w:ascii="Arial" w:hAnsi="Arial" w:cs="Arial"/>
                <w:b/>
                <w:sz w:val="22"/>
                <w:szCs w:val="22"/>
              </w:rPr>
            </w:pPr>
            <w:r w:rsidRPr="00565246">
              <w:rPr>
                <w:rFonts w:ascii="Arial" w:hAnsi="Arial" w:cs="Arial"/>
                <w:b/>
                <w:sz w:val="22"/>
                <w:szCs w:val="22"/>
              </w:rPr>
              <w:t>6.3</w:t>
            </w:r>
          </w:p>
        </w:tc>
        <w:tc>
          <w:tcPr>
            <w:tcW w:w="850" w:type="dxa"/>
            <w:tcBorders>
              <w:top w:val="single" w:sz="4" w:space="0" w:color="auto"/>
              <w:left w:val="nil"/>
              <w:bottom w:val="nil"/>
              <w:right w:val="nil"/>
            </w:tcBorders>
          </w:tcPr>
          <w:p w14:paraId="5004C802" w14:textId="77777777" w:rsidR="00572849" w:rsidRPr="00565246" w:rsidRDefault="00572849" w:rsidP="00572849">
            <w:pPr>
              <w:rPr>
                <w:rFonts w:ascii="Arial" w:hAnsi="Arial" w:cs="Arial"/>
                <w:sz w:val="22"/>
                <w:szCs w:val="22"/>
              </w:rPr>
            </w:pPr>
          </w:p>
        </w:tc>
        <w:tc>
          <w:tcPr>
            <w:tcW w:w="4941" w:type="dxa"/>
            <w:tcBorders>
              <w:top w:val="single" w:sz="4" w:space="0" w:color="auto"/>
              <w:left w:val="nil"/>
              <w:bottom w:val="nil"/>
            </w:tcBorders>
            <w:shd w:val="clear" w:color="auto" w:fill="auto"/>
          </w:tcPr>
          <w:p w14:paraId="6279C87F" w14:textId="77777777" w:rsidR="00572849" w:rsidRPr="00565246" w:rsidRDefault="00572849" w:rsidP="00572849">
            <w:pPr>
              <w:spacing w:after="20"/>
              <w:jc w:val="both"/>
              <w:rPr>
                <w:rFonts w:ascii="Arial" w:hAnsi="Arial" w:cs="Arial"/>
                <w:sz w:val="22"/>
                <w:szCs w:val="22"/>
              </w:rPr>
            </w:pPr>
            <w:r w:rsidRPr="00565246">
              <w:rPr>
                <w:rFonts w:ascii="Arial" w:hAnsi="Arial" w:cs="Arial"/>
                <w:b/>
                <w:sz w:val="22"/>
                <w:szCs w:val="22"/>
              </w:rPr>
              <w:t>Environmental Management</w:t>
            </w:r>
          </w:p>
        </w:tc>
        <w:tc>
          <w:tcPr>
            <w:tcW w:w="1561" w:type="dxa"/>
            <w:tcBorders>
              <w:top w:val="single" w:sz="4" w:space="0" w:color="auto"/>
              <w:bottom w:val="nil"/>
            </w:tcBorders>
            <w:shd w:val="clear" w:color="auto" w:fill="auto"/>
            <w:vAlign w:val="center"/>
          </w:tcPr>
          <w:p w14:paraId="750D8CD2" w14:textId="77777777" w:rsidR="00572849" w:rsidRPr="008C691C" w:rsidRDefault="00572849" w:rsidP="008C691C">
            <w:pPr>
              <w:spacing w:after="20"/>
              <w:jc w:val="center"/>
              <w:rPr>
                <w:rFonts w:ascii="Arial" w:hAnsi="Arial" w:cs="Arial"/>
                <w:sz w:val="22"/>
                <w:szCs w:val="22"/>
              </w:rPr>
            </w:pPr>
            <w:r w:rsidRPr="008C691C">
              <w:rPr>
                <w:rFonts w:ascii="Arial" w:hAnsi="Arial" w:cs="Arial"/>
                <w:sz w:val="22"/>
                <w:szCs w:val="22"/>
              </w:rPr>
              <w:t>Pass/Fail</w:t>
            </w:r>
          </w:p>
        </w:tc>
        <w:tc>
          <w:tcPr>
            <w:tcW w:w="1699" w:type="dxa"/>
            <w:tcBorders>
              <w:top w:val="single" w:sz="4" w:space="0" w:color="auto"/>
              <w:bottom w:val="nil"/>
            </w:tcBorders>
            <w:shd w:val="clear" w:color="auto" w:fill="auto"/>
            <w:vAlign w:val="center"/>
          </w:tcPr>
          <w:p w14:paraId="23E04894" w14:textId="77777777" w:rsidR="00572849" w:rsidRPr="008C691C" w:rsidRDefault="00572849" w:rsidP="008C691C">
            <w:pPr>
              <w:spacing w:after="20"/>
              <w:jc w:val="center"/>
              <w:rPr>
                <w:rFonts w:ascii="Arial" w:hAnsi="Arial" w:cs="Arial"/>
                <w:sz w:val="22"/>
                <w:szCs w:val="22"/>
              </w:rPr>
            </w:pPr>
            <w:r w:rsidRPr="008C691C">
              <w:rPr>
                <w:rFonts w:ascii="Arial" w:hAnsi="Arial" w:cs="Arial"/>
                <w:sz w:val="22"/>
                <w:szCs w:val="22"/>
              </w:rPr>
              <w:t>Pass/Fail</w:t>
            </w:r>
          </w:p>
        </w:tc>
      </w:tr>
      <w:tr w:rsidR="00572849" w:rsidRPr="00565246" w14:paraId="60EF45B4" w14:textId="77777777" w:rsidTr="003A3ADA">
        <w:trPr>
          <w:trHeight w:val="284"/>
          <w:jc w:val="center"/>
        </w:trPr>
        <w:tc>
          <w:tcPr>
            <w:tcW w:w="585" w:type="dxa"/>
            <w:tcBorders>
              <w:top w:val="nil"/>
              <w:bottom w:val="single" w:sz="4" w:space="0" w:color="auto"/>
              <w:right w:val="nil"/>
            </w:tcBorders>
            <w:shd w:val="clear" w:color="auto" w:fill="auto"/>
          </w:tcPr>
          <w:p w14:paraId="219E2531" w14:textId="77777777" w:rsidR="00572849" w:rsidRPr="00565246" w:rsidRDefault="00572849" w:rsidP="00572849">
            <w:pPr>
              <w:rPr>
                <w:rFonts w:ascii="Arial" w:hAnsi="Arial" w:cs="Arial"/>
                <w:b/>
                <w:sz w:val="22"/>
                <w:szCs w:val="22"/>
              </w:rPr>
            </w:pPr>
          </w:p>
        </w:tc>
        <w:tc>
          <w:tcPr>
            <w:tcW w:w="850" w:type="dxa"/>
            <w:tcBorders>
              <w:top w:val="nil"/>
              <w:left w:val="nil"/>
              <w:bottom w:val="single" w:sz="4" w:space="0" w:color="auto"/>
              <w:right w:val="nil"/>
            </w:tcBorders>
          </w:tcPr>
          <w:p w14:paraId="4B0581F9" w14:textId="77777777" w:rsidR="00572849" w:rsidRPr="00565246" w:rsidRDefault="00572849" w:rsidP="00DD3833">
            <w:pPr>
              <w:pStyle w:val="ListParagraph"/>
              <w:numPr>
                <w:ilvl w:val="0"/>
                <w:numId w:val="8"/>
              </w:numPr>
              <w:ind w:left="-54" w:firstLine="0"/>
              <w:rPr>
                <w:rFonts w:ascii="Arial" w:hAnsi="Arial" w:cs="Arial"/>
                <w:sz w:val="22"/>
                <w:szCs w:val="22"/>
              </w:rPr>
            </w:pPr>
          </w:p>
        </w:tc>
        <w:tc>
          <w:tcPr>
            <w:tcW w:w="4941" w:type="dxa"/>
            <w:tcBorders>
              <w:top w:val="nil"/>
              <w:left w:val="nil"/>
              <w:bottom w:val="single" w:sz="4" w:space="0" w:color="auto"/>
            </w:tcBorders>
            <w:shd w:val="clear" w:color="auto" w:fill="auto"/>
          </w:tcPr>
          <w:p w14:paraId="2D57F7A3" w14:textId="77777777" w:rsidR="00572849" w:rsidRPr="00565246" w:rsidRDefault="00572849" w:rsidP="008C691C">
            <w:pPr>
              <w:rPr>
                <w:rFonts w:ascii="Arial" w:hAnsi="Arial" w:cs="Arial"/>
                <w:sz w:val="22"/>
                <w:szCs w:val="22"/>
              </w:rPr>
            </w:pPr>
            <w:r>
              <w:rPr>
                <w:rFonts w:ascii="Arial" w:hAnsi="Arial" w:cs="Arial"/>
                <w:sz w:val="22"/>
                <w:szCs w:val="22"/>
              </w:rPr>
              <w:t>Policy RE</w:t>
            </w:r>
            <w:r w:rsidRPr="00565246">
              <w:rPr>
                <w:rFonts w:ascii="Arial" w:hAnsi="Arial" w:cs="Arial"/>
                <w:sz w:val="22"/>
                <w:szCs w:val="22"/>
              </w:rPr>
              <w:t xml:space="preserve">: Safe Management of the Environment </w:t>
            </w:r>
          </w:p>
        </w:tc>
        <w:tc>
          <w:tcPr>
            <w:tcW w:w="1561" w:type="dxa"/>
            <w:tcBorders>
              <w:top w:val="nil"/>
              <w:bottom w:val="single" w:sz="4" w:space="0" w:color="auto"/>
            </w:tcBorders>
            <w:shd w:val="clear" w:color="auto" w:fill="auto"/>
          </w:tcPr>
          <w:p w14:paraId="22C3FB50" w14:textId="77777777" w:rsidR="00572849" w:rsidRPr="008C691C" w:rsidRDefault="00572849" w:rsidP="00572849">
            <w:pPr>
              <w:jc w:val="center"/>
              <w:rPr>
                <w:rFonts w:ascii="Arial" w:hAnsi="Arial" w:cs="Arial"/>
                <w:sz w:val="22"/>
                <w:szCs w:val="22"/>
              </w:rPr>
            </w:pPr>
          </w:p>
        </w:tc>
        <w:tc>
          <w:tcPr>
            <w:tcW w:w="1699" w:type="dxa"/>
            <w:tcBorders>
              <w:top w:val="nil"/>
              <w:bottom w:val="single" w:sz="4" w:space="0" w:color="auto"/>
            </w:tcBorders>
            <w:shd w:val="clear" w:color="auto" w:fill="auto"/>
          </w:tcPr>
          <w:p w14:paraId="538CF065" w14:textId="77777777" w:rsidR="00572849" w:rsidRPr="008C691C" w:rsidRDefault="00572849" w:rsidP="00572849">
            <w:pPr>
              <w:jc w:val="center"/>
              <w:rPr>
                <w:rFonts w:ascii="Arial" w:hAnsi="Arial" w:cs="Arial"/>
                <w:sz w:val="22"/>
                <w:szCs w:val="22"/>
              </w:rPr>
            </w:pPr>
          </w:p>
        </w:tc>
      </w:tr>
      <w:tr w:rsidR="00572849" w:rsidRPr="00565246" w14:paraId="0543F54D" w14:textId="77777777" w:rsidTr="003A3ADA">
        <w:trPr>
          <w:trHeight w:val="284"/>
          <w:jc w:val="center"/>
        </w:trPr>
        <w:tc>
          <w:tcPr>
            <w:tcW w:w="585" w:type="dxa"/>
            <w:tcBorders>
              <w:top w:val="single" w:sz="4" w:space="0" w:color="auto"/>
              <w:left w:val="single" w:sz="4" w:space="0" w:color="auto"/>
              <w:bottom w:val="nil"/>
              <w:right w:val="nil"/>
            </w:tcBorders>
            <w:shd w:val="clear" w:color="auto" w:fill="auto"/>
          </w:tcPr>
          <w:p w14:paraId="565203A0" w14:textId="77777777" w:rsidR="00572849" w:rsidRPr="00565246" w:rsidRDefault="00572849" w:rsidP="00572849">
            <w:pPr>
              <w:rPr>
                <w:rFonts w:ascii="Arial" w:hAnsi="Arial" w:cs="Arial"/>
                <w:b/>
                <w:sz w:val="22"/>
                <w:szCs w:val="22"/>
              </w:rPr>
            </w:pPr>
            <w:r w:rsidRPr="00565246">
              <w:rPr>
                <w:rFonts w:ascii="Arial" w:hAnsi="Arial" w:cs="Arial"/>
                <w:b/>
                <w:sz w:val="22"/>
                <w:szCs w:val="22"/>
              </w:rPr>
              <w:t>6.4</w:t>
            </w:r>
          </w:p>
        </w:tc>
        <w:tc>
          <w:tcPr>
            <w:tcW w:w="850" w:type="dxa"/>
            <w:tcBorders>
              <w:top w:val="single" w:sz="4" w:space="0" w:color="auto"/>
              <w:left w:val="nil"/>
              <w:bottom w:val="nil"/>
              <w:right w:val="nil"/>
            </w:tcBorders>
          </w:tcPr>
          <w:p w14:paraId="2361E6EC" w14:textId="77777777" w:rsidR="00572849" w:rsidRPr="00565246" w:rsidRDefault="00572849" w:rsidP="00572849">
            <w:pPr>
              <w:rPr>
                <w:rFonts w:ascii="Arial" w:hAnsi="Arial" w:cs="Arial"/>
                <w:sz w:val="22"/>
                <w:szCs w:val="22"/>
              </w:rPr>
            </w:pPr>
          </w:p>
        </w:tc>
        <w:tc>
          <w:tcPr>
            <w:tcW w:w="4941" w:type="dxa"/>
            <w:tcBorders>
              <w:top w:val="single" w:sz="4" w:space="0" w:color="auto"/>
              <w:left w:val="nil"/>
              <w:bottom w:val="nil"/>
            </w:tcBorders>
            <w:shd w:val="clear" w:color="auto" w:fill="auto"/>
          </w:tcPr>
          <w:p w14:paraId="7DE49E62" w14:textId="77777777" w:rsidR="00572849" w:rsidRPr="00565246" w:rsidRDefault="00572849" w:rsidP="00572849">
            <w:pPr>
              <w:spacing w:after="20"/>
              <w:jc w:val="both"/>
              <w:rPr>
                <w:rFonts w:ascii="Arial" w:hAnsi="Arial" w:cs="Arial"/>
                <w:b/>
                <w:sz w:val="22"/>
                <w:szCs w:val="22"/>
              </w:rPr>
            </w:pPr>
            <w:r w:rsidRPr="00565246">
              <w:rPr>
                <w:rFonts w:ascii="Arial" w:hAnsi="Arial" w:cs="Arial"/>
                <w:b/>
                <w:sz w:val="22"/>
                <w:szCs w:val="22"/>
              </w:rPr>
              <w:t>Equal Opportunities</w:t>
            </w:r>
          </w:p>
        </w:tc>
        <w:tc>
          <w:tcPr>
            <w:tcW w:w="1561" w:type="dxa"/>
            <w:tcBorders>
              <w:top w:val="single" w:sz="4" w:space="0" w:color="auto"/>
              <w:bottom w:val="nil"/>
            </w:tcBorders>
            <w:shd w:val="clear" w:color="auto" w:fill="auto"/>
            <w:vAlign w:val="center"/>
          </w:tcPr>
          <w:p w14:paraId="469D0DB6" w14:textId="77777777" w:rsidR="00572849" w:rsidRPr="008C691C" w:rsidRDefault="00572849" w:rsidP="008C691C">
            <w:pPr>
              <w:spacing w:after="20"/>
              <w:jc w:val="center"/>
              <w:rPr>
                <w:rFonts w:ascii="Arial" w:hAnsi="Arial" w:cs="Arial"/>
                <w:sz w:val="22"/>
                <w:szCs w:val="22"/>
              </w:rPr>
            </w:pPr>
            <w:r w:rsidRPr="008C691C">
              <w:rPr>
                <w:rFonts w:ascii="Arial" w:hAnsi="Arial" w:cs="Arial"/>
                <w:sz w:val="22"/>
                <w:szCs w:val="22"/>
              </w:rPr>
              <w:t>Pass/Fail</w:t>
            </w:r>
          </w:p>
        </w:tc>
        <w:tc>
          <w:tcPr>
            <w:tcW w:w="1699" w:type="dxa"/>
            <w:tcBorders>
              <w:top w:val="single" w:sz="4" w:space="0" w:color="auto"/>
              <w:bottom w:val="nil"/>
            </w:tcBorders>
            <w:shd w:val="clear" w:color="auto" w:fill="auto"/>
            <w:vAlign w:val="center"/>
          </w:tcPr>
          <w:p w14:paraId="1223DF8E" w14:textId="77777777" w:rsidR="00572849" w:rsidRPr="008C691C" w:rsidRDefault="00572849" w:rsidP="008C691C">
            <w:pPr>
              <w:spacing w:after="20"/>
              <w:jc w:val="center"/>
              <w:rPr>
                <w:rFonts w:ascii="Arial" w:hAnsi="Arial" w:cs="Arial"/>
                <w:sz w:val="22"/>
                <w:szCs w:val="22"/>
              </w:rPr>
            </w:pPr>
            <w:r w:rsidRPr="008C691C">
              <w:rPr>
                <w:rFonts w:ascii="Arial" w:hAnsi="Arial" w:cs="Arial"/>
                <w:sz w:val="22"/>
                <w:szCs w:val="22"/>
              </w:rPr>
              <w:t>Pass/Fail</w:t>
            </w:r>
          </w:p>
        </w:tc>
      </w:tr>
      <w:tr w:rsidR="00572849" w:rsidRPr="00565246" w14:paraId="6BB805BC" w14:textId="77777777" w:rsidTr="00066E28">
        <w:trPr>
          <w:trHeight w:val="300"/>
          <w:jc w:val="center"/>
        </w:trPr>
        <w:tc>
          <w:tcPr>
            <w:tcW w:w="585" w:type="dxa"/>
            <w:tcBorders>
              <w:top w:val="nil"/>
              <w:bottom w:val="single" w:sz="4" w:space="0" w:color="auto"/>
              <w:right w:val="nil"/>
            </w:tcBorders>
            <w:shd w:val="clear" w:color="auto" w:fill="auto"/>
          </w:tcPr>
          <w:p w14:paraId="1B262C9E" w14:textId="77777777" w:rsidR="00572849" w:rsidRPr="00565246" w:rsidRDefault="00572849" w:rsidP="00572849">
            <w:pPr>
              <w:rPr>
                <w:rFonts w:ascii="Arial" w:hAnsi="Arial" w:cs="Arial"/>
                <w:b/>
                <w:sz w:val="22"/>
                <w:szCs w:val="22"/>
              </w:rPr>
            </w:pPr>
          </w:p>
        </w:tc>
        <w:tc>
          <w:tcPr>
            <w:tcW w:w="850" w:type="dxa"/>
            <w:tcBorders>
              <w:top w:val="nil"/>
              <w:left w:val="nil"/>
              <w:bottom w:val="single" w:sz="4" w:space="0" w:color="auto"/>
              <w:right w:val="nil"/>
            </w:tcBorders>
          </w:tcPr>
          <w:p w14:paraId="228A723B" w14:textId="77777777" w:rsidR="00572849" w:rsidRPr="00565246" w:rsidRDefault="00572849" w:rsidP="00DD3833">
            <w:pPr>
              <w:pStyle w:val="ListParagraph"/>
              <w:numPr>
                <w:ilvl w:val="0"/>
                <w:numId w:val="9"/>
              </w:numPr>
              <w:ind w:left="-54" w:firstLine="0"/>
              <w:rPr>
                <w:rFonts w:ascii="Arial" w:hAnsi="Arial" w:cs="Arial"/>
                <w:sz w:val="22"/>
                <w:szCs w:val="22"/>
              </w:rPr>
            </w:pPr>
          </w:p>
        </w:tc>
        <w:tc>
          <w:tcPr>
            <w:tcW w:w="4941" w:type="dxa"/>
            <w:tcBorders>
              <w:top w:val="nil"/>
              <w:left w:val="nil"/>
              <w:bottom w:val="single" w:sz="4" w:space="0" w:color="auto"/>
            </w:tcBorders>
            <w:shd w:val="clear" w:color="auto" w:fill="auto"/>
          </w:tcPr>
          <w:p w14:paraId="344D0A31" w14:textId="77777777" w:rsidR="00572849" w:rsidRPr="00565246" w:rsidRDefault="00572849" w:rsidP="00572849">
            <w:pPr>
              <w:rPr>
                <w:rFonts w:ascii="Arial" w:hAnsi="Arial" w:cs="Arial"/>
                <w:sz w:val="22"/>
                <w:szCs w:val="22"/>
              </w:rPr>
            </w:pPr>
            <w:r w:rsidRPr="00565246">
              <w:rPr>
                <w:rFonts w:ascii="Arial" w:hAnsi="Arial" w:cs="Arial"/>
                <w:sz w:val="22"/>
                <w:szCs w:val="22"/>
              </w:rPr>
              <w:t>Compliant Policy</w:t>
            </w:r>
          </w:p>
        </w:tc>
        <w:tc>
          <w:tcPr>
            <w:tcW w:w="1561" w:type="dxa"/>
            <w:tcBorders>
              <w:top w:val="nil"/>
              <w:bottom w:val="single" w:sz="4" w:space="0" w:color="auto"/>
            </w:tcBorders>
            <w:shd w:val="clear" w:color="auto" w:fill="auto"/>
          </w:tcPr>
          <w:p w14:paraId="0A8CBB97" w14:textId="77777777" w:rsidR="00572849" w:rsidRPr="00565246" w:rsidRDefault="00572849" w:rsidP="00572849">
            <w:pPr>
              <w:jc w:val="center"/>
              <w:rPr>
                <w:rFonts w:ascii="Arial" w:hAnsi="Arial" w:cs="Arial"/>
                <w:sz w:val="22"/>
                <w:szCs w:val="22"/>
              </w:rPr>
            </w:pPr>
          </w:p>
        </w:tc>
        <w:tc>
          <w:tcPr>
            <w:tcW w:w="1699" w:type="dxa"/>
            <w:tcBorders>
              <w:top w:val="nil"/>
              <w:bottom w:val="single" w:sz="4" w:space="0" w:color="auto"/>
            </w:tcBorders>
            <w:shd w:val="clear" w:color="auto" w:fill="auto"/>
          </w:tcPr>
          <w:p w14:paraId="540555C3" w14:textId="77777777" w:rsidR="00572849" w:rsidRPr="00565246" w:rsidRDefault="00572849" w:rsidP="00572849">
            <w:pPr>
              <w:jc w:val="center"/>
              <w:rPr>
                <w:rFonts w:ascii="Arial" w:hAnsi="Arial" w:cs="Arial"/>
                <w:sz w:val="22"/>
                <w:szCs w:val="22"/>
              </w:rPr>
            </w:pPr>
          </w:p>
        </w:tc>
      </w:tr>
      <w:tr w:rsidR="00572849" w:rsidRPr="00565246" w14:paraId="4D56F0D5" w14:textId="77777777" w:rsidTr="00066E28">
        <w:trPr>
          <w:trHeight w:val="284"/>
          <w:jc w:val="center"/>
        </w:trPr>
        <w:tc>
          <w:tcPr>
            <w:tcW w:w="585" w:type="dxa"/>
            <w:tcBorders>
              <w:top w:val="nil"/>
              <w:bottom w:val="nil"/>
              <w:right w:val="nil"/>
            </w:tcBorders>
            <w:shd w:val="clear" w:color="auto" w:fill="auto"/>
          </w:tcPr>
          <w:p w14:paraId="0DC0ECB8"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3D460637" w14:textId="77777777" w:rsidR="00572849" w:rsidRPr="00565246" w:rsidRDefault="00572849" w:rsidP="00DD3833">
            <w:pPr>
              <w:pStyle w:val="ListParagraph"/>
              <w:numPr>
                <w:ilvl w:val="0"/>
                <w:numId w:val="9"/>
              </w:numPr>
              <w:ind w:left="-54" w:firstLine="0"/>
              <w:rPr>
                <w:rFonts w:ascii="Arial" w:hAnsi="Arial" w:cs="Arial"/>
                <w:sz w:val="22"/>
                <w:szCs w:val="22"/>
              </w:rPr>
            </w:pPr>
          </w:p>
        </w:tc>
        <w:tc>
          <w:tcPr>
            <w:tcW w:w="4941" w:type="dxa"/>
            <w:tcBorders>
              <w:top w:val="nil"/>
              <w:left w:val="nil"/>
              <w:bottom w:val="nil"/>
            </w:tcBorders>
            <w:shd w:val="clear" w:color="auto" w:fill="auto"/>
          </w:tcPr>
          <w:p w14:paraId="42694EBC" w14:textId="77777777" w:rsidR="00572849" w:rsidRPr="00565246" w:rsidRDefault="00572849" w:rsidP="00572849">
            <w:pPr>
              <w:rPr>
                <w:rFonts w:ascii="Arial" w:hAnsi="Arial" w:cs="Arial"/>
                <w:sz w:val="22"/>
                <w:szCs w:val="22"/>
              </w:rPr>
            </w:pPr>
            <w:r w:rsidRPr="00565246">
              <w:rPr>
                <w:rFonts w:ascii="Arial" w:hAnsi="Arial" w:cs="Arial"/>
                <w:sz w:val="22"/>
                <w:szCs w:val="22"/>
              </w:rPr>
              <w:t>Findings of Unlawful Discrimination / Harassment</w:t>
            </w:r>
          </w:p>
        </w:tc>
        <w:tc>
          <w:tcPr>
            <w:tcW w:w="1561" w:type="dxa"/>
            <w:tcBorders>
              <w:top w:val="nil"/>
              <w:bottom w:val="nil"/>
            </w:tcBorders>
            <w:shd w:val="clear" w:color="auto" w:fill="auto"/>
          </w:tcPr>
          <w:p w14:paraId="5CFE6B92" w14:textId="77777777"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2771A1BF" w14:textId="77777777" w:rsidR="00572849" w:rsidRPr="00565246" w:rsidRDefault="00572849" w:rsidP="00572849">
            <w:pPr>
              <w:jc w:val="center"/>
              <w:rPr>
                <w:rFonts w:ascii="Arial" w:hAnsi="Arial" w:cs="Arial"/>
                <w:sz w:val="22"/>
                <w:szCs w:val="22"/>
              </w:rPr>
            </w:pPr>
          </w:p>
        </w:tc>
      </w:tr>
      <w:tr w:rsidR="00572849" w:rsidRPr="00565246" w14:paraId="67AC28C9" w14:textId="77777777" w:rsidTr="00066E28">
        <w:trPr>
          <w:trHeight w:val="284"/>
          <w:jc w:val="center"/>
        </w:trPr>
        <w:tc>
          <w:tcPr>
            <w:tcW w:w="585" w:type="dxa"/>
            <w:tcBorders>
              <w:top w:val="nil"/>
              <w:bottom w:val="nil"/>
              <w:right w:val="nil"/>
            </w:tcBorders>
            <w:shd w:val="clear" w:color="auto" w:fill="auto"/>
          </w:tcPr>
          <w:p w14:paraId="1B61EA0E"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165CEA4A" w14:textId="77777777" w:rsidR="00572849" w:rsidRPr="00565246" w:rsidRDefault="00572849" w:rsidP="00DD3833">
            <w:pPr>
              <w:pStyle w:val="ListParagraph"/>
              <w:numPr>
                <w:ilvl w:val="0"/>
                <w:numId w:val="9"/>
              </w:numPr>
              <w:ind w:left="-54" w:firstLine="0"/>
              <w:rPr>
                <w:rFonts w:ascii="Arial" w:hAnsi="Arial" w:cs="Arial"/>
                <w:sz w:val="22"/>
                <w:szCs w:val="22"/>
              </w:rPr>
            </w:pPr>
          </w:p>
        </w:tc>
        <w:tc>
          <w:tcPr>
            <w:tcW w:w="4941" w:type="dxa"/>
            <w:tcBorders>
              <w:top w:val="nil"/>
              <w:left w:val="nil"/>
              <w:bottom w:val="nil"/>
            </w:tcBorders>
            <w:shd w:val="clear" w:color="auto" w:fill="auto"/>
          </w:tcPr>
          <w:p w14:paraId="0594CC23" w14:textId="77777777" w:rsidR="00572849" w:rsidRPr="00565246" w:rsidRDefault="00572849" w:rsidP="00572849">
            <w:pPr>
              <w:rPr>
                <w:rFonts w:ascii="Arial" w:hAnsi="Arial" w:cs="Arial"/>
                <w:sz w:val="22"/>
                <w:szCs w:val="22"/>
              </w:rPr>
            </w:pPr>
            <w:r w:rsidRPr="00565246">
              <w:rPr>
                <w:rFonts w:ascii="Arial" w:hAnsi="Arial" w:cs="Arial"/>
                <w:sz w:val="22"/>
                <w:szCs w:val="22"/>
              </w:rPr>
              <w:t>Investigated by the Equality and Human Rights Commission</w:t>
            </w:r>
          </w:p>
        </w:tc>
        <w:tc>
          <w:tcPr>
            <w:tcW w:w="1561" w:type="dxa"/>
            <w:tcBorders>
              <w:top w:val="nil"/>
              <w:bottom w:val="nil"/>
            </w:tcBorders>
            <w:shd w:val="clear" w:color="auto" w:fill="auto"/>
          </w:tcPr>
          <w:p w14:paraId="3868177C" w14:textId="77777777"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0C59AF71" w14:textId="77777777" w:rsidR="00572849" w:rsidRPr="00565246" w:rsidRDefault="00572849" w:rsidP="00572849">
            <w:pPr>
              <w:jc w:val="center"/>
              <w:rPr>
                <w:rFonts w:ascii="Arial" w:hAnsi="Arial" w:cs="Arial"/>
                <w:sz w:val="22"/>
                <w:szCs w:val="22"/>
              </w:rPr>
            </w:pPr>
          </w:p>
        </w:tc>
      </w:tr>
      <w:tr w:rsidR="00572849" w:rsidRPr="00565246" w14:paraId="5E7D582B" w14:textId="77777777" w:rsidTr="00066E28">
        <w:trPr>
          <w:trHeight w:val="284"/>
          <w:jc w:val="center"/>
        </w:trPr>
        <w:tc>
          <w:tcPr>
            <w:tcW w:w="585" w:type="dxa"/>
            <w:tcBorders>
              <w:top w:val="nil"/>
              <w:bottom w:val="nil"/>
              <w:right w:val="nil"/>
            </w:tcBorders>
            <w:shd w:val="clear" w:color="auto" w:fill="auto"/>
          </w:tcPr>
          <w:p w14:paraId="52A5A3B3" w14:textId="77777777"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14:paraId="3785ED75" w14:textId="77777777" w:rsidR="00572849" w:rsidRPr="00565246" w:rsidRDefault="00572849" w:rsidP="00DD3833">
            <w:pPr>
              <w:pStyle w:val="ListParagraph"/>
              <w:numPr>
                <w:ilvl w:val="0"/>
                <w:numId w:val="9"/>
              </w:numPr>
              <w:ind w:left="-54" w:firstLine="0"/>
              <w:rPr>
                <w:rFonts w:ascii="Arial" w:hAnsi="Arial" w:cs="Arial"/>
                <w:sz w:val="22"/>
                <w:szCs w:val="22"/>
              </w:rPr>
            </w:pPr>
          </w:p>
        </w:tc>
        <w:tc>
          <w:tcPr>
            <w:tcW w:w="4941" w:type="dxa"/>
            <w:tcBorders>
              <w:top w:val="nil"/>
              <w:left w:val="nil"/>
              <w:bottom w:val="nil"/>
            </w:tcBorders>
            <w:shd w:val="clear" w:color="auto" w:fill="auto"/>
          </w:tcPr>
          <w:p w14:paraId="27F37CC5" w14:textId="77777777" w:rsidR="00572849" w:rsidRPr="00565246" w:rsidRDefault="00572849" w:rsidP="00572849">
            <w:pPr>
              <w:rPr>
                <w:rFonts w:ascii="Arial" w:hAnsi="Arial" w:cs="Arial"/>
                <w:sz w:val="22"/>
                <w:szCs w:val="22"/>
              </w:rPr>
            </w:pPr>
            <w:r w:rsidRPr="00565246">
              <w:rPr>
                <w:rFonts w:ascii="Arial" w:hAnsi="Arial" w:cs="Arial"/>
                <w:sz w:val="22"/>
                <w:szCs w:val="22"/>
              </w:rPr>
              <w:t>Complaints Procedure</w:t>
            </w:r>
          </w:p>
        </w:tc>
        <w:tc>
          <w:tcPr>
            <w:tcW w:w="1561" w:type="dxa"/>
            <w:tcBorders>
              <w:top w:val="nil"/>
              <w:bottom w:val="nil"/>
            </w:tcBorders>
            <w:shd w:val="clear" w:color="auto" w:fill="auto"/>
          </w:tcPr>
          <w:p w14:paraId="43064E2F" w14:textId="77777777"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14:paraId="63F238E3" w14:textId="77777777" w:rsidR="00572849" w:rsidRPr="00565246" w:rsidRDefault="00572849" w:rsidP="00572849">
            <w:pPr>
              <w:jc w:val="center"/>
              <w:rPr>
                <w:rFonts w:ascii="Arial" w:hAnsi="Arial" w:cs="Arial"/>
                <w:sz w:val="22"/>
                <w:szCs w:val="22"/>
              </w:rPr>
            </w:pPr>
          </w:p>
        </w:tc>
      </w:tr>
      <w:tr w:rsidR="00572849" w:rsidRPr="00565246" w14:paraId="5155FBAD" w14:textId="77777777" w:rsidTr="00066E28">
        <w:trPr>
          <w:trHeight w:val="284"/>
          <w:jc w:val="center"/>
        </w:trPr>
        <w:tc>
          <w:tcPr>
            <w:tcW w:w="585" w:type="dxa"/>
            <w:tcBorders>
              <w:top w:val="nil"/>
              <w:bottom w:val="single" w:sz="4" w:space="0" w:color="auto"/>
              <w:right w:val="nil"/>
            </w:tcBorders>
            <w:shd w:val="clear" w:color="auto" w:fill="auto"/>
          </w:tcPr>
          <w:p w14:paraId="09AC658E" w14:textId="77777777" w:rsidR="00572849" w:rsidRPr="00565246" w:rsidRDefault="00572849" w:rsidP="00572849">
            <w:pPr>
              <w:rPr>
                <w:rFonts w:ascii="Arial" w:hAnsi="Arial" w:cs="Arial"/>
                <w:b/>
                <w:sz w:val="22"/>
                <w:szCs w:val="22"/>
              </w:rPr>
            </w:pPr>
          </w:p>
        </w:tc>
        <w:tc>
          <w:tcPr>
            <w:tcW w:w="850" w:type="dxa"/>
            <w:tcBorders>
              <w:top w:val="nil"/>
              <w:left w:val="nil"/>
              <w:bottom w:val="single" w:sz="4" w:space="0" w:color="auto"/>
              <w:right w:val="nil"/>
            </w:tcBorders>
          </w:tcPr>
          <w:p w14:paraId="35C0BCB2" w14:textId="77777777" w:rsidR="00572849" w:rsidRPr="00565246" w:rsidRDefault="00572849" w:rsidP="00DD3833">
            <w:pPr>
              <w:pStyle w:val="ListParagraph"/>
              <w:numPr>
                <w:ilvl w:val="0"/>
                <w:numId w:val="9"/>
              </w:numPr>
              <w:ind w:left="-54" w:firstLine="0"/>
              <w:rPr>
                <w:rFonts w:ascii="Arial" w:hAnsi="Arial" w:cs="Arial"/>
                <w:sz w:val="22"/>
                <w:szCs w:val="22"/>
              </w:rPr>
            </w:pPr>
          </w:p>
        </w:tc>
        <w:tc>
          <w:tcPr>
            <w:tcW w:w="4941" w:type="dxa"/>
            <w:tcBorders>
              <w:top w:val="nil"/>
              <w:left w:val="nil"/>
              <w:bottom w:val="single" w:sz="4" w:space="0" w:color="auto"/>
            </w:tcBorders>
            <w:shd w:val="clear" w:color="auto" w:fill="auto"/>
          </w:tcPr>
          <w:p w14:paraId="3E13D6C6" w14:textId="77777777" w:rsidR="00572849" w:rsidRPr="00565246" w:rsidRDefault="00572849" w:rsidP="008C691C">
            <w:pPr>
              <w:rPr>
                <w:rFonts w:ascii="Arial" w:hAnsi="Arial" w:cs="Arial"/>
                <w:sz w:val="22"/>
                <w:szCs w:val="22"/>
              </w:rPr>
            </w:pPr>
            <w:r w:rsidRPr="00565246">
              <w:rPr>
                <w:rFonts w:ascii="Arial" w:hAnsi="Arial" w:cs="Arial"/>
                <w:sz w:val="22"/>
                <w:szCs w:val="22"/>
              </w:rPr>
              <w:t>Equality Awards</w:t>
            </w:r>
          </w:p>
        </w:tc>
        <w:tc>
          <w:tcPr>
            <w:tcW w:w="1561" w:type="dxa"/>
            <w:tcBorders>
              <w:top w:val="nil"/>
              <w:bottom w:val="single" w:sz="4" w:space="0" w:color="auto"/>
            </w:tcBorders>
            <w:shd w:val="clear" w:color="auto" w:fill="auto"/>
          </w:tcPr>
          <w:p w14:paraId="1A23492B" w14:textId="77777777" w:rsidR="00572849" w:rsidRPr="00565246" w:rsidRDefault="00572849" w:rsidP="00572849">
            <w:pPr>
              <w:jc w:val="center"/>
              <w:rPr>
                <w:rFonts w:ascii="Arial" w:hAnsi="Arial" w:cs="Arial"/>
                <w:sz w:val="22"/>
                <w:szCs w:val="22"/>
              </w:rPr>
            </w:pPr>
            <w:r>
              <w:rPr>
                <w:rFonts w:ascii="Arial" w:hAnsi="Arial" w:cs="Arial"/>
                <w:sz w:val="22"/>
                <w:szCs w:val="22"/>
              </w:rPr>
              <w:t>Yes/No</w:t>
            </w:r>
          </w:p>
        </w:tc>
        <w:tc>
          <w:tcPr>
            <w:tcW w:w="1699" w:type="dxa"/>
            <w:tcBorders>
              <w:top w:val="nil"/>
              <w:bottom w:val="single" w:sz="4" w:space="0" w:color="auto"/>
            </w:tcBorders>
            <w:shd w:val="clear" w:color="auto" w:fill="auto"/>
          </w:tcPr>
          <w:p w14:paraId="56BAA4ED" w14:textId="77777777" w:rsidR="00572849" w:rsidRPr="00565246" w:rsidRDefault="00572849" w:rsidP="00572849">
            <w:pPr>
              <w:jc w:val="center"/>
              <w:rPr>
                <w:rFonts w:ascii="Arial" w:hAnsi="Arial" w:cs="Arial"/>
                <w:sz w:val="22"/>
                <w:szCs w:val="22"/>
              </w:rPr>
            </w:pPr>
            <w:r>
              <w:rPr>
                <w:rFonts w:ascii="Arial" w:hAnsi="Arial" w:cs="Arial"/>
                <w:sz w:val="22"/>
                <w:szCs w:val="22"/>
              </w:rPr>
              <w:t>Yes/No</w:t>
            </w:r>
          </w:p>
        </w:tc>
      </w:tr>
    </w:tbl>
    <w:p w14:paraId="6AA5050B" w14:textId="77777777" w:rsidR="0093763C" w:rsidRPr="00565246" w:rsidRDefault="0093763C" w:rsidP="00265B33">
      <w:pPr>
        <w:rPr>
          <w:rFonts w:ascii="Arial" w:hAnsi="Arial" w:cs="Arial"/>
          <w:sz w:val="22"/>
          <w:szCs w:val="22"/>
        </w:rPr>
      </w:pPr>
    </w:p>
    <w:p w14:paraId="57BF7819" w14:textId="77777777" w:rsidR="00C46AE8" w:rsidRPr="00565246" w:rsidRDefault="00C46AE8" w:rsidP="009D0617">
      <w:pPr>
        <w:rPr>
          <w:rFonts w:ascii="Arial" w:hAnsi="Arial" w:cs="Arial"/>
          <w:b/>
          <w:sz w:val="22"/>
          <w:szCs w:val="22"/>
        </w:rPr>
        <w:sectPr w:rsidR="00C46AE8" w:rsidRPr="00565246" w:rsidSect="00AA0749">
          <w:pgSz w:w="11909" w:h="16834" w:code="9"/>
          <w:pgMar w:top="1418" w:right="1418" w:bottom="1418" w:left="1418" w:header="720" w:footer="720" w:gutter="0"/>
          <w:cols w:space="720"/>
          <w:docGrid w:linePitch="326"/>
        </w:sectPr>
      </w:pPr>
    </w:p>
    <w:p w14:paraId="676F2FA5" w14:textId="77777777" w:rsidR="0093763C" w:rsidRPr="003327D7" w:rsidRDefault="0093763C" w:rsidP="00DD3833">
      <w:pPr>
        <w:pStyle w:val="ListParagraph"/>
        <w:numPr>
          <w:ilvl w:val="0"/>
          <w:numId w:val="17"/>
        </w:numPr>
        <w:ind w:left="567" w:hanging="567"/>
        <w:jc w:val="both"/>
        <w:rPr>
          <w:rFonts w:ascii="Arial" w:hAnsi="Arial" w:cs="Arial"/>
          <w:caps/>
          <w:sz w:val="22"/>
          <w:szCs w:val="22"/>
        </w:rPr>
      </w:pPr>
      <w:bookmarkStart w:id="6" w:name="CriteriaforTenders"/>
      <w:r w:rsidRPr="003327D7">
        <w:rPr>
          <w:rFonts w:ascii="Arial" w:hAnsi="Arial" w:cs="Arial"/>
          <w:b/>
          <w:caps/>
          <w:sz w:val="22"/>
          <w:szCs w:val="22"/>
        </w:rPr>
        <w:lastRenderedPageBreak/>
        <w:t>C</w:t>
      </w:r>
      <w:r w:rsidR="00C16D86" w:rsidRPr="003327D7">
        <w:rPr>
          <w:rFonts w:ascii="Arial" w:hAnsi="Arial" w:cs="Arial"/>
          <w:b/>
          <w:caps/>
          <w:sz w:val="22"/>
          <w:szCs w:val="22"/>
        </w:rPr>
        <w:t>riteria for Assessing Tender Responses</w:t>
      </w:r>
      <w:bookmarkEnd w:id="6"/>
    </w:p>
    <w:p w14:paraId="2F83C19B" w14:textId="77777777" w:rsidR="00B802BC" w:rsidRPr="00565246" w:rsidRDefault="00B802BC" w:rsidP="009D0617">
      <w:pPr>
        <w:jc w:val="both"/>
        <w:rPr>
          <w:rFonts w:ascii="Arial" w:hAnsi="Arial" w:cs="Arial"/>
          <w:sz w:val="22"/>
          <w:szCs w:val="22"/>
        </w:rPr>
      </w:pPr>
    </w:p>
    <w:p w14:paraId="6CA72A07" w14:textId="77777777" w:rsidR="00572EDE" w:rsidRPr="003327D7" w:rsidRDefault="00335352" w:rsidP="00DD3833">
      <w:pPr>
        <w:pStyle w:val="ListParagraph"/>
        <w:numPr>
          <w:ilvl w:val="1"/>
          <w:numId w:val="17"/>
        </w:numPr>
        <w:ind w:left="567" w:hanging="567"/>
        <w:jc w:val="both"/>
        <w:rPr>
          <w:rFonts w:ascii="Arial" w:hAnsi="Arial" w:cs="Arial"/>
          <w:sz w:val="22"/>
          <w:szCs w:val="22"/>
        </w:rPr>
      </w:pPr>
      <w:r w:rsidRPr="003327D7">
        <w:rPr>
          <w:rFonts w:ascii="Arial" w:hAnsi="Arial" w:cs="Arial"/>
          <w:sz w:val="22"/>
          <w:szCs w:val="22"/>
        </w:rPr>
        <w:t xml:space="preserve">Only those </w:t>
      </w:r>
      <w:r w:rsidR="00E55F66" w:rsidRPr="003327D7">
        <w:rPr>
          <w:rFonts w:ascii="Arial" w:hAnsi="Arial" w:cs="Arial"/>
          <w:sz w:val="22"/>
          <w:szCs w:val="22"/>
        </w:rPr>
        <w:t>Bidders</w:t>
      </w:r>
      <w:r w:rsidR="00C46AE8" w:rsidRPr="003327D7">
        <w:rPr>
          <w:rFonts w:ascii="Arial" w:hAnsi="Arial" w:cs="Arial"/>
          <w:sz w:val="22"/>
          <w:szCs w:val="22"/>
        </w:rPr>
        <w:t xml:space="preserve"> </w:t>
      </w:r>
      <w:r w:rsidR="006D5A38" w:rsidRPr="003327D7">
        <w:rPr>
          <w:rFonts w:ascii="Arial" w:hAnsi="Arial" w:cs="Arial"/>
          <w:sz w:val="22"/>
          <w:szCs w:val="22"/>
        </w:rPr>
        <w:t>who pass</w:t>
      </w:r>
      <w:r w:rsidR="00C46AE8" w:rsidRPr="003327D7">
        <w:rPr>
          <w:rFonts w:ascii="Arial" w:hAnsi="Arial" w:cs="Arial"/>
          <w:sz w:val="22"/>
          <w:szCs w:val="22"/>
        </w:rPr>
        <w:t xml:space="preserve"> the </w:t>
      </w:r>
      <w:r w:rsidR="008116D6" w:rsidRPr="003327D7">
        <w:rPr>
          <w:rFonts w:ascii="Arial" w:hAnsi="Arial" w:cs="Arial"/>
          <w:sz w:val="22"/>
          <w:szCs w:val="22"/>
        </w:rPr>
        <w:t>S</w:t>
      </w:r>
      <w:r w:rsidR="00DF2CED" w:rsidRPr="003327D7">
        <w:rPr>
          <w:rFonts w:ascii="Arial" w:hAnsi="Arial" w:cs="Arial"/>
          <w:sz w:val="22"/>
          <w:szCs w:val="22"/>
        </w:rPr>
        <w:t xml:space="preserve">tandard Selection </w:t>
      </w:r>
      <w:r w:rsidR="006D5A38" w:rsidRPr="003327D7">
        <w:rPr>
          <w:rFonts w:ascii="Arial" w:hAnsi="Arial" w:cs="Arial"/>
          <w:sz w:val="22"/>
          <w:szCs w:val="22"/>
        </w:rPr>
        <w:t>Q</w:t>
      </w:r>
      <w:r w:rsidR="00DF2CED" w:rsidRPr="003327D7">
        <w:rPr>
          <w:rFonts w:ascii="Arial" w:hAnsi="Arial" w:cs="Arial"/>
          <w:sz w:val="22"/>
          <w:szCs w:val="22"/>
        </w:rPr>
        <w:t>uestionnaire (SQ)</w:t>
      </w:r>
      <w:r w:rsidRPr="003327D7">
        <w:rPr>
          <w:rFonts w:ascii="Arial" w:hAnsi="Arial" w:cs="Arial"/>
          <w:sz w:val="22"/>
          <w:szCs w:val="22"/>
        </w:rPr>
        <w:t>, wi</w:t>
      </w:r>
      <w:r w:rsidR="006D5A38" w:rsidRPr="003327D7">
        <w:rPr>
          <w:rFonts w:ascii="Arial" w:hAnsi="Arial" w:cs="Arial"/>
          <w:sz w:val="22"/>
          <w:szCs w:val="22"/>
        </w:rPr>
        <w:t>ll have their tenders evaluated, using th</w:t>
      </w:r>
      <w:r w:rsidR="00B27182">
        <w:rPr>
          <w:rFonts w:ascii="Arial" w:hAnsi="Arial" w:cs="Arial"/>
          <w:sz w:val="22"/>
          <w:szCs w:val="22"/>
        </w:rPr>
        <w:t>e</w:t>
      </w:r>
      <w:r w:rsidR="006D5A38" w:rsidRPr="003327D7">
        <w:rPr>
          <w:rFonts w:ascii="Arial" w:hAnsi="Arial" w:cs="Arial"/>
          <w:sz w:val="22"/>
          <w:szCs w:val="22"/>
        </w:rPr>
        <w:t xml:space="preserve"> scheme</w:t>
      </w:r>
      <w:r w:rsidR="00B27182">
        <w:rPr>
          <w:rFonts w:ascii="Arial" w:hAnsi="Arial" w:cs="Arial"/>
          <w:sz w:val="22"/>
          <w:szCs w:val="22"/>
        </w:rPr>
        <w:t xml:space="preserve"> set out in Table D, below.</w:t>
      </w:r>
    </w:p>
    <w:p w14:paraId="64043CC3" w14:textId="77777777" w:rsidR="003A019A" w:rsidRDefault="003A019A" w:rsidP="009D0617">
      <w:pPr>
        <w:rPr>
          <w:rFonts w:ascii="Arial" w:hAnsi="Arial" w:cs="Arial"/>
          <w:sz w:val="22"/>
          <w:szCs w:val="22"/>
        </w:rPr>
      </w:pPr>
    </w:p>
    <w:p w14:paraId="119BE62D" w14:textId="77777777" w:rsidR="00B27182" w:rsidRPr="000804BA" w:rsidRDefault="00B27182" w:rsidP="009D0617">
      <w:pPr>
        <w:rPr>
          <w:rFonts w:ascii="Arial" w:hAnsi="Arial" w:cs="Arial"/>
          <w:b/>
          <w:caps/>
          <w:sz w:val="22"/>
          <w:szCs w:val="22"/>
        </w:rPr>
      </w:pPr>
      <w:r w:rsidRPr="000804BA">
        <w:rPr>
          <w:rFonts w:ascii="Arial" w:hAnsi="Arial" w:cs="Arial"/>
          <w:b/>
          <w:caps/>
          <w:sz w:val="22"/>
          <w:szCs w:val="22"/>
        </w:rPr>
        <w:t>Table D</w:t>
      </w:r>
    </w:p>
    <w:tbl>
      <w:tblPr>
        <w:tblW w:w="9356" w:type="dxa"/>
        <w:tblCellMar>
          <w:left w:w="0" w:type="dxa"/>
          <w:right w:w="0" w:type="dxa"/>
        </w:tblCellMar>
        <w:tblLook w:val="04A0" w:firstRow="1" w:lastRow="0" w:firstColumn="1" w:lastColumn="0" w:noHBand="0" w:noVBand="1"/>
      </w:tblPr>
      <w:tblGrid>
        <w:gridCol w:w="605"/>
        <w:gridCol w:w="6364"/>
        <w:gridCol w:w="2387"/>
      </w:tblGrid>
      <w:tr w:rsidR="00F76FE7" w:rsidRPr="00565246" w14:paraId="726706CF" w14:textId="77777777" w:rsidTr="00F76FE7">
        <w:trPr>
          <w:trHeight w:val="567"/>
          <w:tblHeader/>
        </w:trPr>
        <w:tc>
          <w:tcPr>
            <w:tcW w:w="605" w:type="dxa"/>
            <w:tcBorders>
              <w:top w:val="single" w:sz="18" w:space="0" w:color="auto"/>
              <w:left w:val="single" w:sz="18" w:space="0" w:color="auto"/>
              <w:bottom w:val="single" w:sz="8" w:space="0" w:color="auto"/>
            </w:tcBorders>
            <w:vAlign w:val="center"/>
          </w:tcPr>
          <w:p w14:paraId="24D9FDF4" w14:textId="77777777" w:rsidR="00F76FE7" w:rsidRPr="00565246" w:rsidRDefault="00F76FE7" w:rsidP="009063C2">
            <w:pPr>
              <w:jc w:val="center"/>
              <w:rPr>
                <w:rFonts w:ascii="Arial" w:hAnsi="Arial" w:cs="Arial"/>
                <w:b/>
                <w:bCs/>
                <w:sz w:val="22"/>
                <w:szCs w:val="22"/>
              </w:rPr>
            </w:pPr>
          </w:p>
        </w:tc>
        <w:tc>
          <w:tcPr>
            <w:tcW w:w="6364" w:type="dxa"/>
            <w:tcBorders>
              <w:top w:val="single" w:sz="18" w:space="0" w:color="auto"/>
              <w:bottom w:val="single" w:sz="8" w:space="0" w:color="auto"/>
            </w:tcBorders>
            <w:tcMar>
              <w:top w:w="0" w:type="dxa"/>
              <w:left w:w="108" w:type="dxa"/>
              <w:bottom w:w="0" w:type="dxa"/>
              <w:right w:w="108" w:type="dxa"/>
            </w:tcMar>
            <w:vAlign w:val="center"/>
            <w:hideMark/>
          </w:tcPr>
          <w:p w14:paraId="59F0368E" w14:textId="77777777" w:rsidR="00F76FE7" w:rsidRPr="00565246" w:rsidRDefault="00F76FE7" w:rsidP="009063C2">
            <w:pPr>
              <w:jc w:val="center"/>
              <w:rPr>
                <w:rFonts w:ascii="Arial" w:hAnsi="Arial" w:cs="Arial"/>
                <w:b/>
                <w:bCs/>
                <w:sz w:val="22"/>
                <w:szCs w:val="22"/>
              </w:rPr>
            </w:pPr>
            <w:r w:rsidRPr="00565246">
              <w:rPr>
                <w:rFonts w:ascii="Arial" w:hAnsi="Arial" w:cs="Arial"/>
                <w:b/>
                <w:bCs/>
                <w:sz w:val="22"/>
                <w:szCs w:val="22"/>
              </w:rPr>
              <w:t>Section Headings</w:t>
            </w:r>
          </w:p>
        </w:tc>
        <w:tc>
          <w:tcPr>
            <w:tcW w:w="2387" w:type="dxa"/>
            <w:tcBorders>
              <w:top w:val="single" w:sz="18" w:space="0" w:color="auto"/>
              <w:bottom w:val="single" w:sz="8" w:space="0" w:color="auto"/>
              <w:right w:val="single" w:sz="18" w:space="0" w:color="auto"/>
            </w:tcBorders>
            <w:vAlign w:val="center"/>
          </w:tcPr>
          <w:p w14:paraId="6F69D946" w14:textId="77777777" w:rsidR="00F76FE7" w:rsidRDefault="00F76FE7" w:rsidP="009063C2">
            <w:pPr>
              <w:jc w:val="center"/>
              <w:rPr>
                <w:rFonts w:ascii="Arial" w:hAnsi="Arial" w:cs="Arial"/>
                <w:b/>
                <w:bCs/>
                <w:sz w:val="22"/>
                <w:szCs w:val="22"/>
              </w:rPr>
            </w:pPr>
            <w:r>
              <w:rPr>
                <w:rFonts w:ascii="Arial" w:hAnsi="Arial" w:cs="Arial"/>
                <w:b/>
                <w:bCs/>
                <w:sz w:val="22"/>
                <w:szCs w:val="22"/>
              </w:rPr>
              <w:t>Weighting</w:t>
            </w:r>
          </w:p>
          <w:p w14:paraId="4AC13DA7" w14:textId="77777777" w:rsidR="00F76FE7" w:rsidRPr="00565246" w:rsidRDefault="00F76FE7" w:rsidP="009063C2">
            <w:pPr>
              <w:jc w:val="center"/>
              <w:rPr>
                <w:rFonts w:ascii="Arial" w:hAnsi="Arial" w:cs="Arial"/>
                <w:b/>
                <w:bCs/>
                <w:sz w:val="22"/>
                <w:szCs w:val="22"/>
              </w:rPr>
            </w:pPr>
            <w:r w:rsidRPr="00565246">
              <w:rPr>
                <w:rFonts w:ascii="Arial" w:hAnsi="Arial" w:cs="Arial"/>
                <w:b/>
                <w:bCs/>
                <w:sz w:val="22"/>
                <w:szCs w:val="22"/>
              </w:rPr>
              <w:t>Within Total</w:t>
            </w:r>
          </w:p>
        </w:tc>
      </w:tr>
      <w:tr w:rsidR="00132591" w:rsidRPr="00565246" w14:paraId="5AD71A07" w14:textId="77777777" w:rsidTr="009063C2">
        <w:trPr>
          <w:trHeight w:val="567"/>
        </w:trPr>
        <w:tc>
          <w:tcPr>
            <w:tcW w:w="9356" w:type="dxa"/>
            <w:gridSpan w:val="3"/>
            <w:tcBorders>
              <w:top w:val="single" w:sz="8" w:space="0" w:color="auto"/>
              <w:left w:val="single" w:sz="18" w:space="0" w:color="auto"/>
              <w:bottom w:val="single" w:sz="8" w:space="0" w:color="auto"/>
              <w:right w:val="single" w:sz="18" w:space="0" w:color="auto"/>
            </w:tcBorders>
            <w:shd w:val="clear" w:color="auto" w:fill="000000" w:themeFill="text1"/>
            <w:vAlign w:val="center"/>
          </w:tcPr>
          <w:p w14:paraId="757D168D" w14:textId="065AB5C1" w:rsidR="00132591" w:rsidRPr="00565246" w:rsidRDefault="00132591" w:rsidP="009063C2">
            <w:pPr>
              <w:jc w:val="center"/>
              <w:rPr>
                <w:rFonts w:ascii="Arial" w:hAnsi="Arial" w:cs="Arial"/>
                <w:caps/>
                <w:sz w:val="22"/>
                <w:szCs w:val="22"/>
              </w:rPr>
            </w:pPr>
            <w:r w:rsidRPr="00565246">
              <w:rPr>
                <w:rFonts w:ascii="Arial" w:hAnsi="Arial" w:cs="Arial"/>
                <w:b/>
                <w:caps/>
                <w:sz w:val="22"/>
                <w:szCs w:val="22"/>
              </w:rPr>
              <w:t>Quality Questions (</w:t>
            </w:r>
            <w:r w:rsidR="0078311D">
              <w:rPr>
                <w:rFonts w:ascii="Arial" w:hAnsi="Arial" w:cs="Arial"/>
                <w:b/>
                <w:caps/>
                <w:sz w:val="22"/>
                <w:szCs w:val="22"/>
              </w:rPr>
              <w:t>100</w:t>
            </w:r>
            <w:r w:rsidRPr="00565246">
              <w:rPr>
                <w:rFonts w:ascii="Arial" w:hAnsi="Arial" w:cs="Arial"/>
                <w:b/>
                <w:caps/>
                <w:sz w:val="22"/>
                <w:szCs w:val="22"/>
              </w:rPr>
              <w:t>%)</w:t>
            </w:r>
          </w:p>
        </w:tc>
      </w:tr>
      <w:tr w:rsidR="00132591" w:rsidRPr="00565246" w14:paraId="0A77CA34" w14:textId="77777777" w:rsidTr="009063C2">
        <w:trPr>
          <w:trHeight w:val="284"/>
        </w:trPr>
        <w:tc>
          <w:tcPr>
            <w:tcW w:w="9356" w:type="dxa"/>
            <w:gridSpan w:val="3"/>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14:paraId="090E73A9" w14:textId="1670B042" w:rsidR="00132591" w:rsidRPr="00565246" w:rsidRDefault="00DE5851" w:rsidP="00AD4F2E">
            <w:pPr>
              <w:jc w:val="center"/>
              <w:rPr>
                <w:rFonts w:ascii="Arial" w:hAnsi="Arial" w:cs="Arial"/>
                <w:sz w:val="22"/>
                <w:szCs w:val="22"/>
              </w:rPr>
            </w:pPr>
            <w:r w:rsidRPr="00DE5851">
              <w:rPr>
                <w:rFonts w:ascii="Arial" w:hAnsi="Arial" w:cs="Arial"/>
                <w:b/>
                <w:sz w:val="22"/>
                <w:szCs w:val="22"/>
              </w:rPr>
              <w:t xml:space="preserve">User Group Consultation </w:t>
            </w:r>
            <w:r w:rsidR="00132591" w:rsidRPr="00565246">
              <w:rPr>
                <w:rFonts w:ascii="Arial" w:hAnsi="Arial" w:cs="Arial"/>
                <w:b/>
                <w:sz w:val="22"/>
                <w:szCs w:val="22"/>
              </w:rPr>
              <w:t>(</w:t>
            </w:r>
            <w:r w:rsidR="00AD4F2E">
              <w:rPr>
                <w:rFonts w:ascii="Arial" w:hAnsi="Arial" w:cs="Arial"/>
                <w:b/>
                <w:sz w:val="22"/>
                <w:szCs w:val="22"/>
              </w:rPr>
              <w:t xml:space="preserve">40 </w:t>
            </w:r>
            <w:r w:rsidR="00132591" w:rsidRPr="00565246">
              <w:rPr>
                <w:rFonts w:ascii="Arial" w:hAnsi="Arial" w:cs="Arial"/>
                <w:b/>
                <w:sz w:val="22"/>
                <w:szCs w:val="22"/>
              </w:rPr>
              <w:t>%)</w:t>
            </w:r>
          </w:p>
        </w:tc>
      </w:tr>
      <w:tr w:rsidR="00F76FE7" w:rsidRPr="00565246" w14:paraId="2E8EE1AD" w14:textId="77777777" w:rsidTr="00F76FE7">
        <w:trPr>
          <w:trHeight w:val="284"/>
        </w:trPr>
        <w:tc>
          <w:tcPr>
            <w:tcW w:w="605" w:type="dxa"/>
            <w:tcBorders>
              <w:top w:val="single" w:sz="8" w:space="0" w:color="auto"/>
              <w:left w:val="single" w:sz="18" w:space="0" w:color="auto"/>
              <w:bottom w:val="single" w:sz="8" w:space="0" w:color="auto"/>
            </w:tcBorders>
          </w:tcPr>
          <w:p w14:paraId="3094DC06" w14:textId="77777777" w:rsidR="00F76FE7" w:rsidRPr="00565246" w:rsidRDefault="00F76FE7" w:rsidP="00DD3833">
            <w:pPr>
              <w:pStyle w:val="ListParagraph"/>
              <w:numPr>
                <w:ilvl w:val="0"/>
                <w:numId w:val="11"/>
              </w:numPr>
              <w:spacing w:after="60"/>
              <w:ind w:left="57" w:firstLine="0"/>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59C98F52" w14:textId="7C61CCF0" w:rsidR="00F76FE7" w:rsidRPr="0078311D" w:rsidRDefault="00DE5851" w:rsidP="00F76FE7">
            <w:pPr>
              <w:spacing w:after="60"/>
              <w:rPr>
                <w:rFonts w:ascii="Arial" w:hAnsi="Arial" w:cs="Arial"/>
                <w:sz w:val="22"/>
                <w:szCs w:val="22"/>
              </w:rPr>
            </w:pPr>
            <w:r w:rsidRPr="0078311D">
              <w:rPr>
                <w:rFonts w:ascii="Arial" w:hAnsi="Arial" w:cs="Arial"/>
                <w:sz w:val="22"/>
                <w:szCs w:val="22"/>
              </w:rPr>
              <w:t>User Group Score</w:t>
            </w:r>
          </w:p>
        </w:tc>
        <w:tc>
          <w:tcPr>
            <w:tcW w:w="2387" w:type="dxa"/>
            <w:tcBorders>
              <w:top w:val="single" w:sz="8" w:space="0" w:color="auto"/>
              <w:bottom w:val="single" w:sz="8" w:space="0" w:color="auto"/>
              <w:right w:val="single" w:sz="18" w:space="0" w:color="auto"/>
            </w:tcBorders>
          </w:tcPr>
          <w:p w14:paraId="248C1F06" w14:textId="2F9B035D" w:rsidR="00F76FE7" w:rsidRPr="0078311D" w:rsidRDefault="00AD4F2E" w:rsidP="00AD4F2E">
            <w:pPr>
              <w:spacing w:after="60"/>
              <w:jc w:val="center"/>
              <w:rPr>
                <w:rFonts w:ascii="Arial" w:hAnsi="Arial" w:cs="Arial"/>
                <w:sz w:val="22"/>
                <w:szCs w:val="22"/>
              </w:rPr>
            </w:pPr>
            <w:r>
              <w:rPr>
                <w:rFonts w:ascii="Arial" w:hAnsi="Arial" w:cs="Arial"/>
                <w:sz w:val="22"/>
                <w:szCs w:val="22"/>
              </w:rPr>
              <w:t>40</w:t>
            </w:r>
            <w:r w:rsidR="00DE5851" w:rsidRPr="0078311D">
              <w:rPr>
                <w:rFonts w:ascii="Arial" w:hAnsi="Arial" w:cs="Arial"/>
                <w:sz w:val="22"/>
                <w:szCs w:val="22"/>
              </w:rPr>
              <w:t>%</w:t>
            </w:r>
          </w:p>
        </w:tc>
      </w:tr>
      <w:tr w:rsidR="00132591" w:rsidRPr="00565246" w14:paraId="777C936B" w14:textId="77777777" w:rsidTr="009063C2">
        <w:trPr>
          <w:trHeight w:val="284"/>
        </w:trPr>
        <w:tc>
          <w:tcPr>
            <w:tcW w:w="9356" w:type="dxa"/>
            <w:gridSpan w:val="3"/>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14:paraId="3A9B6B9F" w14:textId="07A4626C" w:rsidR="00132591" w:rsidRPr="0078311D" w:rsidRDefault="00DE5851" w:rsidP="009063C2">
            <w:pPr>
              <w:jc w:val="center"/>
              <w:rPr>
                <w:rFonts w:ascii="Arial" w:hAnsi="Arial" w:cs="Arial"/>
                <w:sz w:val="22"/>
                <w:szCs w:val="22"/>
              </w:rPr>
            </w:pPr>
            <w:r w:rsidRPr="0078311D">
              <w:rPr>
                <w:rFonts w:ascii="Arial" w:hAnsi="Arial" w:cs="Arial"/>
                <w:b/>
                <w:sz w:val="22"/>
                <w:szCs w:val="22"/>
              </w:rPr>
              <w:t>Equipment / Materials</w:t>
            </w:r>
            <w:r w:rsidR="00132591" w:rsidRPr="0078311D">
              <w:rPr>
                <w:rFonts w:ascii="Arial" w:hAnsi="Arial" w:cs="Arial"/>
                <w:b/>
                <w:sz w:val="22"/>
                <w:szCs w:val="22"/>
              </w:rPr>
              <w:t xml:space="preserve"> (</w:t>
            </w:r>
            <w:r w:rsidR="00AD4F2E">
              <w:rPr>
                <w:rFonts w:ascii="Arial" w:hAnsi="Arial" w:cs="Arial"/>
                <w:b/>
                <w:sz w:val="22"/>
                <w:szCs w:val="22"/>
              </w:rPr>
              <w:t>40</w:t>
            </w:r>
            <w:r w:rsidR="00132591" w:rsidRPr="0078311D">
              <w:rPr>
                <w:rFonts w:ascii="Arial" w:hAnsi="Arial" w:cs="Arial"/>
                <w:b/>
                <w:sz w:val="22"/>
                <w:szCs w:val="22"/>
              </w:rPr>
              <w:t>%)</w:t>
            </w:r>
          </w:p>
        </w:tc>
      </w:tr>
      <w:tr w:rsidR="00F76FE7" w:rsidRPr="00565246" w14:paraId="6348125B" w14:textId="77777777" w:rsidTr="00F76FE7">
        <w:trPr>
          <w:trHeight w:val="284"/>
        </w:trPr>
        <w:tc>
          <w:tcPr>
            <w:tcW w:w="605" w:type="dxa"/>
            <w:tcBorders>
              <w:top w:val="single" w:sz="8" w:space="0" w:color="auto"/>
              <w:left w:val="single" w:sz="18" w:space="0" w:color="auto"/>
              <w:bottom w:val="single" w:sz="8" w:space="0" w:color="auto"/>
            </w:tcBorders>
          </w:tcPr>
          <w:p w14:paraId="013055DA" w14:textId="77777777" w:rsidR="00F76FE7" w:rsidRPr="00565246"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365A47EA" w14:textId="081C453C" w:rsidR="00F76FE7" w:rsidRPr="0078311D" w:rsidRDefault="00DE5851" w:rsidP="00F76FE7">
            <w:pPr>
              <w:spacing w:after="60"/>
              <w:rPr>
                <w:rFonts w:ascii="Arial" w:hAnsi="Arial" w:cs="Arial"/>
                <w:sz w:val="22"/>
                <w:szCs w:val="22"/>
              </w:rPr>
            </w:pPr>
            <w:r w:rsidRPr="0078311D">
              <w:rPr>
                <w:rFonts w:ascii="Arial" w:hAnsi="Arial" w:cs="Arial"/>
                <w:sz w:val="22"/>
                <w:szCs w:val="22"/>
              </w:rPr>
              <w:t>Design Criteria</w:t>
            </w:r>
          </w:p>
        </w:tc>
        <w:tc>
          <w:tcPr>
            <w:tcW w:w="2387" w:type="dxa"/>
            <w:tcBorders>
              <w:top w:val="single" w:sz="8" w:space="0" w:color="auto"/>
              <w:bottom w:val="single" w:sz="8" w:space="0" w:color="auto"/>
              <w:right w:val="single" w:sz="18" w:space="0" w:color="auto"/>
            </w:tcBorders>
          </w:tcPr>
          <w:p w14:paraId="4085ACEF" w14:textId="4860864D" w:rsidR="00F76FE7" w:rsidRPr="0078311D" w:rsidRDefault="0078696F" w:rsidP="009D3C54">
            <w:pPr>
              <w:spacing w:after="60"/>
              <w:jc w:val="center"/>
              <w:rPr>
                <w:rFonts w:ascii="Arial" w:hAnsi="Arial" w:cs="Arial"/>
                <w:sz w:val="22"/>
                <w:szCs w:val="22"/>
              </w:rPr>
            </w:pPr>
            <w:r>
              <w:rPr>
                <w:rFonts w:ascii="Arial" w:hAnsi="Arial" w:cs="Arial"/>
                <w:sz w:val="22"/>
                <w:szCs w:val="22"/>
              </w:rPr>
              <w:t>Pas</w:t>
            </w:r>
            <w:r w:rsidR="00AD4F2E">
              <w:rPr>
                <w:rFonts w:ascii="Arial" w:hAnsi="Arial" w:cs="Arial"/>
                <w:sz w:val="22"/>
                <w:szCs w:val="22"/>
              </w:rPr>
              <w:t>s/Fail</w:t>
            </w:r>
          </w:p>
        </w:tc>
      </w:tr>
      <w:tr w:rsidR="00F76FE7" w:rsidRPr="00565246" w14:paraId="4BC64890" w14:textId="77777777" w:rsidTr="00F76FE7">
        <w:trPr>
          <w:trHeight w:val="284"/>
        </w:trPr>
        <w:tc>
          <w:tcPr>
            <w:tcW w:w="605" w:type="dxa"/>
            <w:tcBorders>
              <w:top w:val="single" w:sz="8" w:space="0" w:color="auto"/>
              <w:left w:val="single" w:sz="18" w:space="0" w:color="auto"/>
              <w:bottom w:val="single" w:sz="8" w:space="0" w:color="auto"/>
            </w:tcBorders>
          </w:tcPr>
          <w:p w14:paraId="5EF51C7A" w14:textId="77777777" w:rsidR="00F76FE7" w:rsidRPr="00565246"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7C5251FA" w14:textId="171FAF16" w:rsidR="00F76FE7" w:rsidRPr="0078311D" w:rsidRDefault="00DE5851" w:rsidP="00F76FE7">
            <w:pPr>
              <w:spacing w:after="60"/>
              <w:rPr>
                <w:rFonts w:ascii="Arial" w:hAnsi="Arial" w:cs="Arial"/>
                <w:sz w:val="22"/>
                <w:szCs w:val="22"/>
              </w:rPr>
            </w:pPr>
            <w:r w:rsidRPr="0078311D">
              <w:rPr>
                <w:rFonts w:ascii="Arial" w:hAnsi="Arial" w:cs="Arial"/>
                <w:sz w:val="22"/>
                <w:szCs w:val="22"/>
              </w:rPr>
              <w:t>Design Specification Details</w:t>
            </w:r>
          </w:p>
        </w:tc>
        <w:tc>
          <w:tcPr>
            <w:tcW w:w="2387" w:type="dxa"/>
            <w:tcBorders>
              <w:top w:val="single" w:sz="8" w:space="0" w:color="auto"/>
              <w:bottom w:val="single" w:sz="8" w:space="0" w:color="auto"/>
              <w:right w:val="single" w:sz="18" w:space="0" w:color="auto"/>
            </w:tcBorders>
          </w:tcPr>
          <w:p w14:paraId="7D1FE5F8" w14:textId="4FD52650" w:rsidR="00F76FE7" w:rsidRPr="0078311D" w:rsidRDefault="00CD6325" w:rsidP="009D3C54">
            <w:pPr>
              <w:spacing w:after="60"/>
              <w:jc w:val="center"/>
              <w:rPr>
                <w:rFonts w:ascii="Arial" w:hAnsi="Arial" w:cs="Arial"/>
                <w:sz w:val="22"/>
                <w:szCs w:val="22"/>
              </w:rPr>
            </w:pPr>
            <w:r>
              <w:rPr>
                <w:rFonts w:ascii="Arial" w:hAnsi="Arial" w:cs="Arial"/>
                <w:sz w:val="22"/>
                <w:szCs w:val="22"/>
              </w:rPr>
              <w:t>Pass/Fail</w:t>
            </w:r>
          </w:p>
        </w:tc>
      </w:tr>
      <w:tr w:rsidR="00F76FE7" w:rsidRPr="00565246" w14:paraId="05BA69B4" w14:textId="77777777" w:rsidTr="00F76FE7">
        <w:trPr>
          <w:trHeight w:val="284"/>
        </w:trPr>
        <w:tc>
          <w:tcPr>
            <w:tcW w:w="605" w:type="dxa"/>
            <w:tcBorders>
              <w:top w:val="single" w:sz="8" w:space="0" w:color="auto"/>
              <w:left w:val="single" w:sz="18" w:space="0" w:color="auto"/>
              <w:bottom w:val="single" w:sz="8" w:space="0" w:color="auto"/>
            </w:tcBorders>
          </w:tcPr>
          <w:p w14:paraId="10DAA4B1" w14:textId="77777777" w:rsidR="00F76FE7" w:rsidRPr="00565246"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2EECCEC1" w14:textId="6EB8BB1E" w:rsidR="00F76FE7" w:rsidRPr="0078311D" w:rsidRDefault="00DE5851" w:rsidP="00F76FE7">
            <w:pPr>
              <w:spacing w:after="60"/>
              <w:rPr>
                <w:rFonts w:ascii="Arial" w:hAnsi="Arial" w:cs="Arial"/>
                <w:sz w:val="22"/>
                <w:szCs w:val="22"/>
              </w:rPr>
            </w:pPr>
            <w:r w:rsidRPr="0078311D">
              <w:rPr>
                <w:rFonts w:ascii="Arial" w:hAnsi="Arial" w:cs="Arial"/>
                <w:sz w:val="22"/>
                <w:szCs w:val="22"/>
              </w:rPr>
              <w:t>After Care and Spare Parts</w:t>
            </w:r>
          </w:p>
        </w:tc>
        <w:tc>
          <w:tcPr>
            <w:tcW w:w="2387" w:type="dxa"/>
            <w:tcBorders>
              <w:top w:val="single" w:sz="8" w:space="0" w:color="auto"/>
              <w:bottom w:val="single" w:sz="8" w:space="0" w:color="auto"/>
              <w:right w:val="single" w:sz="18" w:space="0" w:color="auto"/>
            </w:tcBorders>
          </w:tcPr>
          <w:p w14:paraId="4DC47B48" w14:textId="1CD77396" w:rsidR="00F76FE7" w:rsidRPr="0078311D" w:rsidRDefault="00362FE7" w:rsidP="009D3C54">
            <w:pPr>
              <w:spacing w:after="60"/>
              <w:jc w:val="center"/>
              <w:rPr>
                <w:rFonts w:ascii="Arial" w:hAnsi="Arial" w:cs="Arial"/>
                <w:sz w:val="22"/>
                <w:szCs w:val="22"/>
              </w:rPr>
            </w:pPr>
            <w:r>
              <w:rPr>
                <w:rFonts w:ascii="Arial" w:hAnsi="Arial" w:cs="Arial"/>
                <w:sz w:val="22"/>
                <w:szCs w:val="22"/>
              </w:rPr>
              <w:t>10</w:t>
            </w:r>
            <w:r w:rsidR="00F76FE7" w:rsidRPr="0078311D">
              <w:rPr>
                <w:rFonts w:ascii="Arial" w:hAnsi="Arial" w:cs="Arial"/>
                <w:sz w:val="22"/>
                <w:szCs w:val="22"/>
              </w:rPr>
              <w:t>%</w:t>
            </w:r>
          </w:p>
        </w:tc>
      </w:tr>
      <w:tr w:rsidR="00F76FE7" w:rsidRPr="00565246" w14:paraId="649592AF" w14:textId="77777777" w:rsidTr="00F76FE7">
        <w:trPr>
          <w:trHeight w:val="284"/>
        </w:trPr>
        <w:tc>
          <w:tcPr>
            <w:tcW w:w="605" w:type="dxa"/>
            <w:tcBorders>
              <w:top w:val="single" w:sz="8" w:space="0" w:color="auto"/>
              <w:left w:val="single" w:sz="18" w:space="0" w:color="auto"/>
              <w:bottom w:val="single" w:sz="8" w:space="0" w:color="auto"/>
            </w:tcBorders>
          </w:tcPr>
          <w:p w14:paraId="5B75CB1F" w14:textId="77777777" w:rsidR="00F76FE7" w:rsidRPr="00565246"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50FE4EF5" w14:textId="7AE01D7E" w:rsidR="00F76FE7" w:rsidRPr="0078311D" w:rsidRDefault="00DE5851" w:rsidP="00DE5851">
            <w:pPr>
              <w:spacing w:after="60"/>
              <w:rPr>
                <w:rFonts w:ascii="Arial" w:hAnsi="Arial" w:cs="Arial"/>
                <w:sz w:val="22"/>
                <w:szCs w:val="22"/>
              </w:rPr>
            </w:pPr>
            <w:r w:rsidRPr="0078311D">
              <w:rPr>
                <w:rFonts w:ascii="Arial" w:hAnsi="Arial" w:cs="Arial"/>
                <w:sz w:val="22"/>
                <w:szCs w:val="22"/>
              </w:rPr>
              <w:t>Play Value</w:t>
            </w:r>
          </w:p>
        </w:tc>
        <w:tc>
          <w:tcPr>
            <w:tcW w:w="2387" w:type="dxa"/>
            <w:tcBorders>
              <w:top w:val="single" w:sz="8" w:space="0" w:color="auto"/>
              <w:bottom w:val="single" w:sz="8" w:space="0" w:color="auto"/>
              <w:right w:val="single" w:sz="18" w:space="0" w:color="auto"/>
            </w:tcBorders>
          </w:tcPr>
          <w:p w14:paraId="47280005" w14:textId="787E9121" w:rsidR="00F76FE7" w:rsidRPr="0078311D" w:rsidRDefault="005849BE" w:rsidP="009D3C54">
            <w:pPr>
              <w:spacing w:after="60"/>
              <w:jc w:val="center"/>
              <w:rPr>
                <w:rFonts w:ascii="Arial" w:hAnsi="Arial" w:cs="Arial"/>
                <w:sz w:val="22"/>
                <w:szCs w:val="22"/>
              </w:rPr>
            </w:pPr>
            <w:r>
              <w:rPr>
                <w:rFonts w:ascii="Arial" w:hAnsi="Arial" w:cs="Arial"/>
                <w:sz w:val="22"/>
                <w:szCs w:val="22"/>
              </w:rPr>
              <w:t>2</w:t>
            </w:r>
            <w:bookmarkStart w:id="7" w:name="_GoBack"/>
            <w:bookmarkEnd w:id="7"/>
            <w:r w:rsidR="008C0374">
              <w:rPr>
                <w:rFonts w:ascii="Arial" w:hAnsi="Arial" w:cs="Arial"/>
                <w:sz w:val="22"/>
                <w:szCs w:val="22"/>
              </w:rPr>
              <w:t>5</w:t>
            </w:r>
            <w:r w:rsidR="00F76FE7" w:rsidRPr="0078311D">
              <w:rPr>
                <w:rFonts w:ascii="Arial" w:hAnsi="Arial" w:cs="Arial"/>
                <w:sz w:val="22"/>
                <w:szCs w:val="22"/>
              </w:rPr>
              <w:t>%</w:t>
            </w:r>
          </w:p>
        </w:tc>
      </w:tr>
      <w:tr w:rsidR="00DE5851" w:rsidRPr="00565246" w14:paraId="6691133A" w14:textId="77777777" w:rsidTr="00F76FE7">
        <w:trPr>
          <w:trHeight w:val="284"/>
        </w:trPr>
        <w:tc>
          <w:tcPr>
            <w:tcW w:w="605" w:type="dxa"/>
            <w:tcBorders>
              <w:top w:val="single" w:sz="8" w:space="0" w:color="auto"/>
              <w:left w:val="single" w:sz="18" w:space="0" w:color="auto"/>
              <w:bottom w:val="single" w:sz="8" w:space="0" w:color="auto"/>
            </w:tcBorders>
          </w:tcPr>
          <w:p w14:paraId="689E2D1B" w14:textId="77777777" w:rsidR="00DE5851" w:rsidRPr="00565246" w:rsidRDefault="00DE5851"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17356504" w14:textId="3C01C8E1" w:rsidR="00DE5851" w:rsidRPr="0078311D" w:rsidRDefault="00DE5851" w:rsidP="00DE5851">
            <w:pPr>
              <w:spacing w:after="60"/>
              <w:rPr>
                <w:rFonts w:ascii="Arial" w:hAnsi="Arial" w:cs="Arial"/>
                <w:sz w:val="22"/>
                <w:szCs w:val="22"/>
              </w:rPr>
            </w:pPr>
            <w:r w:rsidRPr="0078311D">
              <w:rPr>
                <w:rFonts w:ascii="Arial" w:hAnsi="Arial" w:cs="Arial"/>
                <w:sz w:val="22"/>
                <w:szCs w:val="22"/>
              </w:rPr>
              <w:t>Added Value</w:t>
            </w:r>
          </w:p>
        </w:tc>
        <w:tc>
          <w:tcPr>
            <w:tcW w:w="2387" w:type="dxa"/>
            <w:tcBorders>
              <w:top w:val="single" w:sz="8" w:space="0" w:color="auto"/>
              <w:bottom w:val="single" w:sz="8" w:space="0" w:color="auto"/>
              <w:right w:val="single" w:sz="18" w:space="0" w:color="auto"/>
            </w:tcBorders>
          </w:tcPr>
          <w:p w14:paraId="7670F5C2" w14:textId="107A0C46" w:rsidR="00DE5851" w:rsidRPr="0078311D" w:rsidRDefault="00DE5851" w:rsidP="009D3C54">
            <w:pPr>
              <w:spacing w:after="60"/>
              <w:jc w:val="center"/>
              <w:rPr>
                <w:rFonts w:ascii="Arial" w:hAnsi="Arial" w:cs="Arial"/>
                <w:sz w:val="22"/>
                <w:szCs w:val="22"/>
              </w:rPr>
            </w:pPr>
            <w:r w:rsidRPr="0078311D">
              <w:rPr>
                <w:rFonts w:ascii="Arial" w:hAnsi="Arial" w:cs="Arial"/>
                <w:sz w:val="22"/>
                <w:szCs w:val="22"/>
              </w:rPr>
              <w:t>5%</w:t>
            </w:r>
          </w:p>
        </w:tc>
      </w:tr>
      <w:tr w:rsidR="00132591" w:rsidRPr="00565246" w14:paraId="1E7EC1F3" w14:textId="77777777" w:rsidTr="009063C2">
        <w:trPr>
          <w:trHeight w:val="284"/>
        </w:trPr>
        <w:tc>
          <w:tcPr>
            <w:tcW w:w="9356" w:type="dxa"/>
            <w:gridSpan w:val="3"/>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14:paraId="59293FBB" w14:textId="28EE427B" w:rsidR="00132591" w:rsidRPr="0078311D" w:rsidRDefault="00DE5851" w:rsidP="009063C2">
            <w:pPr>
              <w:jc w:val="center"/>
              <w:rPr>
                <w:rFonts w:ascii="Arial" w:hAnsi="Arial" w:cs="Arial"/>
                <w:sz w:val="22"/>
                <w:szCs w:val="22"/>
              </w:rPr>
            </w:pPr>
            <w:r w:rsidRPr="0078311D">
              <w:rPr>
                <w:rFonts w:ascii="Arial" w:hAnsi="Arial" w:cs="Arial"/>
                <w:b/>
                <w:sz w:val="22"/>
                <w:szCs w:val="22"/>
              </w:rPr>
              <w:t>Installation (15</w:t>
            </w:r>
            <w:r w:rsidR="00132591" w:rsidRPr="0078311D">
              <w:rPr>
                <w:rFonts w:ascii="Arial" w:hAnsi="Arial" w:cs="Arial"/>
                <w:b/>
                <w:sz w:val="22"/>
                <w:szCs w:val="22"/>
              </w:rPr>
              <w:t>%)</w:t>
            </w:r>
          </w:p>
        </w:tc>
      </w:tr>
      <w:tr w:rsidR="00F76FE7" w:rsidRPr="00565246" w14:paraId="090B7B08" w14:textId="77777777" w:rsidTr="00F76FE7">
        <w:trPr>
          <w:trHeight w:val="284"/>
        </w:trPr>
        <w:tc>
          <w:tcPr>
            <w:tcW w:w="605" w:type="dxa"/>
            <w:tcBorders>
              <w:top w:val="single" w:sz="8" w:space="0" w:color="auto"/>
              <w:left w:val="single" w:sz="18" w:space="0" w:color="auto"/>
              <w:bottom w:val="single" w:sz="8" w:space="0" w:color="auto"/>
            </w:tcBorders>
          </w:tcPr>
          <w:p w14:paraId="7FE35905" w14:textId="77777777" w:rsidR="00F76FE7" w:rsidRPr="00565246"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4FDB1B89" w14:textId="0D8B2C6C" w:rsidR="00F76FE7" w:rsidRPr="0078311D" w:rsidRDefault="0078311D" w:rsidP="00F76FE7">
            <w:pPr>
              <w:spacing w:after="60"/>
              <w:rPr>
                <w:rFonts w:ascii="Arial" w:hAnsi="Arial" w:cs="Arial"/>
                <w:sz w:val="22"/>
                <w:szCs w:val="22"/>
              </w:rPr>
            </w:pPr>
            <w:r w:rsidRPr="0078311D">
              <w:rPr>
                <w:rFonts w:ascii="Arial" w:hAnsi="Arial" w:cs="Arial"/>
                <w:sz w:val="22"/>
                <w:szCs w:val="22"/>
              </w:rPr>
              <w:t>Programme of Works</w:t>
            </w:r>
          </w:p>
        </w:tc>
        <w:tc>
          <w:tcPr>
            <w:tcW w:w="2387" w:type="dxa"/>
            <w:tcBorders>
              <w:top w:val="single" w:sz="8" w:space="0" w:color="auto"/>
              <w:bottom w:val="single" w:sz="8" w:space="0" w:color="auto"/>
              <w:right w:val="single" w:sz="18" w:space="0" w:color="auto"/>
            </w:tcBorders>
          </w:tcPr>
          <w:p w14:paraId="23BC4764" w14:textId="627C2E7D" w:rsidR="00F76FE7" w:rsidRPr="0078311D" w:rsidRDefault="0078311D" w:rsidP="009D3C54">
            <w:pPr>
              <w:spacing w:after="60"/>
              <w:jc w:val="center"/>
              <w:rPr>
                <w:rFonts w:ascii="Arial" w:hAnsi="Arial" w:cs="Arial"/>
                <w:sz w:val="22"/>
                <w:szCs w:val="22"/>
              </w:rPr>
            </w:pPr>
            <w:r w:rsidRPr="0078311D">
              <w:rPr>
                <w:rFonts w:ascii="Arial" w:hAnsi="Arial" w:cs="Arial"/>
                <w:sz w:val="22"/>
                <w:szCs w:val="22"/>
              </w:rPr>
              <w:t>5</w:t>
            </w:r>
            <w:r w:rsidR="00F76FE7" w:rsidRPr="0078311D">
              <w:rPr>
                <w:rFonts w:ascii="Arial" w:hAnsi="Arial" w:cs="Arial"/>
                <w:sz w:val="22"/>
                <w:szCs w:val="22"/>
              </w:rPr>
              <w:t>%</w:t>
            </w:r>
          </w:p>
        </w:tc>
      </w:tr>
      <w:tr w:rsidR="00F76FE7" w:rsidRPr="00565246" w14:paraId="45BEF8FC" w14:textId="77777777" w:rsidTr="00F76FE7">
        <w:trPr>
          <w:trHeight w:val="284"/>
        </w:trPr>
        <w:tc>
          <w:tcPr>
            <w:tcW w:w="605" w:type="dxa"/>
            <w:tcBorders>
              <w:top w:val="single" w:sz="8" w:space="0" w:color="auto"/>
              <w:left w:val="single" w:sz="18" w:space="0" w:color="auto"/>
              <w:bottom w:val="single" w:sz="8" w:space="0" w:color="auto"/>
            </w:tcBorders>
          </w:tcPr>
          <w:p w14:paraId="187BA21F" w14:textId="77777777" w:rsidR="00F76FE7" w:rsidRPr="00565246"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5A074C49" w14:textId="1CF8BB74" w:rsidR="00F76FE7" w:rsidRPr="0078311D" w:rsidRDefault="0078311D" w:rsidP="00F76FE7">
            <w:pPr>
              <w:spacing w:after="60"/>
              <w:rPr>
                <w:rFonts w:ascii="Arial" w:hAnsi="Arial" w:cs="Arial"/>
                <w:sz w:val="22"/>
                <w:szCs w:val="22"/>
              </w:rPr>
            </w:pPr>
            <w:r w:rsidRPr="0078311D">
              <w:rPr>
                <w:rFonts w:ascii="Arial" w:hAnsi="Arial" w:cs="Arial"/>
                <w:sz w:val="22"/>
                <w:szCs w:val="22"/>
              </w:rPr>
              <w:t>Skills and Experience</w:t>
            </w:r>
          </w:p>
        </w:tc>
        <w:tc>
          <w:tcPr>
            <w:tcW w:w="2387" w:type="dxa"/>
            <w:tcBorders>
              <w:top w:val="single" w:sz="8" w:space="0" w:color="auto"/>
              <w:bottom w:val="single" w:sz="8" w:space="0" w:color="auto"/>
              <w:right w:val="single" w:sz="18" w:space="0" w:color="auto"/>
            </w:tcBorders>
          </w:tcPr>
          <w:p w14:paraId="6506823B" w14:textId="7A79CF88" w:rsidR="00F76FE7" w:rsidRPr="0078311D" w:rsidRDefault="0078311D" w:rsidP="009D3C54">
            <w:pPr>
              <w:spacing w:after="60"/>
              <w:jc w:val="center"/>
              <w:rPr>
                <w:rFonts w:ascii="Arial" w:hAnsi="Arial" w:cs="Arial"/>
                <w:sz w:val="22"/>
                <w:szCs w:val="22"/>
              </w:rPr>
            </w:pPr>
            <w:r w:rsidRPr="0078311D">
              <w:rPr>
                <w:rFonts w:ascii="Arial" w:hAnsi="Arial" w:cs="Arial"/>
                <w:sz w:val="22"/>
                <w:szCs w:val="22"/>
              </w:rPr>
              <w:t>5</w:t>
            </w:r>
            <w:r w:rsidR="00F76FE7" w:rsidRPr="0078311D">
              <w:rPr>
                <w:rFonts w:ascii="Arial" w:hAnsi="Arial" w:cs="Arial"/>
                <w:sz w:val="22"/>
                <w:szCs w:val="22"/>
              </w:rPr>
              <w:t>%</w:t>
            </w:r>
          </w:p>
        </w:tc>
      </w:tr>
      <w:tr w:rsidR="00DE5851" w:rsidRPr="00565246" w14:paraId="61900E14" w14:textId="77777777" w:rsidTr="00F76FE7">
        <w:trPr>
          <w:trHeight w:val="284"/>
        </w:trPr>
        <w:tc>
          <w:tcPr>
            <w:tcW w:w="605" w:type="dxa"/>
            <w:tcBorders>
              <w:top w:val="single" w:sz="8" w:space="0" w:color="auto"/>
              <w:left w:val="single" w:sz="18" w:space="0" w:color="auto"/>
              <w:bottom w:val="single" w:sz="8" w:space="0" w:color="auto"/>
            </w:tcBorders>
          </w:tcPr>
          <w:p w14:paraId="15276C5F" w14:textId="77777777" w:rsidR="00DE5851" w:rsidRPr="00565246" w:rsidRDefault="00DE5851"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2475277E" w14:textId="13B787C2" w:rsidR="00DE5851" w:rsidRPr="0078311D" w:rsidRDefault="0078311D" w:rsidP="0078311D">
            <w:pPr>
              <w:spacing w:after="60"/>
              <w:rPr>
                <w:rFonts w:ascii="Arial" w:hAnsi="Arial" w:cs="Arial"/>
                <w:sz w:val="22"/>
                <w:szCs w:val="22"/>
              </w:rPr>
            </w:pPr>
            <w:r w:rsidRPr="0078311D">
              <w:rPr>
                <w:rFonts w:ascii="Arial" w:hAnsi="Arial" w:cs="Arial"/>
                <w:sz w:val="22"/>
                <w:szCs w:val="22"/>
              </w:rPr>
              <w:t>Safety Monitoring</w:t>
            </w:r>
          </w:p>
        </w:tc>
        <w:tc>
          <w:tcPr>
            <w:tcW w:w="2387" w:type="dxa"/>
            <w:tcBorders>
              <w:top w:val="single" w:sz="8" w:space="0" w:color="auto"/>
              <w:bottom w:val="single" w:sz="8" w:space="0" w:color="auto"/>
              <w:right w:val="single" w:sz="18" w:space="0" w:color="auto"/>
            </w:tcBorders>
          </w:tcPr>
          <w:p w14:paraId="3D78E258" w14:textId="2E1B9369" w:rsidR="00DE5851" w:rsidRPr="0078311D" w:rsidRDefault="0078311D" w:rsidP="009D3C54">
            <w:pPr>
              <w:spacing w:after="60"/>
              <w:jc w:val="center"/>
              <w:rPr>
                <w:rFonts w:ascii="Arial" w:hAnsi="Arial" w:cs="Arial"/>
                <w:sz w:val="22"/>
                <w:szCs w:val="22"/>
              </w:rPr>
            </w:pPr>
            <w:r w:rsidRPr="0078311D">
              <w:rPr>
                <w:rFonts w:ascii="Arial" w:hAnsi="Arial" w:cs="Arial"/>
                <w:sz w:val="22"/>
                <w:szCs w:val="22"/>
              </w:rPr>
              <w:t>5%</w:t>
            </w:r>
          </w:p>
        </w:tc>
      </w:tr>
      <w:tr w:rsidR="00132591" w:rsidRPr="00565246" w14:paraId="6AAB490C" w14:textId="77777777" w:rsidTr="009063C2">
        <w:trPr>
          <w:trHeight w:val="284"/>
        </w:trPr>
        <w:tc>
          <w:tcPr>
            <w:tcW w:w="9356" w:type="dxa"/>
            <w:gridSpan w:val="3"/>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14:paraId="71AF3C5A" w14:textId="4B10194C" w:rsidR="00132591" w:rsidRPr="00A51166" w:rsidRDefault="00132591" w:rsidP="00362FE7">
            <w:pPr>
              <w:jc w:val="center"/>
              <w:rPr>
                <w:rFonts w:ascii="Arial" w:hAnsi="Arial" w:cs="Arial"/>
                <w:sz w:val="22"/>
                <w:szCs w:val="22"/>
              </w:rPr>
            </w:pPr>
            <w:r w:rsidRPr="00A51166">
              <w:rPr>
                <w:rFonts w:ascii="Arial" w:hAnsi="Arial" w:cs="Arial"/>
                <w:b/>
                <w:sz w:val="22"/>
                <w:szCs w:val="22"/>
              </w:rPr>
              <w:t>Construction Charte</w:t>
            </w:r>
            <w:r w:rsidRPr="0078311D">
              <w:rPr>
                <w:rFonts w:ascii="Arial" w:hAnsi="Arial" w:cs="Arial"/>
                <w:b/>
                <w:sz w:val="22"/>
                <w:szCs w:val="22"/>
              </w:rPr>
              <w:t xml:space="preserve">r </w:t>
            </w:r>
            <w:r w:rsidRPr="00362FE7">
              <w:rPr>
                <w:rFonts w:ascii="Arial" w:hAnsi="Arial" w:cs="Arial"/>
                <w:b/>
                <w:sz w:val="22"/>
                <w:szCs w:val="22"/>
              </w:rPr>
              <w:t>(</w:t>
            </w:r>
            <w:r w:rsidR="00362FE7" w:rsidRPr="00E23A86">
              <w:rPr>
                <w:rFonts w:ascii="Arial" w:hAnsi="Arial" w:cs="Arial"/>
                <w:b/>
                <w:sz w:val="22"/>
                <w:szCs w:val="22"/>
              </w:rPr>
              <w:t>5%</w:t>
            </w:r>
            <w:r w:rsidRPr="0078311D">
              <w:rPr>
                <w:rFonts w:ascii="Arial" w:hAnsi="Arial" w:cs="Arial"/>
                <w:b/>
                <w:sz w:val="22"/>
                <w:szCs w:val="22"/>
              </w:rPr>
              <w:t>)</w:t>
            </w:r>
          </w:p>
        </w:tc>
      </w:tr>
      <w:tr w:rsidR="00F76FE7" w:rsidRPr="00565246" w14:paraId="50CD5B69" w14:textId="77777777" w:rsidTr="00F76FE7">
        <w:trPr>
          <w:trHeight w:val="284"/>
        </w:trPr>
        <w:tc>
          <w:tcPr>
            <w:tcW w:w="605" w:type="dxa"/>
            <w:tcBorders>
              <w:top w:val="single" w:sz="8" w:space="0" w:color="auto"/>
              <w:left w:val="single" w:sz="18" w:space="0" w:color="auto"/>
              <w:bottom w:val="single" w:sz="8" w:space="0" w:color="auto"/>
            </w:tcBorders>
          </w:tcPr>
          <w:p w14:paraId="481E310B" w14:textId="77777777" w:rsidR="00F76FE7" w:rsidRPr="00565246"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494C4B1D" w14:textId="77777777" w:rsidR="00F76FE7" w:rsidRPr="0078311D" w:rsidRDefault="00F76FE7" w:rsidP="00F76FE7">
            <w:pPr>
              <w:spacing w:after="60"/>
              <w:rPr>
                <w:rFonts w:ascii="Arial" w:hAnsi="Arial" w:cs="Arial"/>
                <w:sz w:val="22"/>
                <w:szCs w:val="22"/>
              </w:rPr>
            </w:pPr>
            <w:r w:rsidRPr="0078311D">
              <w:rPr>
                <w:rFonts w:ascii="Arial" w:hAnsi="Arial" w:cs="Arial"/>
                <w:sz w:val="22"/>
                <w:szCs w:val="22"/>
              </w:rPr>
              <w:t>Adherence to Construction Charter</w:t>
            </w:r>
          </w:p>
        </w:tc>
        <w:tc>
          <w:tcPr>
            <w:tcW w:w="2387" w:type="dxa"/>
            <w:tcBorders>
              <w:top w:val="single" w:sz="8" w:space="0" w:color="auto"/>
              <w:bottom w:val="single" w:sz="8" w:space="0" w:color="auto"/>
              <w:right w:val="single" w:sz="18" w:space="0" w:color="auto"/>
            </w:tcBorders>
          </w:tcPr>
          <w:p w14:paraId="0EEA6264" w14:textId="77777777" w:rsidR="00F76FE7" w:rsidRPr="0078311D" w:rsidRDefault="00F76FE7" w:rsidP="009063C2">
            <w:pPr>
              <w:spacing w:after="60"/>
              <w:jc w:val="center"/>
              <w:rPr>
                <w:rFonts w:ascii="Arial" w:hAnsi="Arial" w:cs="Arial"/>
                <w:sz w:val="22"/>
                <w:szCs w:val="22"/>
              </w:rPr>
            </w:pPr>
            <w:r w:rsidRPr="0078311D">
              <w:rPr>
                <w:rFonts w:ascii="Arial" w:hAnsi="Arial" w:cs="Arial"/>
                <w:sz w:val="22"/>
                <w:szCs w:val="22"/>
              </w:rPr>
              <w:t>Pass/Fail</w:t>
            </w:r>
          </w:p>
        </w:tc>
      </w:tr>
      <w:tr w:rsidR="00F76FE7" w:rsidRPr="00565246" w14:paraId="37052598" w14:textId="77777777" w:rsidTr="00F76FE7">
        <w:trPr>
          <w:trHeight w:val="284"/>
        </w:trPr>
        <w:tc>
          <w:tcPr>
            <w:tcW w:w="605" w:type="dxa"/>
            <w:tcBorders>
              <w:top w:val="single" w:sz="8" w:space="0" w:color="auto"/>
              <w:left w:val="single" w:sz="18" w:space="0" w:color="auto"/>
              <w:bottom w:val="single" w:sz="8" w:space="0" w:color="auto"/>
            </w:tcBorders>
          </w:tcPr>
          <w:p w14:paraId="7138B71D" w14:textId="77777777" w:rsidR="00F76FE7" w:rsidRPr="00565246" w:rsidRDefault="00F76FE7" w:rsidP="00DD3833">
            <w:pPr>
              <w:pStyle w:val="ListParagraph"/>
              <w:numPr>
                <w:ilvl w:val="0"/>
                <w:numId w:val="11"/>
              </w:numPr>
              <w:spacing w:after="60"/>
              <w:ind w:left="414" w:hanging="357"/>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27D5C9EC" w14:textId="77777777" w:rsidR="00F76FE7" w:rsidRPr="0078311D" w:rsidRDefault="00F76FE7" w:rsidP="00F76FE7">
            <w:pPr>
              <w:spacing w:after="60"/>
              <w:rPr>
                <w:rFonts w:ascii="Arial" w:hAnsi="Arial" w:cs="Arial"/>
                <w:sz w:val="22"/>
                <w:szCs w:val="22"/>
              </w:rPr>
            </w:pPr>
            <w:r w:rsidRPr="0078311D">
              <w:rPr>
                <w:rFonts w:ascii="Arial" w:hAnsi="Arial" w:cs="Arial"/>
                <w:sz w:val="22"/>
                <w:szCs w:val="22"/>
              </w:rPr>
              <w:t>Social Value</w:t>
            </w:r>
          </w:p>
        </w:tc>
        <w:tc>
          <w:tcPr>
            <w:tcW w:w="2387" w:type="dxa"/>
            <w:tcBorders>
              <w:top w:val="single" w:sz="8" w:space="0" w:color="auto"/>
              <w:bottom w:val="single" w:sz="8" w:space="0" w:color="auto"/>
              <w:right w:val="single" w:sz="18" w:space="0" w:color="auto"/>
            </w:tcBorders>
          </w:tcPr>
          <w:p w14:paraId="4FB03C46" w14:textId="77777777" w:rsidR="00F76FE7" w:rsidRPr="0078311D" w:rsidRDefault="00F76FE7" w:rsidP="009D3C54">
            <w:pPr>
              <w:spacing w:after="60"/>
              <w:jc w:val="center"/>
              <w:rPr>
                <w:rFonts w:ascii="Arial" w:hAnsi="Arial" w:cs="Arial"/>
                <w:sz w:val="22"/>
                <w:szCs w:val="22"/>
              </w:rPr>
            </w:pPr>
            <w:r w:rsidRPr="0078311D">
              <w:rPr>
                <w:rFonts w:ascii="Arial" w:hAnsi="Arial" w:cs="Arial"/>
                <w:sz w:val="22"/>
                <w:szCs w:val="22"/>
              </w:rPr>
              <w:t>5%</w:t>
            </w:r>
          </w:p>
        </w:tc>
      </w:tr>
      <w:tr w:rsidR="00132591" w:rsidRPr="00565246" w14:paraId="57E901A9" w14:textId="77777777" w:rsidTr="009063C2">
        <w:trPr>
          <w:trHeight w:val="567"/>
        </w:trPr>
        <w:tc>
          <w:tcPr>
            <w:tcW w:w="9356" w:type="dxa"/>
            <w:gridSpan w:val="3"/>
            <w:tcBorders>
              <w:top w:val="single" w:sz="8" w:space="0" w:color="auto"/>
              <w:left w:val="single" w:sz="18" w:space="0" w:color="auto"/>
              <w:bottom w:val="single" w:sz="8" w:space="0" w:color="auto"/>
              <w:right w:val="single" w:sz="18" w:space="0" w:color="auto"/>
            </w:tcBorders>
            <w:shd w:val="clear" w:color="auto" w:fill="000000" w:themeFill="text1"/>
            <w:vAlign w:val="center"/>
          </w:tcPr>
          <w:p w14:paraId="5B7FFBBA" w14:textId="50AAF568" w:rsidR="00132591" w:rsidRPr="00565246" w:rsidRDefault="0078311D" w:rsidP="009063C2">
            <w:pPr>
              <w:jc w:val="center"/>
              <w:rPr>
                <w:rFonts w:ascii="Arial" w:hAnsi="Arial" w:cs="Arial"/>
                <w:b/>
                <w:caps/>
                <w:sz w:val="22"/>
                <w:szCs w:val="22"/>
              </w:rPr>
            </w:pPr>
            <w:r>
              <w:rPr>
                <w:rFonts w:ascii="Arial" w:hAnsi="Arial" w:cs="Arial"/>
                <w:b/>
                <w:caps/>
                <w:sz w:val="22"/>
                <w:szCs w:val="22"/>
              </w:rPr>
              <w:t>Pricing (0%)</w:t>
            </w:r>
          </w:p>
        </w:tc>
      </w:tr>
      <w:tr w:rsidR="00F76FE7" w:rsidRPr="00565246" w14:paraId="6E57CED8" w14:textId="77777777" w:rsidTr="0078311D">
        <w:trPr>
          <w:trHeight w:val="284"/>
        </w:trPr>
        <w:tc>
          <w:tcPr>
            <w:tcW w:w="605" w:type="dxa"/>
            <w:tcBorders>
              <w:top w:val="single" w:sz="8" w:space="0" w:color="auto"/>
              <w:left w:val="single" w:sz="18" w:space="0" w:color="auto"/>
              <w:bottom w:val="single" w:sz="8" w:space="0" w:color="auto"/>
            </w:tcBorders>
          </w:tcPr>
          <w:p w14:paraId="20F18A3C" w14:textId="77777777" w:rsidR="00F76FE7" w:rsidRPr="00565246" w:rsidRDefault="00F76FE7" w:rsidP="00DD3833">
            <w:pPr>
              <w:pStyle w:val="ListParagraph"/>
              <w:numPr>
                <w:ilvl w:val="0"/>
                <w:numId w:val="15"/>
              </w:numPr>
              <w:spacing w:after="60"/>
              <w:ind w:left="57" w:firstLine="0"/>
              <w:contextualSpacing w:val="0"/>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tcPr>
          <w:p w14:paraId="6D50F177" w14:textId="2B865C0E" w:rsidR="00F76FE7" w:rsidRPr="0078311D" w:rsidRDefault="0078311D" w:rsidP="0078311D">
            <w:pPr>
              <w:spacing w:after="60"/>
              <w:rPr>
                <w:rFonts w:ascii="Arial" w:hAnsi="Arial" w:cs="Arial"/>
                <w:sz w:val="22"/>
                <w:szCs w:val="22"/>
              </w:rPr>
            </w:pPr>
            <w:r w:rsidRPr="0078311D">
              <w:rPr>
                <w:rFonts w:ascii="Arial" w:hAnsi="Arial" w:cs="Arial"/>
                <w:sz w:val="22"/>
                <w:szCs w:val="22"/>
              </w:rPr>
              <w:t>Equipment / Materials Costs</w:t>
            </w:r>
          </w:p>
        </w:tc>
        <w:tc>
          <w:tcPr>
            <w:tcW w:w="2387" w:type="dxa"/>
            <w:tcBorders>
              <w:top w:val="single" w:sz="8" w:space="0" w:color="auto"/>
              <w:bottom w:val="single" w:sz="8" w:space="0" w:color="auto"/>
              <w:right w:val="single" w:sz="18" w:space="0" w:color="auto"/>
            </w:tcBorders>
          </w:tcPr>
          <w:p w14:paraId="554C61FB" w14:textId="4995829A" w:rsidR="00F76FE7" w:rsidRPr="0078311D" w:rsidRDefault="00F76FE7" w:rsidP="009D3C54">
            <w:pPr>
              <w:spacing w:after="60"/>
              <w:jc w:val="center"/>
              <w:rPr>
                <w:rFonts w:ascii="Arial" w:hAnsi="Arial" w:cs="Arial"/>
                <w:sz w:val="22"/>
                <w:szCs w:val="22"/>
              </w:rPr>
            </w:pPr>
            <w:r w:rsidRPr="0078311D">
              <w:rPr>
                <w:rFonts w:ascii="Arial" w:hAnsi="Arial" w:cs="Arial"/>
                <w:sz w:val="22"/>
                <w:szCs w:val="22"/>
              </w:rPr>
              <w:t>0%</w:t>
            </w:r>
          </w:p>
        </w:tc>
      </w:tr>
      <w:tr w:rsidR="00F76FE7" w:rsidRPr="00565246" w14:paraId="5809DFB2" w14:textId="77777777" w:rsidTr="00F76FE7">
        <w:trPr>
          <w:trHeight w:val="284"/>
        </w:trPr>
        <w:tc>
          <w:tcPr>
            <w:tcW w:w="605" w:type="dxa"/>
            <w:tcBorders>
              <w:top w:val="single" w:sz="8" w:space="0" w:color="auto"/>
              <w:left w:val="single" w:sz="18" w:space="0" w:color="auto"/>
              <w:bottom w:val="single" w:sz="8" w:space="0" w:color="auto"/>
            </w:tcBorders>
          </w:tcPr>
          <w:p w14:paraId="39A72D8E" w14:textId="77777777" w:rsidR="00F76FE7" w:rsidRPr="00565246" w:rsidRDefault="00F76FE7" w:rsidP="00DD3833">
            <w:pPr>
              <w:pStyle w:val="ListParagraph"/>
              <w:numPr>
                <w:ilvl w:val="0"/>
                <w:numId w:val="15"/>
              </w:numPr>
              <w:spacing w:after="60"/>
              <w:ind w:left="57" w:firstLine="0"/>
              <w:contextualSpacing w:val="0"/>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hideMark/>
          </w:tcPr>
          <w:p w14:paraId="5D8B6871" w14:textId="4025A56F" w:rsidR="00F76FE7" w:rsidRPr="0078311D" w:rsidRDefault="0078311D" w:rsidP="00F76FE7">
            <w:pPr>
              <w:spacing w:after="60"/>
              <w:rPr>
                <w:rFonts w:ascii="Arial" w:hAnsi="Arial" w:cs="Arial"/>
                <w:sz w:val="22"/>
                <w:szCs w:val="22"/>
              </w:rPr>
            </w:pPr>
            <w:r w:rsidRPr="0078311D">
              <w:rPr>
                <w:rFonts w:ascii="Arial" w:hAnsi="Arial" w:cs="Arial"/>
                <w:sz w:val="22"/>
                <w:szCs w:val="22"/>
              </w:rPr>
              <w:t>Installation Costs</w:t>
            </w:r>
          </w:p>
        </w:tc>
        <w:tc>
          <w:tcPr>
            <w:tcW w:w="2387" w:type="dxa"/>
            <w:tcBorders>
              <w:top w:val="single" w:sz="8" w:space="0" w:color="auto"/>
              <w:bottom w:val="single" w:sz="8" w:space="0" w:color="auto"/>
              <w:right w:val="single" w:sz="18" w:space="0" w:color="auto"/>
            </w:tcBorders>
          </w:tcPr>
          <w:p w14:paraId="4832984F" w14:textId="73F3A278" w:rsidR="00F76FE7" w:rsidRPr="0078311D" w:rsidRDefault="00F76FE7" w:rsidP="009D3C54">
            <w:pPr>
              <w:spacing w:after="60"/>
              <w:jc w:val="center"/>
              <w:rPr>
                <w:rFonts w:ascii="Arial" w:hAnsi="Arial" w:cs="Arial"/>
                <w:sz w:val="22"/>
                <w:szCs w:val="22"/>
              </w:rPr>
            </w:pPr>
            <w:r w:rsidRPr="0078311D">
              <w:rPr>
                <w:rFonts w:ascii="Arial" w:hAnsi="Arial" w:cs="Arial"/>
                <w:sz w:val="22"/>
                <w:szCs w:val="22"/>
              </w:rPr>
              <w:t>0</w:t>
            </w:r>
            <w:r w:rsidR="009D3C54" w:rsidRPr="0078311D">
              <w:rPr>
                <w:rFonts w:ascii="Arial" w:hAnsi="Arial" w:cs="Arial"/>
                <w:sz w:val="22"/>
                <w:szCs w:val="22"/>
              </w:rPr>
              <w:t>%</w:t>
            </w:r>
          </w:p>
        </w:tc>
      </w:tr>
      <w:tr w:rsidR="00F76FE7" w:rsidRPr="00565246" w14:paraId="7BA28711" w14:textId="77777777" w:rsidTr="00F76FE7">
        <w:trPr>
          <w:trHeight w:val="284"/>
        </w:trPr>
        <w:tc>
          <w:tcPr>
            <w:tcW w:w="605" w:type="dxa"/>
            <w:tcBorders>
              <w:top w:val="single" w:sz="8" w:space="0" w:color="auto"/>
              <w:left w:val="single" w:sz="18" w:space="0" w:color="auto"/>
              <w:bottom w:val="single" w:sz="8" w:space="0" w:color="auto"/>
            </w:tcBorders>
          </w:tcPr>
          <w:p w14:paraId="5DF6BDCD" w14:textId="77777777" w:rsidR="00F76FE7" w:rsidRPr="00565246" w:rsidRDefault="00F76FE7" w:rsidP="00DD3833">
            <w:pPr>
              <w:pStyle w:val="ListParagraph"/>
              <w:numPr>
                <w:ilvl w:val="0"/>
                <w:numId w:val="15"/>
              </w:numPr>
              <w:spacing w:after="60"/>
              <w:ind w:left="57" w:firstLine="0"/>
              <w:contextualSpacing w:val="0"/>
              <w:rPr>
                <w:rFonts w:ascii="Arial" w:hAnsi="Arial" w:cs="Arial"/>
                <w:sz w:val="22"/>
                <w:szCs w:val="22"/>
              </w:rPr>
            </w:pPr>
          </w:p>
        </w:tc>
        <w:tc>
          <w:tcPr>
            <w:tcW w:w="6364" w:type="dxa"/>
            <w:tcBorders>
              <w:top w:val="single" w:sz="8" w:space="0" w:color="auto"/>
              <w:bottom w:val="single" w:sz="8" w:space="0" w:color="auto"/>
            </w:tcBorders>
            <w:tcMar>
              <w:top w:w="0" w:type="dxa"/>
              <w:left w:w="108" w:type="dxa"/>
              <w:bottom w:w="0" w:type="dxa"/>
              <w:right w:w="108" w:type="dxa"/>
            </w:tcMar>
            <w:hideMark/>
          </w:tcPr>
          <w:p w14:paraId="5DDC4B7F" w14:textId="77777777" w:rsidR="00F76FE7" w:rsidRPr="0078311D" w:rsidRDefault="00F76FE7" w:rsidP="00F76FE7">
            <w:pPr>
              <w:spacing w:after="60"/>
              <w:rPr>
                <w:rFonts w:ascii="Arial" w:hAnsi="Arial" w:cs="Arial"/>
                <w:sz w:val="22"/>
                <w:szCs w:val="22"/>
              </w:rPr>
            </w:pPr>
            <w:r w:rsidRPr="0078311D">
              <w:rPr>
                <w:rFonts w:ascii="Arial" w:hAnsi="Arial" w:cs="Arial"/>
                <w:sz w:val="22"/>
                <w:szCs w:val="22"/>
              </w:rPr>
              <w:t>Additional Costs</w:t>
            </w:r>
          </w:p>
        </w:tc>
        <w:tc>
          <w:tcPr>
            <w:tcW w:w="2387" w:type="dxa"/>
            <w:tcBorders>
              <w:top w:val="single" w:sz="8" w:space="0" w:color="auto"/>
              <w:bottom w:val="single" w:sz="8" w:space="0" w:color="auto"/>
              <w:right w:val="single" w:sz="18" w:space="0" w:color="auto"/>
            </w:tcBorders>
          </w:tcPr>
          <w:p w14:paraId="674921CC" w14:textId="64ACD75E" w:rsidR="00F76FE7" w:rsidRPr="0078311D" w:rsidRDefault="009D3C54" w:rsidP="009063C2">
            <w:pPr>
              <w:spacing w:after="60"/>
              <w:jc w:val="center"/>
              <w:rPr>
                <w:rFonts w:ascii="Arial" w:hAnsi="Arial" w:cs="Arial"/>
                <w:sz w:val="22"/>
                <w:szCs w:val="22"/>
              </w:rPr>
            </w:pPr>
            <w:r w:rsidRPr="0078311D">
              <w:rPr>
                <w:rFonts w:ascii="Arial" w:hAnsi="Arial" w:cs="Arial"/>
                <w:sz w:val="22"/>
                <w:szCs w:val="22"/>
              </w:rPr>
              <w:t>0</w:t>
            </w:r>
            <w:r w:rsidR="00F76FE7" w:rsidRPr="0078311D">
              <w:rPr>
                <w:rFonts w:ascii="Arial" w:hAnsi="Arial" w:cs="Arial"/>
                <w:sz w:val="22"/>
                <w:szCs w:val="22"/>
              </w:rPr>
              <w:t>%</w:t>
            </w:r>
          </w:p>
        </w:tc>
      </w:tr>
      <w:tr w:rsidR="00F76FE7" w:rsidRPr="00565246" w14:paraId="3097F46C" w14:textId="77777777" w:rsidTr="00F76FE7">
        <w:trPr>
          <w:trHeight w:val="284"/>
        </w:trPr>
        <w:tc>
          <w:tcPr>
            <w:tcW w:w="605" w:type="dxa"/>
            <w:tcBorders>
              <w:top w:val="single" w:sz="8" w:space="0" w:color="auto"/>
              <w:left w:val="single" w:sz="18" w:space="0" w:color="auto"/>
              <w:bottom w:val="single" w:sz="18" w:space="0" w:color="auto"/>
            </w:tcBorders>
          </w:tcPr>
          <w:p w14:paraId="25248FF6" w14:textId="77777777" w:rsidR="00F76FE7" w:rsidRPr="00565246" w:rsidRDefault="00F76FE7" w:rsidP="00DD3833">
            <w:pPr>
              <w:pStyle w:val="ListParagraph"/>
              <w:numPr>
                <w:ilvl w:val="0"/>
                <w:numId w:val="15"/>
              </w:numPr>
              <w:spacing w:after="60"/>
              <w:ind w:left="57" w:firstLine="0"/>
              <w:contextualSpacing w:val="0"/>
              <w:rPr>
                <w:rFonts w:ascii="Arial" w:hAnsi="Arial" w:cs="Arial"/>
                <w:sz w:val="22"/>
                <w:szCs w:val="22"/>
              </w:rPr>
            </w:pPr>
          </w:p>
        </w:tc>
        <w:tc>
          <w:tcPr>
            <w:tcW w:w="6364" w:type="dxa"/>
            <w:tcBorders>
              <w:top w:val="single" w:sz="8" w:space="0" w:color="auto"/>
              <w:bottom w:val="single" w:sz="18" w:space="0" w:color="auto"/>
            </w:tcBorders>
            <w:tcMar>
              <w:top w:w="0" w:type="dxa"/>
              <w:left w:w="108" w:type="dxa"/>
              <w:bottom w:w="0" w:type="dxa"/>
              <w:right w:w="108" w:type="dxa"/>
            </w:tcMar>
            <w:hideMark/>
          </w:tcPr>
          <w:p w14:paraId="06B3A2B8" w14:textId="77777777" w:rsidR="00F76FE7" w:rsidRPr="0078311D" w:rsidRDefault="00F76FE7" w:rsidP="00F76FE7">
            <w:pPr>
              <w:spacing w:after="60"/>
              <w:rPr>
                <w:rFonts w:ascii="Arial" w:hAnsi="Arial" w:cs="Arial"/>
                <w:sz w:val="22"/>
                <w:szCs w:val="22"/>
              </w:rPr>
            </w:pPr>
            <w:r w:rsidRPr="0078311D">
              <w:rPr>
                <w:rFonts w:ascii="Arial" w:hAnsi="Arial" w:cs="Arial"/>
                <w:sz w:val="22"/>
                <w:szCs w:val="22"/>
              </w:rPr>
              <w:t>Total Cost</w:t>
            </w:r>
          </w:p>
        </w:tc>
        <w:tc>
          <w:tcPr>
            <w:tcW w:w="2387" w:type="dxa"/>
            <w:tcBorders>
              <w:top w:val="single" w:sz="8" w:space="0" w:color="auto"/>
              <w:bottom w:val="single" w:sz="18" w:space="0" w:color="auto"/>
              <w:right w:val="single" w:sz="18" w:space="0" w:color="auto"/>
            </w:tcBorders>
          </w:tcPr>
          <w:p w14:paraId="347611DC" w14:textId="07C03666" w:rsidR="00F76FE7" w:rsidRPr="0078311D" w:rsidRDefault="009D3C54" w:rsidP="009063C2">
            <w:pPr>
              <w:spacing w:after="60"/>
              <w:jc w:val="center"/>
              <w:rPr>
                <w:rFonts w:ascii="Arial" w:hAnsi="Arial" w:cs="Arial"/>
                <w:sz w:val="22"/>
                <w:szCs w:val="22"/>
              </w:rPr>
            </w:pPr>
            <w:r w:rsidRPr="0078311D">
              <w:rPr>
                <w:rFonts w:ascii="Arial" w:hAnsi="Arial" w:cs="Arial"/>
                <w:sz w:val="22"/>
                <w:szCs w:val="22"/>
              </w:rPr>
              <w:t>0</w:t>
            </w:r>
            <w:r w:rsidR="00F76FE7" w:rsidRPr="0078311D">
              <w:rPr>
                <w:rFonts w:ascii="Arial" w:hAnsi="Arial" w:cs="Arial"/>
                <w:sz w:val="22"/>
                <w:szCs w:val="22"/>
              </w:rPr>
              <w:t>%</w:t>
            </w:r>
          </w:p>
        </w:tc>
      </w:tr>
      <w:tr w:rsidR="00F76FE7" w:rsidRPr="00565246" w14:paraId="6317A7F9" w14:textId="77777777" w:rsidTr="00F76FE7">
        <w:trPr>
          <w:trHeight w:val="567"/>
        </w:trPr>
        <w:tc>
          <w:tcPr>
            <w:tcW w:w="605" w:type="dxa"/>
            <w:tcBorders>
              <w:top w:val="single" w:sz="18" w:space="0" w:color="auto"/>
              <w:left w:val="single" w:sz="18" w:space="0" w:color="auto"/>
              <w:bottom w:val="single" w:sz="18" w:space="0" w:color="auto"/>
            </w:tcBorders>
            <w:vAlign w:val="center"/>
          </w:tcPr>
          <w:p w14:paraId="5088A25C" w14:textId="77777777" w:rsidR="00F76FE7" w:rsidRPr="00565246" w:rsidRDefault="00F76FE7" w:rsidP="009063C2">
            <w:pPr>
              <w:rPr>
                <w:rFonts w:ascii="Arial" w:hAnsi="Arial" w:cs="Arial"/>
                <w:b/>
                <w:bCs/>
                <w:sz w:val="22"/>
                <w:szCs w:val="22"/>
              </w:rPr>
            </w:pPr>
          </w:p>
        </w:tc>
        <w:tc>
          <w:tcPr>
            <w:tcW w:w="6364" w:type="dxa"/>
            <w:tcBorders>
              <w:top w:val="single" w:sz="18" w:space="0" w:color="auto"/>
              <w:bottom w:val="single" w:sz="18" w:space="0" w:color="auto"/>
            </w:tcBorders>
            <w:tcMar>
              <w:top w:w="0" w:type="dxa"/>
              <w:left w:w="108" w:type="dxa"/>
              <w:bottom w:w="0" w:type="dxa"/>
              <w:right w:w="108" w:type="dxa"/>
            </w:tcMar>
            <w:vAlign w:val="center"/>
            <w:hideMark/>
          </w:tcPr>
          <w:p w14:paraId="24C97612" w14:textId="77777777" w:rsidR="00F76FE7" w:rsidRPr="00565246" w:rsidRDefault="00F76FE7" w:rsidP="00F76FE7">
            <w:pPr>
              <w:jc w:val="both"/>
              <w:rPr>
                <w:rFonts w:ascii="Arial" w:hAnsi="Arial" w:cs="Arial"/>
                <w:b/>
                <w:bCs/>
                <w:sz w:val="22"/>
                <w:szCs w:val="22"/>
              </w:rPr>
            </w:pPr>
            <w:r w:rsidRPr="00565246">
              <w:rPr>
                <w:rFonts w:ascii="Arial" w:hAnsi="Arial" w:cs="Arial"/>
                <w:b/>
                <w:bCs/>
                <w:sz w:val="22"/>
                <w:szCs w:val="22"/>
              </w:rPr>
              <w:t>Grand Total</w:t>
            </w:r>
          </w:p>
        </w:tc>
        <w:tc>
          <w:tcPr>
            <w:tcW w:w="2387" w:type="dxa"/>
            <w:tcBorders>
              <w:top w:val="single" w:sz="18" w:space="0" w:color="auto"/>
              <w:bottom w:val="single" w:sz="18" w:space="0" w:color="auto"/>
              <w:right w:val="single" w:sz="18" w:space="0" w:color="auto"/>
            </w:tcBorders>
            <w:vAlign w:val="center"/>
          </w:tcPr>
          <w:p w14:paraId="5FC3516D" w14:textId="77777777" w:rsidR="00F76FE7" w:rsidRPr="00565246" w:rsidRDefault="00F76FE7" w:rsidP="009063C2">
            <w:pPr>
              <w:jc w:val="center"/>
              <w:rPr>
                <w:rFonts w:ascii="Arial" w:hAnsi="Arial" w:cs="Arial"/>
                <w:b/>
                <w:bCs/>
                <w:sz w:val="22"/>
                <w:szCs w:val="22"/>
              </w:rPr>
            </w:pPr>
            <w:r w:rsidRPr="00565246">
              <w:rPr>
                <w:rFonts w:ascii="Arial" w:hAnsi="Arial" w:cs="Arial"/>
                <w:b/>
                <w:bCs/>
                <w:sz w:val="22"/>
                <w:szCs w:val="22"/>
              </w:rPr>
              <w:t>100%</w:t>
            </w:r>
          </w:p>
        </w:tc>
      </w:tr>
    </w:tbl>
    <w:p w14:paraId="1D93F272" w14:textId="77777777" w:rsidR="006D5A38" w:rsidRDefault="006D5A38" w:rsidP="009D0617">
      <w:pPr>
        <w:rPr>
          <w:rFonts w:ascii="Arial" w:hAnsi="Arial" w:cs="Arial"/>
          <w:sz w:val="22"/>
          <w:szCs w:val="22"/>
        </w:rPr>
      </w:pPr>
    </w:p>
    <w:p w14:paraId="4FC8C3F9" w14:textId="77777777" w:rsidR="00572849" w:rsidRPr="00565246" w:rsidRDefault="00572849" w:rsidP="009D0617">
      <w:pPr>
        <w:rPr>
          <w:rFonts w:ascii="Arial" w:hAnsi="Arial" w:cs="Arial"/>
          <w:sz w:val="22"/>
          <w:szCs w:val="22"/>
        </w:rPr>
        <w:sectPr w:rsidR="00572849" w:rsidRPr="00565246" w:rsidSect="00AA0749">
          <w:pgSz w:w="11909" w:h="16834" w:code="9"/>
          <w:pgMar w:top="1418" w:right="1418" w:bottom="1418" w:left="1418" w:header="720" w:footer="720" w:gutter="0"/>
          <w:cols w:space="720"/>
          <w:docGrid w:linePitch="326"/>
        </w:sectPr>
      </w:pPr>
    </w:p>
    <w:p w14:paraId="64130903" w14:textId="77777777" w:rsidR="00715735" w:rsidRPr="003327D7" w:rsidRDefault="00715735" w:rsidP="00DD3833">
      <w:pPr>
        <w:pStyle w:val="ListParagraph"/>
        <w:numPr>
          <w:ilvl w:val="0"/>
          <w:numId w:val="17"/>
        </w:numPr>
        <w:ind w:left="567" w:hanging="567"/>
        <w:rPr>
          <w:rFonts w:ascii="Arial" w:hAnsi="Arial" w:cs="Arial"/>
          <w:b/>
          <w:bCs/>
          <w:caps/>
          <w:sz w:val="22"/>
          <w:szCs w:val="22"/>
        </w:rPr>
      </w:pPr>
      <w:bookmarkStart w:id="8" w:name="ITT"/>
      <w:r w:rsidRPr="003327D7">
        <w:rPr>
          <w:rFonts w:ascii="Arial" w:hAnsi="Arial" w:cs="Arial"/>
          <w:b/>
          <w:bCs/>
          <w:caps/>
          <w:sz w:val="22"/>
          <w:szCs w:val="22"/>
        </w:rPr>
        <w:lastRenderedPageBreak/>
        <w:t>I</w:t>
      </w:r>
      <w:r w:rsidR="00C16D86" w:rsidRPr="003327D7">
        <w:rPr>
          <w:rFonts w:ascii="Arial" w:hAnsi="Arial" w:cs="Arial"/>
          <w:b/>
          <w:bCs/>
          <w:caps/>
          <w:sz w:val="22"/>
          <w:szCs w:val="22"/>
        </w:rPr>
        <w:t>nvitation to Tender</w:t>
      </w:r>
      <w:bookmarkEnd w:id="8"/>
    </w:p>
    <w:p w14:paraId="494DA4F6" w14:textId="77777777" w:rsidR="009D0617" w:rsidRPr="00565246" w:rsidRDefault="009D0617" w:rsidP="009D0617">
      <w:pPr>
        <w:jc w:val="both"/>
        <w:rPr>
          <w:rFonts w:ascii="Arial" w:hAnsi="Arial" w:cs="Arial"/>
          <w:sz w:val="22"/>
          <w:szCs w:val="22"/>
        </w:rPr>
      </w:pPr>
    </w:p>
    <w:p w14:paraId="42BE4849" w14:textId="77777777" w:rsidR="00DD3299" w:rsidRPr="003327D7" w:rsidRDefault="00DD3299" w:rsidP="00DD3833">
      <w:pPr>
        <w:pStyle w:val="ListParagraph"/>
        <w:numPr>
          <w:ilvl w:val="1"/>
          <w:numId w:val="17"/>
        </w:numPr>
        <w:ind w:left="567" w:hanging="567"/>
        <w:jc w:val="both"/>
        <w:rPr>
          <w:rFonts w:ascii="Arial" w:hAnsi="Arial" w:cs="Arial"/>
          <w:sz w:val="22"/>
          <w:szCs w:val="22"/>
        </w:rPr>
      </w:pPr>
      <w:r w:rsidRPr="003327D7">
        <w:rPr>
          <w:rFonts w:ascii="Arial" w:hAnsi="Arial" w:cs="Arial"/>
          <w:sz w:val="22"/>
          <w:szCs w:val="22"/>
        </w:rPr>
        <w:t xml:space="preserve">When completed, </w:t>
      </w:r>
      <w:r w:rsidR="0067052F" w:rsidRPr="003327D7">
        <w:rPr>
          <w:rFonts w:ascii="Arial" w:hAnsi="Arial" w:cs="Arial"/>
          <w:sz w:val="22"/>
          <w:szCs w:val="22"/>
        </w:rPr>
        <w:t xml:space="preserve">please return </w:t>
      </w:r>
      <w:r w:rsidR="0067052F" w:rsidRPr="003327D7">
        <w:rPr>
          <w:rFonts w:ascii="Arial" w:hAnsi="Arial" w:cs="Arial"/>
          <w:b/>
          <w:sz w:val="22"/>
          <w:szCs w:val="22"/>
        </w:rPr>
        <w:t xml:space="preserve">two hard copies and a copy electronically saved on a </w:t>
      </w:r>
      <w:r w:rsidR="00565246" w:rsidRPr="003327D7">
        <w:rPr>
          <w:rFonts w:ascii="Arial" w:hAnsi="Arial" w:cs="Arial"/>
          <w:b/>
          <w:sz w:val="22"/>
          <w:szCs w:val="22"/>
        </w:rPr>
        <w:t>USB drive</w:t>
      </w:r>
      <w:r w:rsidR="007C31A0" w:rsidRPr="003327D7">
        <w:rPr>
          <w:rFonts w:ascii="Arial" w:hAnsi="Arial" w:cs="Arial"/>
          <w:sz w:val="22"/>
          <w:szCs w:val="22"/>
        </w:rPr>
        <w:t xml:space="preserve"> </w:t>
      </w:r>
      <w:r w:rsidRPr="003327D7">
        <w:rPr>
          <w:rFonts w:ascii="Arial" w:hAnsi="Arial" w:cs="Arial"/>
          <w:sz w:val="22"/>
          <w:szCs w:val="22"/>
        </w:rPr>
        <w:t>of the response document (</w:t>
      </w:r>
      <w:r w:rsidR="006D5A38" w:rsidRPr="003327D7">
        <w:rPr>
          <w:rFonts w:ascii="Arial" w:hAnsi="Arial" w:cs="Arial"/>
          <w:sz w:val="22"/>
          <w:szCs w:val="22"/>
        </w:rPr>
        <w:t>Document</w:t>
      </w:r>
      <w:r w:rsidRPr="003327D7">
        <w:rPr>
          <w:rFonts w:ascii="Arial" w:hAnsi="Arial" w:cs="Arial"/>
          <w:sz w:val="22"/>
          <w:szCs w:val="22"/>
        </w:rPr>
        <w:t xml:space="preserve"> </w:t>
      </w:r>
      <w:r w:rsidR="007A2E87" w:rsidRPr="003327D7">
        <w:rPr>
          <w:rFonts w:ascii="Arial" w:hAnsi="Arial" w:cs="Arial"/>
          <w:sz w:val="22"/>
          <w:szCs w:val="22"/>
        </w:rPr>
        <w:t>Four</w:t>
      </w:r>
      <w:r w:rsidRPr="003327D7">
        <w:rPr>
          <w:rFonts w:ascii="Arial" w:hAnsi="Arial" w:cs="Arial"/>
          <w:sz w:val="22"/>
          <w:szCs w:val="22"/>
        </w:rPr>
        <w:t>)</w:t>
      </w:r>
      <w:r w:rsidR="007A2E87" w:rsidRPr="003327D7">
        <w:rPr>
          <w:rFonts w:ascii="Arial" w:hAnsi="Arial" w:cs="Arial"/>
          <w:sz w:val="22"/>
          <w:szCs w:val="22"/>
        </w:rPr>
        <w:t xml:space="preserve"> to:</w:t>
      </w:r>
    </w:p>
    <w:p w14:paraId="18E7E6F9" w14:textId="77777777" w:rsidR="00FD702C" w:rsidRDefault="00FD702C" w:rsidP="003327D7">
      <w:pPr>
        <w:ind w:left="567"/>
        <w:jc w:val="both"/>
        <w:rPr>
          <w:rFonts w:ascii="Arial" w:hAnsi="Arial"/>
          <w:sz w:val="22"/>
          <w:szCs w:val="22"/>
        </w:rPr>
      </w:pPr>
    </w:p>
    <w:p w14:paraId="139498C1" w14:textId="77777777" w:rsidR="00E6519F" w:rsidRPr="00565246" w:rsidRDefault="00E6519F" w:rsidP="003327D7">
      <w:pPr>
        <w:ind w:left="567"/>
        <w:jc w:val="both"/>
        <w:rPr>
          <w:rFonts w:ascii="Arial" w:hAnsi="Arial"/>
          <w:sz w:val="22"/>
          <w:szCs w:val="22"/>
        </w:rPr>
      </w:pPr>
      <w:r w:rsidRPr="00565246">
        <w:rPr>
          <w:rFonts w:ascii="Arial" w:hAnsi="Arial"/>
          <w:sz w:val="22"/>
          <w:szCs w:val="22"/>
        </w:rPr>
        <w:t>Democratic Services Manager</w:t>
      </w:r>
    </w:p>
    <w:p w14:paraId="46B4E3BA" w14:textId="77777777" w:rsidR="00E6519F" w:rsidRPr="00565246" w:rsidRDefault="00E6519F" w:rsidP="003327D7">
      <w:pPr>
        <w:ind w:left="567"/>
        <w:jc w:val="both"/>
        <w:rPr>
          <w:rFonts w:ascii="Arial" w:hAnsi="Arial"/>
          <w:sz w:val="22"/>
          <w:szCs w:val="22"/>
        </w:rPr>
      </w:pPr>
      <w:r w:rsidRPr="00565246">
        <w:rPr>
          <w:rFonts w:ascii="Arial" w:hAnsi="Arial"/>
          <w:sz w:val="22"/>
          <w:szCs w:val="22"/>
        </w:rPr>
        <w:t>Corby Borough Council</w:t>
      </w:r>
    </w:p>
    <w:p w14:paraId="24913894" w14:textId="77777777" w:rsidR="00E6519F" w:rsidRPr="00565246" w:rsidRDefault="00E6519F" w:rsidP="003327D7">
      <w:pPr>
        <w:ind w:left="567"/>
        <w:jc w:val="both"/>
        <w:rPr>
          <w:rFonts w:ascii="Arial" w:hAnsi="Arial"/>
          <w:sz w:val="22"/>
          <w:szCs w:val="22"/>
        </w:rPr>
      </w:pPr>
      <w:r w:rsidRPr="00565246">
        <w:rPr>
          <w:rFonts w:ascii="Arial" w:hAnsi="Arial"/>
          <w:sz w:val="22"/>
          <w:szCs w:val="22"/>
        </w:rPr>
        <w:t>Democratic Services Department</w:t>
      </w:r>
    </w:p>
    <w:p w14:paraId="72344FB8" w14:textId="77777777" w:rsidR="00E6519F" w:rsidRPr="00565246" w:rsidRDefault="00E6519F" w:rsidP="003327D7">
      <w:pPr>
        <w:ind w:left="567"/>
        <w:jc w:val="both"/>
        <w:rPr>
          <w:rFonts w:ascii="Arial" w:hAnsi="Arial"/>
          <w:sz w:val="22"/>
          <w:szCs w:val="22"/>
        </w:rPr>
      </w:pPr>
      <w:r w:rsidRPr="00565246">
        <w:rPr>
          <w:rFonts w:ascii="Arial" w:hAnsi="Arial"/>
          <w:sz w:val="22"/>
          <w:szCs w:val="22"/>
        </w:rPr>
        <w:t>Corby Cube</w:t>
      </w:r>
    </w:p>
    <w:p w14:paraId="5BE32A65" w14:textId="77777777" w:rsidR="00E6519F" w:rsidRPr="00565246" w:rsidRDefault="00E6519F" w:rsidP="003327D7">
      <w:pPr>
        <w:ind w:left="567"/>
        <w:jc w:val="both"/>
        <w:rPr>
          <w:rFonts w:ascii="Arial" w:hAnsi="Arial"/>
          <w:sz w:val="22"/>
          <w:szCs w:val="22"/>
        </w:rPr>
      </w:pPr>
      <w:r w:rsidRPr="00565246">
        <w:rPr>
          <w:rFonts w:ascii="Arial" w:hAnsi="Arial"/>
          <w:sz w:val="22"/>
          <w:szCs w:val="22"/>
        </w:rPr>
        <w:t>Parklands Gateway</w:t>
      </w:r>
    </w:p>
    <w:p w14:paraId="34DE5BE7" w14:textId="77777777" w:rsidR="00E6519F" w:rsidRPr="00565246" w:rsidRDefault="00E6519F" w:rsidP="003327D7">
      <w:pPr>
        <w:ind w:left="567"/>
        <w:jc w:val="both"/>
        <w:rPr>
          <w:rFonts w:ascii="Arial" w:hAnsi="Arial"/>
          <w:sz w:val="22"/>
          <w:szCs w:val="22"/>
        </w:rPr>
      </w:pPr>
      <w:r w:rsidRPr="00565246">
        <w:rPr>
          <w:rFonts w:ascii="Arial" w:hAnsi="Arial"/>
          <w:sz w:val="22"/>
          <w:szCs w:val="22"/>
        </w:rPr>
        <w:t>George Street</w:t>
      </w:r>
    </w:p>
    <w:p w14:paraId="51788662" w14:textId="77777777" w:rsidR="00E6519F" w:rsidRPr="00565246" w:rsidRDefault="00E6519F" w:rsidP="003327D7">
      <w:pPr>
        <w:ind w:left="567"/>
        <w:jc w:val="both"/>
        <w:rPr>
          <w:rFonts w:ascii="Arial" w:hAnsi="Arial"/>
          <w:sz w:val="22"/>
          <w:szCs w:val="22"/>
        </w:rPr>
      </w:pPr>
      <w:r w:rsidRPr="00565246">
        <w:rPr>
          <w:rFonts w:ascii="Arial" w:hAnsi="Arial"/>
          <w:sz w:val="22"/>
          <w:szCs w:val="22"/>
        </w:rPr>
        <w:t>Corby, Northamptonshire</w:t>
      </w:r>
    </w:p>
    <w:p w14:paraId="17C832CC" w14:textId="77777777" w:rsidR="00D10A77" w:rsidRPr="00565246" w:rsidRDefault="00E6519F" w:rsidP="003327D7">
      <w:pPr>
        <w:ind w:left="567"/>
        <w:jc w:val="both"/>
        <w:rPr>
          <w:rFonts w:ascii="Arial" w:hAnsi="Arial" w:cs="Arial"/>
          <w:sz w:val="22"/>
          <w:szCs w:val="22"/>
        </w:rPr>
      </w:pPr>
      <w:r w:rsidRPr="00565246">
        <w:rPr>
          <w:rFonts w:ascii="Arial" w:hAnsi="Arial"/>
          <w:sz w:val="22"/>
          <w:szCs w:val="22"/>
        </w:rPr>
        <w:t>NN17 1QG</w:t>
      </w:r>
    </w:p>
    <w:p w14:paraId="765183BD" w14:textId="77777777" w:rsidR="009D0617" w:rsidRPr="00565246" w:rsidRDefault="009D0617" w:rsidP="009D0617">
      <w:pPr>
        <w:jc w:val="both"/>
        <w:rPr>
          <w:rFonts w:ascii="Arial" w:hAnsi="Arial" w:cs="Arial"/>
          <w:sz w:val="22"/>
          <w:szCs w:val="22"/>
        </w:rPr>
      </w:pPr>
    </w:p>
    <w:p w14:paraId="3037DC60" w14:textId="10BD2693" w:rsidR="00E97FE2" w:rsidRPr="003327D7" w:rsidRDefault="00C71799" w:rsidP="00DD3833">
      <w:pPr>
        <w:pStyle w:val="ListParagraph"/>
        <w:numPr>
          <w:ilvl w:val="1"/>
          <w:numId w:val="17"/>
        </w:numPr>
        <w:ind w:left="567" w:hanging="567"/>
        <w:jc w:val="both"/>
        <w:rPr>
          <w:rFonts w:ascii="Arial" w:hAnsi="Arial" w:cs="Arial"/>
          <w:sz w:val="22"/>
          <w:szCs w:val="22"/>
        </w:rPr>
      </w:pPr>
      <w:r w:rsidRPr="003327D7">
        <w:rPr>
          <w:rFonts w:ascii="Arial" w:hAnsi="Arial" w:cs="Arial"/>
          <w:sz w:val="22"/>
          <w:szCs w:val="22"/>
        </w:rPr>
        <w:t>T</w:t>
      </w:r>
      <w:r w:rsidR="00E97FE2" w:rsidRPr="003327D7">
        <w:rPr>
          <w:rFonts w:ascii="Arial" w:hAnsi="Arial" w:cs="Arial"/>
          <w:sz w:val="22"/>
          <w:szCs w:val="22"/>
        </w:rPr>
        <w:t xml:space="preserve">o arrive by </w:t>
      </w:r>
      <w:r w:rsidR="00E97FE2" w:rsidRPr="003327D7">
        <w:rPr>
          <w:rFonts w:ascii="Arial" w:hAnsi="Arial" w:cs="Arial"/>
          <w:b/>
          <w:sz w:val="22"/>
          <w:szCs w:val="22"/>
          <w:u w:val="single"/>
        </w:rPr>
        <w:t>no later than</w:t>
      </w:r>
      <w:r w:rsidR="004179E8">
        <w:rPr>
          <w:rFonts w:ascii="Arial" w:hAnsi="Arial" w:cs="Arial"/>
          <w:b/>
          <w:sz w:val="22"/>
          <w:szCs w:val="22"/>
          <w:u w:val="single"/>
        </w:rPr>
        <w:t xml:space="preserve"> 12:00 noon on</w:t>
      </w:r>
      <w:r w:rsidR="00E97FE2" w:rsidRPr="003327D7">
        <w:rPr>
          <w:rFonts w:ascii="Arial" w:hAnsi="Arial" w:cs="Arial"/>
          <w:sz w:val="22"/>
          <w:szCs w:val="22"/>
          <w:u w:val="single"/>
        </w:rPr>
        <w:t xml:space="preserve"> </w:t>
      </w:r>
      <w:r w:rsidR="00D54D39" w:rsidRPr="00D54D39">
        <w:rPr>
          <w:rFonts w:ascii="Arial" w:hAnsi="Arial" w:cs="Arial"/>
          <w:b/>
          <w:sz w:val="22"/>
          <w:szCs w:val="22"/>
          <w:u w:val="single"/>
        </w:rPr>
        <w:t>26</w:t>
      </w:r>
      <w:r w:rsidR="00D54D39" w:rsidRPr="00D54D39">
        <w:rPr>
          <w:rFonts w:ascii="Arial" w:hAnsi="Arial" w:cs="Arial"/>
          <w:b/>
          <w:sz w:val="22"/>
          <w:szCs w:val="22"/>
          <w:u w:val="single"/>
          <w:vertAlign w:val="superscript"/>
        </w:rPr>
        <w:t>th</w:t>
      </w:r>
      <w:r w:rsidR="00D54D39" w:rsidRPr="00D54D39">
        <w:rPr>
          <w:rFonts w:ascii="Arial" w:hAnsi="Arial" w:cs="Arial"/>
          <w:b/>
          <w:sz w:val="22"/>
          <w:szCs w:val="22"/>
          <w:u w:val="single"/>
        </w:rPr>
        <w:t xml:space="preserve"> November 2019</w:t>
      </w:r>
      <w:r w:rsidR="00353393" w:rsidRPr="00D54D39">
        <w:rPr>
          <w:rFonts w:ascii="Arial" w:hAnsi="Arial" w:cs="Arial"/>
          <w:sz w:val="22"/>
          <w:szCs w:val="22"/>
        </w:rPr>
        <w:t>.</w:t>
      </w:r>
    </w:p>
    <w:p w14:paraId="6A0E2C4F" w14:textId="77777777" w:rsidR="009D0617" w:rsidRPr="00377FAC" w:rsidRDefault="009D0617" w:rsidP="009D0617">
      <w:pPr>
        <w:jc w:val="both"/>
        <w:rPr>
          <w:rFonts w:ascii="Arial" w:hAnsi="Arial" w:cs="Arial"/>
          <w:sz w:val="22"/>
          <w:szCs w:val="22"/>
        </w:rPr>
      </w:pPr>
    </w:p>
    <w:p w14:paraId="3CC6BFF2" w14:textId="77777777" w:rsidR="00E97FE2" w:rsidRPr="003327D7" w:rsidRDefault="0048504D" w:rsidP="00DD3833">
      <w:pPr>
        <w:pStyle w:val="ListParagraph"/>
        <w:numPr>
          <w:ilvl w:val="1"/>
          <w:numId w:val="17"/>
        </w:numPr>
        <w:ind w:left="567" w:hanging="567"/>
        <w:jc w:val="both"/>
        <w:rPr>
          <w:rFonts w:ascii="Arial" w:hAnsi="Arial" w:cs="Arial"/>
          <w:b/>
          <w:i/>
          <w:sz w:val="22"/>
          <w:szCs w:val="22"/>
        </w:rPr>
      </w:pPr>
      <w:r w:rsidRPr="003327D7">
        <w:rPr>
          <w:rFonts w:ascii="Arial" w:hAnsi="Arial" w:cs="Arial"/>
          <w:b/>
          <w:i/>
          <w:sz w:val="22"/>
          <w:szCs w:val="22"/>
          <w:highlight w:val="yellow"/>
        </w:rPr>
        <w:t>Please note that</w:t>
      </w:r>
      <w:r w:rsidRPr="003327D7">
        <w:rPr>
          <w:rFonts w:ascii="Arial" w:hAnsi="Arial" w:cs="Arial"/>
          <w:i/>
          <w:sz w:val="22"/>
          <w:szCs w:val="22"/>
          <w:highlight w:val="yellow"/>
        </w:rPr>
        <w:t xml:space="preserve"> </w:t>
      </w:r>
      <w:r w:rsidRPr="003327D7">
        <w:rPr>
          <w:rFonts w:ascii="Arial" w:hAnsi="Arial" w:cs="Arial"/>
          <w:b/>
          <w:i/>
          <w:sz w:val="22"/>
          <w:szCs w:val="22"/>
          <w:highlight w:val="yellow"/>
        </w:rPr>
        <w:t>no other identifying mark should appear on the envelope. Failure to observe this will mean the tender will be disqualified.</w:t>
      </w:r>
    </w:p>
    <w:p w14:paraId="2FBE7A50" w14:textId="77777777" w:rsidR="009D0617" w:rsidRPr="00565246" w:rsidRDefault="009D0617" w:rsidP="009D0617">
      <w:pPr>
        <w:jc w:val="both"/>
        <w:rPr>
          <w:rFonts w:ascii="Arial" w:hAnsi="Arial" w:cs="Arial"/>
          <w:sz w:val="22"/>
          <w:szCs w:val="22"/>
        </w:rPr>
      </w:pPr>
    </w:p>
    <w:p w14:paraId="396708E8" w14:textId="77777777" w:rsidR="00715735" w:rsidRPr="00565246" w:rsidRDefault="00715735" w:rsidP="00DD3833">
      <w:pPr>
        <w:pStyle w:val="BodyText"/>
        <w:numPr>
          <w:ilvl w:val="0"/>
          <w:numId w:val="17"/>
        </w:numPr>
        <w:ind w:left="567" w:hanging="567"/>
        <w:jc w:val="both"/>
        <w:rPr>
          <w:rFonts w:ascii="Arial" w:hAnsi="Arial" w:cs="Arial"/>
          <w:caps/>
          <w:sz w:val="22"/>
          <w:szCs w:val="22"/>
        </w:rPr>
      </w:pPr>
      <w:bookmarkStart w:id="9" w:name="Contacts"/>
      <w:r w:rsidRPr="00565246">
        <w:rPr>
          <w:rFonts w:ascii="Arial" w:hAnsi="Arial" w:cs="Arial"/>
          <w:caps/>
          <w:sz w:val="22"/>
          <w:szCs w:val="22"/>
        </w:rPr>
        <w:t>C</w:t>
      </w:r>
      <w:r w:rsidR="00C16D86" w:rsidRPr="00565246">
        <w:rPr>
          <w:rFonts w:ascii="Arial" w:hAnsi="Arial" w:cs="Arial"/>
          <w:caps/>
          <w:sz w:val="22"/>
          <w:szCs w:val="22"/>
        </w:rPr>
        <w:t>ontacts</w:t>
      </w:r>
      <w:bookmarkEnd w:id="9"/>
    </w:p>
    <w:p w14:paraId="40CD8ED0" w14:textId="77777777" w:rsidR="00C46AE8" w:rsidRPr="00565246" w:rsidRDefault="00C46AE8" w:rsidP="009D0617">
      <w:pPr>
        <w:autoSpaceDE w:val="0"/>
        <w:autoSpaceDN w:val="0"/>
        <w:adjustRightInd w:val="0"/>
        <w:jc w:val="both"/>
        <w:rPr>
          <w:rFonts w:ascii="Arial" w:hAnsi="Arial" w:cs="Arial"/>
          <w:sz w:val="22"/>
          <w:szCs w:val="22"/>
        </w:rPr>
      </w:pPr>
    </w:p>
    <w:p w14:paraId="28EC95EF" w14:textId="77777777" w:rsidR="007A2E87" w:rsidRPr="003327D7" w:rsidRDefault="004F4BD9" w:rsidP="00DD3833">
      <w:pPr>
        <w:pStyle w:val="ListParagraph"/>
        <w:numPr>
          <w:ilvl w:val="1"/>
          <w:numId w:val="17"/>
        </w:numPr>
        <w:autoSpaceDE w:val="0"/>
        <w:autoSpaceDN w:val="0"/>
        <w:adjustRightInd w:val="0"/>
        <w:ind w:left="567" w:hanging="567"/>
        <w:jc w:val="both"/>
        <w:rPr>
          <w:rFonts w:ascii="Arial" w:hAnsi="Arial" w:cs="Arial"/>
          <w:sz w:val="22"/>
          <w:szCs w:val="22"/>
        </w:rPr>
      </w:pPr>
      <w:r w:rsidRPr="003327D7">
        <w:rPr>
          <w:rFonts w:ascii="Arial" w:hAnsi="Arial" w:cs="Arial"/>
          <w:sz w:val="22"/>
          <w:szCs w:val="22"/>
        </w:rPr>
        <w:t xml:space="preserve">In the event of any queries or requests for further information arising from this </w:t>
      </w:r>
      <w:r w:rsidR="003B51DC" w:rsidRPr="003327D7">
        <w:rPr>
          <w:rFonts w:ascii="Arial" w:hAnsi="Arial" w:cs="Arial"/>
          <w:sz w:val="22"/>
          <w:szCs w:val="22"/>
        </w:rPr>
        <w:t>tender</w:t>
      </w:r>
      <w:r w:rsidR="00377FAC" w:rsidRPr="003327D7">
        <w:rPr>
          <w:rFonts w:ascii="Arial" w:hAnsi="Arial" w:cs="Arial"/>
          <w:sz w:val="22"/>
          <w:szCs w:val="22"/>
        </w:rPr>
        <w:t>, please contact:</w:t>
      </w:r>
    </w:p>
    <w:p w14:paraId="1740B989" w14:textId="77777777" w:rsidR="00FD702C" w:rsidRPr="00995772" w:rsidRDefault="00FD702C" w:rsidP="003327D7">
      <w:pPr>
        <w:autoSpaceDE w:val="0"/>
        <w:autoSpaceDN w:val="0"/>
        <w:adjustRightInd w:val="0"/>
        <w:ind w:left="567"/>
        <w:jc w:val="both"/>
        <w:rPr>
          <w:rFonts w:ascii="Arial" w:hAnsi="Arial" w:cs="Arial"/>
          <w:sz w:val="22"/>
          <w:szCs w:val="22"/>
        </w:rPr>
      </w:pPr>
    </w:p>
    <w:p w14:paraId="291A69BA" w14:textId="163F7BE2" w:rsidR="007A2E87" w:rsidRPr="00995772" w:rsidRDefault="008C691C" w:rsidP="003327D7">
      <w:pPr>
        <w:autoSpaceDE w:val="0"/>
        <w:autoSpaceDN w:val="0"/>
        <w:adjustRightInd w:val="0"/>
        <w:ind w:left="567"/>
        <w:jc w:val="both"/>
        <w:rPr>
          <w:rFonts w:ascii="Arial" w:hAnsi="Arial" w:cs="Arial"/>
          <w:sz w:val="22"/>
          <w:szCs w:val="22"/>
        </w:rPr>
      </w:pPr>
      <w:r w:rsidRPr="00995772">
        <w:rPr>
          <w:rFonts w:ascii="Arial" w:hAnsi="Arial" w:cs="Arial"/>
          <w:sz w:val="22"/>
          <w:szCs w:val="22"/>
        </w:rPr>
        <w:t>Rachel Ritchie</w:t>
      </w:r>
      <w:r w:rsidR="00995772" w:rsidRPr="00995772">
        <w:rPr>
          <w:rFonts w:ascii="Arial" w:hAnsi="Arial" w:cs="Arial"/>
          <w:sz w:val="22"/>
          <w:szCs w:val="22"/>
        </w:rPr>
        <w:t xml:space="preserve"> </w:t>
      </w:r>
      <w:r w:rsidR="00617E9F">
        <w:rPr>
          <w:rFonts w:ascii="Arial" w:hAnsi="Arial" w:cs="Arial"/>
          <w:sz w:val="22"/>
          <w:szCs w:val="22"/>
        </w:rPr>
        <w:t>(</w:t>
      </w:r>
      <w:r w:rsidR="00995772" w:rsidRPr="00995772">
        <w:rPr>
          <w:rFonts w:ascii="Arial" w:hAnsi="Arial" w:cs="Arial"/>
          <w:sz w:val="22"/>
          <w:szCs w:val="22"/>
        </w:rPr>
        <w:t>Leisure Manager</w:t>
      </w:r>
      <w:r w:rsidR="005D697A">
        <w:rPr>
          <w:rFonts w:ascii="Arial" w:hAnsi="Arial" w:cs="Arial"/>
          <w:sz w:val="22"/>
          <w:szCs w:val="22"/>
        </w:rPr>
        <w:t xml:space="preserve"> (Sport and Play Development)</w:t>
      </w:r>
      <w:r w:rsidR="00617E9F">
        <w:rPr>
          <w:rFonts w:ascii="Arial" w:hAnsi="Arial" w:cs="Arial"/>
          <w:sz w:val="22"/>
          <w:szCs w:val="22"/>
        </w:rPr>
        <w:t>)</w:t>
      </w:r>
    </w:p>
    <w:p w14:paraId="7556DDCF" w14:textId="77777777" w:rsidR="009D0617" w:rsidRDefault="00565246" w:rsidP="003327D7">
      <w:pPr>
        <w:ind w:left="567"/>
        <w:jc w:val="both"/>
        <w:rPr>
          <w:rFonts w:ascii="Arial" w:hAnsi="Arial" w:cs="Arial"/>
          <w:sz w:val="22"/>
          <w:szCs w:val="22"/>
        </w:rPr>
      </w:pPr>
      <w:r>
        <w:rPr>
          <w:rFonts w:ascii="Arial" w:hAnsi="Arial" w:cs="Arial"/>
          <w:sz w:val="22"/>
          <w:szCs w:val="22"/>
        </w:rPr>
        <w:t xml:space="preserve">Care of </w:t>
      </w:r>
      <w:hyperlink r:id="rId14" w:history="1">
        <w:r w:rsidRPr="000479FE">
          <w:rPr>
            <w:rStyle w:val="Hyperlink"/>
            <w:rFonts w:ascii="Arial" w:hAnsi="Arial" w:cs="Arial"/>
            <w:sz w:val="22"/>
            <w:szCs w:val="22"/>
          </w:rPr>
          <w:t>procurement@corby.gov.uk</w:t>
        </w:r>
      </w:hyperlink>
    </w:p>
    <w:p w14:paraId="208834DA" w14:textId="77777777" w:rsidR="00565246" w:rsidRPr="00565246" w:rsidRDefault="00565246" w:rsidP="009D0617">
      <w:pPr>
        <w:jc w:val="both"/>
        <w:rPr>
          <w:rFonts w:ascii="Arial" w:hAnsi="Arial" w:cs="Arial"/>
          <w:sz w:val="22"/>
          <w:szCs w:val="22"/>
        </w:rPr>
      </w:pPr>
    </w:p>
    <w:p w14:paraId="24606357" w14:textId="77777777" w:rsidR="00715735" w:rsidRPr="003327D7" w:rsidRDefault="008F61B1" w:rsidP="00DD3833">
      <w:pPr>
        <w:pStyle w:val="ListParagraph"/>
        <w:numPr>
          <w:ilvl w:val="1"/>
          <w:numId w:val="17"/>
        </w:numPr>
        <w:ind w:left="567" w:hanging="567"/>
        <w:jc w:val="both"/>
        <w:rPr>
          <w:rFonts w:ascii="Arial" w:hAnsi="Arial" w:cs="Arial"/>
          <w:b/>
          <w:i/>
          <w:sz w:val="22"/>
          <w:szCs w:val="22"/>
        </w:rPr>
      </w:pPr>
      <w:r w:rsidRPr="003327D7">
        <w:rPr>
          <w:rFonts w:ascii="Arial" w:hAnsi="Arial" w:cs="Arial"/>
          <w:b/>
          <w:i/>
          <w:sz w:val="22"/>
          <w:szCs w:val="22"/>
        </w:rPr>
        <w:t xml:space="preserve">Note that the </w:t>
      </w:r>
      <w:r w:rsidR="00F720D5" w:rsidRPr="003327D7">
        <w:rPr>
          <w:rFonts w:ascii="Arial" w:hAnsi="Arial" w:cs="Arial"/>
          <w:b/>
          <w:i/>
          <w:sz w:val="22"/>
          <w:szCs w:val="22"/>
        </w:rPr>
        <w:t xml:space="preserve">Council </w:t>
      </w:r>
      <w:r w:rsidRPr="003327D7">
        <w:rPr>
          <w:rFonts w:ascii="Arial" w:hAnsi="Arial" w:cs="Arial"/>
          <w:b/>
          <w:i/>
          <w:sz w:val="22"/>
          <w:szCs w:val="22"/>
        </w:rPr>
        <w:t>cannot accept the return of completed tender responses by e-mail.</w:t>
      </w:r>
    </w:p>
    <w:p w14:paraId="20CFD9C6" w14:textId="77777777" w:rsidR="009D0617" w:rsidRPr="00565246" w:rsidRDefault="009D0617" w:rsidP="009D0617">
      <w:pPr>
        <w:jc w:val="both"/>
        <w:rPr>
          <w:rFonts w:ascii="Arial" w:hAnsi="Arial" w:cs="Arial"/>
          <w:sz w:val="22"/>
          <w:szCs w:val="22"/>
        </w:rPr>
      </w:pPr>
    </w:p>
    <w:p w14:paraId="60E23A40" w14:textId="77777777" w:rsidR="005921B6" w:rsidRPr="003327D7" w:rsidRDefault="0046240D" w:rsidP="00DD3833">
      <w:pPr>
        <w:pStyle w:val="ListParagraph"/>
        <w:numPr>
          <w:ilvl w:val="1"/>
          <w:numId w:val="17"/>
        </w:numPr>
        <w:ind w:left="567" w:hanging="567"/>
        <w:jc w:val="both"/>
        <w:rPr>
          <w:rFonts w:ascii="Arial" w:hAnsi="Arial" w:cs="Arial"/>
          <w:sz w:val="22"/>
          <w:szCs w:val="22"/>
        </w:rPr>
      </w:pPr>
      <w:r w:rsidRPr="003327D7">
        <w:rPr>
          <w:rFonts w:ascii="Arial" w:hAnsi="Arial" w:cs="Arial"/>
          <w:sz w:val="22"/>
          <w:szCs w:val="22"/>
        </w:rPr>
        <w:t xml:space="preserve">If the </w:t>
      </w:r>
      <w:r w:rsidR="00F720D5" w:rsidRPr="003327D7">
        <w:rPr>
          <w:rFonts w:ascii="Arial" w:hAnsi="Arial" w:cs="Arial"/>
          <w:sz w:val="22"/>
          <w:szCs w:val="22"/>
        </w:rPr>
        <w:t xml:space="preserve">Council </w:t>
      </w:r>
      <w:r w:rsidR="00715735" w:rsidRPr="003327D7">
        <w:rPr>
          <w:rFonts w:ascii="Arial" w:hAnsi="Arial" w:cs="Arial"/>
          <w:sz w:val="22"/>
          <w:szCs w:val="22"/>
        </w:rPr>
        <w:t>consider</w:t>
      </w:r>
      <w:r w:rsidR="00D10A77" w:rsidRPr="003327D7">
        <w:rPr>
          <w:rFonts w:ascii="Arial" w:hAnsi="Arial" w:cs="Arial"/>
          <w:sz w:val="22"/>
          <w:szCs w:val="22"/>
        </w:rPr>
        <w:t>s</w:t>
      </w:r>
      <w:r w:rsidR="00715735" w:rsidRPr="003327D7">
        <w:rPr>
          <w:rFonts w:ascii="Arial" w:hAnsi="Arial" w:cs="Arial"/>
          <w:sz w:val="22"/>
          <w:szCs w:val="22"/>
        </w:rPr>
        <w:t xml:space="preserve"> any question or request for clarification to be of material significance, both the query and the response will be communicated, in a suitably anonymous form, to all service providers</w:t>
      </w:r>
      <w:r w:rsidR="00C46AE8" w:rsidRPr="003327D7">
        <w:rPr>
          <w:rFonts w:ascii="Arial" w:hAnsi="Arial" w:cs="Arial"/>
          <w:sz w:val="22"/>
          <w:szCs w:val="22"/>
        </w:rPr>
        <w:t xml:space="preserve"> </w:t>
      </w:r>
      <w:r w:rsidR="00715735" w:rsidRPr="003327D7">
        <w:rPr>
          <w:rFonts w:ascii="Arial" w:hAnsi="Arial" w:cs="Arial"/>
          <w:sz w:val="22"/>
          <w:szCs w:val="22"/>
        </w:rPr>
        <w:t>/</w:t>
      </w:r>
      <w:r w:rsidR="00C46AE8" w:rsidRPr="003327D7">
        <w:rPr>
          <w:rFonts w:ascii="Arial" w:hAnsi="Arial" w:cs="Arial"/>
          <w:sz w:val="22"/>
          <w:szCs w:val="22"/>
        </w:rPr>
        <w:t xml:space="preserve"> </w:t>
      </w:r>
      <w:r w:rsidR="00715735" w:rsidRPr="003327D7">
        <w:rPr>
          <w:rFonts w:ascii="Arial" w:hAnsi="Arial" w:cs="Arial"/>
          <w:sz w:val="22"/>
          <w:szCs w:val="22"/>
        </w:rPr>
        <w:t>suppliers who have responded.</w:t>
      </w:r>
    </w:p>
    <w:sectPr w:rsidR="005921B6" w:rsidRPr="003327D7" w:rsidSect="00AA0749">
      <w:pgSz w:w="11909" w:h="16834" w:code="9"/>
      <w:pgMar w:top="1418" w:right="1418" w:bottom="1418" w:left="1418"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225B39" w16cid:durableId="212BBDE0"/>
  <w16cid:commentId w16cid:paraId="72A026D8" w16cid:durableId="212B8B2B"/>
  <w16cid:commentId w16cid:paraId="149F01EF" w16cid:durableId="212B8C5F"/>
  <w16cid:commentId w16cid:paraId="2CB1F048" w16cid:durableId="212B8F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A0D5E" w14:textId="77777777" w:rsidR="00D54D39" w:rsidRDefault="00D54D39">
      <w:r>
        <w:separator/>
      </w:r>
    </w:p>
  </w:endnote>
  <w:endnote w:type="continuationSeparator" w:id="0">
    <w:p w14:paraId="38355CFD" w14:textId="77777777" w:rsidR="00D54D39" w:rsidRDefault="00D5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E514" w14:textId="77777777" w:rsidR="00D54D39" w:rsidRDefault="00D54D39"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F73AE1" w14:textId="77777777" w:rsidR="00D54D39" w:rsidRDefault="00D54D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5767157"/>
      <w:docPartObj>
        <w:docPartGallery w:val="Page Numbers (Bottom of Page)"/>
        <w:docPartUnique/>
      </w:docPartObj>
    </w:sdtPr>
    <w:sdtEndPr/>
    <w:sdtContent>
      <w:sdt>
        <w:sdtPr>
          <w:rPr>
            <w:rFonts w:ascii="Arial" w:hAnsi="Arial" w:cs="Arial"/>
            <w:sz w:val="22"/>
            <w:szCs w:val="22"/>
          </w:rPr>
          <w:id w:val="5767158"/>
          <w:docPartObj>
            <w:docPartGallery w:val="Page Numbers (Top of Page)"/>
            <w:docPartUnique/>
          </w:docPartObj>
        </w:sdtPr>
        <w:sdtEndPr/>
        <w:sdtContent>
          <w:p w14:paraId="1CC02075" w14:textId="77777777" w:rsidR="00D54D39" w:rsidRPr="002F1B13" w:rsidRDefault="00D54D39" w:rsidP="00DC26C7">
            <w:pPr>
              <w:pStyle w:val="Footer"/>
              <w:pBdr>
                <w:top w:val="single" w:sz="4" w:space="1" w:color="auto"/>
              </w:pBdr>
              <w:jc w:val="right"/>
              <w:rPr>
                <w:rFonts w:ascii="Arial" w:hAnsi="Arial" w:cs="Arial"/>
                <w:sz w:val="22"/>
                <w:szCs w:val="22"/>
              </w:rPr>
            </w:pPr>
            <w:r w:rsidRPr="002F1B13">
              <w:rPr>
                <w:rFonts w:ascii="Arial" w:hAnsi="Arial" w:cs="Arial"/>
                <w:sz w:val="22"/>
                <w:szCs w:val="22"/>
              </w:rPr>
              <w:t xml:space="preserve">Corby Borough Council Information and Instructions | Page </w:t>
            </w:r>
            <w:r w:rsidRPr="002F1B13">
              <w:rPr>
                <w:rFonts w:ascii="Arial" w:hAnsi="Arial" w:cs="Arial"/>
                <w:b/>
                <w:sz w:val="22"/>
                <w:szCs w:val="22"/>
              </w:rPr>
              <w:fldChar w:fldCharType="begin"/>
            </w:r>
            <w:r w:rsidRPr="002F1B13">
              <w:rPr>
                <w:rFonts w:ascii="Arial" w:hAnsi="Arial" w:cs="Arial"/>
                <w:b/>
                <w:sz w:val="22"/>
                <w:szCs w:val="22"/>
              </w:rPr>
              <w:instrText xml:space="preserve"> PAGE </w:instrText>
            </w:r>
            <w:r w:rsidRPr="002F1B13">
              <w:rPr>
                <w:rFonts w:ascii="Arial" w:hAnsi="Arial" w:cs="Arial"/>
                <w:b/>
                <w:sz w:val="22"/>
                <w:szCs w:val="22"/>
              </w:rPr>
              <w:fldChar w:fldCharType="separate"/>
            </w:r>
            <w:r w:rsidR="005849BE">
              <w:rPr>
                <w:rFonts w:ascii="Arial" w:hAnsi="Arial" w:cs="Arial"/>
                <w:b/>
                <w:noProof/>
                <w:sz w:val="22"/>
                <w:szCs w:val="22"/>
              </w:rPr>
              <w:t>15</w:t>
            </w:r>
            <w:r w:rsidRPr="002F1B13">
              <w:rPr>
                <w:rFonts w:ascii="Arial" w:hAnsi="Arial" w:cs="Arial"/>
                <w:b/>
                <w:sz w:val="22"/>
                <w:szCs w:val="22"/>
              </w:rPr>
              <w:fldChar w:fldCharType="end"/>
            </w:r>
            <w:r w:rsidRPr="002F1B13">
              <w:rPr>
                <w:rFonts w:ascii="Arial" w:hAnsi="Arial" w:cs="Arial"/>
                <w:sz w:val="22"/>
                <w:szCs w:val="22"/>
              </w:rPr>
              <w:t xml:space="preserve"> of </w:t>
            </w:r>
            <w:r w:rsidRPr="002F1B13">
              <w:rPr>
                <w:rFonts w:ascii="Arial" w:hAnsi="Arial" w:cs="Arial"/>
                <w:b/>
                <w:sz w:val="22"/>
                <w:szCs w:val="22"/>
              </w:rPr>
              <w:fldChar w:fldCharType="begin"/>
            </w:r>
            <w:r w:rsidRPr="002F1B13">
              <w:rPr>
                <w:rFonts w:ascii="Arial" w:hAnsi="Arial" w:cs="Arial"/>
                <w:b/>
                <w:sz w:val="22"/>
                <w:szCs w:val="22"/>
              </w:rPr>
              <w:instrText xml:space="preserve"> NUMPAGES  </w:instrText>
            </w:r>
            <w:r w:rsidRPr="002F1B13">
              <w:rPr>
                <w:rFonts w:ascii="Arial" w:hAnsi="Arial" w:cs="Arial"/>
                <w:b/>
                <w:sz w:val="22"/>
                <w:szCs w:val="22"/>
              </w:rPr>
              <w:fldChar w:fldCharType="separate"/>
            </w:r>
            <w:r w:rsidR="005849BE">
              <w:rPr>
                <w:rFonts w:ascii="Arial" w:hAnsi="Arial" w:cs="Arial"/>
                <w:b/>
                <w:noProof/>
                <w:sz w:val="22"/>
                <w:szCs w:val="22"/>
              </w:rPr>
              <w:t>15</w:t>
            </w:r>
            <w:r w:rsidRPr="002F1B13">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62127" w14:textId="77777777" w:rsidR="00D54D39" w:rsidRDefault="00D54D39">
      <w:r>
        <w:separator/>
      </w:r>
    </w:p>
  </w:footnote>
  <w:footnote w:type="continuationSeparator" w:id="0">
    <w:p w14:paraId="4355B8B3" w14:textId="77777777" w:rsidR="00D54D39" w:rsidRDefault="00D54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53FBD" w14:textId="29E7A564" w:rsidR="00D54D39" w:rsidRPr="003172AA" w:rsidRDefault="00D54D39" w:rsidP="007E7023">
    <w:pPr>
      <w:pStyle w:val="Header"/>
      <w:jc w:val="center"/>
      <w:rPr>
        <w:rFonts w:ascii="Arial" w:hAnsi="Arial" w:cs="Arial"/>
        <w:b/>
        <w:bCs/>
        <w:caps/>
        <w:sz w:val="22"/>
        <w:szCs w:val="22"/>
      </w:rPr>
    </w:pPr>
    <w:r w:rsidRPr="003172AA">
      <w:rPr>
        <w:rFonts w:ascii="Arial" w:hAnsi="Arial" w:cs="Arial"/>
        <w:b/>
        <w:bCs/>
        <w:caps/>
        <w:sz w:val="22"/>
        <w:szCs w:val="22"/>
      </w:rPr>
      <w:t>sTEPHENSON WAY PLAY AREA</w:t>
    </w:r>
    <w:r>
      <w:rPr>
        <w:rFonts w:ascii="Arial" w:hAnsi="Arial" w:cs="Arial"/>
        <w:b/>
        <w:bCs/>
        <w:caps/>
        <w:sz w:val="22"/>
        <w:szCs w:val="22"/>
      </w:rPr>
      <w:t xml:space="preserve"> improvements</w:t>
    </w:r>
  </w:p>
  <w:p w14:paraId="2E2B07A2" w14:textId="77777777" w:rsidR="00D54D39" w:rsidRPr="002F1B13" w:rsidRDefault="00D54D39" w:rsidP="007E7023">
    <w:pPr>
      <w:pStyle w:val="Header"/>
      <w:pBdr>
        <w:bottom w:val="single" w:sz="8" w:space="1" w:color="auto"/>
      </w:pBdr>
      <w:jc w:val="center"/>
      <w:rPr>
        <w:rFonts w:ascii="Arial" w:hAnsi="Arial" w:cs="Arial"/>
        <w:b/>
        <w:bCs/>
        <w:caps/>
        <w:sz w:val="22"/>
        <w:szCs w:val="22"/>
        <w:lang w:val="en-GB"/>
      </w:rPr>
    </w:pPr>
    <w:r w:rsidRPr="00B539B4">
      <w:rPr>
        <w:rFonts w:ascii="Arial" w:hAnsi="Arial" w:cs="Arial"/>
        <w:b/>
        <w:bCs/>
        <w:caps/>
        <w:sz w:val="22"/>
        <w:szCs w:val="22"/>
      </w:rPr>
      <w:t xml:space="preserve">Corby Borough Council </w:t>
    </w:r>
    <w:r w:rsidRPr="002F1B13">
      <w:rPr>
        <w:rFonts w:ascii="Arial" w:hAnsi="Arial" w:cs="Arial"/>
        <w:b/>
        <w:bCs/>
        <w:caps/>
        <w:sz w:val="22"/>
        <w:szCs w:val="22"/>
        <w:lang w:val="en-GB"/>
      </w:rPr>
      <w:t>Instructions to Bidders</w:t>
    </w:r>
  </w:p>
  <w:p w14:paraId="43D0A0C0" w14:textId="77777777" w:rsidR="00D54D39" w:rsidRPr="002F1B13" w:rsidRDefault="00D54D39" w:rsidP="007E7023">
    <w:pPr>
      <w:pStyle w:val="Header"/>
      <w:pBdr>
        <w:bottom w:val="single" w:sz="8" w:space="1" w:color="auto"/>
      </w:pBdr>
      <w:jc w:val="center"/>
      <w:rPr>
        <w:rFonts w:ascii="Arial" w:hAnsi="Arial" w:cs="Arial"/>
        <w:bCs/>
        <w:caps/>
        <w:sz w:val="22"/>
        <w:szCs w:val="22"/>
      </w:rPr>
    </w:pPr>
  </w:p>
  <w:p w14:paraId="35B3C9DB" w14:textId="77777777" w:rsidR="00D54D39" w:rsidRPr="002F1B13" w:rsidRDefault="00D54D39" w:rsidP="007E702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B607D"/>
    <w:multiLevelType w:val="hybridMultilevel"/>
    <w:tmpl w:val="F078CE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53A10"/>
    <w:multiLevelType w:val="hybridMultilevel"/>
    <w:tmpl w:val="17DEE51A"/>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6407A"/>
    <w:multiLevelType w:val="hybridMultilevel"/>
    <w:tmpl w:val="14B002D6"/>
    <w:lvl w:ilvl="0" w:tplc="87323288">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B301A3"/>
    <w:multiLevelType w:val="hybridMultilevel"/>
    <w:tmpl w:val="120E02F8"/>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 w15:restartNumberingAfterBreak="0">
    <w:nsid w:val="12CA02BA"/>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C6028"/>
    <w:multiLevelType w:val="hybridMultilevel"/>
    <w:tmpl w:val="F7D8D116"/>
    <w:lvl w:ilvl="0" w:tplc="B5CE2A2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430B42"/>
    <w:multiLevelType w:val="hybridMultilevel"/>
    <w:tmpl w:val="B6207498"/>
    <w:lvl w:ilvl="0" w:tplc="93C6A30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9" w15:restartNumberingAfterBreak="0">
    <w:nsid w:val="15DC5EA2"/>
    <w:multiLevelType w:val="hybridMultilevel"/>
    <w:tmpl w:val="F9FCD9D4"/>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A6537A9"/>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AE0C78"/>
    <w:multiLevelType w:val="hybridMultilevel"/>
    <w:tmpl w:val="36C44DF8"/>
    <w:lvl w:ilvl="0" w:tplc="E40656BE">
      <w:start w:val="1"/>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016C73"/>
    <w:multiLevelType w:val="hybridMultilevel"/>
    <w:tmpl w:val="8A00B1C2"/>
    <w:lvl w:ilvl="0" w:tplc="333E5A9A">
      <w:start w:val="2"/>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6" w15:restartNumberingAfterBreak="0">
    <w:nsid w:val="4FF23F7C"/>
    <w:multiLevelType w:val="multilevel"/>
    <w:tmpl w:val="C7EC2AAE"/>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4A73FF5"/>
    <w:multiLevelType w:val="hybridMultilevel"/>
    <w:tmpl w:val="5CE08FFC"/>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9508E24A">
      <w:start w:val="1"/>
      <w:numFmt w:val="lowerRoman"/>
      <w:lvlText w:val="%3."/>
      <w:lvlJc w:val="left"/>
      <w:pPr>
        <w:tabs>
          <w:tab w:val="num" w:pos="2880"/>
        </w:tabs>
        <w:ind w:left="2880" w:hanging="180"/>
      </w:pPr>
      <w:rPr>
        <w:rFonts w:hint="default"/>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5E8448EC"/>
    <w:multiLevelType w:val="hybridMultilevel"/>
    <w:tmpl w:val="3C7EFD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9508E24A">
      <w:start w:val="1"/>
      <w:numFmt w:val="lowerRoman"/>
      <w:lvlText w:val="%3."/>
      <w:lvlJc w:val="left"/>
      <w:pPr>
        <w:ind w:left="2160" w:hanging="180"/>
      </w:pPr>
      <w:rPr>
        <w:rFonts w:hint="default"/>
      </w:rPr>
    </w:lvl>
    <w:lvl w:ilvl="3" w:tplc="B5AE8370">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0B64C0"/>
    <w:multiLevelType w:val="hybridMultilevel"/>
    <w:tmpl w:val="B7245AD2"/>
    <w:lvl w:ilvl="0" w:tplc="5C3245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344DDB"/>
    <w:multiLevelType w:val="hybridMultilevel"/>
    <w:tmpl w:val="CF2441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9508E24A">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0303E9"/>
    <w:multiLevelType w:val="hybridMultilevel"/>
    <w:tmpl w:val="ED544BAC"/>
    <w:lvl w:ilvl="0" w:tplc="62AAA84C">
      <w:start w:val="9"/>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3" w15:restartNumberingAfterBreak="0">
    <w:nsid w:val="70F95DA1"/>
    <w:multiLevelType w:val="hybridMultilevel"/>
    <w:tmpl w:val="69EE592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4D20"/>
    <w:multiLevelType w:val="hybridMultilevel"/>
    <w:tmpl w:val="6C08F376"/>
    <w:lvl w:ilvl="0" w:tplc="BC9A0C22">
      <w:start w:val="1"/>
      <w:numFmt w:val="lowerRoman"/>
      <w:lvlText w:val="%1."/>
      <w:lvlJc w:val="left"/>
      <w:pPr>
        <w:ind w:left="1287" w:hanging="360"/>
      </w:pPr>
      <w:rPr>
        <w:rFonts w:ascii="Arial" w:eastAsia="Times New Roman" w:hAnsi="Arial" w:cs="Arial"/>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54C366C"/>
    <w:multiLevelType w:val="hybridMultilevel"/>
    <w:tmpl w:val="B6207498"/>
    <w:lvl w:ilvl="0" w:tplc="93C6A30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6" w15:restartNumberingAfterBreak="0">
    <w:nsid w:val="7AC07B74"/>
    <w:multiLevelType w:val="hybridMultilevel"/>
    <w:tmpl w:val="B39E63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551549"/>
    <w:multiLevelType w:val="multilevel"/>
    <w:tmpl w:val="55EA8A14"/>
    <w:lvl w:ilvl="0">
      <w:start w:val="1"/>
      <w:numFmt w:val="decimal"/>
      <w:lvlText w:val="%1."/>
      <w:lvlJc w:val="left"/>
      <w:pPr>
        <w:ind w:left="720" w:hanging="360"/>
      </w:pPr>
      <w:rPr>
        <w:b/>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CB32531"/>
    <w:multiLevelType w:val="multilevel"/>
    <w:tmpl w:val="46AC9EDE"/>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sz w:val="22"/>
        <w:szCs w:val="22"/>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1"/>
  </w:num>
  <w:num w:numId="3">
    <w:abstractNumId w:val="17"/>
  </w:num>
  <w:num w:numId="4">
    <w:abstractNumId w:val="0"/>
  </w:num>
  <w:num w:numId="5">
    <w:abstractNumId w:val="5"/>
  </w:num>
  <w:num w:numId="6">
    <w:abstractNumId w:val="12"/>
  </w:num>
  <w:num w:numId="7">
    <w:abstractNumId w:val="9"/>
  </w:num>
  <w:num w:numId="8">
    <w:abstractNumId w:val="6"/>
  </w:num>
  <w:num w:numId="9">
    <w:abstractNumId w:val="11"/>
  </w:num>
  <w:num w:numId="10">
    <w:abstractNumId w:val="13"/>
  </w:num>
  <w:num w:numId="11">
    <w:abstractNumId w:val="2"/>
  </w:num>
  <w:num w:numId="12">
    <w:abstractNumId w:val="8"/>
  </w:num>
  <w:num w:numId="13">
    <w:abstractNumId w:val="25"/>
  </w:num>
  <w:num w:numId="14">
    <w:abstractNumId w:val="15"/>
  </w:num>
  <w:num w:numId="15">
    <w:abstractNumId w:val="14"/>
  </w:num>
  <w:num w:numId="16">
    <w:abstractNumId w:val="16"/>
  </w:num>
  <w:num w:numId="17">
    <w:abstractNumId w:val="28"/>
  </w:num>
  <w:num w:numId="18">
    <w:abstractNumId w:val="20"/>
  </w:num>
  <w:num w:numId="19">
    <w:abstractNumId w:val="1"/>
  </w:num>
  <w:num w:numId="20">
    <w:abstractNumId w:val="19"/>
  </w:num>
  <w:num w:numId="21">
    <w:abstractNumId w:val="18"/>
  </w:num>
  <w:num w:numId="22">
    <w:abstractNumId w:val="26"/>
  </w:num>
  <w:num w:numId="23">
    <w:abstractNumId w:val="7"/>
  </w:num>
  <w:num w:numId="24">
    <w:abstractNumId w:val="22"/>
  </w:num>
  <w:num w:numId="25">
    <w:abstractNumId w:val="23"/>
  </w:num>
  <w:num w:numId="26">
    <w:abstractNumId w:val="24"/>
  </w:num>
  <w:num w:numId="27">
    <w:abstractNumId w:val="4"/>
  </w:num>
  <w:num w:numId="28">
    <w:abstractNumId w:val="3"/>
  </w:num>
  <w:num w:numId="29">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AA"/>
    <w:rsid w:val="000114D9"/>
    <w:rsid w:val="00015621"/>
    <w:rsid w:val="000211E1"/>
    <w:rsid w:val="000218A3"/>
    <w:rsid w:val="000265A6"/>
    <w:rsid w:val="00026B0A"/>
    <w:rsid w:val="000279E7"/>
    <w:rsid w:val="000328E1"/>
    <w:rsid w:val="000342E8"/>
    <w:rsid w:val="000438CC"/>
    <w:rsid w:val="00051DFF"/>
    <w:rsid w:val="00054EAF"/>
    <w:rsid w:val="00057B08"/>
    <w:rsid w:val="0006113F"/>
    <w:rsid w:val="00062FA1"/>
    <w:rsid w:val="00063702"/>
    <w:rsid w:val="00066E28"/>
    <w:rsid w:val="00067670"/>
    <w:rsid w:val="0007029B"/>
    <w:rsid w:val="000779BD"/>
    <w:rsid w:val="000804BA"/>
    <w:rsid w:val="00085067"/>
    <w:rsid w:val="00090C2A"/>
    <w:rsid w:val="00094355"/>
    <w:rsid w:val="000A03F4"/>
    <w:rsid w:val="000A144D"/>
    <w:rsid w:val="000A1563"/>
    <w:rsid w:val="000A21D0"/>
    <w:rsid w:val="000A2248"/>
    <w:rsid w:val="000A4716"/>
    <w:rsid w:val="000A4F20"/>
    <w:rsid w:val="000A594A"/>
    <w:rsid w:val="000B2969"/>
    <w:rsid w:val="000C4E4B"/>
    <w:rsid w:val="000D216F"/>
    <w:rsid w:val="000E1960"/>
    <w:rsid w:val="000E4F67"/>
    <w:rsid w:val="000E5508"/>
    <w:rsid w:val="000F13B1"/>
    <w:rsid w:val="000F17A1"/>
    <w:rsid w:val="000F24E5"/>
    <w:rsid w:val="000F3F91"/>
    <w:rsid w:val="000F7261"/>
    <w:rsid w:val="000F737B"/>
    <w:rsid w:val="0010125A"/>
    <w:rsid w:val="00101957"/>
    <w:rsid w:val="00102450"/>
    <w:rsid w:val="00116F18"/>
    <w:rsid w:val="00117134"/>
    <w:rsid w:val="0012067A"/>
    <w:rsid w:val="0012173E"/>
    <w:rsid w:val="00131D88"/>
    <w:rsid w:val="00132591"/>
    <w:rsid w:val="001328FD"/>
    <w:rsid w:val="0013653F"/>
    <w:rsid w:val="001378C8"/>
    <w:rsid w:val="0014024F"/>
    <w:rsid w:val="00144A6D"/>
    <w:rsid w:val="00152AB3"/>
    <w:rsid w:val="001537CC"/>
    <w:rsid w:val="001619BD"/>
    <w:rsid w:val="00162D33"/>
    <w:rsid w:val="00171C5F"/>
    <w:rsid w:val="00174F1D"/>
    <w:rsid w:val="00177A09"/>
    <w:rsid w:val="00180741"/>
    <w:rsid w:val="00180A98"/>
    <w:rsid w:val="00182C14"/>
    <w:rsid w:val="00183130"/>
    <w:rsid w:val="00191466"/>
    <w:rsid w:val="001936CA"/>
    <w:rsid w:val="00194795"/>
    <w:rsid w:val="00194C0A"/>
    <w:rsid w:val="001A0E09"/>
    <w:rsid w:val="001A468D"/>
    <w:rsid w:val="001A4D0E"/>
    <w:rsid w:val="001A744C"/>
    <w:rsid w:val="001B0003"/>
    <w:rsid w:val="001B023B"/>
    <w:rsid w:val="001C35BE"/>
    <w:rsid w:val="001D2535"/>
    <w:rsid w:val="001D3609"/>
    <w:rsid w:val="001D4369"/>
    <w:rsid w:val="001D5EC6"/>
    <w:rsid w:val="001D66E0"/>
    <w:rsid w:val="001D79AC"/>
    <w:rsid w:val="001D7F1B"/>
    <w:rsid w:val="001E05DD"/>
    <w:rsid w:val="001E0B86"/>
    <w:rsid w:val="001E1C79"/>
    <w:rsid w:val="001E37FF"/>
    <w:rsid w:val="001E3849"/>
    <w:rsid w:val="001F18AD"/>
    <w:rsid w:val="001F4285"/>
    <w:rsid w:val="001F4F6E"/>
    <w:rsid w:val="002042B0"/>
    <w:rsid w:val="002072A7"/>
    <w:rsid w:val="00211DC5"/>
    <w:rsid w:val="0021260C"/>
    <w:rsid w:val="002134BF"/>
    <w:rsid w:val="00213F22"/>
    <w:rsid w:val="00213F4E"/>
    <w:rsid w:val="002218C2"/>
    <w:rsid w:val="00221CE6"/>
    <w:rsid w:val="00224338"/>
    <w:rsid w:val="00226684"/>
    <w:rsid w:val="002535E4"/>
    <w:rsid w:val="00253F67"/>
    <w:rsid w:val="00254631"/>
    <w:rsid w:val="00254A1D"/>
    <w:rsid w:val="00256863"/>
    <w:rsid w:val="00260B6B"/>
    <w:rsid w:val="002619E4"/>
    <w:rsid w:val="00262544"/>
    <w:rsid w:val="002632E0"/>
    <w:rsid w:val="00265B33"/>
    <w:rsid w:val="0027387A"/>
    <w:rsid w:val="00274369"/>
    <w:rsid w:val="00281A09"/>
    <w:rsid w:val="00285A1C"/>
    <w:rsid w:val="00285D27"/>
    <w:rsid w:val="00292186"/>
    <w:rsid w:val="00293106"/>
    <w:rsid w:val="00294A33"/>
    <w:rsid w:val="002A1649"/>
    <w:rsid w:val="002A1E56"/>
    <w:rsid w:val="002A5F75"/>
    <w:rsid w:val="002B13DC"/>
    <w:rsid w:val="002B3B5C"/>
    <w:rsid w:val="002C11F5"/>
    <w:rsid w:val="002C2C29"/>
    <w:rsid w:val="002C62C1"/>
    <w:rsid w:val="002D1814"/>
    <w:rsid w:val="002D462B"/>
    <w:rsid w:val="002D50C5"/>
    <w:rsid w:val="002D63E3"/>
    <w:rsid w:val="002D643F"/>
    <w:rsid w:val="002D7455"/>
    <w:rsid w:val="002E1CA5"/>
    <w:rsid w:val="002E5FC0"/>
    <w:rsid w:val="002F0679"/>
    <w:rsid w:val="002F0D82"/>
    <w:rsid w:val="002F1B13"/>
    <w:rsid w:val="002F5D98"/>
    <w:rsid w:val="002F5E2D"/>
    <w:rsid w:val="00307D6B"/>
    <w:rsid w:val="003126F2"/>
    <w:rsid w:val="0031477F"/>
    <w:rsid w:val="00315D69"/>
    <w:rsid w:val="003172AA"/>
    <w:rsid w:val="00321F6D"/>
    <w:rsid w:val="00322DAB"/>
    <w:rsid w:val="0032428B"/>
    <w:rsid w:val="00327589"/>
    <w:rsid w:val="0033086A"/>
    <w:rsid w:val="00330D4D"/>
    <w:rsid w:val="003327D7"/>
    <w:rsid w:val="00335352"/>
    <w:rsid w:val="0033783E"/>
    <w:rsid w:val="003449E9"/>
    <w:rsid w:val="00345709"/>
    <w:rsid w:val="003465A1"/>
    <w:rsid w:val="00346980"/>
    <w:rsid w:val="003508BA"/>
    <w:rsid w:val="00352136"/>
    <w:rsid w:val="00352680"/>
    <w:rsid w:val="00353393"/>
    <w:rsid w:val="003553C1"/>
    <w:rsid w:val="00356B56"/>
    <w:rsid w:val="003604AE"/>
    <w:rsid w:val="00362112"/>
    <w:rsid w:val="00362FE7"/>
    <w:rsid w:val="00364B24"/>
    <w:rsid w:val="003665CA"/>
    <w:rsid w:val="00367804"/>
    <w:rsid w:val="003724AC"/>
    <w:rsid w:val="003726ED"/>
    <w:rsid w:val="00375899"/>
    <w:rsid w:val="00375CEC"/>
    <w:rsid w:val="00377FAC"/>
    <w:rsid w:val="00381AAA"/>
    <w:rsid w:val="00383AEE"/>
    <w:rsid w:val="00384173"/>
    <w:rsid w:val="003908BC"/>
    <w:rsid w:val="003946E0"/>
    <w:rsid w:val="00396DC3"/>
    <w:rsid w:val="003A019A"/>
    <w:rsid w:val="003A3ADA"/>
    <w:rsid w:val="003B1880"/>
    <w:rsid w:val="003B51DC"/>
    <w:rsid w:val="003C07CC"/>
    <w:rsid w:val="003C0D2D"/>
    <w:rsid w:val="003C1408"/>
    <w:rsid w:val="003C2D54"/>
    <w:rsid w:val="003C7FCA"/>
    <w:rsid w:val="003D3B9C"/>
    <w:rsid w:val="003D7119"/>
    <w:rsid w:val="003D7AEC"/>
    <w:rsid w:val="003E10BC"/>
    <w:rsid w:val="003E14F8"/>
    <w:rsid w:val="003E22E8"/>
    <w:rsid w:val="003E3FA7"/>
    <w:rsid w:val="003F0DDD"/>
    <w:rsid w:val="003F0EFC"/>
    <w:rsid w:val="003F343D"/>
    <w:rsid w:val="00402F45"/>
    <w:rsid w:val="00405CF1"/>
    <w:rsid w:val="00406668"/>
    <w:rsid w:val="004131A2"/>
    <w:rsid w:val="004150D8"/>
    <w:rsid w:val="004159B5"/>
    <w:rsid w:val="004179E8"/>
    <w:rsid w:val="00420937"/>
    <w:rsid w:val="00423A66"/>
    <w:rsid w:val="004248E5"/>
    <w:rsid w:val="00433C76"/>
    <w:rsid w:val="00441341"/>
    <w:rsid w:val="00443457"/>
    <w:rsid w:val="00447CA6"/>
    <w:rsid w:val="00455FD1"/>
    <w:rsid w:val="00461CD2"/>
    <w:rsid w:val="0046240D"/>
    <w:rsid w:val="004624E2"/>
    <w:rsid w:val="0046468A"/>
    <w:rsid w:val="00465B85"/>
    <w:rsid w:val="0047346E"/>
    <w:rsid w:val="00474525"/>
    <w:rsid w:val="0047596D"/>
    <w:rsid w:val="00476CF0"/>
    <w:rsid w:val="0048101D"/>
    <w:rsid w:val="0048504D"/>
    <w:rsid w:val="00486BF4"/>
    <w:rsid w:val="00487D6B"/>
    <w:rsid w:val="004904E5"/>
    <w:rsid w:val="004A2A5A"/>
    <w:rsid w:val="004B0870"/>
    <w:rsid w:val="004B3738"/>
    <w:rsid w:val="004B3D91"/>
    <w:rsid w:val="004B659A"/>
    <w:rsid w:val="004B7183"/>
    <w:rsid w:val="004C0A41"/>
    <w:rsid w:val="004C11A9"/>
    <w:rsid w:val="004C1A34"/>
    <w:rsid w:val="004D2207"/>
    <w:rsid w:val="004D5EB6"/>
    <w:rsid w:val="004E59DB"/>
    <w:rsid w:val="004E7F97"/>
    <w:rsid w:val="004F1BE2"/>
    <w:rsid w:val="004F3DC4"/>
    <w:rsid w:val="004F4AC9"/>
    <w:rsid w:val="004F4BD9"/>
    <w:rsid w:val="00501F1E"/>
    <w:rsid w:val="00506A4E"/>
    <w:rsid w:val="005122ED"/>
    <w:rsid w:val="00514ACF"/>
    <w:rsid w:val="00514B15"/>
    <w:rsid w:val="00525A0D"/>
    <w:rsid w:val="0053099E"/>
    <w:rsid w:val="005344C8"/>
    <w:rsid w:val="00537935"/>
    <w:rsid w:val="00537978"/>
    <w:rsid w:val="005413BC"/>
    <w:rsid w:val="00543841"/>
    <w:rsid w:val="00546717"/>
    <w:rsid w:val="005479B2"/>
    <w:rsid w:val="00555118"/>
    <w:rsid w:val="0055664D"/>
    <w:rsid w:val="00556FA5"/>
    <w:rsid w:val="00557C22"/>
    <w:rsid w:val="00565246"/>
    <w:rsid w:val="00565AFF"/>
    <w:rsid w:val="00570A3A"/>
    <w:rsid w:val="00572849"/>
    <w:rsid w:val="00572953"/>
    <w:rsid w:val="00572EDE"/>
    <w:rsid w:val="0057462A"/>
    <w:rsid w:val="005849BE"/>
    <w:rsid w:val="00591FEF"/>
    <w:rsid w:val="005921B6"/>
    <w:rsid w:val="0059709B"/>
    <w:rsid w:val="005A0CA4"/>
    <w:rsid w:val="005A1333"/>
    <w:rsid w:val="005B5C72"/>
    <w:rsid w:val="005C5EEA"/>
    <w:rsid w:val="005C6F75"/>
    <w:rsid w:val="005C7FCF"/>
    <w:rsid w:val="005D2F1E"/>
    <w:rsid w:val="005D697A"/>
    <w:rsid w:val="005E18F8"/>
    <w:rsid w:val="005E1A87"/>
    <w:rsid w:val="005E39EE"/>
    <w:rsid w:val="005E3FED"/>
    <w:rsid w:val="005F2A4E"/>
    <w:rsid w:val="005F327C"/>
    <w:rsid w:val="005F410F"/>
    <w:rsid w:val="005F78DD"/>
    <w:rsid w:val="00601A28"/>
    <w:rsid w:val="006022A1"/>
    <w:rsid w:val="006054EA"/>
    <w:rsid w:val="006055A5"/>
    <w:rsid w:val="00611D22"/>
    <w:rsid w:val="00617E9F"/>
    <w:rsid w:val="00620765"/>
    <w:rsid w:val="00620A33"/>
    <w:rsid w:val="00622FCA"/>
    <w:rsid w:val="00631590"/>
    <w:rsid w:val="0065414E"/>
    <w:rsid w:val="00662E7F"/>
    <w:rsid w:val="00664166"/>
    <w:rsid w:val="006644CF"/>
    <w:rsid w:val="00664C00"/>
    <w:rsid w:val="0067052F"/>
    <w:rsid w:val="0067089A"/>
    <w:rsid w:val="006775BD"/>
    <w:rsid w:val="00681D3F"/>
    <w:rsid w:val="00683A65"/>
    <w:rsid w:val="00692709"/>
    <w:rsid w:val="0069455A"/>
    <w:rsid w:val="0069711E"/>
    <w:rsid w:val="006A0607"/>
    <w:rsid w:val="006A3ED5"/>
    <w:rsid w:val="006A6F49"/>
    <w:rsid w:val="006B328A"/>
    <w:rsid w:val="006B403E"/>
    <w:rsid w:val="006D5A38"/>
    <w:rsid w:val="006D689B"/>
    <w:rsid w:val="006E6CCD"/>
    <w:rsid w:val="006F1A39"/>
    <w:rsid w:val="006F22FA"/>
    <w:rsid w:val="006F50EB"/>
    <w:rsid w:val="00714A06"/>
    <w:rsid w:val="00715735"/>
    <w:rsid w:val="00730B66"/>
    <w:rsid w:val="0073418F"/>
    <w:rsid w:val="0073486D"/>
    <w:rsid w:val="007411B8"/>
    <w:rsid w:val="007458A9"/>
    <w:rsid w:val="00745E14"/>
    <w:rsid w:val="007627E8"/>
    <w:rsid w:val="00763054"/>
    <w:rsid w:val="007639E1"/>
    <w:rsid w:val="00765825"/>
    <w:rsid w:val="00771128"/>
    <w:rsid w:val="00774F9E"/>
    <w:rsid w:val="007773AE"/>
    <w:rsid w:val="0077786A"/>
    <w:rsid w:val="00783111"/>
    <w:rsid w:val="0078311D"/>
    <w:rsid w:val="0078696F"/>
    <w:rsid w:val="00787878"/>
    <w:rsid w:val="00787ABA"/>
    <w:rsid w:val="0079361E"/>
    <w:rsid w:val="00794EC5"/>
    <w:rsid w:val="007A0C65"/>
    <w:rsid w:val="007A2BD3"/>
    <w:rsid w:val="007A2E87"/>
    <w:rsid w:val="007A3511"/>
    <w:rsid w:val="007A4E01"/>
    <w:rsid w:val="007A6DD4"/>
    <w:rsid w:val="007A7CF1"/>
    <w:rsid w:val="007B0FB4"/>
    <w:rsid w:val="007B22C8"/>
    <w:rsid w:val="007B383A"/>
    <w:rsid w:val="007B3BE4"/>
    <w:rsid w:val="007B4473"/>
    <w:rsid w:val="007B76F5"/>
    <w:rsid w:val="007C0E57"/>
    <w:rsid w:val="007C31A0"/>
    <w:rsid w:val="007C36C7"/>
    <w:rsid w:val="007C5036"/>
    <w:rsid w:val="007D2660"/>
    <w:rsid w:val="007D4218"/>
    <w:rsid w:val="007E0651"/>
    <w:rsid w:val="007E2186"/>
    <w:rsid w:val="007E7023"/>
    <w:rsid w:val="007F5802"/>
    <w:rsid w:val="00801FA3"/>
    <w:rsid w:val="00802D28"/>
    <w:rsid w:val="008116D6"/>
    <w:rsid w:val="008124AB"/>
    <w:rsid w:val="008154A9"/>
    <w:rsid w:val="008154C6"/>
    <w:rsid w:val="00815D09"/>
    <w:rsid w:val="008255D9"/>
    <w:rsid w:val="00827246"/>
    <w:rsid w:val="00831395"/>
    <w:rsid w:val="00835230"/>
    <w:rsid w:val="00840DD3"/>
    <w:rsid w:val="00842BE1"/>
    <w:rsid w:val="00843E3F"/>
    <w:rsid w:val="00846C91"/>
    <w:rsid w:val="00855193"/>
    <w:rsid w:val="00855D9A"/>
    <w:rsid w:val="0086108D"/>
    <w:rsid w:val="00861AF4"/>
    <w:rsid w:val="008662F6"/>
    <w:rsid w:val="0087070E"/>
    <w:rsid w:val="00870D69"/>
    <w:rsid w:val="008723F2"/>
    <w:rsid w:val="00875215"/>
    <w:rsid w:val="008763CC"/>
    <w:rsid w:val="008818D4"/>
    <w:rsid w:val="00883A29"/>
    <w:rsid w:val="00890315"/>
    <w:rsid w:val="00893DBC"/>
    <w:rsid w:val="008A3BBD"/>
    <w:rsid w:val="008A7659"/>
    <w:rsid w:val="008B3135"/>
    <w:rsid w:val="008C0374"/>
    <w:rsid w:val="008C0B77"/>
    <w:rsid w:val="008C691C"/>
    <w:rsid w:val="008D300D"/>
    <w:rsid w:val="008D4ED0"/>
    <w:rsid w:val="008D7268"/>
    <w:rsid w:val="008D7E39"/>
    <w:rsid w:val="008F12C7"/>
    <w:rsid w:val="008F14CD"/>
    <w:rsid w:val="008F325E"/>
    <w:rsid w:val="008F5437"/>
    <w:rsid w:val="008F61B1"/>
    <w:rsid w:val="008F6399"/>
    <w:rsid w:val="008F6C75"/>
    <w:rsid w:val="009011B3"/>
    <w:rsid w:val="00901F5E"/>
    <w:rsid w:val="0090552D"/>
    <w:rsid w:val="009063C2"/>
    <w:rsid w:val="00907BB3"/>
    <w:rsid w:val="00907D18"/>
    <w:rsid w:val="0091171C"/>
    <w:rsid w:val="00912336"/>
    <w:rsid w:val="00912370"/>
    <w:rsid w:val="009277F0"/>
    <w:rsid w:val="00932AD1"/>
    <w:rsid w:val="0093763C"/>
    <w:rsid w:val="009425C2"/>
    <w:rsid w:val="00943C51"/>
    <w:rsid w:val="009560C8"/>
    <w:rsid w:val="009565D7"/>
    <w:rsid w:val="0096148F"/>
    <w:rsid w:val="00961DC7"/>
    <w:rsid w:val="009649DE"/>
    <w:rsid w:val="00965510"/>
    <w:rsid w:val="009745EC"/>
    <w:rsid w:val="00974EAE"/>
    <w:rsid w:val="0098549C"/>
    <w:rsid w:val="00985F66"/>
    <w:rsid w:val="0098731C"/>
    <w:rsid w:val="00990043"/>
    <w:rsid w:val="0099377C"/>
    <w:rsid w:val="00993C35"/>
    <w:rsid w:val="00993D4A"/>
    <w:rsid w:val="00995772"/>
    <w:rsid w:val="009A7D27"/>
    <w:rsid w:val="009B008D"/>
    <w:rsid w:val="009B0129"/>
    <w:rsid w:val="009B2A4B"/>
    <w:rsid w:val="009B2A89"/>
    <w:rsid w:val="009B36FC"/>
    <w:rsid w:val="009D0617"/>
    <w:rsid w:val="009D3BA2"/>
    <w:rsid w:val="009D3C54"/>
    <w:rsid w:val="009D4258"/>
    <w:rsid w:val="009D51C3"/>
    <w:rsid w:val="009D6247"/>
    <w:rsid w:val="009D74B4"/>
    <w:rsid w:val="009E5CBF"/>
    <w:rsid w:val="009E7227"/>
    <w:rsid w:val="009F3BF5"/>
    <w:rsid w:val="00A060F0"/>
    <w:rsid w:val="00A06AB0"/>
    <w:rsid w:val="00A07118"/>
    <w:rsid w:val="00A10B4F"/>
    <w:rsid w:val="00A14E24"/>
    <w:rsid w:val="00A157BB"/>
    <w:rsid w:val="00A204C5"/>
    <w:rsid w:val="00A205D7"/>
    <w:rsid w:val="00A23547"/>
    <w:rsid w:val="00A25456"/>
    <w:rsid w:val="00A27544"/>
    <w:rsid w:val="00A32C7D"/>
    <w:rsid w:val="00A32C99"/>
    <w:rsid w:val="00A3361B"/>
    <w:rsid w:val="00A341FE"/>
    <w:rsid w:val="00A42999"/>
    <w:rsid w:val="00A43469"/>
    <w:rsid w:val="00A46D99"/>
    <w:rsid w:val="00A50D32"/>
    <w:rsid w:val="00A51166"/>
    <w:rsid w:val="00A51951"/>
    <w:rsid w:val="00A51FF3"/>
    <w:rsid w:val="00A52ED4"/>
    <w:rsid w:val="00A5701A"/>
    <w:rsid w:val="00A617D1"/>
    <w:rsid w:val="00A62FBD"/>
    <w:rsid w:val="00A636C6"/>
    <w:rsid w:val="00A65CD3"/>
    <w:rsid w:val="00A7007D"/>
    <w:rsid w:val="00A81DD5"/>
    <w:rsid w:val="00A86229"/>
    <w:rsid w:val="00A90289"/>
    <w:rsid w:val="00A90843"/>
    <w:rsid w:val="00A97349"/>
    <w:rsid w:val="00AA0749"/>
    <w:rsid w:val="00AB2463"/>
    <w:rsid w:val="00AC00FB"/>
    <w:rsid w:val="00AC0153"/>
    <w:rsid w:val="00AC115B"/>
    <w:rsid w:val="00AD0C7B"/>
    <w:rsid w:val="00AD4F2E"/>
    <w:rsid w:val="00AD7F74"/>
    <w:rsid w:val="00AE001F"/>
    <w:rsid w:val="00AE079B"/>
    <w:rsid w:val="00AE2F55"/>
    <w:rsid w:val="00AE45B3"/>
    <w:rsid w:val="00AE5345"/>
    <w:rsid w:val="00AF2BD5"/>
    <w:rsid w:val="00AF61C3"/>
    <w:rsid w:val="00AF7CC5"/>
    <w:rsid w:val="00B011C6"/>
    <w:rsid w:val="00B01A37"/>
    <w:rsid w:val="00B04F97"/>
    <w:rsid w:val="00B075B8"/>
    <w:rsid w:val="00B16315"/>
    <w:rsid w:val="00B242BD"/>
    <w:rsid w:val="00B27182"/>
    <w:rsid w:val="00B308FF"/>
    <w:rsid w:val="00B320D4"/>
    <w:rsid w:val="00B33BC7"/>
    <w:rsid w:val="00B35276"/>
    <w:rsid w:val="00B36CAD"/>
    <w:rsid w:val="00B41406"/>
    <w:rsid w:val="00B414A7"/>
    <w:rsid w:val="00B41A28"/>
    <w:rsid w:val="00B42801"/>
    <w:rsid w:val="00B446A6"/>
    <w:rsid w:val="00B46B27"/>
    <w:rsid w:val="00B50867"/>
    <w:rsid w:val="00B51B6E"/>
    <w:rsid w:val="00B6379C"/>
    <w:rsid w:val="00B673B9"/>
    <w:rsid w:val="00B7057D"/>
    <w:rsid w:val="00B733EB"/>
    <w:rsid w:val="00B73D9B"/>
    <w:rsid w:val="00B73E6E"/>
    <w:rsid w:val="00B802BC"/>
    <w:rsid w:val="00B81AFC"/>
    <w:rsid w:val="00B81F27"/>
    <w:rsid w:val="00B82EB3"/>
    <w:rsid w:val="00B84771"/>
    <w:rsid w:val="00B859FB"/>
    <w:rsid w:val="00B90E8F"/>
    <w:rsid w:val="00B9216D"/>
    <w:rsid w:val="00B925B5"/>
    <w:rsid w:val="00BA3503"/>
    <w:rsid w:val="00BA5A28"/>
    <w:rsid w:val="00BA6F66"/>
    <w:rsid w:val="00BC20DB"/>
    <w:rsid w:val="00BC2511"/>
    <w:rsid w:val="00BC2529"/>
    <w:rsid w:val="00BC5B74"/>
    <w:rsid w:val="00BC61AD"/>
    <w:rsid w:val="00BD25D6"/>
    <w:rsid w:val="00BD2AC4"/>
    <w:rsid w:val="00BD5231"/>
    <w:rsid w:val="00BD72AC"/>
    <w:rsid w:val="00BE087A"/>
    <w:rsid w:val="00BE4695"/>
    <w:rsid w:val="00BE6FAB"/>
    <w:rsid w:val="00BF006E"/>
    <w:rsid w:val="00BF054D"/>
    <w:rsid w:val="00BF4035"/>
    <w:rsid w:val="00BF4514"/>
    <w:rsid w:val="00BF63EB"/>
    <w:rsid w:val="00BF6D03"/>
    <w:rsid w:val="00C007F5"/>
    <w:rsid w:val="00C055A7"/>
    <w:rsid w:val="00C05AD1"/>
    <w:rsid w:val="00C0614B"/>
    <w:rsid w:val="00C0653C"/>
    <w:rsid w:val="00C10155"/>
    <w:rsid w:val="00C166D0"/>
    <w:rsid w:val="00C16AF2"/>
    <w:rsid w:val="00C16D86"/>
    <w:rsid w:val="00C17418"/>
    <w:rsid w:val="00C2194E"/>
    <w:rsid w:val="00C26024"/>
    <w:rsid w:val="00C357E2"/>
    <w:rsid w:val="00C37029"/>
    <w:rsid w:val="00C371A3"/>
    <w:rsid w:val="00C37C60"/>
    <w:rsid w:val="00C407C2"/>
    <w:rsid w:val="00C448A2"/>
    <w:rsid w:val="00C46AE8"/>
    <w:rsid w:val="00C5290C"/>
    <w:rsid w:val="00C56A93"/>
    <w:rsid w:val="00C571EE"/>
    <w:rsid w:val="00C57206"/>
    <w:rsid w:val="00C66053"/>
    <w:rsid w:val="00C66A82"/>
    <w:rsid w:val="00C71799"/>
    <w:rsid w:val="00C83010"/>
    <w:rsid w:val="00C849A2"/>
    <w:rsid w:val="00C90D84"/>
    <w:rsid w:val="00C93921"/>
    <w:rsid w:val="00C94D24"/>
    <w:rsid w:val="00C9593D"/>
    <w:rsid w:val="00CB5F18"/>
    <w:rsid w:val="00CB6269"/>
    <w:rsid w:val="00CB6E86"/>
    <w:rsid w:val="00CC15CA"/>
    <w:rsid w:val="00CC54A9"/>
    <w:rsid w:val="00CC604B"/>
    <w:rsid w:val="00CD4207"/>
    <w:rsid w:val="00CD4682"/>
    <w:rsid w:val="00CD6325"/>
    <w:rsid w:val="00CE038C"/>
    <w:rsid w:val="00CE2DF4"/>
    <w:rsid w:val="00CE4855"/>
    <w:rsid w:val="00CE71C3"/>
    <w:rsid w:val="00CE7C78"/>
    <w:rsid w:val="00CF0330"/>
    <w:rsid w:val="00CF613E"/>
    <w:rsid w:val="00D02A9B"/>
    <w:rsid w:val="00D03A4F"/>
    <w:rsid w:val="00D104C7"/>
    <w:rsid w:val="00D10A77"/>
    <w:rsid w:val="00D15769"/>
    <w:rsid w:val="00D17C32"/>
    <w:rsid w:val="00D20B13"/>
    <w:rsid w:val="00D24D0F"/>
    <w:rsid w:val="00D26431"/>
    <w:rsid w:val="00D277CD"/>
    <w:rsid w:val="00D37A18"/>
    <w:rsid w:val="00D40841"/>
    <w:rsid w:val="00D417B6"/>
    <w:rsid w:val="00D43DA4"/>
    <w:rsid w:val="00D44A4C"/>
    <w:rsid w:val="00D47EB9"/>
    <w:rsid w:val="00D51ED6"/>
    <w:rsid w:val="00D546EB"/>
    <w:rsid w:val="00D54D39"/>
    <w:rsid w:val="00D555AC"/>
    <w:rsid w:val="00D6595F"/>
    <w:rsid w:val="00D66032"/>
    <w:rsid w:val="00D82950"/>
    <w:rsid w:val="00D93000"/>
    <w:rsid w:val="00D95A5D"/>
    <w:rsid w:val="00D97AC5"/>
    <w:rsid w:val="00DA691E"/>
    <w:rsid w:val="00DB203A"/>
    <w:rsid w:val="00DC26C7"/>
    <w:rsid w:val="00DC4B2A"/>
    <w:rsid w:val="00DC4D89"/>
    <w:rsid w:val="00DC62F1"/>
    <w:rsid w:val="00DC739A"/>
    <w:rsid w:val="00DD3299"/>
    <w:rsid w:val="00DD3833"/>
    <w:rsid w:val="00DD7DA3"/>
    <w:rsid w:val="00DE5851"/>
    <w:rsid w:val="00DE5B79"/>
    <w:rsid w:val="00DF160C"/>
    <w:rsid w:val="00DF1A5F"/>
    <w:rsid w:val="00DF2CED"/>
    <w:rsid w:val="00DF75AC"/>
    <w:rsid w:val="00E1059F"/>
    <w:rsid w:val="00E10AA9"/>
    <w:rsid w:val="00E23A86"/>
    <w:rsid w:val="00E257E6"/>
    <w:rsid w:val="00E41C1E"/>
    <w:rsid w:val="00E456E5"/>
    <w:rsid w:val="00E55F66"/>
    <w:rsid w:val="00E60FE4"/>
    <w:rsid w:val="00E6410A"/>
    <w:rsid w:val="00E6519F"/>
    <w:rsid w:val="00E654A1"/>
    <w:rsid w:val="00E733EB"/>
    <w:rsid w:val="00E73ECF"/>
    <w:rsid w:val="00E740BB"/>
    <w:rsid w:val="00E75A71"/>
    <w:rsid w:val="00E75D1A"/>
    <w:rsid w:val="00E82F7D"/>
    <w:rsid w:val="00E83635"/>
    <w:rsid w:val="00E85AAC"/>
    <w:rsid w:val="00E975FF"/>
    <w:rsid w:val="00E97FE2"/>
    <w:rsid w:val="00EA472F"/>
    <w:rsid w:val="00EA7D9A"/>
    <w:rsid w:val="00EB102D"/>
    <w:rsid w:val="00EB5FDC"/>
    <w:rsid w:val="00EC1942"/>
    <w:rsid w:val="00EC291C"/>
    <w:rsid w:val="00ED2C19"/>
    <w:rsid w:val="00ED3000"/>
    <w:rsid w:val="00ED3195"/>
    <w:rsid w:val="00ED4D87"/>
    <w:rsid w:val="00ED64D9"/>
    <w:rsid w:val="00ED6A7B"/>
    <w:rsid w:val="00ED7AD3"/>
    <w:rsid w:val="00EE4301"/>
    <w:rsid w:val="00EE61A5"/>
    <w:rsid w:val="00EF1CA8"/>
    <w:rsid w:val="00EF24A8"/>
    <w:rsid w:val="00EF3AD3"/>
    <w:rsid w:val="00F02658"/>
    <w:rsid w:val="00F04A51"/>
    <w:rsid w:val="00F134D0"/>
    <w:rsid w:val="00F20E5A"/>
    <w:rsid w:val="00F2412A"/>
    <w:rsid w:val="00F3424B"/>
    <w:rsid w:val="00F35B22"/>
    <w:rsid w:val="00F35E25"/>
    <w:rsid w:val="00F368E8"/>
    <w:rsid w:val="00F47C40"/>
    <w:rsid w:val="00F52EEF"/>
    <w:rsid w:val="00F52FB9"/>
    <w:rsid w:val="00F555E1"/>
    <w:rsid w:val="00F55CB9"/>
    <w:rsid w:val="00F56AF4"/>
    <w:rsid w:val="00F6128C"/>
    <w:rsid w:val="00F70581"/>
    <w:rsid w:val="00F720D5"/>
    <w:rsid w:val="00F72935"/>
    <w:rsid w:val="00F73ECE"/>
    <w:rsid w:val="00F76FE7"/>
    <w:rsid w:val="00F80465"/>
    <w:rsid w:val="00F8406C"/>
    <w:rsid w:val="00F84CC5"/>
    <w:rsid w:val="00F86772"/>
    <w:rsid w:val="00F86C61"/>
    <w:rsid w:val="00F96979"/>
    <w:rsid w:val="00FA405B"/>
    <w:rsid w:val="00FA444F"/>
    <w:rsid w:val="00FA467E"/>
    <w:rsid w:val="00FB452B"/>
    <w:rsid w:val="00FB516F"/>
    <w:rsid w:val="00FB7EC1"/>
    <w:rsid w:val="00FC072F"/>
    <w:rsid w:val="00FC2188"/>
    <w:rsid w:val="00FC68A2"/>
    <w:rsid w:val="00FC6AD4"/>
    <w:rsid w:val="00FD31BE"/>
    <w:rsid w:val="00FD470A"/>
    <w:rsid w:val="00FD677C"/>
    <w:rsid w:val="00FD702C"/>
    <w:rsid w:val="00FE6CF1"/>
    <w:rsid w:val="00FE77E7"/>
    <w:rsid w:val="00FF1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B20842"/>
  <w15:docId w15:val="{E1E3B0F8-4841-44DA-BAB6-86B8DDDA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uiPriority w:val="99"/>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PlainText">
    <w:name w:val="Plain Text"/>
    <w:basedOn w:val="Normal"/>
    <w:link w:val="PlainTextChar"/>
    <w:uiPriority w:val="99"/>
    <w:unhideWhenUsed/>
    <w:rsid w:val="007A2BD3"/>
    <w:rPr>
      <w:rFonts w:ascii="Arial" w:eastAsiaTheme="minorHAnsi" w:hAnsi="Arial" w:cstheme="minorBidi"/>
      <w:sz w:val="22"/>
      <w:szCs w:val="21"/>
      <w:lang w:eastAsia="en-US"/>
    </w:rPr>
  </w:style>
  <w:style w:type="character" w:customStyle="1" w:styleId="PlainTextChar">
    <w:name w:val="Plain Text Char"/>
    <w:basedOn w:val="DefaultParagraphFont"/>
    <w:link w:val="PlainText"/>
    <w:uiPriority w:val="99"/>
    <w:rsid w:val="007A2BD3"/>
    <w:rPr>
      <w:rFonts w:ascii="Arial" w:eastAsiaTheme="minorHAnsi" w:hAnsi="Arial" w:cstheme="minorBidi"/>
      <w:sz w:val="22"/>
      <w:szCs w:val="21"/>
      <w:lang w:eastAsia="en-US"/>
    </w:rPr>
  </w:style>
  <w:style w:type="character" w:styleId="FollowedHyperlink">
    <w:name w:val="FollowedHyperlink"/>
    <w:basedOn w:val="DefaultParagraphFont"/>
    <w:rsid w:val="00F026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rby.gov.uk/search/site/privacy%20notic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procurement@corb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F i r s t T o u c h T e m p l a t e   x m l n s : x s i = " h t t p : / / w w w . w 3 . o r g / 2 0 0 1 / X M L S c h e m a - i n s t a n c e "   x m l n s : x s d = " h t t p : / / w w w . w 3 . o r g / 2 0 0 1 / X M L S c h e m a "   x m l n s = " u r n : 1 s t t o u c h . c o m / s c h e m a s / w o r d - t e m p l a t e - p r o p e r t i e s - 1 - 0 " >  
     < I t e m s / >  
 < / F i r s t T o u c h T e m p l a t 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0DD27-8E14-4070-B6C2-88E9EF69C963}">
  <ds:schemaRefs>
    <ds:schemaRef ds:uri="http://www.w3.org/2001/XMLSchema"/>
    <ds:schemaRef ds:uri="urn:1sttouch.com/schemas/word-template-properties-1-0"/>
  </ds:schemaRefs>
</ds:datastoreItem>
</file>

<file path=customXml/itemProps2.xml><?xml version="1.0" encoding="utf-8"?>
<ds:datastoreItem xmlns:ds="http://schemas.openxmlformats.org/officeDocument/2006/customXml" ds:itemID="{4F2816D1-5E50-472F-AEF4-42FDBEB1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3704</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24768</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Gerald Dennis</dc:creator>
  <cp:lastModifiedBy>Gerald Dennis</cp:lastModifiedBy>
  <cp:revision>3</cp:revision>
  <cp:lastPrinted>2019-10-21T13:36:00Z</cp:lastPrinted>
  <dcterms:created xsi:type="dcterms:W3CDTF">2019-10-18T12:45:00Z</dcterms:created>
  <dcterms:modified xsi:type="dcterms:W3CDTF">2019-10-21T15:56:00Z</dcterms:modified>
</cp:coreProperties>
</file>