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BFDB97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70A6D" w:rsidRPr="00270A6D">
              <w:rPr>
                <w:rFonts w:ascii="Arial" w:hAnsi="Arial" w:cs="Arial"/>
                <w:b/>
              </w:rPr>
              <w:t>T0086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B4DFEAA" w:rsidR="00CB3E0B" w:rsidRDefault="00270A6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5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652EBBB" w:rsidR="00727813" w:rsidRPr="00311C5F" w:rsidRDefault="008440F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May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F7C9336" w:rsidR="00A53652" w:rsidRPr="00CB3E0B" w:rsidRDefault="00270A6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C3BA44F" w:rsidR="00F841A8" w:rsidRPr="00270A6D" w:rsidRDefault="00270A6D" w:rsidP="00A53652">
      <w:pPr>
        <w:jc w:val="center"/>
        <w:rPr>
          <w:rFonts w:ascii="Arial" w:hAnsi="Arial" w:cs="Arial"/>
          <w:b/>
        </w:rPr>
      </w:pPr>
      <w:r w:rsidRPr="00270A6D">
        <w:rPr>
          <w:rFonts w:ascii="Arial" w:hAnsi="Arial" w:cs="Arial"/>
          <w:b/>
        </w:rPr>
        <w:t>T0086</w:t>
      </w:r>
    </w:p>
    <w:p w14:paraId="4AEB1F58" w14:textId="12355A63" w:rsidR="00627D44" w:rsidRPr="00311C5F" w:rsidRDefault="00A53652" w:rsidP="00A53652">
      <w:pPr>
        <w:jc w:val="center"/>
        <w:rPr>
          <w:rFonts w:ascii="Arial" w:hAnsi="Arial" w:cs="Arial"/>
          <w:b/>
        </w:rPr>
      </w:pPr>
      <w:r w:rsidRPr="00311C5F">
        <w:rPr>
          <w:rFonts w:ascii="Arial" w:hAnsi="Arial" w:cs="Arial"/>
          <w:b/>
        </w:rPr>
        <w:t xml:space="preserve"> </w:t>
      </w:r>
      <w:r w:rsidR="00270A6D" w:rsidRPr="00270A6D">
        <w:rPr>
          <w:rFonts w:ascii="Arial" w:hAnsi="Arial" w:cs="Arial"/>
          <w:b/>
        </w:rPr>
        <w:t>Feasibility Study for Places of relative safety infill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5747A4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4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70A6D">
            <w:rPr>
              <w:rFonts w:ascii="Arial" w:hAnsi="Arial" w:cs="Arial"/>
              <w:b/>
            </w:rPr>
            <w:t>26 April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02DC8A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40F6">
            <w:rPr>
              <w:rFonts w:ascii="Arial" w:hAnsi="Arial" w:cs="Arial"/>
              <w:b/>
            </w:rPr>
            <w:t>11 May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503BDA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70A6D">
        <w:rPr>
          <w:rFonts w:ascii="Arial" w:hAnsi="Arial" w:cs="Arial"/>
          <w:b/>
        </w:rPr>
        <w:t>242,358.64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CB2CE18" w:rsidR="00627D44" w:rsidRPr="00311C5F" w:rsidRDefault="0025284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5FB0675" w:rsidR="00727813" w:rsidRPr="00311C5F" w:rsidRDefault="00252D9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A01B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A01B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3136D43" w:rsidR="00CB4F85" w:rsidRPr="002C2284" w:rsidRDefault="00270A6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T0086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C86415" w:rsidR="00CB4F85" w:rsidRPr="002C2284" w:rsidRDefault="00270A6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3089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84FBD50" w:rsidR="00CB4F85" w:rsidRPr="002C2284" w:rsidRDefault="00270A6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18AC7" w14:textId="77777777" w:rsidR="008A01BA" w:rsidRDefault="008A01BA">
      <w:r>
        <w:separator/>
      </w:r>
    </w:p>
  </w:endnote>
  <w:endnote w:type="continuationSeparator" w:id="0">
    <w:p w14:paraId="389520AD" w14:textId="77777777" w:rsidR="008A01BA" w:rsidRDefault="008A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A01B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75580" w14:textId="77777777" w:rsidR="008A01BA" w:rsidRDefault="008A01BA">
      <w:r>
        <w:separator/>
      </w:r>
    </w:p>
  </w:footnote>
  <w:footnote w:type="continuationSeparator" w:id="0">
    <w:p w14:paraId="52E1EE8B" w14:textId="77777777" w:rsidR="008A01BA" w:rsidRDefault="008A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52842"/>
    <w:rsid w:val="00252D9C"/>
    <w:rsid w:val="00270A6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06731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57EE5"/>
    <w:rsid w:val="0076033B"/>
    <w:rsid w:val="00770B0B"/>
    <w:rsid w:val="00774AF4"/>
    <w:rsid w:val="00777912"/>
    <w:rsid w:val="007C52FF"/>
    <w:rsid w:val="007E319B"/>
    <w:rsid w:val="007F776F"/>
    <w:rsid w:val="008440F6"/>
    <w:rsid w:val="00875589"/>
    <w:rsid w:val="008A01BA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BD425C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953BF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55BE6"/>
    <w:rsid w:val="001F3900"/>
    <w:rsid w:val="001F6118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04A53"/>
    <w:rsid w:val="00986547"/>
    <w:rsid w:val="009A65F4"/>
    <w:rsid w:val="009A7FAF"/>
    <w:rsid w:val="009F2608"/>
    <w:rsid w:val="00A11CA3"/>
    <w:rsid w:val="00A4229C"/>
    <w:rsid w:val="00A8024D"/>
    <w:rsid w:val="00B130A4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DCBF-3E8E-4A2B-99C3-1A386C15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2021-05-11T15:40:00Z</dcterms:created>
  <dcterms:modified xsi:type="dcterms:W3CDTF">2021-05-11T15:40:00Z</dcterms:modified>
</cp:coreProperties>
</file>