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6C9C" w14:textId="27C5072C" w:rsidR="00A3255E" w:rsidRPr="006F0F28" w:rsidRDefault="00FC07AD" w:rsidP="00A3255E">
      <w:pPr>
        <w:rPr>
          <w:rFonts w:asciiTheme="minorHAnsi" w:hAnsiTheme="minorHAnsi" w:cstheme="minorHAnsi"/>
          <w:szCs w:val="24"/>
        </w:rPr>
        <w:sectPr w:rsidR="00A3255E" w:rsidRPr="006F0F28" w:rsidSect="00621559">
          <w:headerReference w:type="default" r:id="rId8"/>
          <w:headerReference w:type="first" r:id="rId9"/>
          <w:pgSz w:w="11904" w:h="16834"/>
          <w:pgMar w:top="1701" w:right="0" w:bottom="2835" w:left="1701" w:header="454" w:footer="454" w:gutter="0"/>
          <w:cols w:space="708"/>
          <w:titlePg/>
        </w:sectPr>
      </w:pPr>
      <w:r>
        <w:rPr>
          <w:rFonts w:asciiTheme="minorHAnsi" w:hAnsiTheme="minorHAnsi" w:cstheme="minorHAnsi"/>
          <w:noProof/>
          <w:szCs w:val="24"/>
          <w:lang w:eastAsia="en-GB"/>
        </w:rPr>
        <mc:AlternateContent>
          <mc:Choice Requires="wps">
            <w:drawing>
              <wp:anchor distT="0" distB="0" distL="114300" distR="114300" simplePos="0" relativeHeight="251657728" behindDoc="0" locked="0" layoutInCell="1" allowOverlap="1" wp14:anchorId="028BF658" wp14:editId="70632D12">
                <wp:simplePos x="0" y="0"/>
                <wp:positionH relativeFrom="column">
                  <wp:posOffset>-114300</wp:posOffset>
                </wp:positionH>
                <wp:positionV relativeFrom="paragraph">
                  <wp:posOffset>1665605</wp:posOffset>
                </wp:positionV>
                <wp:extent cx="4806315" cy="4686300"/>
                <wp:effectExtent l="3810" t="1270" r="0" b="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315"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6521"/>
                            </w:tblGrid>
                            <w:tr w:rsidR="000E4E97" w14:paraId="38599B2B" w14:textId="77777777" w:rsidTr="006F0F28">
                              <w:trPr>
                                <w:trHeight w:val="1462"/>
                              </w:trPr>
                              <w:tc>
                                <w:tcPr>
                                  <w:tcW w:w="6521" w:type="dxa"/>
                                  <w:shd w:val="clear" w:color="auto" w:fill="auto"/>
                                </w:tcPr>
                                <w:p w14:paraId="795824AA" w14:textId="1821C474" w:rsidR="000E4E97" w:rsidRPr="00B94755" w:rsidRDefault="006F0F28" w:rsidP="00CA704C">
                                  <w:pPr>
                                    <w:rPr>
                                      <w:rFonts w:ascii="Verdana" w:hAnsi="Verdana"/>
                                      <w:b/>
                                      <w:sz w:val="48"/>
                                      <w:szCs w:val="48"/>
                                      <w:lang w:bidi="x-none"/>
                                    </w:rPr>
                                  </w:pPr>
                                  <w:r>
                                    <w:rPr>
                                      <w:rFonts w:ascii="Verdana" w:hAnsi="Verdana"/>
                                      <w:b/>
                                      <w:sz w:val="48"/>
                                      <w:szCs w:val="48"/>
                                      <w:lang w:bidi="x-none"/>
                                    </w:rPr>
                                    <w:t>Request For Quotation</w:t>
                                  </w:r>
                                  <w:r w:rsidR="00934114">
                                    <w:rPr>
                                      <w:rFonts w:ascii="Verdana" w:hAnsi="Verdana"/>
                                      <w:b/>
                                      <w:sz w:val="48"/>
                                      <w:szCs w:val="48"/>
                                      <w:lang w:bidi="x-none"/>
                                    </w:rPr>
                                    <w:t xml:space="preserve"> (RFQ)</w:t>
                                  </w:r>
                                </w:p>
                                <w:p w14:paraId="458398D3" w14:textId="77777777" w:rsidR="000E4E97" w:rsidRPr="00B94755" w:rsidRDefault="000E4E97" w:rsidP="00CA704C">
                                  <w:pPr>
                                    <w:rPr>
                                      <w:rFonts w:ascii="Verdana" w:hAnsi="Verdana"/>
                                      <w:b/>
                                      <w:sz w:val="20"/>
                                      <w:lang w:bidi="x-none"/>
                                    </w:rPr>
                                  </w:pPr>
                                </w:p>
                                <w:p w14:paraId="648AB549" w14:textId="77777777" w:rsidR="000E4E97" w:rsidRPr="00B94755" w:rsidRDefault="000E4E97" w:rsidP="002003D6">
                                  <w:pPr>
                                    <w:rPr>
                                      <w:rFonts w:ascii="Verdana" w:hAnsi="Verdana"/>
                                      <w:sz w:val="22"/>
                                      <w:szCs w:val="22"/>
                                      <w:lang w:bidi="x-none"/>
                                    </w:rPr>
                                  </w:pPr>
                                </w:p>
                              </w:tc>
                            </w:tr>
                            <w:tr w:rsidR="000E4E97" w14:paraId="59B32B09" w14:textId="77777777" w:rsidTr="006F0F28">
                              <w:trPr>
                                <w:trHeight w:val="1839"/>
                              </w:trPr>
                              <w:tc>
                                <w:tcPr>
                                  <w:tcW w:w="6521" w:type="dxa"/>
                                  <w:shd w:val="clear" w:color="auto" w:fill="auto"/>
                                </w:tcPr>
                                <w:p w14:paraId="60A29ECE" w14:textId="28D0EFD3" w:rsidR="000E4E97" w:rsidRPr="00B94755" w:rsidRDefault="00466313" w:rsidP="00526746">
                                  <w:pPr>
                                    <w:rPr>
                                      <w:rFonts w:ascii="Verdana" w:hAnsi="Verdana"/>
                                      <w:sz w:val="36"/>
                                      <w:szCs w:val="36"/>
                                      <w:lang w:bidi="x-none"/>
                                    </w:rPr>
                                  </w:pPr>
                                  <w:r>
                                    <w:rPr>
                                      <w:rFonts w:ascii="Verdana" w:hAnsi="Verdana"/>
                                      <w:color w:val="0000FF"/>
                                      <w:sz w:val="36"/>
                                      <w:szCs w:val="36"/>
                                      <w:lang w:bidi="x-none"/>
                                    </w:rPr>
                                    <w:t xml:space="preserve">Production of </w:t>
                                  </w:r>
                                  <w:r w:rsidR="0069224D">
                                    <w:rPr>
                                      <w:rFonts w:ascii="Verdana" w:hAnsi="Verdana"/>
                                      <w:color w:val="0000FF"/>
                                      <w:sz w:val="36"/>
                                      <w:szCs w:val="36"/>
                                      <w:lang w:bidi="x-none"/>
                                    </w:rPr>
                                    <w:t xml:space="preserve">Grant Recipient </w:t>
                                  </w:r>
                                  <w:r>
                                    <w:rPr>
                                      <w:rFonts w:ascii="Verdana" w:hAnsi="Verdana"/>
                                      <w:color w:val="0000FF"/>
                                      <w:sz w:val="36"/>
                                      <w:szCs w:val="36"/>
                                      <w:lang w:bidi="x-none"/>
                                    </w:rPr>
                                    <w:t xml:space="preserve">Case Studies and </w:t>
                                  </w:r>
                                  <w:r w:rsidR="0069224D">
                                    <w:rPr>
                                      <w:rFonts w:ascii="Verdana" w:hAnsi="Verdana"/>
                                      <w:color w:val="0000FF"/>
                                      <w:sz w:val="36"/>
                                      <w:szCs w:val="36"/>
                                      <w:lang w:bidi="x-none"/>
                                    </w:rPr>
                                    <w:t>Short Videos</w:t>
                                  </w:r>
                                  <w:r w:rsidR="001860FA">
                                    <w:rPr>
                                      <w:rFonts w:ascii="Verdana" w:hAnsi="Verdana"/>
                                      <w:color w:val="0000FF"/>
                                      <w:sz w:val="36"/>
                                      <w:szCs w:val="36"/>
                                      <w:lang w:bidi="x-none"/>
                                    </w:rPr>
                                    <w:t xml:space="preserve"> for the </w:t>
                                  </w:r>
                                  <w:r w:rsidR="009475EF" w:rsidRPr="009475EF">
                                    <w:rPr>
                                      <w:rFonts w:ascii="Verdana" w:hAnsi="Verdana"/>
                                      <w:color w:val="0000FF"/>
                                      <w:sz w:val="36"/>
                                      <w:szCs w:val="36"/>
                                      <w:lang w:bidi="x-none"/>
                                    </w:rPr>
                                    <w:t xml:space="preserve">LEADER </w:t>
                                  </w:r>
                                  <w:r w:rsidR="00D71479">
                                    <w:rPr>
                                      <w:rFonts w:ascii="Verdana" w:hAnsi="Verdana"/>
                                      <w:color w:val="0000FF"/>
                                      <w:sz w:val="36"/>
                                      <w:szCs w:val="36"/>
                                      <w:lang w:bidi="x-none"/>
                                    </w:rPr>
                                    <w:t>Programme</w:t>
                                  </w:r>
                                </w:p>
                              </w:tc>
                            </w:tr>
                            <w:tr w:rsidR="000E4E97" w14:paraId="0B6AAE70" w14:textId="77777777" w:rsidTr="006F0F28">
                              <w:trPr>
                                <w:trHeight w:val="573"/>
                              </w:trPr>
                              <w:tc>
                                <w:tcPr>
                                  <w:tcW w:w="6521" w:type="dxa"/>
                                  <w:shd w:val="clear" w:color="auto" w:fill="auto"/>
                                </w:tcPr>
                                <w:p w14:paraId="4986EF2E" w14:textId="05B2AE01" w:rsidR="000E4E97" w:rsidRPr="002C6AA8" w:rsidRDefault="000E4E97" w:rsidP="00CA704C">
                                  <w:pPr>
                                    <w:rPr>
                                      <w:rFonts w:ascii="Verdana" w:hAnsi="Verdana"/>
                                      <w:color w:val="0000FF"/>
                                      <w:sz w:val="28"/>
                                      <w:szCs w:val="28"/>
                                      <w:lang w:bidi="x-none"/>
                                    </w:rPr>
                                  </w:pPr>
                                  <w:r w:rsidRPr="002C6AA8">
                                    <w:rPr>
                                      <w:rFonts w:ascii="Verdana" w:hAnsi="Verdana"/>
                                      <w:color w:val="0000FF"/>
                                      <w:sz w:val="28"/>
                                      <w:szCs w:val="28"/>
                                      <w:lang w:bidi="x-none"/>
                                    </w:rPr>
                                    <w:t xml:space="preserve">Date </w:t>
                                  </w:r>
                                  <w:r w:rsidR="001860FA">
                                    <w:rPr>
                                      <w:rFonts w:ascii="Verdana" w:hAnsi="Verdana"/>
                                      <w:color w:val="0000FF"/>
                                      <w:sz w:val="28"/>
                                      <w:szCs w:val="28"/>
                                      <w:lang w:bidi="x-none"/>
                                    </w:rPr>
                                    <w:t>15</w:t>
                                  </w:r>
                                  <w:r w:rsidRPr="002C6AA8">
                                    <w:rPr>
                                      <w:rFonts w:ascii="Verdana" w:hAnsi="Verdana"/>
                                      <w:color w:val="0000FF"/>
                                      <w:sz w:val="28"/>
                                      <w:szCs w:val="28"/>
                                      <w:lang w:bidi="x-none"/>
                                    </w:rPr>
                                    <w:t>/</w:t>
                                  </w:r>
                                  <w:r w:rsidR="008A556A">
                                    <w:rPr>
                                      <w:rFonts w:ascii="Verdana" w:hAnsi="Verdana"/>
                                      <w:color w:val="0000FF"/>
                                      <w:sz w:val="28"/>
                                      <w:szCs w:val="28"/>
                                      <w:lang w:bidi="x-none"/>
                                    </w:rPr>
                                    <w:t>0</w:t>
                                  </w:r>
                                  <w:r w:rsidR="001860FA">
                                    <w:rPr>
                                      <w:rFonts w:ascii="Verdana" w:hAnsi="Verdana"/>
                                      <w:color w:val="0000FF"/>
                                      <w:sz w:val="28"/>
                                      <w:szCs w:val="28"/>
                                      <w:lang w:bidi="x-none"/>
                                    </w:rPr>
                                    <w:t>8</w:t>
                                  </w:r>
                                  <w:r w:rsidRPr="002C6AA8">
                                    <w:rPr>
                                      <w:rFonts w:ascii="Verdana" w:hAnsi="Verdana"/>
                                      <w:color w:val="0000FF"/>
                                      <w:sz w:val="28"/>
                                      <w:szCs w:val="28"/>
                                      <w:lang w:bidi="x-none"/>
                                    </w:rPr>
                                    <w:t>/</w:t>
                                  </w:r>
                                  <w:r w:rsidR="008A556A">
                                    <w:rPr>
                                      <w:rFonts w:ascii="Verdana" w:hAnsi="Verdana"/>
                                      <w:color w:val="0000FF"/>
                                      <w:sz w:val="28"/>
                                      <w:szCs w:val="28"/>
                                      <w:lang w:bidi="x-none"/>
                                    </w:rPr>
                                    <w:t>22</w:t>
                                  </w:r>
                                  <w:r w:rsidRPr="002C6AA8">
                                    <w:rPr>
                                      <w:rFonts w:ascii="Verdana" w:hAnsi="Verdana"/>
                                      <w:color w:val="0000FF"/>
                                      <w:sz w:val="28"/>
                                      <w:szCs w:val="28"/>
                                      <w:lang w:bidi="x-none"/>
                                    </w:rPr>
                                    <w:t xml:space="preserve"> </w:t>
                                  </w:r>
                                  <w:r w:rsidR="00676B64">
                                    <w:rPr>
                                      <w:rFonts w:ascii="Verdana" w:hAnsi="Verdana"/>
                                      <w:color w:val="0000FF"/>
                                      <w:sz w:val="28"/>
                                      <w:szCs w:val="28"/>
                                      <w:lang w:bidi="x-none"/>
                                    </w:rPr>
                                    <w:t>V1</w:t>
                                  </w:r>
                                </w:p>
                                <w:p w14:paraId="58929BAA" w14:textId="77777777" w:rsidR="000E4E97" w:rsidRPr="002C6AA8" w:rsidRDefault="000E4E97" w:rsidP="00CA704C">
                                  <w:pPr>
                                    <w:rPr>
                                      <w:rFonts w:ascii="Verdana" w:hAnsi="Verdana"/>
                                      <w:color w:val="0000FF"/>
                                      <w:sz w:val="28"/>
                                      <w:szCs w:val="28"/>
                                      <w:lang w:bidi="x-none"/>
                                    </w:rPr>
                                  </w:pPr>
                                </w:p>
                              </w:tc>
                            </w:tr>
                            <w:tr w:rsidR="000E4E97" w14:paraId="4A9823DE" w14:textId="77777777" w:rsidTr="006F0F28">
                              <w:trPr>
                                <w:trHeight w:val="527"/>
                              </w:trPr>
                              <w:tc>
                                <w:tcPr>
                                  <w:tcW w:w="6521" w:type="dxa"/>
                                  <w:shd w:val="clear" w:color="auto" w:fill="auto"/>
                                </w:tcPr>
                                <w:p w14:paraId="16B2C4D3"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Sustainable Growth and Development</w:t>
                                  </w:r>
                                </w:p>
                                <w:p w14:paraId="633586BA" w14:textId="77777777" w:rsidR="000E4E97" w:rsidRPr="002C6AA8" w:rsidRDefault="000E4E97" w:rsidP="00CA704C">
                                  <w:pPr>
                                    <w:rPr>
                                      <w:rFonts w:ascii="Verdana" w:hAnsi="Verdana"/>
                                      <w:color w:val="0000FF"/>
                                      <w:sz w:val="28"/>
                                      <w:szCs w:val="28"/>
                                      <w:lang w:bidi="x-none"/>
                                    </w:rPr>
                                  </w:pPr>
                                </w:p>
                                <w:p w14:paraId="177E70A1"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Economy and Skills</w:t>
                                  </w:r>
                                </w:p>
                                <w:p w14:paraId="68B388E8" w14:textId="77777777" w:rsidR="000E4E97" w:rsidRPr="002C6AA8" w:rsidRDefault="000E4E97" w:rsidP="00CA704C">
                                  <w:pPr>
                                    <w:rPr>
                                      <w:rFonts w:ascii="Verdana" w:hAnsi="Verdana"/>
                                      <w:color w:val="0000FF"/>
                                      <w:sz w:val="28"/>
                                      <w:szCs w:val="28"/>
                                      <w:lang w:bidi="x-none"/>
                                    </w:rPr>
                                  </w:pPr>
                                </w:p>
                              </w:tc>
                            </w:tr>
                            <w:tr w:rsidR="000E4E97" w14:paraId="2CD2F2B5" w14:textId="77777777" w:rsidTr="006F0F28">
                              <w:trPr>
                                <w:trHeight w:val="527"/>
                              </w:trPr>
                              <w:tc>
                                <w:tcPr>
                                  <w:tcW w:w="6521" w:type="dxa"/>
                                  <w:shd w:val="clear" w:color="auto" w:fill="auto"/>
                                </w:tcPr>
                                <w:p w14:paraId="49A4D197" w14:textId="77777777" w:rsidR="000E4E97" w:rsidRPr="002C6AA8" w:rsidRDefault="000E4E97" w:rsidP="00CA704C">
                                  <w:pPr>
                                    <w:rPr>
                                      <w:rFonts w:ascii="Verdana" w:hAnsi="Verdana"/>
                                      <w:color w:val="0000FF"/>
                                      <w:sz w:val="28"/>
                                      <w:szCs w:val="28"/>
                                      <w:lang w:bidi="x-none"/>
                                    </w:rPr>
                                  </w:pPr>
                                </w:p>
                                <w:p w14:paraId="530974CE" w14:textId="77777777" w:rsidR="000E4E97" w:rsidRPr="002C6AA8" w:rsidRDefault="000E4E97" w:rsidP="00CA704C">
                                  <w:pPr>
                                    <w:rPr>
                                      <w:rFonts w:ascii="Verdana" w:hAnsi="Verdana"/>
                                      <w:color w:val="0000FF"/>
                                      <w:sz w:val="28"/>
                                      <w:szCs w:val="28"/>
                                      <w:lang w:bidi="x-none"/>
                                    </w:rPr>
                                  </w:pPr>
                                </w:p>
                              </w:tc>
                            </w:tr>
                            <w:tr w:rsidR="000E4E97" w14:paraId="5F40258F" w14:textId="77777777" w:rsidTr="006F0F28">
                              <w:trPr>
                                <w:trHeight w:val="527"/>
                              </w:trPr>
                              <w:tc>
                                <w:tcPr>
                                  <w:tcW w:w="6521" w:type="dxa"/>
                                  <w:shd w:val="clear" w:color="auto" w:fill="auto"/>
                                </w:tcPr>
                                <w:p w14:paraId="33B5C480" w14:textId="77777777" w:rsidR="000E4E97" w:rsidRPr="002C6AA8" w:rsidRDefault="000E4E97" w:rsidP="00834A04">
                                  <w:pPr>
                                    <w:rPr>
                                      <w:rFonts w:ascii="Verdana" w:hAnsi="Verdana"/>
                                      <w:color w:val="0000FF"/>
                                      <w:sz w:val="28"/>
                                      <w:szCs w:val="28"/>
                                      <w:lang w:bidi="x-none"/>
                                    </w:rPr>
                                  </w:pPr>
                                </w:p>
                              </w:tc>
                            </w:tr>
                          </w:tbl>
                          <w:p w14:paraId="3AEDCE98" w14:textId="77777777" w:rsidR="000E4E97" w:rsidRPr="00490538" w:rsidRDefault="000E4E97" w:rsidP="00CA70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BF658" id="_x0000_t202" coordsize="21600,21600" o:spt="202" path="m,l,21600r21600,l21600,xe">
                <v:stroke joinstyle="miter"/>
                <v:path gradientshapeok="t" o:connecttype="rect"/>
              </v:shapetype>
              <v:shape id="Text Box 57" o:spid="_x0000_s1026" type="#_x0000_t202" style="position:absolute;margin-left:-9pt;margin-top:131.15pt;width:378.45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" filled="f" stroked="f">
                <v:textbox inset="0,0,0,0">
                  <w:txbxContent>
                    <w:tbl>
                      <w:tblPr>
                        <w:tblW w:w="0" w:type="auto"/>
                        <w:tblInd w:w="250" w:type="dxa"/>
                        <w:tblLook w:val="01E0" w:firstRow="1" w:lastRow="1" w:firstColumn="1" w:lastColumn="1" w:noHBand="0" w:noVBand="0"/>
                      </w:tblPr>
                      <w:tblGrid>
                        <w:gridCol w:w="6521"/>
                      </w:tblGrid>
                      <w:tr w:rsidR="000E4E97" w14:paraId="38599B2B" w14:textId="77777777" w:rsidTr="006F0F28">
                        <w:trPr>
                          <w:trHeight w:val="1462"/>
                        </w:trPr>
                        <w:tc>
                          <w:tcPr>
                            <w:tcW w:w="6521" w:type="dxa"/>
                            <w:shd w:val="clear" w:color="auto" w:fill="auto"/>
                          </w:tcPr>
                          <w:p w14:paraId="795824AA" w14:textId="1821C474" w:rsidR="000E4E97" w:rsidRPr="00B94755" w:rsidRDefault="006F0F28" w:rsidP="00CA704C">
                            <w:pPr>
                              <w:rPr>
                                <w:rFonts w:ascii="Verdana" w:hAnsi="Verdana"/>
                                <w:b/>
                                <w:sz w:val="48"/>
                                <w:szCs w:val="48"/>
                                <w:lang w:bidi="x-none"/>
                              </w:rPr>
                            </w:pPr>
                            <w:r>
                              <w:rPr>
                                <w:rFonts w:ascii="Verdana" w:hAnsi="Verdana"/>
                                <w:b/>
                                <w:sz w:val="48"/>
                                <w:szCs w:val="48"/>
                                <w:lang w:bidi="x-none"/>
                              </w:rPr>
                              <w:t>Request For Quotation</w:t>
                            </w:r>
                            <w:r w:rsidR="00934114">
                              <w:rPr>
                                <w:rFonts w:ascii="Verdana" w:hAnsi="Verdana"/>
                                <w:b/>
                                <w:sz w:val="48"/>
                                <w:szCs w:val="48"/>
                                <w:lang w:bidi="x-none"/>
                              </w:rPr>
                              <w:t xml:space="preserve"> (RFQ)</w:t>
                            </w:r>
                          </w:p>
                          <w:p w14:paraId="458398D3" w14:textId="77777777" w:rsidR="000E4E97" w:rsidRPr="00B94755" w:rsidRDefault="000E4E97" w:rsidP="00CA704C">
                            <w:pPr>
                              <w:rPr>
                                <w:rFonts w:ascii="Verdana" w:hAnsi="Verdana"/>
                                <w:b/>
                                <w:sz w:val="20"/>
                                <w:lang w:bidi="x-none"/>
                              </w:rPr>
                            </w:pPr>
                          </w:p>
                          <w:p w14:paraId="648AB549" w14:textId="77777777" w:rsidR="000E4E97" w:rsidRPr="00B94755" w:rsidRDefault="000E4E97" w:rsidP="002003D6">
                            <w:pPr>
                              <w:rPr>
                                <w:rFonts w:ascii="Verdana" w:hAnsi="Verdana"/>
                                <w:sz w:val="22"/>
                                <w:szCs w:val="22"/>
                                <w:lang w:bidi="x-none"/>
                              </w:rPr>
                            </w:pPr>
                          </w:p>
                        </w:tc>
                      </w:tr>
                      <w:tr w:rsidR="000E4E97" w14:paraId="59B32B09" w14:textId="77777777" w:rsidTr="006F0F28">
                        <w:trPr>
                          <w:trHeight w:val="1839"/>
                        </w:trPr>
                        <w:tc>
                          <w:tcPr>
                            <w:tcW w:w="6521" w:type="dxa"/>
                            <w:shd w:val="clear" w:color="auto" w:fill="auto"/>
                          </w:tcPr>
                          <w:p w14:paraId="60A29ECE" w14:textId="28D0EFD3" w:rsidR="000E4E97" w:rsidRPr="00B94755" w:rsidRDefault="00466313" w:rsidP="00526746">
                            <w:pPr>
                              <w:rPr>
                                <w:rFonts w:ascii="Verdana" w:hAnsi="Verdana"/>
                                <w:sz w:val="36"/>
                                <w:szCs w:val="36"/>
                                <w:lang w:bidi="x-none"/>
                              </w:rPr>
                            </w:pPr>
                            <w:r>
                              <w:rPr>
                                <w:rFonts w:ascii="Verdana" w:hAnsi="Verdana"/>
                                <w:color w:val="0000FF"/>
                                <w:sz w:val="36"/>
                                <w:szCs w:val="36"/>
                                <w:lang w:bidi="x-none"/>
                              </w:rPr>
                              <w:t xml:space="preserve">Production of </w:t>
                            </w:r>
                            <w:r w:rsidR="0069224D">
                              <w:rPr>
                                <w:rFonts w:ascii="Verdana" w:hAnsi="Verdana"/>
                                <w:color w:val="0000FF"/>
                                <w:sz w:val="36"/>
                                <w:szCs w:val="36"/>
                                <w:lang w:bidi="x-none"/>
                              </w:rPr>
                              <w:t xml:space="preserve">Grant Recipient </w:t>
                            </w:r>
                            <w:r>
                              <w:rPr>
                                <w:rFonts w:ascii="Verdana" w:hAnsi="Verdana"/>
                                <w:color w:val="0000FF"/>
                                <w:sz w:val="36"/>
                                <w:szCs w:val="36"/>
                                <w:lang w:bidi="x-none"/>
                              </w:rPr>
                              <w:t xml:space="preserve">Case Studies and </w:t>
                            </w:r>
                            <w:r w:rsidR="0069224D">
                              <w:rPr>
                                <w:rFonts w:ascii="Verdana" w:hAnsi="Verdana"/>
                                <w:color w:val="0000FF"/>
                                <w:sz w:val="36"/>
                                <w:szCs w:val="36"/>
                                <w:lang w:bidi="x-none"/>
                              </w:rPr>
                              <w:t>Short Videos</w:t>
                            </w:r>
                            <w:r w:rsidR="001860FA">
                              <w:rPr>
                                <w:rFonts w:ascii="Verdana" w:hAnsi="Verdana"/>
                                <w:color w:val="0000FF"/>
                                <w:sz w:val="36"/>
                                <w:szCs w:val="36"/>
                                <w:lang w:bidi="x-none"/>
                              </w:rPr>
                              <w:t xml:space="preserve"> for the </w:t>
                            </w:r>
                            <w:r w:rsidR="009475EF" w:rsidRPr="009475EF">
                              <w:rPr>
                                <w:rFonts w:ascii="Verdana" w:hAnsi="Verdana"/>
                                <w:color w:val="0000FF"/>
                                <w:sz w:val="36"/>
                                <w:szCs w:val="36"/>
                                <w:lang w:bidi="x-none"/>
                              </w:rPr>
                              <w:t xml:space="preserve">LEADER </w:t>
                            </w:r>
                            <w:r w:rsidR="00D71479">
                              <w:rPr>
                                <w:rFonts w:ascii="Verdana" w:hAnsi="Verdana"/>
                                <w:color w:val="0000FF"/>
                                <w:sz w:val="36"/>
                                <w:szCs w:val="36"/>
                                <w:lang w:bidi="x-none"/>
                              </w:rPr>
                              <w:t>Programme</w:t>
                            </w:r>
                          </w:p>
                        </w:tc>
                      </w:tr>
                      <w:tr w:rsidR="000E4E97" w14:paraId="0B6AAE70" w14:textId="77777777" w:rsidTr="006F0F28">
                        <w:trPr>
                          <w:trHeight w:val="573"/>
                        </w:trPr>
                        <w:tc>
                          <w:tcPr>
                            <w:tcW w:w="6521" w:type="dxa"/>
                            <w:shd w:val="clear" w:color="auto" w:fill="auto"/>
                          </w:tcPr>
                          <w:p w14:paraId="4986EF2E" w14:textId="05B2AE01" w:rsidR="000E4E97" w:rsidRPr="002C6AA8" w:rsidRDefault="000E4E97" w:rsidP="00CA704C">
                            <w:pPr>
                              <w:rPr>
                                <w:rFonts w:ascii="Verdana" w:hAnsi="Verdana"/>
                                <w:color w:val="0000FF"/>
                                <w:sz w:val="28"/>
                                <w:szCs w:val="28"/>
                                <w:lang w:bidi="x-none"/>
                              </w:rPr>
                            </w:pPr>
                            <w:r w:rsidRPr="002C6AA8">
                              <w:rPr>
                                <w:rFonts w:ascii="Verdana" w:hAnsi="Verdana"/>
                                <w:color w:val="0000FF"/>
                                <w:sz w:val="28"/>
                                <w:szCs w:val="28"/>
                                <w:lang w:bidi="x-none"/>
                              </w:rPr>
                              <w:t xml:space="preserve">Date </w:t>
                            </w:r>
                            <w:r w:rsidR="001860FA">
                              <w:rPr>
                                <w:rFonts w:ascii="Verdana" w:hAnsi="Verdana"/>
                                <w:color w:val="0000FF"/>
                                <w:sz w:val="28"/>
                                <w:szCs w:val="28"/>
                                <w:lang w:bidi="x-none"/>
                              </w:rPr>
                              <w:t>15</w:t>
                            </w:r>
                            <w:r w:rsidRPr="002C6AA8">
                              <w:rPr>
                                <w:rFonts w:ascii="Verdana" w:hAnsi="Verdana"/>
                                <w:color w:val="0000FF"/>
                                <w:sz w:val="28"/>
                                <w:szCs w:val="28"/>
                                <w:lang w:bidi="x-none"/>
                              </w:rPr>
                              <w:t>/</w:t>
                            </w:r>
                            <w:r w:rsidR="008A556A">
                              <w:rPr>
                                <w:rFonts w:ascii="Verdana" w:hAnsi="Verdana"/>
                                <w:color w:val="0000FF"/>
                                <w:sz w:val="28"/>
                                <w:szCs w:val="28"/>
                                <w:lang w:bidi="x-none"/>
                              </w:rPr>
                              <w:t>0</w:t>
                            </w:r>
                            <w:r w:rsidR="001860FA">
                              <w:rPr>
                                <w:rFonts w:ascii="Verdana" w:hAnsi="Verdana"/>
                                <w:color w:val="0000FF"/>
                                <w:sz w:val="28"/>
                                <w:szCs w:val="28"/>
                                <w:lang w:bidi="x-none"/>
                              </w:rPr>
                              <w:t>8</w:t>
                            </w:r>
                            <w:r w:rsidRPr="002C6AA8">
                              <w:rPr>
                                <w:rFonts w:ascii="Verdana" w:hAnsi="Verdana"/>
                                <w:color w:val="0000FF"/>
                                <w:sz w:val="28"/>
                                <w:szCs w:val="28"/>
                                <w:lang w:bidi="x-none"/>
                              </w:rPr>
                              <w:t>/</w:t>
                            </w:r>
                            <w:r w:rsidR="008A556A">
                              <w:rPr>
                                <w:rFonts w:ascii="Verdana" w:hAnsi="Verdana"/>
                                <w:color w:val="0000FF"/>
                                <w:sz w:val="28"/>
                                <w:szCs w:val="28"/>
                                <w:lang w:bidi="x-none"/>
                              </w:rPr>
                              <w:t>22</w:t>
                            </w:r>
                            <w:r w:rsidRPr="002C6AA8">
                              <w:rPr>
                                <w:rFonts w:ascii="Verdana" w:hAnsi="Verdana"/>
                                <w:color w:val="0000FF"/>
                                <w:sz w:val="28"/>
                                <w:szCs w:val="28"/>
                                <w:lang w:bidi="x-none"/>
                              </w:rPr>
                              <w:t xml:space="preserve"> </w:t>
                            </w:r>
                            <w:r w:rsidR="00676B64">
                              <w:rPr>
                                <w:rFonts w:ascii="Verdana" w:hAnsi="Verdana"/>
                                <w:color w:val="0000FF"/>
                                <w:sz w:val="28"/>
                                <w:szCs w:val="28"/>
                                <w:lang w:bidi="x-none"/>
                              </w:rPr>
                              <w:t>V1</w:t>
                            </w:r>
                          </w:p>
                          <w:p w14:paraId="58929BAA" w14:textId="77777777" w:rsidR="000E4E97" w:rsidRPr="002C6AA8" w:rsidRDefault="000E4E97" w:rsidP="00CA704C">
                            <w:pPr>
                              <w:rPr>
                                <w:rFonts w:ascii="Verdana" w:hAnsi="Verdana"/>
                                <w:color w:val="0000FF"/>
                                <w:sz w:val="28"/>
                                <w:szCs w:val="28"/>
                                <w:lang w:bidi="x-none"/>
                              </w:rPr>
                            </w:pPr>
                          </w:p>
                        </w:tc>
                      </w:tr>
                      <w:tr w:rsidR="000E4E97" w14:paraId="4A9823DE" w14:textId="77777777" w:rsidTr="006F0F28">
                        <w:trPr>
                          <w:trHeight w:val="527"/>
                        </w:trPr>
                        <w:tc>
                          <w:tcPr>
                            <w:tcW w:w="6521" w:type="dxa"/>
                            <w:shd w:val="clear" w:color="auto" w:fill="auto"/>
                          </w:tcPr>
                          <w:p w14:paraId="16B2C4D3"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Sustainable Growth and Development</w:t>
                            </w:r>
                          </w:p>
                          <w:p w14:paraId="633586BA" w14:textId="77777777" w:rsidR="000E4E97" w:rsidRPr="002C6AA8" w:rsidRDefault="000E4E97" w:rsidP="00CA704C">
                            <w:pPr>
                              <w:rPr>
                                <w:rFonts w:ascii="Verdana" w:hAnsi="Verdana"/>
                                <w:color w:val="0000FF"/>
                                <w:sz w:val="28"/>
                                <w:szCs w:val="28"/>
                                <w:lang w:bidi="x-none"/>
                              </w:rPr>
                            </w:pPr>
                          </w:p>
                          <w:p w14:paraId="177E70A1"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Economy and Skills</w:t>
                            </w:r>
                          </w:p>
                          <w:p w14:paraId="68B388E8" w14:textId="77777777" w:rsidR="000E4E97" w:rsidRPr="002C6AA8" w:rsidRDefault="000E4E97" w:rsidP="00CA704C">
                            <w:pPr>
                              <w:rPr>
                                <w:rFonts w:ascii="Verdana" w:hAnsi="Verdana"/>
                                <w:color w:val="0000FF"/>
                                <w:sz w:val="28"/>
                                <w:szCs w:val="28"/>
                                <w:lang w:bidi="x-none"/>
                              </w:rPr>
                            </w:pPr>
                          </w:p>
                        </w:tc>
                      </w:tr>
                      <w:tr w:rsidR="000E4E97" w14:paraId="2CD2F2B5" w14:textId="77777777" w:rsidTr="006F0F28">
                        <w:trPr>
                          <w:trHeight w:val="527"/>
                        </w:trPr>
                        <w:tc>
                          <w:tcPr>
                            <w:tcW w:w="6521" w:type="dxa"/>
                            <w:shd w:val="clear" w:color="auto" w:fill="auto"/>
                          </w:tcPr>
                          <w:p w14:paraId="49A4D197" w14:textId="77777777" w:rsidR="000E4E97" w:rsidRPr="002C6AA8" w:rsidRDefault="000E4E97" w:rsidP="00CA704C">
                            <w:pPr>
                              <w:rPr>
                                <w:rFonts w:ascii="Verdana" w:hAnsi="Verdana"/>
                                <w:color w:val="0000FF"/>
                                <w:sz w:val="28"/>
                                <w:szCs w:val="28"/>
                                <w:lang w:bidi="x-none"/>
                              </w:rPr>
                            </w:pPr>
                          </w:p>
                          <w:p w14:paraId="530974CE" w14:textId="77777777" w:rsidR="000E4E97" w:rsidRPr="002C6AA8" w:rsidRDefault="000E4E97" w:rsidP="00CA704C">
                            <w:pPr>
                              <w:rPr>
                                <w:rFonts w:ascii="Verdana" w:hAnsi="Verdana"/>
                                <w:color w:val="0000FF"/>
                                <w:sz w:val="28"/>
                                <w:szCs w:val="28"/>
                                <w:lang w:bidi="x-none"/>
                              </w:rPr>
                            </w:pPr>
                          </w:p>
                        </w:tc>
                      </w:tr>
                      <w:tr w:rsidR="000E4E97" w14:paraId="5F40258F" w14:textId="77777777" w:rsidTr="006F0F28">
                        <w:trPr>
                          <w:trHeight w:val="527"/>
                        </w:trPr>
                        <w:tc>
                          <w:tcPr>
                            <w:tcW w:w="6521" w:type="dxa"/>
                            <w:shd w:val="clear" w:color="auto" w:fill="auto"/>
                          </w:tcPr>
                          <w:p w14:paraId="33B5C480" w14:textId="77777777" w:rsidR="000E4E97" w:rsidRPr="002C6AA8" w:rsidRDefault="000E4E97" w:rsidP="00834A04">
                            <w:pPr>
                              <w:rPr>
                                <w:rFonts w:ascii="Verdana" w:hAnsi="Verdana"/>
                                <w:color w:val="0000FF"/>
                                <w:sz w:val="28"/>
                                <w:szCs w:val="28"/>
                                <w:lang w:bidi="x-none"/>
                              </w:rPr>
                            </w:pPr>
                          </w:p>
                        </w:tc>
                      </w:tr>
                    </w:tbl>
                    <w:p w14:paraId="3AEDCE98" w14:textId="77777777" w:rsidR="000E4E97" w:rsidRPr="00490538" w:rsidRDefault="000E4E97" w:rsidP="00CA704C"/>
                  </w:txbxContent>
                </v:textbox>
              </v:shape>
            </w:pict>
          </mc:Fallback>
        </mc:AlternateContent>
      </w:r>
    </w:p>
    <w:p w14:paraId="2AA8685A" w14:textId="77777777" w:rsidR="002003D6" w:rsidRPr="00316605" w:rsidRDefault="002003D6" w:rsidP="002003D6">
      <w:pPr>
        <w:jc w:val="both"/>
        <w:rPr>
          <w:rFonts w:asciiTheme="minorHAnsi" w:hAnsiTheme="minorHAnsi" w:cstheme="minorHAnsi"/>
          <w:szCs w:val="24"/>
        </w:rPr>
      </w:pPr>
    </w:p>
    <w:p w14:paraId="19B809B5" w14:textId="77777777" w:rsidR="002003D6" w:rsidRPr="00316605" w:rsidRDefault="00F60BC4" w:rsidP="005927CE">
      <w:pPr>
        <w:ind w:left="360"/>
        <w:jc w:val="both"/>
        <w:rPr>
          <w:rFonts w:asciiTheme="minorHAnsi" w:hAnsiTheme="minorHAnsi" w:cstheme="minorHAnsi"/>
          <w:szCs w:val="24"/>
        </w:rPr>
      </w:pPr>
      <w:r w:rsidRPr="00316605">
        <w:rPr>
          <w:rFonts w:asciiTheme="minorHAnsi" w:hAnsiTheme="minorHAnsi" w:cstheme="minorHAnsi"/>
          <w:szCs w:val="24"/>
        </w:rPr>
        <w:t xml:space="preserve"> </w:t>
      </w:r>
    </w:p>
    <w:p w14:paraId="44592365" w14:textId="77777777" w:rsidR="000E4E97" w:rsidRPr="00316605" w:rsidRDefault="00C01884" w:rsidP="006F0F28">
      <w:pPr>
        <w:widowControl w:val="0"/>
        <w:numPr>
          <w:ilvl w:val="0"/>
          <w:numId w:val="11"/>
        </w:numPr>
        <w:tabs>
          <w:tab w:val="left" w:pos="851"/>
        </w:tabs>
        <w:autoSpaceDE w:val="0"/>
        <w:autoSpaceDN w:val="0"/>
        <w:adjustRightInd w:val="0"/>
        <w:ind w:left="1134" w:hanging="1134"/>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Cornwall Council</w:t>
      </w:r>
      <w:r w:rsidR="009475EF" w:rsidRPr="00316605">
        <w:rPr>
          <w:rFonts w:asciiTheme="minorHAnsi" w:hAnsiTheme="minorHAnsi" w:cstheme="minorHAnsi"/>
          <w:b/>
          <w:bCs/>
          <w:szCs w:val="24"/>
          <w:lang w:eastAsia="en-GB"/>
        </w:rPr>
        <w:t xml:space="preserve"> Directorate of Economic Growth and Development</w:t>
      </w:r>
    </w:p>
    <w:p w14:paraId="2AAFADD6" w14:textId="77777777" w:rsidR="009475EF" w:rsidRPr="00316605" w:rsidRDefault="009475EF" w:rsidP="007B3CA3">
      <w:pPr>
        <w:widowControl w:val="0"/>
        <w:autoSpaceDE w:val="0"/>
        <w:autoSpaceDN w:val="0"/>
        <w:adjustRightInd w:val="0"/>
        <w:ind w:left="993" w:hanging="993"/>
        <w:rPr>
          <w:rFonts w:asciiTheme="minorHAnsi" w:hAnsiTheme="minorHAnsi" w:cstheme="minorHAnsi"/>
          <w:szCs w:val="24"/>
          <w:lang w:eastAsia="en-GB"/>
        </w:rPr>
      </w:pPr>
    </w:p>
    <w:p w14:paraId="30ACC3E8" w14:textId="77777777" w:rsidR="000E4E97" w:rsidRPr="00316605" w:rsidRDefault="00D474BD" w:rsidP="006F0F28">
      <w:pPr>
        <w:widowControl w:val="0"/>
        <w:autoSpaceDE w:val="0"/>
        <w:autoSpaceDN w:val="0"/>
        <w:adjustRightInd w:val="0"/>
        <w:ind w:left="851" w:hanging="851"/>
        <w:rPr>
          <w:rFonts w:asciiTheme="minorHAnsi" w:hAnsiTheme="minorHAnsi" w:cstheme="minorHAnsi"/>
          <w:szCs w:val="24"/>
          <w:lang w:eastAsia="en-GB"/>
        </w:rPr>
      </w:pPr>
      <w:r w:rsidRPr="00316605">
        <w:rPr>
          <w:rFonts w:asciiTheme="minorHAnsi" w:hAnsiTheme="minorHAnsi" w:cstheme="minorHAnsi"/>
          <w:szCs w:val="24"/>
          <w:lang w:eastAsia="en-GB"/>
        </w:rPr>
        <w:t>1.1</w:t>
      </w:r>
      <w:r w:rsidRPr="00316605">
        <w:rPr>
          <w:rFonts w:asciiTheme="minorHAnsi" w:hAnsiTheme="minorHAnsi" w:cstheme="minorHAnsi"/>
          <w:szCs w:val="24"/>
          <w:lang w:eastAsia="en-GB"/>
        </w:rPr>
        <w:tab/>
      </w:r>
      <w:r w:rsidR="009475EF" w:rsidRPr="00316605">
        <w:rPr>
          <w:rFonts w:asciiTheme="minorHAnsi" w:hAnsiTheme="minorHAnsi" w:cstheme="minorHAnsi"/>
          <w:szCs w:val="24"/>
          <w:lang w:eastAsia="en-GB"/>
        </w:rPr>
        <w:t>Our role is to maximise the potential for the economic growth and development of Cornwall as we take forward delivery of the strategic economic plan and adoption of the Local Plan and ensure that our housing meets current and future needs. We also work closely with the Council’s Chief Operating Officer (the Council’s section 151 Officer) to ensure that the financial gap faced by Cornwall Council is reduced through Council tax growth and business rates. We work in partnership with the Local Enterprise Partnership (LEP), our local communities, businesses and stakeholders to grow Cornwall’s economy together, ensuring that we understand and reflect their needs and ambitions in our actions and our approach.</w:t>
      </w:r>
    </w:p>
    <w:p w14:paraId="6EE47AF6" w14:textId="77777777" w:rsidR="009475EF" w:rsidRPr="00316605" w:rsidRDefault="009475EF" w:rsidP="007B3CA3">
      <w:pPr>
        <w:widowControl w:val="0"/>
        <w:autoSpaceDE w:val="0"/>
        <w:autoSpaceDN w:val="0"/>
        <w:adjustRightInd w:val="0"/>
        <w:ind w:left="993" w:hanging="993"/>
        <w:rPr>
          <w:rFonts w:asciiTheme="minorHAnsi" w:hAnsiTheme="minorHAnsi" w:cstheme="minorHAnsi"/>
          <w:szCs w:val="24"/>
          <w:lang w:eastAsia="en-GB"/>
        </w:rPr>
      </w:pPr>
    </w:p>
    <w:p w14:paraId="4E4E2DD8" w14:textId="6D4192D0" w:rsidR="009475EF" w:rsidRPr="00316605" w:rsidRDefault="00D474BD" w:rsidP="006F0F28">
      <w:pPr>
        <w:widowControl w:val="0"/>
        <w:autoSpaceDE w:val="0"/>
        <w:autoSpaceDN w:val="0"/>
        <w:adjustRightInd w:val="0"/>
        <w:ind w:left="851" w:hanging="993"/>
        <w:rPr>
          <w:rFonts w:asciiTheme="minorHAnsi" w:hAnsiTheme="minorHAnsi" w:cstheme="minorHAnsi"/>
          <w:szCs w:val="24"/>
          <w:lang w:eastAsia="en-GB"/>
        </w:rPr>
      </w:pPr>
      <w:r w:rsidRPr="00316605">
        <w:rPr>
          <w:rFonts w:asciiTheme="minorHAnsi" w:hAnsiTheme="minorHAnsi" w:cstheme="minorHAnsi"/>
          <w:szCs w:val="24"/>
          <w:lang w:eastAsia="en-GB"/>
        </w:rPr>
        <w:t>1.2</w:t>
      </w:r>
      <w:r w:rsidRPr="00316605">
        <w:rPr>
          <w:rFonts w:asciiTheme="minorHAnsi" w:hAnsiTheme="minorHAnsi" w:cstheme="minorHAnsi"/>
          <w:szCs w:val="24"/>
          <w:lang w:eastAsia="en-GB"/>
        </w:rPr>
        <w:tab/>
      </w:r>
      <w:r w:rsidR="00600D61" w:rsidRPr="00316605">
        <w:rPr>
          <w:rFonts w:asciiTheme="minorHAnsi" w:eastAsia="Verdana" w:hAnsiTheme="minorHAnsi" w:cstheme="minorHAnsi"/>
          <w:spacing w:val="-2"/>
          <w:szCs w:val="24"/>
        </w:rPr>
        <w:t>Cornwall Council Economy and Skills (CCES)</w:t>
      </w:r>
      <w:r w:rsidR="00600D61" w:rsidRPr="00316605">
        <w:rPr>
          <w:rFonts w:asciiTheme="minorHAnsi" w:eastAsia="Verdana" w:hAnsiTheme="minorHAnsi" w:cstheme="minorHAnsi"/>
          <w:spacing w:val="-4"/>
          <w:szCs w:val="24"/>
        </w:rPr>
        <w:t xml:space="preserve"> </w:t>
      </w:r>
      <w:r w:rsidR="00600D61" w:rsidRPr="00316605">
        <w:rPr>
          <w:rFonts w:asciiTheme="minorHAnsi" w:eastAsia="Verdana" w:hAnsiTheme="minorHAnsi" w:cstheme="minorHAnsi"/>
          <w:spacing w:val="-3"/>
          <w:szCs w:val="24"/>
        </w:rPr>
        <w:t xml:space="preserve">is </w:t>
      </w:r>
      <w:r w:rsidR="00600D61" w:rsidRPr="00316605">
        <w:rPr>
          <w:rFonts w:asciiTheme="minorHAnsi" w:eastAsia="Verdana" w:hAnsiTheme="minorHAnsi" w:cstheme="minorHAnsi"/>
          <w:spacing w:val="-1"/>
          <w:szCs w:val="24"/>
        </w:rPr>
        <w:t>seeking</w:t>
      </w:r>
      <w:r w:rsidR="00600D61" w:rsidRPr="00316605">
        <w:rPr>
          <w:rFonts w:asciiTheme="minorHAnsi" w:eastAsia="Verdana" w:hAnsiTheme="minorHAnsi" w:cstheme="minorHAnsi"/>
          <w:spacing w:val="-5"/>
          <w:szCs w:val="24"/>
        </w:rPr>
        <w:t xml:space="preserve"> </w:t>
      </w:r>
      <w:r w:rsidR="00600D61" w:rsidRPr="00316605">
        <w:rPr>
          <w:rFonts w:asciiTheme="minorHAnsi" w:eastAsia="Verdana" w:hAnsiTheme="minorHAnsi" w:cstheme="minorHAnsi"/>
          <w:szCs w:val="24"/>
        </w:rPr>
        <w:t>to</w:t>
      </w:r>
      <w:r w:rsidR="00600D61" w:rsidRPr="00316605">
        <w:rPr>
          <w:rFonts w:asciiTheme="minorHAnsi" w:eastAsia="Verdana" w:hAnsiTheme="minorHAnsi" w:cstheme="minorHAnsi"/>
          <w:spacing w:val="-4"/>
          <w:szCs w:val="24"/>
        </w:rPr>
        <w:t xml:space="preserve"> </w:t>
      </w:r>
      <w:r w:rsidR="00600D61" w:rsidRPr="00316605">
        <w:rPr>
          <w:rFonts w:asciiTheme="minorHAnsi" w:eastAsia="Verdana" w:hAnsiTheme="minorHAnsi" w:cstheme="minorHAnsi"/>
          <w:spacing w:val="-2"/>
          <w:szCs w:val="24"/>
        </w:rPr>
        <w:t>commission</w:t>
      </w:r>
      <w:r w:rsidR="00600D61" w:rsidRPr="00316605">
        <w:rPr>
          <w:rFonts w:asciiTheme="minorHAnsi" w:eastAsia="Verdana" w:hAnsiTheme="minorHAnsi" w:cstheme="minorHAnsi"/>
          <w:spacing w:val="-3"/>
          <w:szCs w:val="24"/>
        </w:rPr>
        <w:t xml:space="preserve"> </w:t>
      </w:r>
      <w:r w:rsidR="00600D61" w:rsidRPr="00316605">
        <w:rPr>
          <w:rFonts w:asciiTheme="minorHAnsi" w:eastAsia="Verdana" w:hAnsiTheme="minorHAnsi" w:cstheme="minorHAnsi"/>
          <w:spacing w:val="-2"/>
          <w:szCs w:val="24"/>
        </w:rPr>
        <w:t>services</w:t>
      </w:r>
      <w:r w:rsidR="00600D61" w:rsidRPr="00316605">
        <w:rPr>
          <w:rFonts w:asciiTheme="minorHAnsi" w:eastAsia="Verdana" w:hAnsiTheme="minorHAnsi" w:cstheme="minorHAnsi"/>
          <w:spacing w:val="-3"/>
          <w:szCs w:val="24"/>
        </w:rPr>
        <w:t xml:space="preserve"> </w:t>
      </w:r>
      <w:r w:rsidR="00600D61" w:rsidRPr="00316605">
        <w:rPr>
          <w:rFonts w:asciiTheme="minorHAnsi" w:eastAsia="Verdana" w:hAnsiTheme="minorHAnsi" w:cstheme="minorHAnsi"/>
          <w:spacing w:val="-2"/>
          <w:szCs w:val="24"/>
        </w:rPr>
        <w:t>to</w:t>
      </w:r>
      <w:r w:rsidR="00600D61" w:rsidRPr="00316605">
        <w:rPr>
          <w:rFonts w:asciiTheme="minorHAnsi" w:eastAsia="Verdana" w:hAnsiTheme="minorHAnsi" w:cstheme="minorHAnsi"/>
          <w:spacing w:val="-3"/>
          <w:szCs w:val="24"/>
        </w:rPr>
        <w:t xml:space="preserve"> deliver </w:t>
      </w:r>
      <w:r w:rsidR="00DB2722" w:rsidRPr="00DB2722">
        <w:rPr>
          <w:rFonts w:asciiTheme="minorHAnsi" w:eastAsia="Verdana" w:hAnsiTheme="minorHAnsi" w:cstheme="minorHAnsi"/>
          <w:spacing w:val="-3"/>
          <w:szCs w:val="24"/>
        </w:rPr>
        <w:t>Case Studies and Short Videos for the LEADER Programme</w:t>
      </w:r>
      <w:r w:rsidR="00DB2722">
        <w:rPr>
          <w:rFonts w:asciiTheme="minorHAnsi" w:eastAsia="Verdana" w:hAnsiTheme="minorHAnsi" w:cstheme="minorHAnsi"/>
          <w:spacing w:val="-3"/>
          <w:szCs w:val="24"/>
        </w:rPr>
        <w:t xml:space="preserve">. </w:t>
      </w:r>
      <w:r w:rsidR="009475EF" w:rsidRPr="00316605">
        <w:rPr>
          <w:rFonts w:asciiTheme="minorHAnsi" w:hAnsiTheme="minorHAnsi" w:cstheme="minorHAnsi"/>
          <w:szCs w:val="24"/>
          <w:lang w:eastAsia="en-GB"/>
        </w:rPr>
        <w:t xml:space="preserve">We work alongside Cornwall and Isles of Scilly Local Enterprise Partnership (LEP) to maximise the sustainable economic development of Cornwall. Our Service Director is the Chief Executive Officer of the </w:t>
      </w:r>
      <w:proofErr w:type="gramStart"/>
      <w:r w:rsidR="009475EF" w:rsidRPr="00316605">
        <w:rPr>
          <w:rFonts w:asciiTheme="minorHAnsi" w:hAnsiTheme="minorHAnsi" w:cstheme="minorHAnsi"/>
          <w:szCs w:val="24"/>
          <w:lang w:eastAsia="en-GB"/>
        </w:rPr>
        <w:t>LEP</w:t>
      </w:r>
      <w:proofErr w:type="gramEnd"/>
      <w:r w:rsidR="009475EF" w:rsidRPr="00316605">
        <w:rPr>
          <w:rFonts w:asciiTheme="minorHAnsi" w:hAnsiTheme="minorHAnsi" w:cstheme="minorHAnsi"/>
          <w:szCs w:val="24"/>
          <w:lang w:eastAsia="en-GB"/>
        </w:rPr>
        <w:t xml:space="preserve"> and we collectively support the LEP Board to create and implement the Cornwall and Isles of Scilly Strategic Economic Plan. The plan encompasses a culture strategy to inform planning and development decisions for Cornwall and the Isles of Scilly, alongside a £1bn investment programme to contribute towards overall growth and employment</w:t>
      </w:r>
    </w:p>
    <w:p w14:paraId="2841A8B0" w14:textId="77777777" w:rsidR="000E4E97" w:rsidRPr="00316605" w:rsidRDefault="000E4E97" w:rsidP="007B3CA3">
      <w:pPr>
        <w:widowControl w:val="0"/>
        <w:autoSpaceDE w:val="0"/>
        <w:autoSpaceDN w:val="0"/>
        <w:adjustRightInd w:val="0"/>
        <w:ind w:left="993" w:hanging="993"/>
        <w:outlineLvl w:val="0"/>
        <w:rPr>
          <w:rFonts w:asciiTheme="minorHAnsi" w:hAnsiTheme="minorHAnsi" w:cstheme="minorHAnsi"/>
          <w:b/>
          <w:bCs/>
          <w:szCs w:val="24"/>
          <w:lang w:eastAsia="en-GB"/>
        </w:rPr>
      </w:pPr>
    </w:p>
    <w:p w14:paraId="79F12D05" w14:textId="77777777" w:rsidR="000E4E97" w:rsidRPr="00316605" w:rsidRDefault="000E4E97" w:rsidP="006F0F28">
      <w:pPr>
        <w:widowControl w:val="0"/>
        <w:autoSpaceDE w:val="0"/>
        <w:autoSpaceDN w:val="0"/>
        <w:adjustRightInd w:val="0"/>
        <w:ind w:left="851" w:hanging="851"/>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 xml:space="preserve">2. </w:t>
      </w:r>
      <w:r w:rsidR="00C01884" w:rsidRPr="00316605">
        <w:rPr>
          <w:rFonts w:asciiTheme="minorHAnsi" w:hAnsiTheme="minorHAnsi" w:cstheme="minorHAnsi"/>
          <w:b/>
          <w:bCs/>
          <w:szCs w:val="24"/>
          <w:lang w:eastAsia="en-GB"/>
        </w:rPr>
        <w:tab/>
      </w:r>
      <w:r w:rsidRPr="00316605">
        <w:rPr>
          <w:rFonts w:asciiTheme="minorHAnsi" w:hAnsiTheme="minorHAnsi" w:cstheme="minorHAnsi"/>
          <w:b/>
          <w:bCs/>
          <w:szCs w:val="24"/>
          <w:lang w:eastAsia="en-GB"/>
        </w:rPr>
        <w:t>Background and Context</w:t>
      </w:r>
    </w:p>
    <w:p w14:paraId="345904CA" w14:textId="77777777" w:rsidR="000E4E97" w:rsidRPr="00316605" w:rsidRDefault="000E4E97" w:rsidP="006F0F28">
      <w:pPr>
        <w:widowControl w:val="0"/>
        <w:autoSpaceDE w:val="0"/>
        <w:autoSpaceDN w:val="0"/>
        <w:adjustRightInd w:val="0"/>
        <w:ind w:left="851" w:hanging="851"/>
        <w:rPr>
          <w:rFonts w:asciiTheme="minorHAnsi" w:hAnsiTheme="minorHAnsi" w:cstheme="minorHAnsi"/>
          <w:bCs/>
          <w:szCs w:val="24"/>
          <w:lang w:eastAsia="en-GB"/>
        </w:rPr>
      </w:pPr>
    </w:p>
    <w:p w14:paraId="5619897B" w14:textId="389CC592"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2.1</w:t>
      </w:r>
      <w:r w:rsidRPr="00316605">
        <w:rPr>
          <w:rFonts w:asciiTheme="minorHAnsi" w:hAnsiTheme="minorHAnsi" w:cstheme="minorHAnsi"/>
          <w:bCs/>
          <w:szCs w:val="24"/>
          <w:lang w:eastAsia="en-GB"/>
        </w:rPr>
        <w:tab/>
        <w:t>LEADER. LEADER is a French acronym which roughly translates as 'Liaison among Actors in Rural Economic Development'. Under LEADER, Local Action Groups (LAGs) allocate grant funding to local businesses and organisations to help them carry out projects which create jobs, help the business to grow and which benefit the rural economy.</w:t>
      </w:r>
    </w:p>
    <w:p w14:paraId="2CBC1431" w14:textId="77777777"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p>
    <w:p w14:paraId="465F73D7" w14:textId="49B64AFF"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2.2</w:t>
      </w:r>
      <w:r w:rsidRPr="00316605">
        <w:rPr>
          <w:rFonts w:asciiTheme="minorHAnsi" w:hAnsiTheme="minorHAnsi" w:cstheme="minorHAnsi"/>
          <w:bCs/>
          <w:szCs w:val="24"/>
          <w:lang w:eastAsia="en-GB"/>
        </w:rPr>
        <w:tab/>
        <w:t>The LEADER scheme is part of the Rural Development Programme for England (RDPE) and is funded by the European Agricultural Fund for Rural Development (EAFRD). Money from the programme is given to Local Action Groups (LAGs) so that they can award grants locally to businesses and organisations that apply for it. The Rural Payments Agency (RPA) manages the LEADER scheme nationally.</w:t>
      </w:r>
    </w:p>
    <w:p w14:paraId="56EBE95A" w14:textId="77777777"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p>
    <w:p w14:paraId="33641144" w14:textId="64F703A4"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2.3</w:t>
      </w:r>
      <w:r w:rsidRPr="00316605">
        <w:rPr>
          <w:rFonts w:asciiTheme="minorHAnsi" w:hAnsiTheme="minorHAnsi" w:cstheme="minorHAnsi"/>
          <w:bCs/>
          <w:szCs w:val="24"/>
          <w:lang w:eastAsia="en-GB"/>
        </w:rPr>
        <w:tab/>
        <w:t xml:space="preserve">A LAG is made up of local public, private and </w:t>
      </w:r>
      <w:r w:rsidR="000A68D1" w:rsidRPr="00316605">
        <w:rPr>
          <w:rFonts w:asciiTheme="minorHAnsi" w:hAnsiTheme="minorHAnsi" w:cstheme="minorHAnsi"/>
          <w:bCs/>
          <w:szCs w:val="24"/>
          <w:lang w:eastAsia="en-GB"/>
        </w:rPr>
        <w:t>community</w:t>
      </w:r>
      <w:r w:rsidRPr="00316605">
        <w:rPr>
          <w:rFonts w:asciiTheme="minorHAnsi" w:hAnsiTheme="minorHAnsi" w:cstheme="minorHAnsi"/>
          <w:bCs/>
          <w:szCs w:val="24"/>
          <w:lang w:eastAsia="en-GB"/>
        </w:rPr>
        <w:t xml:space="preserve"> representatives, who work together to fund projects that help to improve their local rural economy.  Cornwall has 4 </w:t>
      </w:r>
      <w:r w:rsidR="000A68D1" w:rsidRPr="00316605">
        <w:rPr>
          <w:rFonts w:asciiTheme="minorHAnsi" w:hAnsiTheme="minorHAnsi" w:cstheme="minorHAnsi"/>
          <w:bCs/>
          <w:szCs w:val="24"/>
          <w:lang w:eastAsia="en-GB"/>
        </w:rPr>
        <w:t xml:space="preserve">LEADER </w:t>
      </w:r>
      <w:r w:rsidRPr="00316605">
        <w:rPr>
          <w:rFonts w:asciiTheme="minorHAnsi" w:hAnsiTheme="minorHAnsi" w:cstheme="minorHAnsi"/>
          <w:bCs/>
          <w:szCs w:val="24"/>
          <w:lang w:eastAsia="en-GB"/>
        </w:rPr>
        <w:t>LAGs:</w:t>
      </w:r>
    </w:p>
    <w:p w14:paraId="20F722F0" w14:textId="6D49C8F0" w:rsidR="00D474BD"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 xml:space="preserve">West Cornwall LAG. </w:t>
      </w:r>
    </w:p>
    <w:p w14:paraId="440424BC" w14:textId="3EC9C0CC" w:rsidR="00BE6F9F"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 xml:space="preserve">Coast to Coast LAG. </w:t>
      </w:r>
    </w:p>
    <w:p w14:paraId="6E020813" w14:textId="5CF6395C" w:rsidR="00BE6F9F"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 xml:space="preserve">Atlantic and Moor LAG. </w:t>
      </w:r>
    </w:p>
    <w:p w14:paraId="517B5543" w14:textId="77777777" w:rsidR="000A68D1"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South and East Cornwall LAG.</w:t>
      </w:r>
    </w:p>
    <w:p w14:paraId="5EFCC18D" w14:textId="73538C22" w:rsidR="00BE6F9F" w:rsidRPr="00316605" w:rsidRDefault="000A68D1" w:rsidP="00934114">
      <w:pPr>
        <w:widowControl w:val="0"/>
        <w:autoSpaceDE w:val="0"/>
        <w:autoSpaceDN w:val="0"/>
        <w:adjustRightInd w:val="0"/>
        <w:ind w:left="851"/>
        <w:rPr>
          <w:rFonts w:asciiTheme="minorHAnsi" w:hAnsiTheme="minorHAnsi" w:cstheme="minorHAnsi"/>
          <w:bCs/>
          <w:szCs w:val="24"/>
          <w:lang w:eastAsia="en-GB"/>
        </w:rPr>
      </w:pPr>
      <w:r w:rsidRPr="00316605">
        <w:rPr>
          <w:rFonts w:asciiTheme="minorHAnsi" w:hAnsiTheme="minorHAnsi" w:cstheme="minorHAnsi"/>
          <w:bCs/>
          <w:szCs w:val="24"/>
          <w:lang w:eastAsia="en-GB"/>
        </w:rPr>
        <w:t>The diagram below shows the locations of the four areas</w:t>
      </w:r>
      <w:r w:rsidR="00BE6F9F" w:rsidRPr="00316605">
        <w:rPr>
          <w:rFonts w:asciiTheme="minorHAnsi" w:hAnsiTheme="minorHAnsi" w:cstheme="minorHAnsi"/>
          <w:bCs/>
          <w:szCs w:val="24"/>
          <w:lang w:eastAsia="en-GB"/>
        </w:rPr>
        <w:t xml:space="preserve"> </w:t>
      </w:r>
    </w:p>
    <w:p w14:paraId="219A39C8" w14:textId="6D69CD1A" w:rsidR="00D474BD" w:rsidRPr="00316605" w:rsidRDefault="00FC07AD" w:rsidP="00D474BD">
      <w:pPr>
        <w:widowControl w:val="0"/>
        <w:autoSpaceDE w:val="0"/>
        <w:autoSpaceDN w:val="0"/>
        <w:adjustRightInd w:val="0"/>
        <w:rPr>
          <w:rFonts w:asciiTheme="minorHAnsi" w:hAnsiTheme="minorHAnsi" w:cstheme="minorHAnsi"/>
          <w:bCs/>
          <w:szCs w:val="24"/>
          <w:lang w:eastAsia="en-GB"/>
        </w:rPr>
      </w:pPr>
      <w:r>
        <w:rPr>
          <w:rFonts w:asciiTheme="minorHAnsi" w:hAnsiTheme="minorHAnsi" w:cstheme="minorHAnsi"/>
          <w:noProof/>
          <w:szCs w:val="24"/>
        </w:rPr>
        <w:lastRenderedPageBreak/>
        <w:drawing>
          <wp:inline distT="0" distB="0" distL="0" distR="0" wp14:anchorId="723816E3" wp14:editId="1763DEDF">
            <wp:extent cx="6696075" cy="133350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6075" cy="1333500"/>
                    </a:xfrm>
                    <a:prstGeom prst="rect">
                      <a:avLst/>
                    </a:prstGeom>
                    <a:noFill/>
                    <a:ln>
                      <a:noFill/>
                    </a:ln>
                  </pic:spPr>
                </pic:pic>
              </a:graphicData>
            </a:graphic>
          </wp:inline>
        </w:drawing>
      </w:r>
    </w:p>
    <w:p w14:paraId="2D75770A" w14:textId="0E6490E1" w:rsidR="000A68D1" w:rsidRPr="00316605" w:rsidRDefault="000A68D1" w:rsidP="00D474BD">
      <w:pPr>
        <w:widowControl w:val="0"/>
        <w:autoSpaceDE w:val="0"/>
        <w:autoSpaceDN w:val="0"/>
        <w:adjustRightInd w:val="0"/>
        <w:rPr>
          <w:rFonts w:asciiTheme="minorHAnsi" w:hAnsiTheme="minorHAnsi" w:cstheme="minorHAnsi"/>
          <w:bCs/>
          <w:szCs w:val="24"/>
          <w:lang w:eastAsia="en-GB"/>
        </w:rPr>
      </w:pPr>
    </w:p>
    <w:p w14:paraId="4316C957" w14:textId="77777777" w:rsidR="000A68D1" w:rsidRPr="00316605" w:rsidRDefault="000A68D1" w:rsidP="00D474BD">
      <w:pPr>
        <w:widowControl w:val="0"/>
        <w:autoSpaceDE w:val="0"/>
        <w:autoSpaceDN w:val="0"/>
        <w:adjustRightInd w:val="0"/>
        <w:rPr>
          <w:rFonts w:asciiTheme="minorHAnsi" w:hAnsiTheme="minorHAnsi" w:cstheme="minorHAnsi"/>
          <w:bCs/>
          <w:szCs w:val="24"/>
          <w:lang w:eastAsia="en-GB"/>
        </w:rPr>
      </w:pPr>
    </w:p>
    <w:p w14:paraId="34A7754A" w14:textId="6733E138" w:rsidR="00D474BD" w:rsidRPr="00316605" w:rsidRDefault="00D474BD" w:rsidP="007B3CA3">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2.4</w:t>
      </w:r>
      <w:r w:rsidRPr="00316605">
        <w:rPr>
          <w:rFonts w:asciiTheme="minorHAnsi" w:hAnsiTheme="minorHAnsi" w:cstheme="minorHAnsi"/>
          <w:bCs/>
          <w:szCs w:val="24"/>
          <w:lang w:eastAsia="en-GB"/>
        </w:rPr>
        <w:tab/>
        <w:t>LEADER fund</w:t>
      </w:r>
      <w:r w:rsidR="000A68D1" w:rsidRPr="00316605">
        <w:rPr>
          <w:rFonts w:asciiTheme="minorHAnsi" w:hAnsiTheme="minorHAnsi" w:cstheme="minorHAnsi"/>
          <w:bCs/>
          <w:szCs w:val="24"/>
          <w:lang w:eastAsia="en-GB"/>
        </w:rPr>
        <w:t>s</w:t>
      </w:r>
      <w:r w:rsidRPr="00316605">
        <w:rPr>
          <w:rFonts w:asciiTheme="minorHAnsi" w:hAnsiTheme="minorHAnsi" w:cstheme="minorHAnsi"/>
          <w:bCs/>
          <w:szCs w:val="24"/>
          <w:lang w:eastAsia="en-GB"/>
        </w:rPr>
        <w:t xml:space="preserve"> farmers, growers, foresters, other local rural businesses and rural community organisations to help:</w:t>
      </w:r>
    </w:p>
    <w:p w14:paraId="174B643D" w14:textId="77777777" w:rsidR="00D474BD" w:rsidRPr="00316605" w:rsidRDefault="00D474BD" w:rsidP="00040DB9">
      <w:pPr>
        <w:widowControl w:val="0"/>
        <w:numPr>
          <w:ilvl w:val="0"/>
          <w:numId w:val="13"/>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 xml:space="preserve">create </w:t>
      </w:r>
      <w:proofErr w:type="gramStart"/>
      <w:r w:rsidRPr="00316605">
        <w:rPr>
          <w:rFonts w:asciiTheme="minorHAnsi" w:hAnsiTheme="minorHAnsi" w:cstheme="minorHAnsi"/>
          <w:bCs/>
          <w:szCs w:val="24"/>
          <w:lang w:eastAsia="en-GB"/>
        </w:rPr>
        <w:t>jobs;</w:t>
      </w:r>
      <w:proofErr w:type="gramEnd"/>
    </w:p>
    <w:p w14:paraId="42512F28" w14:textId="77777777" w:rsidR="00D474BD" w:rsidRPr="00316605" w:rsidRDefault="00D474BD" w:rsidP="00040DB9">
      <w:pPr>
        <w:widowControl w:val="0"/>
        <w:numPr>
          <w:ilvl w:val="0"/>
          <w:numId w:val="13"/>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develop rural businesses; and</w:t>
      </w:r>
    </w:p>
    <w:p w14:paraId="3F8AF7CF" w14:textId="77777777" w:rsidR="00D474BD" w:rsidRPr="00316605" w:rsidRDefault="00D474BD" w:rsidP="00040DB9">
      <w:pPr>
        <w:widowControl w:val="0"/>
        <w:numPr>
          <w:ilvl w:val="0"/>
          <w:numId w:val="13"/>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support the rural economy.</w:t>
      </w:r>
    </w:p>
    <w:p w14:paraId="515197B7" w14:textId="77777777" w:rsidR="00D474BD" w:rsidRPr="00316605" w:rsidRDefault="00D474BD" w:rsidP="00D474BD">
      <w:pPr>
        <w:widowControl w:val="0"/>
        <w:autoSpaceDE w:val="0"/>
        <w:autoSpaceDN w:val="0"/>
        <w:adjustRightInd w:val="0"/>
        <w:rPr>
          <w:rFonts w:asciiTheme="minorHAnsi" w:hAnsiTheme="minorHAnsi" w:cstheme="minorHAnsi"/>
          <w:bCs/>
          <w:szCs w:val="24"/>
          <w:lang w:eastAsia="en-GB"/>
        </w:rPr>
      </w:pPr>
    </w:p>
    <w:p w14:paraId="42362750" w14:textId="20DD76D1" w:rsidR="00D474BD" w:rsidRPr="00316605" w:rsidRDefault="00D474BD" w:rsidP="007B3CA3">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2.5</w:t>
      </w:r>
      <w:r w:rsidRPr="00316605">
        <w:rPr>
          <w:rFonts w:asciiTheme="minorHAnsi" w:hAnsiTheme="minorHAnsi" w:cstheme="minorHAnsi"/>
          <w:bCs/>
          <w:szCs w:val="24"/>
          <w:lang w:eastAsia="en-GB"/>
        </w:rPr>
        <w:tab/>
        <w:t xml:space="preserve">To be successful, </w:t>
      </w:r>
      <w:r w:rsidR="00805B2C" w:rsidRPr="00316605">
        <w:rPr>
          <w:rFonts w:asciiTheme="minorHAnsi" w:hAnsiTheme="minorHAnsi" w:cstheme="minorHAnsi"/>
          <w:bCs/>
          <w:szCs w:val="24"/>
          <w:lang w:eastAsia="en-GB"/>
        </w:rPr>
        <w:t>applicants</w:t>
      </w:r>
      <w:r w:rsidR="000A68D1" w:rsidRPr="00316605">
        <w:rPr>
          <w:rFonts w:asciiTheme="minorHAnsi" w:hAnsiTheme="minorHAnsi" w:cstheme="minorHAnsi"/>
          <w:bCs/>
          <w:szCs w:val="24"/>
          <w:lang w:eastAsia="en-GB"/>
        </w:rPr>
        <w:t xml:space="preserve"> had to</w:t>
      </w:r>
      <w:r w:rsidRPr="00316605">
        <w:rPr>
          <w:rFonts w:asciiTheme="minorHAnsi" w:hAnsiTheme="minorHAnsi" w:cstheme="minorHAnsi"/>
          <w:bCs/>
          <w:szCs w:val="24"/>
          <w:lang w:eastAsia="en-GB"/>
        </w:rPr>
        <w:t xml:space="preserve"> contribute to one or more of Defra’s 6 priorities for LEADER, which are to:</w:t>
      </w:r>
    </w:p>
    <w:p w14:paraId="328F0E1E" w14:textId="21F345F6" w:rsidR="00D474BD" w:rsidRPr="00680785" w:rsidRDefault="00D474BD" w:rsidP="00680785">
      <w:pPr>
        <w:pStyle w:val="ListParagraph"/>
        <w:numPr>
          <w:ilvl w:val="0"/>
          <w:numId w:val="14"/>
        </w:numPr>
        <w:autoSpaceDE w:val="0"/>
        <w:autoSpaceDN w:val="0"/>
        <w:adjustRightInd w:val="0"/>
        <w:ind w:left="1276" w:hanging="425"/>
        <w:rPr>
          <w:rFonts w:asciiTheme="minorHAnsi" w:hAnsiTheme="minorHAnsi" w:cstheme="minorHAnsi"/>
          <w:bCs/>
          <w:sz w:val="24"/>
          <w:szCs w:val="24"/>
          <w:lang w:eastAsia="en-GB"/>
        </w:rPr>
      </w:pPr>
      <w:r w:rsidRPr="00680785">
        <w:rPr>
          <w:rFonts w:asciiTheme="minorHAnsi" w:hAnsiTheme="minorHAnsi" w:cstheme="minorHAnsi"/>
          <w:bCs/>
          <w:sz w:val="24"/>
          <w:szCs w:val="24"/>
          <w:lang w:eastAsia="en-GB"/>
        </w:rPr>
        <w:t xml:space="preserve">increase farm </w:t>
      </w:r>
      <w:proofErr w:type="gramStart"/>
      <w:r w:rsidRPr="00680785">
        <w:rPr>
          <w:rFonts w:asciiTheme="minorHAnsi" w:hAnsiTheme="minorHAnsi" w:cstheme="minorHAnsi"/>
          <w:bCs/>
          <w:sz w:val="24"/>
          <w:szCs w:val="24"/>
          <w:lang w:eastAsia="en-GB"/>
        </w:rPr>
        <w:t>productivity;</w:t>
      </w:r>
      <w:proofErr w:type="gramEnd"/>
    </w:p>
    <w:p w14:paraId="351D5783" w14:textId="77777777" w:rsidR="00D474BD" w:rsidRPr="00680785" w:rsidRDefault="00D474BD" w:rsidP="00040DB9">
      <w:pPr>
        <w:widowControl w:val="0"/>
        <w:numPr>
          <w:ilvl w:val="0"/>
          <w:numId w:val="14"/>
        </w:numPr>
        <w:autoSpaceDE w:val="0"/>
        <w:autoSpaceDN w:val="0"/>
        <w:adjustRightInd w:val="0"/>
        <w:ind w:left="1276" w:hanging="425"/>
        <w:jc w:val="both"/>
        <w:rPr>
          <w:rFonts w:asciiTheme="minorHAnsi" w:hAnsiTheme="minorHAnsi" w:cstheme="minorHAnsi"/>
          <w:bCs/>
          <w:szCs w:val="24"/>
          <w:lang w:eastAsia="en-GB"/>
        </w:rPr>
      </w:pPr>
      <w:r w:rsidRPr="00680785">
        <w:rPr>
          <w:rFonts w:asciiTheme="minorHAnsi" w:hAnsiTheme="minorHAnsi" w:cstheme="minorHAnsi"/>
          <w:bCs/>
          <w:szCs w:val="24"/>
          <w:lang w:eastAsia="en-GB"/>
        </w:rPr>
        <w:t xml:space="preserve">support micro and small businesses and farm </w:t>
      </w:r>
      <w:proofErr w:type="gramStart"/>
      <w:r w:rsidRPr="00680785">
        <w:rPr>
          <w:rFonts w:asciiTheme="minorHAnsi" w:hAnsiTheme="minorHAnsi" w:cstheme="minorHAnsi"/>
          <w:bCs/>
          <w:szCs w:val="24"/>
          <w:lang w:eastAsia="en-GB"/>
        </w:rPr>
        <w:t>diversification;</w:t>
      </w:r>
      <w:proofErr w:type="gramEnd"/>
    </w:p>
    <w:p w14:paraId="41B3026C" w14:textId="77777777" w:rsidR="00D474BD" w:rsidRPr="0068078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680785">
        <w:rPr>
          <w:rFonts w:asciiTheme="minorHAnsi" w:hAnsiTheme="minorHAnsi" w:cstheme="minorHAnsi"/>
          <w:bCs/>
          <w:szCs w:val="24"/>
          <w:lang w:eastAsia="en-GB"/>
        </w:rPr>
        <w:t xml:space="preserve">boost rural </w:t>
      </w:r>
      <w:proofErr w:type="gramStart"/>
      <w:r w:rsidRPr="00680785">
        <w:rPr>
          <w:rFonts w:asciiTheme="minorHAnsi" w:hAnsiTheme="minorHAnsi" w:cstheme="minorHAnsi"/>
          <w:bCs/>
          <w:szCs w:val="24"/>
          <w:lang w:eastAsia="en-GB"/>
        </w:rPr>
        <w:t>tourism;</w:t>
      </w:r>
      <w:proofErr w:type="gramEnd"/>
    </w:p>
    <w:p w14:paraId="0B70CE2B"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 xml:space="preserve">provide rural </w:t>
      </w:r>
      <w:proofErr w:type="gramStart"/>
      <w:r w:rsidRPr="00316605">
        <w:rPr>
          <w:rFonts w:asciiTheme="minorHAnsi" w:hAnsiTheme="minorHAnsi" w:cstheme="minorHAnsi"/>
          <w:bCs/>
          <w:szCs w:val="24"/>
          <w:lang w:eastAsia="en-GB"/>
        </w:rPr>
        <w:t>services;</w:t>
      </w:r>
      <w:proofErr w:type="gramEnd"/>
    </w:p>
    <w:p w14:paraId="01A1EE70"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provide cultural and heritage activities; and</w:t>
      </w:r>
    </w:p>
    <w:p w14:paraId="3C44F59C"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increase forestry productivity.</w:t>
      </w:r>
    </w:p>
    <w:p w14:paraId="3C8F40FB" w14:textId="77777777" w:rsidR="00D474BD" w:rsidRPr="00316605" w:rsidRDefault="00D474BD" w:rsidP="000E4E97">
      <w:pPr>
        <w:widowControl w:val="0"/>
        <w:autoSpaceDE w:val="0"/>
        <w:autoSpaceDN w:val="0"/>
        <w:adjustRightInd w:val="0"/>
        <w:rPr>
          <w:rFonts w:asciiTheme="minorHAnsi" w:hAnsiTheme="minorHAnsi" w:cstheme="minorHAnsi"/>
          <w:b/>
          <w:color w:val="FF0000"/>
          <w:szCs w:val="24"/>
          <w:lang w:eastAsia="en-GB"/>
        </w:rPr>
      </w:pPr>
    </w:p>
    <w:p w14:paraId="35F19A22" w14:textId="77777777" w:rsidR="00700B79" w:rsidRDefault="003D27B7" w:rsidP="007B3CA3">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2.6</w:t>
      </w:r>
      <w:r w:rsidRPr="00316605">
        <w:rPr>
          <w:rFonts w:asciiTheme="minorHAnsi" w:hAnsiTheme="minorHAnsi" w:cstheme="minorHAnsi"/>
          <w:bCs/>
          <w:szCs w:val="24"/>
          <w:lang w:eastAsia="en-GB"/>
        </w:rPr>
        <w:tab/>
      </w:r>
      <w:r w:rsidR="00245718" w:rsidRPr="00316605">
        <w:rPr>
          <w:rFonts w:asciiTheme="minorHAnsi" w:hAnsiTheme="minorHAnsi" w:cstheme="minorHAnsi"/>
          <w:bCs/>
          <w:szCs w:val="24"/>
          <w:lang w:eastAsia="en-GB"/>
        </w:rPr>
        <w:t xml:space="preserve">The </w:t>
      </w:r>
      <w:r w:rsidR="000A68D1" w:rsidRPr="00316605">
        <w:rPr>
          <w:rFonts w:asciiTheme="minorHAnsi" w:hAnsiTheme="minorHAnsi" w:cstheme="minorHAnsi"/>
          <w:bCs/>
          <w:szCs w:val="24"/>
          <w:lang w:eastAsia="en-GB"/>
        </w:rPr>
        <w:t xml:space="preserve">LEADER </w:t>
      </w:r>
      <w:r w:rsidR="00245718" w:rsidRPr="00316605">
        <w:rPr>
          <w:rFonts w:asciiTheme="minorHAnsi" w:hAnsiTheme="minorHAnsi" w:cstheme="minorHAnsi"/>
          <w:bCs/>
          <w:szCs w:val="24"/>
          <w:lang w:eastAsia="en-GB"/>
        </w:rPr>
        <w:t>project in Cornwall has</w:t>
      </w:r>
      <w:r w:rsidR="000A68D1" w:rsidRPr="00316605">
        <w:rPr>
          <w:rFonts w:asciiTheme="minorHAnsi" w:hAnsiTheme="minorHAnsi" w:cstheme="minorHAnsi"/>
          <w:bCs/>
          <w:szCs w:val="24"/>
          <w:lang w:eastAsia="en-GB"/>
        </w:rPr>
        <w:t xml:space="preserve"> now closed to applications and is in its final monitoring phases.  The current website has a number of issues and is out of date</w:t>
      </w:r>
      <w:r w:rsidR="00700B79">
        <w:rPr>
          <w:rFonts w:asciiTheme="minorHAnsi" w:hAnsiTheme="minorHAnsi" w:cstheme="minorHAnsi"/>
          <w:bCs/>
          <w:szCs w:val="24"/>
          <w:lang w:eastAsia="en-GB"/>
        </w:rPr>
        <w:t xml:space="preserve">.  CC will be commissioning an </w:t>
      </w:r>
      <w:r w:rsidR="00245718" w:rsidRPr="00316605">
        <w:rPr>
          <w:rFonts w:asciiTheme="minorHAnsi" w:hAnsiTheme="minorHAnsi" w:cstheme="minorHAnsi"/>
          <w:bCs/>
          <w:szCs w:val="24"/>
          <w:lang w:eastAsia="en-GB"/>
        </w:rPr>
        <w:t>update</w:t>
      </w:r>
      <w:r w:rsidR="00700B79">
        <w:rPr>
          <w:rFonts w:asciiTheme="minorHAnsi" w:hAnsiTheme="minorHAnsi" w:cstheme="minorHAnsi"/>
          <w:bCs/>
          <w:szCs w:val="24"/>
          <w:lang w:eastAsia="en-GB"/>
        </w:rPr>
        <w:t>d</w:t>
      </w:r>
      <w:r w:rsidR="00245718" w:rsidRPr="00316605">
        <w:rPr>
          <w:rFonts w:asciiTheme="minorHAnsi" w:hAnsiTheme="minorHAnsi" w:cstheme="minorHAnsi"/>
          <w:bCs/>
          <w:szCs w:val="24"/>
          <w:lang w:eastAsia="en-GB"/>
        </w:rPr>
        <w:t xml:space="preserve"> or replace</w:t>
      </w:r>
      <w:r w:rsidR="00700B79">
        <w:rPr>
          <w:rFonts w:asciiTheme="minorHAnsi" w:hAnsiTheme="minorHAnsi" w:cstheme="minorHAnsi"/>
          <w:bCs/>
          <w:szCs w:val="24"/>
          <w:lang w:eastAsia="en-GB"/>
        </w:rPr>
        <w:t>ment</w:t>
      </w:r>
      <w:r w:rsidR="00245718" w:rsidRPr="00316605">
        <w:rPr>
          <w:rFonts w:asciiTheme="minorHAnsi" w:hAnsiTheme="minorHAnsi" w:cstheme="minorHAnsi"/>
          <w:bCs/>
          <w:szCs w:val="24"/>
          <w:lang w:eastAsia="en-GB"/>
        </w:rPr>
        <w:t xml:space="preserve"> website</w:t>
      </w:r>
      <w:r w:rsidR="00700B79">
        <w:rPr>
          <w:rFonts w:asciiTheme="minorHAnsi" w:hAnsiTheme="minorHAnsi" w:cstheme="minorHAnsi"/>
          <w:bCs/>
          <w:szCs w:val="24"/>
          <w:lang w:eastAsia="en-GB"/>
        </w:rPr>
        <w:t xml:space="preserve"> with the following timetable:</w:t>
      </w:r>
    </w:p>
    <w:p w14:paraId="3950A454" w14:textId="77777777" w:rsidR="00700B79" w:rsidRDefault="00700B79" w:rsidP="007B3CA3">
      <w:pPr>
        <w:widowControl w:val="0"/>
        <w:autoSpaceDE w:val="0"/>
        <w:autoSpaceDN w:val="0"/>
        <w:adjustRightInd w:val="0"/>
        <w:ind w:left="851" w:hanging="851"/>
        <w:rPr>
          <w:rFonts w:asciiTheme="minorHAnsi" w:hAnsiTheme="minorHAnsi" w:cstheme="minorHAnsi"/>
          <w:bCs/>
          <w:szCs w:val="24"/>
          <w:lang w:eastAsia="en-G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6432AB" w:rsidRPr="009C273C" w14:paraId="00BD9614" w14:textId="77777777" w:rsidTr="00BF5325">
        <w:trPr>
          <w:trHeight w:hRule="exact" w:val="428"/>
        </w:trPr>
        <w:tc>
          <w:tcPr>
            <w:tcW w:w="5811" w:type="dxa"/>
          </w:tcPr>
          <w:p w14:paraId="0EA2CC0D" w14:textId="77777777" w:rsidR="006432AB" w:rsidRPr="009C273C" w:rsidRDefault="006432AB" w:rsidP="00BF5325">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Signed contract</w:t>
            </w:r>
          </w:p>
        </w:tc>
        <w:tc>
          <w:tcPr>
            <w:tcW w:w="2694" w:type="dxa"/>
          </w:tcPr>
          <w:p w14:paraId="167AD156" w14:textId="77777777" w:rsidR="006432AB" w:rsidRPr="009C273C" w:rsidRDefault="006432AB" w:rsidP="00BF5325">
            <w:pPr>
              <w:widowControl w:val="0"/>
              <w:kinsoku w:val="0"/>
              <w:overflowPunct w:val="0"/>
              <w:autoSpaceDE w:val="0"/>
              <w:autoSpaceDN w:val="0"/>
              <w:adjustRightInd w:val="0"/>
              <w:rPr>
                <w:rFonts w:asciiTheme="minorHAnsi" w:hAnsiTheme="minorHAnsi" w:cstheme="minorHAnsi"/>
                <w:szCs w:val="24"/>
                <w:lang w:eastAsia="en-GB"/>
              </w:rPr>
            </w:pPr>
            <w:r w:rsidRPr="003524DB">
              <w:rPr>
                <w:rFonts w:asciiTheme="minorHAnsi" w:hAnsiTheme="minorHAnsi" w:cstheme="minorHAnsi"/>
                <w:szCs w:val="24"/>
                <w:lang w:eastAsia="en-GB"/>
              </w:rPr>
              <w:t>WC 22/08/2022</w:t>
            </w:r>
          </w:p>
        </w:tc>
      </w:tr>
      <w:tr w:rsidR="006432AB" w:rsidRPr="009C273C" w14:paraId="41795B5E" w14:textId="77777777" w:rsidTr="00BF5325">
        <w:trPr>
          <w:trHeight w:hRule="exact" w:val="411"/>
        </w:trPr>
        <w:tc>
          <w:tcPr>
            <w:tcW w:w="5811" w:type="dxa"/>
          </w:tcPr>
          <w:p w14:paraId="04333BD6" w14:textId="77777777" w:rsidR="006432AB" w:rsidRPr="009C273C" w:rsidRDefault="006432AB" w:rsidP="00BF5325">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Project Inception meeting</w:t>
            </w:r>
          </w:p>
        </w:tc>
        <w:tc>
          <w:tcPr>
            <w:tcW w:w="2694" w:type="dxa"/>
          </w:tcPr>
          <w:p w14:paraId="3C8B278F" w14:textId="77777777" w:rsidR="006432AB" w:rsidRPr="009C273C" w:rsidRDefault="006432AB" w:rsidP="00BF5325">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W/C 29/08/2022</w:t>
            </w:r>
          </w:p>
        </w:tc>
      </w:tr>
      <w:tr w:rsidR="006432AB" w:rsidRPr="009C273C" w14:paraId="07519E43" w14:textId="77777777" w:rsidTr="00BF5325">
        <w:trPr>
          <w:trHeight w:hRule="exact" w:val="577"/>
        </w:trPr>
        <w:tc>
          <w:tcPr>
            <w:tcW w:w="5811" w:type="dxa"/>
          </w:tcPr>
          <w:p w14:paraId="67B30B80" w14:textId="77777777" w:rsidR="006432AB" w:rsidRPr="009C273C" w:rsidRDefault="006432AB" w:rsidP="00BF5325">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Drafted version of initial updated website ready for review by CCES</w:t>
            </w:r>
          </w:p>
        </w:tc>
        <w:tc>
          <w:tcPr>
            <w:tcW w:w="2694" w:type="dxa"/>
          </w:tcPr>
          <w:p w14:paraId="5ACD0BFC" w14:textId="77777777" w:rsidR="006432AB" w:rsidRPr="009C273C" w:rsidRDefault="006432AB" w:rsidP="00BF5325">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30/09/2022</w:t>
            </w:r>
          </w:p>
        </w:tc>
      </w:tr>
      <w:tr w:rsidR="006432AB" w:rsidRPr="009C273C" w14:paraId="18FF769B" w14:textId="77777777" w:rsidTr="00BF5325">
        <w:trPr>
          <w:trHeight w:hRule="exact" w:val="577"/>
        </w:trPr>
        <w:tc>
          <w:tcPr>
            <w:tcW w:w="5811" w:type="dxa"/>
          </w:tcPr>
          <w:p w14:paraId="61313067" w14:textId="77777777" w:rsidR="006432AB" w:rsidRPr="009C273C" w:rsidRDefault="006432AB" w:rsidP="00BF5325">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Feedback from CCES to supplier on website complete</w:t>
            </w:r>
          </w:p>
        </w:tc>
        <w:tc>
          <w:tcPr>
            <w:tcW w:w="2694" w:type="dxa"/>
          </w:tcPr>
          <w:p w14:paraId="371AC4DF" w14:textId="77777777" w:rsidR="006432AB" w:rsidRPr="009C273C" w:rsidRDefault="006432AB" w:rsidP="00BF5325">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07/10/2022</w:t>
            </w:r>
          </w:p>
        </w:tc>
      </w:tr>
      <w:tr w:rsidR="006432AB" w:rsidRPr="009C273C" w14:paraId="5A5181C6" w14:textId="77777777" w:rsidTr="00BF5325">
        <w:trPr>
          <w:trHeight w:hRule="exact" w:val="577"/>
        </w:trPr>
        <w:tc>
          <w:tcPr>
            <w:tcW w:w="5811" w:type="dxa"/>
          </w:tcPr>
          <w:p w14:paraId="1B75D8C0" w14:textId="77777777" w:rsidR="006432AB" w:rsidRPr="009C273C" w:rsidRDefault="006432AB" w:rsidP="00BF5325">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Updated website goes live</w:t>
            </w:r>
          </w:p>
        </w:tc>
        <w:tc>
          <w:tcPr>
            <w:tcW w:w="2694" w:type="dxa"/>
          </w:tcPr>
          <w:p w14:paraId="1308F952" w14:textId="77777777" w:rsidR="006432AB" w:rsidRPr="009C273C" w:rsidRDefault="006432AB" w:rsidP="00BF5325">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21/10/2022</w:t>
            </w:r>
          </w:p>
        </w:tc>
      </w:tr>
      <w:tr w:rsidR="006432AB" w:rsidRPr="009C273C" w14:paraId="43CA70E7" w14:textId="77777777" w:rsidTr="00BF5325">
        <w:trPr>
          <w:trHeight w:hRule="exact" w:val="577"/>
        </w:trPr>
        <w:tc>
          <w:tcPr>
            <w:tcW w:w="5811" w:type="dxa"/>
          </w:tcPr>
          <w:p w14:paraId="03EC719C" w14:textId="77777777" w:rsidR="006432AB" w:rsidRPr="009C273C" w:rsidRDefault="006432AB" w:rsidP="00BF5325">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Information provided for further update of site (case studies/evaluation etc)</w:t>
            </w:r>
          </w:p>
        </w:tc>
        <w:tc>
          <w:tcPr>
            <w:tcW w:w="2694" w:type="dxa"/>
          </w:tcPr>
          <w:p w14:paraId="20CF17A2" w14:textId="77777777" w:rsidR="006432AB" w:rsidRPr="009C273C" w:rsidRDefault="006432AB" w:rsidP="00BF5325">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01/12/2022</w:t>
            </w:r>
          </w:p>
        </w:tc>
      </w:tr>
      <w:tr w:rsidR="006432AB" w:rsidRPr="009C273C" w14:paraId="3DB9D0DC" w14:textId="77777777" w:rsidTr="00BF5325">
        <w:trPr>
          <w:trHeight w:hRule="exact" w:val="1046"/>
        </w:trPr>
        <w:tc>
          <w:tcPr>
            <w:tcW w:w="5811" w:type="dxa"/>
          </w:tcPr>
          <w:p w14:paraId="485A1998" w14:textId="77777777" w:rsidR="006432AB" w:rsidRPr="009C273C" w:rsidRDefault="006432AB" w:rsidP="00BF5325">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Site fully updated with additional information and final invoice submitted including costs of hosting, security updates etc to December 2025</w:t>
            </w:r>
          </w:p>
        </w:tc>
        <w:tc>
          <w:tcPr>
            <w:tcW w:w="2694" w:type="dxa"/>
          </w:tcPr>
          <w:p w14:paraId="4394C797" w14:textId="77777777" w:rsidR="006432AB" w:rsidRPr="009C273C" w:rsidRDefault="006432AB" w:rsidP="00BF5325">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31/12/2022</w:t>
            </w:r>
          </w:p>
        </w:tc>
      </w:tr>
    </w:tbl>
    <w:p w14:paraId="3FAF5854" w14:textId="77777777" w:rsidR="00700B79" w:rsidRDefault="00700B79" w:rsidP="007B3CA3">
      <w:pPr>
        <w:widowControl w:val="0"/>
        <w:autoSpaceDE w:val="0"/>
        <w:autoSpaceDN w:val="0"/>
        <w:adjustRightInd w:val="0"/>
        <w:ind w:left="851" w:hanging="851"/>
        <w:rPr>
          <w:rFonts w:asciiTheme="minorHAnsi" w:hAnsiTheme="minorHAnsi" w:cstheme="minorHAnsi"/>
          <w:bCs/>
          <w:szCs w:val="24"/>
          <w:lang w:eastAsia="en-GB"/>
        </w:rPr>
      </w:pPr>
    </w:p>
    <w:p w14:paraId="54493780" w14:textId="5A6B6FB4" w:rsidR="00700B79" w:rsidRDefault="00F43F4C" w:rsidP="007B3CA3">
      <w:pPr>
        <w:widowControl w:val="0"/>
        <w:autoSpaceDE w:val="0"/>
        <w:autoSpaceDN w:val="0"/>
        <w:adjustRightInd w:val="0"/>
        <w:ind w:left="851" w:hanging="851"/>
        <w:rPr>
          <w:rFonts w:asciiTheme="minorHAnsi" w:hAnsiTheme="minorHAnsi" w:cstheme="minorHAnsi"/>
          <w:bCs/>
          <w:szCs w:val="24"/>
          <w:lang w:eastAsia="en-GB"/>
        </w:rPr>
      </w:pPr>
      <w:r>
        <w:rPr>
          <w:rFonts w:asciiTheme="minorHAnsi" w:hAnsiTheme="minorHAnsi" w:cstheme="minorHAnsi"/>
          <w:bCs/>
          <w:szCs w:val="24"/>
          <w:lang w:eastAsia="en-GB"/>
        </w:rPr>
        <w:tab/>
        <w:t xml:space="preserve">The case studies and videos </w:t>
      </w:r>
      <w:r w:rsidR="007707F3">
        <w:rPr>
          <w:rFonts w:asciiTheme="minorHAnsi" w:hAnsiTheme="minorHAnsi" w:cstheme="minorHAnsi"/>
          <w:bCs/>
          <w:szCs w:val="24"/>
          <w:lang w:eastAsia="en-GB"/>
        </w:rPr>
        <w:t>will be</w:t>
      </w:r>
      <w:r w:rsidR="009378A2">
        <w:rPr>
          <w:rFonts w:asciiTheme="minorHAnsi" w:hAnsiTheme="minorHAnsi" w:cstheme="minorHAnsi"/>
          <w:bCs/>
          <w:szCs w:val="24"/>
          <w:lang w:eastAsia="en-GB"/>
        </w:rPr>
        <w:t xml:space="preserve"> required in time for the final update of the site due 1 December 2022.  </w:t>
      </w:r>
    </w:p>
    <w:p w14:paraId="7C4E8367" w14:textId="77777777" w:rsidR="00700B79" w:rsidRDefault="00700B79" w:rsidP="007B3CA3">
      <w:pPr>
        <w:widowControl w:val="0"/>
        <w:autoSpaceDE w:val="0"/>
        <w:autoSpaceDN w:val="0"/>
        <w:adjustRightInd w:val="0"/>
        <w:ind w:left="851" w:hanging="851"/>
        <w:rPr>
          <w:rFonts w:asciiTheme="minorHAnsi" w:hAnsiTheme="minorHAnsi" w:cstheme="minorHAnsi"/>
          <w:bCs/>
          <w:szCs w:val="24"/>
          <w:lang w:eastAsia="en-GB"/>
        </w:rPr>
      </w:pPr>
    </w:p>
    <w:p w14:paraId="78354B9D" w14:textId="77777777" w:rsidR="00700B79" w:rsidRDefault="00700B79" w:rsidP="007B3CA3">
      <w:pPr>
        <w:widowControl w:val="0"/>
        <w:autoSpaceDE w:val="0"/>
        <w:autoSpaceDN w:val="0"/>
        <w:adjustRightInd w:val="0"/>
        <w:ind w:left="851" w:hanging="851"/>
        <w:rPr>
          <w:rFonts w:asciiTheme="minorHAnsi" w:hAnsiTheme="minorHAnsi" w:cstheme="minorHAnsi"/>
          <w:bCs/>
          <w:szCs w:val="24"/>
          <w:lang w:eastAsia="en-GB"/>
        </w:rPr>
      </w:pPr>
    </w:p>
    <w:p w14:paraId="130EDEBD" w14:textId="77777777" w:rsidR="00700B79" w:rsidRDefault="00700B79" w:rsidP="007B3CA3">
      <w:pPr>
        <w:widowControl w:val="0"/>
        <w:autoSpaceDE w:val="0"/>
        <w:autoSpaceDN w:val="0"/>
        <w:adjustRightInd w:val="0"/>
        <w:ind w:left="851" w:hanging="851"/>
        <w:rPr>
          <w:rFonts w:asciiTheme="minorHAnsi" w:hAnsiTheme="minorHAnsi" w:cstheme="minorHAnsi"/>
          <w:bCs/>
          <w:szCs w:val="24"/>
          <w:lang w:eastAsia="en-GB"/>
        </w:rPr>
      </w:pPr>
    </w:p>
    <w:p w14:paraId="21B4B4CC" w14:textId="77777777" w:rsidR="00700B79" w:rsidRDefault="00700B79" w:rsidP="007B3CA3">
      <w:pPr>
        <w:widowControl w:val="0"/>
        <w:autoSpaceDE w:val="0"/>
        <w:autoSpaceDN w:val="0"/>
        <w:adjustRightInd w:val="0"/>
        <w:ind w:left="851" w:hanging="851"/>
        <w:rPr>
          <w:rFonts w:asciiTheme="minorHAnsi" w:hAnsiTheme="minorHAnsi" w:cstheme="minorHAnsi"/>
          <w:bCs/>
          <w:szCs w:val="24"/>
          <w:lang w:eastAsia="en-GB"/>
        </w:rPr>
      </w:pPr>
    </w:p>
    <w:p w14:paraId="2344EFDF" w14:textId="32AFBE69" w:rsidR="000E4E97" w:rsidRPr="00316605" w:rsidRDefault="00245718" w:rsidP="007B3CA3">
      <w:pPr>
        <w:widowControl w:val="0"/>
        <w:tabs>
          <w:tab w:val="left" w:pos="851"/>
        </w:tabs>
        <w:autoSpaceDE w:val="0"/>
        <w:autoSpaceDN w:val="0"/>
        <w:adjustRightInd w:val="0"/>
        <w:ind w:left="851" w:hanging="851"/>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3</w:t>
      </w:r>
      <w:r w:rsidR="000E4E97" w:rsidRPr="00316605">
        <w:rPr>
          <w:rFonts w:asciiTheme="minorHAnsi" w:hAnsiTheme="minorHAnsi" w:cstheme="minorHAnsi"/>
          <w:b/>
          <w:bCs/>
          <w:szCs w:val="24"/>
          <w:lang w:eastAsia="en-GB"/>
        </w:rPr>
        <w:t xml:space="preserve">. </w:t>
      </w:r>
      <w:r w:rsidR="00C01884" w:rsidRPr="00316605">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000E4E97" w:rsidRPr="00316605">
        <w:rPr>
          <w:rFonts w:asciiTheme="minorHAnsi" w:hAnsiTheme="minorHAnsi" w:cstheme="minorHAnsi"/>
          <w:b/>
          <w:bCs/>
          <w:szCs w:val="24"/>
          <w:lang w:eastAsia="en-GB"/>
        </w:rPr>
        <w:t>objectives</w:t>
      </w:r>
    </w:p>
    <w:p w14:paraId="26B30D10" w14:textId="77777777" w:rsidR="000E4E97" w:rsidRPr="00316605" w:rsidRDefault="000E4E97" w:rsidP="007B3CA3">
      <w:pPr>
        <w:widowControl w:val="0"/>
        <w:autoSpaceDE w:val="0"/>
        <w:autoSpaceDN w:val="0"/>
        <w:adjustRightInd w:val="0"/>
        <w:ind w:left="851" w:hanging="851"/>
        <w:rPr>
          <w:rFonts w:asciiTheme="minorHAnsi" w:hAnsiTheme="minorHAnsi" w:cstheme="minorHAnsi"/>
          <w:color w:val="FF0000"/>
          <w:szCs w:val="24"/>
          <w:lang w:eastAsia="en-GB"/>
        </w:rPr>
      </w:pPr>
    </w:p>
    <w:p w14:paraId="3E08EA7E" w14:textId="7D0FB4D3" w:rsidR="00245718" w:rsidRPr="00316605" w:rsidRDefault="00245718" w:rsidP="007B3CA3">
      <w:pPr>
        <w:widowControl w:val="0"/>
        <w:ind w:right="370"/>
        <w:jc w:val="both"/>
        <w:rPr>
          <w:rFonts w:asciiTheme="minorHAnsi" w:eastAsia="Verdana" w:hAnsiTheme="minorHAnsi" w:cstheme="minorHAnsi"/>
          <w:spacing w:val="-3"/>
          <w:szCs w:val="24"/>
        </w:rPr>
      </w:pPr>
      <w:r w:rsidRPr="00316605">
        <w:rPr>
          <w:rFonts w:asciiTheme="minorHAnsi" w:eastAsia="Verdana" w:hAnsiTheme="minorHAnsi" w:cstheme="minorHAnsi"/>
          <w:spacing w:val="-2"/>
          <w:szCs w:val="24"/>
        </w:rPr>
        <w:t>Cornwall Council</w:t>
      </w:r>
      <w:r w:rsidR="00BA0C31" w:rsidRPr="00316605">
        <w:rPr>
          <w:rFonts w:asciiTheme="minorHAnsi" w:eastAsia="Verdana" w:hAnsiTheme="minorHAnsi" w:cstheme="minorHAnsi"/>
          <w:spacing w:val="-2"/>
          <w:szCs w:val="24"/>
        </w:rPr>
        <w:t xml:space="preserve"> Economy and Skills (CCES)</w:t>
      </w:r>
      <w:r w:rsidRPr="00316605">
        <w:rPr>
          <w:rFonts w:asciiTheme="minorHAnsi" w:eastAsia="Verdana" w:hAnsiTheme="minorHAnsi" w:cstheme="minorHAnsi"/>
          <w:spacing w:val="-4"/>
          <w:szCs w:val="24"/>
        </w:rPr>
        <w:t xml:space="preserve"> </w:t>
      </w:r>
      <w:r w:rsidRPr="00316605">
        <w:rPr>
          <w:rFonts w:asciiTheme="minorHAnsi" w:eastAsia="Verdana" w:hAnsiTheme="minorHAnsi" w:cstheme="minorHAnsi"/>
          <w:spacing w:val="-3"/>
          <w:szCs w:val="24"/>
        </w:rPr>
        <w:t xml:space="preserve">is </w:t>
      </w:r>
      <w:r w:rsidRPr="00316605">
        <w:rPr>
          <w:rFonts w:asciiTheme="minorHAnsi" w:eastAsia="Verdana" w:hAnsiTheme="minorHAnsi" w:cstheme="minorHAnsi"/>
          <w:spacing w:val="-1"/>
          <w:szCs w:val="24"/>
        </w:rPr>
        <w:t>seeking</w:t>
      </w:r>
      <w:r w:rsidRPr="00316605">
        <w:rPr>
          <w:rFonts w:asciiTheme="minorHAnsi" w:eastAsia="Verdana" w:hAnsiTheme="minorHAnsi" w:cstheme="minorHAnsi"/>
          <w:spacing w:val="-5"/>
          <w:szCs w:val="24"/>
        </w:rPr>
        <w:t xml:space="preserve"> </w:t>
      </w:r>
      <w:r w:rsidRPr="00316605">
        <w:rPr>
          <w:rFonts w:asciiTheme="minorHAnsi" w:eastAsia="Verdana" w:hAnsiTheme="minorHAnsi" w:cstheme="minorHAnsi"/>
          <w:szCs w:val="24"/>
        </w:rPr>
        <w:t>to</w:t>
      </w:r>
      <w:r w:rsidRPr="00316605">
        <w:rPr>
          <w:rFonts w:asciiTheme="minorHAnsi" w:eastAsia="Verdana" w:hAnsiTheme="minorHAnsi" w:cstheme="minorHAnsi"/>
          <w:spacing w:val="-4"/>
          <w:szCs w:val="24"/>
        </w:rPr>
        <w:t xml:space="preserve"> </w:t>
      </w:r>
      <w:r w:rsidRPr="00316605">
        <w:rPr>
          <w:rFonts w:asciiTheme="minorHAnsi" w:eastAsia="Verdana" w:hAnsiTheme="minorHAnsi" w:cstheme="minorHAnsi"/>
          <w:spacing w:val="-2"/>
          <w:szCs w:val="24"/>
        </w:rPr>
        <w:t>commission</w:t>
      </w:r>
      <w:r w:rsidRPr="00316605">
        <w:rPr>
          <w:rFonts w:asciiTheme="minorHAnsi" w:eastAsia="Verdana" w:hAnsiTheme="minorHAnsi" w:cstheme="minorHAnsi"/>
          <w:spacing w:val="-3"/>
          <w:szCs w:val="24"/>
        </w:rPr>
        <w:t xml:space="preserve"> </w:t>
      </w:r>
      <w:r w:rsidRPr="00316605">
        <w:rPr>
          <w:rFonts w:asciiTheme="minorHAnsi" w:eastAsia="Verdana" w:hAnsiTheme="minorHAnsi" w:cstheme="minorHAnsi"/>
          <w:spacing w:val="-2"/>
          <w:szCs w:val="24"/>
        </w:rPr>
        <w:t>services</w:t>
      </w:r>
      <w:r w:rsidRPr="00316605">
        <w:rPr>
          <w:rFonts w:asciiTheme="minorHAnsi" w:eastAsia="Verdana" w:hAnsiTheme="minorHAnsi" w:cstheme="minorHAnsi"/>
          <w:spacing w:val="-3"/>
          <w:szCs w:val="24"/>
        </w:rPr>
        <w:t xml:space="preserve"> </w:t>
      </w:r>
      <w:r w:rsidR="00700B79">
        <w:rPr>
          <w:rFonts w:asciiTheme="minorHAnsi" w:eastAsia="Verdana" w:hAnsiTheme="minorHAnsi" w:cstheme="minorHAnsi"/>
          <w:spacing w:val="-2"/>
          <w:szCs w:val="24"/>
        </w:rPr>
        <w:t>for copywriting of case studies</w:t>
      </w:r>
      <w:r w:rsidRPr="00316605">
        <w:rPr>
          <w:rFonts w:asciiTheme="minorHAnsi" w:eastAsia="Verdana" w:hAnsiTheme="minorHAnsi" w:cstheme="minorHAnsi"/>
          <w:spacing w:val="-3"/>
          <w:szCs w:val="24"/>
        </w:rPr>
        <w:t xml:space="preserve"> </w:t>
      </w:r>
      <w:r w:rsidR="00700B79">
        <w:rPr>
          <w:rFonts w:asciiTheme="minorHAnsi" w:eastAsia="Verdana" w:hAnsiTheme="minorHAnsi" w:cstheme="minorHAnsi"/>
          <w:spacing w:val="-3"/>
          <w:szCs w:val="24"/>
        </w:rPr>
        <w:t>and associated short videos to be used on the</w:t>
      </w:r>
      <w:r w:rsidR="000C42C4" w:rsidRPr="00316605">
        <w:rPr>
          <w:rFonts w:asciiTheme="minorHAnsi" w:eastAsia="Verdana" w:hAnsiTheme="minorHAnsi" w:cstheme="minorHAnsi"/>
          <w:spacing w:val="-3"/>
          <w:szCs w:val="24"/>
        </w:rPr>
        <w:t xml:space="preserve"> updated/new LEADER</w:t>
      </w:r>
      <w:r w:rsidRPr="00316605">
        <w:rPr>
          <w:rFonts w:asciiTheme="minorHAnsi" w:eastAsia="Verdana" w:hAnsiTheme="minorHAnsi" w:cstheme="minorHAnsi"/>
          <w:spacing w:val="25"/>
          <w:szCs w:val="24"/>
        </w:rPr>
        <w:t xml:space="preserve"> </w:t>
      </w:r>
      <w:r w:rsidRPr="00316605">
        <w:rPr>
          <w:rFonts w:asciiTheme="minorHAnsi" w:eastAsia="Verdana" w:hAnsiTheme="minorHAnsi" w:cstheme="minorHAnsi"/>
          <w:spacing w:val="-2"/>
          <w:szCs w:val="24"/>
        </w:rPr>
        <w:t>website</w:t>
      </w:r>
      <w:r w:rsidRPr="00316605">
        <w:rPr>
          <w:rFonts w:asciiTheme="minorHAnsi" w:eastAsia="Verdana" w:hAnsiTheme="minorHAnsi" w:cstheme="minorHAnsi"/>
          <w:spacing w:val="52"/>
          <w:szCs w:val="24"/>
        </w:rPr>
        <w:t xml:space="preserve"> </w:t>
      </w:r>
      <w:r w:rsidRPr="00316605">
        <w:rPr>
          <w:rFonts w:asciiTheme="minorHAnsi" w:eastAsia="Verdana" w:hAnsiTheme="minorHAnsi" w:cstheme="minorHAnsi"/>
          <w:spacing w:val="-2"/>
          <w:szCs w:val="24"/>
        </w:rPr>
        <w:t>which</w:t>
      </w:r>
      <w:r w:rsidR="00700B79">
        <w:rPr>
          <w:rFonts w:asciiTheme="minorHAnsi" w:eastAsia="Verdana" w:hAnsiTheme="minorHAnsi" w:cstheme="minorHAnsi"/>
          <w:spacing w:val="-2"/>
          <w:szCs w:val="24"/>
        </w:rPr>
        <w:t xml:space="preserve"> will</w:t>
      </w:r>
      <w:r w:rsidRPr="00316605">
        <w:rPr>
          <w:rFonts w:asciiTheme="minorHAnsi" w:eastAsia="Verdana" w:hAnsiTheme="minorHAnsi" w:cstheme="minorHAnsi"/>
          <w:spacing w:val="-3"/>
          <w:szCs w:val="24"/>
        </w:rPr>
        <w:t>:</w:t>
      </w:r>
    </w:p>
    <w:p w14:paraId="7718A8C8" w14:textId="77777777" w:rsidR="000C42C4" w:rsidRPr="00316605" w:rsidRDefault="000C42C4" w:rsidP="007B3CA3">
      <w:pPr>
        <w:widowControl w:val="0"/>
        <w:ind w:left="851" w:right="370" w:hanging="851"/>
        <w:jc w:val="both"/>
        <w:rPr>
          <w:rFonts w:asciiTheme="minorHAnsi" w:eastAsia="Verdana" w:hAnsiTheme="minorHAnsi" w:cstheme="minorHAnsi"/>
          <w:spacing w:val="-3"/>
          <w:szCs w:val="24"/>
        </w:rPr>
      </w:pPr>
    </w:p>
    <w:p w14:paraId="080FE5AA" w14:textId="090C0886" w:rsidR="00245718" w:rsidRDefault="00245718" w:rsidP="00040DB9">
      <w:pPr>
        <w:widowControl w:val="0"/>
        <w:numPr>
          <w:ilvl w:val="1"/>
          <w:numId w:val="16"/>
        </w:numPr>
        <w:ind w:left="851" w:right="370" w:hanging="851"/>
        <w:jc w:val="both"/>
        <w:rPr>
          <w:rFonts w:asciiTheme="minorHAnsi" w:eastAsia="Verdana" w:hAnsiTheme="minorHAnsi" w:cstheme="minorHAnsi"/>
          <w:spacing w:val="-2"/>
          <w:szCs w:val="24"/>
        </w:rPr>
      </w:pPr>
      <w:r w:rsidRPr="00316605">
        <w:rPr>
          <w:rFonts w:asciiTheme="minorHAnsi" w:eastAsia="Verdana" w:hAnsiTheme="minorHAnsi" w:cstheme="minorHAnsi"/>
          <w:spacing w:val="-2"/>
          <w:szCs w:val="24"/>
        </w:rPr>
        <w:t xml:space="preserve">Will drive </w:t>
      </w:r>
      <w:r w:rsidR="00BC02B2" w:rsidRPr="00316605">
        <w:rPr>
          <w:rFonts w:asciiTheme="minorHAnsi" w:eastAsia="Verdana" w:hAnsiTheme="minorHAnsi" w:cstheme="minorHAnsi"/>
          <w:spacing w:val="-2"/>
          <w:szCs w:val="24"/>
        </w:rPr>
        <w:t>awareness</w:t>
      </w:r>
      <w:r w:rsidR="000C42C4" w:rsidRPr="00316605">
        <w:rPr>
          <w:rFonts w:asciiTheme="minorHAnsi" w:eastAsia="Verdana" w:hAnsiTheme="minorHAnsi" w:cstheme="minorHAnsi"/>
          <w:spacing w:val="-2"/>
          <w:szCs w:val="24"/>
        </w:rPr>
        <w:t xml:space="preserve"> </w:t>
      </w:r>
      <w:r w:rsidR="00BC02B2" w:rsidRPr="00316605">
        <w:rPr>
          <w:rFonts w:asciiTheme="minorHAnsi" w:eastAsia="Verdana" w:hAnsiTheme="minorHAnsi" w:cstheme="minorHAnsi"/>
          <w:spacing w:val="-2"/>
          <w:szCs w:val="24"/>
        </w:rPr>
        <w:t>of</w:t>
      </w:r>
      <w:r w:rsidR="000C42C4" w:rsidRPr="00316605">
        <w:rPr>
          <w:rFonts w:asciiTheme="minorHAnsi" w:eastAsia="Verdana" w:hAnsiTheme="minorHAnsi" w:cstheme="minorHAnsi"/>
          <w:spacing w:val="-2"/>
          <w:szCs w:val="24"/>
        </w:rPr>
        <w:t xml:space="preserve"> the</w:t>
      </w:r>
      <w:r w:rsidRPr="00316605">
        <w:rPr>
          <w:rFonts w:asciiTheme="minorHAnsi" w:eastAsia="Verdana" w:hAnsiTheme="minorHAnsi" w:cstheme="minorHAnsi"/>
          <w:spacing w:val="-2"/>
          <w:szCs w:val="24"/>
        </w:rPr>
        <w:t xml:space="preserve"> programme</w:t>
      </w:r>
    </w:p>
    <w:p w14:paraId="0BB884B5" w14:textId="5714A720" w:rsidR="001C7A57" w:rsidRPr="00316605" w:rsidRDefault="001C7A57" w:rsidP="00040DB9">
      <w:pPr>
        <w:widowControl w:val="0"/>
        <w:numPr>
          <w:ilvl w:val="1"/>
          <w:numId w:val="16"/>
        </w:numPr>
        <w:ind w:left="851" w:right="370" w:hanging="851"/>
        <w:jc w:val="both"/>
        <w:rPr>
          <w:rFonts w:asciiTheme="minorHAnsi" w:eastAsia="Verdana" w:hAnsiTheme="minorHAnsi" w:cstheme="minorHAnsi"/>
          <w:spacing w:val="-2"/>
          <w:szCs w:val="24"/>
        </w:rPr>
      </w:pPr>
      <w:r>
        <w:rPr>
          <w:rFonts w:asciiTheme="minorHAnsi" w:eastAsia="Verdana" w:hAnsiTheme="minorHAnsi" w:cstheme="minorHAnsi"/>
          <w:spacing w:val="-2"/>
          <w:szCs w:val="24"/>
        </w:rPr>
        <w:t>Showcase the achievements of the programme</w:t>
      </w:r>
    </w:p>
    <w:p w14:paraId="6F3E2F44" w14:textId="256BAD1A" w:rsidR="00700B79" w:rsidRPr="00316605" w:rsidRDefault="00FD24D3" w:rsidP="00770BC2">
      <w:pPr>
        <w:widowControl w:val="0"/>
        <w:numPr>
          <w:ilvl w:val="1"/>
          <w:numId w:val="16"/>
        </w:numPr>
        <w:ind w:left="851" w:right="370" w:hanging="851"/>
        <w:jc w:val="both"/>
        <w:rPr>
          <w:rFonts w:asciiTheme="minorHAnsi" w:eastAsia="Verdana" w:hAnsiTheme="minorHAnsi" w:cstheme="minorHAnsi"/>
          <w:szCs w:val="24"/>
        </w:rPr>
      </w:pPr>
      <w:r>
        <w:rPr>
          <w:rFonts w:asciiTheme="minorHAnsi" w:eastAsia="Verdana" w:hAnsiTheme="minorHAnsi" w:cstheme="minorHAnsi"/>
          <w:szCs w:val="24"/>
        </w:rPr>
        <w:t>R</w:t>
      </w:r>
      <w:r w:rsidR="00700B79" w:rsidRPr="00700B79">
        <w:rPr>
          <w:rFonts w:asciiTheme="minorHAnsi" w:eastAsia="Verdana" w:hAnsiTheme="minorHAnsi" w:cstheme="minorHAnsi"/>
          <w:szCs w:val="24"/>
        </w:rPr>
        <w:t>aise the profile of the programme and demonstrate clearly its contribution and lasting legacy to Cornwall’s rural economy.</w:t>
      </w:r>
    </w:p>
    <w:p w14:paraId="5D5571A3" w14:textId="77777777" w:rsidR="00245718" w:rsidRPr="00316605" w:rsidRDefault="00245718" w:rsidP="000E4E97">
      <w:pPr>
        <w:widowControl w:val="0"/>
        <w:autoSpaceDE w:val="0"/>
        <w:autoSpaceDN w:val="0"/>
        <w:adjustRightInd w:val="0"/>
        <w:rPr>
          <w:rFonts w:asciiTheme="minorHAnsi" w:hAnsiTheme="minorHAnsi" w:cstheme="minorHAnsi"/>
          <w:color w:val="FF0000"/>
          <w:szCs w:val="24"/>
          <w:lang w:eastAsia="en-GB"/>
        </w:rPr>
      </w:pPr>
    </w:p>
    <w:p w14:paraId="2E49F05E" w14:textId="6D136485" w:rsidR="000E4E97" w:rsidRPr="00316605" w:rsidRDefault="000C42C4" w:rsidP="006D7092">
      <w:pPr>
        <w:widowControl w:val="0"/>
        <w:autoSpaceDE w:val="0"/>
        <w:autoSpaceDN w:val="0"/>
        <w:adjustRightInd w:val="0"/>
        <w:ind w:left="851" w:hanging="851"/>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4</w:t>
      </w:r>
      <w:r w:rsidR="000E4E97" w:rsidRPr="00316605">
        <w:rPr>
          <w:rFonts w:asciiTheme="minorHAnsi" w:hAnsiTheme="minorHAnsi" w:cstheme="minorHAnsi"/>
          <w:b/>
          <w:bCs/>
          <w:szCs w:val="24"/>
          <w:lang w:eastAsia="en-GB"/>
        </w:rPr>
        <w:t xml:space="preserve">. </w:t>
      </w:r>
      <w:r w:rsidR="00C01884" w:rsidRPr="00316605">
        <w:rPr>
          <w:rFonts w:asciiTheme="minorHAnsi" w:hAnsiTheme="minorHAnsi" w:cstheme="minorHAnsi"/>
          <w:b/>
          <w:bCs/>
          <w:szCs w:val="24"/>
          <w:lang w:eastAsia="en-GB"/>
        </w:rPr>
        <w:tab/>
      </w:r>
      <w:r w:rsidR="00BE5F70">
        <w:rPr>
          <w:rFonts w:asciiTheme="minorHAnsi" w:hAnsiTheme="minorHAnsi" w:cstheme="minorHAnsi"/>
          <w:b/>
          <w:bCs/>
          <w:szCs w:val="24"/>
          <w:lang w:eastAsia="en-GB"/>
        </w:rPr>
        <w:t xml:space="preserve">Case </w:t>
      </w:r>
      <w:r w:rsidR="00273183">
        <w:rPr>
          <w:rFonts w:asciiTheme="minorHAnsi" w:hAnsiTheme="minorHAnsi" w:cstheme="minorHAnsi"/>
          <w:b/>
          <w:bCs/>
          <w:szCs w:val="24"/>
          <w:lang w:eastAsia="en-GB"/>
        </w:rPr>
        <w:t>Studies</w:t>
      </w:r>
      <w:r w:rsidR="00BA27A2">
        <w:rPr>
          <w:rFonts w:asciiTheme="minorHAnsi" w:hAnsiTheme="minorHAnsi" w:cstheme="minorHAnsi"/>
          <w:b/>
          <w:bCs/>
          <w:szCs w:val="24"/>
          <w:lang w:eastAsia="en-GB"/>
        </w:rPr>
        <w:t xml:space="preserve">, </w:t>
      </w:r>
      <w:r w:rsidR="00273183">
        <w:rPr>
          <w:rFonts w:asciiTheme="minorHAnsi" w:hAnsiTheme="minorHAnsi" w:cstheme="minorHAnsi"/>
          <w:b/>
          <w:bCs/>
          <w:szCs w:val="24"/>
          <w:lang w:eastAsia="en-GB"/>
        </w:rPr>
        <w:t>Achievement</w:t>
      </w:r>
      <w:r w:rsidR="00BE5F70">
        <w:rPr>
          <w:rFonts w:asciiTheme="minorHAnsi" w:hAnsiTheme="minorHAnsi" w:cstheme="minorHAnsi"/>
          <w:b/>
          <w:bCs/>
          <w:szCs w:val="24"/>
          <w:lang w:eastAsia="en-GB"/>
        </w:rPr>
        <w:t xml:space="preserve"> Infographic</w:t>
      </w:r>
      <w:r w:rsidR="00BA27A2">
        <w:rPr>
          <w:rFonts w:asciiTheme="minorHAnsi" w:hAnsiTheme="minorHAnsi" w:cstheme="minorHAnsi"/>
          <w:b/>
          <w:bCs/>
          <w:szCs w:val="24"/>
          <w:lang w:eastAsia="en-GB"/>
        </w:rPr>
        <w:t xml:space="preserve"> and Programme Grant Recipient List</w:t>
      </w:r>
    </w:p>
    <w:p w14:paraId="6597162B" w14:textId="77777777" w:rsidR="000E4E97" w:rsidRPr="00316605" w:rsidRDefault="000E4E97" w:rsidP="000E4E97">
      <w:pPr>
        <w:widowControl w:val="0"/>
        <w:kinsoku w:val="0"/>
        <w:overflowPunct w:val="0"/>
        <w:autoSpaceDE w:val="0"/>
        <w:autoSpaceDN w:val="0"/>
        <w:adjustRightInd w:val="0"/>
        <w:rPr>
          <w:rFonts w:asciiTheme="minorHAnsi" w:hAnsiTheme="minorHAnsi" w:cstheme="minorHAnsi"/>
          <w:color w:val="FF0000"/>
          <w:spacing w:val="-1"/>
          <w:szCs w:val="24"/>
          <w:highlight w:val="yellow"/>
          <w:lang w:eastAsia="en-GB"/>
        </w:rPr>
      </w:pPr>
    </w:p>
    <w:p w14:paraId="660F0CF6" w14:textId="5ECF61C5" w:rsidR="00BA27A2" w:rsidRDefault="00FD218B" w:rsidP="00D51001">
      <w:pPr>
        <w:tabs>
          <w:tab w:val="left" w:pos="851"/>
        </w:tabs>
        <w:autoSpaceDE w:val="0"/>
        <w:autoSpaceDN w:val="0"/>
        <w:adjustRightInd w:val="0"/>
        <w:rPr>
          <w:rFonts w:ascii="Verdana" w:hAnsi="Verdana" w:cs="Verdana"/>
          <w:sz w:val="20"/>
        </w:rPr>
      </w:pPr>
      <w:r>
        <w:rPr>
          <w:rFonts w:ascii="Verdana" w:hAnsi="Verdana" w:cs="Verdana"/>
          <w:sz w:val="20"/>
        </w:rPr>
        <w:t>4.1</w:t>
      </w:r>
      <w:r>
        <w:rPr>
          <w:rFonts w:ascii="Verdana" w:hAnsi="Verdana" w:cs="Verdana"/>
          <w:sz w:val="20"/>
        </w:rPr>
        <w:tab/>
      </w:r>
      <w:r w:rsidR="00BA27A2">
        <w:rPr>
          <w:rFonts w:ascii="Verdana" w:hAnsi="Verdana" w:cs="Verdana"/>
          <w:sz w:val="20"/>
        </w:rPr>
        <w:t>General.  The “look and feel” of this content will require the successful supplier to lia</w:t>
      </w:r>
      <w:r w:rsidR="00E42D9A">
        <w:rPr>
          <w:rFonts w:ascii="Verdana" w:hAnsi="Verdana" w:cs="Verdana"/>
          <w:sz w:val="20"/>
        </w:rPr>
        <w:t xml:space="preserve">ise directly with the website supplier (see section 2.6) to ensure that the content </w:t>
      </w:r>
      <w:r w:rsidR="00EF6E11">
        <w:rPr>
          <w:rFonts w:ascii="Verdana" w:hAnsi="Verdana" w:cs="Verdana"/>
          <w:sz w:val="20"/>
        </w:rPr>
        <w:t>produced fits with the updated website</w:t>
      </w:r>
      <w:r w:rsidR="00196780">
        <w:rPr>
          <w:rFonts w:ascii="Verdana" w:hAnsi="Verdana" w:cs="Verdana"/>
          <w:sz w:val="20"/>
        </w:rPr>
        <w:t>.</w:t>
      </w:r>
    </w:p>
    <w:p w14:paraId="123F244C" w14:textId="77777777" w:rsidR="00BA27A2" w:rsidRDefault="00BA27A2" w:rsidP="00D51001">
      <w:pPr>
        <w:tabs>
          <w:tab w:val="left" w:pos="851"/>
        </w:tabs>
        <w:autoSpaceDE w:val="0"/>
        <w:autoSpaceDN w:val="0"/>
        <w:adjustRightInd w:val="0"/>
        <w:rPr>
          <w:rFonts w:ascii="Verdana" w:hAnsi="Verdana" w:cs="Verdana"/>
          <w:sz w:val="20"/>
        </w:rPr>
      </w:pPr>
    </w:p>
    <w:p w14:paraId="1A59E7F4" w14:textId="482C763D" w:rsidR="00E24EE9" w:rsidRDefault="00196780" w:rsidP="00D51001">
      <w:pPr>
        <w:tabs>
          <w:tab w:val="left" w:pos="851"/>
        </w:tabs>
        <w:autoSpaceDE w:val="0"/>
        <w:autoSpaceDN w:val="0"/>
        <w:adjustRightInd w:val="0"/>
        <w:rPr>
          <w:rFonts w:ascii="Verdana" w:hAnsi="Verdana" w:cs="Verdana"/>
          <w:sz w:val="20"/>
        </w:rPr>
      </w:pPr>
      <w:r>
        <w:rPr>
          <w:rFonts w:ascii="Verdana" w:hAnsi="Verdana" w:cs="Verdana"/>
          <w:sz w:val="20"/>
        </w:rPr>
        <w:t>4.2</w:t>
      </w:r>
      <w:r>
        <w:rPr>
          <w:rFonts w:ascii="Verdana" w:hAnsi="Verdana" w:cs="Verdana"/>
          <w:sz w:val="20"/>
        </w:rPr>
        <w:tab/>
      </w:r>
      <w:r w:rsidR="00FD218B">
        <w:rPr>
          <w:rFonts w:ascii="Verdana" w:hAnsi="Verdana" w:cs="Verdana"/>
          <w:sz w:val="20"/>
        </w:rPr>
        <w:t>CC</w:t>
      </w:r>
      <w:r w:rsidR="00E24EE9">
        <w:rPr>
          <w:rFonts w:ascii="Verdana" w:hAnsi="Verdana" w:cs="Verdana"/>
          <w:sz w:val="20"/>
        </w:rPr>
        <w:t xml:space="preserve"> require a copywriter to develop authentic, compelling content to help</w:t>
      </w:r>
    </w:p>
    <w:p w14:paraId="47C2B507" w14:textId="113DCACE" w:rsidR="00E24EE9" w:rsidRDefault="00DD27A5" w:rsidP="00E24EE9">
      <w:pPr>
        <w:autoSpaceDE w:val="0"/>
        <w:autoSpaceDN w:val="0"/>
        <w:adjustRightInd w:val="0"/>
        <w:rPr>
          <w:rFonts w:ascii="Verdana" w:hAnsi="Verdana" w:cs="Verdana"/>
          <w:sz w:val="20"/>
        </w:rPr>
      </w:pPr>
      <w:r>
        <w:rPr>
          <w:rFonts w:ascii="Verdana" w:hAnsi="Verdana" w:cs="Verdana"/>
          <w:sz w:val="20"/>
        </w:rPr>
        <w:t>d</w:t>
      </w:r>
      <w:r w:rsidR="003F506E">
        <w:rPr>
          <w:rFonts w:ascii="Verdana" w:hAnsi="Verdana" w:cs="Verdana"/>
          <w:sz w:val="20"/>
        </w:rPr>
        <w:t xml:space="preserve">isseminate the achievements and lasting legacy of the LEADER Programme. This </w:t>
      </w:r>
      <w:r w:rsidR="004208A9">
        <w:rPr>
          <w:rFonts w:ascii="Verdana" w:hAnsi="Verdana" w:cs="Verdana"/>
          <w:sz w:val="20"/>
        </w:rPr>
        <w:t>wi</w:t>
      </w:r>
      <w:r w:rsidR="00E24EE9">
        <w:rPr>
          <w:rFonts w:ascii="Verdana" w:hAnsi="Verdana" w:cs="Verdana"/>
          <w:sz w:val="20"/>
        </w:rPr>
        <w:t xml:space="preserve">ll involve </w:t>
      </w:r>
      <w:r w:rsidR="004208A9">
        <w:rPr>
          <w:rFonts w:ascii="Verdana" w:hAnsi="Verdana" w:cs="Verdana"/>
          <w:sz w:val="20"/>
        </w:rPr>
        <w:t>writing</w:t>
      </w:r>
      <w:r w:rsidR="00E24EE9">
        <w:rPr>
          <w:rFonts w:ascii="Verdana" w:hAnsi="Verdana" w:cs="Verdana"/>
          <w:sz w:val="20"/>
        </w:rPr>
        <w:t xml:space="preserve"> case studies</w:t>
      </w:r>
      <w:r w:rsidR="0050230C">
        <w:rPr>
          <w:rFonts w:ascii="Verdana" w:hAnsi="Verdana" w:cs="Verdana"/>
          <w:sz w:val="20"/>
        </w:rPr>
        <w:t xml:space="preserve"> for grant </w:t>
      </w:r>
      <w:r w:rsidR="00023F2B">
        <w:rPr>
          <w:rFonts w:ascii="Verdana" w:hAnsi="Verdana" w:cs="Verdana"/>
          <w:sz w:val="20"/>
        </w:rPr>
        <w:t>recipients</w:t>
      </w:r>
      <w:r w:rsidR="000808C2">
        <w:rPr>
          <w:rFonts w:ascii="Verdana" w:hAnsi="Verdana" w:cs="Verdana"/>
          <w:sz w:val="20"/>
        </w:rPr>
        <w:t xml:space="preserve"> identified by the CCES Staff in collaboration with the supplier</w:t>
      </w:r>
      <w:r w:rsidR="0037500A">
        <w:rPr>
          <w:rFonts w:ascii="Verdana" w:hAnsi="Verdana" w:cs="Verdana"/>
          <w:sz w:val="20"/>
        </w:rPr>
        <w:t xml:space="preserve"> and meeting the requirement of 4.1</w:t>
      </w:r>
      <w:r w:rsidR="005D5ACC">
        <w:rPr>
          <w:rFonts w:ascii="Verdana" w:hAnsi="Verdana" w:cs="Verdana"/>
          <w:sz w:val="20"/>
        </w:rPr>
        <w:t>.  A</w:t>
      </w:r>
      <w:r w:rsidR="00F05AC2">
        <w:rPr>
          <w:rFonts w:ascii="Verdana" w:hAnsi="Verdana" w:cs="Verdana"/>
          <w:sz w:val="20"/>
        </w:rPr>
        <w:t xml:space="preserve"> full list of recipients will be provided to the successful </w:t>
      </w:r>
      <w:r w:rsidR="005D5ACC">
        <w:rPr>
          <w:rFonts w:ascii="Verdana" w:hAnsi="Verdana" w:cs="Verdana"/>
          <w:sz w:val="20"/>
        </w:rPr>
        <w:t>supplier,</w:t>
      </w:r>
      <w:r w:rsidR="008434B5">
        <w:rPr>
          <w:rFonts w:ascii="Verdana" w:hAnsi="Verdana" w:cs="Verdana"/>
          <w:sz w:val="20"/>
        </w:rPr>
        <w:t xml:space="preserve"> but a sample is at </w:t>
      </w:r>
      <w:r w:rsidR="0050230C">
        <w:rPr>
          <w:rFonts w:ascii="Verdana" w:hAnsi="Verdana" w:cs="Verdana"/>
          <w:sz w:val="20"/>
        </w:rPr>
        <w:t>Encl</w:t>
      </w:r>
      <w:r w:rsidR="00023F2B">
        <w:rPr>
          <w:rFonts w:ascii="Verdana" w:hAnsi="Verdana" w:cs="Verdana"/>
          <w:sz w:val="20"/>
        </w:rPr>
        <w:t xml:space="preserve">osure 1.  The </w:t>
      </w:r>
      <w:r w:rsidR="00285DA5">
        <w:rPr>
          <w:rFonts w:ascii="Verdana" w:hAnsi="Verdana" w:cs="Verdana"/>
          <w:sz w:val="20"/>
        </w:rPr>
        <w:t>recipients</w:t>
      </w:r>
      <w:r w:rsidR="00023F2B">
        <w:rPr>
          <w:rFonts w:ascii="Verdana" w:hAnsi="Verdana" w:cs="Verdana"/>
          <w:sz w:val="20"/>
        </w:rPr>
        <w:t xml:space="preserve"> chosen </w:t>
      </w:r>
      <w:r w:rsidR="005D5ACC">
        <w:rPr>
          <w:rFonts w:ascii="Verdana" w:hAnsi="Verdana" w:cs="Verdana"/>
          <w:sz w:val="20"/>
        </w:rPr>
        <w:t>will ensure</w:t>
      </w:r>
      <w:r w:rsidR="00285DA5">
        <w:rPr>
          <w:rFonts w:ascii="Verdana" w:hAnsi="Verdana" w:cs="Verdana"/>
          <w:sz w:val="20"/>
        </w:rPr>
        <w:t xml:space="preserve"> the </w:t>
      </w:r>
      <w:r w:rsidR="008B0008">
        <w:rPr>
          <w:rFonts w:ascii="Verdana" w:hAnsi="Verdana" w:cs="Verdana"/>
          <w:sz w:val="20"/>
        </w:rPr>
        <w:t>priorities listed in 2.5</w:t>
      </w:r>
      <w:r w:rsidR="00680785">
        <w:rPr>
          <w:rFonts w:ascii="Verdana" w:hAnsi="Verdana" w:cs="Verdana"/>
          <w:sz w:val="20"/>
        </w:rPr>
        <w:t xml:space="preserve"> (except 2.5e)</w:t>
      </w:r>
      <w:r w:rsidR="008B0008">
        <w:rPr>
          <w:rFonts w:ascii="Verdana" w:hAnsi="Verdana" w:cs="Verdana"/>
          <w:sz w:val="20"/>
        </w:rPr>
        <w:t xml:space="preserve"> and are representative of the LAG </w:t>
      </w:r>
      <w:r w:rsidR="002509A6">
        <w:rPr>
          <w:rFonts w:ascii="Verdana" w:hAnsi="Verdana" w:cs="Verdana"/>
          <w:sz w:val="20"/>
        </w:rPr>
        <w:t>are</w:t>
      </w:r>
      <w:r w:rsidR="008B0008">
        <w:rPr>
          <w:rFonts w:ascii="Verdana" w:hAnsi="Verdana" w:cs="Verdana"/>
          <w:sz w:val="20"/>
        </w:rPr>
        <w:t>as.</w:t>
      </w:r>
      <w:r w:rsidR="003E4168">
        <w:rPr>
          <w:rFonts w:ascii="Verdana" w:hAnsi="Verdana" w:cs="Verdana"/>
          <w:sz w:val="20"/>
        </w:rPr>
        <w:t xml:space="preserve">  The length of the case studies should be similar to those that can be found at the following 2 sites:</w:t>
      </w:r>
    </w:p>
    <w:p w14:paraId="7551B188" w14:textId="5A14AEE8" w:rsidR="003E4168" w:rsidRDefault="003E4168" w:rsidP="00E24EE9">
      <w:pPr>
        <w:autoSpaceDE w:val="0"/>
        <w:autoSpaceDN w:val="0"/>
        <w:adjustRightInd w:val="0"/>
        <w:rPr>
          <w:rFonts w:ascii="Verdana" w:hAnsi="Verdana" w:cs="Verdana"/>
          <w:sz w:val="20"/>
        </w:rPr>
      </w:pPr>
    </w:p>
    <w:p w14:paraId="6686E7E6" w14:textId="5F7997E1" w:rsidR="003E4168" w:rsidRDefault="00126040" w:rsidP="003E4168">
      <w:pPr>
        <w:pStyle w:val="ListParagraph"/>
        <w:numPr>
          <w:ilvl w:val="0"/>
          <w:numId w:val="34"/>
        </w:numPr>
        <w:autoSpaceDE w:val="0"/>
        <w:autoSpaceDN w:val="0"/>
        <w:adjustRightInd w:val="0"/>
        <w:ind w:left="1276" w:hanging="425"/>
        <w:rPr>
          <w:rFonts w:ascii="Verdana" w:hAnsi="Verdana" w:cs="Verdana"/>
          <w:sz w:val="20"/>
        </w:rPr>
      </w:pPr>
      <w:hyperlink r:id="rId11" w:history="1">
        <w:r w:rsidR="002509A6" w:rsidRPr="00CC12BD">
          <w:rPr>
            <w:rStyle w:val="Hyperlink"/>
            <w:rFonts w:ascii="Verdana" w:hAnsi="Verdana" w:cs="Verdana"/>
            <w:sz w:val="20"/>
          </w:rPr>
          <w:t xml:space="preserve">https://www.businessinvestmentforgrowth.co.uk/case-studies </w:t>
        </w:r>
      </w:hyperlink>
    </w:p>
    <w:p w14:paraId="527C4730" w14:textId="03645F6D" w:rsidR="003E4168" w:rsidRPr="003E4168" w:rsidRDefault="00126040" w:rsidP="003E4168">
      <w:pPr>
        <w:pStyle w:val="ListParagraph"/>
        <w:numPr>
          <w:ilvl w:val="0"/>
          <w:numId w:val="34"/>
        </w:numPr>
        <w:autoSpaceDE w:val="0"/>
        <w:autoSpaceDN w:val="0"/>
        <w:adjustRightInd w:val="0"/>
        <w:ind w:left="1276" w:hanging="425"/>
        <w:rPr>
          <w:rFonts w:ascii="Verdana" w:hAnsi="Verdana" w:cs="Verdana"/>
          <w:sz w:val="20"/>
        </w:rPr>
      </w:pPr>
      <w:hyperlink r:id="rId12" w:history="1">
        <w:r w:rsidR="009547B7" w:rsidRPr="009547B7">
          <w:rPr>
            <w:rStyle w:val="Hyperlink"/>
            <w:rFonts w:ascii="Verdana" w:hAnsi="Verdana" w:cs="Verdana"/>
            <w:sz w:val="20"/>
          </w:rPr>
          <w:t>https://www.marine-i.co.uk/case-studies</w:t>
        </w:r>
      </w:hyperlink>
    </w:p>
    <w:p w14:paraId="286A6A19" w14:textId="1575106F" w:rsidR="00B507C9" w:rsidRDefault="00B507C9" w:rsidP="00E24EE9">
      <w:pPr>
        <w:autoSpaceDE w:val="0"/>
        <w:autoSpaceDN w:val="0"/>
        <w:adjustRightInd w:val="0"/>
        <w:rPr>
          <w:rFonts w:ascii="Verdana" w:hAnsi="Verdana" w:cs="Verdana"/>
          <w:sz w:val="20"/>
        </w:rPr>
      </w:pPr>
    </w:p>
    <w:p w14:paraId="7DE5EDD5" w14:textId="112395FE" w:rsidR="00680785" w:rsidRDefault="009F138A" w:rsidP="009F138A">
      <w:pPr>
        <w:tabs>
          <w:tab w:val="left" w:pos="851"/>
        </w:tabs>
        <w:autoSpaceDE w:val="0"/>
        <w:autoSpaceDN w:val="0"/>
        <w:adjustRightInd w:val="0"/>
        <w:rPr>
          <w:rFonts w:ascii="Verdana" w:hAnsi="Verdana" w:cs="Verdana"/>
          <w:sz w:val="20"/>
        </w:rPr>
      </w:pPr>
      <w:r>
        <w:rPr>
          <w:rFonts w:ascii="Verdana" w:hAnsi="Verdana" w:cs="Verdana"/>
          <w:sz w:val="20"/>
        </w:rPr>
        <w:t>4.</w:t>
      </w:r>
      <w:r w:rsidR="00AA26D9">
        <w:rPr>
          <w:rFonts w:ascii="Verdana" w:hAnsi="Verdana" w:cs="Verdana"/>
          <w:sz w:val="20"/>
        </w:rPr>
        <w:t>3</w:t>
      </w:r>
      <w:r>
        <w:rPr>
          <w:rFonts w:ascii="Verdana" w:hAnsi="Verdana" w:cs="Verdana"/>
          <w:sz w:val="20"/>
        </w:rPr>
        <w:tab/>
      </w:r>
      <w:r w:rsidR="00680785">
        <w:rPr>
          <w:rFonts w:ascii="Verdana" w:hAnsi="Verdana" w:cs="Verdana"/>
          <w:sz w:val="20"/>
        </w:rPr>
        <w:t xml:space="preserve">The </w:t>
      </w:r>
      <w:r w:rsidR="00DB4A9C">
        <w:rPr>
          <w:rFonts w:ascii="Verdana" w:hAnsi="Verdana" w:cs="Verdana"/>
          <w:sz w:val="20"/>
        </w:rPr>
        <w:t xml:space="preserve">supplier will also be required to review the </w:t>
      </w:r>
      <w:r w:rsidR="0039130A">
        <w:rPr>
          <w:rFonts w:ascii="Verdana" w:hAnsi="Verdana" w:cs="Verdana"/>
          <w:sz w:val="20"/>
        </w:rPr>
        <w:t xml:space="preserve">19 </w:t>
      </w:r>
      <w:r w:rsidR="002E11A2">
        <w:rPr>
          <w:rFonts w:ascii="Verdana" w:hAnsi="Verdana" w:cs="Verdana"/>
          <w:sz w:val="20"/>
        </w:rPr>
        <w:t>case studies on the existing</w:t>
      </w:r>
      <w:r w:rsidR="009547B7">
        <w:rPr>
          <w:rFonts w:ascii="Verdana" w:hAnsi="Verdana" w:cs="Verdana"/>
          <w:sz w:val="20"/>
        </w:rPr>
        <w:t xml:space="preserve"> website</w:t>
      </w:r>
      <w:r w:rsidR="00AA26D9">
        <w:rPr>
          <w:rFonts w:ascii="Verdana" w:hAnsi="Verdana" w:cs="Verdana"/>
          <w:sz w:val="20"/>
        </w:rPr>
        <w:t xml:space="preserve"> and can be viewed </w:t>
      </w:r>
      <w:r w:rsidR="00BD203B">
        <w:rPr>
          <w:rFonts w:ascii="Verdana" w:hAnsi="Verdana" w:cs="Verdana"/>
          <w:sz w:val="20"/>
        </w:rPr>
        <w:t>at:</w:t>
      </w:r>
    </w:p>
    <w:p w14:paraId="6664DB58" w14:textId="463FB641" w:rsidR="00BD203B" w:rsidRDefault="00BD203B" w:rsidP="009F138A">
      <w:pPr>
        <w:tabs>
          <w:tab w:val="left" w:pos="851"/>
        </w:tabs>
        <w:autoSpaceDE w:val="0"/>
        <w:autoSpaceDN w:val="0"/>
        <w:adjustRightInd w:val="0"/>
        <w:rPr>
          <w:rFonts w:ascii="Verdana" w:hAnsi="Verdana" w:cs="Verdana"/>
          <w:sz w:val="20"/>
        </w:rPr>
      </w:pPr>
    </w:p>
    <w:p w14:paraId="153FBC0D" w14:textId="0506A52B" w:rsidR="00BD203B" w:rsidRDefault="00126040" w:rsidP="00E67109">
      <w:pPr>
        <w:pStyle w:val="ListParagraph"/>
        <w:numPr>
          <w:ilvl w:val="0"/>
          <w:numId w:val="33"/>
        </w:numPr>
        <w:tabs>
          <w:tab w:val="left" w:pos="851"/>
        </w:tabs>
        <w:autoSpaceDE w:val="0"/>
        <w:autoSpaceDN w:val="0"/>
        <w:adjustRightInd w:val="0"/>
        <w:rPr>
          <w:rFonts w:ascii="Verdana" w:hAnsi="Verdana" w:cs="Verdana"/>
          <w:sz w:val="20"/>
        </w:rPr>
      </w:pPr>
      <w:hyperlink r:id="rId13" w:history="1">
        <w:r w:rsidR="00E67109" w:rsidRPr="00E67109">
          <w:rPr>
            <w:rStyle w:val="Hyperlink"/>
            <w:rFonts w:ascii="Verdana" w:hAnsi="Verdana" w:cs="Verdana"/>
            <w:sz w:val="20"/>
          </w:rPr>
          <w:t>http://www.localactioncornwall.co.uk/west-cornwall-lag/</w:t>
        </w:r>
      </w:hyperlink>
    </w:p>
    <w:p w14:paraId="6AFB0E3A" w14:textId="2175F855" w:rsidR="00E67109" w:rsidRDefault="00126040" w:rsidP="00E67109">
      <w:pPr>
        <w:pStyle w:val="ListParagraph"/>
        <w:numPr>
          <w:ilvl w:val="0"/>
          <w:numId w:val="33"/>
        </w:numPr>
        <w:tabs>
          <w:tab w:val="left" w:pos="851"/>
        </w:tabs>
        <w:autoSpaceDE w:val="0"/>
        <w:autoSpaceDN w:val="0"/>
        <w:adjustRightInd w:val="0"/>
        <w:rPr>
          <w:rFonts w:ascii="Verdana" w:hAnsi="Verdana" w:cs="Verdana"/>
          <w:sz w:val="20"/>
        </w:rPr>
      </w:pPr>
      <w:hyperlink r:id="rId14" w:history="1">
        <w:r w:rsidR="00596635" w:rsidRPr="00596635">
          <w:rPr>
            <w:rStyle w:val="Hyperlink"/>
            <w:rFonts w:ascii="Verdana" w:hAnsi="Verdana" w:cs="Verdana"/>
            <w:sz w:val="20"/>
          </w:rPr>
          <w:t>http://www.localactioncornwall.co.uk/coast-to-coast-lag/</w:t>
        </w:r>
      </w:hyperlink>
    </w:p>
    <w:p w14:paraId="45C4971E" w14:textId="61C059CE" w:rsidR="00596635" w:rsidRDefault="00126040" w:rsidP="00E67109">
      <w:pPr>
        <w:pStyle w:val="ListParagraph"/>
        <w:numPr>
          <w:ilvl w:val="0"/>
          <w:numId w:val="33"/>
        </w:numPr>
        <w:tabs>
          <w:tab w:val="left" w:pos="851"/>
        </w:tabs>
        <w:autoSpaceDE w:val="0"/>
        <w:autoSpaceDN w:val="0"/>
        <w:adjustRightInd w:val="0"/>
        <w:rPr>
          <w:rFonts w:ascii="Verdana" w:hAnsi="Verdana" w:cs="Verdana"/>
          <w:sz w:val="20"/>
        </w:rPr>
      </w:pPr>
      <w:hyperlink r:id="rId15" w:history="1">
        <w:r w:rsidR="009D0F79" w:rsidRPr="009D0F79">
          <w:rPr>
            <w:rStyle w:val="Hyperlink"/>
            <w:rFonts w:ascii="Verdana" w:hAnsi="Verdana" w:cs="Verdana"/>
            <w:sz w:val="20"/>
          </w:rPr>
          <w:t>http://www.localactioncornwall.co.uk/atlantic-and-moor-lag/</w:t>
        </w:r>
      </w:hyperlink>
    </w:p>
    <w:p w14:paraId="2B421BD7" w14:textId="150B7224" w:rsidR="009D0F79" w:rsidRPr="00E67109" w:rsidRDefault="00126040" w:rsidP="00E67109">
      <w:pPr>
        <w:pStyle w:val="ListParagraph"/>
        <w:numPr>
          <w:ilvl w:val="0"/>
          <w:numId w:val="33"/>
        </w:numPr>
        <w:tabs>
          <w:tab w:val="left" w:pos="851"/>
        </w:tabs>
        <w:autoSpaceDE w:val="0"/>
        <w:autoSpaceDN w:val="0"/>
        <w:adjustRightInd w:val="0"/>
        <w:rPr>
          <w:rFonts w:ascii="Verdana" w:hAnsi="Verdana" w:cs="Verdana"/>
          <w:sz w:val="20"/>
        </w:rPr>
      </w:pPr>
      <w:hyperlink r:id="rId16" w:history="1">
        <w:r w:rsidR="00FD6F5A" w:rsidRPr="00FD6F5A">
          <w:rPr>
            <w:rStyle w:val="Hyperlink"/>
            <w:rFonts w:ascii="Verdana" w:hAnsi="Verdana" w:cs="Verdana"/>
            <w:sz w:val="20"/>
          </w:rPr>
          <w:t>http://www.localactioncornwall.co.uk/south-and-east-cornwall-local-action-group/</w:t>
        </w:r>
      </w:hyperlink>
    </w:p>
    <w:p w14:paraId="674E0339" w14:textId="26903B6A" w:rsidR="002E11A2" w:rsidRDefault="002E11A2" w:rsidP="009F138A">
      <w:pPr>
        <w:tabs>
          <w:tab w:val="left" w:pos="851"/>
        </w:tabs>
        <w:autoSpaceDE w:val="0"/>
        <w:autoSpaceDN w:val="0"/>
        <w:adjustRightInd w:val="0"/>
        <w:rPr>
          <w:rFonts w:ascii="Verdana" w:hAnsi="Verdana" w:cs="Verdana"/>
          <w:sz w:val="20"/>
        </w:rPr>
      </w:pPr>
    </w:p>
    <w:p w14:paraId="064418B2" w14:textId="35EC3570" w:rsidR="00BD203B" w:rsidRDefault="00625DAE" w:rsidP="009F138A">
      <w:pPr>
        <w:tabs>
          <w:tab w:val="left" w:pos="851"/>
        </w:tabs>
        <w:autoSpaceDE w:val="0"/>
        <w:autoSpaceDN w:val="0"/>
        <w:adjustRightInd w:val="0"/>
        <w:rPr>
          <w:rFonts w:ascii="Verdana" w:hAnsi="Verdana" w:cs="Verdana"/>
          <w:sz w:val="20"/>
        </w:rPr>
      </w:pPr>
      <w:r>
        <w:rPr>
          <w:rFonts w:ascii="Verdana" w:hAnsi="Verdana" w:cs="Verdana"/>
          <w:sz w:val="20"/>
        </w:rPr>
        <w:t>The requirement will be to review the content</w:t>
      </w:r>
      <w:r w:rsidR="002B0756">
        <w:rPr>
          <w:rFonts w:ascii="Verdana" w:hAnsi="Verdana" w:cs="Verdana"/>
          <w:sz w:val="20"/>
        </w:rPr>
        <w:t xml:space="preserve"> and style</w:t>
      </w:r>
      <w:r w:rsidR="003F7107">
        <w:rPr>
          <w:rFonts w:ascii="Verdana" w:hAnsi="Verdana" w:cs="Verdana"/>
          <w:sz w:val="20"/>
        </w:rPr>
        <w:t xml:space="preserve"> (as per 4.1)</w:t>
      </w:r>
      <w:r w:rsidR="002B0756">
        <w:rPr>
          <w:rFonts w:ascii="Verdana" w:hAnsi="Verdana" w:cs="Verdana"/>
          <w:sz w:val="20"/>
        </w:rPr>
        <w:t xml:space="preserve"> to be in keeping with those generated </w:t>
      </w:r>
      <w:r w:rsidR="00BA27A2">
        <w:rPr>
          <w:rFonts w:ascii="Verdana" w:hAnsi="Verdana" w:cs="Verdana"/>
          <w:sz w:val="20"/>
        </w:rPr>
        <w:t>a</w:t>
      </w:r>
      <w:r w:rsidR="003E4168">
        <w:rPr>
          <w:rFonts w:ascii="Verdana" w:hAnsi="Verdana" w:cs="Verdana"/>
          <w:sz w:val="20"/>
        </w:rPr>
        <w:t>t 4.2 which may re</w:t>
      </w:r>
      <w:r w:rsidR="00AA26D9">
        <w:rPr>
          <w:rFonts w:ascii="Verdana" w:hAnsi="Verdana" w:cs="Verdana"/>
          <w:sz w:val="20"/>
        </w:rPr>
        <w:t xml:space="preserve">quire </w:t>
      </w:r>
      <w:r w:rsidR="007011DF">
        <w:rPr>
          <w:rFonts w:ascii="Verdana" w:hAnsi="Verdana" w:cs="Verdana"/>
          <w:sz w:val="20"/>
        </w:rPr>
        <w:t>some precising of the written content.</w:t>
      </w:r>
    </w:p>
    <w:p w14:paraId="700BECD7" w14:textId="2E208A6D" w:rsidR="00680785" w:rsidRDefault="00680785" w:rsidP="009F138A">
      <w:pPr>
        <w:tabs>
          <w:tab w:val="left" w:pos="851"/>
        </w:tabs>
        <w:autoSpaceDE w:val="0"/>
        <w:autoSpaceDN w:val="0"/>
        <w:adjustRightInd w:val="0"/>
        <w:rPr>
          <w:rFonts w:ascii="Verdana" w:hAnsi="Verdana" w:cs="Verdana"/>
          <w:sz w:val="20"/>
        </w:rPr>
      </w:pPr>
    </w:p>
    <w:p w14:paraId="316B4599" w14:textId="75F1C680" w:rsidR="007011DF" w:rsidRDefault="007011DF" w:rsidP="009F138A">
      <w:pPr>
        <w:tabs>
          <w:tab w:val="left" w:pos="851"/>
        </w:tabs>
        <w:autoSpaceDE w:val="0"/>
        <w:autoSpaceDN w:val="0"/>
        <w:adjustRightInd w:val="0"/>
        <w:rPr>
          <w:rFonts w:ascii="Verdana" w:hAnsi="Verdana" w:cs="Verdana"/>
          <w:sz w:val="20"/>
        </w:rPr>
      </w:pPr>
      <w:r>
        <w:rPr>
          <w:rFonts w:ascii="Verdana" w:hAnsi="Verdana" w:cs="Verdana"/>
          <w:sz w:val="20"/>
        </w:rPr>
        <w:t>4.4</w:t>
      </w:r>
      <w:r>
        <w:rPr>
          <w:rFonts w:ascii="Verdana" w:hAnsi="Verdana" w:cs="Verdana"/>
          <w:sz w:val="20"/>
        </w:rPr>
        <w:tab/>
        <w:t xml:space="preserve">An updated version of </w:t>
      </w:r>
      <w:r w:rsidR="00DB14A2">
        <w:rPr>
          <w:rFonts w:ascii="Verdana" w:hAnsi="Verdana" w:cs="Verdana"/>
          <w:sz w:val="20"/>
        </w:rPr>
        <w:t>Enclosure 1 will also be required to be produced.  The CCES Staff will provide an updated version of Enclosure 1</w:t>
      </w:r>
      <w:r w:rsidR="004E2E0A">
        <w:rPr>
          <w:rFonts w:ascii="Verdana" w:hAnsi="Verdana" w:cs="Verdana"/>
          <w:sz w:val="20"/>
        </w:rPr>
        <w:t xml:space="preserve">, the supplier will be required to again modify the style </w:t>
      </w:r>
      <w:r w:rsidR="003F7107">
        <w:rPr>
          <w:rFonts w:ascii="Verdana" w:hAnsi="Verdana" w:cs="Verdana"/>
          <w:sz w:val="20"/>
        </w:rPr>
        <w:t>as per 4.1.</w:t>
      </w:r>
    </w:p>
    <w:p w14:paraId="7573CEB4" w14:textId="3D633CD7" w:rsidR="007011DF" w:rsidRDefault="007011DF" w:rsidP="009F138A">
      <w:pPr>
        <w:tabs>
          <w:tab w:val="left" w:pos="851"/>
        </w:tabs>
        <w:autoSpaceDE w:val="0"/>
        <w:autoSpaceDN w:val="0"/>
        <w:adjustRightInd w:val="0"/>
        <w:rPr>
          <w:rFonts w:ascii="Verdana" w:hAnsi="Verdana" w:cs="Verdana"/>
          <w:sz w:val="20"/>
        </w:rPr>
      </w:pPr>
    </w:p>
    <w:p w14:paraId="47043383" w14:textId="3A1D603B" w:rsidR="00B507C9" w:rsidRDefault="00680785" w:rsidP="009F138A">
      <w:pPr>
        <w:tabs>
          <w:tab w:val="left" w:pos="851"/>
        </w:tabs>
        <w:autoSpaceDE w:val="0"/>
        <w:autoSpaceDN w:val="0"/>
        <w:adjustRightInd w:val="0"/>
        <w:rPr>
          <w:rFonts w:ascii="Verdana" w:hAnsi="Verdana" w:cs="Verdana"/>
          <w:sz w:val="20"/>
        </w:rPr>
      </w:pPr>
      <w:r>
        <w:rPr>
          <w:rFonts w:ascii="Verdana" w:hAnsi="Verdana" w:cs="Verdana"/>
          <w:sz w:val="20"/>
        </w:rPr>
        <w:t>4.</w:t>
      </w:r>
      <w:r w:rsidR="0037500A">
        <w:rPr>
          <w:rFonts w:ascii="Verdana" w:hAnsi="Verdana" w:cs="Verdana"/>
          <w:sz w:val="20"/>
        </w:rPr>
        <w:t>5</w:t>
      </w:r>
      <w:r>
        <w:rPr>
          <w:rFonts w:ascii="Verdana" w:hAnsi="Verdana" w:cs="Verdana"/>
          <w:sz w:val="20"/>
        </w:rPr>
        <w:tab/>
      </w:r>
      <w:r w:rsidR="009F138A">
        <w:rPr>
          <w:rFonts w:ascii="Verdana" w:hAnsi="Verdana" w:cs="Verdana"/>
          <w:sz w:val="20"/>
        </w:rPr>
        <w:t xml:space="preserve">CCES is also commissioning an external </w:t>
      </w:r>
      <w:r w:rsidR="00D85F4A">
        <w:rPr>
          <w:rFonts w:ascii="Verdana" w:hAnsi="Verdana" w:cs="Verdana"/>
          <w:sz w:val="20"/>
        </w:rPr>
        <w:t xml:space="preserve">evaluation of the </w:t>
      </w:r>
      <w:r w:rsidR="00F41352">
        <w:rPr>
          <w:rFonts w:ascii="Verdana" w:hAnsi="Verdana" w:cs="Verdana"/>
          <w:sz w:val="20"/>
        </w:rPr>
        <w:t xml:space="preserve">project </w:t>
      </w:r>
      <w:r w:rsidR="00D42B24">
        <w:rPr>
          <w:rFonts w:ascii="Verdana" w:hAnsi="Verdana" w:cs="Verdana"/>
          <w:sz w:val="20"/>
        </w:rPr>
        <w:t xml:space="preserve">which will require this supplier to </w:t>
      </w:r>
      <w:r w:rsidR="00517ACA">
        <w:rPr>
          <w:rFonts w:ascii="Verdana" w:hAnsi="Verdana" w:cs="Verdana"/>
          <w:sz w:val="20"/>
        </w:rPr>
        <w:t xml:space="preserve">interview/survey the grant recipients to </w:t>
      </w:r>
      <w:r w:rsidR="003377E2">
        <w:rPr>
          <w:rFonts w:ascii="Verdana" w:hAnsi="Verdana" w:cs="Verdana"/>
          <w:sz w:val="20"/>
        </w:rPr>
        <w:t>quantify the economic and social impact the LEADER Project</w:t>
      </w:r>
      <w:r w:rsidR="00517ACA">
        <w:rPr>
          <w:rFonts w:ascii="Verdana" w:hAnsi="Verdana" w:cs="Verdana"/>
          <w:sz w:val="20"/>
        </w:rPr>
        <w:t xml:space="preserve"> </w:t>
      </w:r>
      <w:r w:rsidR="003377E2">
        <w:rPr>
          <w:rFonts w:ascii="Verdana" w:hAnsi="Verdana" w:cs="Verdana"/>
          <w:sz w:val="20"/>
        </w:rPr>
        <w:t xml:space="preserve">has had on Cornwall. The successful </w:t>
      </w:r>
      <w:r w:rsidR="00925ECD">
        <w:rPr>
          <w:rFonts w:ascii="Verdana" w:hAnsi="Verdana" w:cs="Verdana"/>
          <w:sz w:val="20"/>
        </w:rPr>
        <w:t>supplier</w:t>
      </w:r>
      <w:r w:rsidR="00276C77">
        <w:rPr>
          <w:rFonts w:ascii="Verdana" w:hAnsi="Verdana" w:cs="Verdana"/>
          <w:sz w:val="20"/>
        </w:rPr>
        <w:t xml:space="preserve">, </w:t>
      </w:r>
      <w:r w:rsidR="002043A9">
        <w:rPr>
          <w:rFonts w:ascii="Verdana" w:hAnsi="Verdana" w:cs="Verdana"/>
          <w:sz w:val="20"/>
        </w:rPr>
        <w:t>therefore, will</w:t>
      </w:r>
      <w:r w:rsidR="00F41352">
        <w:rPr>
          <w:rFonts w:ascii="Verdana" w:hAnsi="Verdana" w:cs="Verdana"/>
          <w:sz w:val="20"/>
        </w:rPr>
        <w:t xml:space="preserve"> be expect</w:t>
      </w:r>
      <w:r w:rsidR="00424671">
        <w:rPr>
          <w:rFonts w:ascii="Verdana" w:hAnsi="Verdana" w:cs="Verdana"/>
          <w:sz w:val="20"/>
        </w:rPr>
        <w:t>ed</w:t>
      </w:r>
      <w:r w:rsidR="00F41352">
        <w:rPr>
          <w:rFonts w:ascii="Verdana" w:hAnsi="Verdana" w:cs="Verdana"/>
          <w:sz w:val="20"/>
        </w:rPr>
        <w:t xml:space="preserve"> to work collaboratively</w:t>
      </w:r>
      <w:r w:rsidR="00424671">
        <w:rPr>
          <w:rFonts w:ascii="Verdana" w:hAnsi="Verdana" w:cs="Verdana"/>
          <w:sz w:val="20"/>
        </w:rPr>
        <w:t xml:space="preserve"> with this supplier in </w:t>
      </w:r>
      <w:r w:rsidR="00D42B24">
        <w:rPr>
          <w:rFonts w:ascii="Verdana" w:hAnsi="Verdana" w:cs="Verdana"/>
          <w:sz w:val="20"/>
        </w:rPr>
        <w:t>minimising recipient contact as directed by CCES</w:t>
      </w:r>
      <w:r w:rsidR="0021127D">
        <w:rPr>
          <w:rFonts w:ascii="Verdana" w:hAnsi="Verdana" w:cs="Verdana"/>
          <w:sz w:val="20"/>
        </w:rPr>
        <w:t xml:space="preserve"> staff. The evaluation will </w:t>
      </w:r>
      <w:r w:rsidR="002043A9">
        <w:rPr>
          <w:rFonts w:ascii="Verdana" w:hAnsi="Verdana" w:cs="Verdana"/>
          <w:sz w:val="20"/>
        </w:rPr>
        <w:t>need to be depicted</w:t>
      </w:r>
      <w:r w:rsidR="002509A6">
        <w:rPr>
          <w:rFonts w:ascii="Verdana" w:hAnsi="Verdana" w:cs="Verdana"/>
          <w:sz w:val="20"/>
        </w:rPr>
        <w:t xml:space="preserve">, by the supplier of this contract, </w:t>
      </w:r>
      <w:r w:rsidR="002043A9">
        <w:rPr>
          <w:rFonts w:ascii="Verdana" w:hAnsi="Verdana" w:cs="Verdana"/>
          <w:sz w:val="20"/>
        </w:rPr>
        <w:t>in a very simple but impactful infographic for the website.</w:t>
      </w:r>
    </w:p>
    <w:p w14:paraId="76E12D09" w14:textId="77777777" w:rsidR="00A545BD" w:rsidRDefault="00A545BD" w:rsidP="00E24EE9">
      <w:pPr>
        <w:autoSpaceDE w:val="0"/>
        <w:autoSpaceDN w:val="0"/>
        <w:adjustRightInd w:val="0"/>
        <w:rPr>
          <w:rFonts w:ascii="Verdana" w:hAnsi="Verdana" w:cs="Verdana"/>
          <w:sz w:val="20"/>
        </w:rPr>
      </w:pPr>
    </w:p>
    <w:p w14:paraId="13A7B21A" w14:textId="2D0268A3" w:rsidR="00E24EE9" w:rsidRDefault="00A545BD" w:rsidP="00D51001">
      <w:pPr>
        <w:tabs>
          <w:tab w:val="left" w:pos="851"/>
        </w:tabs>
        <w:autoSpaceDE w:val="0"/>
        <w:autoSpaceDN w:val="0"/>
        <w:adjustRightInd w:val="0"/>
        <w:rPr>
          <w:rFonts w:ascii="Verdana" w:hAnsi="Verdana" w:cs="Verdana"/>
          <w:sz w:val="20"/>
        </w:rPr>
      </w:pPr>
      <w:r>
        <w:rPr>
          <w:rFonts w:ascii="Verdana" w:hAnsi="Verdana" w:cs="Verdana"/>
          <w:sz w:val="20"/>
        </w:rPr>
        <w:t>4</w:t>
      </w:r>
      <w:r w:rsidR="00E24EE9">
        <w:rPr>
          <w:rFonts w:ascii="Verdana" w:hAnsi="Verdana" w:cs="Verdana"/>
          <w:sz w:val="20"/>
        </w:rPr>
        <w:t>.</w:t>
      </w:r>
      <w:r w:rsidR="0037500A">
        <w:rPr>
          <w:rFonts w:ascii="Verdana" w:hAnsi="Verdana" w:cs="Verdana"/>
          <w:sz w:val="20"/>
        </w:rPr>
        <w:t>6</w:t>
      </w:r>
      <w:r w:rsidR="00E24EE9">
        <w:rPr>
          <w:rFonts w:ascii="Verdana" w:hAnsi="Verdana" w:cs="Verdana"/>
          <w:sz w:val="20"/>
        </w:rPr>
        <w:t xml:space="preserve"> </w:t>
      </w:r>
      <w:r>
        <w:rPr>
          <w:rFonts w:ascii="Verdana" w:hAnsi="Verdana" w:cs="Verdana"/>
          <w:sz w:val="20"/>
        </w:rPr>
        <w:tab/>
      </w:r>
      <w:r w:rsidR="00E24EE9">
        <w:rPr>
          <w:rFonts w:ascii="Verdana" w:hAnsi="Verdana" w:cs="Verdana"/>
          <w:sz w:val="20"/>
        </w:rPr>
        <w:t xml:space="preserve">The </w:t>
      </w:r>
      <w:r w:rsidR="00925ECD">
        <w:rPr>
          <w:rFonts w:ascii="Verdana" w:hAnsi="Verdana" w:cs="Verdana"/>
          <w:sz w:val="20"/>
        </w:rPr>
        <w:t>supplier</w:t>
      </w:r>
      <w:r w:rsidR="00E24EE9">
        <w:rPr>
          <w:rFonts w:ascii="Verdana" w:hAnsi="Verdana" w:cs="Verdana"/>
          <w:sz w:val="20"/>
        </w:rPr>
        <w:t xml:space="preserve"> must be able to demonstrate knowledge, experience,</w:t>
      </w:r>
    </w:p>
    <w:p w14:paraId="236839C8" w14:textId="77777777" w:rsidR="00E24EE9" w:rsidRDefault="00E24EE9" w:rsidP="00E24EE9">
      <w:pPr>
        <w:autoSpaceDE w:val="0"/>
        <w:autoSpaceDN w:val="0"/>
        <w:adjustRightInd w:val="0"/>
        <w:rPr>
          <w:rFonts w:ascii="Verdana" w:hAnsi="Verdana" w:cs="Verdana"/>
          <w:sz w:val="20"/>
        </w:rPr>
      </w:pPr>
      <w:r>
        <w:rPr>
          <w:rFonts w:ascii="Verdana" w:hAnsi="Verdana" w:cs="Verdana"/>
          <w:sz w:val="20"/>
        </w:rPr>
        <w:t>skills and resource to fulfil the following objectives and requirements:</w:t>
      </w:r>
    </w:p>
    <w:p w14:paraId="6C1F3D7D" w14:textId="77777777" w:rsidR="00AC6B9F" w:rsidRDefault="00AC6B9F" w:rsidP="00E24EE9">
      <w:pPr>
        <w:autoSpaceDE w:val="0"/>
        <w:autoSpaceDN w:val="0"/>
        <w:adjustRightInd w:val="0"/>
        <w:rPr>
          <w:rFonts w:ascii="Verdana" w:hAnsi="Verdana" w:cs="Verdana"/>
        </w:rPr>
      </w:pPr>
    </w:p>
    <w:p w14:paraId="189EDD83" w14:textId="488130C7" w:rsidR="00E24EE9" w:rsidRDefault="00E24EE9" w:rsidP="00AC6B9F">
      <w:pPr>
        <w:autoSpaceDE w:val="0"/>
        <w:autoSpaceDN w:val="0"/>
        <w:adjustRightInd w:val="0"/>
        <w:ind w:firstLine="720"/>
        <w:rPr>
          <w:rFonts w:ascii="Verdana" w:hAnsi="Verdana" w:cs="Verdana"/>
          <w:sz w:val="20"/>
        </w:rPr>
      </w:pPr>
      <w:r>
        <w:rPr>
          <w:rFonts w:ascii="Verdana" w:hAnsi="Verdana" w:cs="Verdana"/>
        </w:rPr>
        <w:t xml:space="preserve">a.  </w:t>
      </w:r>
      <w:r w:rsidR="00B507C9">
        <w:rPr>
          <w:rFonts w:ascii="Verdana" w:hAnsi="Verdana" w:cs="Verdana"/>
        </w:rPr>
        <w:tab/>
      </w:r>
      <w:r>
        <w:rPr>
          <w:rFonts w:ascii="Verdana" w:hAnsi="Verdana" w:cs="Verdana"/>
          <w:sz w:val="20"/>
        </w:rPr>
        <w:t xml:space="preserve">Developing content for a variety of topics / </w:t>
      </w:r>
      <w:r w:rsidR="00AC6B9F">
        <w:rPr>
          <w:rFonts w:ascii="Verdana" w:hAnsi="Verdana" w:cs="Verdana"/>
          <w:sz w:val="20"/>
        </w:rPr>
        <w:t xml:space="preserve">industries but </w:t>
      </w:r>
      <w:r>
        <w:rPr>
          <w:rFonts w:ascii="Verdana" w:hAnsi="Verdana" w:cs="Verdana"/>
          <w:sz w:val="20"/>
        </w:rPr>
        <w:t>specifically</w:t>
      </w:r>
      <w:r w:rsidR="00AC6B9F">
        <w:rPr>
          <w:rFonts w:ascii="Verdana" w:hAnsi="Verdana" w:cs="Verdana"/>
          <w:sz w:val="20"/>
        </w:rPr>
        <w:t xml:space="preserve"> for the </w:t>
      </w:r>
    </w:p>
    <w:p w14:paraId="21A4B18D" w14:textId="1C95F9E6" w:rsidR="00E24EE9" w:rsidRDefault="007759DD" w:rsidP="002043A9">
      <w:pPr>
        <w:autoSpaceDE w:val="0"/>
        <w:autoSpaceDN w:val="0"/>
        <w:adjustRightInd w:val="0"/>
        <w:ind w:left="709" w:firstLine="720"/>
        <w:rPr>
          <w:rFonts w:ascii="Verdana" w:hAnsi="Verdana" w:cs="Verdana"/>
          <w:sz w:val="20"/>
        </w:rPr>
      </w:pPr>
      <w:r>
        <w:rPr>
          <w:rFonts w:ascii="Verdana" w:hAnsi="Verdana" w:cs="Verdana"/>
          <w:sz w:val="20"/>
        </w:rPr>
        <w:t>agricultural</w:t>
      </w:r>
      <w:r w:rsidR="00E24EE9">
        <w:rPr>
          <w:rFonts w:ascii="Verdana" w:hAnsi="Verdana" w:cs="Verdana"/>
          <w:sz w:val="20"/>
        </w:rPr>
        <w:t xml:space="preserve"> </w:t>
      </w:r>
      <w:r>
        <w:rPr>
          <w:rFonts w:ascii="Verdana" w:hAnsi="Verdana" w:cs="Verdana"/>
          <w:sz w:val="20"/>
        </w:rPr>
        <w:t xml:space="preserve">and </w:t>
      </w:r>
      <w:r w:rsidR="00AC6B9F">
        <w:rPr>
          <w:rFonts w:ascii="Verdana" w:hAnsi="Verdana" w:cs="Verdana"/>
          <w:sz w:val="20"/>
        </w:rPr>
        <w:t xml:space="preserve">tourism </w:t>
      </w:r>
      <w:r w:rsidR="00E24EE9">
        <w:rPr>
          <w:rFonts w:ascii="Verdana" w:hAnsi="Verdana" w:cs="Verdana"/>
          <w:sz w:val="20"/>
        </w:rPr>
        <w:t>industries</w:t>
      </w:r>
    </w:p>
    <w:p w14:paraId="463C2239" w14:textId="1F39225A" w:rsidR="00E24EE9" w:rsidRDefault="00A6715F" w:rsidP="00E24EE9">
      <w:pPr>
        <w:autoSpaceDE w:val="0"/>
        <w:autoSpaceDN w:val="0"/>
        <w:adjustRightInd w:val="0"/>
        <w:rPr>
          <w:rFonts w:ascii="Verdana" w:hAnsi="Verdana" w:cs="Verdana"/>
          <w:sz w:val="20"/>
        </w:rPr>
      </w:pPr>
      <w:r>
        <w:rPr>
          <w:rFonts w:ascii="Verdana" w:hAnsi="Verdana" w:cs="Verdana"/>
          <w:sz w:val="20"/>
        </w:rPr>
        <w:lastRenderedPageBreak/>
        <w:tab/>
        <w:t xml:space="preserve">b.   </w:t>
      </w:r>
      <w:r w:rsidR="00B507C9">
        <w:rPr>
          <w:rFonts w:ascii="Verdana" w:hAnsi="Verdana" w:cs="Verdana"/>
          <w:sz w:val="20"/>
        </w:rPr>
        <w:tab/>
      </w:r>
      <w:r w:rsidR="00D51001">
        <w:rPr>
          <w:rFonts w:ascii="Verdana" w:hAnsi="Verdana" w:cs="Verdana"/>
          <w:sz w:val="20"/>
        </w:rPr>
        <w:t>E</w:t>
      </w:r>
      <w:r w:rsidR="00E24EE9">
        <w:rPr>
          <w:rFonts w:ascii="Verdana" w:hAnsi="Verdana" w:cs="Verdana"/>
          <w:sz w:val="20"/>
        </w:rPr>
        <w:t>xperience working with business owners / entrepreneurs / decision makers</w:t>
      </w:r>
    </w:p>
    <w:p w14:paraId="2F40BA6B" w14:textId="686C40DD" w:rsidR="00E24EE9" w:rsidRDefault="00D51001" w:rsidP="00E24EE9">
      <w:pPr>
        <w:autoSpaceDE w:val="0"/>
        <w:autoSpaceDN w:val="0"/>
        <w:adjustRightInd w:val="0"/>
        <w:rPr>
          <w:rFonts w:ascii="Verdana" w:hAnsi="Verdana" w:cs="Verdana"/>
          <w:sz w:val="20"/>
        </w:rPr>
      </w:pPr>
      <w:r>
        <w:rPr>
          <w:rFonts w:ascii="Verdana" w:hAnsi="Verdana" w:cs="Verdana"/>
          <w:sz w:val="20"/>
        </w:rPr>
        <w:tab/>
        <w:t xml:space="preserve">c.   </w:t>
      </w:r>
      <w:r w:rsidR="00B507C9">
        <w:rPr>
          <w:rFonts w:ascii="Verdana" w:hAnsi="Verdana" w:cs="Verdana"/>
          <w:sz w:val="20"/>
        </w:rPr>
        <w:tab/>
      </w:r>
      <w:r w:rsidR="00E24EE9">
        <w:rPr>
          <w:rFonts w:ascii="Verdana" w:hAnsi="Verdana" w:cs="Verdana"/>
          <w:sz w:val="20"/>
        </w:rPr>
        <w:t>Developing content that has gained media coverage</w:t>
      </w:r>
    </w:p>
    <w:p w14:paraId="38B3FE4D" w14:textId="2DAFBA0C" w:rsidR="00273183" w:rsidRDefault="00273183" w:rsidP="000E4E97">
      <w:pPr>
        <w:widowControl w:val="0"/>
        <w:kinsoku w:val="0"/>
        <w:overflowPunct w:val="0"/>
        <w:autoSpaceDE w:val="0"/>
        <w:autoSpaceDN w:val="0"/>
        <w:adjustRightInd w:val="0"/>
        <w:rPr>
          <w:rFonts w:asciiTheme="minorHAnsi" w:hAnsiTheme="minorHAnsi" w:cstheme="minorHAnsi"/>
          <w:spacing w:val="-1"/>
          <w:szCs w:val="24"/>
          <w:lang w:eastAsia="en-GB"/>
        </w:rPr>
      </w:pPr>
    </w:p>
    <w:p w14:paraId="244CC053" w14:textId="75F627BB" w:rsidR="000C42C4" w:rsidRPr="00316605" w:rsidRDefault="000C42C4" w:rsidP="002043A9">
      <w:pPr>
        <w:widowControl w:val="0"/>
        <w:autoSpaceDE w:val="0"/>
        <w:autoSpaceDN w:val="0"/>
        <w:adjustRightInd w:val="0"/>
        <w:jc w:val="both"/>
        <w:rPr>
          <w:rFonts w:asciiTheme="minorHAnsi" w:eastAsia="Calibri" w:hAnsiTheme="minorHAnsi" w:cstheme="minorHAnsi"/>
          <w:b/>
          <w:bCs/>
          <w:szCs w:val="24"/>
        </w:rPr>
      </w:pPr>
      <w:r w:rsidRPr="00316605">
        <w:rPr>
          <w:rFonts w:asciiTheme="minorHAnsi" w:eastAsia="Calibri" w:hAnsiTheme="minorHAnsi" w:cstheme="minorHAnsi"/>
          <w:b/>
          <w:bCs/>
          <w:szCs w:val="24"/>
        </w:rPr>
        <w:t>5</w:t>
      </w:r>
      <w:r w:rsidRPr="00316605">
        <w:rPr>
          <w:rFonts w:asciiTheme="minorHAnsi" w:eastAsia="Calibri" w:hAnsiTheme="minorHAnsi" w:cstheme="minorHAnsi"/>
          <w:b/>
          <w:bCs/>
          <w:szCs w:val="24"/>
        </w:rPr>
        <w:tab/>
      </w:r>
      <w:bookmarkStart w:id="0" w:name="_Hlk103686169"/>
      <w:r w:rsidRPr="00316605">
        <w:rPr>
          <w:rFonts w:asciiTheme="minorHAnsi" w:eastAsia="Calibri" w:hAnsiTheme="minorHAnsi" w:cstheme="minorHAnsi"/>
          <w:b/>
          <w:bCs/>
          <w:szCs w:val="24"/>
        </w:rPr>
        <w:t xml:space="preserve"> </w:t>
      </w:r>
      <w:r w:rsidR="00151C8D">
        <w:rPr>
          <w:rFonts w:asciiTheme="minorHAnsi" w:eastAsia="Calibri" w:hAnsiTheme="minorHAnsi" w:cstheme="minorHAnsi"/>
          <w:b/>
          <w:bCs/>
          <w:szCs w:val="24"/>
        </w:rPr>
        <w:t>Case Study Videos.</w:t>
      </w:r>
    </w:p>
    <w:bookmarkEnd w:id="0"/>
    <w:p w14:paraId="2F7AF8D6" w14:textId="77777777" w:rsidR="000C42C4" w:rsidRPr="00316605" w:rsidRDefault="000C42C4" w:rsidP="006D7092">
      <w:pPr>
        <w:widowControl w:val="0"/>
        <w:autoSpaceDE w:val="0"/>
        <w:autoSpaceDN w:val="0"/>
        <w:adjustRightInd w:val="0"/>
        <w:ind w:left="851" w:hanging="851"/>
        <w:jc w:val="both"/>
        <w:rPr>
          <w:rFonts w:asciiTheme="minorHAnsi" w:eastAsia="Calibri" w:hAnsiTheme="minorHAnsi" w:cstheme="minorHAnsi"/>
          <w:b/>
          <w:bCs/>
          <w:szCs w:val="24"/>
        </w:rPr>
      </w:pPr>
    </w:p>
    <w:p w14:paraId="249FD9C0" w14:textId="7EC0BADC" w:rsidR="00151C8D" w:rsidRPr="004F7B39" w:rsidRDefault="009230C0" w:rsidP="00151C8D">
      <w:pPr>
        <w:widowControl w:val="0"/>
        <w:autoSpaceDE w:val="0"/>
        <w:autoSpaceDN w:val="0"/>
        <w:adjustRightInd w:val="0"/>
        <w:jc w:val="both"/>
        <w:rPr>
          <w:rFonts w:asciiTheme="minorHAnsi" w:eastAsia="Calibri" w:hAnsiTheme="minorHAnsi" w:cstheme="minorHAnsi"/>
          <w:szCs w:val="24"/>
        </w:rPr>
      </w:pPr>
      <w:r>
        <w:rPr>
          <w:rFonts w:asciiTheme="minorHAnsi" w:eastAsia="Calibri" w:hAnsiTheme="minorHAnsi" w:cstheme="minorHAnsi"/>
          <w:szCs w:val="24"/>
        </w:rPr>
        <w:t>5.1</w:t>
      </w:r>
      <w:r>
        <w:rPr>
          <w:rFonts w:asciiTheme="minorHAnsi" w:eastAsia="Calibri" w:hAnsiTheme="minorHAnsi" w:cstheme="minorHAnsi"/>
          <w:szCs w:val="24"/>
        </w:rPr>
        <w:tab/>
      </w:r>
      <w:r w:rsidR="00151C8D" w:rsidRPr="00151C8D">
        <w:rPr>
          <w:rFonts w:asciiTheme="minorHAnsi" w:eastAsia="Calibri" w:hAnsiTheme="minorHAnsi" w:cstheme="minorHAnsi"/>
          <w:szCs w:val="24"/>
        </w:rPr>
        <w:t xml:space="preserve">The </w:t>
      </w:r>
      <w:r w:rsidR="00925ECD">
        <w:rPr>
          <w:rFonts w:asciiTheme="minorHAnsi" w:eastAsia="Calibri" w:hAnsiTheme="minorHAnsi" w:cstheme="minorHAnsi"/>
          <w:szCs w:val="24"/>
        </w:rPr>
        <w:t>supplier</w:t>
      </w:r>
      <w:r w:rsidR="00151C8D" w:rsidRPr="00151C8D">
        <w:rPr>
          <w:rFonts w:asciiTheme="minorHAnsi" w:eastAsia="Calibri" w:hAnsiTheme="minorHAnsi" w:cstheme="minorHAnsi"/>
          <w:szCs w:val="24"/>
        </w:rPr>
        <w:t xml:space="preserve"> should be able to demonstrate sufficient knowledge, experience, skills and resource</w:t>
      </w:r>
      <w:r w:rsidR="00151C8D">
        <w:rPr>
          <w:rFonts w:asciiTheme="minorHAnsi" w:eastAsia="Calibri" w:hAnsiTheme="minorHAnsi" w:cstheme="minorHAnsi"/>
          <w:szCs w:val="24"/>
        </w:rPr>
        <w:t xml:space="preserve"> </w:t>
      </w:r>
      <w:r w:rsidR="00151C8D" w:rsidRPr="00151C8D">
        <w:rPr>
          <w:rFonts w:asciiTheme="minorHAnsi" w:eastAsia="Calibri" w:hAnsiTheme="minorHAnsi" w:cstheme="minorHAnsi"/>
          <w:szCs w:val="24"/>
        </w:rPr>
        <w:t xml:space="preserve">to fulfil the </w:t>
      </w:r>
      <w:r w:rsidR="00151C8D" w:rsidRPr="004F7B39">
        <w:rPr>
          <w:rFonts w:asciiTheme="minorHAnsi" w:eastAsia="Calibri" w:hAnsiTheme="minorHAnsi" w:cstheme="minorHAnsi"/>
          <w:szCs w:val="24"/>
        </w:rPr>
        <w:t>following objectives and requirements:</w:t>
      </w:r>
    </w:p>
    <w:p w14:paraId="4D42F3B3" w14:textId="7B713228" w:rsidR="00151C8D" w:rsidRDefault="00151C8D" w:rsidP="009230C0">
      <w:pPr>
        <w:pStyle w:val="ListParagraph"/>
        <w:numPr>
          <w:ilvl w:val="0"/>
          <w:numId w:val="31"/>
        </w:numPr>
        <w:tabs>
          <w:tab w:val="left" w:pos="1418"/>
          <w:tab w:val="left" w:pos="1560"/>
        </w:tabs>
        <w:autoSpaceDE w:val="0"/>
        <w:autoSpaceDN w:val="0"/>
        <w:adjustRightInd w:val="0"/>
        <w:ind w:hanging="731"/>
        <w:jc w:val="both"/>
        <w:rPr>
          <w:rFonts w:asciiTheme="minorHAnsi" w:hAnsiTheme="minorHAnsi" w:cstheme="minorHAnsi"/>
          <w:sz w:val="24"/>
          <w:szCs w:val="24"/>
        </w:rPr>
      </w:pPr>
      <w:r w:rsidRPr="004F7B39">
        <w:rPr>
          <w:rFonts w:asciiTheme="minorHAnsi" w:hAnsiTheme="minorHAnsi" w:cstheme="minorHAnsi"/>
          <w:sz w:val="24"/>
          <w:szCs w:val="24"/>
        </w:rPr>
        <w:t>30 second – 1 minute 30 seconds duration videos</w:t>
      </w:r>
    </w:p>
    <w:p w14:paraId="1C8BEC27" w14:textId="0A53394A" w:rsidR="00151C8D" w:rsidRDefault="00151C8D" w:rsidP="009230C0">
      <w:pPr>
        <w:pStyle w:val="ListParagraph"/>
        <w:numPr>
          <w:ilvl w:val="0"/>
          <w:numId w:val="31"/>
        </w:numPr>
        <w:tabs>
          <w:tab w:val="left" w:pos="1418"/>
          <w:tab w:val="left" w:pos="1560"/>
        </w:tabs>
        <w:autoSpaceDE w:val="0"/>
        <w:autoSpaceDN w:val="0"/>
        <w:adjustRightInd w:val="0"/>
        <w:ind w:hanging="731"/>
        <w:jc w:val="both"/>
        <w:rPr>
          <w:rFonts w:asciiTheme="minorHAnsi" w:hAnsiTheme="minorHAnsi" w:cstheme="minorHAnsi"/>
          <w:szCs w:val="24"/>
        </w:rPr>
      </w:pPr>
      <w:r w:rsidRPr="004F7B39">
        <w:rPr>
          <w:rFonts w:asciiTheme="minorHAnsi" w:hAnsiTheme="minorHAnsi" w:cstheme="minorHAnsi"/>
          <w:szCs w:val="24"/>
        </w:rPr>
        <w:t>Develop and produce short videos that encapsulate Cornwall as a dynamic and thriving business location</w:t>
      </w:r>
    </w:p>
    <w:p w14:paraId="35C989A0" w14:textId="664BAE63" w:rsidR="00E15CC7" w:rsidRPr="00E15CC7" w:rsidRDefault="00E15CC7" w:rsidP="00E15CC7">
      <w:pPr>
        <w:pStyle w:val="ListParagraph"/>
        <w:numPr>
          <w:ilvl w:val="0"/>
          <w:numId w:val="31"/>
        </w:numPr>
        <w:ind w:hanging="731"/>
        <w:rPr>
          <w:rFonts w:asciiTheme="minorHAnsi" w:hAnsiTheme="minorHAnsi" w:cstheme="minorHAnsi"/>
          <w:szCs w:val="24"/>
        </w:rPr>
      </w:pPr>
      <w:r w:rsidRPr="00E15CC7">
        <w:rPr>
          <w:rFonts w:asciiTheme="minorHAnsi" w:hAnsiTheme="minorHAnsi" w:cstheme="minorHAnsi"/>
          <w:szCs w:val="24"/>
        </w:rPr>
        <w:t xml:space="preserve">Combining several of the short videos above into a longer 5 - </w:t>
      </w:r>
      <w:proofErr w:type="gramStart"/>
      <w:r w:rsidRPr="00E15CC7">
        <w:rPr>
          <w:rFonts w:asciiTheme="minorHAnsi" w:hAnsiTheme="minorHAnsi" w:cstheme="minorHAnsi"/>
          <w:szCs w:val="24"/>
        </w:rPr>
        <w:t>8  minute</w:t>
      </w:r>
      <w:proofErr w:type="gramEnd"/>
      <w:r w:rsidRPr="00E15CC7">
        <w:rPr>
          <w:rFonts w:asciiTheme="minorHAnsi" w:hAnsiTheme="minorHAnsi" w:cstheme="minorHAnsi"/>
          <w:szCs w:val="24"/>
        </w:rPr>
        <w:t xml:space="preserve"> video.</w:t>
      </w:r>
    </w:p>
    <w:p w14:paraId="7A4A839F" w14:textId="3A4E0C9B" w:rsidR="004F7B39" w:rsidRDefault="009230C0" w:rsidP="009230C0">
      <w:pPr>
        <w:pStyle w:val="ListParagraph"/>
        <w:numPr>
          <w:ilvl w:val="0"/>
          <w:numId w:val="31"/>
        </w:numPr>
        <w:tabs>
          <w:tab w:val="left" w:pos="1418"/>
          <w:tab w:val="left" w:pos="1560"/>
        </w:tabs>
        <w:autoSpaceDE w:val="0"/>
        <w:autoSpaceDN w:val="0"/>
        <w:adjustRightInd w:val="0"/>
        <w:ind w:hanging="731"/>
        <w:jc w:val="both"/>
        <w:rPr>
          <w:rFonts w:asciiTheme="minorHAnsi" w:hAnsiTheme="minorHAnsi" w:cstheme="minorHAnsi"/>
          <w:szCs w:val="24"/>
        </w:rPr>
      </w:pPr>
      <w:r w:rsidRPr="009230C0">
        <w:rPr>
          <w:rFonts w:asciiTheme="minorHAnsi" w:hAnsiTheme="minorHAnsi" w:cstheme="minorHAnsi"/>
          <w:szCs w:val="24"/>
        </w:rPr>
        <w:t>Provide subtitles for the videos, when required</w:t>
      </w:r>
    </w:p>
    <w:p w14:paraId="5F465E9D" w14:textId="5F93AC85" w:rsidR="009230C0" w:rsidRDefault="009230C0" w:rsidP="009230C0">
      <w:pPr>
        <w:pStyle w:val="ListParagraph"/>
        <w:numPr>
          <w:ilvl w:val="0"/>
          <w:numId w:val="31"/>
        </w:numPr>
        <w:tabs>
          <w:tab w:val="left" w:pos="1418"/>
          <w:tab w:val="left" w:pos="1560"/>
        </w:tabs>
        <w:autoSpaceDE w:val="0"/>
        <w:autoSpaceDN w:val="0"/>
        <w:adjustRightInd w:val="0"/>
        <w:ind w:hanging="731"/>
        <w:jc w:val="both"/>
        <w:rPr>
          <w:rFonts w:asciiTheme="minorHAnsi" w:hAnsiTheme="minorHAnsi" w:cstheme="minorHAnsi"/>
          <w:szCs w:val="24"/>
        </w:rPr>
      </w:pPr>
      <w:r w:rsidRPr="009230C0">
        <w:rPr>
          <w:rFonts w:asciiTheme="minorHAnsi" w:hAnsiTheme="minorHAnsi" w:cstheme="minorHAnsi"/>
          <w:szCs w:val="24"/>
        </w:rPr>
        <w:t>Have significant experience working with, and developing video content for SMEs</w:t>
      </w:r>
    </w:p>
    <w:p w14:paraId="3487840B" w14:textId="6F68783C" w:rsidR="009230C0" w:rsidRDefault="009230C0" w:rsidP="009230C0">
      <w:pPr>
        <w:tabs>
          <w:tab w:val="left" w:pos="1418"/>
          <w:tab w:val="left" w:pos="1560"/>
        </w:tabs>
        <w:autoSpaceDE w:val="0"/>
        <w:autoSpaceDN w:val="0"/>
        <w:adjustRightInd w:val="0"/>
        <w:jc w:val="both"/>
        <w:rPr>
          <w:rFonts w:asciiTheme="minorHAnsi" w:eastAsia="Calibri" w:hAnsiTheme="minorHAnsi" w:cstheme="minorHAnsi"/>
          <w:szCs w:val="24"/>
        </w:rPr>
      </w:pPr>
    </w:p>
    <w:p w14:paraId="15D97C87" w14:textId="639A4F8A" w:rsidR="009230C0" w:rsidRPr="009230C0" w:rsidRDefault="009230C0" w:rsidP="009230C0">
      <w:pPr>
        <w:autoSpaceDE w:val="0"/>
        <w:autoSpaceDN w:val="0"/>
        <w:adjustRightInd w:val="0"/>
        <w:jc w:val="both"/>
        <w:rPr>
          <w:rFonts w:asciiTheme="minorHAnsi" w:eastAsia="Calibri" w:hAnsiTheme="minorHAnsi" w:cstheme="minorHAnsi"/>
          <w:szCs w:val="24"/>
        </w:rPr>
      </w:pPr>
      <w:r>
        <w:rPr>
          <w:rFonts w:asciiTheme="minorHAnsi" w:eastAsia="Calibri" w:hAnsiTheme="minorHAnsi" w:cstheme="minorHAnsi"/>
          <w:szCs w:val="24"/>
        </w:rPr>
        <w:t>5.2</w:t>
      </w:r>
      <w:r>
        <w:rPr>
          <w:rFonts w:asciiTheme="minorHAnsi" w:eastAsia="Calibri" w:hAnsiTheme="minorHAnsi" w:cstheme="minorHAnsi"/>
          <w:szCs w:val="24"/>
        </w:rPr>
        <w:tab/>
        <w:t xml:space="preserve">The successful </w:t>
      </w:r>
      <w:r w:rsidR="00925ECD">
        <w:rPr>
          <w:rFonts w:asciiTheme="minorHAnsi" w:eastAsia="Calibri" w:hAnsiTheme="minorHAnsi" w:cstheme="minorHAnsi"/>
          <w:szCs w:val="24"/>
        </w:rPr>
        <w:t>supplier</w:t>
      </w:r>
      <w:r>
        <w:rPr>
          <w:rFonts w:asciiTheme="minorHAnsi" w:eastAsia="Calibri" w:hAnsiTheme="minorHAnsi" w:cstheme="minorHAnsi"/>
          <w:szCs w:val="24"/>
        </w:rPr>
        <w:t xml:space="preserve"> will need to lia</w:t>
      </w:r>
      <w:r w:rsidR="008F113A">
        <w:rPr>
          <w:rFonts w:asciiTheme="minorHAnsi" w:eastAsia="Calibri" w:hAnsiTheme="minorHAnsi" w:cstheme="minorHAnsi"/>
          <w:szCs w:val="24"/>
        </w:rPr>
        <w:t>i</w:t>
      </w:r>
      <w:r>
        <w:rPr>
          <w:rFonts w:asciiTheme="minorHAnsi" w:eastAsia="Calibri" w:hAnsiTheme="minorHAnsi" w:cstheme="minorHAnsi"/>
          <w:szCs w:val="24"/>
        </w:rPr>
        <w:t>se with the Web supplier re</w:t>
      </w:r>
      <w:r w:rsidR="00A61384">
        <w:rPr>
          <w:rFonts w:asciiTheme="minorHAnsi" w:eastAsia="Calibri" w:hAnsiTheme="minorHAnsi" w:cstheme="minorHAnsi"/>
          <w:szCs w:val="24"/>
        </w:rPr>
        <w:t>garding the format of the videos</w:t>
      </w:r>
      <w:r w:rsidR="00B7432D">
        <w:rPr>
          <w:rFonts w:asciiTheme="minorHAnsi" w:eastAsia="Calibri" w:hAnsiTheme="minorHAnsi" w:cstheme="minorHAnsi"/>
          <w:szCs w:val="24"/>
        </w:rPr>
        <w:t xml:space="preserve"> as the website has, for example, no </w:t>
      </w:r>
      <w:r w:rsidR="00715924">
        <w:rPr>
          <w:rFonts w:asciiTheme="minorHAnsi" w:eastAsia="Calibri" w:hAnsiTheme="minorHAnsi" w:cstheme="minorHAnsi"/>
          <w:szCs w:val="24"/>
        </w:rPr>
        <w:t>vimeo licence.</w:t>
      </w:r>
    </w:p>
    <w:p w14:paraId="5FF66159" w14:textId="77777777" w:rsidR="009230C0" w:rsidRDefault="009230C0" w:rsidP="006D7092">
      <w:pPr>
        <w:tabs>
          <w:tab w:val="left" w:pos="851"/>
        </w:tabs>
        <w:kinsoku w:val="0"/>
        <w:overflowPunct w:val="0"/>
        <w:textAlignment w:val="baseline"/>
        <w:rPr>
          <w:rFonts w:asciiTheme="minorHAnsi" w:hAnsiTheme="minorHAnsi" w:cstheme="minorHAnsi"/>
          <w:b/>
          <w:bCs/>
          <w:szCs w:val="24"/>
          <w:lang w:eastAsia="en-GB"/>
        </w:rPr>
      </w:pPr>
    </w:p>
    <w:p w14:paraId="73349E8E" w14:textId="7B75EB86" w:rsidR="000E4E97" w:rsidRPr="009C273C" w:rsidRDefault="000E4E97" w:rsidP="006D7092">
      <w:pPr>
        <w:tabs>
          <w:tab w:val="left" w:pos="851"/>
        </w:tabs>
        <w:kinsoku w:val="0"/>
        <w:overflowPunct w:val="0"/>
        <w:textAlignment w:val="baseline"/>
        <w:rPr>
          <w:rFonts w:asciiTheme="minorHAnsi" w:eastAsia="+mn-ea" w:hAnsiTheme="minorHAnsi" w:cstheme="minorHAnsi"/>
          <w:b/>
          <w:kern w:val="24"/>
          <w:szCs w:val="24"/>
          <w:lang w:eastAsia="en-GB"/>
        </w:rPr>
      </w:pPr>
      <w:r w:rsidRPr="009C273C">
        <w:rPr>
          <w:rFonts w:asciiTheme="minorHAnsi" w:hAnsiTheme="minorHAnsi" w:cstheme="minorHAnsi"/>
          <w:b/>
          <w:bCs/>
          <w:szCs w:val="24"/>
          <w:lang w:eastAsia="en-GB"/>
        </w:rPr>
        <w:t>6</w:t>
      </w:r>
      <w:r w:rsidRPr="009C273C">
        <w:rPr>
          <w:rFonts w:asciiTheme="minorHAnsi" w:hAnsiTheme="minorHAnsi" w:cstheme="minorHAnsi"/>
          <w:b/>
          <w:spacing w:val="-1"/>
          <w:szCs w:val="24"/>
          <w:lang w:eastAsia="en-GB"/>
        </w:rPr>
        <w:t xml:space="preserve">. </w:t>
      </w:r>
      <w:r w:rsidR="00C01884" w:rsidRPr="009C273C">
        <w:rPr>
          <w:rFonts w:asciiTheme="minorHAnsi" w:hAnsiTheme="minorHAnsi" w:cstheme="minorHAnsi"/>
          <w:b/>
          <w:spacing w:val="-1"/>
          <w:szCs w:val="24"/>
          <w:lang w:eastAsia="en-GB"/>
        </w:rPr>
        <w:tab/>
      </w:r>
      <w:r w:rsidRPr="009C273C">
        <w:rPr>
          <w:rFonts w:asciiTheme="minorHAnsi" w:hAnsiTheme="minorHAnsi" w:cstheme="minorHAnsi"/>
          <w:b/>
          <w:spacing w:val="-1"/>
          <w:szCs w:val="24"/>
          <w:lang w:eastAsia="en-GB"/>
        </w:rPr>
        <w:t>Budget</w:t>
      </w:r>
    </w:p>
    <w:p w14:paraId="44B3A758" w14:textId="77777777" w:rsidR="000E4E97" w:rsidRPr="009C273C" w:rsidRDefault="000E4E97" w:rsidP="000E4E97">
      <w:pPr>
        <w:widowControl w:val="0"/>
        <w:autoSpaceDE w:val="0"/>
        <w:autoSpaceDN w:val="0"/>
        <w:adjustRightInd w:val="0"/>
        <w:rPr>
          <w:rFonts w:asciiTheme="minorHAnsi" w:hAnsiTheme="minorHAnsi" w:cstheme="minorHAnsi"/>
          <w:color w:val="FF0000"/>
          <w:szCs w:val="24"/>
          <w:lang w:eastAsia="en-GB"/>
        </w:rPr>
      </w:pPr>
    </w:p>
    <w:p w14:paraId="3B27BB41" w14:textId="4141D464" w:rsidR="000E4E97" w:rsidRPr="009C273C" w:rsidRDefault="000E4E97" w:rsidP="000E4E97">
      <w:pPr>
        <w:widowControl w:val="0"/>
        <w:autoSpaceDE w:val="0"/>
        <w:autoSpaceDN w:val="0"/>
        <w:adjustRightInd w:val="0"/>
        <w:rPr>
          <w:rFonts w:asciiTheme="minorHAnsi" w:hAnsiTheme="minorHAnsi" w:cstheme="minorHAnsi"/>
          <w:szCs w:val="24"/>
          <w:lang w:eastAsia="en-GB"/>
        </w:rPr>
      </w:pPr>
      <w:r w:rsidRPr="009C273C">
        <w:rPr>
          <w:rFonts w:asciiTheme="minorHAnsi" w:hAnsiTheme="minorHAnsi" w:cstheme="minorHAnsi"/>
          <w:szCs w:val="24"/>
          <w:lang w:eastAsia="en-GB"/>
        </w:rPr>
        <w:t>The budget available for this commission is £</w:t>
      </w:r>
      <w:r w:rsidR="00F46F21" w:rsidRPr="009C273C">
        <w:rPr>
          <w:rFonts w:asciiTheme="minorHAnsi" w:hAnsiTheme="minorHAnsi" w:cstheme="minorHAnsi"/>
          <w:szCs w:val="24"/>
          <w:lang w:eastAsia="en-GB"/>
        </w:rPr>
        <w:t>1</w:t>
      </w:r>
      <w:r w:rsidR="00EC0DAD">
        <w:rPr>
          <w:rFonts w:asciiTheme="minorHAnsi" w:hAnsiTheme="minorHAnsi" w:cstheme="minorHAnsi"/>
          <w:szCs w:val="24"/>
          <w:lang w:eastAsia="en-GB"/>
        </w:rPr>
        <w:t>5</w:t>
      </w:r>
      <w:r w:rsidR="00F46F21" w:rsidRPr="009C273C">
        <w:rPr>
          <w:rFonts w:asciiTheme="minorHAnsi" w:hAnsiTheme="minorHAnsi" w:cstheme="minorHAnsi"/>
          <w:szCs w:val="24"/>
          <w:lang w:eastAsia="en-GB"/>
        </w:rPr>
        <w:t>,000</w:t>
      </w:r>
      <w:r w:rsidRPr="009C273C">
        <w:rPr>
          <w:rFonts w:asciiTheme="minorHAnsi" w:hAnsiTheme="minorHAnsi" w:cstheme="minorHAnsi"/>
          <w:szCs w:val="24"/>
          <w:lang w:eastAsia="en-GB"/>
        </w:rPr>
        <w:t xml:space="preserve"> (exc VAT) but inclusive of all expenses. </w:t>
      </w:r>
    </w:p>
    <w:p w14:paraId="7E476FBF" w14:textId="77777777" w:rsidR="000E4E97" w:rsidRPr="009C273C" w:rsidRDefault="000E4E97" w:rsidP="000E4E97">
      <w:pPr>
        <w:widowControl w:val="0"/>
        <w:autoSpaceDE w:val="0"/>
        <w:autoSpaceDN w:val="0"/>
        <w:adjustRightInd w:val="0"/>
        <w:rPr>
          <w:rFonts w:asciiTheme="minorHAnsi" w:hAnsiTheme="minorHAnsi" w:cstheme="minorHAnsi"/>
          <w:b/>
          <w:szCs w:val="24"/>
          <w:lang w:eastAsia="en-GB"/>
        </w:rPr>
      </w:pPr>
    </w:p>
    <w:p w14:paraId="08E96E4D" w14:textId="3654C970" w:rsidR="000E4E97" w:rsidRPr="009C273C" w:rsidRDefault="000E4E97" w:rsidP="000E4E97">
      <w:pPr>
        <w:widowControl w:val="0"/>
        <w:autoSpaceDE w:val="0"/>
        <w:autoSpaceDN w:val="0"/>
        <w:adjustRightInd w:val="0"/>
        <w:jc w:val="both"/>
        <w:rPr>
          <w:rFonts w:asciiTheme="minorHAnsi" w:eastAsia="Times" w:hAnsiTheme="minorHAnsi" w:cstheme="minorHAnsi"/>
          <w:bCs/>
          <w:color w:val="FF0000"/>
          <w:szCs w:val="24"/>
        </w:rPr>
      </w:pPr>
      <w:r w:rsidRPr="009C273C">
        <w:rPr>
          <w:rFonts w:asciiTheme="minorHAnsi" w:eastAsia="Times" w:hAnsiTheme="minorHAnsi" w:cstheme="minorHAnsi"/>
          <w:bCs/>
          <w:szCs w:val="24"/>
        </w:rPr>
        <w:t xml:space="preserve">The budget will be reviewed as part of the </w:t>
      </w:r>
      <w:r w:rsidR="00934114">
        <w:rPr>
          <w:rFonts w:asciiTheme="minorHAnsi" w:eastAsia="Times" w:hAnsiTheme="minorHAnsi" w:cstheme="minorHAnsi"/>
          <w:bCs/>
          <w:szCs w:val="24"/>
        </w:rPr>
        <w:t xml:space="preserve">RFQ </w:t>
      </w:r>
      <w:r w:rsidRPr="009C273C">
        <w:rPr>
          <w:rFonts w:asciiTheme="minorHAnsi" w:eastAsia="Times" w:hAnsiTheme="minorHAnsi" w:cstheme="minorHAnsi"/>
          <w:bCs/>
          <w:szCs w:val="24"/>
        </w:rPr>
        <w:t>evaluation detailed in Section 11</w:t>
      </w:r>
      <w:r w:rsidR="00C279E6">
        <w:rPr>
          <w:rFonts w:asciiTheme="minorHAnsi" w:eastAsia="Times" w:hAnsiTheme="minorHAnsi" w:cstheme="minorHAnsi"/>
          <w:bCs/>
          <w:szCs w:val="24"/>
        </w:rPr>
        <w:t>.</w:t>
      </w:r>
      <w:r w:rsidRPr="009C273C">
        <w:rPr>
          <w:rFonts w:asciiTheme="minorHAnsi" w:eastAsia="Times" w:hAnsiTheme="minorHAnsi" w:cstheme="minorHAnsi"/>
          <w:bCs/>
          <w:szCs w:val="24"/>
        </w:rPr>
        <w:t xml:space="preserve"> </w:t>
      </w:r>
    </w:p>
    <w:p w14:paraId="7E39407C" w14:textId="77777777"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p>
    <w:p w14:paraId="756BBDF2" w14:textId="1522C259" w:rsidR="000E4E97" w:rsidRPr="009C273C" w:rsidRDefault="000E4E97" w:rsidP="006D7092">
      <w:pPr>
        <w:widowControl w:val="0"/>
        <w:tabs>
          <w:tab w:val="left" w:pos="851"/>
        </w:tabs>
        <w:autoSpaceDE w:val="0"/>
        <w:autoSpaceDN w:val="0"/>
        <w:adjustRightInd w:val="0"/>
        <w:outlineLvl w:val="0"/>
        <w:rPr>
          <w:rFonts w:asciiTheme="minorHAnsi" w:hAnsiTheme="minorHAnsi" w:cstheme="minorHAnsi"/>
          <w:b/>
          <w:bCs/>
          <w:szCs w:val="24"/>
          <w:lang w:eastAsia="en-GB"/>
        </w:rPr>
      </w:pPr>
      <w:r w:rsidRPr="009C273C">
        <w:rPr>
          <w:rFonts w:asciiTheme="minorHAnsi" w:hAnsiTheme="minorHAnsi" w:cstheme="minorHAnsi"/>
          <w:b/>
          <w:bCs/>
          <w:szCs w:val="24"/>
          <w:lang w:eastAsia="en-GB"/>
        </w:rPr>
        <w:t xml:space="preserve">7. </w:t>
      </w:r>
      <w:r w:rsidR="00C01884" w:rsidRPr="009C273C">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Pr="009C273C">
        <w:rPr>
          <w:rFonts w:asciiTheme="minorHAnsi" w:hAnsiTheme="minorHAnsi" w:cstheme="minorHAnsi"/>
          <w:b/>
          <w:bCs/>
          <w:szCs w:val="24"/>
          <w:lang w:eastAsia="en-GB"/>
        </w:rPr>
        <w:t>and commission timetable</w:t>
      </w:r>
    </w:p>
    <w:p w14:paraId="4162D224" w14:textId="77777777"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p>
    <w:p w14:paraId="07249835" w14:textId="1AA30068"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r w:rsidRPr="009C273C">
        <w:rPr>
          <w:rFonts w:asciiTheme="minorHAnsi" w:hAnsiTheme="minorHAnsi" w:cstheme="minorHAnsi"/>
          <w:szCs w:val="24"/>
          <w:lang w:eastAsia="en-GB"/>
        </w:rPr>
        <w:t xml:space="preserve">The timescale of the programme is from the date of signing the contract until the </w:t>
      </w:r>
      <w:r w:rsidR="009C273C">
        <w:rPr>
          <w:rFonts w:asciiTheme="minorHAnsi" w:hAnsiTheme="minorHAnsi" w:cstheme="minorHAnsi"/>
          <w:szCs w:val="24"/>
          <w:lang w:eastAsia="en-GB"/>
        </w:rPr>
        <w:t>31 December 202</w:t>
      </w:r>
      <w:r w:rsidR="005A2E9C">
        <w:rPr>
          <w:rFonts w:asciiTheme="minorHAnsi" w:hAnsiTheme="minorHAnsi" w:cstheme="minorHAnsi"/>
          <w:szCs w:val="24"/>
          <w:lang w:eastAsia="en-GB"/>
        </w:rPr>
        <w:t>2</w:t>
      </w:r>
      <w:r w:rsidRPr="009C273C">
        <w:rPr>
          <w:rFonts w:asciiTheme="minorHAnsi" w:hAnsiTheme="minorHAnsi" w:cstheme="minorHAnsi"/>
          <w:szCs w:val="24"/>
          <w:lang w:eastAsia="en-GB"/>
        </w:rPr>
        <w:t xml:space="preserve">.  The timetable for submission of the Tender, completion of the programme </w:t>
      </w:r>
      <w:r w:rsidR="00934114" w:rsidRPr="009C273C">
        <w:rPr>
          <w:rFonts w:asciiTheme="minorHAnsi" w:hAnsiTheme="minorHAnsi" w:cstheme="minorHAnsi"/>
          <w:szCs w:val="24"/>
          <w:lang w:eastAsia="en-GB"/>
        </w:rPr>
        <w:t>is</w:t>
      </w:r>
      <w:r w:rsidRPr="009C273C">
        <w:rPr>
          <w:rFonts w:asciiTheme="minorHAnsi" w:hAnsiTheme="minorHAnsi" w:cstheme="minorHAnsi"/>
          <w:szCs w:val="24"/>
          <w:lang w:eastAsia="en-GB"/>
        </w:rPr>
        <w:t xml:space="preserve"> set out below.</w:t>
      </w:r>
    </w:p>
    <w:p w14:paraId="21EFD6AA" w14:textId="77777777" w:rsidR="000E4E97" w:rsidRPr="009C273C" w:rsidRDefault="000E4E97" w:rsidP="000E4E97">
      <w:pPr>
        <w:widowControl w:val="0"/>
        <w:autoSpaceDE w:val="0"/>
        <w:autoSpaceDN w:val="0"/>
        <w:adjustRightInd w:val="0"/>
        <w:spacing w:before="60" w:after="60"/>
        <w:ind w:left="459"/>
        <w:rPr>
          <w:rFonts w:asciiTheme="minorHAnsi" w:hAnsiTheme="minorHAnsi" w:cstheme="minorHAnsi"/>
          <w:szCs w:val="24"/>
          <w:highlight w:val="yellow"/>
          <w:lang w:eastAsia="en-G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E4E97" w:rsidRPr="00316605" w14:paraId="0B4A42D5" w14:textId="77777777" w:rsidTr="000E4E97">
        <w:trPr>
          <w:trHeight w:hRule="exact" w:val="317"/>
        </w:trPr>
        <w:tc>
          <w:tcPr>
            <w:tcW w:w="5811" w:type="dxa"/>
          </w:tcPr>
          <w:p w14:paraId="090AEE16" w14:textId="77777777" w:rsidR="000E4E97" w:rsidRPr="009C273C" w:rsidRDefault="000E4E97" w:rsidP="000E4E97">
            <w:pPr>
              <w:widowControl w:val="0"/>
              <w:kinsoku w:val="0"/>
              <w:overflowPunct w:val="0"/>
              <w:autoSpaceDE w:val="0"/>
              <w:autoSpaceDN w:val="0"/>
              <w:adjustRightInd w:val="0"/>
              <w:ind w:left="102"/>
              <w:rPr>
                <w:rFonts w:asciiTheme="minorHAnsi" w:hAnsiTheme="minorHAnsi" w:cstheme="minorHAnsi"/>
                <w:szCs w:val="24"/>
                <w:lang w:eastAsia="en-GB"/>
              </w:rPr>
            </w:pPr>
            <w:r w:rsidRPr="009C273C">
              <w:rPr>
                <w:rFonts w:asciiTheme="minorHAnsi" w:hAnsiTheme="minorHAnsi" w:cstheme="minorHAnsi"/>
                <w:b/>
                <w:bCs/>
                <w:spacing w:val="-1"/>
                <w:szCs w:val="24"/>
                <w:lang w:eastAsia="en-GB"/>
              </w:rPr>
              <w:t>Milestone</w:t>
            </w:r>
          </w:p>
        </w:tc>
        <w:tc>
          <w:tcPr>
            <w:tcW w:w="2694" w:type="dxa"/>
          </w:tcPr>
          <w:p w14:paraId="035C698F" w14:textId="77777777" w:rsidR="000E4E97" w:rsidRPr="009C273C" w:rsidRDefault="000E4E97" w:rsidP="000E4E97">
            <w:pPr>
              <w:widowControl w:val="0"/>
              <w:kinsoku w:val="0"/>
              <w:overflowPunct w:val="0"/>
              <w:autoSpaceDE w:val="0"/>
              <w:autoSpaceDN w:val="0"/>
              <w:adjustRightInd w:val="0"/>
              <w:ind w:left="102"/>
              <w:rPr>
                <w:rFonts w:asciiTheme="minorHAnsi" w:hAnsiTheme="minorHAnsi" w:cstheme="minorHAnsi"/>
                <w:szCs w:val="24"/>
                <w:lang w:eastAsia="en-GB"/>
              </w:rPr>
            </w:pPr>
            <w:r w:rsidRPr="009C273C">
              <w:rPr>
                <w:rFonts w:asciiTheme="minorHAnsi" w:hAnsiTheme="minorHAnsi" w:cstheme="minorHAnsi"/>
                <w:b/>
                <w:bCs/>
                <w:spacing w:val="-1"/>
                <w:szCs w:val="24"/>
                <w:lang w:eastAsia="en-GB"/>
              </w:rPr>
              <w:t>Date</w:t>
            </w:r>
          </w:p>
        </w:tc>
      </w:tr>
      <w:tr w:rsidR="000E4E97" w:rsidRPr="00316605" w14:paraId="1F2DBA00" w14:textId="77777777" w:rsidTr="000E4E97">
        <w:trPr>
          <w:trHeight w:hRule="exact" w:val="507"/>
        </w:trPr>
        <w:tc>
          <w:tcPr>
            <w:tcW w:w="5811" w:type="dxa"/>
          </w:tcPr>
          <w:p w14:paraId="3AF29B7A" w14:textId="6532DA33" w:rsidR="000E4E97" w:rsidRPr="009C273C" w:rsidRDefault="009C273C"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Publication of ITT</w:t>
            </w:r>
          </w:p>
        </w:tc>
        <w:tc>
          <w:tcPr>
            <w:tcW w:w="2694" w:type="dxa"/>
          </w:tcPr>
          <w:p w14:paraId="084376B5" w14:textId="0F893578" w:rsidR="000E4E97" w:rsidRPr="009C273C" w:rsidRDefault="00FB12CE"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1</w:t>
            </w:r>
            <w:r w:rsidR="000E44FB">
              <w:rPr>
                <w:rFonts w:asciiTheme="minorHAnsi" w:hAnsiTheme="minorHAnsi" w:cstheme="minorHAnsi"/>
                <w:szCs w:val="24"/>
                <w:lang w:eastAsia="en-GB"/>
              </w:rPr>
              <w:t>6</w:t>
            </w:r>
            <w:r w:rsidR="00EC0DAD">
              <w:rPr>
                <w:rFonts w:asciiTheme="minorHAnsi" w:hAnsiTheme="minorHAnsi" w:cstheme="minorHAnsi"/>
                <w:szCs w:val="24"/>
                <w:lang w:eastAsia="en-GB"/>
              </w:rPr>
              <w:t>/08/2022</w:t>
            </w:r>
          </w:p>
        </w:tc>
      </w:tr>
      <w:tr w:rsidR="000E4E97" w:rsidRPr="00316605" w14:paraId="7E097179" w14:textId="77777777" w:rsidTr="000E4E97">
        <w:trPr>
          <w:trHeight w:hRule="exact" w:val="429"/>
        </w:trPr>
        <w:tc>
          <w:tcPr>
            <w:tcW w:w="5811" w:type="dxa"/>
          </w:tcPr>
          <w:p w14:paraId="384546FA" w14:textId="162739A7" w:rsidR="000E4E97" w:rsidRPr="009C273C" w:rsidRDefault="009C273C"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Final Date for receipt of clarifications</w:t>
            </w:r>
          </w:p>
        </w:tc>
        <w:tc>
          <w:tcPr>
            <w:tcW w:w="2694" w:type="dxa"/>
          </w:tcPr>
          <w:p w14:paraId="54C0A868" w14:textId="7CB084F6" w:rsidR="000E4E97" w:rsidRPr="009C273C" w:rsidRDefault="00FB12CE"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26</w:t>
            </w:r>
            <w:r w:rsidR="001F12DB">
              <w:rPr>
                <w:rFonts w:asciiTheme="minorHAnsi" w:hAnsiTheme="minorHAnsi" w:cstheme="minorHAnsi"/>
                <w:szCs w:val="24"/>
                <w:lang w:eastAsia="en-GB"/>
              </w:rPr>
              <w:t>/</w:t>
            </w:r>
            <w:r w:rsidR="00F84A46">
              <w:rPr>
                <w:rFonts w:asciiTheme="minorHAnsi" w:hAnsiTheme="minorHAnsi" w:cstheme="minorHAnsi"/>
                <w:szCs w:val="24"/>
                <w:lang w:eastAsia="en-GB"/>
              </w:rPr>
              <w:t>08/2022</w:t>
            </w:r>
          </w:p>
        </w:tc>
      </w:tr>
      <w:tr w:rsidR="00DE5D5D" w:rsidRPr="00316605" w14:paraId="328D0C2C" w14:textId="77777777" w:rsidTr="000E4E97">
        <w:trPr>
          <w:trHeight w:hRule="exact" w:val="429"/>
        </w:trPr>
        <w:tc>
          <w:tcPr>
            <w:tcW w:w="5811" w:type="dxa"/>
          </w:tcPr>
          <w:p w14:paraId="3E6321CC" w14:textId="0DEA2AF4" w:rsidR="00DE5D5D"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Final Date for response to clarifications</w:t>
            </w:r>
          </w:p>
        </w:tc>
        <w:tc>
          <w:tcPr>
            <w:tcW w:w="2694" w:type="dxa"/>
          </w:tcPr>
          <w:p w14:paraId="7C1451A4" w14:textId="27C37F74" w:rsidR="00DE5D5D" w:rsidRDefault="001F12DB"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31</w:t>
            </w:r>
            <w:r w:rsidR="00F84A46">
              <w:rPr>
                <w:rFonts w:asciiTheme="minorHAnsi" w:hAnsiTheme="minorHAnsi" w:cstheme="minorHAnsi"/>
                <w:szCs w:val="24"/>
                <w:lang w:eastAsia="en-GB"/>
              </w:rPr>
              <w:t>/0</w:t>
            </w:r>
            <w:r>
              <w:rPr>
                <w:rFonts w:asciiTheme="minorHAnsi" w:hAnsiTheme="minorHAnsi" w:cstheme="minorHAnsi"/>
                <w:szCs w:val="24"/>
                <w:lang w:eastAsia="en-GB"/>
              </w:rPr>
              <w:t>8</w:t>
            </w:r>
            <w:r w:rsidR="00F84A46">
              <w:rPr>
                <w:rFonts w:asciiTheme="minorHAnsi" w:hAnsiTheme="minorHAnsi" w:cstheme="minorHAnsi"/>
                <w:szCs w:val="24"/>
                <w:lang w:eastAsia="en-GB"/>
              </w:rPr>
              <w:t>/2022</w:t>
            </w:r>
          </w:p>
        </w:tc>
      </w:tr>
      <w:tr w:rsidR="000E4E97" w:rsidRPr="00316605" w14:paraId="2F6C1915" w14:textId="77777777" w:rsidTr="000E4E97">
        <w:trPr>
          <w:trHeight w:hRule="exact" w:val="421"/>
        </w:trPr>
        <w:tc>
          <w:tcPr>
            <w:tcW w:w="5811" w:type="dxa"/>
          </w:tcPr>
          <w:p w14:paraId="4B532B0A" w14:textId="514784B0" w:rsidR="000E4E97" w:rsidRPr="009C273C" w:rsidRDefault="009C273C"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 xml:space="preserve">Deadline </w:t>
            </w:r>
            <w:r w:rsidR="00DE5D5D">
              <w:rPr>
                <w:rFonts w:asciiTheme="minorHAnsi" w:hAnsiTheme="minorHAnsi" w:cstheme="minorHAnsi"/>
                <w:szCs w:val="24"/>
                <w:lang w:eastAsia="en-GB"/>
              </w:rPr>
              <w:t xml:space="preserve">to return the </w:t>
            </w:r>
            <w:r w:rsidR="00934114">
              <w:rPr>
                <w:rFonts w:asciiTheme="minorHAnsi" w:hAnsiTheme="minorHAnsi" w:cstheme="minorHAnsi"/>
                <w:szCs w:val="24"/>
                <w:lang w:eastAsia="en-GB"/>
              </w:rPr>
              <w:t xml:space="preserve">RFQ </w:t>
            </w:r>
            <w:r w:rsidR="00DE5D5D">
              <w:rPr>
                <w:rFonts w:asciiTheme="minorHAnsi" w:hAnsiTheme="minorHAnsi" w:cstheme="minorHAnsi"/>
                <w:szCs w:val="24"/>
                <w:lang w:eastAsia="en-GB"/>
              </w:rPr>
              <w:t>to CC</w:t>
            </w:r>
          </w:p>
        </w:tc>
        <w:tc>
          <w:tcPr>
            <w:tcW w:w="2694" w:type="dxa"/>
          </w:tcPr>
          <w:p w14:paraId="50A6F0AE" w14:textId="2CEAF275" w:rsidR="000E4E97" w:rsidRPr="009C273C" w:rsidRDefault="001D34A6"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 xml:space="preserve">1700: </w:t>
            </w:r>
            <w:r w:rsidR="00937D4B">
              <w:rPr>
                <w:rFonts w:asciiTheme="minorHAnsi" w:hAnsiTheme="minorHAnsi" w:cstheme="minorHAnsi"/>
                <w:szCs w:val="24"/>
                <w:lang w:eastAsia="en-GB"/>
              </w:rPr>
              <w:t>08</w:t>
            </w:r>
            <w:r>
              <w:rPr>
                <w:rFonts w:asciiTheme="minorHAnsi" w:hAnsiTheme="minorHAnsi" w:cstheme="minorHAnsi"/>
                <w:szCs w:val="24"/>
                <w:lang w:eastAsia="en-GB"/>
              </w:rPr>
              <w:t>/09/2022</w:t>
            </w:r>
          </w:p>
        </w:tc>
      </w:tr>
      <w:tr w:rsidR="000E4E97" w:rsidRPr="00316605" w14:paraId="18E65A1C" w14:textId="77777777" w:rsidTr="000E4E97">
        <w:trPr>
          <w:trHeight w:hRule="exact" w:val="578"/>
        </w:trPr>
        <w:tc>
          <w:tcPr>
            <w:tcW w:w="5811" w:type="dxa"/>
          </w:tcPr>
          <w:p w14:paraId="610AF43F" w14:textId="6691A4E8" w:rsidR="000E4E97" w:rsidRPr="001D34A6" w:rsidRDefault="00DE5D5D" w:rsidP="000E4E97">
            <w:pPr>
              <w:widowControl w:val="0"/>
              <w:kinsoku w:val="0"/>
              <w:overflowPunct w:val="0"/>
              <w:autoSpaceDE w:val="0"/>
              <w:autoSpaceDN w:val="0"/>
              <w:adjustRightInd w:val="0"/>
              <w:ind w:left="102"/>
              <w:rPr>
                <w:rFonts w:asciiTheme="minorHAnsi" w:hAnsiTheme="minorHAnsi" w:cstheme="minorHAnsi"/>
                <w:bCs/>
                <w:szCs w:val="24"/>
                <w:lang w:eastAsia="en-GB"/>
              </w:rPr>
            </w:pPr>
            <w:r w:rsidRPr="001D34A6">
              <w:rPr>
                <w:rFonts w:asciiTheme="minorHAnsi" w:hAnsiTheme="minorHAnsi" w:cstheme="minorHAnsi"/>
                <w:bCs/>
                <w:szCs w:val="24"/>
                <w:lang w:eastAsia="en-GB"/>
              </w:rPr>
              <w:t xml:space="preserve">Evaluation of </w:t>
            </w:r>
            <w:r w:rsidR="00934114" w:rsidRPr="001D34A6">
              <w:rPr>
                <w:rFonts w:asciiTheme="minorHAnsi" w:hAnsiTheme="minorHAnsi" w:cstheme="minorHAnsi"/>
                <w:bCs/>
                <w:szCs w:val="24"/>
                <w:lang w:eastAsia="en-GB"/>
              </w:rPr>
              <w:t xml:space="preserve">RFQ </w:t>
            </w:r>
            <w:r w:rsidRPr="001D34A6">
              <w:rPr>
                <w:rFonts w:asciiTheme="minorHAnsi" w:hAnsiTheme="minorHAnsi" w:cstheme="minorHAnsi"/>
                <w:bCs/>
                <w:szCs w:val="24"/>
                <w:lang w:eastAsia="en-GB"/>
              </w:rPr>
              <w:t>by CC - commencement</w:t>
            </w:r>
          </w:p>
        </w:tc>
        <w:tc>
          <w:tcPr>
            <w:tcW w:w="2694" w:type="dxa"/>
          </w:tcPr>
          <w:p w14:paraId="7C4908DF" w14:textId="04FE18E7" w:rsidR="000E4E97" w:rsidRPr="001D34A6" w:rsidRDefault="00462175" w:rsidP="000E4E97">
            <w:pPr>
              <w:widowControl w:val="0"/>
              <w:kinsoku w:val="0"/>
              <w:overflowPunct w:val="0"/>
              <w:autoSpaceDE w:val="0"/>
              <w:autoSpaceDN w:val="0"/>
              <w:adjustRightInd w:val="0"/>
              <w:rPr>
                <w:rFonts w:asciiTheme="minorHAnsi" w:hAnsiTheme="minorHAnsi" w:cstheme="minorHAnsi"/>
                <w:bCs/>
                <w:szCs w:val="24"/>
                <w:lang w:eastAsia="en-GB"/>
              </w:rPr>
            </w:pPr>
            <w:r>
              <w:rPr>
                <w:rFonts w:asciiTheme="minorHAnsi" w:hAnsiTheme="minorHAnsi" w:cstheme="minorHAnsi"/>
                <w:bCs/>
                <w:szCs w:val="24"/>
                <w:lang w:eastAsia="en-GB"/>
              </w:rPr>
              <w:t>09</w:t>
            </w:r>
            <w:r w:rsidR="001D34A6" w:rsidRPr="001D34A6">
              <w:rPr>
                <w:rFonts w:asciiTheme="minorHAnsi" w:hAnsiTheme="minorHAnsi" w:cstheme="minorHAnsi"/>
                <w:bCs/>
                <w:szCs w:val="24"/>
                <w:lang w:eastAsia="en-GB"/>
              </w:rPr>
              <w:t>/09/2022</w:t>
            </w:r>
          </w:p>
        </w:tc>
      </w:tr>
      <w:tr w:rsidR="000E4E97" w:rsidRPr="00316605" w14:paraId="0BB81039" w14:textId="77777777" w:rsidTr="000E4E97">
        <w:trPr>
          <w:trHeight w:hRule="exact" w:val="436"/>
        </w:trPr>
        <w:tc>
          <w:tcPr>
            <w:tcW w:w="5811" w:type="dxa"/>
          </w:tcPr>
          <w:p w14:paraId="581BAAD4" w14:textId="3F4E47C1"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 xml:space="preserve">Successful and unsuccessful </w:t>
            </w:r>
            <w:r w:rsidR="00934114">
              <w:rPr>
                <w:rFonts w:asciiTheme="minorHAnsi" w:hAnsiTheme="minorHAnsi" w:cstheme="minorHAnsi"/>
                <w:szCs w:val="24"/>
                <w:lang w:eastAsia="en-GB"/>
              </w:rPr>
              <w:t>supplier</w:t>
            </w:r>
            <w:r>
              <w:rPr>
                <w:rFonts w:asciiTheme="minorHAnsi" w:hAnsiTheme="minorHAnsi" w:cstheme="minorHAnsi"/>
                <w:szCs w:val="24"/>
                <w:lang w:eastAsia="en-GB"/>
              </w:rPr>
              <w:t>s notified</w:t>
            </w:r>
          </w:p>
        </w:tc>
        <w:tc>
          <w:tcPr>
            <w:tcW w:w="2694" w:type="dxa"/>
          </w:tcPr>
          <w:p w14:paraId="38756BDF" w14:textId="6CADB7CF" w:rsidR="000E4E97" w:rsidRPr="009C273C" w:rsidRDefault="0092650B"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 xml:space="preserve">WC </w:t>
            </w:r>
            <w:r w:rsidR="00AA3074">
              <w:rPr>
                <w:rFonts w:asciiTheme="minorHAnsi" w:hAnsiTheme="minorHAnsi" w:cstheme="minorHAnsi"/>
                <w:szCs w:val="24"/>
                <w:lang w:eastAsia="en-GB"/>
              </w:rPr>
              <w:t>1</w:t>
            </w:r>
            <w:r w:rsidR="00462175">
              <w:rPr>
                <w:rFonts w:asciiTheme="minorHAnsi" w:hAnsiTheme="minorHAnsi" w:cstheme="minorHAnsi"/>
                <w:szCs w:val="24"/>
                <w:lang w:eastAsia="en-GB"/>
              </w:rPr>
              <w:t>2</w:t>
            </w:r>
            <w:r w:rsidR="00DE5D5D">
              <w:rPr>
                <w:rFonts w:asciiTheme="minorHAnsi" w:hAnsiTheme="minorHAnsi" w:cstheme="minorHAnsi"/>
                <w:szCs w:val="24"/>
                <w:lang w:eastAsia="en-GB"/>
              </w:rPr>
              <w:t>/0</w:t>
            </w:r>
            <w:r w:rsidR="00AA3074">
              <w:rPr>
                <w:rFonts w:asciiTheme="minorHAnsi" w:hAnsiTheme="minorHAnsi" w:cstheme="minorHAnsi"/>
                <w:szCs w:val="24"/>
                <w:lang w:eastAsia="en-GB"/>
              </w:rPr>
              <w:t>9</w:t>
            </w:r>
            <w:r w:rsidR="00DE5D5D">
              <w:rPr>
                <w:rFonts w:asciiTheme="minorHAnsi" w:hAnsiTheme="minorHAnsi" w:cstheme="minorHAnsi"/>
                <w:szCs w:val="24"/>
                <w:lang w:eastAsia="en-GB"/>
              </w:rPr>
              <w:t>/2022</w:t>
            </w:r>
          </w:p>
        </w:tc>
      </w:tr>
      <w:tr w:rsidR="000E4E97" w:rsidRPr="00316605" w14:paraId="515C29BB" w14:textId="77777777" w:rsidTr="000E4E97">
        <w:trPr>
          <w:trHeight w:hRule="exact" w:val="428"/>
        </w:trPr>
        <w:tc>
          <w:tcPr>
            <w:tcW w:w="5811" w:type="dxa"/>
          </w:tcPr>
          <w:p w14:paraId="2F5315C0" w14:textId="645C951E"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Signed contract</w:t>
            </w:r>
          </w:p>
        </w:tc>
        <w:tc>
          <w:tcPr>
            <w:tcW w:w="2694" w:type="dxa"/>
          </w:tcPr>
          <w:p w14:paraId="217645B0" w14:textId="1E9D1515" w:rsidR="000E4E97" w:rsidRPr="009C273C" w:rsidRDefault="003524DB" w:rsidP="000E4E97">
            <w:pPr>
              <w:widowControl w:val="0"/>
              <w:kinsoku w:val="0"/>
              <w:overflowPunct w:val="0"/>
              <w:autoSpaceDE w:val="0"/>
              <w:autoSpaceDN w:val="0"/>
              <w:adjustRightInd w:val="0"/>
              <w:rPr>
                <w:rFonts w:asciiTheme="minorHAnsi" w:hAnsiTheme="minorHAnsi" w:cstheme="minorHAnsi"/>
                <w:szCs w:val="24"/>
                <w:lang w:eastAsia="en-GB"/>
              </w:rPr>
            </w:pPr>
            <w:r w:rsidRPr="003524DB">
              <w:rPr>
                <w:rFonts w:asciiTheme="minorHAnsi" w:hAnsiTheme="minorHAnsi" w:cstheme="minorHAnsi"/>
                <w:szCs w:val="24"/>
                <w:lang w:eastAsia="en-GB"/>
              </w:rPr>
              <w:t xml:space="preserve">WC </w:t>
            </w:r>
            <w:r w:rsidR="00AA3074">
              <w:rPr>
                <w:rFonts w:asciiTheme="minorHAnsi" w:hAnsiTheme="minorHAnsi" w:cstheme="minorHAnsi"/>
                <w:szCs w:val="24"/>
                <w:lang w:eastAsia="en-GB"/>
              </w:rPr>
              <w:t>1</w:t>
            </w:r>
            <w:r w:rsidR="00462175">
              <w:rPr>
                <w:rFonts w:asciiTheme="minorHAnsi" w:hAnsiTheme="minorHAnsi" w:cstheme="minorHAnsi"/>
                <w:szCs w:val="24"/>
                <w:lang w:eastAsia="en-GB"/>
              </w:rPr>
              <w:t>2</w:t>
            </w:r>
            <w:r w:rsidRPr="003524DB">
              <w:rPr>
                <w:rFonts w:asciiTheme="minorHAnsi" w:hAnsiTheme="minorHAnsi" w:cstheme="minorHAnsi"/>
                <w:szCs w:val="24"/>
                <w:lang w:eastAsia="en-GB"/>
              </w:rPr>
              <w:t>/0</w:t>
            </w:r>
            <w:r w:rsidR="00AA3074">
              <w:rPr>
                <w:rFonts w:asciiTheme="minorHAnsi" w:hAnsiTheme="minorHAnsi" w:cstheme="minorHAnsi"/>
                <w:szCs w:val="24"/>
                <w:lang w:eastAsia="en-GB"/>
              </w:rPr>
              <w:t>9</w:t>
            </w:r>
            <w:r w:rsidRPr="003524DB">
              <w:rPr>
                <w:rFonts w:asciiTheme="minorHAnsi" w:hAnsiTheme="minorHAnsi" w:cstheme="minorHAnsi"/>
                <w:szCs w:val="24"/>
                <w:lang w:eastAsia="en-GB"/>
              </w:rPr>
              <w:t>/2022</w:t>
            </w:r>
          </w:p>
        </w:tc>
      </w:tr>
      <w:tr w:rsidR="000E4E97" w:rsidRPr="00316605" w14:paraId="4EF50011" w14:textId="77777777" w:rsidTr="000E4E97">
        <w:trPr>
          <w:trHeight w:hRule="exact" w:val="411"/>
        </w:trPr>
        <w:tc>
          <w:tcPr>
            <w:tcW w:w="5811" w:type="dxa"/>
          </w:tcPr>
          <w:p w14:paraId="57B9DEFF" w14:textId="0D82CDC4"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Project Inception meeting</w:t>
            </w:r>
          </w:p>
        </w:tc>
        <w:tc>
          <w:tcPr>
            <w:tcW w:w="2694" w:type="dxa"/>
          </w:tcPr>
          <w:p w14:paraId="10ACC457" w14:textId="79DA1049" w:rsidR="000E4E97" w:rsidRPr="009C273C" w:rsidRDefault="00462175"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16</w:t>
            </w:r>
            <w:r w:rsidR="00DE5D5D">
              <w:rPr>
                <w:rFonts w:asciiTheme="minorHAnsi" w:hAnsiTheme="minorHAnsi" w:cstheme="minorHAnsi"/>
                <w:szCs w:val="24"/>
                <w:lang w:eastAsia="en-GB"/>
              </w:rPr>
              <w:t>/0</w:t>
            </w:r>
            <w:r w:rsidR="005A2E9C">
              <w:rPr>
                <w:rFonts w:asciiTheme="minorHAnsi" w:hAnsiTheme="minorHAnsi" w:cstheme="minorHAnsi"/>
                <w:szCs w:val="24"/>
                <w:lang w:eastAsia="en-GB"/>
              </w:rPr>
              <w:t>9</w:t>
            </w:r>
            <w:r w:rsidR="00DE5D5D">
              <w:rPr>
                <w:rFonts w:asciiTheme="minorHAnsi" w:hAnsiTheme="minorHAnsi" w:cstheme="minorHAnsi"/>
                <w:szCs w:val="24"/>
                <w:lang w:eastAsia="en-GB"/>
              </w:rPr>
              <w:t>/2022</w:t>
            </w:r>
          </w:p>
        </w:tc>
      </w:tr>
      <w:tr w:rsidR="000E4E97" w:rsidRPr="00316605" w14:paraId="013C0191" w14:textId="77777777" w:rsidTr="000E4E97">
        <w:trPr>
          <w:trHeight w:hRule="exact" w:val="577"/>
        </w:trPr>
        <w:tc>
          <w:tcPr>
            <w:tcW w:w="5811" w:type="dxa"/>
          </w:tcPr>
          <w:p w14:paraId="28106A70" w14:textId="65F88C97" w:rsidR="000E4E97" w:rsidRPr="009C273C" w:rsidRDefault="00A23394"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Case Studies for review</w:t>
            </w:r>
          </w:p>
        </w:tc>
        <w:tc>
          <w:tcPr>
            <w:tcW w:w="2694" w:type="dxa"/>
          </w:tcPr>
          <w:p w14:paraId="18D0117F" w14:textId="5B9BF2A8" w:rsidR="000E4E97" w:rsidRPr="009C273C" w:rsidRDefault="008E7F92"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28</w:t>
            </w:r>
            <w:r w:rsidR="00A23394">
              <w:rPr>
                <w:rFonts w:asciiTheme="minorHAnsi" w:hAnsiTheme="minorHAnsi" w:cstheme="minorHAnsi"/>
                <w:szCs w:val="24"/>
                <w:lang w:eastAsia="en-GB"/>
              </w:rPr>
              <w:t>/10/2022</w:t>
            </w:r>
          </w:p>
        </w:tc>
      </w:tr>
      <w:tr w:rsidR="000E4E97" w:rsidRPr="00316605" w14:paraId="09BECDBB" w14:textId="77777777" w:rsidTr="000E4E97">
        <w:trPr>
          <w:trHeight w:hRule="exact" w:val="577"/>
        </w:trPr>
        <w:tc>
          <w:tcPr>
            <w:tcW w:w="5811" w:type="dxa"/>
          </w:tcPr>
          <w:p w14:paraId="7614D5A3" w14:textId="7E844E72" w:rsidR="000E4E97" w:rsidRPr="009C273C" w:rsidRDefault="008E7F92"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 xml:space="preserve">Feedback on Case </w:t>
            </w:r>
            <w:r w:rsidR="00D950A2">
              <w:rPr>
                <w:rFonts w:asciiTheme="minorHAnsi" w:hAnsiTheme="minorHAnsi" w:cstheme="minorHAnsi"/>
                <w:spacing w:val="-1"/>
                <w:szCs w:val="24"/>
                <w:lang w:eastAsia="en-GB"/>
              </w:rPr>
              <w:t>Studies by</w:t>
            </w:r>
            <w:r>
              <w:rPr>
                <w:rFonts w:asciiTheme="minorHAnsi" w:hAnsiTheme="minorHAnsi" w:cstheme="minorHAnsi"/>
                <w:spacing w:val="-1"/>
                <w:szCs w:val="24"/>
                <w:lang w:eastAsia="en-GB"/>
              </w:rPr>
              <w:t xml:space="preserve"> CCES</w:t>
            </w:r>
            <w:r w:rsidR="00E90C2A">
              <w:rPr>
                <w:rFonts w:asciiTheme="minorHAnsi" w:hAnsiTheme="minorHAnsi" w:cstheme="minorHAnsi"/>
                <w:spacing w:val="-1"/>
                <w:szCs w:val="24"/>
                <w:lang w:eastAsia="en-GB"/>
              </w:rPr>
              <w:t xml:space="preserve"> </w:t>
            </w:r>
            <w:r w:rsidR="00003C1A">
              <w:rPr>
                <w:rFonts w:asciiTheme="minorHAnsi" w:hAnsiTheme="minorHAnsi" w:cstheme="minorHAnsi"/>
                <w:spacing w:val="-1"/>
                <w:szCs w:val="24"/>
                <w:lang w:eastAsia="en-GB"/>
              </w:rPr>
              <w:t>Staff</w:t>
            </w:r>
          </w:p>
        </w:tc>
        <w:tc>
          <w:tcPr>
            <w:tcW w:w="2694" w:type="dxa"/>
          </w:tcPr>
          <w:p w14:paraId="1854D6BD" w14:textId="097B369E" w:rsidR="000E4E97" w:rsidRPr="009C273C" w:rsidRDefault="00541871"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02/11/2022</w:t>
            </w:r>
          </w:p>
        </w:tc>
      </w:tr>
      <w:tr w:rsidR="000E4E97" w:rsidRPr="00316605" w14:paraId="03238251" w14:textId="77777777" w:rsidTr="000E4E97">
        <w:trPr>
          <w:trHeight w:hRule="exact" w:val="577"/>
        </w:trPr>
        <w:tc>
          <w:tcPr>
            <w:tcW w:w="5811" w:type="dxa"/>
          </w:tcPr>
          <w:p w14:paraId="77E733D4" w14:textId="606F53B5" w:rsidR="000E4E97" w:rsidRPr="009C273C" w:rsidRDefault="00541871"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Final case studies</w:t>
            </w:r>
          </w:p>
        </w:tc>
        <w:tc>
          <w:tcPr>
            <w:tcW w:w="2694" w:type="dxa"/>
          </w:tcPr>
          <w:p w14:paraId="7BBC555B" w14:textId="0394543C" w:rsidR="000E4E97" w:rsidRPr="009C273C" w:rsidRDefault="00214792"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30/11/2022</w:t>
            </w:r>
          </w:p>
        </w:tc>
      </w:tr>
      <w:tr w:rsidR="0021648B" w:rsidRPr="00316605" w14:paraId="166859E8" w14:textId="77777777" w:rsidTr="000E4E97">
        <w:trPr>
          <w:trHeight w:hRule="exact" w:val="577"/>
        </w:trPr>
        <w:tc>
          <w:tcPr>
            <w:tcW w:w="5811" w:type="dxa"/>
          </w:tcPr>
          <w:p w14:paraId="7CBE9CBA" w14:textId="26B0033C" w:rsidR="0021648B" w:rsidRDefault="0021648B"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lastRenderedPageBreak/>
              <w:t>Achievements Infographic draft</w:t>
            </w:r>
          </w:p>
        </w:tc>
        <w:tc>
          <w:tcPr>
            <w:tcW w:w="2694" w:type="dxa"/>
          </w:tcPr>
          <w:p w14:paraId="378F7AD7" w14:textId="68CC0641" w:rsidR="0021648B" w:rsidRDefault="00E7797A"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15/11/2022</w:t>
            </w:r>
          </w:p>
        </w:tc>
      </w:tr>
      <w:tr w:rsidR="00E7797A" w:rsidRPr="00316605" w14:paraId="09185B85" w14:textId="77777777" w:rsidTr="000E4E97">
        <w:trPr>
          <w:trHeight w:hRule="exact" w:val="577"/>
        </w:trPr>
        <w:tc>
          <w:tcPr>
            <w:tcW w:w="5811" w:type="dxa"/>
          </w:tcPr>
          <w:p w14:paraId="17C2115D" w14:textId="2432044F" w:rsidR="00E7797A" w:rsidRDefault="00E7797A"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Feedback from CCES Staff</w:t>
            </w:r>
          </w:p>
        </w:tc>
        <w:tc>
          <w:tcPr>
            <w:tcW w:w="2694" w:type="dxa"/>
          </w:tcPr>
          <w:p w14:paraId="0B20EC5D" w14:textId="374B1BC0" w:rsidR="00E7797A" w:rsidRDefault="001E4EA2"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17/11/2022</w:t>
            </w:r>
          </w:p>
        </w:tc>
      </w:tr>
      <w:tr w:rsidR="001E4EA2" w:rsidRPr="00316605" w14:paraId="474724A0" w14:textId="77777777" w:rsidTr="000E4E97">
        <w:trPr>
          <w:trHeight w:hRule="exact" w:val="577"/>
        </w:trPr>
        <w:tc>
          <w:tcPr>
            <w:tcW w:w="5811" w:type="dxa"/>
          </w:tcPr>
          <w:p w14:paraId="0AD5E935" w14:textId="2A289580" w:rsidR="001E4EA2" w:rsidRDefault="001E4EA2"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Achievements Infographic final</w:t>
            </w:r>
          </w:p>
        </w:tc>
        <w:tc>
          <w:tcPr>
            <w:tcW w:w="2694" w:type="dxa"/>
          </w:tcPr>
          <w:p w14:paraId="4B604515" w14:textId="5D25A982" w:rsidR="001E4EA2" w:rsidRDefault="001E4EA2"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30/11/2022</w:t>
            </w:r>
          </w:p>
        </w:tc>
      </w:tr>
      <w:tr w:rsidR="000E4E97" w:rsidRPr="00316605" w14:paraId="64F28485" w14:textId="77777777" w:rsidTr="000E4E97">
        <w:trPr>
          <w:trHeight w:hRule="exact" w:val="577"/>
        </w:trPr>
        <w:tc>
          <w:tcPr>
            <w:tcW w:w="5811" w:type="dxa"/>
          </w:tcPr>
          <w:p w14:paraId="044B1374" w14:textId="07B02997" w:rsidR="000E4E97" w:rsidRPr="009C273C" w:rsidRDefault="00214792"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Initial videos available for review</w:t>
            </w:r>
          </w:p>
        </w:tc>
        <w:tc>
          <w:tcPr>
            <w:tcW w:w="2694" w:type="dxa"/>
          </w:tcPr>
          <w:p w14:paraId="4F35FB32" w14:textId="64051790" w:rsidR="000E4E97" w:rsidRPr="009C273C" w:rsidRDefault="00E90C2A"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11/11/2022</w:t>
            </w:r>
          </w:p>
        </w:tc>
      </w:tr>
      <w:tr w:rsidR="000E4E97" w:rsidRPr="00316605" w14:paraId="339B5E32" w14:textId="77777777" w:rsidTr="00003C1A">
        <w:trPr>
          <w:trHeight w:hRule="exact" w:val="489"/>
        </w:trPr>
        <w:tc>
          <w:tcPr>
            <w:tcW w:w="5811" w:type="dxa"/>
          </w:tcPr>
          <w:p w14:paraId="46D2CB4A" w14:textId="0F5C8D5C" w:rsidR="000E4E97" w:rsidRPr="009C273C" w:rsidRDefault="00E90C2A"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Feedback on videos by CCES Staff</w:t>
            </w:r>
          </w:p>
        </w:tc>
        <w:tc>
          <w:tcPr>
            <w:tcW w:w="2694" w:type="dxa"/>
          </w:tcPr>
          <w:p w14:paraId="1FCDC215" w14:textId="7ADDF234" w:rsidR="000E4E97" w:rsidRPr="009C273C" w:rsidRDefault="00003C1A"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15/11/2022</w:t>
            </w:r>
          </w:p>
        </w:tc>
      </w:tr>
      <w:tr w:rsidR="00003C1A" w:rsidRPr="00316605" w14:paraId="5BF9E5AC" w14:textId="77777777" w:rsidTr="00003C1A">
        <w:trPr>
          <w:trHeight w:hRule="exact" w:val="425"/>
        </w:trPr>
        <w:tc>
          <w:tcPr>
            <w:tcW w:w="5811" w:type="dxa"/>
          </w:tcPr>
          <w:p w14:paraId="2DF2E29D" w14:textId="27D2EF3C" w:rsidR="00003C1A" w:rsidRDefault="002A371A"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Final videos available</w:t>
            </w:r>
          </w:p>
        </w:tc>
        <w:tc>
          <w:tcPr>
            <w:tcW w:w="2694" w:type="dxa"/>
          </w:tcPr>
          <w:p w14:paraId="59EC5EB3" w14:textId="43422581" w:rsidR="00003C1A" w:rsidRDefault="002A371A"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30/11/2022</w:t>
            </w:r>
          </w:p>
        </w:tc>
      </w:tr>
      <w:tr w:rsidR="00DE5D5D" w:rsidRPr="00316605" w14:paraId="3AC98283" w14:textId="77777777" w:rsidTr="000E4E97">
        <w:trPr>
          <w:trHeight w:hRule="exact" w:val="571"/>
        </w:trPr>
        <w:tc>
          <w:tcPr>
            <w:tcW w:w="5811" w:type="dxa"/>
          </w:tcPr>
          <w:p w14:paraId="00D6A86C" w14:textId="3F99A37B" w:rsidR="00DE5D5D"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All deliverables complete and contract complete</w:t>
            </w:r>
          </w:p>
        </w:tc>
        <w:tc>
          <w:tcPr>
            <w:tcW w:w="2694" w:type="dxa"/>
          </w:tcPr>
          <w:p w14:paraId="4607F832" w14:textId="78F2D055" w:rsidR="00DE5D5D"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31/12/202</w:t>
            </w:r>
            <w:r w:rsidR="002A371A">
              <w:rPr>
                <w:rFonts w:asciiTheme="minorHAnsi" w:hAnsiTheme="minorHAnsi" w:cstheme="minorHAnsi"/>
                <w:szCs w:val="24"/>
                <w:lang w:eastAsia="en-GB"/>
              </w:rPr>
              <w:t>2</w:t>
            </w:r>
          </w:p>
        </w:tc>
      </w:tr>
    </w:tbl>
    <w:p w14:paraId="6A797157" w14:textId="77777777" w:rsidR="000E4E97" w:rsidRPr="009C273C" w:rsidRDefault="000E4E97" w:rsidP="000E4E97">
      <w:pPr>
        <w:widowControl w:val="0"/>
        <w:autoSpaceDE w:val="0"/>
        <w:autoSpaceDN w:val="0"/>
        <w:adjustRightInd w:val="0"/>
        <w:outlineLvl w:val="0"/>
        <w:rPr>
          <w:rFonts w:asciiTheme="minorHAnsi" w:hAnsiTheme="minorHAnsi" w:cstheme="minorHAnsi"/>
          <w:b/>
          <w:bCs/>
          <w:szCs w:val="24"/>
          <w:lang w:eastAsia="en-GB"/>
        </w:rPr>
      </w:pPr>
    </w:p>
    <w:p w14:paraId="4FFDF3E4" w14:textId="77777777" w:rsidR="000E4E97" w:rsidRPr="009C273C" w:rsidRDefault="000E4E97" w:rsidP="000E4E97">
      <w:pPr>
        <w:widowControl w:val="0"/>
        <w:autoSpaceDE w:val="0"/>
        <w:autoSpaceDN w:val="0"/>
        <w:adjustRightInd w:val="0"/>
        <w:outlineLvl w:val="0"/>
        <w:rPr>
          <w:rFonts w:asciiTheme="minorHAnsi" w:hAnsiTheme="minorHAnsi" w:cstheme="minorHAnsi"/>
          <w:b/>
          <w:bCs/>
          <w:szCs w:val="24"/>
          <w:lang w:eastAsia="en-GB"/>
        </w:rPr>
      </w:pPr>
    </w:p>
    <w:p w14:paraId="5C825123" w14:textId="36F1A55D" w:rsidR="000E4E97" w:rsidRPr="009C273C" w:rsidRDefault="000E4E97" w:rsidP="006D7092">
      <w:pPr>
        <w:widowControl w:val="0"/>
        <w:tabs>
          <w:tab w:val="left" w:pos="851"/>
        </w:tabs>
        <w:autoSpaceDE w:val="0"/>
        <w:autoSpaceDN w:val="0"/>
        <w:adjustRightInd w:val="0"/>
        <w:outlineLvl w:val="0"/>
        <w:rPr>
          <w:rFonts w:asciiTheme="minorHAnsi" w:hAnsiTheme="minorHAnsi" w:cstheme="minorHAnsi"/>
          <w:b/>
          <w:bCs/>
          <w:szCs w:val="24"/>
          <w:lang w:eastAsia="en-GB"/>
        </w:rPr>
      </w:pPr>
      <w:r w:rsidRPr="009C273C">
        <w:rPr>
          <w:rFonts w:asciiTheme="minorHAnsi" w:hAnsiTheme="minorHAnsi" w:cstheme="minorHAnsi"/>
          <w:b/>
          <w:bCs/>
          <w:szCs w:val="24"/>
          <w:lang w:eastAsia="en-GB"/>
        </w:rPr>
        <w:t xml:space="preserve">8. </w:t>
      </w:r>
      <w:r w:rsidR="00C01884" w:rsidRPr="009C273C">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00934114" w:rsidRPr="009C273C">
        <w:rPr>
          <w:rFonts w:asciiTheme="minorHAnsi" w:hAnsiTheme="minorHAnsi" w:cstheme="minorHAnsi"/>
          <w:b/>
          <w:bCs/>
          <w:szCs w:val="24"/>
          <w:lang w:eastAsia="en-GB"/>
        </w:rPr>
        <w:t>submission</w:t>
      </w:r>
      <w:r w:rsidRPr="009C273C">
        <w:rPr>
          <w:rFonts w:asciiTheme="minorHAnsi" w:hAnsiTheme="minorHAnsi" w:cstheme="minorHAnsi"/>
          <w:b/>
          <w:bCs/>
          <w:szCs w:val="24"/>
          <w:lang w:eastAsia="en-GB"/>
        </w:rPr>
        <w:t xml:space="preserve"> requirements</w:t>
      </w:r>
    </w:p>
    <w:p w14:paraId="0E6F875B" w14:textId="77777777" w:rsidR="000E4E97" w:rsidRPr="009C273C" w:rsidRDefault="000E4E97" w:rsidP="000E4E97">
      <w:pPr>
        <w:widowControl w:val="0"/>
        <w:kinsoku w:val="0"/>
        <w:overflowPunct w:val="0"/>
        <w:autoSpaceDE w:val="0"/>
        <w:autoSpaceDN w:val="0"/>
        <w:adjustRightInd w:val="0"/>
        <w:spacing w:before="9"/>
        <w:rPr>
          <w:rFonts w:asciiTheme="minorHAnsi" w:hAnsiTheme="minorHAnsi" w:cstheme="minorHAnsi"/>
          <w:b/>
          <w:bCs/>
          <w:szCs w:val="24"/>
          <w:lang w:eastAsia="en-GB"/>
        </w:rPr>
      </w:pPr>
    </w:p>
    <w:p w14:paraId="67A86727" w14:textId="18B86566"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r w:rsidRPr="009C273C">
        <w:rPr>
          <w:rFonts w:asciiTheme="minorHAnsi" w:hAnsiTheme="minorHAnsi" w:cstheme="minorHAnsi"/>
          <w:szCs w:val="24"/>
          <w:lang w:eastAsia="en-GB"/>
        </w:rPr>
        <w:t xml:space="preserve">Please include the following information in your </w:t>
      </w:r>
      <w:r w:rsidR="00934114">
        <w:rPr>
          <w:rFonts w:asciiTheme="minorHAnsi" w:hAnsiTheme="minorHAnsi" w:cstheme="minorHAnsi"/>
          <w:szCs w:val="24"/>
          <w:lang w:eastAsia="en-GB"/>
        </w:rPr>
        <w:t xml:space="preserve">RFQ </w:t>
      </w:r>
      <w:r w:rsidRPr="009C273C">
        <w:rPr>
          <w:rFonts w:asciiTheme="minorHAnsi" w:hAnsiTheme="minorHAnsi" w:cstheme="minorHAnsi"/>
          <w:szCs w:val="24"/>
          <w:lang w:eastAsia="en-GB"/>
        </w:rPr>
        <w:t>submission.</w:t>
      </w:r>
    </w:p>
    <w:p w14:paraId="428A2CBE" w14:textId="77777777" w:rsidR="000E4E97" w:rsidRPr="009C273C" w:rsidRDefault="000E4E97" w:rsidP="000E4E97">
      <w:pPr>
        <w:widowControl w:val="0"/>
        <w:kinsoku w:val="0"/>
        <w:overflowPunct w:val="0"/>
        <w:autoSpaceDE w:val="0"/>
        <w:autoSpaceDN w:val="0"/>
        <w:adjustRightInd w:val="0"/>
        <w:spacing w:before="7"/>
        <w:rPr>
          <w:rFonts w:asciiTheme="minorHAnsi" w:hAnsiTheme="minorHAnsi" w:cstheme="minorHAnsi"/>
          <w:szCs w:val="24"/>
          <w:lang w:eastAsia="en-GB"/>
        </w:rPr>
      </w:pPr>
    </w:p>
    <w:p w14:paraId="49E34C3D" w14:textId="77777777" w:rsidR="000E4E97" w:rsidRPr="009C273C" w:rsidRDefault="000E4E97" w:rsidP="00040DB9">
      <w:pPr>
        <w:widowControl w:val="0"/>
        <w:numPr>
          <w:ilvl w:val="1"/>
          <w:numId w:val="10"/>
        </w:numPr>
        <w:kinsoku w:val="0"/>
        <w:overflowPunct w:val="0"/>
        <w:autoSpaceDE w:val="0"/>
        <w:autoSpaceDN w:val="0"/>
        <w:adjustRightInd w:val="0"/>
        <w:spacing w:before="7"/>
        <w:ind w:left="851" w:hanging="851"/>
        <w:rPr>
          <w:rFonts w:asciiTheme="minorHAnsi" w:hAnsiTheme="minorHAnsi" w:cstheme="minorHAnsi"/>
          <w:spacing w:val="-1"/>
          <w:szCs w:val="24"/>
          <w:lang w:eastAsia="en-GB"/>
        </w:rPr>
      </w:pPr>
      <w:r w:rsidRPr="009C273C">
        <w:rPr>
          <w:rFonts w:asciiTheme="minorHAnsi" w:hAnsiTheme="minorHAnsi" w:cstheme="minorHAnsi"/>
          <w:spacing w:val="-1"/>
          <w:szCs w:val="24"/>
          <w:lang w:eastAsia="en-GB"/>
        </w:rPr>
        <w:t>Covering</w:t>
      </w:r>
      <w:r w:rsidRPr="009C273C">
        <w:rPr>
          <w:rFonts w:asciiTheme="minorHAnsi" w:hAnsiTheme="minorHAnsi" w:cstheme="minorHAnsi"/>
          <w:spacing w:val="1"/>
          <w:szCs w:val="24"/>
          <w:lang w:eastAsia="en-GB"/>
        </w:rPr>
        <w:t xml:space="preserve"> </w:t>
      </w:r>
      <w:r w:rsidRPr="009C273C">
        <w:rPr>
          <w:rFonts w:asciiTheme="minorHAnsi" w:hAnsiTheme="minorHAnsi" w:cstheme="minorHAnsi"/>
          <w:spacing w:val="-1"/>
          <w:szCs w:val="24"/>
          <w:lang w:eastAsia="en-GB"/>
        </w:rPr>
        <w:t>letter</w:t>
      </w:r>
      <w:r w:rsidRPr="009C273C">
        <w:rPr>
          <w:rFonts w:asciiTheme="minorHAnsi" w:hAnsiTheme="minorHAnsi" w:cstheme="minorHAnsi"/>
          <w:spacing w:val="-2"/>
          <w:szCs w:val="24"/>
          <w:lang w:eastAsia="en-GB"/>
        </w:rPr>
        <w:t xml:space="preserve"> </w:t>
      </w:r>
      <w:r w:rsidRPr="009C273C">
        <w:rPr>
          <w:rFonts w:asciiTheme="minorHAnsi" w:hAnsiTheme="minorHAnsi" w:cstheme="minorHAnsi"/>
          <w:spacing w:val="-1"/>
          <w:szCs w:val="24"/>
          <w:lang w:eastAsia="en-GB"/>
        </w:rPr>
        <w:t xml:space="preserve">(two sides of A4 </w:t>
      </w:r>
      <w:r w:rsidRPr="009C273C">
        <w:rPr>
          <w:rFonts w:asciiTheme="minorHAnsi" w:hAnsiTheme="minorHAnsi" w:cstheme="minorHAnsi"/>
          <w:spacing w:val="-2"/>
          <w:szCs w:val="24"/>
          <w:lang w:eastAsia="en-GB"/>
        </w:rPr>
        <w:t>maximum)</w:t>
      </w:r>
      <w:r w:rsidRPr="009C273C">
        <w:rPr>
          <w:rFonts w:asciiTheme="minorHAnsi" w:hAnsiTheme="minorHAnsi" w:cstheme="minorHAnsi"/>
          <w:spacing w:val="-1"/>
          <w:szCs w:val="24"/>
          <w:lang w:eastAsia="en-GB"/>
        </w:rPr>
        <w:t xml:space="preserve"> to</w:t>
      </w:r>
      <w:r w:rsidRPr="009C273C">
        <w:rPr>
          <w:rFonts w:asciiTheme="minorHAnsi" w:hAnsiTheme="minorHAnsi" w:cstheme="minorHAnsi"/>
          <w:spacing w:val="2"/>
          <w:szCs w:val="24"/>
          <w:lang w:eastAsia="en-GB"/>
        </w:rPr>
        <w:t xml:space="preserve"> </w:t>
      </w:r>
      <w:r w:rsidRPr="009C273C">
        <w:rPr>
          <w:rFonts w:asciiTheme="minorHAnsi" w:hAnsiTheme="minorHAnsi" w:cstheme="minorHAnsi"/>
          <w:spacing w:val="-1"/>
          <w:szCs w:val="24"/>
          <w:lang w:eastAsia="en-GB"/>
        </w:rPr>
        <w:t>include:</w:t>
      </w:r>
    </w:p>
    <w:p w14:paraId="2FF0AA7C" w14:textId="77777777" w:rsidR="000E4E97" w:rsidRPr="009C273C" w:rsidRDefault="000E4E97" w:rsidP="006D7092">
      <w:pPr>
        <w:widowControl w:val="0"/>
        <w:tabs>
          <w:tab w:val="left" w:pos="892"/>
          <w:tab w:val="left" w:pos="1276"/>
        </w:tabs>
        <w:kinsoku w:val="0"/>
        <w:overflowPunct w:val="0"/>
        <w:autoSpaceDE w:val="0"/>
        <w:autoSpaceDN w:val="0"/>
        <w:adjustRightInd w:val="0"/>
        <w:ind w:left="851" w:hanging="851"/>
        <w:rPr>
          <w:rFonts w:asciiTheme="minorHAnsi" w:hAnsiTheme="minorHAnsi" w:cstheme="minorHAnsi"/>
          <w:szCs w:val="24"/>
          <w:lang w:eastAsia="en-GB"/>
        </w:rPr>
      </w:pPr>
    </w:p>
    <w:p w14:paraId="3EC92738" w14:textId="6387EAB6" w:rsidR="000E4E97" w:rsidRPr="009C273C" w:rsidRDefault="000E4E97" w:rsidP="00040DB9">
      <w:pPr>
        <w:widowControl w:val="0"/>
        <w:numPr>
          <w:ilvl w:val="0"/>
          <w:numId w:val="8"/>
        </w:numPr>
        <w:autoSpaceDE w:val="0"/>
        <w:autoSpaceDN w:val="0"/>
        <w:adjustRightInd w:val="0"/>
        <w:spacing w:before="60" w:after="6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A single point of contact for all contact between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and</w:t>
      </w:r>
      <w:r w:rsidRPr="009C273C">
        <w:rPr>
          <w:rFonts w:asciiTheme="minorHAnsi" w:hAnsiTheme="minorHAnsi" w:cstheme="minorHAnsi"/>
          <w:szCs w:val="24"/>
          <w:lang w:eastAsia="en-GB"/>
        </w:rPr>
        <w:t xml:space="preserve"> </w:t>
      </w:r>
      <w:r w:rsidR="00C01884" w:rsidRPr="009C273C">
        <w:rPr>
          <w:rFonts w:asciiTheme="minorHAnsi" w:hAnsiTheme="minorHAnsi" w:cstheme="minorHAnsi"/>
          <w:szCs w:val="24"/>
          <w:lang w:eastAsia="en-GB"/>
        </w:rPr>
        <w:t>Cornwall Council</w:t>
      </w:r>
      <w:r w:rsidR="00034A23" w:rsidRPr="009C273C">
        <w:rPr>
          <w:rFonts w:asciiTheme="minorHAnsi" w:hAnsiTheme="minorHAnsi" w:cstheme="minorHAnsi"/>
          <w:szCs w:val="24"/>
          <w:lang w:eastAsia="en-GB"/>
        </w:rPr>
        <w:t xml:space="preserve"> </w:t>
      </w:r>
      <w:r w:rsidRPr="009C273C">
        <w:rPr>
          <w:rFonts w:asciiTheme="minorHAnsi" w:hAnsiTheme="minorHAnsi" w:cstheme="minorHAnsi"/>
          <w:szCs w:val="24"/>
          <w:lang w:eastAsia="en-GB"/>
        </w:rPr>
        <w:t xml:space="preserve">during the </w:t>
      </w:r>
      <w:r w:rsidR="00934114">
        <w:rPr>
          <w:rFonts w:asciiTheme="minorHAnsi" w:hAnsiTheme="minorHAnsi" w:cstheme="minorHAnsi"/>
          <w:szCs w:val="24"/>
          <w:lang w:eastAsia="en-GB"/>
        </w:rPr>
        <w:t xml:space="preserve">RFQ </w:t>
      </w:r>
      <w:r w:rsidRPr="009C273C">
        <w:rPr>
          <w:rFonts w:asciiTheme="minorHAnsi" w:hAnsiTheme="minorHAnsi" w:cstheme="minorHAnsi"/>
          <w:szCs w:val="24"/>
          <w:lang w:eastAsia="en-GB"/>
        </w:rPr>
        <w:t>selection process, and for further correspondence.</w:t>
      </w:r>
    </w:p>
    <w:p w14:paraId="45F276D2" w14:textId="62A7A077" w:rsidR="000E4E97" w:rsidRPr="009C273C" w:rsidRDefault="000E4E97" w:rsidP="00040DB9">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has</w:t>
      </w:r>
      <w:r w:rsidRPr="009C273C">
        <w:rPr>
          <w:rFonts w:asciiTheme="minorHAnsi" w:hAnsiTheme="minorHAnsi" w:cstheme="minorHAnsi"/>
          <w:szCs w:val="24"/>
          <w:lang w:eastAsia="en-GB"/>
        </w:rPr>
        <w:t xml:space="preserve"> the resources available to meet the requirements outlined in this brief and its timelines</w:t>
      </w:r>
    </w:p>
    <w:p w14:paraId="01C52A36" w14:textId="7C651751" w:rsidR="000E4E97" w:rsidRPr="009C273C" w:rsidRDefault="000E4E97" w:rsidP="00040DB9">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accepts</w:t>
      </w:r>
      <w:r w:rsidRPr="009C273C">
        <w:rPr>
          <w:rFonts w:asciiTheme="minorHAnsi" w:hAnsiTheme="minorHAnsi" w:cstheme="minorHAnsi"/>
          <w:szCs w:val="24"/>
          <w:lang w:eastAsia="en-GB"/>
        </w:rPr>
        <w:t xml:space="preserve"> all the Terms and Conditions of the Contract attached (</w:t>
      </w:r>
      <w:r w:rsidR="00CF1A11">
        <w:rPr>
          <w:rFonts w:asciiTheme="minorHAnsi" w:hAnsiTheme="minorHAnsi" w:cstheme="minorHAnsi"/>
          <w:szCs w:val="24"/>
          <w:lang w:eastAsia="en-GB"/>
        </w:rPr>
        <w:t>Enclosure 2</w:t>
      </w:r>
      <w:r w:rsidRPr="009C273C">
        <w:rPr>
          <w:rFonts w:asciiTheme="minorHAnsi" w:hAnsiTheme="minorHAnsi" w:cstheme="minorHAnsi"/>
          <w:szCs w:val="24"/>
          <w:lang w:eastAsia="en-GB"/>
        </w:rPr>
        <w:t>)</w:t>
      </w:r>
    </w:p>
    <w:p w14:paraId="03F11DE1" w14:textId="421D4B37" w:rsidR="000E4E97" w:rsidRPr="009C273C" w:rsidRDefault="000E4E97" w:rsidP="00040DB9">
      <w:pPr>
        <w:widowControl w:val="0"/>
        <w:numPr>
          <w:ilvl w:val="0"/>
          <w:numId w:val="8"/>
        </w:numPr>
        <w:tabs>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will</w:t>
      </w:r>
      <w:r w:rsidRPr="009C273C">
        <w:rPr>
          <w:rFonts w:asciiTheme="minorHAnsi" w:hAnsiTheme="minorHAnsi" w:cstheme="minorHAnsi"/>
          <w:szCs w:val="24"/>
          <w:lang w:eastAsia="en-GB"/>
        </w:rPr>
        <w:t xml:space="preserve"> be able to meet the Corporate Requirements (see Section 9) to include confirmation that Equality and Diversity, Environmental and Data Protections policies are in place and, if successful, supporting documentation will be provided as evidence</w:t>
      </w:r>
    </w:p>
    <w:p w14:paraId="5414066C" w14:textId="1D0358A6" w:rsidR="000E4E97" w:rsidRPr="009C273C" w:rsidRDefault="000E4E97" w:rsidP="00040DB9">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holds</w:t>
      </w:r>
      <w:r w:rsidRPr="009C273C">
        <w:rPr>
          <w:rFonts w:asciiTheme="minorHAnsi" w:hAnsiTheme="minorHAnsi" w:cstheme="minorHAnsi"/>
          <w:szCs w:val="24"/>
          <w:lang w:eastAsia="en-GB"/>
        </w:rPr>
        <w:t xml:space="preserve"> current valid insurance policies as set out </w:t>
      </w:r>
      <w:r w:rsidR="00BF2554">
        <w:rPr>
          <w:rFonts w:asciiTheme="minorHAnsi" w:hAnsiTheme="minorHAnsi" w:cstheme="minorHAnsi"/>
          <w:szCs w:val="24"/>
          <w:lang w:eastAsia="en-GB"/>
        </w:rPr>
        <w:t>in Enclosure 2</w:t>
      </w:r>
      <w:r w:rsidR="00B404EE">
        <w:rPr>
          <w:rFonts w:asciiTheme="minorHAnsi" w:hAnsiTheme="minorHAnsi" w:cstheme="minorHAnsi"/>
          <w:szCs w:val="24"/>
          <w:lang w:eastAsia="en-GB"/>
        </w:rPr>
        <w:t xml:space="preserve"> Section 1</w:t>
      </w:r>
      <w:r w:rsidR="00D523BE">
        <w:rPr>
          <w:rFonts w:asciiTheme="minorHAnsi" w:hAnsiTheme="minorHAnsi" w:cstheme="minorHAnsi"/>
          <w:szCs w:val="24"/>
          <w:lang w:eastAsia="en-GB"/>
        </w:rPr>
        <w:t xml:space="preserve"> and</w:t>
      </w:r>
      <w:r w:rsidRPr="009C273C">
        <w:rPr>
          <w:rFonts w:asciiTheme="minorHAnsi" w:hAnsiTheme="minorHAnsi" w:cstheme="minorHAnsi"/>
          <w:szCs w:val="24"/>
          <w:lang w:eastAsia="en-GB"/>
        </w:rPr>
        <w:t>, if successful, supporting documentation will be provided</w:t>
      </w:r>
      <w:r w:rsidR="00D523BE">
        <w:rPr>
          <w:rFonts w:asciiTheme="minorHAnsi" w:hAnsiTheme="minorHAnsi" w:cstheme="minorHAnsi"/>
          <w:szCs w:val="24"/>
          <w:lang w:eastAsia="en-GB"/>
        </w:rPr>
        <w:t xml:space="preserve"> by the sup</w:t>
      </w:r>
      <w:r w:rsidR="00925ECD">
        <w:rPr>
          <w:rFonts w:asciiTheme="minorHAnsi" w:hAnsiTheme="minorHAnsi" w:cstheme="minorHAnsi"/>
          <w:szCs w:val="24"/>
          <w:lang w:eastAsia="en-GB"/>
        </w:rPr>
        <w:t>plier</w:t>
      </w:r>
      <w:r w:rsidRPr="009C273C">
        <w:rPr>
          <w:rFonts w:asciiTheme="minorHAnsi" w:hAnsiTheme="minorHAnsi" w:cstheme="minorHAnsi"/>
          <w:szCs w:val="24"/>
          <w:lang w:eastAsia="en-GB"/>
        </w:rPr>
        <w:t xml:space="preserve"> as evidence</w:t>
      </w:r>
    </w:p>
    <w:p w14:paraId="1F474B39" w14:textId="60142C09" w:rsidR="000E4E97" w:rsidRPr="009C273C" w:rsidRDefault="000E4E97" w:rsidP="00040DB9">
      <w:pPr>
        <w:widowControl w:val="0"/>
        <w:numPr>
          <w:ilvl w:val="0"/>
          <w:numId w:val="8"/>
        </w:numPr>
        <w:tabs>
          <w:tab w:val="left" w:pos="1418"/>
          <w:tab w:val="left" w:pos="1560"/>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Conflict of interest statement</w:t>
      </w:r>
      <w:r w:rsidR="008F0EA0">
        <w:rPr>
          <w:rFonts w:asciiTheme="minorHAnsi" w:hAnsiTheme="minorHAnsi" w:cstheme="minorHAnsi"/>
          <w:szCs w:val="24"/>
          <w:lang w:eastAsia="en-GB"/>
        </w:rPr>
        <w:t xml:space="preserve"> (9.4)</w:t>
      </w:r>
    </w:p>
    <w:p w14:paraId="0D1D86C7" w14:textId="77777777" w:rsidR="000E4E97" w:rsidRPr="009C273C" w:rsidRDefault="000E4E97" w:rsidP="006D7092">
      <w:pPr>
        <w:widowControl w:val="0"/>
        <w:tabs>
          <w:tab w:val="left" w:pos="709"/>
        </w:tabs>
        <w:kinsoku w:val="0"/>
        <w:overflowPunct w:val="0"/>
        <w:autoSpaceDE w:val="0"/>
        <w:autoSpaceDN w:val="0"/>
        <w:adjustRightInd w:val="0"/>
        <w:ind w:left="851" w:right="197"/>
        <w:rPr>
          <w:rFonts w:asciiTheme="minorHAnsi" w:hAnsiTheme="minorHAnsi" w:cstheme="minorHAnsi"/>
          <w:szCs w:val="24"/>
          <w:lang w:eastAsia="en-GB"/>
        </w:rPr>
      </w:pPr>
    </w:p>
    <w:p w14:paraId="39A12849" w14:textId="0CF8F78D" w:rsidR="003A46FF" w:rsidRPr="003A46FF" w:rsidRDefault="003A46FF" w:rsidP="003A46FF">
      <w:pPr>
        <w:pStyle w:val="ListParagraph"/>
        <w:numPr>
          <w:ilvl w:val="1"/>
          <w:numId w:val="10"/>
        </w:numPr>
        <w:kinsoku w:val="0"/>
        <w:overflowPunct w:val="0"/>
        <w:autoSpaceDE w:val="0"/>
        <w:autoSpaceDN w:val="0"/>
        <w:adjustRightInd w:val="0"/>
        <w:ind w:left="851" w:right="197" w:hanging="851"/>
        <w:rPr>
          <w:rFonts w:asciiTheme="minorHAnsi" w:hAnsiTheme="minorHAnsi" w:cstheme="minorHAnsi"/>
          <w:spacing w:val="-1"/>
          <w:szCs w:val="24"/>
          <w:lang w:eastAsia="en-GB"/>
        </w:rPr>
      </w:pPr>
      <w:r w:rsidRPr="003A46FF">
        <w:rPr>
          <w:rFonts w:asciiTheme="minorHAnsi" w:hAnsiTheme="minorHAnsi" w:cstheme="minorHAnsi"/>
          <w:spacing w:val="-1"/>
          <w:szCs w:val="24"/>
          <w:lang w:eastAsia="en-GB"/>
        </w:rPr>
        <w:t xml:space="preserve">The </w:t>
      </w:r>
      <w:r w:rsidR="00925ECD">
        <w:rPr>
          <w:rFonts w:asciiTheme="minorHAnsi" w:hAnsiTheme="minorHAnsi" w:cstheme="minorHAnsi"/>
          <w:spacing w:val="-1"/>
          <w:szCs w:val="24"/>
          <w:lang w:eastAsia="en-GB"/>
        </w:rPr>
        <w:t>supplier</w:t>
      </w:r>
      <w:r w:rsidRPr="003A46FF">
        <w:rPr>
          <w:rFonts w:asciiTheme="minorHAnsi" w:hAnsiTheme="minorHAnsi" w:cstheme="minorHAnsi"/>
          <w:spacing w:val="-1"/>
          <w:szCs w:val="24"/>
          <w:lang w:eastAsia="en-GB"/>
        </w:rPr>
        <w:t xml:space="preserve"> </w:t>
      </w:r>
      <w:r w:rsidR="00A747E8">
        <w:rPr>
          <w:rFonts w:asciiTheme="minorHAnsi" w:hAnsiTheme="minorHAnsi" w:cstheme="minorHAnsi"/>
          <w:spacing w:val="-1"/>
          <w:szCs w:val="24"/>
          <w:lang w:eastAsia="en-GB"/>
        </w:rPr>
        <w:t>to</w:t>
      </w:r>
      <w:r w:rsidRPr="003A46FF">
        <w:rPr>
          <w:rFonts w:asciiTheme="minorHAnsi" w:hAnsiTheme="minorHAnsi" w:cstheme="minorHAnsi"/>
          <w:spacing w:val="-1"/>
          <w:szCs w:val="24"/>
          <w:lang w:eastAsia="en-GB"/>
        </w:rPr>
        <w:t xml:space="preserve"> provide a brief account of how they will meet all of the</w:t>
      </w:r>
    </w:p>
    <w:p w14:paraId="0F5DB148" w14:textId="4C393275" w:rsidR="003A46FF" w:rsidRDefault="003A46FF" w:rsidP="003A46FF">
      <w:pPr>
        <w:pStyle w:val="ListParagraph"/>
        <w:kinsoku w:val="0"/>
        <w:overflowPunct w:val="0"/>
        <w:autoSpaceDE w:val="0"/>
        <w:autoSpaceDN w:val="0"/>
        <w:adjustRightInd w:val="0"/>
        <w:ind w:left="851" w:right="197"/>
        <w:rPr>
          <w:rFonts w:asciiTheme="minorHAnsi" w:hAnsiTheme="minorHAnsi" w:cstheme="minorHAnsi"/>
          <w:spacing w:val="-1"/>
          <w:szCs w:val="24"/>
          <w:lang w:eastAsia="en-GB"/>
        </w:rPr>
      </w:pPr>
      <w:r w:rsidRPr="003A46FF">
        <w:rPr>
          <w:rFonts w:asciiTheme="minorHAnsi" w:hAnsiTheme="minorHAnsi" w:cstheme="minorHAnsi"/>
          <w:spacing w:val="-1"/>
          <w:szCs w:val="24"/>
          <w:lang w:eastAsia="en-GB"/>
        </w:rPr>
        <w:t>requirements in section</w:t>
      </w:r>
      <w:r w:rsidR="000722F6">
        <w:rPr>
          <w:rFonts w:asciiTheme="minorHAnsi" w:hAnsiTheme="minorHAnsi" w:cstheme="minorHAnsi"/>
          <w:spacing w:val="-1"/>
          <w:szCs w:val="24"/>
          <w:lang w:eastAsia="en-GB"/>
        </w:rPr>
        <w:t>s</w:t>
      </w:r>
      <w:r w:rsidRPr="003A46FF">
        <w:rPr>
          <w:rFonts w:asciiTheme="minorHAnsi" w:hAnsiTheme="minorHAnsi" w:cstheme="minorHAnsi"/>
          <w:spacing w:val="-1"/>
          <w:szCs w:val="24"/>
          <w:lang w:eastAsia="en-GB"/>
        </w:rPr>
        <w:t xml:space="preserve"> 3</w:t>
      </w:r>
      <w:r>
        <w:rPr>
          <w:rFonts w:asciiTheme="minorHAnsi" w:hAnsiTheme="minorHAnsi" w:cstheme="minorHAnsi"/>
          <w:spacing w:val="-1"/>
          <w:szCs w:val="24"/>
          <w:lang w:eastAsia="en-GB"/>
        </w:rPr>
        <w:t xml:space="preserve"> -</w:t>
      </w:r>
      <w:r w:rsidR="000722F6">
        <w:rPr>
          <w:rFonts w:asciiTheme="minorHAnsi" w:hAnsiTheme="minorHAnsi" w:cstheme="minorHAnsi"/>
          <w:spacing w:val="-1"/>
          <w:szCs w:val="24"/>
          <w:lang w:eastAsia="en-GB"/>
        </w:rPr>
        <w:t xml:space="preserve"> </w:t>
      </w:r>
      <w:r>
        <w:rPr>
          <w:rFonts w:asciiTheme="minorHAnsi" w:hAnsiTheme="minorHAnsi" w:cstheme="minorHAnsi"/>
          <w:spacing w:val="-1"/>
          <w:szCs w:val="24"/>
          <w:lang w:eastAsia="en-GB"/>
        </w:rPr>
        <w:t>5</w:t>
      </w:r>
      <w:r w:rsidRPr="003A46FF">
        <w:rPr>
          <w:rFonts w:asciiTheme="minorHAnsi" w:hAnsiTheme="minorHAnsi" w:cstheme="minorHAnsi"/>
          <w:spacing w:val="-1"/>
          <w:szCs w:val="24"/>
          <w:lang w:eastAsia="en-GB"/>
        </w:rPr>
        <w:t xml:space="preserve"> (Maximum 2 pages of A4)</w:t>
      </w:r>
    </w:p>
    <w:p w14:paraId="33D6117D" w14:textId="77777777" w:rsidR="003A46FF" w:rsidRDefault="003A46FF" w:rsidP="003A46FF">
      <w:pPr>
        <w:pStyle w:val="ListParagraph"/>
        <w:kinsoku w:val="0"/>
        <w:overflowPunct w:val="0"/>
        <w:autoSpaceDE w:val="0"/>
        <w:autoSpaceDN w:val="0"/>
        <w:adjustRightInd w:val="0"/>
        <w:ind w:left="851" w:right="197"/>
        <w:rPr>
          <w:rFonts w:asciiTheme="minorHAnsi" w:hAnsiTheme="minorHAnsi" w:cstheme="minorHAnsi"/>
          <w:spacing w:val="-1"/>
          <w:szCs w:val="24"/>
          <w:lang w:eastAsia="en-GB"/>
        </w:rPr>
      </w:pPr>
    </w:p>
    <w:p w14:paraId="40C83531" w14:textId="2AB86199" w:rsidR="000E4E97" w:rsidRPr="00B414F1" w:rsidRDefault="005A58F5" w:rsidP="00B414F1">
      <w:pPr>
        <w:pStyle w:val="ListParagraph"/>
        <w:numPr>
          <w:ilvl w:val="1"/>
          <w:numId w:val="10"/>
        </w:numPr>
        <w:kinsoku w:val="0"/>
        <w:overflowPunct w:val="0"/>
        <w:autoSpaceDE w:val="0"/>
        <w:autoSpaceDN w:val="0"/>
        <w:adjustRightInd w:val="0"/>
        <w:ind w:left="851" w:right="197" w:hanging="851"/>
        <w:rPr>
          <w:rFonts w:asciiTheme="minorHAnsi" w:hAnsiTheme="minorHAnsi" w:cstheme="minorHAnsi"/>
          <w:spacing w:val="-1"/>
          <w:szCs w:val="24"/>
          <w:lang w:eastAsia="en-GB"/>
        </w:rPr>
      </w:pPr>
      <w:r>
        <w:rPr>
          <w:rFonts w:asciiTheme="minorHAnsi" w:hAnsiTheme="minorHAnsi" w:cstheme="minorHAnsi"/>
          <w:spacing w:val="-1"/>
          <w:szCs w:val="24"/>
          <w:lang w:eastAsia="en-GB"/>
        </w:rPr>
        <w:t>Two</w:t>
      </w:r>
      <w:r w:rsidRPr="005A58F5">
        <w:rPr>
          <w:rFonts w:asciiTheme="minorHAnsi" w:hAnsiTheme="minorHAnsi" w:cstheme="minorHAnsi"/>
          <w:spacing w:val="-1"/>
          <w:szCs w:val="24"/>
          <w:lang w:eastAsia="en-GB"/>
        </w:rPr>
        <w:t xml:space="preserve"> different </w:t>
      </w:r>
      <w:r w:rsidR="002767B2" w:rsidRPr="00B414F1">
        <w:rPr>
          <w:rFonts w:asciiTheme="minorHAnsi" w:hAnsiTheme="minorHAnsi" w:cstheme="minorHAnsi"/>
          <w:spacing w:val="-1"/>
          <w:szCs w:val="24"/>
          <w:lang w:eastAsia="en-GB"/>
        </w:rPr>
        <w:t xml:space="preserve">relevant </w:t>
      </w:r>
      <w:r w:rsidR="00B414F1">
        <w:rPr>
          <w:rFonts w:asciiTheme="minorHAnsi" w:hAnsiTheme="minorHAnsi" w:cstheme="minorHAnsi"/>
          <w:spacing w:val="-1"/>
          <w:szCs w:val="24"/>
          <w:lang w:eastAsia="en-GB"/>
        </w:rPr>
        <w:t xml:space="preserve">client </w:t>
      </w:r>
      <w:r w:rsidR="002767B2" w:rsidRPr="00B414F1">
        <w:rPr>
          <w:rFonts w:asciiTheme="minorHAnsi" w:hAnsiTheme="minorHAnsi" w:cstheme="minorHAnsi"/>
          <w:spacing w:val="-1"/>
          <w:szCs w:val="24"/>
          <w:lang w:eastAsia="en-GB"/>
        </w:rPr>
        <w:t>example</w:t>
      </w:r>
      <w:r w:rsidR="00DB12C2">
        <w:rPr>
          <w:rFonts w:asciiTheme="minorHAnsi" w:hAnsiTheme="minorHAnsi" w:cstheme="minorHAnsi"/>
          <w:spacing w:val="-1"/>
          <w:szCs w:val="24"/>
          <w:lang w:eastAsia="en-GB"/>
        </w:rPr>
        <w:t>s</w:t>
      </w:r>
      <w:r w:rsidR="00C279E6" w:rsidRPr="00B414F1">
        <w:rPr>
          <w:rFonts w:asciiTheme="minorHAnsi" w:hAnsiTheme="minorHAnsi" w:cstheme="minorHAnsi"/>
          <w:spacing w:val="-1"/>
          <w:szCs w:val="24"/>
          <w:lang w:eastAsia="en-GB"/>
        </w:rPr>
        <w:t xml:space="preserve"> </w:t>
      </w:r>
      <w:r w:rsidR="002D24EA" w:rsidRPr="00B414F1">
        <w:rPr>
          <w:rFonts w:asciiTheme="minorHAnsi" w:hAnsiTheme="minorHAnsi" w:cstheme="minorHAnsi"/>
          <w:spacing w:val="-1"/>
          <w:szCs w:val="24"/>
          <w:lang w:eastAsia="en-GB"/>
        </w:rPr>
        <w:t>which you feel demonstrate your ability to effectively collaborate and meet similar objectives set out in section</w:t>
      </w:r>
      <w:r w:rsidR="00E84E91" w:rsidRPr="00B414F1">
        <w:rPr>
          <w:rFonts w:asciiTheme="minorHAnsi" w:hAnsiTheme="minorHAnsi" w:cstheme="minorHAnsi"/>
          <w:spacing w:val="-1"/>
          <w:szCs w:val="24"/>
          <w:lang w:eastAsia="en-GB"/>
        </w:rPr>
        <w:t xml:space="preserve">s </w:t>
      </w:r>
      <w:r w:rsidR="002D24EA" w:rsidRPr="00B414F1">
        <w:rPr>
          <w:rFonts w:asciiTheme="minorHAnsi" w:hAnsiTheme="minorHAnsi" w:cstheme="minorHAnsi"/>
          <w:spacing w:val="-1"/>
          <w:szCs w:val="24"/>
          <w:lang w:eastAsia="en-GB"/>
        </w:rPr>
        <w:t>3</w:t>
      </w:r>
      <w:r w:rsidR="00E84E91" w:rsidRPr="00B414F1">
        <w:rPr>
          <w:rFonts w:asciiTheme="minorHAnsi" w:hAnsiTheme="minorHAnsi" w:cstheme="minorHAnsi"/>
          <w:spacing w:val="-1"/>
          <w:szCs w:val="24"/>
          <w:lang w:eastAsia="en-GB"/>
        </w:rPr>
        <w:t>-5</w:t>
      </w:r>
      <w:r w:rsidR="002767B2" w:rsidRPr="00B414F1">
        <w:rPr>
          <w:rFonts w:asciiTheme="minorHAnsi" w:hAnsiTheme="minorHAnsi" w:cstheme="minorHAnsi"/>
          <w:spacing w:val="-1"/>
          <w:szCs w:val="24"/>
          <w:lang w:eastAsia="en-GB"/>
        </w:rPr>
        <w:t xml:space="preserve"> (max 2 sides A4 </w:t>
      </w:r>
      <w:r w:rsidR="00B414F1">
        <w:rPr>
          <w:rFonts w:asciiTheme="minorHAnsi" w:hAnsiTheme="minorHAnsi" w:cstheme="minorHAnsi"/>
          <w:spacing w:val="-1"/>
          <w:szCs w:val="24"/>
          <w:lang w:eastAsia="en-GB"/>
        </w:rPr>
        <w:t xml:space="preserve">for each of the 2 </w:t>
      </w:r>
      <w:r w:rsidR="002767B2" w:rsidRPr="00B414F1">
        <w:rPr>
          <w:rFonts w:asciiTheme="minorHAnsi" w:hAnsiTheme="minorHAnsi" w:cstheme="minorHAnsi"/>
          <w:spacing w:val="-1"/>
          <w:szCs w:val="24"/>
          <w:lang w:eastAsia="en-GB"/>
        </w:rPr>
        <w:t>example</w:t>
      </w:r>
      <w:r w:rsidR="00DB12C2">
        <w:rPr>
          <w:rFonts w:asciiTheme="minorHAnsi" w:hAnsiTheme="minorHAnsi" w:cstheme="minorHAnsi"/>
          <w:spacing w:val="-1"/>
          <w:szCs w:val="24"/>
          <w:lang w:eastAsia="en-GB"/>
        </w:rPr>
        <w:t>s</w:t>
      </w:r>
      <w:r w:rsidR="002767B2" w:rsidRPr="00B414F1">
        <w:rPr>
          <w:rFonts w:asciiTheme="minorHAnsi" w:hAnsiTheme="minorHAnsi" w:cstheme="minorHAnsi"/>
          <w:spacing w:val="-1"/>
          <w:szCs w:val="24"/>
          <w:lang w:eastAsia="en-GB"/>
        </w:rPr>
        <w:t>)</w:t>
      </w:r>
      <w:r w:rsidR="00770BC2" w:rsidRPr="00B414F1">
        <w:rPr>
          <w:rFonts w:asciiTheme="minorHAnsi" w:hAnsiTheme="minorHAnsi" w:cstheme="minorHAnsi"/>
          <w:spacing w:val="-1"/>
          <w:szCs w:val="24"/>
          <w:lang w:eastAsia="en-GB"/>
        </w:rPr>
        <w:t xml:space="preserve">.  </w:t>
      </w:r>
      <w:r w:rsidR="00D20B94" w:rsidRPr="00B414F1">
        <w:rPr>
          <w:rFonts w:asciiTheme="minorHAnsi" w:hAnsiTheme="minorHAnsi" w:cstheme="minorHAnsi"/>
          <w:spacing w:val="-1"/>
          <w:szCs w:val="24"/>
          <w:lang w:eastAsia="en-GB"/>
        </w:rPr>
        <w:t>The examples should demonstrate</w:t>
      </w:r>
      <w:r w:rsidR="00770BC2" w:rsidRPr="00B414F1">
        <w:rPr>
          <w:rFonts w:asciiTheme="minorHAnsi" w:hAnsiTheme="minorHAnsi" w:cstheme="minorHAnsi"/>
          <w:spacing w:val="-1"/>
          <w:szCs w:val="24"/>
          <w:lang w:eastAsia="en-GB"/>
        </w:rPr>
        <w:t>:</w:t>
      </w:r>
    </w:p>
    <w:p w14:paraId="1C2F34BA" w14:textId="3B166326" w:rsidR="00D20B94" w:rsidRPr="00D20B94" w:rsidRDefault="009C4A05"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proofErr w:type="gramStart"/>
      <w:r>
        <w:rPr>
          <w:rFonts w:asciiTheme="minorHAnsi" w:hAnsiTheme="minorHAnsi" w:cstheme="minorHAnsi"/>
          <w:color w:val="000000"/>
        </w:rPr>
        <w:t>C</w:t>
      </w:r>
      <w:r w:rsidR="00D20B94" w:rsidRPr="00D20B94">
        <w:rPr>
          <w:rFonts w:asciiTheme="minorHAnsi" w:hAnsiTheme="minorHAnsi" w:cstheme="minorHAnsi"/>
          <w:color w:val="000000"/>
        </w:rPr>
        <w:t>ommission;</w:t>
      </w:r>
      <w:proofErr w:type="gramEnd"/>
      <w:r w:rsidR="00D20B94" w:rsidRPr="00D20B94">
        <w:rPr>
          <w:rFonts w:asciiTheme="minorHAnsi" w:hAnsiTheme="minorHAnsi" w:cstheme="minorHAnsi"/>
          <w:color w:val="000000"/>
        </w:rPr>
        <w:t xml:space="preserve"> </w:t>
      </w:r>
    </w:p>
    <w:p w14:paraId="5A068F3F"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The </w:t>
      </w:r>
      <w:proofErr w:type="gramStart"/>
      <w:r w:rsidRPr="00D20B94">
        <w:rPr>
          <w:rFonts w:asciiTheme="minorHAnsi" w:hAnsiTheme="minorHAnsi" w:cstheme="minorHAnsi"/>
          <w:color w:val="000000"/>
        </w:rPr>
        <w:t>client;</w:t>
      </w:r>
      <w:proofErr w:type="gramEnd"/>
      <w:r w:rsidRPr="00D20B94">
        <w:rPr>
          <w:rFonts w:asciiTheme="minorHAnsi" w:hAnsiTheme="minorHAnsi" w:cstheme="minorHAnsi"/>
          <w:color w:val="000000"/>
        </w:rPr>
        <w:t xml:space="preserve"> </w:t>
      </w:r>
    </w:p>
    <w:p w14:paraId="48B24F42"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Approximate </w:t>
      </w:r>
      <w:proofErr w:type="gramStart"/>
      <w:r w:rsidRPr="00D20B94">
        <w:rPr>
          <w:rFonts w:asciiTheme="minorHAnsi" w:hAnsiTheme="minorHAnsi" w:cstheme="minorHAnsi"/>
          <w:color w:val="000000"/>
        </w:rPr>
        <w:t>cost;</w:t>
      </w:r>
      <w:proofErr w:type="gramEnd"/>
      <w:r w:rsidRPr="00D20B94">
        <w:rPr>
          <w:rFonts w:asciiTheme="minorHAnsi" w:hAnsiTheme="minorHAnsi" w:cstheme="minorHAnsi"/>
          <w:color w:val="000000"/>
        </w:rPr>
        <w:t xml:space="preserve"> </w:t>
      </w:r>
    </w:p>
    <w:p w14:paraId="1DF10FC2" w14:textId="77777777" w:rsidR="00D20B94" w:rsidRPr="00D20B94" w:rsidRDefault="00D20B94" w:rsidP="00D20B94">
      <w:pPr>
        <w:pStyle w:val="ListParagraph"/>
        <w:widowControl/>
        <w:numPr>
          <w:ilvl w:val="2"/>
          <w:numId w:val="30"/>
        </w:numPr>
        <w:autoSpaceDE w:val="0"/>
        <w:autoSpaceDN w:val="0"/>
        <w:adjustRightInd w:val="0"/>
        <w:ind w:left="1418" w:hanging="426"/>
        <w:rPr>
          <w:rFonts w:asciiTheme="minorHAnsi" w:hAnsiTheme="minorHAnsi" w:cstheme="minorHAnsi"/>
          <w:color w:val="000000"/>
        </w:rPr>
      </w:pPr>
      <w:r w:rsidRPr="00D20B94">
        <w:rPr>
          <w:rFonts w:asciiTheme="minorHAnsi" w:hAnsiTheme="minorHAnsi" w:cstheme="minorHAnsi"/>
          <w:color w:val="000000"/>
        </w:rPr>
        <w:t>A link to the website.</w:t>
      </w:r>
    </w:p>
    <w:p w14:paraId="43F645D7" w14:textId="77777777" w:rsidR="00D20B94" w:rsidRDefault="00D20B94" w:rsidP="00D20B94"/>
    <w:p w14:paraId="5BAD7BC8" w14:textId="060B6DF4" w:rsidR="000E4E97" w:rsidRDefault="000722F6" w:rsidP="000722F6">
      <w:pPr>
        <w:pStyle w:val="ListParagraph"/>
        <w:numPr>
          <w:ilvl w:val="1"/>
          <w:numId w:val="10"/>
        </w:numPr>
        <w:kinsoku w:val="0"/>
        <w:overflowPunct w:val="0"/>
        <w:autoSpaceDE w:val="0"/>
        <w:autoSpaceDN w:val="0"/>
        <w:adjustRightInd w:val="0"/>
        <w:ind w:left="851" w:hanging="851"/>
        <w:rPr>
          <w:rFonts w:asciiTheme="minorHAnsi" w:hAnsiTheme="minorHAnsi" w:cstheme="minorHAnsi"/>
          <w:szCs w:val="24"/>
          <w:lang w:eastAsia="en-GB"/>
        </w:rPr>
      </w:pPr>
      <w:r>
        <w:rPr>
          <w:rFonts w:asciiTheme="minorHAnsi" w:hAnsiTheme="minorHAnsi" w:cstheme="minorHAnsi"/>
          <w:szCs w:val="24"/>
          <w:lang w:eastAsia="en-GB"/>
        </w:rPr>
        <w:lastRenderedPageBreak/>
        <w:t>Provide 2 links to videos</w:t>
      </w:r>
      <w:r w:rsidR="00813524">
        <w:rPr>
          <w:rFonts w:asciiTheme="minorHAnsi" w:hAnsiTheme="minorHAnsi" w:cstheme="minorHAnsi"/>
          <w:szCs w:val="24"/>
          <w:lang w:eastAsia="en-GB"/>
        </w:rPr>
        <w:t xml:space="preserve"> (one 60-90</w:t>
      </w:r>
      <w:r w:rsidR="00D76E26">
        <w:rPr>
          <w:rFonts w:asciiTheme="minorHAnsi" w:hAnsiTheme="minorHAnsi" w:cstheme="minorHAnsi"/>
          <w:szCs w:val="24"/>
          <w:lang w:eastAsia="en-GB"/>
        </w:rPr>
        <w:t xml:space="preserve"> </w:t>
      </w:r>
      <w:r w:rsidR="00813524">
        <w:rPr>
          <w:rFonts w:asciiTheme="minorHAnsi" w:hAnsiTheme="minorHAnsi" w:cstheme="minorHAnsi"/>
          <w:szCs w:val="24"/>
          <w:lang w:eastAsia="en-GB"/>
        </w:rPr>
        <w:t>seconds</w:t>
      </w:r>
      <w:r w:rsidR="00D76E26">
        <w:rPr>
          <w:rFonts w:asciiTheme="minorHAnsi" w:hAnsiTheme="minorHAnsi" w:cstheme="minorHAnsi"/>
          <w:szCs w:val="24"/>
          <w:lang w:eastAsia="en-GB"/>
        </w:rPr>
        <w:t xml:space="preserve"> duration</w:t>
      </w:r>
      <w:r w:rsidR="00813524">
        <w:rPr>
          <w:rFonts w:asciiTheme="minorHAnsi" w:hAnsiTheme="minorHAnsi" w:cstheme="minorHAnsi"/>
          <w:szCs w:val="24"/>
          <w:lang w:eastAsia="en-GB"/>
        </w:rPr>
        <w:t xml:space="preserve"> and the other </w:t>
      </w:r>
      <w:r w:rsidR="00D76E26">
        <w:rPr>
          <w:rFonts w:asciiTheme="minorHAnsi" w:hAnsiTheme="minorHAnsi" w:cstheme="minorHAnsi"/>
          <w:szCs w:val="24"/>
          <w:lang w:eastAsia="en-GB"/>
        </w:rPr>
        <w:t>5-8minutes)</w:t>
      </w:r>
      <w:r>
        <w:rPr>
          <w:rFonts w:asciiTheme="minorHAnsi" w:hAnsiTheme="minorHAnsi" w:cstheme="minorHAnsi"/>
          <w:szCs w:val="24"/>
          <w:lang w:eastAsia="en-GB"/>
        </w:rPr>
        <w:t xml:space="preserve"> that the </w:t>
      </w:r>
      <w:r w:rsidR="006C778F">
        <w:rPr>
          <w:rFonts w:asciiTheme="minorHAnsi" w:hAnsiTheme="minorHAnsi" w:cstheme="minorHAnsi"/>
          <w:szCs w:val="24"/>
          <w:lang w:eastAsia="en-GB"/>
        </w:rPr>
        <w:t>supplier has been commissioned to deliver that demonstrate the look and feel of the vide</w:t>
      </w:r>
      <w:r w:rsidR="00813524">
        <w:rPr>
          <w:rFonts w:asciiTheme="minorHAnsi" w:hAnsiTheme="minorHAnsi" w:cstheme="minorHAnsi"/>
          <w:szCs w:val="24"/>
          <w:lang w:eastAsia="en-GB"/>
        </w:rPr>
        <w:t>os that would be delivered for this project</w:t>
      </w:r>
      <w:r w:rsidR="00E05BE8">
        <w:rPr>
          <w:rFonts w:asciiTheme="minorHAnsi" w:hAnsiTheme="minorHAnsi" w:cstheme="minorHAnsi"/>
          <w:szCs w:val="24"/>
          <w:lang w:eastAsia="en-GB"/>
        </w:rPr>
        <w:t>.</w:t>
      </w:r>
    </w:p>
    <w:p w14:paraId="7F85DCAA" w14:textId="77777777" w:rsidR="0051207F" w:rsidRDefault="0051207F" w:rsidP="0051207F">
      <w:pPr>
        <w:pStyle w:val="ListParagraph"/>
        <w:kinsoku w:val="0"/>
        <w:overflowPunct w:val="0"/>
        <w:autoSpaceDE w:val="0"/>
        <w:autoSpaceDN w:val="0"/>
        <w:adjustRightInd w:val="0"/>
        <w:ind w:left="851"/>
        <w:rPr>
          <w:rFonts w:asciiTheme="minorHAnsi" w:hAnsiTheme="minorHAnsi" w:cstheme="minorHAnsi"/>
          <w:szCs w:val="24"/>
          <w:lang w:eastAsia="en-GB"/>
        </w:rPr>
      </w:pPr>
    </w:p>
    <w:p w14:paraId="573298AD" w14:textId="127D63B4" w:rsidR="00E05BE8" w:rsidRPr="0051207F" w:rsidRDefault="0051207F" w:rsidP="000722F6">
      <w:pPr>
        <w:pStyle w:val="ListParagraph"/>
        <w:numPr>
          <w:ilvl w:val="1"/>
          <w:numId w:val="10"/>
        </w:numPr>
        <w:kinsoku w:val="0"/>
        <w:overflowPunct w:val="0"/>
        <w:autoSpaceDE w:val="0"/>
        <w:autoSpaceDN w:val="0"/>
        <w:adjustRightInd w:val="0"/>
        <w:ind w:left="851" w:hanging="851"/>
        <w:rPr>
          <w:rFonts w:asciiTheme="minorHAnsi" w:hAnsiTheme="minorHAnsi" w:cstheme="minorHAnsi"/>
          <w:szCs w:val="24"/>
          <w:lang w:eastAsia="en-GB"/>
        </w:rPr>
      </w:pPr>
      <w:r w:rsidRPr="008859FA">
        <w:t>Provide information regarding the team that will be dedicated to this account and a summary of the team’s skills and experience</w:t>
      </w:r>
    </w:p>
    <w:p w14:paraId="521BF120" w14:textId="77777777" w:rsidR="0051207F" w:rsidRPr="0051207F" w:rsidRDefault="0051207F" w:rsidP="0051207F">
      <w:pPr>
        <w:pStyle w:val="ListParagraph"/>
        <w:rPr>
          <w:rFonts w:asciiTheme="minorHAnsi" w:hAnsiTheme="minorHAnsi" w:cstheme="minorHAnsi"/>
          <w:szCs w:val="24"/>
          <w:lang w:eastAsia="en-GB"/>
        </w:rPr>
      </w:pPr>
    </w:p>
    <w:p w14:paraId="6F66B433" w14:textId="451BB2CF" w:rsidR="0051207F" w:rsidRPr="0051207F" w:rsidRDefault="00E51551" w:rsidP="000722F6">
      <w:pPr>
        <w:pStyle w:val="ListParagraph"/>
        <w:numPr>
          <w:ilvl w:val="1"/>
          <w:numId w:val="10"/>
        </w:numPr>
        <w:kinsoku w:val="0"/>
        <w:overflowPunct w:val="0"/>
        <w:autoSpaceDE w:val="0"/>
        <w:autoSpaceDN w:val="0"/>
        <w:adjustRightInd w:val="0"/>
        <w:ind w:left="851" w:hanging="851"/>
        <w:rPr>
          <w:rFonts w:asciiTheme="minorHAnsi" w:hAnsiTheme="minorHAnsi" w:cstheme="minorHAnsi"/>
          <w:szCs w:val="24"/>
          <w:lang w:eastAsia="en-GB"/>
        </w:rPr>
      </w:pPr>
      <w:r>
        <w:rPr>
          <w:rFonts w:asciiTheme="minorHAnsi" w:hAnsiTheme="minorHAnsi" w:cstheme="minorHAnsi"/>
          <w:szCs w:val="24"/>
          <w:lang w:eastAsia="en-GB"/>
        </w:rPr>
        <w:t>Costs for:</w:t>
      </w:r>
    </w:p>
    <w:p w14:paraId="76C98FF3" w14:textId="77777777" w:rsidR="00E05BE8" w:rsidRPr="00E05BE8" w:rsidRDefault="00E05BE8" w:rsidP="00E05BE8">
      <w:pPr>
        <w:kinsoku w:val="0"/>
        <w:overflowPunct w:val="0"/>
        <w:autoSpaceDE w:val="0"/>
        <w:autoSpaceDN w:val="0"/>
        <w:adjustRightInd w:val="0"/>
        <w:rPr>
          <w:rFonts w:asciiTheme="minorHAnsi" w:hAnsiTheme="minorHAnsi" w:cstheme="minorHAnsi"/>
          <w:szCs w:val="24"/>
          <w:lang w:eastAsia="en-GB"/>
        </w:rPr>
      </w:pPr>
    </w:p>
    <w:p w14:paraId="7135859A" w14:textId="6BB7BC9D" w:rsidR="00F46F21" w:rsidRDefault="00F7327B" w:rsidP="007A6E36">
      <w:pPr>
        <w:pStyle w:val="ListParagraph"/>
        <w:numPr>
          <w:ilvl w:val="0"/>
          <w:numId w:val="32"/>
        </w:numPr>
        <w:kinsoku w:val="0"/>
        <w:overflowPunct w:val="0"/>
        <w:autoSpaceDE w:val="0"/>
        <w:autoSpaceDN w:val="0"/>
        <w:adjustRightInd w:val="0"/>
        <w:ind w:left="1418" w:hanging="567"/>
        <w:rPr>
          <w:rFonts w:asciiTheme="minorHAnsi" w:hAnsiTheme="minorHAnsi" w:cstheme="minorHAnsi"/>
          <w:spacing w:val="-1"/>
          <w:szCs w:val="24"/>
          <w:lang w:eastAsia="en-GB"/>
        </w:rPr>
      </w:pPr>
      <w:r>
        <w:rPr>
          <w:rFonts w:asciiTheme="minorHAnsi" w:hAnsiTheme="minorHAnsi" w:cstheme="minorHAnsi"/>
          <w:spacing w:val="-1"/>
          <w:szCs w:val="24"/>
          <w:lang w:eastAsia="en-GB"/>
        </w:rPr>
        <w:t>12</w:t>
      </w:r>
      <w:r w:rsidR="00BD4253">
        <w:rPr>
          <w:rFonts w:asciiTheme="minorHAnsi" w:hAnsiTheme="minorHAnsi" w:cstheme="minorHAnsi"/>
          <w:spacing w:val="-1"/>
          <w:szCs w:val="24"/>
          <w:lang w:eastAsia="en-GB"/>
        </w:rPr>
        <w:t xml:space="preserve">off </w:t>
      </w:r>
      <w:r>
        <w:rPr>
          <w:rFonts w:asciiTheme="minorHAnsi" w:hAnsiTheme="minorHAnsi" w:cstheme="minorHAnsi"/>
          <w:spacing w:val="-1"/>
          <w:szCs w:val="24"/>
          <w:lang w:eastAsia="en-GB"/>
        </w:rPr>
        <w:t xml:space="preserve">written </w:t>
      </w:r>
      <w:r w:rsidR="002E7313">
        <w:rPr>
          <w:rFonts w:asciiTheme="minorHAnsi" w:hAnsiTheme="minorHAnsi" w:cstheme="minorHAnsi"/>
          <w:spacing w:val="-1"/>
          <w:szCs w:val="24"/>
          <w:lang w:eastAsia="en-GB"/>
        </w:rPr>
        <w:t xml:space="preserve">new </w:t>
      </w:r>
      <w:r>
        <w:rPr>
          <w:rFonts w:asciiTheme="minorHAnsi" w:hAnsiTheme="minorHAnsi" w:cstheme="minorHAnsi"/>
          <w:spacing w:val="-1"/>
          <w:szCs w:val="24"/>
          <w:lang w:eastAsia="en-GB"/>
        </w:rPr>
        <w:t xml:space="preserve">case studies </w:t>
      </w:r>
    </w:p>
    <w:p w14:paraId="56F7FEB5" w14:textId="624A914E" w:rsidR="002E7313" w:rsidRDefault="002E7313" w:rsidP="007A6E36">
      <w:pPr>
        <w:pStyle w:val="ListParagraph"/>
        <w:numPr>
          <w:ilvl w:val="0"/>
          <w:numId w:val="32"/>
        </w:numPr>
        <w:kinsoku w:val="0"/>
        <w:overflowPunct w:val="0"/>
        <w:autoSpaceDE w:val="0"/>
        <w:autoSpaceDN w:val="0"/>
        <w:adjustRightInd w:val="0"/>
        <w:ind w:left="1418" w:hanging="567"/>
        <w:rPr>
          <w:rFonts w:asciiTheme="minorHAnsi" w:hAnsiTheme="minorHAnsi" w:cstheme="minorHAnsi"/>
          <w:spacing w:val="-1"/>
          <w:szCs w:val="24"/>
          <w:lang w:eastAsia="en-GB"/>
        </w:rPr>
      </w:pPr>
      <w:r>
        <w:rPr>
          <w:rFonts w:asciiTheme="minorHAnsi" w:hAnsiTheme="minorHAnsi" w:cstheme="minorHAnsi"/>
          <w:spacing w:val="-1"/>
          <w:szCs w:val="24"/>
          <w:lang w:eastAsia="en-GB"/>
        </w:rPr>
        <w:t>Revision of the existing 19 Case studies</w:t>
      </w:r>
    </w:p>
    <w:p w14:paraId="4C3974A2" w14:textId="57B8DA7A" w:rsidR="00F7327B" w:rsidRDefault="009D7EEE" w:rsidP="007A6E36">
      <w:pPr>
        <w:pStyle w:val="ListParagraph"/>
        <w:numPr>
          <w:ilvl w:val="0"/>
          <w:numId w:val="32"/>
        </w:numPr>
        <w:kinsoku w:val="0"/>
        <w:overflowPunct w:val="0"/>
        <w:autoSpaceDE w:val="0"/>
        <w:autoSpaceDN w:val="0"/>
        <w:adjustRightInd w:val="0"/>
        <w:ind w:left="1418" w:hanging="567"/>
        <w:rPr>
          <w:rFonts w:asciiTheme="minorHAnsi" w:hAnsiTheme="minorHAnsi" w:cstheme="minorHAnsi"/>
          <w:spacing w:val="-1"/>
          <w:szCs w:val="24"/>
          <w:lang w:eastAsia="en-GB"/>
        </w:rPr>
      </w:pPr>
      <w:r>
        <w:rPr>
          <w:rFonts w:asciiTheme="minorHAnsi" w:hAnsiTheme="minorHAnsi" w:cstheme="minorHAnsi"/>
          <w:spacing w:val="-1"/>
          <w:szCs w:val="24"/>
          <w:lang w:eastAsia="en-GB"/>
        </w:rPr>
        <w:t>One Achievement Infographic</w:t>
      </w:r>
      <w:r w:rsidR="002E7313">
        <w:rPr>
          <w:rFonts w:asciiTheme="minorHAnsi" w:hAnsiTheme="minorHAnsi" w:cstheme="minorHAnsi"/>
          <w:spacing w:val="-1"/>
          <w:szCs w:val="24"/>
          <w:lang w:eastAsia="en-GB"/>
        </w:rPr>
        <w:t xml:space="preserve"> and pro</w:t>
      </w:r>
      <w:r w:rsidR="007F1E94">
        <w:rPr>
          <w:rFonts w:asciiTheme="minorHAnsi" w:hAnsiTheme="minorHAnsi" w:cstheme="minorHAnsi"/>
          <w:spacing w:val="-1"/>
          <w:szCs w:val="24"/>
          <w:lang w:eastAsia="en-GB"/>
        </w:rPr>
        <w:t>gramme</w:t>
      </w:r>
      <w:r w:rsidR="002E7313">
        <w:rPr>
          <w:rFonts w:asciiTheme="minorHAnsi" w:hAnsiTheme="minorHAnsi" w:cstheme="minorHAnsi"/>
          <w:spacing w:val="-1"/>
          <w:szCs w:val="24"/>
          <w:lang w:eastAsia="en-GB"/>
        </w:rPr>
        <w:t xml:space="preserve"> summary</w:t>
      </w:r>
    </w:p>
    <w:p w14:paraId="534BB136" w14:textId="5801DEC8" w:rsidR="009D7EEE" w:rsidRDefault="000E44FB" w:rsidP="007A6E36">
      <w:pPr>
        <w:pStyle w:val="ListParagraph"/>
        <w:numPr>
          <w:ilvl w:val="0"/>
          <w:numId w:val="32"/>
        </w:numPr>
        <w:kinsoku w:val="0"/>
        <w:overflowPunct w:val="0"/>
        <w:autoSpaceDE w:val="0"/>
        <w:autoSpaceDN w:val="0"/>
        <w:adjustRightInd w:val="0"/>
        <w:ind w:left="1418" w:hanging="567"/>
        <w:rPr>
          <w:rFonts w:asciiTheme="minorHAnsi" w:hAnsiTheme="minorHAnsi" w:cstheme="minorHAnsi"/>
          <w:spacing w:val="-1"/>
          <w:szCs w:val="24"/>
          <w:lang w:eastAsia="en-GB"/>
        </w:rPr>
      </w:pPr>
      <w:r>
        <w:rPr>
          <w:rFonts w:asciiTheme="minorHAnsi" w:hAnsiTheme="minorHAnsi" w:cstheme="minorHAnsi"/>
          <w:spacing w:val="-1"/>
          <w:szCs w:val="24"/>
          <w:lang w:eastAsia="en-GB"/>
        </w:rPr>
        <w:t>5</w:t>
      </w:r>
      <w:r w:rsidR="00BD4253">
        <w:rPr>
          <w:rFonts w:asciiTheme="minorHAnsi" w:hAnsiTheme="minorHAnsi" w:cstheme="minorHAnsi"/>
          <w:spacing w:val="-1"/>
          <w:szCs w:val="24"/>
          <w:lang w:eastAsia="en-GB"/>
        </w:rPr>
        <w:t xml:space="preserve">off </w:t>
      </w:r>
      <w:proofErr w:type="gramStart"/>
      <w:r w:rsidR="009D7EEE">
        <w:rPr>
          <w:rFonts w:asciiTheme="minorHAnsi" w:hAnsiTheme="minorHAnsi" w:cstheme="minorHAnsi"/>
          <w:spacing w:val="-1"/>
          <w:szCs w:val="24"/>
          <w:lang w:eastAsia="en-GB"/>
        </w:rPr>
        <w:t>1</w:t>
      </w:r>
      <w:r w:rsidR="00F3253B">
        <w:rPr>
          <w:rFonts w:asciiTheme="minorHAnsi" w:hAnsiTheme="minorHAnsi" w:cstheme="minorHAnsi"/>
          <w:spacing w:val="-1"/>
          <w:szCs w:val="24"/>
          <w:lang w:eastAsia="en-GB"/>
        </w:rPr>
        <w:t xml:space="preserve"> </w:t>
      </w:r>
      <w:r w:rsidR="009D7EEE">
        <w:rPr>
          <w:rFonts w:asciiTheme="minorHAnsi" w:hAnsiTheme="minorHAnsi" w:cstheme="minorHAnsi"/>
          <w:spacing w:val="-1"/>
          <w:szCs w:val="24"/>
          <w:lang w:eastAsia="en-GB"/>
        </w:rPr>
        <w:t>minute</w:t>
      </w:r>
      <w:proofErr w:type="gramEnd"/>
      <w:r w:rsidR="009D7EEE">
        <w:rPr>
          <w:rFonts w:asciiTheme="minorHAnsi" w:hAnsiTheme="minorHAnsi" w:cstheme="minorHAnsi"/>
          <w:spacing w:val="-1"/>
          <w:szCs w:val="24"/>
          <w:lang w:eastAsia="en-GB"/>
        </w:rPr>
        <w:t xml:space="preserve"> short video</w:t>
      </w:r>
      <w:r w:rsidR="00F3253B">
        <w:rPr>
          <w:rFonts w:asciiTheme="minorHAnsi" w:hAnsiTheme="minorHAnsi" w:cstheme="minorHAnsi"/>
          <w:spacing w:val="-1"/>
          <w:szCs w:val="24"/>
          <w:lang w:eastAsia="en-GB"/>
        </w:rPr>
        <w:t xml:space="preserve">s </w:t>
      </w:r>
      <w:r w:rsidR="00275ED3">
        <w:rPr>
          <w:rFonts w:asciiTheme="minorHAnsi" w:hAnsiTheme="minorHAnsi" w:cstheme="minorHAnsi"/>
          <w:spacing w:val="-1"/>
          <w:szCs w:val="24"/>
          <w:lang w:eastAsia="en-GB"/>
        </w:rPr>
        <w:t>as agreed with the CCES Staff.</w:t>
      </w:r>
      <w:r w:rsidR="00F3253B">
        <w:rPr>
          <w:rFonts w:asciiTheme="minorHAnsi" w:hAnsiTheme="minorHAnsi" w:cstheme="minorHAnsi"/>
          <w:spacing w:val="-1"/>
          <w:szCs w:val="24"/>
          <w:lang w:eastAsia="en-GB"/>
        </w:rPr>
        <w:t xml:space="preserve"> </w:t>
      </w:r>
    </w:p>
    <w:p w14:paraId="429AF650" w14:textId="12DFC480" w:rsidR="000F3036" w:rsidRPr="00E51551" w:rsidRDefault="000F3036" w:rsidP="007A6E36">
      <w:pPr>
        <w:pStyle w:val="ListParagraph"/>
        <w:numPr>
          <w:ilvl w:val="0"/>
          <w:numId w:val="32"/>
        </w:numPr>
        <w:kinsoku w:val="0"/>
        <w:overflowPunct w:val="0"/>
        <w:autoSpaceDE w:val="0"/>
        <w:autoSpaceDN w:val="0"/>
        <w:adjustRightInd w:val="0"/>
        <w:ind w:left="1418" w:hanging="567"/>
        <w:rPr>
          <w:rFonts w:asciiTheme="minorHAnsi" w:hAnsiTheme="minorHAnsi" w:cstheme="minorHAnsi"/>
          <w:spacing w:val="-1"/>
          <w:szCs w:val="24"/>
          <w:lang w:eastAsia="en-GB"/>
        </w:rPr>
      </w:pPr>
      <w:r>
        <w:rPr>
          <w:rFonts w:asciiTheme="minorHAnsi" w:hAnsiTheme="minorHAnsi" w:cstheme="minorHAnsi"/>
          <w:spacing w:val="-1"/>
          <w:szCs w:val="24"/>
          <w:lang w:eastAsia="en-GB"/>
        </w:rPr>
        <w:t>1</w:t>
      </w:r>
      <w:r w:rsidR="00BD4253">
        <w:rPr>
          <w:rFonts w:asciiTheme="minorHAnsi" w:hAnsiTheme="minorHAnsi" w:cstheme="minorHAnsi"/>
          <w:spacing w:val="-1"/>
          <w:szCs w:val="24"/>
          <w:lang w:eastAsia="en-GB"/>
        </w:rPr>
        <w:t>off</w:t>
      </w:r>
      <w:r>
        <w:rPr>
          <w:rFonts w:asciiTheme="minorHAnsi" w:hAnsiTheme="minorHAnsi" w:cstheme="minorHAnsi"/>
          <w:spacing w:val="-1"/>
          <w:szCs w:val="24"/>
          <w:lang w:eastAsia="en-GB"/>
        </w:rPr>
        <w:t xml:space="preserve"> </w:t>
      </w:r>
      <w:proofErr w:type="gramStart"/>
      <w:r w:rsidR="000E44FB">
        <w:rPr>
          <w:rFonts w:asciiTheme="minorHAnsi" w:hAnsiTheme="minorHAnsi" w:cstheme="minorHAnsi"/>
          <w:spacing w:val="-1"/>
          <w:szCs w:val="24"/>
          <w:lang w:eastAsia="en-GB"/>
        </w:rPr>
        <w:t>6</w:t>
      </w:r>
      <w:r>
        <w:rPr>
          <w:rFonts w:asciiTheme="minorHAnsi" w:hAnsiTheme="minorHAnsi" w:cstheme="minorHAnsi"/>
          <w:spacing w:val="-1"/>
          <w:szCs w:val="24"/>
          <w:lang w:eastAsia="en-GB"/>
        </w:rPr>
        <w:t>-8 minute</w:t>
      </w:r>
      <w:proofErr w:type="gramEnd"/>
      <w:r>
        <w:rPr>
          <w:rFonts w:asciiTheme="minorHAnsi" w:hAnsiTheme="minorHAnsi" w:cstheme="minorHAnsi"/>
          <w:spacing w:val="-1"/>
          <w:szCs w:val="24"/>
          <w:lang w:eastAsia="en-GB"/>
        </w:rPr>
        <w:t xml:space="preserve"> video that combines those produced at </w:t>
      </w:r>
      <w:r w:rsidR="007F1E94">
        <w:rPr>
          <w:rFonts w:asciiTheme="minorHAnsi" w:hAnsiTheme="minorHAnsi" w:cstheme="minorHAnsi"/>
          <w:spacing w:val="-1"/>
          <w:szCs w:val="24"/>
          <w:lang w:eastAsia="en-GB"/>
        </w:rPr>
        <w:t>d</w:t>
      </w:r>
      <w:r>
        <w:rPr>
          <w:rFonts w:asciiTheme="minorHAnsi" w:hAnsiTheme="minorHAnsi" w:cstheme="minorHAnsi"/>
          <w:spacing w:val="-1"/>
          <w:szCs w:val="24"/>
          <w:lang w:eastAsia="en-GB"/>
        </w:rPr>
        <w:t xml:space="preserve"> and to include the infographic</w:t>
      </w:r>
      <w:r w:rsidR="007F1E94">
        <w:rPr>
          <w:rFonts w:asciiTheme="minorHAnsi" w:hAnsiTheme="minorHAnsi" w:cstheme="minorHAnsi"/>
          <w:spacing w:val="-1"/>
          <w:szCs w:val="24"/>
          <w:lang w:eastAsia="en-GB"/>
        </w:rPr>
        <w:t xml:space="preserve"> and programme summary</w:t>
      </w:r>
      <w:r>
        <w:rPr>
          <w:rFonts w:asciiTheme="minorHAnsi" w:hAnsiTheme="minorHAnsi" w:cstheme="minorHAnsi"/>
          <w:spacing w:val="-1"/>
          <w:szCs w:val="24"/>
          <w:lang w:eastAsia="en-GB"/>
        </w:rPr>
        <w:t xml:space="preserve"> </w:t>
      </w:r>
      <w:r w:rsidR="006606C1">
        <w:rPr>
          <w:rFonts w:asciiTheme="minorHAnsi" w:hAnsiTheme="minorHAnsi" w:cstheme="minorHAnsi"/>
          <w:spacing w:val="-1"/>
          <w:szCs w:val="24"/>
          <w:lang w:eastAsia="en-GB"/>
        </w:rPr>
        <w:t xml:space="preserve">at </w:t>
      </w:r>
      <w:r w:rsidR="007F1E94">
        <w:rPr>
          <w:rFonts w:asciiTheme="minorHAnsi" w:hAnsiTheme="minorHAnsi" w:cstheme="minorHAnsi"/>
          <w:spacing w:val="-1"/>
          <w:szCs w:val="24"/>
          <w:lang w:eastAsia="en-GB"/>
        </w:rPr>
        <w:t>c</w:t>
      </w:r>
      <w:r w:rsidR="006606C1">
        <w:rPr>
          <w:rFonts w:asciiTheme="minorHAnsi" w:hAnsiTheme="minorHAnsi" w:cstheme="minorHAnsi"/>
          <w:spacing w:val="-1"/>
          <w:szCs w:val="24"/>
          <w:lang w:eastAsia="en-GB"/>
        </w:rPr>
        <w:t>.</w:t>
      </w:r>
    </w:p>
    <w:p w14:paraId="2D53696C" w14:textId="77777777" w:rsidR="000E4E97" w:rsidRPr="009C273C" w:rsidRDefault="000E4E97" w:rsidP="006D7092">
      <w:pPr>
        <w:widowControl w:val="0"/>
        <w:tabs>
          <w:tab w:val="left" w:pos="1276"/>
        </w:tabs>
        <w:kinsoku w:val="0"/>
        <w:overflowPunct w:val="0"/>
        <w:autoSpaceDE w:val="0"/>
        <w:autoSpaceDN w:val="0"/>
        <w:adjustRightInd w:val="0"/>
        <w:ind w:left="851" w:right="197" w:hanging="851"/>
        <w:rPr>
          <w:rFonts w:asciiTheme="minorHAnsi" w:hAnsiTheme="minorHAnsi" w:cstheme="minorHAnsi"/>
          <w:spacing w:val="-1"/>
          <w:szCs w:val="24"/>
          <w:lang w:eastAsia="en-GB"/>
        </w:rPr>
      </w:pPr>
    </w:p>
    <w:p w14:paraId="052195E7" w14:textId="6C0C96C0"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b/>
          <w:bCs/>
          <w:color w:val="000000" w:themeColor="text1"/>
          <w:szCs w:val="24"/>
          <w:lang w:eastAsia="en-GB"/>
        </w:rPr>
        <w:t>9</w:t>
      </w:r>
      <w:r w:rsidRPr="0020009E">
        <w:rPr>
          <w:rFonts w:ascii="Calibri" w:hAnsi="Calibri" w:cs="Calibri"/>
          <w:b/>
          <w:bCs/>
          <w:color w:val="000000" w:themeColor="text1"/>
          <w:szCs w:val="24"/>
          <w:lang w:eastAsia="en-GB"/>
        </w:rPr>
        <w:t>.</w:t>
      </w:r>
      <w:r w:rsidRPr="0020009E">
        <w:rPr>
          <w:rFonts w:ascii="Calibri" w:hAnsi="Calibri" w:cs="Calibri"/>
          <w:b/>
          <w:bCs/>
          <w:color w:val="000000" w:themeColor="text1"/>
          <w:szCs w:val="24"/>
          <w:lang w:eastAsia="en-GB"/>
        </w:rPr>
        <w:tab/>
      </w:r>
      <w:r w:rsidRPr="00451B81">
        <w:rPr>
          <w:rFonts w:ascii="Calibri" w:hAnsi="Calibri" w:cs="Calibri"/>
          <w:b/>
          <w:bCs/>
          <w:color w:val="000000" w:themeColor="text1"/>
          <w:szCs w:val="24"/>
          <w:lang w:eastAsia="en-GB"/>
        </w:rPr>
        <w:t>General conditions</w:t>
      </w:r>
    </w:p>
    <w:p w14:paraId="74807457"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7EFC1AFF" w14:textId="25AA4E9D"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.1</w:t>
      </w:r>
      <w:r w:rsidRPr="0020009E">
        <w:rPr>
          <w:rFonts w:ascii="Calibri" w:hAnsi="Calibri" w:cs="Calibri"/>
          <w:color w:val="000000" w:themeColor="text1"/>
          <w:szCs w:val="24"/>
          <w:lang w:eastAsia="en-GB"/>
        </w:rPr>
        <w:tab/>
        <w:t xml:space="preserve">Equality and Diversity (see also </w:t>
      </w:r>
      <w:r w:rsidR="00CF1A11">
        <w:rPr>
          <w:rFonts w:ascii="Calibri" w:hAnsi="Calibri" w:cs="Calibri"/>
          <w:color w:val="000000" w:themeColor="text1"/>
          <w:szCs w:val="24"/>
          <w:lang w:eastAsia="en-GB"/>
        </w:rPr>
        <w:t>Enclosure 2</w:t>
      </w:r>
      <w:r w:rsidRPr="0020009E">
        <w:rPr>
          <w:rFonts w:ascii="Calibri" w:hAnsi="Calibri" w:cs="Calibri"/>
          <w:color w:val="000000" w:themeColor="text1"/>
          <w:szCs w:val="24"/>
          <w:lang w:eastAsia="en-GB"/>
        </w:rPr>
        <w:t>)</w:t>
      </w:r>
    </w:p>
    <w:p w14:paraId="28A4B055" w14:textId="3ED40C0C"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Cornwall Council is committed to providing services in a way that promotes equality of opportunity. It is expected that the successful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equally committed to equality and diversity in its service provision and will ensure compliance with all anti-discrimination legislation. The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required to provide a copy of their Equality and Diversity Policies/Practices if successful in securing this contract.</w:t>
      </w:r>
    </w:p>
    <w:p w14:paraId="510D84EB"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0EB1159F" w14:textId="59E4CFBB"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.2</w:t>
      </w:r>
      <w:r w:rsidRPr="0020009E">
        <w:rPr>
          <w:rFonts w:ascii="Calibri" w:hAnsi="Calibri" w:cs="Calibri"/>
          <w:color w:val="000000" w:themeColor="text1"/>
          <w:szCs w:val="24"/>
          <w:lang w:eastAsia="en-GB"/>
        </w:rPr>
        <w:tab/>
        <w:t xml:space="preserve">Environmental Policy (see also </w:t>
      </w:r>
      <w:r w:rsidR="00CF1A11">
        <w:rPr>
          <w:rFonts w:ascii="Calibri" w:hAnsi="Calibri" w:cs="Calibri"/>
          <w:color w:val="000000" w:themeColor="text1"/>
          <w:szCs w:val="24"/>
          <w:lang w:eastAsia="en-GB"/>
        </w:rPr>
        <w:t>Enclosure 2</w:t>
      </w:r>
      <w:r w:rsidRPr="0020009E">
        <w:rPr>
          <w:rFonts w:ascii="Calibri" w:hAnsi="Calibri" w:cs="Calibri"/>
          <w:color w:val="000000" w:themeColor="text1"/>
          <w:szCs w:val="24"/>
          <w:lang w:eastAsia="en-GB"/>
        </w:rPr>
        <w:t>)</w:t>
      </w:r>
    </w:p>
    <w:p w14:paraId="3A973DF8" w14:textId="161BF50D"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Cornwall Council is committed to sustainable development and the promotion of good environmental management. It is expected that the successful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committed to a process of improvement with regard to environmental issues. The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required to provide a copy of their Environmental Policies/Practices if successful in securing this contract.</w:t>
      </w:r>
    </w:p>
    <w:p w14:paraId="57311854"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117F2210" w14:textId="0100B4C8"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.3</w:t>
      </w:r>
      <w:r w:rsidRPr="0020009E">
        <w:rPr>
          <w:rFonts w:ascii="Calibri" w:hAnsi="Calibri" w:cs="Calibri"/>
          <w:color w:val="000000" w:themeColor="text1"/>
          <w:szCs w:val="24"/>
          <w:lang w:eastAsia="en-GB"/>
        </w:rPr>
        <w:tab/>
        <w:t xml:space="preserve">Data Protection (see also </w:t>
      </w:r>
      <w:r w:rsidR="00CF1A11">
        <w:rPr>
          <w:rFonts w:ascii="Calibri" w:hAnsi="Calibri" w:cs="Calibri"/>
          <w:color w:val="000000" w:themeColor="text1"/>
          <w:szCs w:val="24"/>
          <w:lang w:eastAsia="en-GB"/>
        </w:rPr>
        <w:t>Enclosure 2</w:t>
      </w:r>
      <w:r w:rsidRPr="0020009E">
        <w:rPr>
          <w:rFonts w:ascii="Calibri" w:hAnsi="Calibri" w:cs="Calibri"/>
          <w:color w:val="000000" w:themeColor="text1"/>
          <w:szCs w:val="24"/>
          <w:lang w:eastAsia="en-GB"/>
        </w:rPr>
        <w:t>)</w:t>
      </w:r>
    </w:p>
    <w:p w14:paraId="554A8798"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2740AC82"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7726CC58" w14:textId="775E15A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The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required to provide a copy of their Data Protection policy and privacy statement if successful in securing this contract</w:t>
      </w:r>
    </w:p>
    <w:p w14:paraId="267A32FF"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3903312F" w14:textId="4187AFBE"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.4</w:t>
      </w:r>
      <w:r w:rsidRPr="0020009E">
        <w:rPr>
          <w:rFonts w:ascii="Calibri" w:hAnsi="Calibri" w:cs="Calibri"/>
          <w:color w:val="000000" w:themeColor="text1"/>
          <w:szCs w:val="24"/>
          <w:lang w:eastAsia="en-GB"/>
        </w:rPr>
        <w:tab/>
        <w:t xml:space="preserve">Conflict of Interest. </w:t>
      </w:r>
      <w:r w:rsidR="00934114">
        <w:rPr>
          <w:rFonts w:ascii="Calibri" w:hAnsi="Calibri" w:cs="Calibri"/>
          <w:color w:val="000000" w:themeColor="text1"/>
          <w:szCs w:val="24"/>
          <w:lang w:eastAsia="en-GB"/>
        </w:rPr>
        <w:t>Supplier</w:t>
      </w:r>
      <w:r w:rsidRPr="0020009E">
        <w:rPr>
          <w:rFonts w:ascii="Calibri" w:hAnsi="Calibri" w:cs="Calibri"/>
          <w:color w:val="000000" w:themeColor="text1"/>
          <w:szCs w:val="24"/>
          <w:lang w:eastAsia="en-GB"/>
        </w:rPr>
        <w:t xml:space="preserve">s must provide a clear statement with regard to potential conflicts of interests. Therefore, please confirm within your </w:t>
      </w:r>
      <w:r w:rsidR="00934114">
        <w:rPr>
          <w:rFonts w:ascii="Calibri" w:hAnsi="Calibri" w:cs="Calibri"/>
          <w:color w:val="000000" w:themeColor="text1"/>
          <w:szCs w:val="24"/>
          <w:lang w:eastAsia="en-GB"/>
        </w:rPr>
        <w:t xml:space="preserve">RFQ </w:t>
      </w:r>
      <w:r w:rsidRPr="0020009E">
        <w:rPr>
          <w:rFonts w:ascii="Calibri" w:hAnsi="Calibri" w:cs="Calibri"/>
          <w:color w:val="000000" w:themeColor="text1"/>
          <w:szCs w:val="24"/>
          <w:lang w:eastAsia="en-GB"/>
        </w:rPr>
        <w:t>submission whether, to the best of your knowledge, there is any conflict of interest between your organisation and Cornwall Council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4A82BC07"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363679E8" w14:textId="14743E39" w:rsidR="0020009E" w:rsidRPr="0020009E"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20009E">
        <w:rPr>
          <w:rFonts w:ascii="Calibri" w:hAnsi="Calibri" w:cs="Calibri"/>
          <w:color w:val="000000" w:themeColor="text1"/>
          <w:szCs w:val="24"/>
          <w:lang w:eastAsia="en-GB"/>
        </w:rPr>
        <w:t>Receipt of this statement will permit Cornwall Council to ensure that, in the event of a conflict of interest being notified or noticed, appropriate steps are taken to ensure that the evaluation of any submission will be undertaken by an independent and impartial panel.</w:t>
      </w:r>
    </w:p>
    <w:p w14:paraId="1ABE0B84" w14:textId="07CC84B3" w:rsidR="0020009E" w:rsidRPr="0020009E" w:rsidRDefault="0020009E" w:rsidP="000E4E97">
      <w:pPr>
        <w:widowControl w:val="0"/>
        <w:kinsoku w:val="0"/>
        <w:overflowPunct w:val="0"/>
        <w:autoSpaceDE w:val="0"/>
        <w:autoSpaceDN w:val="0"/>
        <w:adjustRightInd w:val="0"/>
        <w:spacing w:before="7"/>
        <w:rPr>
          <w:rFonts w:asciiTheme="minorHAnsi" w:hAnsiTheme="minorHAnsi" w:cstheme="minorHAnsi"/>
          <w:color w:val="FF0000"/>
          <w:szCs w:val="24"/>
          <w:lang w:eastAsia="en-GB"/>
        </w:rPr>
      </w:pPr>
    </w:p>
    <w:p w14:paraId="4F253FBF" w14:textId="603CB905" w:rsidR="0020009E" w:rsidRPr="00451B81" w:rsidRDefault="00451B81" w:rsidP="00D20B94">
      <w:pPr>
        <w:widowControl w:val="0"/>
        <w:tabs>
          <w:tab w:val="left" w:pos="851"/>
        </w:tabs>
        <w:kinsoku w:val="0"/>
        <w:overflowPunct w:val="0"/>
        <w:autoSpaceDE w:val="0"/>
        <w:autoSpaceDN w:val="0"/>
        <w:adjustRightInd w:val="0"/>
        <w:spacing w:before="7"/>
        <w:rPr>
          <w:rFonts w:asciiTheme="minorHAnsi" w:hAnsiTheme="minorHAnsi" w:cstheme="minorHAnsi"/>
          <w:b/>
          <w:bCs/>
          <w:color w:val="000000" w:themeColor="text1"/>
          <w:szCs w:val="24"/>
          <w:lang w:eastAsia="en-GB"/>
        </w:rPr>
      </w:pPr>
      <w:r w:rsidRPr="00451B81">
        <w:rPr>
          <w:rFonts w:asciiTheme="minorHAnsi" w:hAnsiTheme="minorHAnsi" w:cstheme="minorHAnsi"/>
          <w:b/>
          <w:bCs/>
          <w:color w:val="000000" w:themeColor="text1"/>
          <w:szCs w:val="24"/>
          <w:lang w:eastAsia="en-GB"/>
        </w:rPr>
        <w:t>10.</w:t>
      </w:r>
      <w:r w:rsidRPr="00451B81">
        <w:rPr>
          <w:rFonts w:asciiTheme="minorHAnsi" w:hAnsiTheme="minorHAnsi" w:cstheme="minorHAnsi"/>
          <w:b/>
          <w:bCs/>
          <w:color w:val="000000" w:themeColor="text1"/>
          <w:szCs w:val="24"/>
          <w:lang w:eastAsia="en-GB"/>
        </w:rPr>
        <w:tab/>
      </w:r>
      <w:r w:rsidR="00934114">
        <w:rPr>
          <w:rFonts w:asciiTheme="minorHAnsi" w:hAnsiTheme="minorHAnsi" w:cstheme="minorHAnsi"/>
          <w:b/>
          <w:bCs/>
          <w:color w:val="000000" w:themeColor="text1"/>
          <w:szCs w:val="24"/>
          <w:lang w:eastAsia="en-GB"/>
        </w:rPr>
        <w:t xml:space="preserve">RFQ </w:t>
      </w:r>
      <w:r w:rsidR="0020009E" w:rsidRPr="00451B81">
        <w:rPr>
          <w:rFonts w:asciiTheme="minorHAnsi" w:hAnsiTheme="minorHAnsi" w:cstheme="minorHAnsi"/>
          <w:b/>
          <w:bCs/>
          <w:color w:val="000000" w:themeColor="text1"/>
          <w:szCs w:val="24"/>
          <w:lang w:eastAsia="en-GB"/>
        </w:rPr>
        <w:t>clarifications</w:t>
      </w:r>
    </w:p>
    <w:p w14:paraId="630B6584"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47425EB5" w14:textId="633C59E3"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Any clarification queries arising from this </w:t>
      </w:r>
      <w:r w:rsidR="00FC07AD">
        <w:rPr>
          <w:rFonts w:asciiTheme="minorHAnsi" w:hAnsiTheme="minorHAnsi" w:cstheme="minorHAnsi"/>
          <w:color w:val="000000" w:themeColor="text1"/>
          <w:szCs w:val="24"/>
          <w:lang w:eastAsia="en-GB"/>
        </w:rPr>
        <w:t xml:space="preserve">RFQ </w:t>
      </w:r>
      <w:r w:rsidR="00FC07AD" w:rsidRPr="00451B81">
        <w:rPr>
          <w:rFonts w:asciiTheme="minorHAnsi" w:hAnsiTheme="minorHAnsi" w:cstheme="minorHAnsi"/>
          <w:color w:val="000000" w:themeColor="text1"/>
          <w:szCs w:val="24"/>
          <w:lang w:eastAsia="en-GB"/>
        </w:rPr>
        <w:t>which</w:t>
      </w:r>
      <w:r w:rsidRPr="00451B81">
        <w:rPr>
          <w:rFonts w:asciiTheme="minorHAnsi" w:hAnsiTheme="minorHAnsi" w:cstheme="minorHAnsi"/>
          <w:color w:val="000000" w:themeColor="text1"/>
          <w:szCs w:val="24"/>
          <w:lang w:eastAsia="en-GB"/>
        </w:rPr>
        <w:t xml:space="preserve"> may have a bearing on the offer should be raised by email to: </w:t>
      </w:r>
    </w:p>
    <w:p w14:paraId="583812DB"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0ED933B4" w14:textId="343E1C3B" w:rsidR="00451B81" w:rsidRPr="00451B81" w:rsidRDefault="00451B81" w:rsidP="0020009E">
      <w:pPr>
        <w:widowControl w:val="0"/>
        <w:kinsoku w:val="0"/>
        <w:overflowPunct w:val="0"/>
        <w:autoSpaceDE w:val="0"/>
        <w:autoSpaceDN w:val="0"/>
        <w:adjustRightInd w:val="0"/>
        <w:spacing w:before="7"/>
        <w:rPr>
          <w:rStyle w:val="Hyperlink"/>
          <w:rFonts w:asciiTheme="minorHAnsi" w:hAnsiTheme="minorHAnsi" w:cstheme="minorHAnsi"/>
          <w:color w:val="000000" w:themeColor="text1"/>
          <w:szCs w:val="24"/>
          <w:lang w:eastAsia="en-GB"/>
        </w:rPr>
      </w:pPr>
      <w:r w:rsidRPr="00451B81">
        <w:rPr>
          <w:rStyle w:val="Hyperlink"/>
          <w:rFonts w:ascii="Calibri" w:hAnsi="Calibri" w:cs="Calibri"/>
          <w:color w:val="000000" w:themeColor="text1"/>
          <w:szCs w:val="24"/>
          <w:lang w:eastAsia="en-GB"/>
        </w:rPr>
        <w:t>catherine.roberts@cornwall.gov.uk</w:t>
      </w:r>
    </w:p>
    <w:p w14:paraId="6F0CFDC3" w14:textId="77777777" w:rsidR="00451B81" w:rsidRDefault="00451B81" w:rsidP="0020009E">
      <w:pPr>
        <w:widowControl w:val="0"/>
        <w:kinsoku w:val="0"/>
        <w:overflowPunct w:val="0"/>
        <w:autoSpaceDE w:val="0"/>
        <w:autoSpaceDN w:val="0"/>
        <w:adjustRightInd w:val="0"/>
        <w:spacing w:before="7"/>
        <w:rPr>
          <w:rStyle w:val="Hyperlink"/>
          <w:rFonts w:asciiTheme="minorHAnsi" w:hAnsiTheme="minorHAnsi" w:cstheme="minorHAnsi"/>
          <w:color w:val="000000" w:themeColor="text1"/>
          <w:szCs w:val="24"/>
          <w:lang w:eastAsia="en-GB"/>
        </w:rPr>
      </w:pPr>
    </w:p>
    <w:p w14:paraId="7A3831DF" w14:textId="006481B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in accordance with the </w:t>
      </w:r>
      <w:r w:rsidR="00934114">
        <w:rPr>
          <w:rFonts w:asciiTheme="minorHAnsi" w:hAnsiTheme="minorHAnsi" w:cstheme="minorHAnsi"/>
          <w:color w:val="000000" w:themeColor="text1"/>
          <w:szCs w:val="24"/>
          <w:lang w:eastAsia="en-GB"/>
        </w:rPr>
        <w:t xml:space="preserve">RFQ </w:t>
      </w:r>
      <w:r w:rsidRPr="00451B81">
        <w:rPr>
          <w:rFonts w:asciiTheme="minorHAnsi" w:hAnsiTheme="minorHAnsi" w:cstheme="minorHAnsi"/>
          <w:color w:val="000000" w:themeColor="text1"/>
          <w:szCs w:val="24"/>
          <w:lang w:eastAsia="en-GB"/>
        </w:rPr>
        <w:t>and Commission Timetable in section 7.</w:t>
      </w:r>
    </w:p>
    <w:p w14:paraId="58DE41CE"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618F572C" w14:textId="088D5673"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Responses to clarifications will be anonymised and provided to all those that have been requested to provide a response to this </w:t>
      </w:r>
      <w:r w:rsidR="00934114">
        <w:rPr>
          <w:rFonts w:asciiTheme="minorHAnsi" w:hAnsiTheme="minorHAnsi" w:cstheme="minorHAnsi"/>
          <w:color w:val="000000" w:themeColor="text1"/>
          <w:szCs w:val="24"/>
          <w:lang w:eastAsia="en-GB"/>
        </w:rPr>
        <w:t xml:space="preserve">RFQ </w:t>
      </w:r>
      <w:r w:rsidR="00907216">
        <w:rPr>
          <w:rFonts w:asciiTheme="minorHAnsi" w:hAnsiTheme="minorHAnsi" w:cstheme="minorHAnsi"/>
          <w:color w:val="000000" w:themeColor="text1"/>
          <w:szCs w:val="24"/>
          <w:lang w:eastAsia="en-GB"/>
        </w:rPr>
        <w:t>through Contracts Finder</w:t>
      </w:r>
    </w:p>
    <w:p w14:paraId="53101CEF"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2C32D085" w14:textId="50D9359C"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No representation by way of explanation or otherwise to persons or corporations tendering or desirous of tendering as to the meaning of the tender, contract or other </w:t>
      </w:r>
      <w:r w:rsidR="00934114">
        <w:rPr>
          <w:rFonts w:asciiTheme="minorHAnsi" w:hAnsiTheme="minorHAnsi" w:cstheme="minorHAnsi"/>
          <w:color w:val="000000" w:themeColor="text1"/>
          <w:szCs w:val="24"/>
          <w:lang w:eastAsia="en-GB"/>
        </w:rPr>
        <w:t xml:space="preserve">RFQ </w:t>
      </w:r>
      <w:r w:rsidRPr="00451B81">
        <w:rPr>
          <w:rFonts w:asciiTheme="minorHAnsi" w:hAnsiTheme="minorHAnsi" w:cstheme="minorHAnsi"/>
          <w:color w:val="000000" w:themeColor="text1"/>
          <w:szCs w:val="24"/>
          <w:lang w:eastAsia="en-GB"/>
        </w:rPr>
        <w:t xml:space="preserve">documents or as to any other matter or thing to be done under the proposed contract shall bind Cornwall Council unless such representation is in writing and duly signed by a Director/Partner of the </w:t>
      </w:r>
      <w:r w:rsidR="00FC07AD">
        <w:rPr>
          <w:rFonts w:asciiTheme="minorHAnsi" w:hAnsiTheme="minorHAnsi" w:cstheme="minorHAnsi"/>
          <w:color w:val="000000" w:themeColor="text1"/>
          <w:szCs w:val="24"/>
          <w:lang w:eastAsia="en-GB"/>
        </w:rPr>
        <w:t>supplier.</w:t>
      </w:r>
      <w:r w:rsidRPr="00451B81">
        <w:rPr>
          <w:rFonts w:asciiTheme="minorHAnsi" w:hAnsiTheme="minorHAnsi" w:cstheme="minorHAnsi"/>
          <w:color w:val="000000" w:themeColor="text1"/>
          <w:szCs w:val="24"/>
          <w:lang w:eastAsia="en-GB"/>
        </w:rPr>
        <w:t xml:space="preserve"> All such correspondence shall be returned with the </w:t>
      </w:r>
      <w:r w:rsidR="00934114">
        <w:rPr>
          <w:rFonts w:asciiTheme="minorHAnsi" w:hAnsiTheme="minorHAnsi" w:cstheme="minorHAnsi"/>
          <w:color w:val="000000" w:themeColor="text1"/>
          <w:szCs w:val="24"/>
          <w:lang w:eastAsia="en-GB"/>
        </w:rPr>
        <w:t xml:space="preserve">RFQ </w:t>
      </w:r>
      <w:r w:rsidRPr="00451B81">
        <w:rPr>
          <w:rFonts w:asciiTheme="minorHAnsi" w:hAnsiTheme="minorHAnsi" w:cstheme="minorHAnsi"/>
          <w:color w:val="000000" w:themeColor="text1"/>
          <w:szCs w:val="24"/>
          <w:lang w:eastAsia="en-GB"/>
        </w:rPr>
        <w:t>Documents and shall form part of the contract.</w:t>
      </w:r>
    </w:p>
    <w:p w14:paraId="245F3D1F" w14:textId="77777777" w:rsidR="008A62BC" w:rsidRDefault="008A62BC" w:rsidP="0083687B">
      <w:pPr>
        <w:widowControl w:val="0"/>
        <w:tabs>
          <w:tab w:val="left" w:pos="851"/>
        </w:tabs>
        <w:autoSpaceDE w:val="0"/>
        <w:autoSpaceDN w:val="0"/>
        <w:adjustRightInd w:val="0"/>
        <w:outlineLvl w:val="0"/>
        <w:rPr>
          <w:rFonts w:asciiTheme="minorHAnsi" w:hAnsiTheme="minorHAnsi" w:cstheme="minorHAnsi"/>
          <w:b/>
          <w:bCs/>
          <w:szCs w:val="24"/>
          <w:lang w:eastAsia="en-GB"/>
        </w:rPr>
      </w:pPr>
    </w:p>
    <w:p w14:paraId="0105D954" w14:textId="7604773C" w:rsidR="000E4E97" w:rsidRPr="009C273C" w:rsidRDefault="000E4E97" w:rsidP="0083687B">
      <w:pPr>
        <w:widowControl w:val="0"/>
        <w:tabs>
          <w:tab w:val="left" w:pos="851"/>
        </w:tabs>
        <w:autoSpaceDE w:val="0"/>
        <w:autoSpaceDN w:val="0"/>
        <w:adjustRightInd w:val="0"/>
        <w:outlineLvl w:val="0"/>
        <w:rPr>
          <w:rFonts w:asciiTheme="minorHAnsi" w:hAnsiTheme="minorHAnsi" w:cstheme="minorHAnsi"/>
          <w:b/>
          <w:bCs/>
          <w:szCs w:val="24"/>
          <w:lang w:eastAsia="en-GB"/>
        </w:rPr>
      </w:pPr>
      <w:r w:rsidRPr="009C273C">
        <w:rPr>
          <w:rFonts w:asciiTheme="minorHAnsi" w:hAnsiTheme="minorHAnsi" w:cstheme="minorHAnsi"/>
          <w:b/>
          <w:bCs/>
          <w:szCs w:val="24"/>
          <w:lang w:eastAsia="en-GB"/>
        </w:rPr>
        <w:t xml:space="preserve">11. </w:t>
      </w:r>
      <w:r w:rsidR="0083687B" w:rsidRPr="009C273C">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Pr="009C273C">
        <w:rPr>
          <w:rFonts w:asciiTheme="minorHAnsi" w:hAnsiTheme="minorHAnsi" w:cstheme="minorHAnsi"/>
          <w:b/>
          <w:bCs/>
          <w:szCs w:val="24"/>
          <w:lang w:eastAsia="en-GB"/>
        </w:rPr>
        <w:t>evaluation methodology</w:t>
      </w:r>
    </w:p>
    <w:p w14:paraId="586F1FD0" w14:textId="77777777" w:rsidR="000E4E97" w:rsidRPr="009C273C" w:rsidRDefault="000E4E97" w:rsidP="000E4E97">
      <w:pPr>
        <w:widowControl w:val="0"/>
        <w:kinsoku w:val="0"/>
        <w:overflowPunct w:val="0"/>
        <w:autoSpaceDE w:val="0"/>
        <w:autoSpaceDN w:val="0"/>
        <w:adjustRightInd w:val="0"/>
        <w:ind w:left="100" w:right="716"/>
        <w:rPr>
          <w:rFonts w:asciiTheme="minorHAnsi" w:hAnsiTheme="minorHAnsi" w:cstheme="minorHAnsi"/>
          <w:szCs w:val="24"/>
          <w:lang w:eastAsia="en-GB"/>
        </w:rPr>
      </w:pPr>
    </w:p>
    <w:p w14:paraId="3A246686" w14:textId="549A586F" w:rsidR="000E4E97" w:rsidRPr="009C273C" w:rsidRDefault="000E4E97" w:rsidP="000E4E97">
      <w:pPr>
        <w:spacing w:after="200"/>
        <w:rPr>
          <w:rFonts w:asciiTheme="minorHAnsi" w:eastAsia="Calibri" w:hAnsiTheme="minorHAnsi" w:cstheme="minorHAnsi"/>
          <w:szCs w:val="24"/>
        </w:rPr>
      </w:pPr>
      <w:r w:rsidRPr="009C273C">
        <w:rPr>
          <w:rFonts w:asciiTheme="minorHAnsi" w:eastAsia="Calibri" w:hAnsiTheme="minorHAnsi" w:cstheme="minorHAnsi"/>
          <w:szCs w:val="24"/>
        </w:rPr>
        <w:t xml:space="preserve">Each </w:t>
      </w:r>
      <w:r w:rsidR="00934114">
        <w:rPr>
          <w:rFonts w:asciiTheme="minorHAnsi" w:eastAsia="Calibri" w:hAnsiTheme="minorHAnsi" w:cstheme="minorHAnsi"/>
          <w:szCs w:val="24"/>
        </w:rPr>
        <w:t xml:space="preserve">RFQ </w:t>
      </w:r>
      <w:r w:rsidRPr="009C273C">
        <w:rPr>
          <w:rFonts w:asciiTheme="minorHAnsi" w:eastAsia="Calibri" w:hAnsiTheme="minorHAnsi" w:cstheme="minorHAnsi"/>
          <w:szCs w:val="24"/>
        </w:rPr>
        <w:t xml:space="preserve">will be checked for completeness and compliance with all requirements of the ITT. Tenders will be evaluated to determine the most economically advantageous offer taking into consideration the award criteria. </w:t>
      </w:r>
    </w:p>
    <w:p w14:paraId="217E0091" w14:textId="0B7E2A66" w:rsidR="000E4E97" w:rsidRPr="00451B81" w:rsidRDefault="00934114" w:rsidP="000E4E97">
      <w:pPr>
        <w:spacing w:after="200"/>
        <w:rPr>
          <w:rFonts w:asciiTheme="minorHAnsi" w:eastAsia="Calibri" w:hAnsiTheme="minorHAnsi" w:cstheme="minorHAnsi"/>
          <w:bCs/>
          <w:szCs w:val="24"/>
        </w:rPr>
      </w:pPr>
      <w:bookmarkStart w:id="1" w:name="_Toc336433903"/>
      <w:bookmarkStart w:id="2" w:name="_Toc356810515"/>
      <w:r>
        <w:rPr>
          <w:rFonts w:asciiTheme="minorHAnsi" w:eastAsia="Calibri" w:hAnsiTheme="minorHAnsi" w:cstheme="minorHAnsi"/>
          <w:bCs/>
          <w:szCs w:val="24"/>
        </w:rPr>
        <w:t xml:space="preserve">RFQ </w:t>
      </w:r>
      <w:r w:rsidR="000E4E97" w:rsidRPr="00451B81">
        <w:rPr>
          <w:rFonts w:asciiTheme="minorHAnsi" w:eastAsia="Calibri" w:hAnsiTheme="minorHAnsi" w:cstheme="minorHAnsi"/>
          <w:bCs/>
          <w:szCs w:val="24"/>
        </w:rPr>
        <w:t xml:space="preserve">returns will be assessed on the basis of the following </w:t>
      </w:r>
      <w:r>
        <w:rPr>
          <w:rFonts w:asciiTheme="minorHAnsi" w:eastAsia="Calibri" w:hAnsiTheme="minorHAnsi" w:cstheme="minorHAnsi"/>
          <w:bCs/>
          <w:szCs w:val="24"/>
        </w:rPr>
        <w:t xml:space="preserve">RFQ </w:t>
      </w:r>
      <w:r w:rsidR="000E4E97" w:rsidRPr="00451B81">
        <w:rPr>
          <w:rFonts w:asciiTheme="minorHAnsi" w:eastAsia="Calibri" w:hAnsiTheme="minorHAnsi" w:cstheme="minorHAnsi"/>
          <w:bCs/>
          <w:szCs w:val="24"/>
        </w:rPr>
        <w:t>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0E4E97" w:rsidRPr="00316605" w14:paraId="7AA2FD38" w14:textId="77777777" w:rsidTr="000E4E97">
        <w:tc>
          <w:tcPr>
            <w:tcW w:w="8222" w:type="dxa"/>
            <w:shd w:val="clear" w:color="auto" w:fill="D9D9D9"/>
          </w:tcPr>
          <w:bookmarkEnd w:id="1"/>
          <w:bookmarkEnd w:id="2"/>
          <w:p w14:paraId="79E88500"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Ref 8.1 Covering Letter</w:t>
            </w:r>
          </w:p>
        </w:tc>
        <w:tc>
          <w:tcPr>
            <w:tcW w:w="916" w:type="dxa"/>
            <w:shd w:val="clear" w:color="auto" w:fill="D9D9D9"/>
          </w:tcPr>
          <w:p w14:paraId="68435865" w14:textId="77777777" w:rsidR="000E4E97" w:rsidRPr="009C273C" w:rsidRDefault="000E4E97" w:rsidP="000E4E97">
            <w:pPr>
              <w:spacing w:after="60"/>
              <w:jc w:val="center"/>
              <w:rPr>
                <w:rFonts w:asciiTheme="minorHAnsi" w:eastAsia="Calibri" w:hAnsiTheme="minorHAnsi" w:cstheme="minorHAnsi"/>
                <w:szCs w:val="24"/>
              </w:rPr>
            </w:pPr>
          </w:p>
        </w:tc>
      </w:tr>
      <w:tr w:rsidR="000E4E97" w:rsidRPr="00316605" w14:paraId="75185984" w14:textId="77777777" w:rsidTr="000E4E97">
        <w:tc>
          <w:tcPr>
            <w:tcW w:w="8222" w:type="dxa"/>
          </w:tcPr>
          <w:p w14:paraId="59D94813"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Acceptable covering letter including confirmation of the requirements detailed at 8.1</w:t>
            </w:r>
          </w:p>
        </w:tc>
        <w:tc>
          <w:tcPr>
            <w:tcW w:w="916" w:type="dxa"/>
            <w:vAlign w:val="center"/>
          </w:tcPr>
          <w:p w14:paraId="7FAEEF1E"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Pass/ Fail</w:t>
            </w:r>
          </w:p>
        </w:tc>
      </w:tr>
      <w:tr w:rsidR="000E4E97" w:rsidRPr="00316605" w14:paraId="264BDDD6" w14:textId="77777777" w:rsidTr="000E4E97">
        <w:tc>
          <w:tcPr>
            <w:tcW w:w="8222" w:type="dxa"/>
            <w:shd w:val="clear" w:color="auto" w:fill="D9D9D9"/>
          </w:tcPr>
          <w:p w14:paraId="422F1477"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 xml:space="preserve">Ref 8.2 </w:t>
            </w:r>
          </w:p>
        </w:tc>
        <w:tc>
          <w:tcPr>
            <w:tcW w:w="916" w:type="dxa"/>
            <w:shd w:val="clear" w:color="auto" w:fill="D9D9D9"/>
          </w:tcPr>
          <w:p w14:paraId="2330E848" w14:textId="1FA4D3ED" w:rsidR="000E4E97" w:rsidRPr="009C273C" w:rsidRDefault="001824FE" w:rsidP="000E4E97">
            <w:pPr>
              <w:spacing w:after="60"/>
              <w:jc w:val="center"/>
              <w:rPr>
                <w:rFonts w:asciiTheme="minorHAnsi" w:eastAsia="Calibri" w:hAnsiTheme="minorHAnsi" w:cstheme="minorHAnsi"/>
                <w:szCs w:val="24"/>
              </w:rPr>
            </w:pPr>
            <w:r>
              <w:rPr>
                <w:rFonts w:asciiTheme="minorHAnsi" w:eastAsia="Calibri" w:hAnsiTheme="minorHAnsi" w:cstheme="minorHAnsi"/>
                <w:szCs w:val="24"/>
              </w:rPr>
              <w:t>20 M</w:t>
            </w:r>
            <w:r w:rsidR="002767B2" w:rsidRPr="009C273C">
              <w:rPr>
                <w:rFonts w:asciiTheme="minorHAnsi" w:eastAsia="Calibri" w:hAnsiTheme="minorHAnsi" w:cstheme="minorHAnsi"/>
                <w:szCs w:val="24"/>
              </w:rPr>
              <w:t>arks</w:t>
            </w:r>
          </w:p>
        </w:tc>
      </w:tr>
      <w:tr w:rsidR="000E4E97" w:rsidRPr="00316605" w14:paraId="72E49223" w14:textId="77777777" w:rsidTr="000E4E97">
        <w:tc>
          <w:tcPr>
            <w:tcW w:w="8222" w:type="dxa"/>
            <w:shd w:val="clear" w:color="auto" w:fill="auto"/>
          </w:tcPr>
          <w:p w14:paraId="01C0BB2A" w14:textId="451D1C69" w:rsidR="001824FE" w:rsidRPr="001824FE" w:rsidRDefault="001824FE" w:rsidP="001824FE">
            <w:pPr>
              <w:contextualSpacing/>
              <w:rPr>
                <w:rFonts w:asciiTheme="minorHAnsi" w:hAnsiTheme="minorHAnsi" w:cstheme="minorHAnsi"/>
                <w:szCs w:val="24"/>
                <w:lang w:eastAsia="en-GB"/>
              </w:rPr>
            </w:pPr>
            <w:r w:rsidRPr="001824FE">
              <w:rPr>
                <w:rFonts w:asciiTheme="minorHAnsi" w:hAnsiTheme="minorHAnsi" w:cstheme="minorHAnsi"/>
                <w:szCs w:val="24"/>
                <w:lang w:eastAsia="en-GB"/>
              </w:rPr>
              <w:t xml:space="preserve">The </w:t>
            </w:r>
            <w:r w:rsidR="00925ECD">
              <w:rPr>
                <w:rFonts w:asciiTheme="minorHAnsi" w:hAnsiTheme="minorHAnsi" w:cstheme="minorHAnsi"/>
                <w:szCs w:val="24"/>
                <w:lang w:eastAsia="en-GB"/>
              </w:rPr>
              <w:t>supplier</w:t>
            </w:r>
            <w:r w:rsidRPr="001824FE">
              <w:rPr>
                <w:rFonts w:asciiTheme="minorHAnsi" w:hAnsiTheme="minorHAnsi" w:cstheme="minorHAnsi"/>
                <w:szCs w:val="24"/>
                <w:lang w:eastAsia="en-GB"/>
              </w:rPr>
              <w:t xml:space="preserve"> must provide a brief account of how they will meet all of the</w:t>
            </w:r>
          </w:p>
          <w:p w14:paraId="478A1FC0" w14:textId="59D8F227" w:rsidR="000E4E97" w:rsidRPr="009C273C" w:rsidRDefault="001824FE" w:rsidP="001824FE">
            <w:pPr>
              <w:contextualSpacing/>
              <w:rPr>
                <w:rFonts w:asciiTheme="minorHAnsi" w:hAnsiTheme="minorHAnsi" w:cstheme="minorHAnsi"/>
                <w:szCs w:val="24"/>
                <w:lang w:eastAsia="en-GB"/>
              </w:rPr>
            </w:pPr>
            <w:r w:rsidRPr="001824FE">
              <w:rPr>
                <w:rFonts w:asciiTheme="minorHAnsi" w:hAnsiTheme="minorHAnsi" w:cstheme="minorHAnsi"/>
                <w:szCs w:val="24"/>
                <w:lang w:eastAsia="en-GB"/>
              </w:rPr>
              <w:t>requirements in sections 3 - 5 (Maximum 2 pages of A4)</w:t>
            </w:r>
          </w:p>
        </w:tc>
        <w:tc>
          <w:tcPr>
            <w:tcW w:w="916" w:type="dxa"/>
          </w:tcPr>
          <w:p w14:paraId="18F0EDC2" w14:textId="77777777" w:rsidR="000E4E97" w:rsidRPr="009C273C" w:rsidRDefault="000E4E97" w:rsidP="000E4E97">
            <w:pPr>
              <w:contextualSpacing/>
              <w:jc w:val="center"/>
              <w:rPr>
                <w:rFonts w:asciiTheme="minorHAnsi" w:eastAsia="Calibri" w:hAnsiTheme="minorHAnsi" w:cstheme="minorHAnsi"/>
                <w:szCs w:val="24"/>
              </w:rPr>
            </w:pPr>
          </w:p>
          <w:p w14:paraId="6DDDD941" w14:textId="77777777" w:rsidR="000E4E97" w:rsidRPr="009C273C" w:rsidRDefault="000E4E97" w:rsidP="000E4E97">
            <w:pPr>
              <w:contextualSpacing/>
              <w:jc w:val="center"/>
              <w:rPr>
                <w:rFonts w:asciiTheme="minorHAnsi" w:eastAsia="Calibri" w:hAnsiTheme="minorHAnsi" w:cstheme="minorHAnsi"/>
                <w:szCs w:val="24"/>
                <w:highlight w:val="yellow"/>
              </w:rPr>
            </w:pPr>
          </w:p>
        </w:tc>
      </w:tr>
      <w:tr w:rsidR="005D7AEA" w:rsidRPr="00316605" w14:paraId="7D5A4A97" w14:textId="77777777" w:rsidTr="005D7AEA">
        <w:tc>
          <w:tcPr>
            <w:tcW w:w="8222" w:type="dxa"/>
            <w:shd w:val="clear" w:color="auto" w:fill="D9D9D9" w:themeFill="background1" w:themeFillShade="D9"/>
          </w:tcPr>
          <w:p w14:paraId="204CA4EF" w14:textId="7EA2857E" w:rsidR="005D7AEA" w:rsidRPr="009C273C" w:rsidRDefault="005D7AEA" w:rsidP="00D20B94">
            <w:pPr>
              <w:contextualSpacing/>
              <w:rPr>
                <w:rFonts w:asciiTheme="minorHAnsi" w:hAnsiTheme="minorHAnsi" w:cstheme="minorHAnsi"/>
                <w:szCs w:val="24"/>
                <w:lang w:eastAsia="en-GB"/>
              </w:rPr>
            </w:pPr>
            <w:r>
              <w:rPr>
                <w:rFonts w:asciiTheme="minorHAnsi" w:hAnsiTheme="minorHAnsi" w:cstheme="minorHAnsi"/>
                <w:szCs w:val="24"/>
                <w:lang w:eastAsia="en-GB"/>
              </w:rPr>
              <w:t xml:space="preserve">Ref </w:t>
            </w:r>
            <w:r w:rsidR="001824FE">
              <w:rPr>
                <w:rFonts w:asciiTheme="minorHAnsi" w:hAnsiTheme="minorHAnsi" w:cstheme="minorHAnsi"/>
                <w:szCs w:val="24"/>
                <w:lang w:eastAsia="en-GB"/>
              </w:rPr>
              <w:t>8,3</w:t>
            </w:r>
          </w:p>
        </w:tc>
        <w:tc>
          <w:tcPr>
            <w:tcW w:w="916" w:type="dxa"/>
            <w:shd w:val="clear" w:color="auto" w:fill="D9D9D9" w:themeFill="background1" w:themeFillShade="D9"/>
          </w:tcPr>
          <w:p w14:paraId="37601D8C" w14:textId="3E02ED40" w:rsidR="005D7AEA" w:rsidRPr="009C273C" w:rsidRDefault="001366F1" w:rsidP="000E4E97">
            <w:pPr>
              <w:contextualSpacing/>
              <w:jc w:val="center"/>
              <w:rPr>
                <w:rFonts w:asciiTheme="minorHAnsi" w:eastAsia="Calibri" w:hAnsiTheme="minorHAnsi" w:cstheme="minorHAnsi"/>
                <w:szCs w:val="24"/>
              </w:rPr>
            </w:pPr>
            <w:r>
              <w:rPr>
                <w:rFonts w:asciiTheme="minorHAnsi" w:eastAsia="Calibri" w:hAnsiTheme="minorHAnsi" w:cstheme="minorHAnsi"/>
                <w:szCs w:val="24"/>
              </w:rPr>
              <w:t>20 Marks</w:t>
            </w:r>
          </w:p>
        </w:tc>
      </w:tr>
      <w:tr w:rsidR="005D7AEA" w:rsidRPr="00316605" w14:paraId="37ACE443" w14:textId="77777777" w:rsidTr="000E4E97">
        <w:tc>
          <w:tcPr>
            <w:tcW w:w="8222" w:type="dxa"/>
            <w:shd w:val="clear" w:color="auto" w:fill="auto"/>
          </w:tcPr>
          <w:p w14:paraId="6D23B665" w14:textId="40CD501B" w:rsidR="00E555F3" w:rsidRPr="00E555F3" w:rsidRDefault="00E555F3" w:rsidP="00E555F3">
            <w:pPr>
              <w:contextualSpacing/>
              <w:rPr>
                <w:rFonts w:asciiTheme="minorHAnsi" w:hAnsiTheme="minorHAnsi" w:cstheme="minorHAnsi"/>
                <w:szCs w:val="24"/>
                <w:lang w:eastAsia="en-GB"/>
              </w:rPr>
            </w:pPr>
            <w:r w:rsidRPr="00E555F3">
              <w:rPr>
                <w:rFonts w:asciiTheme="minorHAnsi" w:hAnsiTheme="minorHAnsi" w:cstheme="minorHAnsi"/>
                <w:szCs w:val="24"/>
                <w:lang w:eastAsia="en-GB"/>
              </w:rPr>
              <w:t>Two different relevant client examples which you feel demonstrate your ability to effectively collaborate and meet similar objectives set out in sections 3-5 (max 2 sides A4 for each of the 2 examples).  The examples should demonstrate:</w:t>
            </w:r>
          </w:p>
          <w:p w14:paraId="0E193702" w14:textId="77777777" w:rsidR="00E555F3" w:rsidRPr="00E555F3" w:rsidRDefault="00E555F3" w:rsidP="00E555F3">
            <w:pPr>
              <w:contextualSpacing/>
              <w:rPr>
                <w:rFonts w:asciiTheme="minorHAnsi" w:hAnsiTheme="minorHAnsi" w:cstheme="minorHAnsi"/>
                <w:szCs w:val="24"/>
                <w:lang w:eastAsia="en-GB"/>
              </w:rPr>
            </w:pPr>
            <w:r w:rsidRPr="00E555F3">
              <w:rPr>
                <w:rFonts w:asciiTheme="minorHAnsi" w:hAnsiTheme="minorHAnsi" w:cstheme="minorHAnsi"/>
                <w:szCs w:val="24"/>
                <w:lang w:eastAsia="en-GB"/>
              </w:rPr>
              <w:t>•</w:t>
            </w:r>
            <w:r w:rsidRPr="00E555F3">
              <w:rPr>
                <w:rFonts w:asciiTheme="minorHAnsi" w:hAnsiTheme="minorHAnsi" w:cstheme="minorHAnsi"/>
                <w:szCs w:val="24"/>
                <w:lang w:eastAsia="en-GB"/>
              </w:rPr>
              <w:tab/>
            </w:r>
            <w:proofErr w:type="gramStart"/>
            <w:r w:rsidRPr="00E555F3">
              <w:rPr>
                <w:rFonts w:asciiTheme="minorHAnsi" w:hAnsiTheme="minorHAnsi" w:cstheme="minorHAnsi"/>
                <w:szCs w:val="24"/>
                <w:lang w:eastAsia="en-GB"/>
              </w:rPr>
              <w:t>Commission;</w:t>
            </w:r>
            <w:proofErr w:type="gramEnd"/>
            <w:r w:rsidRPr="00E555F3">
              <w:rPr>
                <w:rFonts w:asciiTheme="minorHAnsi" w:hAnsiTheme="minorHAnsi" w:cstheme="minorHAnsi"/>
                <w:szCs w:val="24"/>
                <w:lang w:eastAsia="en-GB"/>
              </w:rPr>
              <w:t xml:space="preserve"> </w:t>
            </w:r>
          </w:p>
          <w:p w14:paraId="785FF402" w14:textId="77777777" w:rsidR="00E555F3" w:rsidRPr="00E555F3" w:rsidRDefault="00E555F3" w:rsidP="00E555F3">
            <w:pPr>
              <w:contextualSpacing/>
              <w:rPr>
                <w:rFonts w:asciiTheme="minorHAnsi" w:hAnsiTheme="minorHAnsi" w:cstheme="minorHAnsi"/>
                <w:szCs w:val="24"/>
                <w:lang w:eastAsia="en-GB"/>
              </w:rPr>
            </w:pPr>
            <w:r w:rsidRPr="00E555F3">
              <w:rPr>
                <w:rFonts w:asciiTheme="minorHAnsi" w:hAnsiTheme="minorHAnsi" w:cstheme="minorHAnsi"/>
                <w:szCs w:val="24"/>
                <w:lang w:eastAsia="en-GB"/>
              </w:rPr>
              <w:t>•</w:t>
            </w:r>
            <w:r w:rsidRPr="00E555F3">
              <w:rPr>
                <w:rFonts w:asciiTheme="minorHAnsi" w:hAnsiTheme="minorHAnsi" w:cstheme="minorHAnsi"/>
                <w:szCs w:val="24"/>
                <w:lang w:eastAsia="en-GB"/>
              </w:rPr>
              <w:tab/>
              <w:t xml:space="preserve">The </w:t>
            </w:r>
            <w:proofErr w:type="gramStart"/>
            <w:r w:rsidRPr="00E555F3">
              <w:rPr>
                <w:rFonts w:asciiTheme="minorHAnsi" w:hAnsiTheme="minorHAnsi" w:cstheme="minorHAnsi"/>
                <w:szCs w:val="24"/>
                <w:lang w:eastAsia="en-GB"/>
              </w:rPr>
              <w:t>client;</w:t>
            </w:r>
            <w:proofErr w:type="gramEnd"/>
            <w:r w:rsidRPr="00E555F3">
              <w:rPr>
                <w:rFonts w:asciiTheme="minorHAnsi" w:hAnsiTheme="minorHAnsi" w:cstheme="minorHAnsi"/>
                <w:szCs w:val="24"/>
                <w:lang w:eastAsia="en-GB"/>
              </w:rPr>
              <w:t xml:space="preserve"> </w:t>
            </w:r>
          </w:p>
          <w:p w14:paraId="1420D7FB" w14:textId="77777777" w:rsidR="00E555F3" w:rsidRPr="00E555F3" w:rsidRDefault="00E555F3" w:rsidP="00E555F3">
            <w:pPr>
              <w:contextualSpacing/>
              <w:rPr>
                <w:rFonts w:asciiTheme="minorHAnsi" w:hAnsiTheme="minorHAnsi" w:cstheme="minorHAnsi"/>
                <w:szCs w:val="24"/>
                <w:lang w:eastAsia="en-GB"/>
              </w:rPr>
            </w:pPr>
            <w:r w:rsidRPr="00E555F3">
              <w:rPr>
                <w:rFonts w:asciiTheme="minorHAnsi" w:hAnsiTheme="minorHAnsi" w:cstheme="minorHAnsi"/>
                <w:szCs w:val="24"/>
                <w:lang w:eastAsia="en-GB"/>
              </w:rPr>
              <w:t>•</w:t>
            </w:r>
            <w:r w:rsidRPr="00E555F3">
              <w:rPr>
                <w:rFonts w:asciiTheme="minorHAnsi" w:hAnsiTheme="minorHAnsi" w:cstheme="minorHAnsi"/>
                <w:szCs w:val="24"/>
                <w:lang w:eastAsia="en-GB"/>
              </w:rPr>
              <w:tab/>
              <w:t xml:space="preserve">Approximate </w:t>
            </w:r>
            <w:proofErr w:type="gramStart"/>
            <w:r w:rsidRPr="00E555F3">
              <w:rPr>
                <w:rFonts w:asciiTheme="minorHAnsi" w:hAnsiTheme="minorHAnsi" w:cstheme="minorHAnsi"/>
                <w:szCs w:val="24"/>
                <w:lang w:eastAsia="en-GB"/>
              </w:rPr>
              <w:t>cost;</w:t>
            </w:r>
            <w:proofErr w:type="gramEnd"/>
            <w:r w:rsidRPr="00E555F3">
              <w:rPr>
                <w:rFonts w:asciiTheme="minorHAnsi" w:hAnsiTheme="minorHAnsi" w:cstheme="minorHAnsi"/>
                <w:szCs w:val="24"/>
                <w:lang w:eastAsia="en-GB"/>
              </w:rPr>
              <w:t xml:space="preserve"> </w:t>
            </w:r>
          </w:p>
          <w:p w14:paraId="0BEC6EAE" w14:textId="4B0A7759" w:rsidR="005D7AEA" w:rsidRPr="009C273C" w:rsidRDefault="00E555F3" w:rsidP="00E555F3">
            <w:pPr>
              <w:contextualSpacing/>
              <w:rPr>
                <w:rFonts w:asciiTheme="minorHAnsi" w:hAnsiTheme="minorHAnsi" w:cstheme="minorHAnsi"/>
                <w:szCs w:val="24"/>
                <w:lang w:eastAsia="en-GB"/>
              </w:rPr>
            </w:pPr>
            <w:r w:rsidRPr="00E555F3">
              <w:rPr>
                <w:rFonts w:asciiTheme="minorHAnsi" w:hAnsiTheme="minorHAnsi" w:cstheme="minorHAnsi"/>
                <w:szCs w:val="24"/>
                <w:lang w:eastAsia="en-GB"/>
              </w:rPr>
              <w:t>•</w:t>
            </w:r>
            <w:r w:rsidRPr="00E555F3">
              <w:rPr>
                <w:rFonts w:asciiTheme="minorHAnsi" w:hAnsiTheme="minorHAnsi" w:cstheme="minorHAnsi"/>
                <w:szCs w:val="24"/>
                <w:lang w:eastAsia="en-GB"/>
              </w:rPr>
              <w:tab/>
              <w:t>A link to the website.</w:t>
            </w:r>
          </w:p>
        </w:tc>
        <w:tc>
          <w:tcPr>
            <w:tcW w:w="916" w:type="dxa"/>
          </w:tcPr>
          <w:p w14:paraId="085ECB60" w14:textId="77777777" w:rsidR="005D7AEA" w:rsidRPr="009C273C" w:rsidRDefault="005D7AEA" w:rsidP="000E4E97">
            <w:pPr>
              <w:contextualSpacing/>
              <w:jc w:val="center"/>
              <w:rPr>
                <w:rFonts w:asciiTheme="minorHAnsi" w:eastAsia="Calibri" w:hAnsiTheme="minorHAnsi" w:cstheme="minorHAnsi"/>
                <w:szCs w:val="24"/>
              </w:rPr>
            </w:pPr>
          </w:p>
        </w:tc>
      </w:tr>
      <w:tr w:rsidR="000E4E97" w:rsidRPr="00316605" w14:paraId="347B4383" w14:textId="77777777" w:rsidTr="000E4E97">
        <w:trPr>
          <w:trHeight w:val="335"/>
        </w:trPr>
        <w:tc>
          <w:tcPr>
            <w:tcW w:w="8222" w:type="dxa"/>
            <w:shd w:val="clear" w:color="auto" w:fill="D9D9D9"/>
          </w:tcPr>
          <w:p w14:paraId="45C74EE9" w14:textId="53521116"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Ref 8.</w:t>
            </w:r>
            <w:r w:rsidR="001824FE">
              <w:rPr>
                <w:rFonts w:asciiTheme="minorHAnsi" w:eastAsia="Calibri" w:hAnsiTheme="minorHAnsi" w:cstheme="minorHAnsi"/>
                <w:szCs w:val="24"/>
              </w:rPr>
              <w:t>4</w:t>
            </w:r>
          </w:p>
        </w:tc>
        <w:tc>
          <w:tcPr>
            <w:tcW w:w="916" w:type="dxa"/>
            <w:shd w:val="clear" w:color="auto" w:fill="D9D9D9"/>
          </w:tcPr>
          <w:p w14:paraId="0A2B26C7" w14:textId="14D9F655" w:rsidR="000E4E97" w:rsidRPr="009C273C" w:rsidRDefault="001366F1" w:rsidP="000E4E97">
            <w:pPr>
              <w:spacing w:after="60"/>
              <w:jc w:val="center"/>
              <w:rPr>
                <w:rFonts w:asciiTheme="minorHAnsi" w:eastAsia="Calibri" w:hAnsiTheme="minorHAnsi" w:cstheme="minorHAnsi"/>
                <w:szCs w:val="24"/>
              </w:rPr>
            </w:pPr>
            <w:r>
              <w:rPr>
                <w:rFonts w:asciiTheme="minorHAnsi" w:eastAsia="Calibri" w:hAnsiTheme="minorHAnsi" w:cstheme="minorHAnsi"/>
                <w:szCs w:val="24"/>
              </w:rPr>
              <w:t xml:space="preserve">20 </w:t>
            </w:r>
            <w:r w:rsidR="002767B2" w:rsidRPr="009C273C">
              <w:rPr>
                <w:rFonts w:asciiTheme="minorHAnsi" w:eastAsia="Calibri" w:hAnsiTheme="minorHAnsi" w:cstheme="minorHAnsi"/>
                <w:szCs w:val="24"/>
              </w:rPr>
              <w:t>Marks</w:t>
            </w:r>
          </w:p>
        </w:tc>
      </w:tr>
      <w:tr w:rsidR="000E4E97" w:rsidRPr="00316605" w14:paraId="31B6CA73" w14:textId="77777777" w:rsidTr="000E4E97">
        <w:tc>
          <w:tcPr>
            <w:tcW w:w="8222" w:type="dxa"/>
          </w:tcPr>
          <w:p w14:paraId="77D9BA4D" w14:textId="1926194B" w:rsidR="000E4E97" w:rsidRPr="009C273C" w:rsidRDefault="001824FE" w:rsidP="000E4E97">
            <w:pPr>
              <w:spacing w:after="60"/>
              <w:rPr>
                <w:rFonts w:asciiTheme="minorHAnsi" w:eastAsia="Calibri" w:hAnsiTheme="minorHAnsi" w:cstheme="minorHAnsi"/>
                <w:szCs w:val="24"/>
              </w:rPr>
            </w:pPr>
            <w:r w:rsidRPr="001824FE">
              <w:rPr>
                <w:rFonts w:asciiTheme="minorHAnsi" w:eastAsia="Calibri" w:hAnsiTheme="minorHAnsi" w:cstheme="minorHAnsi"/>
                <w:szCs w:val="24"/>
              </w:rPr>
              <w:lastRenderedPageBreak/>
              <w:t>Provide 2 links to videos (one 60-90 seconds duration and the other 5-8minutes) that the supplier has been commissioned to deliver that demonstrate the look and feel of the videos that would be delivered for this project.</w:t>
            </w:r>
          </w:p>
        </w:tc>
        <w:tc>
          <w:tcPr>
            <w:tcW w:w="916" w:type="dxa"/>
          </w:tcPr>
          <w:p w14:paraId="76CD0146" w14:textId="77777777" w:rsidR="000E4E97" w:rsidRPr="009C273C" w:rsidRDefault="000E4E97" w:rsidP="000E4E97">
            <w:pPr>
              <w:spacing w:after="60"/>
              <w:jc w:val="center"/>
              <w:rPr>
                <w:rFonts w:asciiTheme="minorHAnsi" w:eastAsia="Calibri" w:hAnsiTheme="minorHAnsi" w:cstheme="minorHAnsi"/>
                <w:szCs w:val="24"/>
              </w:rPr>
            </w:pPr>
          </w:p>
        </w:tc>
      </w:tr>
      <w:tr w:rsidR="001824FE" w:rsidRPr="00316605" w14:paraId="0CDE9E9E" w14:textId="77777777" w:rsidTr="001824FE">
        <w:tc>
          <w:tcPr>
            <w:tcW w:w="8222" w:type="dxa"/>
            <w:shd w:val="clear" w:color="auto" w:fill="D9D9D9" w:themeFill="background1" w:themeFillShade="D9"/>
          </w:tcPr>
          <w:p w14:paraId="74FAAEC6" w14:textId="040CBD23" w:rsidR="001824FE" w:rsidRPr="009C273C" w:rsidRDefault="001824FE" w:rsidP="000E4E97">
            <w:pPr>
              <w:spacing w:after="60"/>
              <w:rPr>
                <w:rFonts w:asciiTheme="minorHAnsi" w:eastAsia="Calibri" w:hAnsiTheme="minorHAnsi" w:cstheme="minorHAnsi"/>
                <w:szCs w:val="24"/>
              </w:rPr>
            </w:pPr>
            <w:r>
              <w:rPr>
                <w:rFonts w:asciiTheme="minorHAnsi" w:eastAsia="Calibri" w:hAnsiTheme="minorHAnsi" w:cstheme="minorHAnsi"/>
                <w:szCs w:val="24"/>
              </w:rPr>
              <w:t>Ref 8.5</w:t>
            </w:r>
          </w:p>
        </w:tc>
        <w:tc>
          <w:tcPr>
            <w:tcW w:w="916" w:type="dxa"/>
            <w:shd w:val="clear" w:color="auto" w:fill="D9D9D9" w:themeFill="background1" w:themeFillShade="D9"/>
          </w:tcPr>
          <w:p w14:paraId="500FE55A" w14:textId="4D9F3260" w:rsidR="001824FE" w:rsidRPr="009C273C" w:rsidRDefault="001366F1" w:rsidP="000E4E97">
            <w:pPr>
              <w:spacing w:after="60"/>
              <w:jc w:val="center"/>
              <w:rPr>
                <w:rFonts w:asciiTheme="minorHAnsi" w:eastAsia="Calibri" w:hAnsiTheme="minorHAnsi" w:cstheme="minorHAnsi"/>
                <w:szCs w:val="24"/>
              </w:rPr>
            </w:pPr>
            <w:r>
              <w:rPr>
                <w:rFonts w:asciiTheme="minorHAnsi" w:eastAsia="Calibri" w:hAnsiTheme="minorHAnsi" w:cstheme="minorHAnsi"/>
                <w:szCs w:val="24"/>
              </w:rPr>
              <w:t>20 Marks</w:t>
            </w:r>
          </w:p>
        </w:tc>
      </w:tr>
      <w:tr w:rsidR="001824FE" w:rsidRPr="00316605" w14:paraId="0A2467BB" w14:textId="77777777" w:rsidTr="000E4E97">
        <w:tc>
          <w:tcPr>
            <w:tcW w:w="8222" w:type="dxa"/>
          </w:tcPr>
          <w:p w14:paraId="5377BC9C" w14:textId="20FDBEAB" w:rsidR="001824FE" w:rsidRPr="009C273C" w:rsidRDefault="001824FE" w:rsidP="000E4E97">
            <w:pPr>
              <w:spacing w:after="60"/>
              <w:rPr>
                <w:rFonts w:asciiTheme="minorHAnsi" w:eastAsia="Calibri" w:hAnsiTheme="minorHAnsi" w:cstheme="minorHAnsi"/>
                <w:szCs w:val="24"/>
              </w:rPr>
            </w:pPr>
            <w:r w:rsidRPr="001824FE">
              <w:rPr>
                <w:rFonts w:asciiTheme="minorHAnsi" w:eastAsia="Calibri" w:hAnsiTheme="minorHAnsi" w:cstheme="minorHAnsi"/>
                <w:szCs w:val="24"/>
              </w:rPr>
              <w:t>Provide information regarding the team that will be dedicated to this account and a summary of the team’s skills and experience</w:t>
            </w:r>
            <w:r w:rsidR="001366F1">
              <w:rPr>
                <w:rFonts w:asciiTheme="minorHAnsi" w:eastAsia="Calibri" w:hAnsiTheme="minorHAnsi" w:cstheme="minorHAnsi"/>
                <w:szCs w:val="24"/>
              </w:rPr>
              <w:t>.</w:t>
            </w:r>
          </w:p>
        </w:tc>
        <w:tc>
          <w:tcPr>
            <w:tcW w:w="916" w:type="dxa"/>
          </w:tcPr>
          <w:p w14:paraId="338B82C4" w14:textId="77777777" w:rsidR="001824FE" w:rsidRPr="009C273C" w:rsidRDefault="001824FE" w:rsidP="000E4E97">
            <w:pPr>
              <w:spacing w:after="60"/>
              <w:jc w:val="center"/>
              <w:rPr>
                <w:rFonts w:asciiTheme="minorHAnsi" w:eastAsia="Calibri" w:hAnsiTheme="minorHAnsi" w:cstheme="minorHAnsi"/>
                <w:szCs w:val="24"/>
              </w:rPr>
            </w:pPr>
          </w:p>
        </w:tc>
      </w:tr>
      <w:tr w:rsidR="000E4E97" w:rsidRPr="00316605" w14:paraId="1AF6CEDC" w14:textId="77777777" w:rsidTr="000E4E97">
        <w:tc>
          <w:tcPr>
            <w:tcW w:w="8222" w:type="dxa"/>
            <w:shd w:val="clear" w:color="auto" w:fill="D9D9D9"/>
          </w:tcPr>
          <w:p w14:paraId="4C816688" w14:textId="0E6666D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Ref 8.</w:t>
            </w:r>
            <w:r w:rsidR="001824FE">
              <w:rPr>
                <w:rFonts w:asciiTheme="minorHAnsi" w:eastAsia="Calibri" w:hAnsiTheme="minorHAnsi" w:cstheme="minorHAnsi"/>
                <w:szCs w:val="24"/>
              </w:rPr>
              <w:t>6</w:t>
            </w:r>
          </w:p>
        </w:tc>
        <w:tc>
          <w:tcPr>
            <w:tcW w:w="916" w:type="dxa"/>
            <w:shd w:val="clear" w:color="auto" w:fill="D9D9D9"/>
          </w:tcPr>
          <w:p w14:paraId="1B47578F" w14:textId="7C0EE343" w:rsidR="000E4E97" w:rsidRPr="009C273C" w:rsidRDefault="001824FE" w:rsidP="000E4E97">
            <w:pPr>
              <w:spacing w:after="60"/>
              <w:jc w:val="center"/>
              <w:rPr>
                <w:rFonts w:asciiTheme="minorHAnsi" w:eastAsia="Calibri" w:hAnsiTheme="minorHAnsi" w:cstheme="minorHAnsi"/>
                <w:szCs w:val="24"/>
              </w:rPr>
            </w:pPr>
            <w:r>
              <w:rPr>
                <w:rFonts w:asciiTheme="minorHAnsi" w:eastAsia="Calibri" w:hAnsiTheme="minorHAnsi" w:cstheme="minorHAnsi"/>
                <w:szCs w:val="24"/>
              </w:rPr>
              <w:t xml:space="preserve">20 </w:t>
            </w:r>
            <w:r w:rsidR="002767B2" w:rsidRPr="009C273C">
              <w:rPr>
                <w:rFonts w:asciiTheme="minorHAnsi" w:eastAsia="Calibri" w:hAnsiTheme="minorHAnsi" w:cstheme="minorHAnsi"/>
                <w:szCs w:val="24"/>
              </w:rPr>
              <w:t>Marks</w:t>
            </w:r>
          </w:p>
        </w:tc>
      </w:tr>
      <w:tr w:rsidR="000E4E97" w:rsidRPr="00316605" w14:paraId="5782BCE6" w14:textId="77777777" w:rsidTr="000E4E97">
        <w:tc>
          <w:tcPr>
            <w:tcW w:w="8222" w:type="dxa"/>
          </w:tcPr>
          <w:p w14:paraId="096A9376" w14:textId="77777777" w:rsidR="000E4E97" w:rsidRPr="009C273C" w:rsidRDefault="000E4E97" w:rsidP="000E4E97">
            <w:pPr>
              <w:contextualSpacing/>
              <w:rPr>
                <w:rFonts w:asciiTheme="minorHAnsi" w:hAnsiTheme="minorHAnsi" w:cstheme="minorHAnsi"/>
                <w:szCs w:val="24"/>
                <w:lang w:eastAsia="en-GB"/>
              </w:rPr>
            </w:pPr>
            <w:r w:rsidRPr="009C273C">
              <w:rPr>
                <w:rFonts w:asciiTheme="minorHAnsi" w:hAnsiTheme="minorHAnsi" w:cstheme="minorHAnsi"/>
                <w:szCs w:val="24"/>
                <w:lang w:eastAsia="en-GB"/>
              </w:rPr>
              <w:t xml:space="preserve">A </w:t>
            </w:r>
            <w:r w:rsidRPr="009C273C">
              <w:rPr>
                <w:rFonts w:asciiTheme="minorHAnsi" w:hAnsiTheme="minorHAnsi" w:cstheme="minorHAnsi"/>
                <w:b/>
                <w:bCs/>
                <w:szCs w:val="24"/>
                <w:lang w:eastAsia="en-GB"/>
              </w:rPr>
              <w:t>fixed fee</w:t>
            </w:r>
            <w:r w:rsidRPr="009C273C">
              <w:rPr>
                <w:rFonts w:asciiTheme="minorHAnsi" w:hAnsiTheme="minorHAnsi" w:cstheme="minorHAnsi"/>
                <w:szCs w:val="24"/>
                <w:lang w:eastAsia="en-GB"/>
              </w:rPr>
              <w:t xml:space="preserve"> for this work (exc VAT) including travel and other expenses</w:t>
            </w:r>
          </w:p>
          <w:p w14:paraId="58A7B88F" w14:textId="77777777" w:rsidR="000E4E97" w:rsidRPr="009C273C" w:rsidRDefault="000E4E97" w:rsidP="000E4E97">
            <w:pPr>
              <w:spacing w:after="60"/>
              <w:rPr>
                <w:rFonts w:asciiTheme="minorHAnsi" w:eastAsia="Calibri" w:hAnsiTheme="minorHAnsi" w:cstheme="minorHAnsi"/>
                <w:szCs w:val="24"/>
              </w:rPr>
            </w:pPr>
          </w:p>
          <w:p w14:paraId="3560239C" w14:textId="7468E6DA"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 xml:space="preserve">The lowest bid will be awarded the full </w:t>
            </w:r>
            <w:r w:rsidR="002767B2" w:rsidRPr="009C273C">
              <w:rPr>
                <w:rFonts w:asciiTheme="minorHAnsi" w:eastAsia="Calibri" w:hAnsiTheme="minorHAnsi" w:cstheme="minorHAnsi"/>
                <w:szCs w:val="24"/>
              </w:rPr>
              <w:t>2</w:t>
            </w:r>
            <w:r w:rsidR="001824FE">
              <w:rPr>
                <w:rFonts w:asciiTheme="minorHAnsi" w:eastAsia="Calibri" w:hAnsiTheme="minorHAnsi" w:cstheme="minorHAnsi"/>
                <w:szCs w:val="24"/>
              </w:rPr>
              <w:t>0</w:t>
            </w:r>
            <w:r w:rsidR="00AD36E0">
              <w:rPr>
                <w:rFonts w:asciiTheme="minorHAnsi" w:eastAsia="Calibri" w:hAnsiTheme="minorHAnsi" w:cstheme="minorHAnsi"/>
                <w:szCs w:val="24"/>
              </w:rPr>
              <w:t xml:space="preserve"> </w:t>
            </w:r>
            <w:r w:rsidRPr="009C273C">
              <w:rPr>
                <w:rFonts w:asciiTheme="minorHAnsi" w:eastAsia="Calibri" w:hAnsiTheme="minorHAnsi" w:cstheme="minorHAnsi"/>
                <w:szCs w:val="24"/>
              </w:rPr>
              <w:t xml:space="preserve">marks. Other bids will be awarded a mark that is proportionate to the level of their bid in comparison to the lowest bid </w:t>
            </w:r>
            <w:proofErr w:type="gramStart"/>
            <w:r w:rsidRPr="009C273C">
              <w:rPr>
                <w:rFonts w:asciiTheme="minorHAnsi" w:eastAsia="Calibri" w:hAnsiTheme="minorHAnsi" w:cstheme="minorHAnsi"/>
                <w:szCs w:val="24"/>
              </w:rPr>
              <w:t>i.e.</w:t>
            </w:r>
            <w:proofErr w:type="gramEnd"/>
            <w:r w:rsidRPr="009C273C">
              <w:rPr>
                <w:rFonts w:asciiTheme="minorHAnsi" w:eastAsia="Calibri" w:hAnsiTheme="minorHAnsi" w:cstheme="minorHAnsi"/>
                <w:szCs w:val="24"/>
              </w:rPr>
              <w:t xml:space="preserve"> Marks awarded = </w:t>
            </w:r>
            <w:r w:rsidR="002767B2" w:rsidRPr="009C273C">
              <w:rPr>
                <w:rFonts w:asciiTheme="minorHAnsi" w:eastAsia="Calibri" w:hAnsiTheme="minorHAnsi" w:cstheme="minorHAnsi"/>
                <w:szCs w:val="24"/>
              </w:rPr>
              <w:t>2</w:t>
            </w:r>
            <w:r w:rsidR="001824FE">
              <w:rPr>
                <w:rFonts w:asciiTheme="minorHAnsi" w:eastAsia="Calibri" w:hAnsiTheme="minorHAnsi" w:cstheme="minorHAnsi"/>
                <w:szCs w:val="24"/>
              </w:rPr>
              <w:t>0</w:t>
            </w:r>
            <w:r w:rsidR="002767B2" w:rsidRPr="009C273C">
              <w:rPr>
                <w:rFonts w:asciiTheme="minorHAnsi" w:eastAsia="Calibri" w:hAnsiTheme="minorHAnsi" w:cstheme="minorHAnsi"/>
                <w:szCs w:val="24"/>
              </w:rPr>
              <w:t xml:space="preserve"> </w:t>
            </w:r>
            <w:r w:rsidRPr="009C273C">
              <w:rPr>
                <w:rFonts w:asciiTheme="minorHAnsi" w:eastAsia="Calibri" w:hAnsiTheme="minorHAnsi" w:cstheme="minorHAnsi"/>
                <w:szCs w:val="24"/>
              </w:rPr>
              <w:t>x lowest bid / bid</w:t>
            </w:r>
          </w:p>
        </w:tc>
        <w:tc>
          <w:tcPr>
            <w:tcW w:w="916" w:type="dxa"/>
          </w:tcPr>
          <w:p w14:paraId="4442F376" w14:textId="77777777" w:rsidR="000E4E97" w:rsidRPr="009C273C" w:rsidRDefault="000E4E97" w:rsidP="000E4E97">
            <w:pPr>
              <w:spacing w:before="240" w:after="60"/>
              <w:jc w:val="center"/>
              <w:rPr>
                <w:rFonts w:asciiTheme="minorHAnsi" w:eastAsia="Calibri" w:hAnsiTheme="minorHAnsi" w:cstheme="minorHAnsi"/>
                <w:szCs w:val="24"/>
              </w:rPr>
            </w:pPr>
          </w:p>
        </w:tc>
      </w:tr>
    </w:tbl>
    <w:p w14:paraId="4D95A4E3" w14:textId="77777777" w:rsidR="000E4E97" w:rsidRPr="009C273C" w:rsidRDefault="000E4E97" w:rsidP="000E4E97">
      <w:pPr>
        <w:spacing w:after="200"/>
        <w:rPr>
          <w:rFonts w:asciiTheme="minorHAnsi" w:eastAsia="Calibri" w:hAnsiTheme="minorHAnsi" w:cstheme="minorHAnsi"/>
          <w:b/>
          <w:color w:val="FF0000"/>
          <w:szCs w:val="24"/>
        </w:rPr>
      </w:pPr>
    </w:p>
    <w:p w14:paraId="677FE8AE" w14:textId="0F208B4A" w:rsidR="00451B81" w:rsidRPr="00451B81" w:rsidRDefault="00451B81" w:rsidP="00D20B94">
      <w:pPr>
        <w:tabs>
          <w:tab w:val="left" w:pos="851"/>
        </w:tabs>
        <w:spacing w:after="200" w:line="276" w:lineRule="auto"/>
        <w:rPr>
          <w:rFonts w:asciiTheme="minorHAnsi" w:eastAsia="Calibri" w:hAnsiTheme="minorHAnsi" w:cstheme="minorHAnsi"/>
          <w:b/>
          <w:szCs w:val="24"/>
        </w:rPr>
      </w:pPr>
      <w:r w:rsidRPr="00451B81">
        <w:rPr>
          <w:rFonts w:asciiTheme="minorHAnsi" w:eastAsia="Calibri" w:hAnsiTheme="minorHAnsi" w:cstheme="minorHAnsi"/>
          <w:b/>
          <w:bCs/>
          <w:szCs w:val="24"/>
        </w:rPr>
        <w:t>12</w:t>
      </w:r>
      <w:r w:rsidRPr="00451B81">
        <w:rPr>
          <w:rFonts w:asciiTheme="minorHAnsi" w:eastAsia="Calibri" w:hAnsiTheme="minorHAnsi" w:cstheme="minorHAnsi"/>
          <w:b/>
          <w:szCs w:val="24"/>
        </w:rPr>
        <w:t xml:space="preserve">.  </w:t>
      </w:r>
      <w:r w:rsidRPr="00451B81">
        <w:rPr>
          <w:rFonts w:asciiTheme="minorHAnsi" w:eastAsia="Calibri" w:hAnsiTheme="minorHAnsi" w:cstheme="minorHAnsi"/>
          <w:b/>
          <w:szCs w:val="24"/>
        </w:rPr>
        <w:tab/>
        <w:t xml:space="preserve">Assessment of the </w:t>
      </w:r>
      <w:r w:rsidR="00934114">
        <w:rPr>
          <w:rFonts w:asciiTheme="minorHAnsi" w:eastAsia="Calibri" w:hAnsiTheme="minorHAnsi" w:cstheme="minorHAnsi"/>
          <w:b/>
          <w:szCs w:val="24"/>
        </w:rPr>
        <w:t xml:space="preserve">RFQ </w:t>
      </w:r>
    </w:p>
    <w:p w14:paraId="310E48C2" w14:textId="17E6F496"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The reviewer will award the marks depending upon their assessment of the applicant’s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451B81" w:rsidRPr="00451B81" w14:paraId="77309652" w14:textId="77777777" w:rsidTr="00AB1518">
        <w:trPr>
          <w:trHeight w:val="57"/>
        </w:trPr>
        <w:tc>
          <w:tcPr>
            <w:tcW w:w="9498" w:type="dxa"/>
            <w:gridSpan w:val="3"/>
            <w:shd w:val="clear" w:color="auto" w:fill="D9D9D9"/>
            <w:vAlign w:val="center"/>
          </w:tcPr>
          <w:p w14:paraId="0C0A0363"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Scoring Matrix for Award Criteria</w:t>
            </w:r>
          </w:p>
        </w:tc>
      </w:tr>
      <w:tr w:rsidR="00451B81" w:rsidRPr="00451B81" w14:paraId="4DA99907" w14:textId="77777777" w:rsidTr="00AB1518">
        <w:tc>
          <w:tcPr>
            <w:tcW w:w="993" w:type="dxa"/>
            <w:shd w:val="clear" w:color="auto" w:fill="D9D9D9"/>
            <w:vAlign w:val="center"/>
          </w:tcPr>
          <w:p w14:paraId="1E03D22F"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Score</w:t>
            </w:r>
          </w:p>
        </w:tc>
        <w:tc>
          <w:tcPr>
            <w:tcW w:w="1842" w:type="dxa"/>
            <w:shd w:val="clear" w:color="auto" w:fill="D9D9D9"/>
            <w:vAlign w:val="center"/>
          </w:tcPr>
          <w:p w14:paraId="13A31B6F"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Judgement</w:t>
            </w:r>
          </w:p>
        </w:tc>
        <w:tc>
          <w:tcPr>
            <w:tcW w:w="6663" w:type="dxa"/>
            <w:shd w:val="clear" w:color="auto" w:fill="D9D9D9"/>
            <w:vAlign w:val="center"/>
          </w:tcPr>
          <w:p w14:paraId="73603A4D"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Interpretation</w:t>
            </w:r>
          </w:p>
        </w:tc>
      </w:tr>
      <w:tr w:rsidR="00451B81" w:rsidRPr="00451B81" w14:paraId="06ABE525" w14:textId="77777777" w:rsidTr="00AB1518">
        <w:tc>
          <w:tcPr>
            <w:tcW w:w="993" w:type="dxa"/>
            <w:shd w:val="clear" w:color="auto" w:fill="auto"/>
          </w:tcPr>
          <w:p w14:paraId="7E60818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100%</w:t>
            </w:r>
          </w:p>
        </w:tc>
        <w:tc>
          <w:tcPr>
            <w:tcW w:w="1842" w:type="dxa"/>
            <w:shd w:val="clear" w:color="auto" w:fill="auto"/>
          </w:tcPr>
          <w:p w14:paraId="5755E5AB"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Excellent</w:t>
            </w:r>
          </w:p>
        </w:tc>
        <w:tc>
          <w:tcPr>
            <w:tcW w:w="6663" w:type="dxa"/>
            <w:shd w:val="clear" w:color="auto" w:fill="auto"/>
          </w:tcPr>
          <w:p w14:paraId="1558B1DB"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Exceptional demonstration of the relevant ability, understanding, experience, skills, resource and/or quality measures required to provide the goods/works/services. Full evidence provided where required to support the response.</w:t>
            </w:r>
          </w:p>
        </w:tc>
      </w:tr>
      <w:tr w:rsidR="00451B81" w:rsidRPr="00451B81" w14:paraId="6BF2EE23" w14:textId="77777777" w:rsidTr="00AB1518">
        <w:tc>
          <w:tcPr>
            <w:tcW w:w="993" w:type="dxa"/>
            <w:shd w:val="clear" w:color="auto" w:fill="auto"/>
          </w:tcPr>
          <w:p w14:paraId="0B8273F8"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80%</w:t>
            </w:r>
          </w:p>
        </w:tc>
        <w:tc>
          <w:tcPr>
            <w:tcW w:w="1842" w:type="dxa"/>
            <w:shd w:val="clear" w:color="auto" w:fill="auto"/>
          </w:tcPr>
          <w:p w14:paraId="26A79510"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Good</w:t>
            </w:r>
          </w:p>
        </w:tc>
        <w:tc>
          <w:tcPr>
            <w:tcW w:w="6663" w:type="dxa"/>
            <w:shd w:val="clear" w:color="auto" w:fill="auto"/>
          </w:tcPr>
          <w:p w14:paraId="060E417C"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Above average demonstration of the relevant ability, understanding, experience, skills, resource and/or quality measures required to provide the goods/works/services. Majority evidence provided to support the response.</w:t>
            </w:r>
          </w:p>
        </w:tc>
      </w:tr>
      <w:tr w:rsidR="00451B81" w:rsidRPr="00451B81" w14:paraId="6841C46B" w14:textId="77777777" w:rsidTr="00AB1518">
        <w:tc>
          <w:tcPr>
            <w:tcW w:w="993" w:type="dxa"/>
            <w:shd w:val="clear" w:color="auto" w:fill="auto"/>
          </w:tcPr>
          <w:p w14:paraId="61A6A87A"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60%</w:t>
            </w:r>
          </w:p>
        </w:tc>
        <w:tc>
          <w:tcPr>
            <w:tcW w:w="1842" w:type="dxa"/>
            <w:shd w:val="clear" w:color="auto" w:fill="auto"/>
          </w:tcPr>
          <w:p w14:paraId="519A429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Acceptable</w:t>
            </w:r>
          </w:p>
        </w:tc>
        <w:tc>
          <w:tcPr>
            <w:tcW w:w="6663" w:type="dxa"/>
            <w:shd w:val="clear" w:color="auto" w:fill="auto"/>
          </w:tcPr>
          <w:p w14:paraId="25F94E68"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Demonstration of the relevant ability, understanding, experience, skills, resource and/or quality measures required to provide the goods/works/services, with some evidence to support the response.</w:t>
            </w:r>
          </w:p>
        </w:tc>
      </w:tr>
      <w:tr w:rsidR="00451B81" w:rsidRPr="00451B81" w14:paraId="35DC289A" w14:textId="77777777" w:rsidTr="00AB1518">
        <w:tc>
          <w:tcPr>
            <w:tcW w:w="993" w:type="dxa"/>
            <w:shd w:val="clear" w:color="auto" w:fill="auto"/>
          </w:tcPr>
          <w:p w14:paraId="3E193881"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40%</w:t>
            </w:r>
          </w:p>
        </w:tc>
        <w:tc>
          <w:tcPr>
            <w:tcW w:w="1842" w:type="dxa"/>
            <w:shd w:val="clear" w:color="auto" w:fill="auto"/>
          </w:tcPr>
          <w:p w14:paraId="68997B7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Minor Reservations</w:t>
            </w:r>
          </w:p>
        </w:tc>
        <w:tc>
          <w:tcPr>
            <w:tcW w:w="6663" w:type="dxa"/>
            <w:shd w:val="clear" w:color="auto" w:fill="auto"/>
          </w:tcPr>
          <w:p w14:paraId="63224C7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Some minor reservations of the relevant ability, understanding, experience, skills, resource and/or quality measures required to provide the goods/works/services, with little or no evidence to support the response.</w:t>
            </w:r>
          </w:p>
        </w:tc>
      </w:tr>
      <w:tr w:rsidR="00451B81" w:rsidRPr="00451B81" w14:paraId="6D9ED8A7" w14:textId="77777777" w:rsidTr="00AB1518">
        <w:trPr>
          <w:trHeight w:val="1090"/>
        </w:trPr>
        <w:tc>
          <w:tcPr>
            <w:tcW w:w="993" w:type="dxa"/>
            <w:shd w:val="clear" w:color="auto" w:fill="auto"/>
          </w:tcPr>
          <w:p w14:paraId="5A0E7EB3"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lastRenderedPageBreak/>
              <w:t>20%</w:t>
            </w:r>
          </w:p>
        </w:tc>
        <w:tc>
          <w:tcPr>
            <w:tcW w:w="1842" w:type="dxa"/>
            <w:shd w:val="clear" w:color="auto" w:fill="auto"/>
          </w:tcPr>
          <w:p w14:paraId="791F824C"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Serious Reservations</w:t>
            </w:r>
          </w:p>
        </w:tc>
        <w:tc>
          <w:tcPr>
            <w:tcW w:w="6663" w:type="dxa"/>
            <w:shd w:val="clear" w:color="auto" w:fill="auto"/>
          </w:tcPr>
          <w:p w14:paraId="48D6A5AE"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Considerable reservations of the relevant ability, understanding, experience, skills, resource and/or quality measures required to provide the goods/works/services, with little or no evidence to support the response.</w:t>
            </w:r>
          </w:p>
        </w:tc>
      </w:tr>
      <w:tr w:rsidR="00451B81" w:rsidRPr="00451B81" w14:paraId="09CF2A88" w14:textId="77777777" w:rsidTr="00AB1518">
        <w:tc>
          <w:tcPr>
            <w:tcW w:w="993" w:type="dxa"/>
            <w:shd w:val="clear" w:color="auto" w:fill="auto"/>
          </w:tcPr>
          <w:p w14:paraId="01EA73B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0%</w:t>
            </w:r>
          </w:p>
        </w:tc>
        <w:tc>
          <w:tcPr>
            <w:tcW w:w="1842" w:type="dxa"/>
            <w:shd w:val="clear" w:color="auto" w:fill="auto"/>
          </w:tcPr>
          <w:p w14:paraId="1A65B61B"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Unacceptable</w:t>
            </w:r>
          </w:p>
        </w:tc>
        <w:tc>
          <w:tcPr>
            <w:tcW w:w="6663" w:type="dxa"/>
            <w:shd w:val="clear" w:color="auto" w:fill="auto"/>
          </w:tcPr>
          <w:p w14:paraId="4B07EB00"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6B9F5A7A" w14:textId="77777777" w:rsidR="00451B81" w:rsidRPr="00451B81" w:rsidRDefault="00451B81" w:rsidP="00451B81">
      <w:pPr>
        <w:spacing w:after="200" w:line="276" w:lineRule="auto"/>
        <w:rPr>
          <w:rFonts w:asciiTheme="minorHAnsi" w:eastAsia="Calibri" w:hAnsiTheme="minorHAnsi" w:cstheme="minorHAnsi"/>
          <w:bCs/>
          <w:szCs w:val="24"/>
        </w:rPr>
      </w:pPr>
    </w:p>
    <w:p w14:paraId="5B5EE790" w14:textId="35CEEC6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During the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assessment period, Cornwall Council reserves the right to seek clarification in writing from the </w:t>
      </w:r>
      <w:r w:rsidR="00934114">
        <w:rPr>
          <w:rFonts w:asciiTheme="minorHAnsi" w:eastAsia="Calibri" w:hAnsiTheme="minorHAnsi" w:cstheme="minorHAnsi"/>
          <w:bCs/>
          <w:szCs w:val="24"/>
        </w:rPr>
        <w:t xml:space="preserve">supplier </w:t>
      </w:r>
      <w:r w:rsidRPr="00451B81">
        <w:rPr>
          <w:rFonts w:asciiTheme="minorHAnsi" w:eastAsia="Calibri" w:hAnsiTheme="minorHAnsi" w:cstheme="minorHAnsi"/>
          <w:bCs/>
          <w:szCs w:val="24"/>
        </w:rPr>
        <w:t xml:space="preserve">s, to assist it in its consideration of the tender. Tenders will be evaluated to determine the most economically advantageous offer taking into consideration the award criteria weightings in the table above. </w:t>
      </w:r>
    </w:p>
    <w:p w14:paraId="3EC5477D" w14:textId="227D020E"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Cornwall Council is not bound to accept the lowest price or any tender. Cornwall Council will not reimburse any expense incurred in preparing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responses. Any contract award will be conditional on the Contract being approved in accordance with Cornwall Council’s internal procedures and Cornwall Council being able to proceed.</w:t>
      </w:r>
    </w:p>
    <w:p w14:paraId="0D0E8826" w14:textId="77777777" w:rsidR="00451B81" w:rsidRPr="00451B81" w:rsidRDefault="00451B81" w:rsidP="00D20B94">
      <w:pPr>
        <w:tabs>
          <w:tab w:val="left" w:pos="851"/>
        </w:tabs>
        <w:spacing w:after="200" w:line="276" w:lineRule="auto"/>
        <w:rPr>
          <w:rFonts w:asciiTheme="minorHAnsi" w:eastAsia="Calibri" w:hAnsiTheme="minorHAnsi" w:cstheme="minorHAnsi"/>
          <w:b/>
          <w:szCs w:val="24"/>
        </w:rPr>
      </w:pPr>
      <w:r w:rsidRPr="00451B81">
        <w:rPr>
          <w:rFonts w:asciiTheme="minorHAnsi" w:eastAsia="Calibri" w:hAnsiTheme="minorHAnsi" w:cstheme="minorHAnsi"/>
          <w:b/>
          <w:bCs/>
          <w:szCs w:val="24"/>
        </w:rPr>
        <w:t>13</w:t>
      </w:r>
      <w:r w:rsidRPr="00451B81">
        <w:rPr>
          <w:rFonts w:asciiTheme="minorHAnsi" w:eastAsia="Calibri" w:hAnsiTheme="minorHAnsi" w:cstheme="minorHAnsi"/>
          <w:b/>
          <w:szCs w:val="24"/>
        </w:rPr>
        <w:t xml:space="preserve">. </w:t>
      </w:r>
      <w:r w:rsidRPr="00451B81">
        <w:rPr>
          <w:rFonts w:asciiTheme="minorHAnsi" w:eastAsia="Calibri" w:hAnsiTheme="minorHAnsi" w:cstheme="minorHAnsi"/>
          <w:b/>
          <w:szCs w:val="24"/>
        </w:rPr>
        <w:tab/>
        <w:t>Award</w:t>
      </w:r>
    </w:p>
    <w:p w14:paraId="0189DA79" w14:textId="683B692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Any contract awarded as a result of this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process will be in accordance with the attached Cornwall Council </w:t>
      </w:r>
      <w:r w:rsidR="00DD098D">
        <w:rPr>
          <w:rFonts w:asciiTheme="minorHAnsi" w:eastAsia="Calibri" w:hAnsiTheme="minorHAnsi" w:cstheme="minorHAnsi"/>
          <w:bCs/>
          <w:szCs w:val="24"/>
        </w:rPr>
        <w:t>Consultancy Agreement</w:t>
      </w:r>
      <w:r w:rsidRPr="00451B81">
        <w:rPr>
          <w:rFonts w:asciiTheme="minorHAnsi" w:eastAsia="Calibri" w:hAnsiTheme="minorHAnsi" w:cstheme="minorHAnsi"/>
          <w:bCs/>
          <w:szCs w:val="24"/>
        </w:rPr>
        <w:t xml:space="preserve"> (see </w:t>
      </w:r>
      <w:r w:rsidR="00CF1A11">
        <w:rPr>
          <w:rFonts w:asciiTheme="minorHAnsi" w:eastAsia="Calibri" w:hAnsiTheme="minorHAnsi" w:cstheme="minorHAnsi"/>
          <w:bCs/>
          <w:szCs w:val="24"/>
        </w:rPr>
        <w:t>Enclosure 2</w:t>
      </w:r>
      <w:r w:rsidRPr="00451B81">
        <w:rPr>
          <w:rFonts w:asciiTheme="minorHAnsi" w:eastAsia="Calibri" w:hAnsiTheme="minorHAnsi" w:cstheme="minorHAnsi"/>
          <w:bCs/>
          <w:szCs w:val="24"/>
        </w:rPr>
        <w:t>).</w:t>
      </w:r>
    </w:p>
    <w:p w14:paraId="208EFE12" w14:textId="039A3A7B" w:rsidR="00451B81" w:rsidRPr="00451B81" w:rsidRDefault="00451B81" w:rsidP="00D20B94">
      <w:pPr>
        <w:tabs>
          <w:tab w:val="left" w:pos="851"/>
        </w:tabs>
        <w:spacing w:after="200" w:line="276" w:lineRule="auto"/>
        <w:rPr>
          <w:rFonts w:asciiTheme="minorHAnsi" w:eastAsia="Calibri" w:hAnsiTheme="minorHAnsi" w:cstheme="minorHAnsi"/>
          <w:b/>
          <w:bCs/>
          <w:szCs w:val="24"/>
        </w:rPr>
      </w:pPr>
      <w:r w:rsidRPr="00451B81">
        <w:rPr>
          <w:rFonts w:asciiTheme="minorHAnsi" w:eastAsia="Calibri" w:hAnsiTheme="minorHAnsi" w:cstheme="minorHAnsi"/>
          <w:b/>
          <w:bCs/>
          <w:szCs w:val="24"/>
        </w:rPr>
        <w:t xml:space="preserve">14. </w:t>
      </w:r>
      <w:r w:rsidRPr="00451B81">
        <w:rPr>
          <w:rFonts w:asciiTheme="minorHAnsi" w:eastAsia="Calibri" w:hAnsiTheme="minorHAnsi" w:cstheme="minorHAnsi"/>
          <w:b/>
          <w:bCs/>
          <w:szCs w:val="24"/>
        </w:rPr>
        <w:tab/>
      </w:r>
      <w:r w:rsidR="00FC07AD">
        <w:rPr>
          <w:rFonts w:asciiTheme="minorHAnsi" w:eastAsia="Calibri" w:hAnsiTheme="minorHAnsi" w:cstheme="minorHAnsi"/>
          <w:b/>
          <w:bCs/>
          <w:szCs w:val="24"/>
        </w:rPr>
        <w:t xml:space="preserve">RFQ </w:t>
      </w:r>
      <w:r w:rsidR="00FC07AD" w:rsidRPr="00451B81">
        <w:rPr>
          <w:rFonts w:asciiTheme="minorHAnsi" w:eastAsia="Calibri" w:hAnsiTheme="minorHAnsi" w:cstheme="minorHAnsi"/>
          <w:b/>
          <w:bCs/>
          <w:szCs w:val="24"/>
        </w:rPr>
        <w:t>returns</w:t>
      </w:r>
    </w:p>
    <w:p w14:paraId="5D0DAD31" w14:textId="045F698D"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Please submit the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document by email </w:t>
      </w:r>
      <w:r w:rsidR="006F0F28">
        <w:rPr>
          <w:rFonts w:asciiTheme="minorHAnsi" w:eastAsia="Calibri" w:hAnsiTheme="minorHAnsi" w:cstheme="minorHAnsi"/>
          <w:bCs/>
          <w:szCs w:val="24"/>
        </w:rPr>
        <w:t>as per section</w:t>
      </w:r>
      <w:r w:rsidR="00DD098D">
        <w:rPr>
          <w:rFonts w:asciiTheme="minorHAnsi" w:eastAsia="Calibri" w:hAnsiTheme="minorHAnsi" w:cstheme="minorHAnsi"/>
          <w:bCs/>
          <w:szCs w:val="24"/>
        </w:rPr>
        <w:t xml:space="preserve"> </w:t>
      </w:r>
      <w:r w:rsidR="006F0F28">
        <w:rPr>
          <w:rFonts w:asciiTheme="minorHAnsi" w:eastAsia="Calibri" w:hAnsiTheme="minorHAnsi" w:cstheme="minorHAnsi"/>
          <w:bCs/>
          <w:szCs w:val="24"/>
        </w:rPr>
        <w:t>7</w:t>
      </w:r>
    </w:p>
    <w:p w14:paraId="3A9A00BF" w14:textId="77777777" w:rsidR="006F0F28" w:rsidRDefault="006F0F28" w:rsidP="00451B81">
      <w:pPr>
        <w:spacing w:after="200" w:line="276" w:lineRule="auto"/>
        <w:rPr>
          <w:rFonts w:asciiTheme="minorHAnsi" w:eastAsia="Calibri" w:hAnsiTheme="minorHAnsi" w:cstheme="minorHAnsi"/>
          <w:bCs/>
          <w:szCs w:val="24"/>
          <w:u w:val="single"/>
        </w:rPr>
      </w:pPr>
      <w:r>
        <w:rPr>
          <w:rFonts w:asciiTheme="minorHAnsi" w:eastAsia="Calibri" w:hAnsiTheme="minorHAnsi" w:cstheme="minorHAnsi"/>
          <w:bCs/>
          <w:szCs w:val="24"/>
        </w:rPr>
        <w:t>P</w:t>
      </w:r>
      <w:r w:rsidR="00451B81" w:rsidRPr="00451B81">
        <w:rPr>
          <w:rFonts w:asciiTheme="minorHAnsi" w:eastAsia="Calibri" w:hAnsiTheme="minorHAnsi" w:cstheme="minorHAnsi"/>
          <w:bCs/>
          <w:szCs w:val="24"/>
        </w:rPr>
        <w:t xml:space="preserve">lease send by email to </w:t>
      </w:r>
      <w:r w:rsidR="00451B81" w:rsidRPr="00451B81">
        <w:rPr>
          <w:rFonts w:asciiTheme="minorHAnsi" w:eastAsia="Calibri" w:hAnsiTheme="minorHAnsi" w:cstheme="minorHAnsi"/>
          <w:bCs/>
          <w:szCs w:val="24"/>
          <w:u w:val="single"/>
        </w:rPr>
        <w:t xml:space="preserve"> </w:t>
      </w:r>
    </w:p>
    <w:p w14:paraId="53E20575" w14:textId="11851C43" w:rsidR="00451B81" w:rsidRDefault="00451B81" w:rsidP="00451B81">
      <w:pPr>
        <w:spacing w:after="200" w:line="276" w:lineRule="auto"/>
        <w:rPr>
          <w:rFonts w:asciiTheme="minorHAnsi" w:eastAsia="Calibri" w:hAnsiTheme="minorHAnsi" w:cstheme="minorHAnsi"/>
          <w:bCs/>
          <w:szCs w:val="24"/>
          <w:u w:val="single"/>
        </w:rPr>
      </w:pPr>
      <w:r>
        <w:rPr>
          <w:rFonts w:asciiTheme="minorHAnsi" w:eastAsia="Calibri" w:hAnsiTheme="minorHAnsi" w:cstheme="minorHAnsi"/>
          <w:bCs/>
          <w:szCs w:val="24"/>
          <w:u w:val="single"/>
        </w:rPr>
        <w:t>Catherine.roberts@</w:t>
      </w:r>
      <w:r w:rsidR="006F0F28">
        <w:rPr>
          <w:rFonts w:asciiTheme="minorHAnsi" w:eastAsia="Calibri" w:hAnsiTheme="minorHAnsi" w:cstheme="minorHAnsi"/>
          <w:bCs/>
          <w:szCs w:val="24"/>
          <w:u w:val="single"/>
        </w:rPr>
        <w:t>cornwall.gov.uk</w:t>
      </w:r>
    </w:p>
    <w:p w14:paraId="28023686" w14:textId="088AE78F" w:rsidR="00451B81" w:rsidRPr="00451B81" w:rsidRDefault="00451B81" w:rsidP="00451B81">
      <w:pPr>
        <w:spacing w:after="200" w:line="276" w:lineRule="auto"/>
        <w:rPr>
          <w:rFonts w:asciiTheme="minorHAnsi" w:eastAsia="Calibri" w:hAnsiTheme="minorHAnsi" w:cstheme="minorHAnsi"/>
          <w:bCs/>
          <w:szCs w:val="24"/>
          <w:u w:val="single"/>
        </w:rPr>
      </w:pPr>
      <w:r w:rsidRPr="00451B81">
        <w:rPr>
          <w:rFonts w:asciiTheme="minorHAnsi" w:eastAsia="Calibri" w:hAnsiTheme="minorHAnsi" w:cstheme="minorHAnsi"/>
          <w:bCs/>
          <w:szCs w:val="24"/>
        </w:rPr>
        <w:t xml:space="preserve">with the following wording in </w:t>
      </w:r>
    </w:p>
    <w:p w14:paraId="77F276DD" w14:textId="7DE8E503"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the subject box: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response to   </w:t>
      </w:r>
      <w:proofErr w:type="gramStart"/>
      <w:r w:rsidRPr="00451B81">
        <w:rPr>
          <w:rFonts w:asciiTheme="minorHAnsi" w:eastAsia="Calibri" w:hAnsiTheme="minorHAnsi" w:cstheme="minorHAnsi"/>
          <w:bCs/>
          <w:szCs w:val="24"/>
        </w:rPr>
        <w:t>-[</w:t>
      </w:r>
      <w:proofErr w:type="gramEnd"/>
      <w:r w:rsidRPr="00451B81">
        <w:rPr>
          <w:rFonts w:asciiTheme="minorHAnsi" w:eastAsia="Calibri" w:hAnsiTheme="minorHAnsi" w:cstheme="minorHAnsi"/>
          <w:bCs/>
          <w:szCs w:val="24"/>
        </w:rPr>
        <w:t xml:space="preserve">enter your company name here] Strictly Confidential” </w:t>
      </w:r>
    </w:p>
    <w:p w14:paraId="002D3779" w14:textId="5B60EFE2" w:rsidR="00451B81" w:rsidRPr="00451B81" w:rsidRDefault="00934114" w:rsidP="00451B81">
      <w:pPr>
        <w:spacing w:after="200" w:line="276" w:lineRule="auto"/>
        <w:rPr>
          <w:rFonts w:asciiTheme="minorHAnsi" w:eastAsia="Calibri" w:hAnsiTheme="minorHAnsi" w:cstheme="minorHAnsi"/>
          <w:b/>
          <w:szCs w:val="24"/>
        </w:rPr>
      </w:pPr>
      <w:r>
        <w:rPr>
          <w:rFonts w:asciiTheme="minorHAnsi" w:eastAsia="Calibri" w:hAnsiTheme="minorHAnsi" w:cstheme="minorHAnsi"/>
          <w:bCs/>
          <w:szCs w:val="24"/>
        </w:rPr>
        <w:t>Supplier</w:t>
      </w:r>
      <w:r w:rsidR="00451B81" w:rsidRPr="00451B81">
        <w:rPr>
          <w:rFonts w:asciiTheme="minorHAnsi" w:eastAsia="Calibri" w:hAnsiTheme="minorHAnsi" w:cstheme="minorHAnsi"/>
          <w:bCs/>
          <w:szCs w:val="24"/>
        </w:rPr>
        <w:t>s are advised to request an acknowledgement of receipt when submitting by email</w:t>
      </w:r>
    </w:p>
    <w:p w14:paraId="175A8061" w14:textId="77777777" w:rsidR="00451B81" w:rsidRPr="00451B81" w:rsidRDefault="00451B81" w:rsidP="00D20B94">
      <w:pPr>
        <w:tabs>
          <w:tab w:val="left" w:pos="851"/>
        </w:tabs>
        <w:spacing w:after="200" w:line="276" w:lineRule="auto"/>
        <w:rPr>
          <w:rFonts w:asciiTheme="minorHAnsi" w:eastAsia="Calibri" w:hAnsiTheme="minorHAnsi" w:cstheme="minorHAnsi"/>
          <w:b/>
          <w:bCs/>
          <w:szCs w:val="24"/>
        </w:rPr>
      </w:pPr>
      <w:r w:rsidRPr="00451B81">
        <w:rPr>
          <w:rFonts w:asciiTheme="minorHAnsi" w:eastAsia="Calibri" w:hAnsiTheme="minorHAnsi" w:cstheme="minorHAnsi"/>
          <w:b/>
          <w:bCs/>
          <w:szCs w:val="24"/>
        </w:rPr>
        <w:t xml:space="preserve">15. </w:t>
      </w:r>
      <w:r w:rsidRPr="00451B81">
        <w:rPr>
          <w:rFonts w:asciiTheme="minorHAnsi" w:eastAsia="Calibri" w:hAnsiTheme="minorHAnsi" w:cstheme="minorHAnsi"/>
          <w:b/>
          <w:bCs/>
          <w:szCs w:val="24"/>
        </w:rPr>
        <w:tab/>
        <w:t>Disclaimer</w:t>
      </w:r>
    </w:p>
    <w:p w14:paraId="278EB29E" w14:textId="179A702B" w:rsidR="00451B81" w:rsidRPr="006F0F28" w:rsidRDefault="00451B81" w:rsidP="00451B81">
      <w:pPr>
        <w:spacing w:after="200" w:line="276" w:lineRule="auto"/>
        <w:rPr>
          <w:rFonts w:asciiTheme="minorHAnsi" w:eastAsia="Calibri" w:hAnsiTheme="minorHAnsi" w:cstheme="minorHAnsi"/>
          <w:bCs/>
          <w:szCs w:val="24"/>
        </w:rPr>
      </w:pPr>
      <w:r w:rsidRPr="006F0F28">
        <w:rPr>
          <w:rFonts w:asciiTheme="minorHAnsi" w:eastAsia="Calibri" w:hAnsiTheme="minorHAnsi" w:cstheme="minorHAnsi"/>
          <w:bCs/>
          <w:szCs w:val="24"/>
        </w:rPr>
        <w:t xml:space="preserve">The issue of this documentation does not commit Cornwall Council to award any contract pursuant to the </w:t>
      </w:r>
      <w:r w:rsidR="00934114">
        <w:rPr>
          <w:rFonts w:asciiTheme="minorHAnsi" w:eastAsia="Calibri" w:hAnsiTheme="minorHAnsi" w:cstheme="minorHAnsi"/>
          <w:bCs/>
          <w:szCs w:val="24"/>
        </w:rPr>
        <w:t xml:space="preserve">RFQ </w:t>
      </w:r>
      <w:r w:rsidRPr="006F0F28">
        <w:rPr>
          <w:rFonts w:asciiTheme="minorHAnsi" w:eastAsia="Calibri" w:hAnsiTheme="minorHAnsi" w:cstheme="minorHAnsi"/>
          <w:bCs/>
          <w:szCs w:val="24"/>
        </w:rPr>
        <w:t xml:space="preserve">process or enter into a contractual relationship with any provider of the service. Nothing in the documentation or in any other communications made between Cornwall Council or its agents and any other party, or any part thereof, shall be taken as constituting a </w:t>
      </w:r>
      <w:r w:rsidRPr="006F0F28">
        <w:rPr>
          <w:rFonts w:asciiTheme="minorHAnsi" w:eastAsia="Calibri" w:hAnsiTheme="minorHAnsi" w:cstheme="minorHAnsi"/>
          <w:bCs/>
          <w:szCs w:val="24"/>
        </w:rPr>
        <w:lastRenderedPageBreak/>
        <w:t>contract, agreement or representation between Cornwall Council and any other party (save for a formal award of contract made in writing by or on behalf of Cornwall Council).</w:t>
      </w:r>
    </w:p>
    <w:p w14:paraId="169CE815" w14:textId="4A3C8F5D" w:rsidR="00451B81" w:rsidRPr="006F0F28" w:rsidRDefault="00934114" w:rsidP="00451B81">
      <w:pPr>
        <w:spacing w:after="200" w:line="276" w:lineRule="auto"/>
        <w:rPr>
          <w:rFonts w:asciiTheme="minorHAnsi" w:eastAsia="Calibri" w:hAnsiTheme="minorHAnsi" w:cstheme="minorHAnsi"/>
          <w:bCs/>
          <w:szCs w:val="24"/>
        </w:rPr>
      </w:pP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 xml:space="preserve">s must obtain for themselves, at their own responsibility and expense, all information necessary for the preparation of their </w:t>
      </w:r>
      <w:r>
        <w:rPr>
          <w:rFonts w:asciiTheme="minorHAnsi" w:eastAsia="Calibri" w:hAnsiTheme="minorHAnsi" w:cstheme="minorHAnsi"/>
          <w:bCs/>
          <w:szCs w:val="24"/>
        </w:rPr>
        <w:t xml:space="preserve">RFQ </w:t>
      </w:r>
      <w:r w:rsidR="00451B81" w:rsidRPr="006F0F28">
        <w:rPr>
          <w:rFonts w:asciiTheme="minorHAnsi" w:eastAsia="Calibri" w:hAnsiTheme="minorHAnsi" w:cstheme="minorHAnsi"/>
          <w:bCs/>
          <w:szCs w:val="24"/>
        </w:rPr>
        <w:t xml:space="preserve">responses. Information supplied to the </w:t>
      </w: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 xml:space="preserve">s by Cornwall </w:t>
      </w:r>
      <w:r w:rsidR="00FC07AD" w:rsidRPr="006F0F28">
        <w:rPr>
          <w:rFonts w:asciiTheme="minorHAnsi" w:eastAsia="Calibri" w:hAnsiTheme="minorHAnsi" w:cstheme="minorHAnsi"/>
          <w:bCs/>
          <w:szCs w:val="24"/>
        </w:rPr>
        <w:t>Council,</w:t>
      </w:r>
      <w:r w:rsidR="00451B81" w:rsidRPr="006F0F28">
        <w:rPr>
          <w:rFonts w:asciiTheme="minorHAnsi" w:eastAsia="Calibri" w:hAnsiTheme="minorHAnsi" w:cstheme="minorHAnsi"/>
          <w:bCs/>
          <w:szCs w:val="24"/>
        </w:rPr>
        <w:t xml:space="preserve"> or any information contained in Cornwall Council ’s publications is supplied only for general guidance in the preparation of the </w:t>
      </w:r>
      <w:r>
        <w:rPr>
          <w:rFonts w:asciiTheme="minorHAnsi" w:eastAsia="Calibri" w:hAnsiTheme="minorHAnsi" w:cstheme="minorHAnsi"/>
          <w:bCs/>
          <w:szCs w:val="24"/>
        </w:rPr>
        <w:t xml:space="preserve">RFQ </w:t>
      </w:r>
      <w:r w:rsidR="00451B81" w:rsidRPr="006F0F28">
        <w:rPr>
          <w:rFonts w:asciiTheme="minorHAnsi" w:eastAsia="Calibri" w:hAnsiTheme="minorHAnsi" w:cstheme="minorHAnsi"/>
          <w:bCs/>
          <w:szCs w:val="24"/>
        </w:rPr>
        <w:t xml:space="preserve">response. </w:t>
      </w: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 xml:space="preserve">s must satisfy themselves by their own investigations as to the accuracy of any such information and no responsibility is accepted by Cornwall Council for any loss or damage of whatever kind and howsoever caused arising from the use by </w:t>
      </w: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s of such information.</w:t>
      </w:r>
    </w:p>
    <w:p w14:paraId="7A159F64" w14:textId="77777777" w:rsidR="00451B81" w:rsidRPr="006F0F28" w:rsidRDefault="00451B81" w:rsidP="00451B81">
      <w:pPr>
        <w:spacing w:after="200" w:line="276" w:lineRule="auto"/>
        <w:rPr>
          <w:rFonts w:asciiTheme="minorHAnsi" w:eastAsia="Calibri" w:hAnsiTheme="minorHAnsi" w:cstheme="minorHAnsi"/>
          <w:bCs/>
          <w:szCs w:val="24"/>
        </w:rPr>
      </w:pPr>
      <w:r w:rsidRPr="006F0F28">
        <w:rPr>
          <w:rFonts w:asciiTheme="minorHAnsi" w:eastAsia="Calibri" w:hAnsiTheme="minorHAnsi" w:cstheme="minorHAnsi"/>
          <w:bCs/>
          <w:szCs w:val="24"/>
        </w:rPr>
        <w:t>Cornwall Council reserves the right to vary or change all or any part of the basis of the procedures for the procurement process at any time or not to proceed with the proposed procurement at all.</w:t>
      </w:r>
    </w:p>
    <w:p w14:paraId="00E3706F" w14:textId="0403B5A1" w:rsidR="000E4E97" w:rsidRPr="006F0F28" w:rsidRDefault="00451B81" w:rsidP="00451B81">
      <w:pPr>
        <w:spacing w:after="200" w:line="276" w:lineRule="auto"/>
        <w:rPr>
          <w:rFonts w:asciiTheme="minorHAnsi" w:eastAsia="Calibri" w:hAnsiTheme="minorHAnsi" w:cstheme="minorHAnsi"/>
          <w:bCs/>
          <w:szCs w:val="24"/>
        </w:rPr>
      </w:pPr>
      <w:r w:rsidRPr="006F0F28">
        <w:rPr>
          <w:rFonts w:asciiTheme="minorHAnsi" w:eastAsia="Calibri" w:hAnsiTheme="minorHAnsi" w:cstheme="minorHAnsi"/>
          <w:bCs/>
          <w:szCs w:val="24"/>
        </w:rPr>
        <w:t xml:space="preserve">Cancellation of the procurement process (at any time) under any circumstances will not render Cornwall Council liable for any costs or expenses incurred by </w:t>
      </w:r>
      <w:r w:rsidR="00934114">
        <w:rPr>
          <w:rFonts w:asciiTheme="minorHAnsi" w:eastAsia="Calibri" w:hAnsiTheme="minorHAnsi" w:cstheme="minorHAnsi"/>
          <w:bCs/>
          <w:szCs w:val="24"/>
        </w:rPr>
        <w:t xml:space="preserve">supplier </w:t>
      </w:r>
      <w:r w:rsidRPr="006F0F28">
        <w:rPr>
          <w:rFonts w:asciiTheme="minorHAnsi" w:eastAsia="Calibri" w:hAnsiTheme="minorHAnsi" w:cstheme="minorHAnsi"/>
          <w:bCs/>
          <w:szCs w:val="24"/>
        </w:rPr>
        <w:t>s during the procurement process</w:t>
      </w:r>
    </w:p>
    <w:p w14:paraId="29C4517E" w14:textId="4302D690" w:rsidR="000E4E97" w:rsidRPr="009C273C" w:rsidRDefault="000E4E97" w:rsidP="00D20B94">
      <w:pPr>
        <w:widowControl w:val="0"/>
        <w:tabs>
          <w:tab w:val="left" w:pos="851"/>
        </w:tabs>
        <w:autoSpaceDE w:val="0"/>
        <w:autoSpaceDN w:val="0"/>
        <w:adjustRightInd w:val="0"/>
        <w:outlineLvl w:val="0"/>
        <w:rPr>
          <w:rFonts w:asciiTheme="minorHAnsi" w:hAnsiTheme="minorHAnsi" w:cstheme="minorHAnsi"/>
          <w:b/>
          <w:bCs/>
          <w:szCs w:val="24"/>
          <w:lang w:eastAsia="en-GB"/>
        </w:rPr>
      </w:pPr>
      <w:bookmarkStart w:id="3" w:name="Please_send_by_email_to_finance@cornwall"/>
      <w:bookmarkStart w:id="4" w:name="Tenderers_are_advised_to_request_an_ackn"/>
      <w:bookmarkEnd w:id="3"/>
      <w:bookmarkEnd w:id="4"/>
      <w:r w:rsidRPr="009C273C">
        <w:rPr>
          <w:rFonts w:asciiTheme="minorHAnsi" w:hAnsiTheme="minorHAnsi" w:cstheme="minorHAnsi"/>
          <w:b/>
          <w:bCs/>
          <w:szCs w:val="24"/>
          <w:lang w:eastAsia="en-GB"/>
        </w:rPr>
        <w:t>Enclosures</w:t>
      </w:r>
    </w:p>
    <w:p w14:paraId="69D3CD99" w14:textId="3168A661" w:rsidR="008A62BC" w:rsidRDefault="00712202" w:rsidP="00D20B94">
      <w:pPr>
        <w:widowControl w:val="0"/>
        <w:numPr>
          <w:ilvl w:val="1"/>
          <w:numId w:val="26"/>
        </w:numPr>
        <w:autoSpaceDE w:val="0"/>
        <w:autoSpaceDN w:val="0"/>
        <w:adjustRightInd w:val="0"/>
        <w:ind w:left="851" w:hanging="851"/>
        <w:outlineLvl w:val="0"/>
        <w:rPr>
          <w:rFonts w:asciiTheme="minorHAnsi" w:hAnsiTheme="minorHAnsi" w:cstheme="minorHAnsi"/>
          <w:szCs w:val="24"/>
          <w:lang w:eastAsia="en-GB"/>
        </w:rPr>
      </w:pPr>
      <w:r>
        <w:rPr>
          <w:rFonts w:asciiTheme="minorHAnsi" w:hAnsiTheme="minorHAnsi" w:cstheme="minorHAnsi"/>
          <w:szCs w:val="24"/>
          <w:lang w:eastAsia="en-GB"/>
        </w:rPr>
        <w:t xml:space="preserve">Sample of </w:t>
      </w:r>
      <w:r w:rsidR="008A62BC">
        <w:rPr>
          <w:rFonts w:asciiTheme="minorHAnsi" w:hAnsiTheme="minorHAnsi" w:cstheme="minorHAnsi"/>
          <w:szCs w:val="24"/>
          <w:lang w:eastAsia="en-GB"/>
        </w:rPr>
        <w:t>LEADER Approved Projects</w:t>
      </w:r>
    </w:p>
    <w:p w14:paraId="3748E528" w14:textId="74B89FB5" w:rsidR="002E4510" w:rsidRPr="009C273C" w:rsidRDefault="0034386F" w:rsidP="00D20B94">
      <w:pPr>
        <w:widowControl w:val="0"/>
        <w:numPr>
          <w:ilvl w:val="1"/>
          <w:numId w:val="26"/>
        </w:numPr>
        <w:autoSpaceDE w:val="0"/>
        <w:autoSpaceDN w:val="0"/>
        <w:adjustRightInd w:val="0"/>
        <w:ind w:left="851" w:hanging="851"/>
        <w:outlineLvl w:val="0"/>
        <w:rPr>
          <w:rFonts w:asciiTheme="minorHAnsi" w:hAnsiTheme="minorHAnsi" w:cstheme="minorHAnsi"/>
          <w:szCs w:val="24"/>
          <w:lang w:eastAsia="en-GB"/>
        </w:rPr>
      </w:pPr>
      <w:r>
        <w:rPr>
          <w:rFonts w:asciiTheme="minorHAnsi" w:hAnsiTheme="minorHAnsi" w:cstheme="minorHAnsi"/>
          <w:szCs w:val="24"/>
          <w:lang w:eastAsia="en-GB"/>
        </w:rPr>
        <w:t>Consultancy agreement</w:t>
      </w:r>
    </w:p>
    <w:sectPr w:rsidR="002E4510" w:rsidRPr="009C273C" w:rsidSect="00D05C42">
      <w:headerReference w:type="default" r:id="rId17"/>
      <w:footerReference w:type="default" r:id="rId18"/>
      <w:headerReference w:type="first" r:id="rId1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32A3" w14:textId="77777777" w:rsidR="00126040" w:rsidRDefault="00126040">
      <w:r>
        <w:separator/>
      </w:r>
    </w:p>
  </w:endnote>
  <w:endnote w:type="continuationSeparator" w:id="0">
    <w:p w14:paraId="43D3DD11" w14:textId="77777777" w:rsidR="00126040" w:rsidRDefault="0012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BB45" w14:textId="77777777" w:rsidR="000E4E97" w:rsidRDefault="000E4E97" w:rsidP="00A75931">
    <w:pPr>
      <w:pStyle w:val="Footer"/>
      <w:jc w:val="center"/>
    </w:pPr>
    <w:r>
      <w:t xml:space="preserve">Page </w:t>
    </w:r>
    <w:r>
      <w:fldChar w:fldCharType="begin"/>
    </w:r>
    <w:r>
      <w:instrText xml:space="preserve"> PAGE   \* MERGEFORMAT </w:instrText>
    </w:r>
    <w:r>
      <w:fldChar w:fldCharType="separate"/>
    </w:r>
    <w:r>
      <w:rPr>
        <w:noProof/>
      </w:rPr>
      <w:t>3</w:t>
    </w:r>
    <w:r>
      <w:rPr>
        <w:noProof/>
      </w:rPr>
      <w:fldChar w:fldCharType="end"/>
    </w:r>
  </w:p>
  <w:p w14:paraId="09550037" w14:textId="77777777" w:rsidR="000E4E97" w:rsidRPr="006D75E2" w:rsidRDefault="000E4E97" w:rsidP="00A75931">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958B" w14:textId="77777777" w:rsidR="00126040" w:rsidRDefault="00126040">
      <w:r>
        <w:separator/>
      </w:r>
    </w:p>
  </w:footnote>
  <w:footnote w:type="continuationSeparator" w:id="0">
    <w:p w14:paraId="775F3FF7" w14:textId="77777777" w:rsidR="00126040" w:rsidRDefault="00126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A919" w14:textId="3AC303EB" w:rsidR="000E4E97" w:rsidRDefault="00FC07AD">
    <w:pPr>
      <w:pStyle w:val="Header"/>
    </w:pPr>
    <w:r>
      <w:rPr>
        <w:noProof/>
      </w:rPr>
      <mc:AlternateContent>
        <mc:Choice Requires="wps">
          <w:drawing>
            <wp:anchor distT="0" distB="0" distL="114300" distR="114300" simplePos="0" relativeHeight="251702271" behindDoc="0" locked="0" layoutInCell="0" allowOverlap="1" wp14:anchorId="7B50515C" wp14:editId="3FEA9B24">
              <wp:simplePos x="0" y="0"/>
              <wp:positionH relativeFrom="page">
                <wp:align>right</wp:align>
              </wp:positionH>
              <wp:positionV relativeFrom="page">
                <wp:align>top</wp:align>
              </wp:positionV>
              <wp:extent cx="7772400" cy="464185"/>
              <wp:effectExtent l="0" t="0" r="0" b="12065"/>
              <wp:wrapNone/>
              <wp:docPr id="7" name="MSIPCM3d35496ba1225e2df72b2444" descr="{&quot;HashCode&quot;:-379930704,&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6CD28D" w14:textId="2BB325B8" w:rsidR="000E4E97" w:rsidRPr="00947E0F" w:rsidRDefault="00947E0F" w:rsidP="00947E0F">
                          <w:pPr>
                            <w:jc w:val="right"/>
                            <w:rPr>
                              <w:rFonts w:ascii="Calibri" w:hAnsi="Calibri" w:cs="Calibri"/>
                              <w:color w:val="317100"/>
                              <w:sz w:val="20"/>
                            </w:rPr>
                          </w:pPr>
                          <w:r w:rsidRPr="00947E0F">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515C" id="_x0000_t202" coordsize="21600,21600" o:spt="202" path="m,l,21600r21600,l21600,xe">
              <v:stroke joinstyle="miter"/>
              <v:path gradientshapeok="t" o:connecttype="rect"/>
            </v:shapetype>
            <v:shape id="MSIPCM3d35496ba1225e2df72b2444" o:spid="_x0000_s1027" type="#_x0000_t202" alt="{&quot;HashCode&quot;:-379930704,&quot;Height&quot;:9999999.0,&quot;Width&quot;:9999999.0,&quot;Placement&quot;:&quot;Header&quot;,&quot;Index&quot;:&quot;Primary&quot;,&quot;Section&quot;:1,&quot;Top&quot;:0.0,&quot;Left&quot;:0.0}" style="position:absolute;margin-left:560.8pt;margin-top:0;width:612pt;height:36.55pt;z-index:25170227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" o:allowincell="f" filled="f" stroked="f">
              <v:textbox inset=",0,20pt,0">
                <w:txbxContent>
                  <w:p w14:paraId="3B6CD28D" w14:textId="2BB325B8" w:rsidR="000E4E97" w:rsidRPr="00947E0F" w:rsidRDefault="00947E0F" w:rsidP="00947E0F">
                    <w:pPr>
                      <w:jc w:val="right"/>
                      <w:rPr>
                        <w:rFonts w:ascii="Calibri" w:hAnsi="Calibri" w:cs="Calibri"/>
                        <w:color w:val="317100"/>
                        <w:sz w:val="20"/>
                      </w:rPr>
                    </w:pPr>
                    <w:r w:rsidRPr="00947E0F">
                      <w:rPr>
                        <w:rFonts w:ascii="Calibri" w:hAnsi="Calibri" w:cs="Calibri"/>
                        <w:color w:val="317100"/>
                        <w:sz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4E51" w14:textId="721CD68A" w:rsidR="000E4E97" w:rsidRDefault="00FC07AD" w:rsidP="000E4E97">
    <w:pPr>
      <w:pStyle w:val="Header"/>
      <w:ind w:left="-993"/>
    </w:pPr>
    <w:r>
      <w:rPr>
        <w:noProof/>
        <w:lang w:eastAsia="en-GB"/>
      </w:rPr>
      <mc:AlternateContent>
        <mc:Choice Requires="wps">
          <w:drawing>
            <wp:anchor distT="0" distB="0" distL="114300" distR="114300" simplePos="0" relativeHeight="251703295" behindDoc="0" locked="0" layoutInCell="0" allowOverlap="1" wp14:anchorId="534E2491" wp14:editId="4275283F">
              <wp:simplePos x="0" y="0"/>
              <wp:positionH relativeFrom="page">
                <wp:align>right</wp:align>
              </wp:positionH>
              <wp:positionV relativeFrom="page">
                <wp:align>top</wp:align>
              </wp:positionV>
              <wp:extent cx="7772400" cy="464185"/>
              <wp:effectExtent l="0" t="0" r="0" b="12065"/>
              <wp:wrapNone/>
              <wp:docPr id="6" name="MSIPCM8dde4b0b9c56831c61a6fe9a" descr="{&quot;HashCode&quot;:-379930704,&quot;Height&quot;:9999999.0,&quot;Width&quot;:9999999.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AE6DCA" w14:textId="13CF23C7" w:rsidR="000E4E97" w:rsidRPr="00947E0F" w:rsidRDefault="00947E0F" w:rsidP="00947E0F">
                          <w:pPr>
                            <w:jc w:val="right"/>
                            <w:rPr>
                              <w:rFonts w:ascii="Calibri" w:hAnsi="Calibri" w:cs="Calibri"/>
                              <w:color w:val="317100"/>
                              <w:sz w:val="20"/>
                            </w:rPr>
                          </w:pPr>
                          <w:r w:rsidRPr="00947E0F">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2491" id="_x0000_t202" coordsize="21600,21600" o:spt="202" path="m,l,21600r21600,l21600,xe">
              <v:stroke joinstyle="miter"/>
              <v:path gradientshapeok="t" o:connecttype="rect"/>
            </v:shapetype>
            <v:shape id="MSIPCM8dde4b0b9c56831c61a6fe9a" o:spid="_x0000_s1028" type="#_x0000_t202" alt="{&quot;HashCode&quot;:-379930704,&quot;Height&quot;:9999999.0,&quot;Width&quot;:9999999.0,&quot;Placement&quot;:&quot;Header&quot;,&quot;Index&quot;:&quot;FirstPage&quot;,&quot;Section&quot;:1,&quot;Top&quot;:0.0,&quot;Left&quot;:0.0}" style="position:absolute;left:0;text-align:left;margin-left:560.8pt;margin-top:0;width:612pt;height:36.55pt;z-index:25170329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" o:allowincell="f" filled="f" stroked="f">
              <v:textbox inset=",0,20pt,0">
                <w:txbxContent>
                  <w:p w14:paraId="2EAE6DCA" w14:textId="13CF23C7" w:rsidR="000E4E97" w:rsidRPr="00947E0F" w:rsidRDefault="00947E0F" w:rsidP="00947E0F">
                    <w:pPr>
                      <w:jc w:val="right"/>
                      <w:rPr>
                        <w:rFonts w:ascii="Calibri" w:hAnsi="Calibri" w:cs="Calibri"/>
                        <w:color w:val="317100"/>
                        <w:sz w:val="20"/>
                      </w:rPr>
                    </w:pPr>
                    <w:r w:rsidRPr="00947E0F">
                      <w:rPr>
                        <w:rFonts w:ascii="Calibri" w:hAnsi="Calibri" w:cs="Calibri"/>
                        <w:color w:val="317100"/>
                        <w:sz w:val="20"/>
                      </w:rPr>
                      <w:t>Information Classification: PUBLIC</w:t>
                    </w:r>
                  </w:p>
                </w:txbxContent>
              </v:textbox>
              <w10:wrap anchorx="page" anchory="page"/>
            </v:shape>
          </w:pict>
        </mc:Fallback>
      </mc:AlternateContent>
    </w:r>
    <w:r>
      <w:rPr>
        <w:noProof/>
      </w:rPr>
      <w:drawing>
        <wp:anchor distT="0" distB="0" distL="114300" distR="114300" simplePos="0" relativeHeight="251644928" behindDoc="1" locked="0" layoutInCell="1" allowOverlap="1" wp14:anchorId="77DDA91C" wp14:editId="16EF6284">
          <wp:simplePos x="0" y="0"/>
          <wp:positionH relativeFrom="column">
            <wp:posOffset>-1313180</wp:posOffset>
          </wp:positionH>
          <wp:positionV relativeFrom="paragraph">
            <wp:posOffset>4776470</wp:posOffset>
          </wp:positionV>
          <wp:extent cx="7899400" cy="80772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0" cy="8077200"/>
                  </a:xfrm>
                  <a:prstGeom prst="rect">
                    <a:avLst/>
                  </a:prstGeom>
                  <a:noFill/>
                </pic:spPr>
              </pic:pic>
            </a:graphicData>
          </a:graphic>
          <wp14:sizeRelH relativeFrom="page">
            <wp14:pctWidth>0</wp14:pctWidth>
          </wp14:sizeRelH>
          <wp14:sizeRelV relativeFrom="page">
            <wp14:pctHeight>0</wp14:pctHeight>
          </wp14:sizeRelV>
        </wp:anchor>
      </w:drawing>
    </w:r>
    <w:r w:rsidR="000E4E97">
      <w:t xml:space="preserve"> </w:t>
    </w:r>
    <w:r>
      <w:rPr>
        <w:noProof/>
      </w:rPr>
      <w:drawing>
        <wp:inline distT="0" distB="0" distL="0" distR="0" wp14:anchorId="58F69FCA" wp14:editId="15B79B3D">
          <wp:extent cx="13906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52500"/>
                  </a:xfrm>
                  <a:prstGeom prst="rect">
                    <a:avLst/>
                  </a:prstGeom>
                  <a:noFill/>
                  <a:ln>
                    <a:noFill/>
                  </a:ln>
                </pic:spPr>
              </pic:pic>
            </a:graphicData>
          </a:graphic>
        </wp:inline>
      </w:drawing>
    </w:r>
    <w:r w:rsidR="007A44C6">
      <w:t xml:space="preserve"> </w:t>
    </w:r>
    <w:r w:rsidR="000E4E97">
      <w:t xml:space="preserve">   </w:t>
    </w:r>
    <w:r w:rsidR="007A44C6">
      <w:t xml:space="preserve">                 </w:t>
    </w:r>
    <w:r w:rsidR="00BE6F9F">
      <w:t xml:space="preserve">      </w:t>
    </w:r>
    <w:r w:rsidR="007A44C6">
      <w:t xml:space="preserve">  </w:t>
    </w:r>
    <w:r w:rsidR="00BE6F9F">
      <w:t xml:space="preserve">   </w:t>
    </w:r>
    <w:r w:rsidR="007A44C6">
      <w:t xml:space="preserve"> </w:t>
    </w:r>
    <w:r w:rsidR="000E4E97">
      <w:t xml:space="preserve">   </w:t>
    </w:r>
    <w:r>
      <w:rPr>
        <w:noProof/>
      </w:rPr>
      <w:drawing>
        <wp:inline distT="0" distB="0" distL="0" distR="0" wp14:anchorId="6F2B8D32" wp14:editId="73367FDC">
          <wp:extent cx="13906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552450"/>
                  </a:xfrm>
                  <a:prstGeom prst="rect">
                    <a:avLst/>
                  </a:prstGeom>
                  <a:noFill/>
                  <a:ln>
                    <a:noFill/>
                  </a:ln>
                </pic:spPr>
              </pic:pic>
            </a:graphicData>
          </a:graphic>
        </wp:inline>
      </w:drawing>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r>
      <w:rPr>
        <w:noProof/>
      </w:rPr>
      <w:drawing>
        <wp:inline distT="0" distB="0" distL="0" distR="0" wp14:anchorId="1BDF6D1D" wp14:editId="3465B550">
          <wp:extent cx="885825"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828675"/>
                  </a:xfrm>
                  <a:prstGeom prst="rect">
                    <a:avLst/>
                  </a:prstGeom>
                  <a:noFill/>
                  <a:ln>
                    <a:noFill/>
                  </a:ln>
                </pic:spPr>
              </pic:pic>
            </a:graphicData>
          </a:graphic>
        </wp:inline>
      </w:drawing>
    </w:r>
    <w:r w:rsidR="000E4E9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0106" w14:textId="524F16BC" w:rsidR="000E4E97" w:rsidRPr="00C939EE" w:rsidRDefault="00FC07AD">
    <w:pPr>
      <w:pStyle w:val="Header"/>
      <w:rPr>
        <w:rFonts w:ascii="Verdana" w:hAnsi="Verdana"/>
        <w:color w:val="0000FF"/>
        <w:sz w:val="20"/>
      </w:rPr>
    </w:pPr>
    <w:r>
      <w:rPr>
        <w:rFonts w:ascii="Verdana" w:hAnsi="Verdana"/>
        <w:noProof/>
        <w:sz w:val="20"/>
      </w:rPr>
      <mc:AlternateContent>
        <mc:Choice Requires="wps">
          <w:drawing>
            <wp:anchor distT="0" distB="0" distL="114300" distR="114300" simplePos="0" relativeHeight="251706368" behindDoc="0" locked="0" layoutInCell="0" allowOverlap="1" wp14:anchorId="6569A981" wp14:editId="4869382D">
              <wp:simplePos x="0" y="0"/>
              <wp:positionH relativeFrom="page">
                <wp:align>right</wp:align>
              </wp:positionH>
              <wp:positionV relativeFrom="page">
                <wp:align>top</wp:align>
              </wp:positionV>
              <wp:extent cx="7772400" cy="464185"/>
              <wp:effectExtent l="0" t="0" r="0" b="12065"/>
              <wp:wrapNone/>
              <wp:docPr id="5" name="MSIPCMdcd541e4a7e610b849201a09" descr="{&quot;HashCode&quot;:-379930704,&quot;Height&quot;:9999999.0,&quot;Width&quot;:9999999.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83C9A" w14:textId="6B84C4A4" w:rsidR="000E4E97" w:rsidRPr="00947E0F" w:rsidRDefault="00947E0F" w:rsidP="00947E0F">
                          <w:pPr>
                            <w:jc w:val="right"/>
                            <w:rPr>
                              <w:rFonts w:ascii="Calibri" w:hAnsi="Calibri" w:cs="Calibri"/>
                              <w:color w:val="317100"/>
                              <w:sz w:val="20"/>
                            </w:rPr>
                          </w:pPr>
                          <w:r w:rsidRPr="00947E0F">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9A981" id="_x0000_t202" coordsize="21600,21600" o:spt="202" path="m,l,21600r21600,l21600,xe">
              <v:stroke joinstyle="miter"/>
              <v:path gradientshapeok="t" o:connecttype="rect"/>
            </v:shapetype>
            <v:shape id="MSIPCMdcd541e4a7e610b849201a09" o:spid="_x0000_s1029" type="#_x0000_t202" alt="{&quot;HashCode&quot;:-379930704,&quot;Height&quot;:9999999.0,&quot;Width&quot;:9999999.0,&quot;Placement&quot;:&quot;Header&quot;,&quot;Index&quot;:&quot;Primary&quot;,&quot;Section&quot;:2,&quot;Top&quot;:0.0,&quot;Left&quot;:0.0}" style="position:absolute;margin-left:560.8pt;margin-top:0;width:612pt;height:36.55pt;z-index:2517063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" o:allowincell="f" filled="f" stroked="f">
              <v:textbox inset=",0,20pt,0">
                <w:txbxContent>
                  <w:p w14:paraId="1D483C9A" w14:textId="6B84C4A4" w:rsidR="000E4E97" w:rsidRPr="00947E0F" w:rsidRDefault="00947E0F" w:rsidP="00947E0F">
                    <w:pPr>
                      <w:jc w:val="right"/>
                      <w:rPr>
                        <w:rFonts w:ascii="Calibri" w:hAnsi="Calibri" w:cs="Calibri"/>
                        <w:color w:val="317100"/>
                        <w:sz w:val="20"/>
                      </w:rPr>
                    </w:pPr>
                    <w:r w:rsidRPr="00947E0F">
                      <w:rPr>
                        <w:rFonts w:ascii="Calibri" w:hAnsi="Calibri" w:cs="Calibri"/>
                        <w:color w:val="317100"/>
                        <w:sz w:val="20"/>
                      </w:rPr>
                      <w:t>Information Classification: PUBLIC</w:t>
                    </w:r>
                  </w:p>
                </w:txbxContent>
              </v:textbox>
              <w10:wrap anchorx="page" anchory="page"/>
            </v:shape>
          </w:pict>
        </mc:Fallback>
      </mc:AlternateContent>
    </w:r>
    <w:r w:rsidR="000E4E97" w:rsidRPr="00C939EE">
      <w:rPr>
        <w:rFonts w:ascii="Verdana" w:hAnsi="Verdana"/>
        <w:sz w:val="20"/>
      </w:rPr>
      <w:t xml:space="preserve">Specification for </w:t>
    </w:r>
    <w:r w:rsidR="00BE6F9F" w:rsidRPr="00BE6F9F">
      <w:rPr>
        <w:rFonts w:ascii="Verdana" w:hAnsi="Verdana"/>
        <w:sz w:val="20"/>
      </w:rPr>
      <w:t xml:space="preserve">LEADER </w:t>
    </w:r>
    <w:r w:rsidR="00954A59">
      <w:rPr>
        <w:rFonts w:ascii="Verdana" w:hAnsi="Verdana"/>
        <w:sz w:val="20"/>
      </w:rPr>
      <w:t>Case Studies and Video Production</w:t>
    </w:r>
    <w:r w:rsidR="000E4E97">
      <w:rPr>
        <w:rFonts w:ascii="Verdana" w:hAnsi="Verdana"/>
        <w:color w:val="0000FF"/>
        <w:sz w:val="20"/>
      </w:rPr>
      <w:tab/>
    </w:r>
    <w:r w:rsidR="000E4E97">
      <w:rPr>
        <w:rFonts w:ascii="Verdana" w:hAnsi="Verdana"/>
        <w:color w:val="0000FF"/>
        <w:sz w:val="20"/>
      </w:rPr>
      <w:tab/>
    </w:r>
    <w:r w:rsidR="000E4E97">
      <w:rPr>
        <w:rFonts w:ascii="Verdana" w:hAnsi="Verdana"/>
        <w:color w:val="0000FF"/>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EA48" w14:textId="6C089D6F" w:rsidR="000E4E97" w:rsidRDefault="00FC07AD">
    <w:pPr>
      <w:pStyle w:val="Header"/>
    </w:pPr>
    <w:r>
      <w:rPr>
        <w:rFonts w:ascii="Verdana" w:hAnsi="Verdana"/>
        <w:noProof/>
        <w:sz w:val="20"/>
      </w:rPr>
      <mc:AlternateContent>
        <mc:Choice Requires="wps">
          <w:drawing>
            <wp:anchor distT="0" distB="0" distL="114300" distR="114300" simplePos="0" relativeHeight="251707392" behindDoc="0" locked="0" layoutInCell="0" allowOverlap="1" wp14:anchorId="2198AE01" wp14:editId="0FA8E85A">
              <wp:simplePos x="0" y="0"/>
              <wp:positionH relativeFrom="page">
                <wp:align>right</wp:align>
              </wp:positionH>
              <wp:positionV relativeFrom="page">
                <wp:align>top</wp:align>
              </wp:positionV>
              <wp:extent cx="7772400" cy="464185"/>
              <wp:effectExtent l="0" t="0" r="0" b="12065"/>
              <wp:wrapNone/>
              <wp:docPr id="4" name="MSIPCMf8b34d0584ad604005a020b6" descr="{&quot;HashCode&quot;:-379930704,&quot;Height&quot;:9999999.0,&quot;Width&quot;:9999999.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F3CD86" w14:textId="192E7C4B" w:rsidR="000E4E97" w:rsidRPr="00947E0F" w:rsidRDefault="00947E0F" w:rsidP="00947E0F">
                          <w:pPr>
                            <w:jc w:val="right"/>
                            <w:rPr>
                              <w:rFonts w:ascii="Calibri" w:hAnsi="Calibri" w:cs="Calibri"/>
                              <w:color w:val="317100"/>
                              <w:sz w:val="20"/>
                            </w:rPr>
                          </w:pPr>
                          <w:r w:rsidRPr="00947E0F">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8AE01" id="_x0000_t202" coordsize="21600,21600" o:spt="202" path="m,l,21600r21600,l21600,xe">
              <v:stroke joinstyle="miter"/>
              <v:path gradientshapeok="t" o:connecttype="rect"/>
            </v:shapetype>
            <v:shape id="MSIPCMf8b34d0584ad604005a020b6" o:spid="_x0000_s1030" type="#_x0000_t202" alt="{&quot;HashCode&quot;:-379930704,&quot;Height&quot;:9999999.0,&quot;Width&quot;:9999999.0,&quot;Placement&quot;:&quot;Header&quot;,&quot;Index&quot;:&quot;FirstPage&quot;,&quot;Section&quot;:2,&quot;Top&quot;:0.0,&quot;Left&quot;:0.0}" style="position:absolute;margin-left:560.8pt;margin-top:0;width:612pt;height:36.55pt;z-index:2517073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" o:allowincell="f" filled="f" stroked="f">
              <v:textbox inset=",0,20pt,0">
                <w:txbxContent>
                  <w:p w14:paraId="5EF3CD86" w14:textId="192E7C4B" w:rsidR="000E4E97" w:rsidRPr="00947E0F" w:rsidRDefault="00947E0F" w:rsidP="00947E0F">
                    <w:pPr>
                      <w:jc w:val="right"/>
                      <w:rPr>
                        <w:rFonts w:ascii="Calibri" w:hAnsi="Calibri" w:cs="Calibri"/>
                        <w:color w:val="317100"/>
                        <w:sz w:val="20"/>
                      </w:rPr>
                    </w:pPr>
                    <w:r w:rsidRPr="00947E0F">
                      <w:rPr>
                        <w:rFonts w:ascii="Calibri" w:hAnsi="Calibri" w:cs="Calibri"/>
                        <w:color w:val="317100"/>
                        <w:sz w:val="20"/>
                      </w:rPr>
                      <w:t>Information Classification: PUBLIC</w:t>
                    </w:r>
                  </w:p>
                </w:txbxContent>
              </v:textbox>
              <w10:wrap anchorx="page" anchory="page"/>
            </v:shape>
          </w:pict>
        </mc:Fallback>
      </mc:AlternateContent>
    </w:r>
    <w:r w:rsidR="000E4E97" w:rsidRPr="00C939EE">
      <w:rPr>
        <w:rFonts w:ascii="Verdana" w:hAnsi="Verdana"/>
        <w:sz w:val="20"/>
      </w:rPr>
      <w:t xml:space="preserve">Specification for </w:t>
    </w:r>
    <w:r w:rsidR="009475EF" w:rsidRPr="009475EF">
      <w:rPr>
        <w:rFonts w:ascii="Verdana" w:hAnsi="Verdana"/>
        <w:sz w:val="20"/>
      </w:rPr>
      <w:t>LEADER Website Update and Maintenance</w:t>
    </w:r>
    <w:r w:rsidR="000E4E97">
      <w:rPr>
        <w:rFonts w:ascii="Verdana" w:hAnsi="Verdana"/>
        <w:color w:val="0000FF"/>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55" w:hanging="361"/>
      </w:pPr>
      <w:rPr>
        <w:rFonts w:ascii="Symbol" w:hAnsi="Symbol"/>
        <w:b w:val="0"/>
        <w:sz w:val="22"/>
      </w:rPr>
    </w:lvl>
    <w:lvl w:ilvl="1">
      <w:numFmt w:val="bullet"/>
      <w:lvlText w:val="—"/>
      <w:lvlJc w:val="left"/>
      <w:pPr>
        <w:ind w:left="416" w:hanging="360"/>
      </w:pPr>
      <w:rPr>
        <w:rFonts w:ascii="Verdana" w:hAnsi="Verdana"/>
        <w:b w:val="0"/>
        <w:w w:val="82"/>
        <w:sz w:val="22"/>
      </w:rPr>
    </w:lvl>
    <w:lvl w:ilvl="2">
      <w:numFmt w:val="bullet"/>
      <w:lvlText w:val="•"/>
      <w:lvlJc w:val="left"/>
      <w:pPr>
        <w:ind w:left="1305" w:hanging="360"/>
      </w:pPr>
    </w:lvl>
    <w:lvl w:ilvl="3">
      <w:numFmt w:val="bullet"/>
      <w:lvlText w:val="•"/>
      <w:lvlJc w:val="left"/>
      <w:pPr>
        <w:ind w:left="2195" w:hanging="360"/>
      </w:pPr>
    </w:lvl>
    <w:lvl w:ilvl="4">
      <w:numFmt w:val="bullet"/>
      <w:lvlText w:val="•"/>
      <w:lvlJc w:val="left"/>
      <w:pPr>
        <w:ind w:left="3084" w:hanging="360"/>
      </w:pPr>
    </w:lvl>
    <w:lvl w:ilvl="5">
      <w:numFmt w:val="bullet"/>
      <w:lvlText w:val="•"/>
      <w:lvlJc w:val="left"/>
      <w:pPr>
        <w:ind w:left="3974" w:hanging="360"/>
      </w:pPr>
    </w:lvl>
    <w:lvl w:ilvl="6">
      <w:numFmt w:val="bullet"/>
      <w:lvlText w:val="•"/>
      <w:lvlJc w:val="left"/>
      <w:pPr>
        <w:ind w:left="4863" w:hanging="360"/>
      </w:pPr>
    </w:lvl>
    <w:lvl w:ilvl="7">
      <w:numFmt w:val="bullet"/>
      <w:lvlText w:val="•"/>
      <w:lvlJc w:val="left"/>
      <w:pPr>
        <w:ind w:left="5753" w:hanging="360"/>
      </w:pPr>
    </w:lvl>
    <w:lvl w:ilvl="8">
      <w:numFmt w:val="bullet"/>
      <w:lvlText w:val="•"/>
      <w:lvlJc w:val="left"/>
      <w:pPr>
        <w:ind w:left="6642" w:hanging="360"/>
      </w:pPr>
    </w:lvl>
  </w:abstractNum>
  <w:abstractNum w:abstractNumId="1"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53104"/>
    <w:multiLevelType w:val="multilevel"/>
    <w:tmpl w:val="3AE48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E81172"/>
    <w:multiLevelType w:val="hybridMultilevel"/>
    <w:tmpl w:val="D222F51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04F73A53"/>
    <w:multiLevelType w:val="multilevel"/>
    <w:tmpl w:val="7B6C462C"/>
    <w:lvl w:ilvl="0">
      <w:start w:val="1"/>
      <w:numFmt w:val="decimal"/>
      <w:lvlText w:val="%1."/>
      <w:lvlJc w:val="left"/>
      <w:pPr>
        <w:ind w:left="579" w:hanging="360"/>
      </w:pPr>
      <w:rPr>
        <w:rFonts w:cstheme="minorBidi" w:hint="default"/>
        <w:sz w:val="22"/>
      </w:rPr>
    </w:lvl>
    <w:lvl w:ilvl="1">
      <w:start w:val="1"/>
      <w:numFmt w:val="decimal"/>
      <w:isLgl/>
      <w:lvlText w:val="%1.%2"/>
      <w:lvlJc w:val="left"/>
      <w:pPr>
        <w:ind w:left="939" w:hanging="720"/>
      </w:pPr>
      <w:rPr>
        <w:rFonts w:hint="default"/>
      </w:rPr>
    </w:lvl>
    <w:lvl w:ilvl="2">
      <w:start w:val="1"/>
      <w:numFmt w:val="bullet"/>
      <w:lvlText w:val=""/>
      <w:lvlJc w:val="left"/>
      <w:pPr>
        <w:ind w:left="939" w:hanging="720"/>
      </w:pPr>
      <w:rPr>
        <w:rFonts w:ascii="Symbol" w:hAnsi="Symbol" w:hint="default"/>
      </w:rPr>
    </w:lvl>
    <w:lvl w:ilvl="3">
      <w:start w:val="1"/>
      <w:numFmt w:val="decimal"/>
      <w:isLgl/>
      <w:lvlText w:val="%1.%2.%3.%4"/>
      <w:lvlJc w:val="left"/>
      <w:pPr>
        <w:ind w:left="1299" w:hanging="1080"/>
      </w:pPr>
      <w:rPr>
        <w:rFonts w:hint="default"/>
      </w:rPr>
    </w:lvl>
    <w:lvl w:ilvl="4">
      <w:start w:val="1"/>
      <w:numFmt w:val="decimal"/>
      <w:isLgl/>
      <w:lvlText w:val="%1.%2.%3.%4.%5"/>
      <w:lvlJc w:val="left"/>
      <w:pPr>
        <w:ind w:left="1659" w:hanging="1440"/>
      </w:pPr>
      <w:rPr>
        <w:rFonts w:hint="default"/>
      </w:rPr>
    </w:lvl>
    <w:lvl w:ilvl="5">
      <w:start w:val="1"/>
      <w:numFmt w:val="decimal"/>
      <w:isLgl/>
      <w:lvlText w:val="%1.%2.%3.%4.%5.%6"/>
      <w:lvlJc w:val="left"/>
      <w:pPr>
        <w:ind w:left="2019" w:hanging="1800"/>
      </w:pPr>
      <w:rPr>
        <w:rFonts w:hint="default"/>
      </w:rPr>
    </w:lvl>
    <w:lvl w:ilvl="6">
      <w:start w:val="1"/>
      <w:numFmt w:val="decimal"/>
      <w:isLgl/>
      <w:lvlText w:val="%1.%2.%3.%4.%5.%6.%7"/>
      <w:lvlJc w:val="left"/>
      <w:pPr>
        <w:ind w:left="2019" w:hanging="1800"/>
      </w:pPr>
      <w:rPr>
        <w:rFonts w:hint="default"/>
      </w:rPr>
    </w:lvl>
    <w:lvl w:ilvl="7">
      <w:start w:val="1"/>
      <w:numFmt w:val="decimal"/>
      <w:isLgl/>
      <w:lvlText w:val="%1.%2.%3.%4.%5.%6.%7.%8"/>
      <w:lvlJc w:val="left"/>
      <w:pPr>
        <w:ind w:left="2379" w:hanging="2160"/>
      </w:pPr>
      <w:rPr>
        <w:rFonts w:hint="default"/>
      </w:rPr>
    </w:lvl>
    <w:lvl w:ilvl="8">
      <w:start w:val="1"/>
      <w:numFmt w:val="decimal"/>
      <w:isLgl/>
      <w:lvlText w:val="%1.%2.%3.%4.%5.%6.%7.%8.%9"/>
      <w:lvlJc w:val="left"/>
      <w:pPr>
        <w:ind w:left="2739" w:hanging="2520"/>
      </w:pPr>
      <w:rPr>
        <w:rFonts w:hint="default"/>
      </w:rPr>
    </w:lvl>
  </w:abstractNum>
  <w:abstractNum w:abstractNumId="5"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07450B8A"/>
    <w:multiLevelType w:val="hybridMultilevel"/>
    <w:tmpl w:val="C1462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851F5E"/>
    <w:multiLevelType w:val="hybridMultilevel"/>
    <w:tmpl w:val="DAC20714"/>
    <w:lvl w:ilvl="0" w:tplc="F252F512">
      <w:start w:val="1"/>
      <w:numFmt w:val="lowerLetter"/>
      <w:lvlText w:val="%1."/>
      <w:lvlJc w:val="left"/>
      <w:pPr>
        <w:ind w:left="1440" w:hanging="360"/>
      </w:pPr>
      <w:rPr>
        <w:rFonts w:ascii="Verdana" w:eastAsia="Times New Roman" w:hAnsi="Verdana" w:cs="Arial Narrow"/>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6C4B29"/>
    <w:multiLevelType w:val="hybridMultilevel"/>
    <w:tmpl w:val="0F16362E"/>
    <w:lvl w:ilvl="0" w:tplc="18422AAA">
      <w:start w:val="1"/>
      <w:numFmt w:val="bullet"/>
      <w:pStyle w:val="01B1CCBulletTextLevel1"/>
      <w:lvlText w:val="•"/>
      <w:lvlJc w:val="left"/>
      <w:pPr>
        <w:tabs>
          <w:tab w:val="num" w:pos="814"/>
        </w:tabs>
        <w:ind w:left="814" w:hanging="360"/>
      </w:pPr>
      <w:rPr>
        <w:rFonts w:ascii="Verdana" w:hAnsi="Verdana" w:hint="default"/>
        <w:b/>
        <w:i w:val="0"/>
        <w:color w:val="FFCC00"/>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11E523BB"/>
    <w:multiLevelType w:val="multilevel"/>
    <w:tmpl w:val="0E24F0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A6424"/>
    <w:multiLevelType w:val="hybridMultilevel"/>
    <w:tmpl w:val="75468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4C3E99"/>
    <w:multiLevelType w:val="hybridMultilevel"/>
    <w:tmpl w:val="6EC04020"/>
    <w:lvl w:ilvl="0" w:tplc="9AE020CA">
      <w:start w:val="1"/>
      <w:numFmt w:val="bullet"/>
      <w:pStyle w:val="Bullet"/>
      <w:lvlText w:val=""/>
      <w:lvlJc w:val="left"/>
      <w:pPr>
        <w:tabs>
          <w:tab w:val="num" w:pos="2013"/>
        </w:tabs>
        <w:ind w:left="2013" w:hanging="453"/>
      </w:pPr>
      <w:rPr>
        <w:rFonts w:ascii="Symbol" w:hAnsi="Symbol" w:hint="default"/>
      </w:rPr>
    </w:lvl>
    <w:lvl w:ilvl="1" w:tplc="B0205250">
      <w:start w:val="1"/>
      <w:numFmt w:val="bullet"/>
      <w:lvlText w:val=""/>
      <w:lvlJc w:val="left"/>
      <w:pPr>
        <w:tabs>
          <w:tab w:val="num" w:pos="2149"/>
        </w:tabs>
        <w:ind w:left="2149" w:hanging="360"/>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ED5B6B"/>
    <w:multiLevelType w:val="multilevel"/>
    <w:tmpl w:val="CD108A14"/>
    <w:lvl w:ilvl="0">
      <w:start w:val="4"/>
      <w:numFmt w:val="decimal"/>
      <w:lvlText w:val="%1"/>
      <w:lvlJc w:val="left"/>
      <w:pPr>
        <w:ind w:left="375" w:hanging="375"/>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CE505F6"/>
    <w:multiLevelType w:val="multilevel"/>
    <w:tmpl w:val="CDD88ED0"/>
    <w:lvl w:ilvl="0">
      <w:start w:val="10"/>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7BB3B44"/>
    <w:multiLevelType w:val="hybridMultilevel"/>
    <w:tmpl w:val="B52AAC52"/>
    <w:lvl w:ilvl="0" w:tplc="6B5293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863EB"/>
    <w:multiLevelType w:val="multilevel"/>
    <w:tmpl w:val="9E048C28"/>
    <w:lvl w:ilvl="0">
      <w:start w:val="4"/>
      <w:numFmt w:val="decimal"/>
      <w:lvlText w:val="%1"/>
      <w:lvlJc w:val="left"/>
      <w:pPr>
        <w:tabs>
          <w:tab w:val="num" w:pos="720"/>
        </w:tabs>
        <w:ind w:left="1008" w:hanging="1008"/>
      </w:pPr>
      <w:rPr>
        <w:rFonts w:ascii="Helvetica" w:hAnsi="Helvetica" w:cs="Times New Roman" w:hint="default"/>
        <w:b/>
      </w:rPr>
    </w:lvl>
    <w:lvl w:ilvl="1">
      <w:start w:val="1"/>
      <w:numFmt w:val="decimal"/>
      <w:pStyle w:val="NormalBlack"/>
      <w:lvlText w:val="%1.%2"/>
      <w:lvlJc w:val="left"/>
      <w:pPr>
        <w:tabs>
          <w:tab w:val="num" w:pos="1008"/>
        </w:tabs>
        <w:ind w:left="1008" w:hanging="1008"/>
      </w:pPr>
      <w:rPr>
        <w:rFonts w:ascii="Helvetica" w:hAnsi="Helvetica" w:cs="Times New Roman" w:hint="default"/>
        <w:b/>
        <w:i w:val="0"/>
      </w:rPr>
    </w:lvl>
    <w:lvl w:ilvl="2">
      <w:start w:val="1"/>
      <w:numFmt w:val="decimal"/>
      <w:lvlText w:val="%1.%2.%3"/>
      <w:lvlJc w:val="left"/>
      <w:pPr>
        <w:tabs>
          <w:tab w:val="num" w:pos="720"/>
        </w:tabs>
        <w:ind w:left="720" w:hanging="720"/>
      </w:pPr>
      <w:rPr>
        <w:rFonts w:ascii="Helvetica" w:hAnsi="Helvetica" w:cs="Times New Roman" w:hint="default"/>
        <w:b w:val="0"/>
        <w:i w:val="0"/>
      </w:rPr>
    </w:lvl>
    <w:lvl w:ilvl="3">
      <w:start w:val="1"/>
      <w:numFmt w:val="decimal"/>
      <w:lvlText w:val="%1.%2.%3.%4"/>
      <w:lvlJc w:val="left"/>
      <w:pPr>
        <w:tabs>
          <w:tab w:val="num" w:pos="1080"/>
        </w:tabs>
        <w:ind w:left="1080" w:hanging="1080"/>
      </w:pPr>
      <w:rPr>
        <w:rFonts w:ascii="Helvetica" w:hAnsi="Helvetica" w:cs="Times New Roman" w:hint="default"/>
      </w:rPr>
    </w:lvl>
    <w:lvl w:ilvl="4">
      <w:start w:val="1"/>
      <w:numFmt w:val="decimal"/>
      <w:lvlText w:val="%1.%2.%3.%4.%5"/>
      <w:lvlJc w:val="left"/>
      <w:pPr>
        <w:tabs>
          <w:tab w:val="num" w:pos="1080"/>
        </w:tabs>
        <w:ind w:left="1080" w:hanging="1080"/>
      </w:pPr>
      <w:rPr>
        <w:rFonts w:ascii="Helvetica" w:hAnsi="Helvetica" w:cs="Times New Roman" w:hint="default"/>
      </w:rPr>
    </w:lvl>
    <w:lvl w:ilvl="5">
      <w:start w:val="1"/>
      <w:numFmt w:val="decimal"/>
      <w:lvlText w:val="%1.%2.%3.%4.%5.%6"/>
      <w:lvlJc w:val="left"/>
      <w:pPr>
        <w:tabs>
          <w:tab w:val="num" w:pos="1440"/>
        </w:tabs>
        <w:ind w:left="1440" w:hanging="1440"/>
      </w:pPr>
      <w:rPr>
        <w:rFonts w:ascii="Helvetica" w:hAnsi="Helvetica" w:cs="Times New Roman" w:hint="default"/>
      </w:rPr>
    </w:lvl>
    <w:lvl w:ilvl="6">
      <w:start w:val="1"/>
      <w:numFmt w:val="decimal"/>
      <w:lvlText w:val="%1.%2.%3.%4.%5.%6.%7"/>
      <w:lvlJc w:val="left"/>
      <w:pPr>
        <w:tabs>
          <w:tab w:val="num" w:pos="1440"/>
        </w:tabs>
        <w:ind w:left="1440" w:hanging="1440"/>
      </w:pPr>
      <w:rPr>
        <w:rFonts w:ascii="Helvetica" w:hAnsi="Helvetica" w:cs="Times New Roman" w:hint="default"/>
      </w:rPr>
    </w:lvl>
    <w:lvl w:ilvl="7">
      <w:start w:val="1"/>
      <w:numFmt w:val="decimal"/>
      <w:lvlText w:val="%1.%2.%3.%4.%5.%6.%7.%8"/>
      <w:lvlJc w:val="left"/>
      <w:pPr>
        <w:tabs>
          <w:tab w:val="num" w:pos="1800"/>
        </w:tabs>
        <w:ind w:left="1800" w:hanging="1800"/>
      </w:pPr>
      <w:rPr>
        <w:rFonts w:ascii="Helvetica" w:hAnsi="Helvetica" w:cs="Times New Roman" w:hint="default"/>
      </w:rPr>
    </w:lvl>
    <w:lvl w:ilvl="8">
      <w:start w:val="1"/>
      <w:numFmt w:val="decimal"/>
      <w:lvlText w:val="%1.%2.%3.%4.%5.%6.%7.%8.%9"/>
      <w:lvlJc w:val="left"/>
      <w:pPr>
        <w:tabs>
          <w:tab w:val="num" w:pos="1800"/>
        </w:tabs>
        <w:ind w:left="1800" w:hanging="1800"/>
      </w:pPr>
      <w:rPr>
        <w:rFonts w:ascii="Helvetica" w:hAnsi="Helvetica" w:cs="Times New Roman" w:hint="default"/>
      </w:rPr>
    </w:lvl>
  </w:abstractNum>
  <w:abstractNum w:abstractNumId="21" w15:restartNumberingAfterBreak="0">
    <w:nsid w:val="41C85ED4"/>
    <w:multiLevelType w:val="hybridMultilevel"/>
    <w:tmpl w:val="035653A2"/>
    <w:lvl w:ilvl="0" w:tplc="A0EADB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8D37ED6"/>
    <w:multiLevelType w:val="hybridMultilevel"/>
    <w:tmpl w:val="8DAED150"/>
    <w:lvl w:ilvl="0" w:tplc="0809000F">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48F23EBA"/>
    <w:multiLevelType w:val="hybridMultilevel"/>
    <w:tmpl w:val="9A82F6A8"/>
    <w:lvl w:ilvl="0" w:tplc="04FCB83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4" w15:restartNumberingAfterBreak="0">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5" w15:restartNumberingAfterBreak="0">
    <w:nsid w:val="4C7D2545"/>
    <w:multiLevelType w:val="multilevel"/>
    <w:tmpl w:val="0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DE5140E"/>
    <w:multiLevelType w:val="multilevel"/>
    <w:tmpl w:val="353CB6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E7F19D7"/>
    <w:multiLevelType w:val="multilevel"/>
    <w:tmpl w:val="7AEC2AB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C91DDB"/>
    <w:multiLevelType w:val="multilevel"/>
    <w:tmpl w:val="0E5EB0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80154E2"/>
    <w:multiLevelType w:val="hybridMultilevel"/>
    <w:tmpl w:val="4B124292"/>
    <w:lvl w:ilvl="0" w:tplc="98D49D98">
      <w:start w:val="1"/>
      <w:numFmt w:val="lowerLetter"/>
      <w:lvlText w:val="(%1)"/>
      <w:lvlJc w:val="left"/>
      <w:pPr>
        <w:ind w:left="1636" w:hanging="360"/>
      </w:p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start w:val="1"/>
      <w:numFmt w:val="lowerRoman"/>
      <w:lvlText w:val="%6."/>
      <w:lvlJc w:val="right"/>
      <w:pPr>
        <w:ind w:left="5236" w:hanging="180"/>
      </w:pPr>
    </w:lvl>
    <w:lvl w:ilvl="6" w:tplc="0809000F">
      <w:start w:val="1"/>
      <w:numFmt w:val="decimal"/>
      <w:lvlText w:val="%7."/>
      <w:lvlJc w:val="left"/>
      <w:pPr>
        <w:ind w:left="5956" w:hanging="360"/>
      </w:pPr>
    </w:lvl>
    <w:lvl w:ilvl="7" w:tplc="08090019">
      <w:start w:val="1"/>
      <w:numFmt w:val="lowerLetter"/>
      <w:lvlText w:val="%8."/>
      <w:lvlJc w:val="left"/>
      <w:pPr>
        <w:ind w:left="6676" w:hanging="360"/>
      </w:pPr>
    </w:lvl>
    <w:lvl w:ilvl="8" w:tplc="0809001B">
      <w:start w:val="1"/>
      <w:numFmt w:val="lowerRoman"/>
      <w:lvlText w:val="%9."/>
      <w:lvlJc w:val="right"/>
      <w:pPr>
        <w:ind w:left="7396" w:hanging="180"/>
      </w:pPr>
    </w:lvl>
  </w:abstractNum>
  <w:abstractNum w:abstractNumId="33" w15:restartNumberingAfterBreak="0">
    <w:nsid w:val="5B146805"/>
    <w:multiLevelType w:val="hybridMultilevel"/>
    <w:tmpl w:val="0A70C36A"/>
    <w:lvl w:ilvl="0" w:tplc="4BAC9626">
      <w:start w:val="1"/>
      <w:numFmt w:val="lowerLetter"/>
      <w:pStyle w:val="01S2CCSubhead2"/>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1055978"/>
    <w:multiLevelType w:val="multilevel"/>
    <w:tmpl w:val="567E73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876272"/>
    <w:multiLevelType w:val="hybridMultilevel"/>
    <w:tmpl w:val="CF963EC4"/>
    <w:lvl w:ilvl="0" w:tplc="ED18555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C3466BB"/>
    <w:multiLevelType w:val="multilevel"/>
    <w:tmpl w:val="A552B2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70646C95"/>
    <w:multiLevelType w:val="hybridMultilevel"/>
    <w:tmpl w:val="199E2A58"/>
    <w:lvl w:ilvl="0" w:tplc="FFFC2F2C">
      <w:start w:val="1"/>
      <w:numFmt w:val="lowerLetter"/>
      <w:lvlText w:val="%1."/>
      <w:lvlJc w:val="left"/>
      <w:pPr>
        <w:ind w:left="1080" w:hanging="360"/>
      </w:pPr>
      <w:rPr>
        <w:rFonts w:asciiTheme="minorHAnsi" w:eastAsia="Times New Roman" w:hAnsiTheme="minorHAnsi" w:cstheme="minorHAns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2630690"/>
    <w:multiLevelType w:val="multilevel"/>
    <w:tmpl w:val="28B4067A"/>
    <w:styleLink w:val="CurrentList1"/>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6D06B4F"/>
    <w:multiLevelType w:val="multilevel"/>
    <w:tmpl w:val="02B40E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9B186F"/>
    <w:multiLevelType w:val="multilevel"/>
    <w:tmpl w:val="6450C4CE"/>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8"/>
  </w:num>
  <w:num w:numId="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0"/>
  </w:num>
  <w:num w:numId="5">
    <w:abstractNumId w:val="25"/>
  </w:num>
  <w:num w:numId="6">
    <w:abstractNumId w:val="33"/>
  </w:num>
  <w:num w:numId="7">
    <w:abstractNumId w:val="0"/>
  </w:num>
  <w:num w:numId="8">
    <w:abstractNumId w:val="7"/>
  </w:num>
  <w:num w:numId="9">
    <w:abstractNumId w:val="42"/>
  </w:num>
  <w:num w:numId="10">
    <w:abstractNumId w:val="15"/>
  </w:num>
  <w:num w:numId="11">
    <w:abstractNumId w:val="22"/>
  </w:num>
  <w:num w:numId="12">
    <w:abstractNumId w:val="32"/>
  </w:num>
  <w:num w:numId="13">
    <w:abstractNumId w:val="11"/>
  </w:num>
  <w:num w:numId="14">
    <w:abstractNumId w:val="39"/>
  </w:num>
  <w:num w:numId="15">
    <w:abstractNumId w:val="3"/>
  </w:num>
  <w:num w:numId="16">
    <w:abstractNumId w:val="27"/>
  </w:num>
  <w:num w:numId="17">
    <w:abstractNumId w:val="40"/>
  </w:num>
  <w:num w:numId="18">
    <w:abstractNumId w:val="13"/>
  </w:num>
  <w:num w:numId="19">
    <w:abstractNumId w:val="31"/>
  </w:num>
  <w:num w:numId="20">
    <w:abstractNumId w:val="34"/>
  </w:num>
  <w:num w:numId="21">
    <w:abstractNumId w:val="2"/>
  </w:num>
  <w:num w:numId="22">
    <w:abstractNumId w:val="41"/>
  </w:num>
  <w:num w:numId="23">
    <w:abstractNumId w:val="37"/>
  </w:num>
  <w:num w:numId="24">
    <w:abstractNumId w:val="9"/>
  </w:num>
  <w:num w:numId="25">
    <w:abstractNumId w:val="26"/>
  </w:num>
  <w:num w:numId="26">
    <w:abstractNumId w:val="14"/>
  </w:num>
  <w:num w:numId="27">
    <w:abstractNumId w:val="43"/>
  </w:num>
  <w:num w:numId="28">
    <w:abstractNumId w:val="1"/>
  </w:num>
  <w:num w:numId="29">
    <w:abstractNumId w:val="6"/>
  </w:num>
  <w:num w:numId="30">
    <w:abstractNumId w:val="4"/>
  </w:num>
  <w:num w:numId="31">
    <w:abstractNumId w:val="36"/>
  </w:num>
  <w:num w:numId="32">
    <w:abstractNumId w:val="21"/>
  </w:num>
  <w:num w:numId="33">
    <w:abstractNumId w:val="23"/>
  </w:num>
  <w:num w:numId="34">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v:shadow color="black" opacity="49151f" offset=".74833mm,.74833mm"/>
      <o:colormru v:ext="edit" colors="#f4a20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A"/>
    <w:rsid w:val="00003C1A"/>
    <w:rsid w:val="000150EB"/>
    <w:rsid w:val="00023F2B"/>
    <w:rsid w:val="00025CE4"/>
    <w:rsid w:val="0003121E"/>
    <w:rsid w:val="00034A23"/>
    <w:rsid w:val="00035BE5"/>
    <w:rsid w:val="000372FB"/>
    <w:rsid w:val="00040DB9"/>
    <w:rsid w:val="00047558"/>
    <w:rsid w:val="00056297"/>
    <w:rsid w:val="000654A2"/>
    <w:rsid w:val="00066D53"/>
    <w:rsid w:val="000722F6"/>
    <w:rsid w:val="000744AE"/>
    <w:rsid w:val="000808C2"/>
    <w:rsid w:val="00081139"/>
    <w:rsid w:val="00083BB5"/>
    <w:rsid w:val="000863C9"/>
    <w:rsid w:val="000910AC"/>
    <w:rsid w:val="00093146"/>
    <w:rsid w:val="000A1A83"/>
    <w:rsid w:val="000A68D1"/>
    <w:rsid w:val="000C03A5"/>
    <w:rsid w:val="000C0D8A"/>
    <w:rsid w:val="000C402D"/>
    <w:rsid w:val="000C42C4"/>
    <w:rsid w:val="000D2688"/>
    <w:rsid w:val="000D419A"/>
    <w:rsid w:val="000D4A47"/>
    <w:rsid w:val="000D59B2"/>
    <w:rsid w:val="000D7FEB"/>
    <w:rsid w:val="000E2CE5"/>
    <w:rsid w:val="000E44FB"/>
    <w:rsid w:val="000E4E97"/>
    <w:rsid w:val="000E6C7F"/>
    <w:rsid w:val="000E73E6"/>
    <w:rsid w:val="000E7502"/>
    <w:rsid w:val="000F3036"/>
    <w:rsid w:val="000F722E"/>
    <w:rsid w:val="0010282B"/>
    <w:rsid w:val="00114133"/>
    <w:rsid w:val="00115480"/>
    <w:rsid w:val="00116FD6"/>
    <w:rsid w:val="0012012A"/>
    <w:rsid w:val="00121FC2"/>
    <w:rsid w:val="00124D2A"/>
    <w:rsid w:val="00126040"/>
    <w:rsid w:val="001366F1"/>
    <w:rsid w:val="00141CE6"/>
    <w:rsid w:val="00151C8D"/>
    <w:rsid w:val="00152167"/>
    <w:rsid w:val="001529BA"/>
    <w:rsid w:val="00165CB1"/>
    <w:rsid w:val="00170E19"/>
    <w:rsid w:val="00175FF5"/>
    <w:rsid w:val="001764D2"/>
    <w:rsid w:val="001814F6"/>
    <w:rsid w:val="0018215C"/>
    <w:rsid w:val="001824FE"/>
    <w:rsid w:val="001860FA"/>
    <w:rsid w:val="00190719"/>
    <w:rsid w:val="00196780"/>
    <w:rsid w:val="001A0268"/>
    <w:rsid w:val="001A50DD"/>
    <w:rsid w:val="001B1552"/>
    <w:rsid w:val="001B2D02"/>
    <w:rsid w:val="001B431F"/>
    <w:rsid w:val="001B4DBF"/>
    <w:rsid w:val="001C7A57"/>
    <w:rsid w:val="001C7CE5"/>
    <w:rsid w:val="001D164E"/>
    <w:rsid w:val="001D2C87"/>
    <w:rsid w:val="001D34A6"/>
    <w:rsid w:val="001D653B"/>
    <w:rsid w:val="001D6FC3"/>
    <w:rsid w:val="001E3962"/>
    <w:rsid w:val="001E4EA2"/>
    <w:rsid w:val="001F12DB"/>
    <w:rsid w:val="001F17C8"/>
    <w:rsid w:val="001F4C29"/>
    <w:rsid w:val="001F512B"/>
    <w:rsid w:val="001F5AD6"/>
    <w:rsid w:val="0020009E"/>
    <w:rsid w:val="002003D6"/>
    <w:rsid w:val="002043A9"/>
    <w:rsid w:val="00205050"/>
    <w:rsid w:val="0021127D"/>
    <w:rsid w:val="00214792"/>
    <w:rsid w:val="0021648B"/>
    <w:rsid w:val="00237BE6"/>
    <w:rsid w:val="00245718"/>
    <w:rsid w:val="002509A6"/>
    <w:rsid w:val="00260E93"/>
    <w:rsid w:val="0026308A"/>
    <w:rsid w:val="00265C8A"/>
    <w:rsid w:val="00273183"/>
    <w:rsid w:val="00275ED3"/>
    <w:rsid w:val="002767B2"/>
    <w:rsid w:val="00276C77"/>
    <w:rsid w:val="00281F16"/>
    <w:rsid w:val="00282D02"/>
    <w:rsid w:val="00285DA5"/>
    <w:rsid w:val="002871CB"/>
    <w:rsid w:val="002A1D7A"/>
    <w:rsid w:val="002A371A"/>
    <w:rsid w:val="002B0756"/>
    <w:rsid w:val="002B6FE2"/>
    <w:rsid w:val="002B795C"/>
    <w:rsid w:val="002C0C35"/>
    <w:rsid w:val="002C41D7"/>
    <w:rsid w:val="002C6AA8"/>
    <w:rsid w:val="002D24EA"/>
    <w:rsid w:val="002D5B93"/>
    <w:rsid w:val="002D72ED"/>
    <w:rsid w:val="002E11A2"/>
    <w:rsid w:val="002E3124"/>
    <w:rsid w:val="002E4510"/>
    <w:rsid w:val="002E7313"/>
    <w:rsid w:val="00301A1E"/>
    <w:rsid w:val="00301B48"/>
    <w:rsid w:val="00313001"/>
    <w:rsid w:val="003163BE"/>
    <w:rsid w:val="00316605"/>
    <w:rsid w:val="00322438"/>
    <w:rsid w:val="00334D35"/>
    <w:rsid w:val="003352F7"/>
    <w:rsid w:val="003377E2"/>
    <w:rsid w:val="0034386F"/>
    <w:rsid w:val="0035209C"/>
    <w:rsid w:val="003524DB"/>
    <w:rsid w:val="003565F4"/>
    <w:rsid w:val="00360AF4"/>
    <w:rsid w:val="00360F84"/>
    <w:rsid w:val="003720CF"/>
    <w:rsid w:val="003730F7"/>
    <w:rsid w:val="0037500A"/>
    <w:rsid w:val="003753D3"/>
    <w:rsid w:val="00385E3C"/>
    <w:rsid w:val="0039130A"/>
    <w:rsid w:val="003922C1"/>
    <w:rsid w:val="003A006F"/>
    <w:rsid w:val="003A46FF"/>
    <w:rsid w:val="003A5137"/>
    <w:rsid w:val="003A6FF2"/>
    <w:rsid w:val="003D27B7"/>
    <w:rsid w:val="003E3E51"/>
    <w:rsid w:val="003E4168"/>
    <w:rsid w:val="003E44E8"/>
    <w:rsid w:val="003E5870"/>
    <w:rsid w:val="003F0513"/>
    <w:rsid w:val="003F4FC2"/>
    <w:rsid w:val="003F506E"/>
    <w:rsid w:val="003F7107"/>
    <w:rsid w:val="004208A9"/>
    <w:rsid w:val="00424671"/>
    <w:rsid w:val="0042678D"/>
    <w:rsid w:val="00431BCA"/>
    <w:rsid w:val="00446581"/>
    <w:rsid w:val="00451B81"/>
    <w:rsid w:val="00455995"/>
    <w:rsid w:val="00460F5C"/>
    <w:rsid w:val="00462175"/>
    <w:rsid w:val="00466313"/>
    <w:rsid w:val="00471A69"/>
    <w:rsid w:val="00471D1A"/>
    <w:rsid w:val="0047312E"/>
    <w:rsid w:val="00480F2B"/>
    <w:rsid w:val="0048700B"/>
    <w:rsid w:val="004A247C"/>
    <w:rsid w:val="004A48B8"/>
    <w:rsid w:val="004A5660"/>
    <w:rsid w:val="004A752B"/>
    <w:rsid w:val="004A7CED"/>
    <w:rsid w:val="004B195F"/>
    <w:rsid w:val="004B5CAC"/>
    <w:rsid w:val="004C383A"/>
    <w:rsid w:val="004D1CF6"/>
    <w:rsid w:val="004D4A81"/>
    <w:rsid w:val="004D6A6B"/>
    <w:rsid w:val="004E2E0A"/>
    <w:rsid w:val="004E63CC"/>
    <w:rsid w:val="004E714A"/>
    <w:rsid w:val="004F0339"/>
    <w:rsid w:val="004F1639"/>
    <w:rsid w:val="004F7B39"/>
    <w:rsid w:val="0050230C"/>
    <w:rsid w:val="00502AD5"/>
    <w:rsid w:val="005112D7"/>
    <w:rsid w:val="0051207F"/>
    <w:rsid w:val="00513FFF"/>
    <w:rsid w:val="00517ACA"/>
    <w:rsid w:val="0052362C"/>
    <w:rsid w:val="005243AE"/>
    <w:rsid w:val="00526746"/>
    <w:rsid w:val="00527C31"/>
    <w:rsid w:val="00527F2C"/>
    <w:rsid w:val="00541871"/>
    <w:rsid w:val="00551A7B"/>
    <w:rsid w:val="00553EDC"/>
    <w:rsid w:val="00572260"/>
    <w:rsid w:val="00575B85"/>
    <w:rsid w:val="00576959"/>
    <w:rsid w:val="00577AB8"/>
    <w:rsid w:val="005872F6"/>
    <w:rsid w:val="00587576"/>
    <w:rsid w:val="00591D02"/>
    <w:rsid w:val="00591F71"/>
    <w:rsid w:val="005927CE"/>
    <w:rsid w:val="00596271"/>
    <w:rsid w:val="005962E8"/>
    <w:rsid w:val="00596635"/>
    <w:rsid w:val="005A2E9C"/>
    <w:rsid w:val="005A58F5"/>
    <w:rsid w:val="005A5D1C"/>
    <w:rsid w:val="005B0CAC"/>
    <w:rsid w:val="005B34A3"/>
    <w:rsid w:val="005B5219"/>
    <w:rsid w:val="005D0CC1"/>
    <w:rsid w:val="005D5ACC"/>
    <w:rsid w:val="005D6FAF"/>
    <w:rsid w:val="005D7AEA"/>
    <w:rsid w:val="005E35C7"/>
    <w:rsid w:val="005E5A30"/>
    <w:rsid w:val="005F0D5E"/>
    <w:rsid w:val="005F1417"/>
    <w:rsid w:val="005F194E"/>
    <w:rsid w:val="005F21F5"/>
    <w:rsid w:val="005F330F"/>
    <w:rsid w:val="005F5F1B"/>
    <w:rsid w:val="00600D61"/>
    <w:rsid w:val="00606C86"/>
    <w:rsid w:val="00612990"/>
    <w:rsid w:val="00621559"/>
    <w:rsid w:val="00622735"/>
    <w:rsid w:val="00622A92"/>
    <w:rsid w:val="00625DAE"/>
    <w:rsid w:val="006271F2"/>
    <w:rsid w:val="00632E85"/>
    <w:rsid w:val="00634A06"/>
    <w:rsid w:val="0063756E"/>
    <w:rsid w:val="0064092D"/>
    <w:rsid w:val="006432AB"/>
    <w:rsid w:val="00644837"/>
    <w:rsid w:val="00645B8F"/>
    <w:rsid w:val="006514C3"/>
    <w:rsid w:val="006606C1"/>
    <w:rsid w:val="006617B9"/>
    <w:rsid w:val="00672320"/>
    <w:rsid w:val="00676B64"/>
    <w:rsid w:val="00680785"/>
    <w:rsid w:val="006829EC"/>
    <w:rsid w:val="006852A9"/>
    <w:rsid w:val="00690399"/>
    <w:rsid w:val="0069224D"/>
    <w:rsid w:val="006B2811"/>
    <w:rsid w:val="006B34FB"/>
    <w:rsid w:val="006C1280"/>
    <w:rsid w:val="006C1E48"/>
    <w:rsid w:val="006C320A"/>
    <w:rsid w:val="006C6A27"/>
    <w:rsid w:val="006C778F"/>
    <w:rsid w:val="006D00C7"/>
    <w:rsid w:val="006D1899"/>
    <w:rsid w:val="006D18CB"/>
    <w:rsid w:val="006D4A87"/>
    <w:rsid w:val="006D7092"/>
    <w:rsid w:val="006E4113"/>
    <w:rsid w:val="006E4DCA"/>
    <w:rsid w:val="006E6EE4"/>
    <w:rsid w:val="006F0077"/>
    <w:rsid w:val="006F0F28"/>
    <w:rsid w:val="006F0F63"/>
    <w:rsid w:val="006F50E2"/>
    <w:rsid w:val="006F51C4"/>
    <w:rsid w:val="006F5B90"/>
    <w:rsid w:val="006F69E0"/>
    <w:rsid w:val="006F6DA6"/>
    <w:rsid w:val="007001EB"/>
    <w:rsid w:val="0070088B"/>
    <w:rsid w:val="00700B79"/>
    <w:rsid w:val="007011DF"/>
    <w:rsid w:val="007015F4"/>
    <w:rsid w:val="00705AA3"/>
    <w:rsid w:val="00712202"/>
    <w:rsid w:val="0071246D"/>
    <w:rsid w:val="00715924"/>
    <w:rsid w:val="00715A63"/>
    <w:rsid w:val="0072659A"/>
    <w:rsid w:val="007334ED"/>
    <w:rsid w:val="00740941"/>
    <w:rsid w:val="00742A28"/>
    <w:rsid w:val="007434CC"/>
    <w:rsid w:val="0076029A"/>
    <w:rsid w:val="00760C62"/>
    <w:rsid w:val="007707F3"/>
    <w:rsid w:val="00770BC2"/>
    <w:rsid w:val="007759DD"/>
    <w:rsid w:val="00777F71"/>
    <w:rsid w:val="00784867"/>
    <w:rsid w:val="00785B19"/>
    <w:rsid w:val="00791FE0"/>
    <w:rsid w:val="007A3719"/>
    <w:rsid w:val="007A3DFB"/>
    <w:rsid w:val="007A44C6"/>
    <w:rsid w:val="007A6E36"/>
    <w:rsid w:val="007B3CA3"/>
    <w:rsid w:val="007C1FC8"/>
    <w:rsid w:val="007C4F1E"/>
    <w:rsid w:val="007C6128"/>
    <w:rsid w:val="007D1853"/>
    <w:rsid w:val="007E672D"/>
    <w:rsid w:val="007F0D1B"/>
    <w:rsid w:val="007F1E94"/>
    <w:rsid w:val="007F79FD"/>
    <w:rsid w:val="008016C8"/>
    <w:rsid w:val="00801B00"/>
    <w:rsid w:val="00805B2C"/>
    <w:rsid w:val="0080600F"/>
    <w:rsid w:val="00810C51"/>
    <w:rsid w:val="00812181"/>
    <w:rsid w:val="00813524"/>
    <w:rsid w:val="00815E03"/>
    <w:rsid w:val="00822CEE"/>
    <w:rsid w:val="00834A04"/>
    <w:rsid w:val="0083687B"/>
    <w:rsid w:val="00842096"/>
    <w:rsid w:val="008434B5"/>
    <w:rsid w:val="008473DB"/>
    <w:rsid w:val="00847E8C"/>
    <w:rsid w:val="008537E0"/>
    <w:rsid w:val="008577A6"/>
    <w:rsid w:val="00857957"/>
    <w:rsid w:val="008668A7"/>
    <w:rsid w:val="008673E7"/>
    <w:rsid w:val="00874F78"/>
    <w:rsid w:val="00890543"/>
    <w:rsid w:val="008A0B78"/>
    <w:rsid w:val="008A556A"/>
    <w:rsid w:val="008A62BC"/>
    <w:rsid w:val="008B0008"/>
    <w:rsid w:val="008B7E97"/>
    <w:rsid w:val="008C0458"/>
    <w:rsid w:val="008C22F1"/>
    <w:rsid w:val="008C76D2"/>
    <w:rsid w:val="008E013D"/>
    <w:rsid w:val="008E1600"/>
    <w:rsid w:val="008E3BD3"/>
    <w:rsid w:val="008E5E00"/>
    <w:rsid w:val="008E63DF"/>
    <w:rsid w:val="008E7F92"/>
    <w:rsid w:val="008F0EA0"/>
    <w:rsid w:val="008F113A"/>
    <w:rsid w:val="00907216"/>
    <w:rsid w:val="00910D9C"/>
    <w:rsid w:val="00913DF3"/>
    <w:rsid w:val="00914BE9"/>
    <w:rsid w:val="00917725"/>
    <w:rsid w:val="0091799C"/>
    <w:rsid w:val="009230C0"/>
    <w:rsid w:val="00925ECD"/>
    <w:rsid w:val="0092650B"/>
    <w:rsid w:val="00932DAF"/>
    <w:rsid w:val="00934114"/>
    <w:rsid w:val="009378A2"/>
    <w:rsid w:val="00937D4B"/>
    <w:rsid w:val="00940CD1"/>
    <w:rsid w:val="00944287"/>
    <w:rsid w:val="009475EF"/>
    <w:rsid w:val="00947E0F"/>
    <w:rsid w:val="00950E8F"/>
    <w:rsid w:val="009547B7"/>
    <w:rsid w:val="00954A59"/>
    <w:rsid w:val="00960493"/>
    <w:rsid w:val="009652A5"/>
    <w:rsid w:val="00973C93"/>
    <w:rsid w:val="0099602B"/>
    <w:rsid w:val="009A1A4B"/>
    <w:rsid w:val="009A23CF"/>
    <w:rsid w:val="009A2464"/>
    <w:rsid w:val="009A3048"/>
    <w:rsid w:val="009A6C6A"/>
    <w:rsid w:val="009B3D9A"/>
    <w:rsid w:val="009B434E"/>
    <w:rsid w:val="009B4A52"/>
    <w:rsid w:val="009C12A3"/>
    <w:rsid w:val="009C1970"/>
    <w:rsid w:val="009C273C"/>
    <w:rsid w:val="009C4A05"/>
    <w:rsid w:val="009D0F79"/>
    <w:rsid w:val="009D6893"/>
    <w:rsid w:val="009D7CAE"/>
    <w:rsid w:val="009D7EEE"/>
    <w:rsid w:val="009E031D"/>
    <w:rsid w:val="009E6D54"/>
    <w:rsid w:val="009E6FF7"/>
    <w:rsid w:val="009F138A"/>
    <w:rsid w:val="009F6837"/>
    <w:rsid w:val="009F6C9B"/>
    <w:rsid w:val="00A16172"/>
    <w:rsid w:val="00A16DD2"/>
    <w:rsid w:val="00A21221"/>
    <w:rsid w:val="00A23394"/>
    <w:rsid w:val="00A3177F"/>
    <w:rsid w:val="00A3255E"/>
    <w:rsid w:val="00A51DC9"/>
    <w:rsid w:val="00A545BD"/>
    <w:rsid w:val="00A548B5"/>
    <w:rsid w:val="00A54F2D"/>
    <w:rsid w:val="00A5578E"/>
    <w:rsid w:val="00A61384"/>
    <w:rsid w:val="00A6715F"/>
    <w:rsid w:val="00A713E8"/>
    <w:rsid w:val="00A72FB2"/>
    <w:rsid w:val="00A747E8"/>
    <w:rsid w:val="00A75931"/>
    <w:rsid w:val="00A75EEF"/>
    <w:rsid w:val="00A76BDC"/>
    <w:rsid w:val="00A7772F"/>
    <w:rsid w:val="00A95BC3"/>
    <w:rsid w:val="00A9741B"/>
    <w:rsid w:val="00AA26D9"/>
    <w:rsid w:val="00AA3074"/>
    <w:rsid w:val="00AB0A6D"/>
    <w:rsid w:val="00AB7BD0"/>
    <w:rsid w:val="00AB7C79"/>
    <w:rsid w:val="00AC49D5"/>
    <w:rsid w:val="00AC6B9F"/>
    <w:rsid w:val="00AD0051"/>
    <w:rsid w:val="00AD081F"/>
    <w:rsid w:val="00AD36E0"/>
    <w:rsid w:val="00AD6CDC"/>
    <w:rsid w:val="00AE1ACB"/>
    <w:rsid w:val="00AF3D99"/>
    <w:rsid w:val="00AF46A3"/>
    <w:rsid w:val="00AF6371"/>
    <w:rsid w:val="00B0214F"/>
    <w:rsid w:val="00B0304B"/>
    <w:rsid w:val="00B07861"/>
    <w:rsid w:val="00B106F1"/>
    <w:rsid w:val="00B16368"/>
    <w:rsid w:val="00B22EB2"/>
    <w:rsid w:val="00B23C3B"/>
    <w:rsid w:val="00B36850"/>
    <w:rsid w:val="00B37DE0"/>
    <w:rsid w:val="00B404EE"/>
    <w:rsid w:val="00B414F1"/>
    <w:rsid w:val="00B507C9"/>
    <w:rsid w:val="00B517B7"/>
    <w:rsid w:val="00B52521"/>
    <w:rsid w:val="00B54309"/>
    <w:rsid w:val="00B54FE0"/>
    <w:rsid w:val="00B56FED"/>
    <w:rsid w:val="00B60971"/>
    <w:rsid w:val="00B65C94"/>
    <w:rsid w:val="00B73C70"/>
    <w:rsid w:val="00B7432D"/>
    <w:rsid w:val="00B76ED7"/>
    <w:rsid w:val="00B928FF"/>
    <w:rsid w:val="00B93F07"/>
    <w:rsid w:val="00B94755"/>
    <w:rsid w:val="00BA0C31"/>
    <w:rsid w:val="00BA27A2"/>
    <w:rsid w:val="00BA2E4A"/>
    <w:rsid w:val="00BA37D2"/>
    <w:rsid w:val="00BA6607"/>
    <w:rsid w:val="00BB504F"/>
    <w:rsid w:val="00BC02B2"/>
    <w:rsid w:val="00BC31B4"/>
    <w:rsid w:val="00BC6B30"/>
    <w:rsid w:val="00BD0521"/>
    <w:rsid w:val="00BD203B"/>
    <w:rsid w:val="00BD4253"/>
    <w:rsid w:val="00BD5FAB"/>
    <w:rsid w:val="00BD6A37"/>
    <w:rsid w:val="00BD7287"/>
    <w:rsid w:val="00BE5F70"/>
    <w:rsid w:val="00BE6F9F"/>
    <w:rsid w:val="00BF06C4"/>
    <w:rsid w:val="00BF0A7C"/>
    <w:rsid w:val="00BF2554"/>
    <w:rsid w:val="00BF41A9"/>
    <w:rsid w:val="00C01884"/>
    <w:rsid w:val="00C0417B"/>
    <w:rsid w:val="00C05E50"/>
    <w:rsid w:val="00C143A8"/>
    <w:rsid w:val="00C201F0"/>
    <w:rsid w:val="00C259BD"/>
    <w:rsid w:val="00C279E6"/>
    <w:rsid w:val="00C27B59"/>
    <w:rsid w:val="00C30FAA"/>
    <w:rsid w:val="00C37915"/>
    <w:rsid w:val="00C41B52"/>
    <w:rsid w:val="00C43570"/>
    <w:rsid w:val="00C46230"/>
    <w:rsid w:val="00C4691C"/>
    <w:rsid w:val="00C517F3"/>
    <w:rsid w:val="00C55DD4"/>
    <w:rsid w:val="00C60DBB"/>
    <w:rsid w:val="00C61702"/>
    <w:rsid w:val="00C622BE"/>
    <w:rsid w:val="00C63B3D"/>
    <w:rsid w:val="00C7647A"/>
    <w:rsid w:val="00C86685"/>
    <w:rsid w:val="00C87714"/>
    <w:rsid w:val="00C9777A"/>
    <w:rsid w:val="00C979C1"/>
    <w:rsid w:val="00CA00A0"/>
    <w:rsid w:val="00CA0973"/>
    <w:rsid w:val="00CA6054"/>
    <w:rsid w:val="00CA704C"/>
    <w:rsid w:val="00CB335B"/>
    <w:rsid w:val="00CC02C1"/>
    <w:rsid w:val="00CD0E48"/>
    <w:rsid w:val="00CD11CB"/>
    <w:rsid w:val="00CD7F33"/>
    <w:rsid w:val="00CE2CBE"/>
    <w:rsid w:val="00CE4838"/>
    <w:rsid w:val="00CF0C30"/>
    <w:rsid w:val="00CF1A11"/>
    <w:rsid w:val="00D00AA4"/>
    <w:rsid w:val="00D04DB4"/>
    <w:rsid w:val="00D05C42"/>
    <w:rsid w:val="00D06534"/>
    <w:rsid w:val="00D11B5B"/>
    <w:rsid w:val="00D175B5"/>
    <w:rsid w:val="00D17B63"/>
    <w:rsid w:val="00D20B94"/>
    <w:rsid w:val="00D2193F"/>
    <w:rsid w:val="00D26DA0"/>
    <w:rsid w:val="00D37442"/>
    <w:rsid w:val="00D427D9"/>
    <w:rsid w:val="00D42B24"/>
    <w:rsid w:val="00D43433"/>
    <w:rsid w:val="00D474BD"/>
    <w:rsid w:val="00D51001"/>
    <w:rsid w:val="00D5161D"/>
    <w:rsid w:val="00D523BE"/>
    <w:rsid w:val="00D564C6"/>
    <w:rsid w:val="00D62500"/>
    <w:rsid w:val="00D651B6"/>
    <w:rsid w:val="00D660FB"/>
    <w:rsid w:val="00D71479"/>
    <w:rsid w:val="00D71C2F"/>
    <w:rsid w:val="00D71F76"/>
    <w:rsid w:val="00D76E26"/>
    <w:rsid w:val="00D85F4A"/>
    <w:rsid w:val="00D950A2"/>
    <w:rsid w:val="00DA0016"/>
    <w:rsid w:val="00DA3482"/>
    <w:rsid w:val="00DA3CF4"/>
    <w:rsid w:val="00DB12C2"/>
    <w:rsid w:val="00DB14A2"/>
    <w:rsid w:val="00DB2722"/>
    <w:rsid w:val="00DB3CB4"/>
    <w:rsid w:val="00DB4145"/>
    <w:rsid w:val="00DB4A9C"/>
    <w:rsid w:val="00DD098D"/>
    <w:rsid w:val="00DD27A5"/>
    <w:rsid w:val="00DE16EC"/>
    <w:rsid w:val="00DE3E6E"/>
    <w:rsid w:val="00DE537B"/>
    <w:rsid w:val="00DE5D5D"/>
    <w:rsid w:val="00DF1590"/>
    <w:rsid w:val="00DF31E7"/>
    <w:rsid w:val="00E0349F"/>
    <w:rsid w:val="00E05BE8"/>
    <w:rsid w:val="00E07590"/>
    <w:rsid w:val="00E12DCC"/>
    <w:rsid w:val="00E15CC7"/>
    <w:rsid w:val="00E22B23"/>
    <w:rsid w:val="00E24EE9"/>
    <w:rsid w:val="00E27146"/>
    <w:rsid w:val="00E35307"/>
    <w:rsid w:val="00E4045E"/>
    <w:rsid w:val="00E41A4F"/>
    <w:rsid w:val="00E42278"/>
    <w:rsid w:val="00E42D9A"/>
    <w:rsid w:val="00E51551"/>
    <w:rsid w:val="00E51C04"/>
    <w:rsid w:val="00E54EB9"/>
    <w:rsid w:val="00E555F3"/>
    <w:rsid w:val="00E6239B"/>
    <w:rsid w:val="00E64444"/>
    <w:rsid w:val="00E67109"/>
    <w:rsid w:val="00E703AA"/>
    <w:rsid w:val="00E7097B"/>
    <w:rsid w:val="00E709C9"/>
    <w:rsid w:val="00E72C1E"/>
    <w:rsid w:val="00E74E5F"/>
    <w:rsid w:val="00E7797A"/>
    <w:rsid w:val="00E84E91"/>
    <w:rsid w:val="00E90C2A"/>
    <w:rsid w:val="00E90E3B"/>
    <w:rsid w:val="00E91A03"/>
    <w:rsid w:val="00E92CA6"/>
    <w:rsid w:val="00E956CA"/>
    <w:rsid w:val="00EB089C"/>
    <w:rsid w:val="00EB6AC2"/>
    <w:rsid w:val="00EC0DAD"/>
    <w:rsid w:val="00EC1E64"/>
    <w:rsid w:val="00EC45DB"/>
    <w:rsid w:val="00EC5E52"/>
    <w:rsid w:val="00ED3171"/>
    <w:rsid w:val="00EF0E8B"/>
    <w:rsid w:val="00EF6E11"/>
    <w:rsid w:val="00EF7A4D"/>
    <w:rsid w:val="00F00BEE"/>
    <w:rsid w:val="00F02DFA"/>
    <w:rsid w:val="00F0403B"/>
    <w:rsid w:val="00F05AC2"/>
    <w:rsid w:val="00F2386D"/>
    <w:rsid w:val="00F246C0"/>
    <w:rsid w:val="00F25036"/>
    <w:rsid w:val="00F3253B"/>
    <w:rsid w:val="00F35472"/>
    <w:rsid w:val="00F41352"/>
    <w:rsid w:val="00F43F4C"/>
    <w:rsid w:val="00F4484C"/>
    <w:rsid w:val="00F44E9F"/>
    <w:rsid w:val="00F46F21"/>
    <w:rsid w:val="00F50EF4"/>
    <w:rsid w:val="00F50FAA"/>
    <w:rsid w:val="00F519EB"/>
    <w:rsid w:val="00F5746A"/>
    <w:rsid w:val="00F60BC4"/>
    <w:rsid w:val="00F6541E"/>
    <w:rsid w:val="00F7327B"/>
    <w:rsid w:val="00F7335C"/>
    <w:rsid w:val="00F74EE4"/>
    <w:rsid w:val="00F815C3"/>
    <w:rsid w:val="00F84A46"/>
    <w:rsid w:val="00F907A4"/>
    <w:rsid w:val="00F945C3"/>
    <w:rsid w:val="00F96374"/>
    <w:rsid w:val="00FA140A"/>
    <w:rsid w:val="00FB12CE"/>
    <w:rsid w:val="00FC07AD"/>
    <w:rsid w:val="00FC196F"/>
    <w:rsid w:val="00FC57E2"/>
    <w:rsid w:val="00FD07EA"/>
    <w:rsid w:val="00FD1860"/>
    <w:rsid w:val="00FD218B"/>
    <w:rsid w:val="00FD22BC"/>
    <w:rsid w:val="00FD24D3"/>
    <w:rsid w:val="00FD2D09"/>
    <w:rsid w:val="00FD3FD1"/>
    <w:rsid w:val="00FD6F5A"/>
    <w:rsid w:val="00FE054D"/>
    <w:rsid w:val="00FE7237"/>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black" opacity="49151f" offset=".74833mm,.74833mm"/>
      <o:colormru v:ext="edit" colors="#f4a20b"/>
    </o:shapedefaults>
    <o:shapelayout v:ext="edit">
      <o:idmap v:ext="edit" data="1"/>
    </o:shapelayout>
  </w:shapeDefaults>
  <w:doNotEmbedSmartTags/>
  <w:decimalSymbol w:val="."/>
  <w:listSeparator w:val=","/>
  <w14:docId w14:val="2C3AB14F"/>
  <w15:chartTrackingRefBased/>
  <w15:docId w15:val="{E8199FC0-A946-44AC-9958-64F62DE4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uiPriority w:val="99"/>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uiPriority w:val="39"/>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8E5E00"/>
    <w:pPr>
      <w:numPr>
        <w:numId w:val="6"/>
      </w:numPr>
      <w:spacing w:before="360" w:after="90"/>
      <w:outlineLvl w:val="1"/>
    </w:pPr>
    <w:rPr>
      <w:b w:val="0"/>
      <w:sz w:val="20"/>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76959"/>
    <w:pPr>
      <w:spacing w:after="160"/>
      <w:jc w:val="both"/>
    </w:pPr>
    <w:rPr>
      <w:rFonts w:ascii="Arial" w:hAnsi="Arial" w:cs="Arial"/>
      <w:sz w:val="20"/>
    </w:rPr>
  </w:style>
  <w:style w:type="paragraph" w:customStyle="1" w:styleId="CharCharChar">
    <w:name w:val="Char 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uiPriority w:val="99"/>
    <w:semiHidden/>
    <w:rsid w:val="00B928FF"/>
    <w:rPr>
      <w:sz w:val="16"/>
      <w:szCs w:val="16"/>
    </w:rPr>
  </w:style>
  <w:style w:type="paragraph" w:styleId="CommentText">
    <w:name w:val="annotation text"/>
    <w:basedOn w:val="Normal"/>
    <w:link w:val="CommentTextChar"/>
    <w:uiPriority w:val="99"/>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Bullets">
    <w:name w:val="Bullets"/>
    <w:basedOn w:val="Normal"/>
    <w:rsid w:val="002003D6"/>
    <w:pPr>
      <w:numPr>
        <w:numId w:val="2"/>
      </w:numPr>
      <w:spacing w:after="80" w:line="260" w:lineRule="exact"/>
    </w:pPr>
    <w:rPr>
      <w:rFonts w:ascii="Arial" w:eastAsia="MS Mincho" w:hAnsi="Arial"/>
      <w:sz w:val="20"/>
      <w:szCs w:val="24"/>
      <w:lang w:eastAsia="ja-JP"/>
    </w:rPr>
  </w:style>
  <w:style w:type="paragraph" w:customStyle="1" w:styleId="Bullet">
    <w:name w:val="Bullet"/>
    <w:basedOn w:val="Normal"/>
    <w:rsid w:val="002003D6"/>
    <w:pPr>
      <w:numPr>
        <w:numId w:val="3"/>
      </w:numPr>
    </w:pPr>
    <w:rPr>
      <w:sz w:val="20"/>
    </w:rPr>
  </w:style>
  <w:style w:type="paragraph" w:customStyle="1" w:styleId="BodyText1">
    <w:name w:val="Body Text1"/>
    <w:basedOn w:val="Normal"/>
    <w:rsid w:val="002003D6"/>
    <w:pPr>
      <w:overflowPunct w:val="0"/>
      <w:autoSpaceDE w:val="0"/>
      <w:autoSpaceDN w:val="0"/>
      <w:adjustRightInd w:val="0"/>
      <w:spacing w:before="240" w:after="120"/>
      <w:textAlignment w:val="baseline"/>
    </w:pPr>
    <w:rPr>
      <w:rFonts w:ascii="Arial" w:hAnsi="Arial"/>
      <w:noProof/>
      <w:sz w:val="20"/>
      <w:lang w:val="en-US"/>
    </w:rPr>
  </w:style>
  <w:style w:type="paragraph" w:customStyle="1" w:styleId="NormalBlack">
    <w:name w:val="Normal + Black"/>
    <w:aliases w:val="Right:  0.05&quot;,Before:  3.6 pt,Line spacing:  At least 18 pt"/>
    <w:basedOn w:val="BodyTextIndent"/>
    <w:rsid w:val="002003D6"/>
    <w:pPr>
      <w:numPr>
        <w:ilvl w:val="1"/>
        <w:numId w:val="4"/>
      </w:numPr>
      <w:spacing w:after="0"/>
    </w:pPr>
    <w:rPr>
      <w:rFonts w:ascii="Helvetica" w:hAnsi="Helvetica"/>
      <w:color w:val="000000"/>
      <w:szCs w:val="24"/>
      <w:lang w:eastAsia="en-GB"/>
    </w:rPr>
  </w:style>
  <w:style w:type="paragraph" w:styleId="BodyTextIndent">
    <w:name w:val="Body Text Indent"/>
    <w:basedOn w:val="Normal"/>
    <w:rsid w:val="002003D6"/>
    <w:pPr>
      <w:spacing w:after="120"/>
      <w:ind w:left="283"/>
    </w:pPr>
  </w:style>
  <w:style w:type="paragraph" w:styleId="TOCHeading">
    <w:name w:val="TOC Heading"/>
    <w:basedOn w:val="Heading1"/>
    <w:next w:val="Normal"/>
    <w:uiPriority w:val="39"/>
    <w:semiHidden/>
    <w:unhideWhenUsed/>
    <w:qFormat/>
    <w:rsid w:val="00B94755"/>
    <w:pPr>
      <w:keepLines/>
      <w:spacing w:before="480" w:after="0" w:line="276" w:lineRule="auto"/>
      <w:outlineLvl w:val="9"/>
    </w:pPr>
    <w:rPr>
      <w:rFonts w:ascii="Cambria" w:eastAsia="MS Gothic" w:hAnsi="Cambria"/>
      <w:bCs/>
      <w:color w:val="365F91"/>
      <w:kern w:val="0"/>
      <w:sz w:val="28"/>
      <w:szCs w:val="28"/>
      <w:lang w:val="en-US" w:eastAsia="ja-JP"/>
    </w:rPr>
  </w:style>
  <w:style w:type="numbering" w:customStyle="1" w:styleId="Style1">
    <w:name w:val="Style1"/>
    <w:rsid w:val="000D2688"/>
    <w:pPr>
      <w:numPr>
        <w:numId w:val="5"/>
      </w:numPr>
    </w:pPr>
  </w:style>
  <w:style w:type="character" w:customStyle="1" w:styleId="01BSCCParagraphbodystyleChar">
    <w:name w:val="01BS CC Paragraph body style Char"/>
    <w:link w:val="01BSCCParagraphbodystyle"/>
    <w:uiPriority w:val="99"/>
    <w:locked/>
    <w:rsid w:val="00121FC2"/>
    <w:rPr>
      <w:rFonts w:ascii="Verdana" w:hAnsi="Verdana"/>
      <w:sz w:val="22"/>
      <w:lang w:eastAsia="en-US"/>
    </w:rPr>
  </w:style>
  <w:style w:type="character" w:customStyle="1" w:styleId="FooterChar">
    <w:name w:val="Footer Char"/>
    <w:link w:val="Footer"/>
    <w:uiPriority w:val="99"/>
    <w:rsid w:val="00093146"/>
    <w:rPr>
      <w:rFonts w:ascii="Verdana" w:hAnsi="Verdana"/>
      <w:lang w:eastAsia="en-US"/>
    </w:rPr>
  </w:style>
  <w:style w:type="character" w:styleId="UnresolvedMention">
    <w:name w:val="Unresolved Mention"/>
    <w:uiPriority w:val="99"/>
    <w:semiHidden/>
    <w:unhideWhenUsed/>
    <w:rsid w:val="00C01884"/>
    <w:rPr>
      <w:color w:val="605E5C"/>
      <w:shd w:val="clear" w:color="auto" w:fill="E1DFDD"/>
    </w:rPr>
  </w:style>
  <w:style w:type="numbering" w:customStyle="1" w:styleId="CurrentList1">
    <w:name w:val="Current List1"/>
    <w:rsid w:val="000C42C4"/>
    <w:pPr>
      <w:numPr>
        <w:numId w:val="17"/>
      </w:numPr>
    </w:p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7B3CA3"/>
    <w:pPr>
      <w:widowControl w:val="0"/>
    </w:pPr>
    <w:rPr>
      <w:rFonts w:ascii="Calibri" w:eastAsia="Calibri" w:hAnsi="Calibri"/>
      <w:sz w:val="22"/>
      <w:szCs w:val="22"/>
    </w:rPr>
  </w:style>
  <w:style w:type="character" w:customStyle="1" w:styleId="CommentTextChar">
    <w:name w:val="Comment Text Char"/>
    <w:link w:val="CommentText"/>
    <w:uiPriority w:val="99"/>
    <w:semiHidden/>
    <w:rsid w:val="007B3CA3"/>
    <w:rPr>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7B3CA3"/>
    <w:rPr>
      <w:rFonts w:ascii="Calibri" w:eastAsia="Calibri" w:hAnsi="Calibri"/>
      <w:sz w:val="22"/>
      <w:szCs w:val="22"/>
      <w:lang w:eastAsia="en-US"/>
    </w:rPr>
  </w:style>
  <w:style w:type="paragraph" w:customStyle="1" w:styleId="paragraph">
    <w:name w:val="paragraph"/>
    <w:basedOn w:val="Normal"/>
    <w:rsid w:val="007B3CA3"/>
    <w:pPr>
      <w:spacing w:before="100" w:beforeAutospacing="1" w:after="100" w:afterAutospacing="1"/>
    </w:pPr>
    <w:rPr>
      <w:szCs w:val="24"/>
      <w:lang w:eastAsia="en-GB"/>
    </w:rPr>
  </w:style>
  <w:style w:type="character" w:customStyle="1" w:styleId="normaltextrun">
    <w:name w:val="normaltextrun"/>
    <w:basedOn w:val="DefaultParagraphFont"/>
    <w:rsid w:val="007B3CA3"/>
  </w:style>
  <w:style w:type="character" w:customStyle="1" w:styleId="eop">
    <w:name w:val="eop"/>
    <w:basedOn w:val="DefaultParagraphFont"/>
    <w:rsid w:val="007B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ocalactioncornwall.co.uk/west-cornwall-la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rine-i.co.uk/case-stud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ocalactioncornwall.co.uk/south-and-east-cornwall-local-action-grou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investmentforgrowth.co.uk/case-studies%20" TargetMode="External"/><Relationship Id="rId5" Type="http://schemas.openxmlformats.org/officeDocument/2006/relationships/webSettings" Target="webSettings.xml"/><Relationship Id="rId15" Type="http://schemas.openxmlformats.org/officeDocument/2006/relationships/hyperlink" Target="http://www.localactioncornwall.co.uk/atlantic-and-moor-lag/" TargetMode="External"/><Relationship Id="rId10" Type="http://schemas.openxmlformats.org/officeDocument/2006/relationships/image" Target="media/image5.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ocalactioncornwall.co.uk/coast-to-coast-la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57A4-46EA-4208-9910-38E09320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20821</CharactersWithSpaces>
  <SharedDoc>false</SharedDoc>
  <HyperlinkBase/>
  <HLinks>
    <vt:vector size="12" baseType="variant">
      <vt:variant>
        <vt:i4>6291473</vt:i4>
      </vt:variant>
      <vt:variant>
        <vt:i4>3</vt:i4>
      </vt:variant>
      <vt:variant>
        <vt:i4>0</vt:i4>
      </vt:variant>
      <vt:variant>
        <vt:i4>5</vt:i4>
      </vt:variant>
      <vt:variant>
        <vt:lpwstr>mailto:tenders@cornwall.GOV.uk</vt:lpwstr>
      </vt:variant>
      <vt:variant>
        <vt:lpwstr/>
      </vt:variant>
      <vt:variant>
        <vt:i4>7995482</vt:i4>
      </vt:variant>
      <vt:variant>
        <vt:i4>0</vt:i4>
      </vt:variant>
      <vt:variant>
        <vt:i4>0</vt:i4>
      </vt:variant>
      <vt:variant>
        <vt:i4>5</vt:i4>
      </vt:variant>
      <vt:variant>
        <vt:lpwstr>mailto:xxxxxxxxxxxx@cornwall.gov..uk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2004 Test Drive User</dc:creator>
  <cp:keywords/>
  <cp:lastModifiedBy>Graham Woodworth</cp:lastModifiedBy>
  <cp:revision>4</cp:revision>
  <cp:lastPrinted>2014-07-30T09:26:00Z</cp:lastPrinted>
  <dcterms:created xsi:type="dcterms:W3CDTF">2022-08-15T15:39:00Z</dcterms:created>
  <dcterms:modified xsi:type="dcterms:W3CDTF">2022-08-15T16:14:00Z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2022-08-15T15:38:43Z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98f3bc93-ec98-417e-99dc-9d2da97a8bd9</vt:lpwstr>
  </property>
  <property fmtid="{D5CDD505-2E9C-101B-9397-08002B2CF9AE}" pid="8" name="MSIP_Label_bee4c20f-5817-432f-84ac-80a373257ed1_ContentBits">
    <vt:lpwstr>1</vt:lpwstr>
  </property>
</Properties>
</file>