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gif" ContentType="image/gif"/>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0CA" w:rsidRPr="003C1F4D" w:rsidRDefault="000300CA" w:rsidP="000300CA">
      <w:pPr>
        <w:spacing w:line="360" w:lineRule="auto"/>
        <w:jc w:val="center"/>
        <w:rPr>
          <w:b/>
          <w:szCs w:val="24"/>
          <w:u w:val="single"/>
        </w:rPr>
      </w:pPr>
      <w:r w:rsidRPr="003C1F4D">
        <w:rPr>
          <w:b/>
          <w:szCs w:val="24"/>
          <w:u w:val="single"/>
        </w:rPr>
        <w:t>Invitation to Quote</w:t>
      </w:r>
    </w:p>
    <w:p w:rsidR="000300CA" w:rsidRPr="003C1F4D" w:rsidRDefault="000300CA" w:rsidP="000300CA">
      <w:pPr>
        <w:spacing w:line="360" w:lineRule="auto"/>
        <w:jc w:val="center"/>
        <w:rPr>
          <w:b/>
          <w:sz w:val="30"/>
          <w:szCs w:val="30"/>
          <w:u w:val="single"/>
        </w:rPr>
      </w:pPr>
      <w:r w:rsidRPr="003C1F4D">
        <w:rPr>
          <w:b/>
          <w:sz w:val="30"/>
          <w:szCs w:val="30"/>
          <w:u w:val="single"/>
        </w:rPr>
        <w:t xml:space="preserve">Working Woodlands – Warren Copse </w:t>
      </w:r>
    </w:p>
    <w:p w:rsidR="00EB0B56" w:rsidRPr="00D9553B" w:rsidRDefault="00EB0B56" w:rsidP="00D9553B">
      <w:pPr>
        <w:spacing w:line="360" w:lineRule="auto"/>
        <w:jc w:val="both"/>
        <w:rPr>
          <w:rFonts w:cstheme="minorHAnsi"/>
          <w:sz w:val="20"/>
          <w:szCs w:val="20"/>
        </w:rPr>
      </w:pPr>
    </w:p>
    <w:p w:rsidR="0029264A" w:rsidRPr="00D9553B" w:rsidRDefault="0029264A" w:rsidP="0029264A">
      <w:pPr>
        <w:spacing w:line="360" w:lineRule="auto"/>
        <w:jc w:val="both"/>
        <w:rPr>
          <w:rFonts w:cstheme="minorHAnsi"/>
          <w:sz w:val="20"/>
          <w:szCs w:val="20"/>
        </w:rPr>
      </w:pPr>
      <w:r>
        <w:rPr>
          <w:rFonts w:cstheme="minorHAnsi"/>
          <w:sz w:val="20"/>
          <w:szCs w:val="20"/>
        </w:rPr>
        <w:t xml:space="preserve">The New Forest National Park Authority and partners are leading a Landscape Partnership Scheme funded by the Heritage Lottery Fund: </w:t>
      </w:r>
      <w:r w:rsidRPr="00E6331F">
        <w:rPr>
          <w:rFonts w:cstheme="minorHAnsi"/>
          <w:b/>
          <w:sz w:val="20"/>
          <w:szCs w:val="20"/>
        </w:rPr>
        <w:t>Our Past, Our Future</w:t>
      </w:r>
      <w:r>
        <w:rPr>
          <w:rFonts w:cstheme="minorHAnsi"/>
          <w:sz w:val="20"/>
          <w:szCs w:val="20"/>
        </w:rPr>
        <w:t xml:space="preserve"> (OPOF). This 5 year partnership project will deliver some 21 projects. We are inviting you to tender for the work specified below on land under the Working Woodlands project which is being administered by one of the partners, namely the New Forest Land Advice Service (NFLAS).  </w:t>
      </w:r>
    </w:p>
    <w:p w:rsidR="00EB0B56" w:rsidRPr="00D9553B" w:rsidRDefault="00EB0B56" w:rsidP="00D9553B">
      <w:pPr>
        <w:spacing w:line="360" w:lineRule="auto"/>
        <w:rPr>
          <w:rFonts w:cstheme="minorHAnsi"/>
          <w:b/>
          <w:sz w:val="20"/>
          <w:szCs w:val="20"/>
        </w:rPr>
      </w:pPr>
    </w:p>
    <w:p w:rsidR="00B835B5" w:rsidRDefault="00B835B5" w:rsidP="00D9553B">
      <w:pPr>
        <w:spacing w:line="360" w:lineRule="auto"/>
        <w:rPr>
          <w:rFonts w:cstheme="minorHAnsi"/>
          <w:sz w:val="20"/>
          <w:szCs w:val="20"/>
        </w:rPr>
      </w:pPr>
      <w:r w:rsidRPr="00D9553B">
        <w:rPr>
          <w:rFonts w:cstheme="minorHAnsi"/>
          <w:b/>
          <w:sz w:val="20"/>
          <w:szCs w:val="20"/>
        </w:rPr>
        <w:t>Reference:</w:t>
      </w:r>
      <w:r w:rsidRPr="00D9553B">
        <w:rPr>
          <w:rFonts w:cstheme="minorHAnsi"/>
          <w:sz w:val="20"/>
          <w:szCs w:val="20"/>
        </w:rPr>
        <w:t xml:space="preserve"> Working Woodlands – Tender 10 – Warren Copse</w:t>
      </w:r>
    </w:p>
    <w:p w:rsidR="00054A05" w:rsidRDefault="00054A05" w:rsidP="00D9553B">
      <w:pPr>
        <w:spacing w:line="360" w:lineRule="auto"/>
        <w:rPr>
          <w:rFonts w:cstheme="minorHAnsi"/>
          <w:sz w:val="20"/>
          <w:szCs w:val="20"/>
        </w:rPr>
      </w:pPr>
    </w:p>
    <w:p w:rsidR="00054A05" w:rsidRPr="00D9553B" w:rsidRDefault="00054A05" w:rsidP="00D9553B">
      <w:pPr>
        <w:spacing w:line="360" w:lineRule="auto"/>
        <w:rPr>
          <w:rFonts w:cstheme="minorHAnsi"/>
          <w:sz w:val="20"/>
          <w:szCs w:val="20"/>
        </w:rPr>
      </w:pPr>
      <w:r w:rsidRPr="00054A05">
        <w:rPr>
          <w:rFonts w:cstheme="minorHAnsi"/>
          <w:b/>
          <w:sz w:val="20"/>
          <w:szCs w:val="20"/>
        </w:rPr>
        <w:t>Work:</w:t>
      </w:r>
      <w:r w:rsidR="00140526">
        <w:rPr>
          <w:rFonts w:cstheme="minorHAnsi"/>
          <w:sz w:val="20"/>
          <w:szCs w:val="20"/>
        </w:rPr>
        <w:t xml:space="preserve"> </w:t>
      </w:r>
      <w:r w:rsidR="006B6E88">
        <w:rPr>
          <w:rFonts w:cstheme="minorHAnsi"/>
          <w:sz w:val="20"/>
          <w:szCs w:val="20"/>
        </w:rPr>
        <w:t>W</w:t>
      </w:r>
      <w:r w:rsidR="00140526">
        <w:rPr>
          <w:rFonts w:cstheme="minorHAnsi"/>
          <w:sz w:val="20"/>
          <w:szCs w:val="20"/>
        </w:rPr>
        <w:t>oodland t</w:t>
      </w:r>
      <w:r>
        <w:rPr>
          <w:rFonts w:cstheme="minorHAnsi"/>
          <w:sz w:val="20"/>
          <w:szCs w:val="20"/>
        </w:rPr>
        <w:t>hinnin</w:t>
      </w:r>
      <w:r w:rsidR="00140526">
        <w:rPr>
          <w:rFonts w:cstheme="minorHAnsi"/>
          <w:sz w:val="20"/>
          <w:szCs w:val="20"/>
        </w:rPr>
        <w:t xml:space="preserve">g </w:t>
      </w:r>
      <w:r w:rsidR="006B6E88">
        <w:rPr>
          <w:rFonts w:cstheme="minorHAnsi"/>
          <w:sz w:val="20"/>
          <w:szCs w:val="20"/>
        </w:rPr>
        <w:t>of mixed broadleav</w:t>
      </w:r>
      <w:r w:rsidR="0054616F">
        <w:rPr>
          <w:rFonts w:cstheme="minorHAnsi"/>
          <w:sz w:val="20"/>
          <w:szCs w:val="20"/>
        </w:rPr>
        <w:t>e</w:t>
      </w:r>
      <w:r w:rsidR="006B6E88">
        <w:rPr>
          <w:rFonts w:cstheme="minorHAnsi"/>
          <w:sz w:val="20"/>
          <w:szCs w:val="20"/>
        </w:rPr>
        <w:t xml:space="preserve">s </w:t>
      </w:r>
      <w:r w:rsidR="00140526">
        <w:rPr>
          <w:rFonts w:cstheme="minorHAnsi"/>
          <w:sz w:val="20"/>
          <w:szCs w:val="20"/>
        </w:rPr>
        <w:t>for biodiversity objectives over 1.2ha of Parish Council Property with public access.</w:t>
      </w:r>
    </w:p>
    <w:p w:rsidR="00B835B5" w:rsidRPr="00D9553B" w:rsidRDefault="00B835B5" w:rsidP="00D9553B">
      <w:pPr>
        <w:spacing w:line="360" w:lineRule="auto"/>
        <w:rPr>
          <w:rFonts w:cstheme="minorHAnsi"/>
          <w:sz w:val="20"/>
          <w:szCs w:val="20"/>
        </w:rPr>
      </w:pPr>
    </w:p>
    <w:p w:rsidR="00EB0B56" w:rsidRPr="00D9553B" w:rsidRDefault="00B835B5" w:rsidP="00D9553B">
      <w:pPr>
        <w:spacing w:line="360" w:lineRule="auto"/>
        <w:rPr>
          <w:rFonts w:cstheme="minorHAnsi"/>
          <w:b/>
          <w:sz w:val="20"/>
          <w:szCs w:val="20"/>
        </w:rPr>
      </w:pPr>
      <w:r w:rsidRPr="00D9553B">
        <w:rPr>
          <w:rFonts w:cstheme="minorHAnsi"/>
          <w:b/>
          <w:sz w:val="20"/>
          <w:szCs w:val="20"/>
        </w:rPr>
        <w:t>Description</w:t>
      </w:r>
      <w:r w:rsidR="000D67F6">
        <w:rPr>
          <w:rFonts w:cstheme="minorHAnsi"/>
          <w:b/>
          <w:sz w:val="20"/>
          <w:szCs w:val="20"/>
        </w:rPr>
        <w:t xml:space="preserve"> of Woodland</w:t>
      </w:r>
      <w:r w:rsidRPr="00D9553B">
        <w:rPr>
          <w:rFonts w:cstheme="minorHAnsi"/>
          <w:b/>
          <w:sz w:val="20"/>
          <w:szCs w:val="20"/>
        </w:rPr>
        <w:t xml:space="preserve">:  </w:t>
      </w:r>
    </w:p>
    <w:p w:rsidR="00EB0B56" w:rsidRPr="00D9553B" w:rsidRDefault="00B835B5" w:rsidP="00D9553B">
      <w:pPr>
        <w:pStyle w:val="ListParagraph"/>
        <w:numPr>
          <w:ilvl w:val="0"/>
          <w:numId w:val="8"/>
        </w:numPr>
        <w:spacing w:line="360" w:lineRule="auto"/>
        <w:rPr>
          <w:rFonts w:cstheme="minorHAnsi"/>
          <w:sz w:val="20"/>
          <w:szCs w:val="20"/>
        </w:rPr>
      </w:pPr>
      <w:r w:rsidRPr="00D9553B">
        <w:rPr>
          <w:rFonts w:cstheme="minorHAnsi"/>
          <w:sz w:val="20"/>
          <w:szCs w:val="20"/>
        </w:rPr>
        <w:t xml:space="preserve">Warren Copse is 6.5 ha woodland situated on the southern edge of the New Forest near </w:t>
      </w:r>
      <w:proofErr w:type="spellStart"/>
      <w:r w:rsidRPr="00D9553B">
        <w:rPr>
          <w:rFonts w:cstheme="minorHAnsi"/>
          <w:sz w:val="20"/>
          <w:szCs w:val="20"/>
        </w:rPr>
        <w:t>Fawley</w:t>
      </w:r>
      <w:proofErr w:type="spellEnd"/>
      <w:r w:rsidRPr="00D9553B">
        <w:rPr>
          <w:rFonts w:cstheme="minorHAnsi"/>
          <w:sz w:val="20"/>
          <w:szCs w:val="20"/>
        </w:rPr>
        <w:t xml:space="preserve">.  </w:t>
      </w:r>
    </w:p>
    <w:p w:rsidR="00B835B5" w:rsidRPr="00D9553B" w:rsidRDefault="00B835B5" w:rsidP="00D9553B">
      <w:pPr>
        <w:pStyle w:val="ListParagraph"/>
        <w:numPr>
          <w:ilvl w:val="0"/>
          <w:numId w:val="8"/>
        </w:numPr>
        <w:spacing w:line="360" w:lineRule="auto"/>
        <w:rPr>
          <w:rFonts w:cstheme="minorHAnsi"/>
          <w:sz w:val="20"/>
          <w:szCs w:val="20"/>
        </w:rPr>
      </w:pPr>
      <w:r w:rsidRPr="00D9553B">
        <w:rPr>
          <w:rFonts w:cstheme="minorHAnsi"/>
          <w:sz w:val="20"/>
          <w:szCs w:val="20"/>
        </w:rPr>
        <w:t xml:space="preserve">The woodland is </w:t>
      </w:r>
      <w:r w:rsidR="0036761D">
        <w:rPr>
          <w:rFonts w:cstheme="minorHAnsi"/>
          <w:sz w:val="20"/>
          <w:szCs w:val="20"/>
        </w:rPr>
        <w:t>A</w:t>
      </w:r>
      <w:r w:rsidR="00D559A1" w:rsidRPr="00D9553B">
        <w:rPr>
          <w:rFonts w:cstheme="minorHAnsi"/>
          <w:sz w:val="20"/>
          <w:szCs w:val="20"/>
        </w:rPr>
        <w:t xml:space="preserve">ncient </w:t>
      </w:r>
      <w:r w:rsidR="0036761D">
        <w:rPr>
          <w:rFonts w:cstheme="minorHAnsi"/>
          <w:sz w:val="20"/>
          <w:szCs w:val="20"/>
        </w:rPr>
        <w:t>S</w:t>
      </w:r>
      <w:r w:rsidR="00D559A1" w:rsidRPr="00D9553B">
        <w:rPr>
          <w:rFonts w:cstheme="minorHAnsi"/>
          <w:sz w:val="20"/>
          <w:szCs w:val="20"/>
        </w:rPr>
        <w:t xml:space="preserve">emi </w:t>
      </w:r>
      <w:r w:rsidR="0036761D">
        <w:rPr>
          <w:rFonts w:cstheme="minorHAnsi"/>
          <w:sz w:val="20"/>
          <w:szCs w:val="20"/>
        </w:rPr>
        <w:t>N</w:t>
      </w:r>
      <w:r w:rsidR="00D559A1" w:rsidRPr="00D9553B">
        <w:rPr>
          <w:rFonts w:cstheme="minorHAnsi"/>
          <w:sz w:val="20"/>
          <w:szCs w:val="20"/>
        </w:rPr>
        <w:t xml:space="preserve">atural </w:t>
      </w:r>
      <w:r w:rsidR="0036761D">
        <w:rPr>
          <w:rFonts w:cstheme="minorHAnsi"/>
          <w:sz w:val="20"/>
          <w:szCs w:val="20"/>
        </w:rPr>
        <w:t>W</w:t>
      </w:r>
      <w:r w:rsidRPr="00D9553B">
        <w:rPr>
          <w:rFonts w:cstheme="minorHAnsi"/>
          <w:sz w:val="20"/>
          <w:szCs w:val="20"/>
        </w:rPr>
        <w:t>oodland</w:t>
      </w:r>
      <w:r w:rsidR="0036761D">
        <w:rPr>
          <w:rFonts w:cstheme="minorHAnsi"/>
          <w:sz w:val="20"/>
          <w:szCs w:val="20"/>
        </w:rPr>
        <w:t xml:space="preserve"> (ASNW)</w:t>
      </w:r>
      <w:r w:rsidRPr="00D9553B">
        <w:rPr>
          <w:rFonts w:cstheme="minorHAnsi"/>
          <w:sz w:val="20"/>
          <w:szCs w:val="20"/>
        </w:rPr>
        <w:t xml:space="preserve"> due to the quantity of ancient woodland </w:t>
      </w:r>
      <w:proofErr w:type="gramStart"/>
      <w:r w:rsidRPr="00D9553B">
        <w:rPr>
          <w:rFonts w:cstheme="minorHAnsi"/>
          <w:sz w:val="20"/>
          <w:szCs w:val="20"/>
        </w:rPr>
        <w:t>indicator</w:t>
      </w:r>
      <w:proofErr w:type="gramEnd"/>
      <w:r w:rsidRPr="00D9553B">
        <w:rPr>
          <w:rFonts w:cstheme="minorHAnsi"/>
          <w:sz w:val="20"/>
          <w:szCs w:val="20"/>
        </w:rPr>
        <w:t xml:space="preserve"> species and is also designated as a Site of Importance for Nature Conservation</w:t>
      </w:r>
      <w:r w:rsidR="0036761D">
        <w:rPr>
          <w:rFonts w:cstheme="minorHAnsi"/>
          <w:sz w:val="20"/>
          <w:szCs w:val="20"/>
        </w:rPr>
        <w:t xml:space="preserve"> (SINC)</w:t>
      </w:r>
      <w:r w:rsidRPr="00D9553B">
        <w:rPr>
          <w:rFonts w:cstheme="minorHAnsi"/>
          <w:sz w:val="20"/>
          <w:szCs w:val="20"/>
        </w:rPr>
        <w:t xml:space="preserve">.  </w:t>
      </w:r>
    </w:p>
    <w:p w:rsidR="00EB0B56" w:rsidRPr="00D9553B" w:rsidRDefault="00B835B5" w:rsidP="00D9553B">
      <w:pPr>
        <w:pStyle w:val="ListParagraph"/>
        <w:numPr>
          <w:ilvl w:val="0"/>
          <w:numId w:val="8"/>
        </w:numPr>
        <w:spacing w:line="360" w:lineRule="auto"/>
        <w:rPr>
          <w:rFonts w:cstheme="minorHAnsi"/>
          <w:sz w:val="20"/>
          <w:szCs w:val="20"/>
        </w:rPr>
      </w:pPr>
      <w:r w:rsidRPr="00D9553B">
        <w:rPr>
          <w:rFonts w:cstheme="minorHAnsi"/>
          <w:sz w:val="20"/>
          <w:szCs w:val="20"/>
        </w:rPr>
        <w:t xml:space="preserve">This site is owned and managed under </w:t>
      </w:r>
      <w:proofErr w:type="spellStart"/>
      <w:r w:rsidRPr="00D9553B">
        <w:rPr>
          <w:rFonts w:cstheme="minorHAnsi"/>
          <w:sz w:val="20"/>
          <w:szCs w:val="20"/>
        </w:rPr>
        <w:t>Fawley</w:t>
      </w:r>
      <w:proofErr w:type="spellEnd"/>
      <w:r w:rsidRPr="00D9553B">
        <w:rPr>
          <w:rFonts w:cstheme="minorHAnsi"/>
          <w:sz w:val="20"/>
          <w:szCs w:val="20"/>
        </w:rPr>
        <w:t xml:space="preserve"> </w:t>
      </w:r>
      <w:r w:rsidR="0036761D">
        <w:rPr>
          <w:rFonts w:cstheme="minorHAnsi"/>
          <w:sz w:val="20"/>
          <w:szCs w:val="20"/>
        </w:rPr>
        <w:t>P</w:t>
      </w:r>
      <w:r w:rsidRPr="00D9553B">
        <w:rPr>
          <w:rFonts w:cstheme="minorHAnsi"/>
          <w:sz w:val="20"/>
          <w:szCs w:val="20"/>
        </w:rPr>
        <w:t xml:space="preserve">arish Council and is utilised as an amenity site mainly for dog walkers.  </w:t>
      </w:r>
    </w:p>
    <w:p w:rsidR="00EB0B56" w:rsidRPr="00D9553B" w:rsidRDefault="00B835B5" w:rsidP="00D9553B">
      <w:pPr>
        <w:pStyle w:val="ListParagraph"/>
        <w:numPr>
          <w:ilvl w:val="0"/>
          <w:numId w:val="8"/>
        </w:numPr>
        <w:spacing w:line="360" w:lineRule="auto"/>
        <w:rPr>
          <w:rFonts w:cstheme="minorHAnsi"/>
          <w:sz w:val="20"/>
          <w:szCs w:val="20"/>
        </w:rPr>
      </w:pPr>
      <w:r w:rsidRPr="00D9553B">
        <w:rPr>
          <w:rFonts w:cstheme="minorHAnsi"/>
          <w:sz w:val="20"/>
          <w:szCs w:val="20"/>
        </w:rPr>
        <w:t xml:space="preserve">A </w:t>
      </w:r>
      <w:proofErr w:type="spellStart"/>
      <w:r w:rsidRPr="00D9553B">
        <w:rPr>
          <w:rFonts w:cstheme="minorHAnsi"/>
          <w:sz w:val="20"/>
          <w:szCs w:val="20"/>
        </w:rPr>
        <w:t>wildplay</w:t>
      </w:r>
      <w:proofErr w:type="spellEnd"/>
      <w:r w:rsidRPr="00D9553B">
        <w:rPr>
          <w:rFonts w:cstheme="minorHAnsi"/>
          <w:sz w:val="20"/>
          <w:szCs w:val="20"/>
        </w:rPr>
        <w:t xml:space="preserve"> area has recently been installed which attract</w:t>
      </w:r>
      <w:r w:rsidR="006B6E88">
        <w:rPr>
          <w:rFonts w:cstheme="minorHAnsi"/>
          <w:sz w:val="20"/>
          <w:szCs w:val="20"/>
        </w:rPr>
        <w:t>s younger members of the public.  This is located next to the car park and is indicated as green on the constraints and hazards map.</w:t>
      </w:r>
      <w:r w:rsidRPr="00D9553B">
        <w:rPr>
          <w:rFonts w:cstheme="minorHAnsi"/>
          <w:sz w:val="20"/>
          <w:szCs w:val="20"/>
        </w:rPr>
        <w:t xml:space="preserve">  </w:t>
      </w:r>
    </w:p>
    <w:p w:rsidR="00B835B5" w:rsidRPr="00D9553B" w:rsidRDefault="00B835B5" w:rsidP="00D9553B">
      <w:pPr>
        <w:pStyle w:val="ListParagraph"/>
        <w:numPr>
          <w:ilvl w:val="0"/>
          <w:numId w:val="8"/>
        </w:numPr>
        <w:spacing w:line="360" w:lineRule="auto"/>
        <w:rPr>
          <w:rFonts w:cstheme="minorHAnsi"/>
          <w:sz w:val="20"/>
          <w:szCs w:val="20"/>
        </w:rPr>
      </w:pPr>
      <w:r w:rsidRPr="00D9553B">
        <w:rPr>
          <w:rFonts w:cstheme="minorHAnsi"/>
          <w:sz w:val="20"/>
          <w:szCs w:val="20"/>
        </w:rPr>
        <w:t>There is one main path running around the outskirts of the woodland with several smaller less used paths interconnecting.</w:t>
      </w:r>
    </w:p>
    <w:p w:rsidR="00EB0B56" w:rsidRPr="00D9553B" w:rsidRDefault="00EB0B56" w:rsidP="00D9553B">
      <w:pPr>
        <w:pStyle w:val="ListParagraph"/>
        <w:numPr>
          <w:ilvl w:val="0"/>
          <w:numId w:val="8"/>
        </w:numPr>
        <w:spacing w:line="360" w:lineRule="auto"/>
        <w:rPr>
          <w:rFonts w:cstheme="minorHAnsi"/>
          <w:sz w:val="20"/>
          <w:szCs w:val="20"/>
        </w:rPr>
      </w:pPr>
      <w:r w:rsidRPr="00D9553B">
        <w:rPr>
          <w:rFonts w:cstheme="minorHAnsi"/>
          <w:sz w:val="20"/>
          <w:szCs w:val="20"/>
        </w:rPr>
        <w:t>There is a Scheduled Ancient Monument</w:t>
      </w:r>
      <w:r w:rsidR="0036761D">
        <w:rPr>
          <w:rFonts w:cstheme="minorHAnsi"/>
          <w:sz w:val="20"/>
          <w:szCs w:val="20"/>
        </w:rPr>
        <w:t xml:space="preserve"> (SAM)</w:t>
      </w:r>
      <w:r w:rsidRPr="00D9553B">
        <w:rPr>
          <w:rFonts w:cstheme="minorHAnsi"/>
          <w:sz w:val="20"/>
          <w:szCs w:val="20"/>
        </w:rPr>
        <w:t xml:space="preserve"> on the Northern boundary of the site</w:t>
      </w:r>
      <w:r w:rsidR="006B6E88">
        <w:rPr>
          <w:rFonts w:cstheme="minorHAnsi"/>
          <w:sz w:val="20"/>
          <w:szCs w:val="20"/>
        </w:rPr>
        <w:t>.  The work outlined is not taking place on the</w:t>
      </w:r>
      <w:r w:rsidRPr="00D9553B">
        <w:rPr>
          <w:rFonts w:cstheme="minorHAnsi"/>
          <w:sz w:val="20"/>
          <w:szCs w:val="20"/>
        </w:rPr>
        <w:t xml:space="preserve"> SAM and will not be </w:t>
      </w:r>
      <w:r w:rsidR="0036761D">
        <w:rPr>
          <w:rFonts w:cstheme="minorHAnsi"/>
          <w:sz w:val="20"/>
          <w:szCs w:val="20"/>
        </w:rPr>
        <w:t>a</w:t>
      </w:r>
      <w:r w:rsidRPr="00D9553B">
        <w:rPr>
          <w:rFonts w:cstheme="minorHAnsi"/>
          <w:sz w:val="20"/>
          <w:szCs w:val="20"/>
        </w:rPr>
        <w:t xml:space="preserve">ffected by the felling work. </w:t>
      </w:r>
    </w:p>
    <w:p w:rsidR="00EB0B56" w:rsidRPr="00D9553B" w:rsidRDefault="00EB0B56" w:rsidP="00D9553B">
      <w:pPr>
        <w:pStyle w:val="ListParagraph"/>
        <w:numPr>
          <w:ilvl w:val="0"/>
          <w:numId w:val="8"/>
        </w:numPr>
        <w:spacing w:line="360" w:lineRule="auto"/>
        <w:rPr>
          <w:rFonts w:cstheme="minorHAnsi"/>
          <w:sz w:val="20"/>
          <w:szCs w:val="20"/>
        </w:rPr>
      </w:pPr>
      <w:r w:rsidRPr="00D9553B">
        <w:rPr>
          <w:rFonts w:cstheme="minorHAnsi"/>
          <w:sz w:val="20"/>
          <w:szCs w:val="20"/>
        </w:rPr>
        <w:t>Warren Copse has their own group of conservation volunteer</w:t>
      </w:r>
      <w:r w:rsidR="003E506A">
        <w:rPr>
          <w:rFonts w:cstheme="minorHAnsi"/>
          <w:sz w:val="20"/>
          <w:szCs w:val="20"/>
        </w:rPr>
        <w:t>s</w:t>
      </w:r>
      <w:r w:rsidRPr="00D9553B">
        <w:rPr>
          <w:rFonts w:cstheme="minorHAnsi"/>
          <w:sz w:val="20"/>
          <w:szCs w:val="20"/>
        </w:rPr>
        <w:t xml:space="preserve"> primarily coppicing the hazel understory and dead hedging around the site.  </w:t>
      </w:r>
      <w:r w:rsidR="002B35D6">
        <w:rPr>
          <w:rFonts w:cstheme="minorHAnsi"/>
          <w:sz w:val="20"/>
          <w:szCs w:val="20"/>
        </w:rPr>
        <w:t>They m</w:t>
      </w:r>
      <w:r w:rsidRPr="00D9553B">
        <w:rPr>
          <w:rFonts w:cstheme="minorHAnsi"/>
          <w:sz w:val="20"/>
          <w:szCs w:val="20"/>
        </w:rPr>
        <w:t>eet</w:t>
      </w:r>
      <w:r w:rsidR="002B35D6">
        <w:rPr>
          <w:rFonts w:cstheme="minorHAnsi"/>
          <w:sz w:val="20"/>
          <w:szCs w:val="20"/>
        </w:rPr>
        <w:t xml:space="preserve"> on the</w:t>
      </w:r>
      <w:r w:rsidRPr="00D9553B">
        <w:rPr>
          <w:rFonts w:cstheme="minorHAnsi"/>
          <w:sz w:val="20"/>
          <w:szCs w:val="20"/>
        </w:rPr>
        <w:t xml:space="preserve"> 1</w:t>
      </w:r>
      <w:r w:rsidRPr="00D9553B">
        <w:rPr>
          <w:rFonts w:cstheme="minorHAnsi"/>
          <w:sz w:val="20"/>
          <w:szCs w:val="20"/>
          <w:vertAlign w:val="superscript"/>
        </w:rPr>
        <w:t>st</w:t>
      </w:r>
      <w:r w:rsidRPr="00D9553B">
        <w:rPr>
          <w:rFonts w:cstheme="minorHAnsi"/>
          <w:sz w:val="20"/>
          <w:szCs w:val="20"/>
        </w:rPr>
        <w:t xml:space="preserve"> Saturday and </w:t>
      </w:r>
      <w:r w:rsidR="002B35D6">
        <w:rPr>
          <w:rFonts w:cstheme="minorHAnsi"/>
          <w:sz w:val="20"/>
          <w:szCs w:val="20"/>
        </w:rPr>
        <w:t>W</w:t>
      </w:r>
      <w:r w:rsidRPr="00D9553B">
        <w:rPr>
          <w:rFonts w:cstheme="minorHAnsi"/>
          <w:sz w:val="20"/>
          <w:szCs w:val="20"/>
        </w:rPr>
        <w:t>ed</w:t>
      </w:r>
      <w:r w:rsidR="002B35D6">
        <w:rPr>
          <w:rFonts w:cstheme="minorHAnsi"/>
          <w:sz w:val="20"/>
          <w:szCs w:val="20"/>
        </w:rPr>
        <w:t>nesday</w:t>
      </w:r>
      <w:r w:rsidRPr="00D9553B">
        <w:rPr>
          <w:rFonts w:cstheme="minorHAnsi"/>
          <w:sz w:val="20"/>
          <w:szCs w:val="20"/>
        </w:rPr>
        <w:t xml:space="preserve"> of the next week after each month.</w:t>
      </w:r>
    </w:p>
    <w:p w:rsidR="00DA33BD" w:rsidRDefault="00DA33BD" w:rsidP="00D9553B">
      <w:pPr>
        <w:spacing w:line="360" w:lineRule="auto"/>
        <w:rPr>
          <w:rFonts w:cstheme="minorHAnsi"/>
          <w:sz w:val="20"/>
          <w:szCs w:val="20"/>
        </w:rPr>
      </w:pPr>
    </w:p>
    <w:p w:rsidR="006B6E88" w:rsidRPr="00D9553B" w:rsidRDefault="006B6E88" w:rsidP="00D9553B">
      <w:pPr>
        <w:spacing w:line="360" w:lineRule="auto"/>
        <w:rPr>
          <w:rFonts w:cstheme="minorHAnsi"/>
          <w:sz w:val="20"/>
          <w:szCs w:val="20"/>
        </w:rPr>
      </w:pPr>
    </w:p>
    <w:p w:rsidR="00B835B5" w:rsidRPr="00D9553B" w:rsidRDefault="00B835B5" w:rsidP="00D9553B">
      <w:pPr>
        <w:spacing w:line="360" w:lineRule="auto"/>
        <w:rPr>
          <w:rFonts w:cstheme="minorHAnsi"/>
          <w:sz w:val="20"/>
          <w:szCs w:val="20"/>
        </w:rPr>
      </w:pPr>
      <w:r w:rsidRPr="00D9553B">
        <w:rPr>
          <w:rFonts w:cstheme="minorHAnsi"/>
          <w:sz w:val="20"/>
          <w:szCs w:val="20"/>
        </w:rPr>
        <w:t xml:space="preserve">  </w:t>
      </w:r>
    </w:p>
    <w:p w:rsidR="00B835B5" w:rsidRPr="00D9553B" w:rsidRDefault="005800D8" w:rsidP="00D9553B">
      <w:pPr>
        <w:spacing w:line="360" w:lineRule="auto"/>
        <w:rPr>
          <w:rFonts w:cstheme="minorHAnsi"/>
          <w:b/>
          <w:sz w:val="20"/>
          <w:szCs w:val="20"/>
        </w:rPr>
      </w:pPr>
      <w:r>
        <w:rPr>
          <w:rFonts w:cstheme="minorHAnsi"/>
          <w:b/>
          <w:sz w:val="20"/>
          <w:szCs w:val="20"/>
        </w:rPr>
        <w:t>Description of the work</w:t>
      </w:r>
      <w:r w:rsidR="00EB0B56" w:rsidRPr="00D9553B">
        <w:rPr>
          <w:rFonts w:cstheme="minorHAnsi"/>
          <w:b/>
          <w:sz w:val="20"/>
          <w:szCs w:val="20"/>
        </w:rPr>
        <w:t>:</w:t>
      </w:r>
    </w:p>
    <w:p w:rsidR="000C2F56" w:rsidRPr="00D9553B" w:rsidRDefault="00EB0B56" w:rsidP="00D9553B">
      <w:pPr>
        <w:pStyle w:val="ListParagraph"/>
        <w:numPr>
          <w:ilvl w:val="0"/>
          <w:numId w:val="10"/>
        </w:numPr>
        <w:spacing w:line="360" w:lineRule="auto"/>
        <w:rPr>
          <w:rFonts w:cstheme="minorHAnsi"/>
          <w:noProof/>
          <w:sz w:val="20"/>
          <w:szCs w:val="20"/>
        </w:rPr>
      </w:pPr>
      <w:r w:rsidRPr="00D9553B">
        <w:rPr>
          <w:rFonts w:cstheme="minorHAnsi"/>
          <w:sz w:val="20"/>
          <w:szCs w:val="20"/>
        </w:rPr>
        <w:lastRenderedPageBreak/>
        <w:t xml:space="preserve">25% thin of </w:t>
      </w:r>
      <w:r w:rsidR="00CC0610" w:rsidRPr="00D9553B">
        <w:rPr>
          <w:rFonts w:cstheme="minorHAnsi"/>
          <w:sz w:val="20"/>
          <w:szCs w:val="20"/>
        </w:rPr>
        <w:t xml:space="preserve">ash, oak, cherry and birch </w:t>
      </w:r>
      <w:r w:rsidR="005800D8">
        <w:rPr>
          <w:rFonts w:cstheme="minorHAnsi"/>
          <w:sz w:val="20"/>
          <w:szCs w:val="20"/>
        </w:rPr>
        <w:t>retaining</w:t>
      </w:r>
      <w:r w:rsidRPr="00D9553B">
        <w:rPr>
          <w:rFonts w:cstheme="minorHAnsi"/>
          <w:sz w:val="20"/>
          <w:szCs w:val="20"/>
        </w:rPr>
        <w:t xml:space="preserve"> standing deadwood, bat potential habitat and </w:t>
      </w:r>
      <w:r w:rsidR="00CC0610" w:rsidRPr="00D9553B">
        <w:rPr>
          <w:rFonts w:cstheme="minorHAnsi"/>
          <w:sz w:val="20"/>
          <w:szCs w:val="20"/>
        </w:rPr>
        <w:t xml:space="preserve">specimen </w:t>
      </w:r>
      <w:r w:rsidRPr="00D9553B">
        <w:rPr>
          <w:rFonts w:cstheme="minorHAnsi"/>
          <w:sz w:val="20"/>
          <w:szCs w:val="20"/>
        </w:rPr>
        <w:t xml:space="preserve">oaks throughout </w:t>
      </w:r>
      <w:r w:rsidR="00140526">
        <w:rPr>
          <w:rFonts w:cstheme="minorHAnsi"/>
          <w:sz w:val="20"/>
          <w:szCs w:val="20"/>
        </w:rPr>
        <w:t>1.2ha of woodland.</w:t>
      </w:r>
    </w:p>
    <w:p w:rsidR="0079420A" w:rsidRPr="00A646F7" w:rsidRDefault="00B907E1" w:rsidP="0079420A">
      <w:pPr>
        <w:pStyle w:val="ListParagraph"/>
        <w:numPr>
          <w:ilvl w:val="1"/>
          <w:numId w:val="10"/>
        </w:numPr>
        <w:spacing w:line="360" w:lineRule="auto"/>
        <w:rPr>
          <w:rFonts w:asciiTheme="majorHAnsi" w:hAnsiTheme="majorHAnsi" w:cstheme="majorHAnsi"/>
          <w:noProof/>
          <w:sz w:val="20"/>
          <w:szCs w:val="20"/>
          <w:highlight w:val="yellow"/>
        </w:rPr>
      </w:pPr>
      <w:r>
        <w:rPr>
          <w:rFonts w:asciiTheme="majorHAnsi" w:hAnsiTheme="majorHAnsi" w:cstheme="majorHAnsi"/>
          <w:sz w:val="20"/>
          <w:szCs w:val="20"/>
          <w:highlight w:val="yellow"/>
        </w:rPr>
        <w:t>Process timber including branch wood to 2.5</w:t>
      </w:r>
      <w:r w:rsidR="0079420A" w:rsidRPr="00A646F7">
        <w:rPr>
          <w:rFonts w:asciiTheme="majorHAnsi" w:hAnsiTheme="majorHAnsi" w:cstheme="majorHAnsi"/>
          <w:sz w:val="20"/>
          <w:szCs w:val="20"/>
          <w:highlight w:val="yellow"/>
        </w:rPr>
        <w:t>m le</w:t>
      </w:r>
      <w:r>
        <w:rPr>
          <w:rFonts w:asciiTheme="majorHAnsi" w:hAnsiTheme="majorHAnsi" w:cstheme="majorHAnsi"/>
          <w:sz w:val="20"/>
          <w:szCs w:val="20"/>
          <w:highlight w:val="yellow"/>
        </w:rPr>
        <w:t>ngths to a minimum diameter of 8</w:t>
      </w:r>
      <w:r w:rsidR="0079420A" w:rsidRPr="00A646F7">
        <w:rPr>
          <w:rFonts w:asciiTheme="majorHAnsi" w:hAnsiTheme="majorHAnsi" w:cstheme="majorHAnsi"/>
          <w:sz w:val="20"/>
          <w:szCs w:val="20"/>
          <w:highlight w:val="yellow"/>
        </w:rPr>
        <w:t>cm</w:t>
      </w:r>
      <w:r>
        <w:rPr>
          <w:rFonts w:asciiTheme="majorHAnsi" w:hAnsiTheme="majorHAnsi" w:cstheme="majorHAnsi"/>
          <w:sz w:val="20"/>
          <w:szCs w:val="20"/>
          <w:highlight w:val="yellow"/>
        </w:rPr>
        <w:t xml:space="preserve"> (max 40cm)</w:t>
      </w:r>
      <w:r w:rsidR="0079420A" w:rsidRPr="00A646F7">
        <w:rPr>
          <w:rFonts w:asciiTheme="majorHAnsi" w:hAnsiTheme="majorHAnsi" w:cstheme="majorHAnsi"/>
          <w:sz w:val="20"/>
          <w:szCs w:val="20"/>
          <w:highlight w:val="yellow"/>
        </w:rPr>
        <w:t xml:space="preserve">.  </w:t>
      </w:r>
      <w:bookmarkStart w:id="0" w:name="_GoBack"/>
      <w:bookmarkEnd w:id="0"/>
    </w:p>
    <w:p w:rsidR="0079420A" w:rsidRPr="00A646F7" w:rsidRDefault="0079420A" w:rsidP="0079420A">
      <w:pPr>
        <w:pStyle w:val="ListParagraph"/>
        <w:numPr>
          <w:ilvl w:val="1"/>
          <w:numId w:val="10"/>
        </w:numPr>
        <w:spacing w:line="360" w:lineRule="auto"/>
        <w:rPr>
          <w:rFonts w:asciiTheme="majorHAnsi" w:hAnsiTheme="majorHAnsi" w:cstheme="majorHAnsi"/>
          <w:noProof/>
          <w:sz w:val="20"/>
          <w:szCs w:val="20"/>
          <w:highlight w:val="yellow"/>
        </w:rPr>
      </w:pPr>
      <w:r w:rsidRPr="00A646F7">
        <w:rPr>
          <w:rFonts w:asciiTheme="majorHAnsi" w:hAnsiTheme="majorHAnsi" w:cstheme="majorHAnsi"/>
          <w:sz w:val="20"/>
          <w:szCs w:val="20"/>
          <w:highlight w:val="yellow"/>
        </w:rPr>
        <w:t>All brushwood to be cut to 2m lengths to lay flat on the woodland floor.</w:t>
      </w:r>
    </w:p>
    <w:p w:rsidR="000C2F56" w:rsidRPr="00D9553B" w:rsidRDefault="005800D8" w:rsidP="00D9553B">
      <w:pPr>
        <w:pStyle w:val="ListParagraph"/>
        <w:numPr>
          <w:ilvl w:val="0"/>
          <w:numId w:val="9"/>
        </w:numPr>
        <w:spacing w:line="360" w:lineRule="auto"/>
        <w:rPr>
          <w:rFonts w:cstheme="minorHAnsi"/>
          <w:noProof/>
          <w:sz w:val="20"/>
          <w:szCs w:val="20"/>
        </w:rPr>
      </w:pPr>
      <w:r>
        <w:rPr>
          <w:rFonts w:cstheme="minorHAnsi"/>
          <w:sz w:val="20"/>
          <w:szCs w:val="20"/>
        </w:rPr>
        <w:t>T</w:t>
      </w:r>
      <w:r w:rsidR="000C2F56" w:rsidRPr="00D9553B">
        <w:rPr>
          <w:rFonts w:cstheme="minorHAnsi"/>
          <w:sz w:val="20"/>
          <w:szCs w:val="20"/>
        </w:rPr>
        <w:t xml:space="preserve">rees have already been marked, however changes can be made during </w:t>
      </w:r>
      <w:r w:rsidR="00CA3455">
        <w:rPr>
          <w:rFonts w:cstheme="minorHAnsi"/>
          <w:sz w:val="20"/>
          <w:szCs w:val="20"/>
        </w:rPr>
        <w:t xml:space="preserve">the </w:t>
      </w:r>
      <w:r w:rsidR="000C2F56" w:rsidRPr="00D9553B">
        <w:rPr>
          <w:rFonts w:cstheme="minorHAnsi"/>
          <w:sz w:val="20"/>
          <w:szCs w:val="20"/>
        </w:rPr>
        <w:t xml:space="preserve">pre-commencement meeting between the contractor and </w:t>
      </w:r>
      <w:r w:rsidR="00CA3455">
        <w:rPr>
          <w:rFonts w:cstheme="minorHAnsi"/>
          <w:sz w:val="20"/>
          <w:szCs w:val="20"/>
        </w:rPr>
        <w:t>P</w:t>
      </w:r>
      <w:r w:rsidR="000C2F56" w:rsidRPr="00D9553B">
        <w:rPr>
          <w:rFonts w:cstheme="minorHAnsi"/>
          <w:sz w:val="20"/>
          <w:szCs w:val="20"/>
        </w:rPr>
        <w:t xml:space="preserve">roject </w:t>
      </w:r>
      <w:r w:rsidR="00CA3455">
        <w:rPr>
          <w:rFonts w:cstheme="minorHAnsi"/>
          <w:sz w:val="20"/>
          <w:szCs w:val="20"/>
        </w:rPr>
        <w:t>C</w:t>
      </w:r>
      <w:r w:rsidR="000C2F56" w:rsidRPr="00D9553B">
        <w:rPr>
          <w:rFonts w:cstheme="minorHAnsi"/>
          <w:sz w:val="20"/>
          <w:szCs w:val="20"/>
        </w:rPr>
        <w:t>oordinator.</w:t>
      </w:r>
    </w:p>
    <w:p w:rsidR="00CC0610" w:rsidRPr="00D9553B" w:rsidRDefault="00CC0610" w:rsidP="00D9553B">
      <w:pPr>
        <w:spacing w:line="360" w:lineRule="auto"/>
        <w:rPr>
          <w:rFonts w:cstheme="minorHAnsi"/>
          <w:noProof/>
          <w:sz w:val="20"/>
          <w:szCs w:val="20"/>
        </w:rPr>
      </w:pPr>
    </w:p>
    <w:p w:rsidR="00CC0610" w:rsidRDefault="00EB0B56" w:rsidP="00D9553B">
      <w:pPr>
        <w:pStyle w:val="ListParagraph"/>
        <w:numPr>
          <w:ilvl w:val="0"/>
          <w:numId w:val="10"/>
        </w:numPr>
        <w:spacing w:line="360" w:lineRule="auto"/>
        <w:rPr>
          <w:rFonts w:cstheme="minorHAnsi"/>
          <w:noProof/>
          <w:sz w:val="20"/>
          <w:szCs w:val="20"/>
        </w:rPr>
      </w:pPr>
      <w:r w:rsidRPr="00D9553B">
        <w:rPr>
          <w:rFonts w:cstheme="minorHAnsi"/>
          <w:noProof/>
          <w:sz w:val="20"/>
          <w:szCs w:val="20"/>
        </w:rPr>
        <w:t>The extraction of timber and firewood grade wood to trackside close to entrance</w:t>
      </w:r>
      <w:r w:rsidR="00CC0610" w:rsidRPr="00D9553B">
        <w:rPr>
          <w:rFonts w:cstheme="minorHAnsi"/>
          <w:noProof/>
          <w:sz w:val="20"/>
          <w:szCs w:val="20"/>
        </w:rPr>
        <w:t xml:space="preserve"> (map)</w:t>
      </w:r>
      <w:r w:rsidRPr="00D9553B">
        <w:rPr>
          <w:rFonts w:cstheme="minorHAnsi"/>
          <w:noProof/>
          <w:sz w:val="20"/>
          <w:szCs w:val="20"/>
        </w:rPr>
        <w:t>.</w:t>
      </w:r>
    </w:p>
    <w:p w:rsidR="00393D15" w:rsidRDefault="005800D8" w:rsidP="00393D15">
      <w:pPr>
        <w:pStyle w:val="ListParagraph"/>
        <w:numPr>
          <w:ilvl w:val="0"/>
          <w:numId w:val="14"/>
        </w:numPr>
        <w:spacing w:line="360" w:lineRule="auto"/>
        <w:rPr>
          <w:rFonts w:cstheme="minorHAnsi"/>
          <w:noProof/>
          <w:sz w:val="20"/>
          <w:szCs w:val="20"/>
        </w:rPr>
      </w:pPr>
      <w:r>
        <w:rPr>
          <w:rFonts w:cstheme="minorHAnsi"/>
          <w:noProof/>
          <w:sz w:val="20"/>
          <w:szCs w:val="20"/>
        </w:rPr>
        <w:t>The e</w:t>
      </w:r>
      <w:r w:rsidR="00393D15" w:rsidRPr="00D9553B">
        <w:rPr>
          <w:rFonts w:cstheme="minorHAnsi"/>
          <w:noProof/>
          <w:sz w:val="20"/>
          <w:szCs w:val="20"/>
        </w:rPr>
        <w:t>xtraction route from woodland</w:t>
      </w:r>
      <w:r>
        <w:rPr>
          <w:rFonts w:cstheme="minorHAnsi"/>
          <w:noProof/>
          <w:sz w:val="20"/>
          <w:szCs w:val="20"/>
        </w:rPr>
        <w:t xml:space="preserve"> follows the public right of way </w:t>
      </w:r>
      <w:r w:rsidR="00393D15" w:rsidRPr="00D9553B">
        <w:rPr>
          <w:rFonts w:cstheme="minorHAnsi"/>
          <w:noProof/>
          <w:sz w:val="20"/>
          <w:szCs w:val="20"/>
        </w:rPr>
        <w:t xml:space="preserve">along </w:t>
      </w:r>
      <w:r>
        <w:rPr>
          <w:rFonts w:cstheme="minorHAnsi"/>
          <w:noProof/>
          <w:sz w:val="20"/>
          <w:szCs w:val="20"/>
        </w:rPr>
        <w:t xml:space="preserve">the </w:t>
      </w:r>
      <w:r w:rsidR="00393D15" w:rsidRPr="00D9553B">
        <w:rPr>
          <w:rFonts w:cstheme="minorHAnsi"/>
          <w:noProof/>
          <w:sz w:val="20"/>
          <w:szCs w:val="20"/>
        </w:rPr>
        <w:t>eastern footpath towards field in the north.  Newly reinstated footpath</w:t>
      </w:r>
      <w:r>
        <w:rPr>
          <w:rFonts w:cstheme="minorHAnsi"/>
          <w:noProof/>
          <w:sz w:val="20"/>
          <w:szCs w:val="20"/>
        </w:rPr>
        <w:t xml:space="preserve"> must not be used.  Another path</w:t>
      </w:r>
      <w:r w:rsidR="00393D15" w:rsidRPr="00D9553B">
        <w:rPr>
          <w:rFonts w:cstheme="minorHAnsi"/>
          <w:noProof/>
          <w:sz w:val="20"/>
          <w:szCs w:val="20"/>
        </w:rPr>
        <w:t xml:space="preserve"> is avail</w:t>
      </w:r>
      <w:r w:rsidR="00E63205">
        <w:rPr>
          <w:rFonts w:cstheme="minorHAnsi"/>
          <w:noProof/>
          <w:sz w:val="20"/>
          <w:szCs w:val="20"/>
        </w:rPr>
        <w:t>a</w:t>
      </w:r>
      <w:r w:rsidR="00393D15" w:rsidRPr="00D9553B">
        <w:rPr>
          <w:rFonts w:cstheme="minorHAnsi"/>
          <w:noProof/>
          <w:sz w:val="20"/>
          <w:szCs w:val="20"/>
        </w:rPr>
        <w:t>ble for use by tractor etc. To be discussed at site visit and pre commencement meeting</w:t>
      </w:r>
    </w:p>
    <w:p w:rsidR="00393D15" w:rsidRPr="00D9553B" w:rsidRDefault="00393D15" w:rsidP="00393D15">
      <w:pPr>
        <w:pStyle w:val="ListParagraph"/>
        <w:numPr>
          <w:ilvl w:val="0"/>
          <w:numId w:val="14"/>
        </w:numPr>
        <w:spacing w:line="360" w:lineRule="auto"/>
        <w:rPr>
          <w:rFonts w:cstheme="minorHAnsi"/>
          <w:noProof/>
          <w:sz w:val="20"/>
          <w:szCs w:val="20"/>
        </w:rPr>
      </w:pPr>
      <w:r w:rsidRPr="00D9553B">
        <w:rPr>
          <w:rFonts w:cstheme="minorHAnsi"/>
          <w:noProof/>
          <w:sz w:val="20"/>
          <w:szCs w:val="20"/>
        </w:rPr>
        <w:t>Stacking area to the very far north of the site to be accessed across the field on dryest part possible.  Stacking area as close to gate as possible.  To be discussed at site visit and pre commencement meeting.</w:t>
      </w:r>
    </w:p>
    <w:p w:rsidR="00393D15" w:rsidRPr="00D9553B" w:rsidRDefault="00393D15" w:rsidP="00393D15">
      <w:pPr>
        <w:pStyle w:val="ListParagraph"/>
        <w:spacing w:line="360" w:lineRule="auto"/>
        <w:ind w:left="1440"/>
        <w:rPr>
          <w:rFonts w:cstheme="minorHAnsi"/>
          <w:noProof/>
          <w:sz w:val="20"/>
          <w:szCs w:val="20"/>
        </w:rPr>
      </w:pPr>
    </w:p>
    <w:p w:rsidR="00B11E5E" w:rsidRPr="00D9553B" w:rsidRDefault="00B11E5E" w:rsidP="00D9553B">
      <w:pPr>
        <w:pStyle w:val="ListParagraph"/>
        <w:numPr>
          <w:ilvl w:val="0"/>
          <w:numId w:val="10"/>
        </w:numPr>
        <w:spacing w:line="360" w:lineRule="auto"/>
        <w:rPr>
          <w:rFonts w:cstheme="minorHAnsi"/>
          <w:noProof/>
          <w:sz w:val="20"/>
          <w:szCs w:val="20"/>
        </w:rPr>
      </w:pPr>
      <w:r w:rsidRPr="00D9553B">
        <w:rPr>
          <w:rFonts w:cstheme="minorHAnsi"/>
          <w:noProof/>
          <w:sz w:val="20"/>
          <w:szCs w:val="20"/>
        </w:rPr>
        <w:t xml:space="preserve">Fell 4 oak trees to be used by local artist to </w:t>
      </w:r>
      <w:r w:rsidR="005800D8">
        <w:rPr>
          <w:rFonts w:cstheme="minorHAnsi"/>
          <w:noProof/>
          <w:sz w:val="20"/>
          <w:szCs w:val="20"/>
        </w:rPr>
        <w:t xml:space="preserve">who will </w:t>
      </w:r>
      <w:r w:rsidRPr="00D9553B">
        <w:rPr>
          <w:rFonts w:cstheme="minorHAnsi"/>
          <w:noProof/>
          <w:sz w:val="20"/>
          <w:szCs w:val="20"/>
        </w:rPr>
        <w:t xml:space="preserve">create decorative waymarker posts for the site. </w:t>
      </w:r>
      <w:r w:rsidR="000C2F56" w:rsidRPr="00D9553B">
        <w:rPr>
          <w:rFonts w:cstheme="minorHAnsi"/>
          <w:noProof/>
          <w:sz w:val="20"/>
          <w:szCs w:val="20"/>
        </w:rPr>
        <w:t xml:space="preserve">  Required dimensions 15x5ft length at 30DBH (or approx 10 inches of heartwood).  To be extracted to the same location as above (map).</w:t>
      </w:r>
      <w:r w:rsidR="006B6E88">
        <w:rPr>
          <w:rFonts w:cstheme="minorHAnsi"/>
          <w:noProof/>
          <w:sz w:val="20"/>
          <w:szCs w:val="20"/>
        </w:rPr>
        <w:t xml:space="preserve">  Branchwood and brushwood to be processed as detailed in section a.</w:t>
      </w:r>
    </w:p>
    <w:p w:rsidR="00B11E5E" w:rsidRPr="00D9553B" w:rsidRDefault="00B11E5E" w:rsidP="00D9553B">
      <w:pPr>
        <w:spacing w:line="360" w:lineRule="auto"/>
        <w:rPr>
          <w:rFonts w:cstheme="minorHAnsi"/>
          <w:noProof/>
          <w:sz w:val="20"/>
          <w:szCs w:val="20"/>
        </w:rPr>
      </w:pPr>
    </w:p>
    <w:p w:rsidR="00B11E5E" w:rsidRPr="00D9553B" w:rsidRDefault="000C2F56" w:rsidP="00D9553B">
      <w:pPr>
        <w:spacing w:line="360" w:lineRule="auto"/>
        <w:rPr>
          <w:rFonts w:cstheme="minorHAnsi"/>
          <w:b/>
          <w:noProof/>
          <w:sz w:val="20"/>
          <w:szCs w:val="20"/>
        </w:rPr>
      </w:pPr>
      <w:r w:rsidRPr="00D9553B">
        <w:rPr>
          <w:rFonts w:cstheme="minorHAnsi"/>
          <w:b/>
          <w:noProof/>
          <w:sz w:val="20"/>
          <w:szCs w:val="20"/>
        </w:rPr>
        <w:t>Consideration of</w:t>
      </w:r>
      <w:r w:rsidR="00B11E5E" w:rsidRPr="00D9553B">
        <w:rPr>
          <w:rFonts w:cstheme="minorHAnsi"/>
          <w:b/>
          <w:noProof/>
          <w:sz w:val="20"/>
          <w:szCs w:val="20"/>
        </w:rPr>
        <w:t xml:space="preserve"> work</w:t>
      </w:r>
      <w:r w:rsidRPr="00D9553B">
        <w:rPr>
          <w:rFonts w:cstheme="minorHAnsi"/>
          <w:b/>
          <w:noProof/>
          <w:sz w:val="20"/>
          <w:szCs w:val="20"/>
        </w:rPr>
        <w:t xml:space="preserve"> to be carried out</w:t>
      </w:r>
      <w:r w:rsidR="00B11E5E" w:rsidRPr="00D9553B">
        <w:rPr>
          <w:rFonts w:cstheme="minorHAnsi"/>
          <w:b/>
          <w:noProof/>
          <w:sz w:val="20"/>
          <w:szCs w:val="20"/>
        </w:rPr>
        <w:t>:</w:t>
      </w:r>
    </w:p>
    <w:p w:rsidR="00D559A1" w:rsidRPr="00D9553B" w:rsidRDefault="00D559A1" w:rsidP="00D9553B">
      <w:pPr>
        <w:pStyle w:val="ListParagraph"/>
        <w:numPr>
          <w:ilvl w:val="0"/>
          <w:numId w:val="13"/>
        </w:numPr>
        <w:spacing w:line="360" w:lineRule="auto"/>
        <w:rPr>
          <w:rFonts w:cstheme="minorHAnsi"/>
          <w:sz w:val="20"/>
          <w:szCs w:val="20"/>
        </w:rPr>
      </w:pPr>
      <w:r w:rsidRPr="00D9553B">
        <w:rPr>
          <w:rFonts w:cstheme="minorHAnsi"/>
          <w:sz w:val="20"/>
          <w:szCs w:val="20"/>
        </w:rPr>
        <w:t>As t</w:t>
      </w:r>
      <w:r w:rsidR="0029264A">
        <w:rPr>
          <w:rFonts w:cstheme="minorHAnsi"/>
          <w:sz w:val="20"/>
          <w:szCs w:val="20"/>
        </w:rPr>
        <w:t>his woodland is classed as ASNW</w:t>
      </w:r>
      <w:r w:rsidRPr="00D9553B">
        <w:rPr>
          <w:rFonts w:cstheme="minorHAnsi"/>
          <w:sz w:val="20"/>
          <w:szCs w:val="20"/>
        </w:rPr>
        <w:t xml:space="preserve"> and listed as a SINC</w:t>
      </w:r>
      <w:r w:rsidR="0036761D">
        <w:rPr>
          <w:rFonts w:cstheme="minorHAnsi"/>
          <w:sz w:val="20"/>
          <w:szCs w:val="20"/>
        </w:rPr>
        <w:t>,</w:t>
      </w:r>
      <w:r w:rsidRPr="00D9553B">
        <w:rPr>
          <w:rFonts w:cstheme="minorHAnsi"/>
          <w:sz w:val="20"/>
          <w:szCs w:val="20"/>
        </w:rPr>
        <w:t xml:space="preserve"> </w:t>
      </w:r>
      <w:r w:rsidR="0036761D">
        <w:rPr>
          <w:rFonts w:cstheme="minorHAnsi"/>
          <w:sz w:val="20"/>
          <w:szCs w:val="20"/>
        </w:rPr>
        <w:t>w</w:t>
      </w:r>
      <w:r w:rsidRPr="00D9553B">
        <w:rPr>
          <w:rFonts w:cstheme="minorHAnsi"/>
          <w:sz w:val="20"/>
          <w:szCs w:val="20"/>
        </w:rPr>
        <w:t xml:space="preserve">ork will take place in the winter months to avoid unnecessary damage to the ground. </w:t>
      </w:r>
    </w:p>
    <w:p w:rsidR="00D559A1" w:rsidRPr="00D9553B" w:rsidRDefault="00D559A1" w:rsidP="00D9553B">
      <w:pPr>
        <w:pStyle w:val="ListParagraph"/>
        <w:numPr>
          <w:ilvl w:val="0"/>
          <w:numId w:val="13"/>
        </w:numPr>
        <w:spacing w:line="360" w:lineRule="auto"/>
        <w:rPr>
          <w:rFonts w:cstheme="minorHAnsi"/>
          <w:sz w:val="20"/>
          <w:szCs w:val="20"/>
        </w:rPr>
      </w:pPr>
      <w:r w:rsidRPr="00D9553B">
        <w:rPr>
          <w:rFonts w:cstheme="minorHAnsi"/>
          <w:sz w:val="20"/>
          <w:szCs w:val="20"/>
        </w:rPr>
        <w:t xml:space="preserve">Ground disturbance, damage to native trees, disturbance of native understorey and ground flora present on site should also be minimised. </w:t>
      </w:r>
    </w:p>
    <w:p w:rsidR="00D559A1" w:rsidRPr="00D9553B" w:rsidRDefault="00D559A1" w:rsidP="00D9553B">
      <w:pPr>
        <w:pStyle w:val="ListParagraph"/>
        <w:numPr>
          <w:ilvl w:val="0"/>
          <w:numId w:val="13"/>
        </w:numPr>
        <w:spacing w:line="360" w:lineRule="auto"/>
        <w:rPr>
          <w:rFonts w:cstheme="minorHAnsi"/>
          <w:sz w:val="20"/>
          <w:szCs w:val="20"/>
        </w:rPr>
      </w:pPr>
      <w:r w:rsidRPr="00D9553B">
        <w:rPr>
          <w:rFonts w:cstheme="minorHAnsi"/>
          <w:sz w:val="20"/>
          <w:szCs w:val="20"/>
        </w:rPr>
        <w:t>All marked trees have been checked for potential habitat availability to European Protected Species</w:t>
      </w:r>
      <w:r w:rsidR="00BF0862">
        <w:rPr>
          <w:rFonts w:cstheme="minorHAnsi"/>
          <w:sz w:val="20"/>
          <w:szCs w:val="20"/>
        </w:rPr>
        <w:t xml:space="preserve"> (EPS)</w:t>
      </w:r>
      <w:r w:rsidRPr="00D9553B">
        <w:rPr>
          <w:rFonts w:cstheme="minorHAnsi"/>
          <w:sz w:val="20"/>
          <w:szCs w:val="20"/>
        </w:rPr>
        <w:t xml:space="preserve"> however feller </w:t>
      </w:r>
      <w:r w:rsidR="007A64A1">
        <w:rPr>
          <w:rFonts w:cstheme="minorHAnsi"/>
          <w:sz w:val="20"/>
          <w:szCs w:val="20"/>
        </w:rPr>
        <w:t>should</w:t>
      </w:r>
      <w:r w:rsidRPr="00D9553B">
        <w:rPr>
          <w:rFonts w:cstheme="minorHAnsi"/>
          <w:sz w:val="20"/>
          <w:szCs w:val="20"/>
        </w:rPr>
        <w:t xml:space="preserve"> check if EPS habitat is suspected</w:t>
      </w:r>
      <w:r w:rsidR="007A64A1">
        <w:rPr>
          <w:rFonts w:cstheme="minorHAnsi"/>
          <w:sz w:val="20"/>
          <w:szCs w:val="20"/>
        </w:rPr>
        <w:t>. If so,</w:t>
      </w:r>
      <w:r w:rsidRPr="00D9553B">
        <w:rPr>
          <w:rFonts w:cstheme="minorHAnsi"/>
          <w:sz w:val="20"/>
          <w:szCs w:val="20"/>
        </w:rPr>
        <w:t xml:space="preserve"> the tree </w:t>
      </w:r>
      <w:r w:rsidR="007A64A1">
        <w:rPr>
          <w:rFonts w:cstheme="minorHAnsi"/>
          <w:sz w:val="20"/>
          <w:szCs w:val="20"/>
        </w:rPr>
        <w:t xml:space="preserve">is </w:t>
      </w:r>
      <w:r w:rsidRPr="00D9553B">
        <w:rPr>
          <w:rFonts w:cstheme="minorHAnsi"/>
          <w:sz w:val="20"/>
          <w:szCs w:val="20"/>
        </w:rPr>
        <w:t>to be retained and Project Co-ordinator informed.</w:t>
      </w:r>
      <w:r w:rsidR="000C2F56" w:rsidRPr="00D9553B">
        <w:rPr>
          <w:rFonts w:cstheme="minorHAnsi"/>
          <w:sz w:val="20"/>
          <w:szCs w:val="20"/>
        </w:rPr>
        <w:t xml:space="preserve">  </w:t>
      </w:r>
    </w:p>
    <w:p w:rsidR="00D559A1" w:rsidRPr="00D9553B" w:rsidRDefault="00D559A1" w:rsidP="00D9553B">
      <w:pPr>
        <w:pStyle w:val="ListParagraph"/>
        <w:numPr>
          <w:ilvl w:val="0"/>
          <w:numId w:val="13"/>
        </w:numPr>
        <w:spacing w:line="360" w:lineRule="auto"/>
        <w:rPr>
          <w:rFonts w:cstheme="minorHAnsi"/>
          <w:sz w:val="20"/>
          <w:szCs w:val="20"/>
        </w:rPr>
      </w:pPr>
      <w:r w:rsidRPr="00D9553B">
        <w:rPr>
          <w:rFonts w:cstheme="minorHAnsi"/>
          <w:sz w:val="20"/>
          <w:szCs w:val="20"/>
        </w:rPr>
        <w:t>Wherever possible standing and fallen dead-wood should be retained as habitat, except if adjacent to a right of way and a danger to the public is identified.</w:t>
      </w:r>
    </w:p>
    <w:p w:rsidR="00D559A1" w:rsidRPr="00D9553B" w:rsidRDefault="00D559A1" w:rsidP="00D9553B">
      <w:pPr>
        <w:pStyle w:val="ListParagraph"/>
        <w:numPr>
          <w:ilvl w:val="0"/>
          <w:numId w:val="13"/>
        </w:numPr>
        <w:spacing w:line="360" w:lineRule="auto"/>
        <w:rPr>
          <w:rFonts w:cstheme="minorHAnsi"/>
          <w:sz w:val="20"/>
          <w:szCs w:val="20"/>
        </w:rPr>
      </w:pPr>
      <w:r w:rsidRPr="00D9553B">
        <w:rPr>
          <w:rFonts w:cstheme="minorHAnsi"/>
          <w:sz w:val="20"/>
          <w:szCs w:val="20"/>
        </w:rPr>
        <w:t xml:space="preserve">This site is owned by </w:t>
      </w:r>
      <w:proofErr w:type="spellStart"/>
      <w:r w:rsidRPr="00D9553B">
        <w:rPr>
          <w:rFonts w:cstheme="minorHAnsi"/>
          <w:sz w:val="20"/>
          <w:szCs w:val="20"/>
        </w:rPr>
        <w:t>Fawley</w:t>
      </w:r>
      <w:proofErr w:type="spellEnd"/>
      <w:r w:rsidRPr="00D9553B">
        <w:rPr>
          <w:rFonts w:cstheme="minorHAnsi"/>
          <w:sz w:val="20"/>
          <w:szCs w:val="20"/>
        </w:rPr>
        <w:t xml:space="preserve"> Parish Council and is widely used by the public</w:t>
      </w:r>
      <w:r w:rsidR="008523BA">
        <w:rPr>
          <w:rFonts w:cstheme="minorHAnsi"/>
          <w:sz w:val="20"/>
          <w:szCs w:val="20"/>
        </w:rPr>
        <w:t xml:space="preserve"> and</w:t>
      </w:r>
      <w:r w:rsidRPr="00D9553B">
        <w:rPr>
          <w:rFonts w:cstheme="minorHAnsi"/>
          <w:sz w:val="20"/>
          <w:szCs w:val="20"/>
        </w:rPr>
        <w:t xml:space="preserve"> contains a public right of way in addition to a number of informal paths running through the woodland. There is also residential housing adjacent to the compartments to be thinned. Measures to minimise danger to members of the public should be contained in the method statement for this job.  Signage and a banksman will be required for path side felling. </w:t>
      </w:r>
    </w:p>
    <w:p w:rsidR="00D559A1" w:rsidRPr="00D9553B" w:rsidRDefault="00D559A1" w:rsidP="00D9553B">
      <w:pPr>
        <w:pStyle w:val="ListParagraph"/>
        <w:numPr>
          <w:ilvl w:val="0"/>
          <w:numId w:val="13"/>
        </w:numPr>
        <w:spacing w:line="360" w:lineRule="auto"/>
        <w:rPr>
          <w:rFonts w:cstheme="minorHAnsi"/>
          <w:sz w:val="20"/>
          <w:szCs w:val="20"/>
        </w:rPr>
      </w:pPr>
      <w:r w:rsidRPr="00D9553B">
        <w:rPr>
          <w:rFonts w:cstheme="minorHAnsi"/>
          <w:sz w:val="20"/>
          <w:szCs w:val="20"/>
        </w:rPr>
        <w:t>Any damage or removal of fences, gates etc. during this operation must be replaced to the satisfaction of the landowner on completion of the works.</w:t>
      </w:r>
    </w:p>
    <w:p w:rsidR="00D559A1" w:rsidRPr="00D9553B" w:rsidRDefault="00D559A1" w:rsidP="00D9553B">
      <w:pPr>
        <w:pStyle w:val="ListParagraph"/>
        <w:numPr>
          <w:ilvl w:val="0"/>
          <w:numId w:val="13"/>
        </w:numPr>
        <w:spacing w:line="360" w:lineRule="auto"/>
        <w:rPr>
          <w:rFonts w:cstheme="minorHAnsi"/>
          <w:sz w:val="20"/>
          <w:szCs w:val="20"/>
        </w:rPr>
      </w:pPr>
      <w:r w:rsidRPr="00D9553B">
        <w:rPr>
          <w:rFonts w:cstheme="minorHAnsi"/>
          <w:sz w:val="20"/>
          <w:szCs w:val="20"/>
        </w:rPr>
        <w:t xml:space="preserve">Any </w:t>
      </w:r>
      <w:r w:rsidR="000C2F56" w:rsidRPr="00D9553B">
        <w:rPr>
          <w:rFonts w:cstheme="minorHAnsi"/>
          <w:sz w:val="20"/>
          <w:szCs w:val="20"/>
        </w:rPr>
        <w:t xml:space="preserve">substantial </w:t>
      </w:r>
      <w:r w:rsidRPr="00D9553B">
        <w:rPr>
          <w:rFonts w:cstheme="minorHAnsi"/>
          <w:sz w:val="20"/>
          <w:szCs w:val="20"/>
        </w:rPr>
        <w:t xml:space="preserve">damage to tracks, fields and other ground disturbance should be re-instated to the satisfaction of the landowner on completion of works. </w:t>
      </w:r>
    </w:p>
    <w:p w:rsidR="00B11E5E" w:rsidRPr="00D9553B" w:rsidRDefault="00D559A1" w:rsidP="00D9553B">
      <w:pPr>
        <w:pStyle w:val="ListParagraph"/>
        <w:numPr>
          <w:ilvl w:val="0"/>
          <w:numId w:val="13"/>
        </w:numPr>
        <w:spacing w:line="360" w:lineRule="auto"/>
        <w:rPr>
          <w:rFonts w:cstheme="minorHAnsi"/>
          <w:sz w:val="20"/>
          <w:szCs w:val="20"/>
        </w:rPr>
      </w:pPr>
      <w:r w:rsidRPr="00D9553B">
        <w:rPr>
          <w:rFonts w:cstheme="minorHAnsi"/>
          <w:sz w:val="20"/>
          <w:szCs w:val="20"/>
        </w:rPr>
        <w:t>Timing of the work will be arranged with the Project Coordinator and landowner with timber extraction only taking place when ground conditions are favourable.</w:t>
      </w:r>
    </w:p>
    <w:p w:rsidR="00A17229" w:rsidRDefault="00A17229" w:rsidP="00D9553B">
      <w:pPr>
        <w:spacing w:line="360" w:lineRule="auto"/>
        <w:jc w:val="both"/>
        <w:rPr>
          <w:rFonts w:cstheme="minorHAnsi"/>
          <w:sz w:val="20"/>
          <w:szCs w:val="20"/>
        </w:rPr>
      </w:pPr>
    </w:p>
    <w:p w:rsidR="00617FCF" w:rsidRPr="00D9553B" w:rsidRDefault="00617FCF" w:rsidP="00617FCF">
      <w:pPr>
        <w:spacing w:line="360" w:lineRule="auto"/>
        <w:rPr>
          <w:rFonts w:cstheme="minorHAnsi"/>
          <w:b/>
          <w:sz w:val="20"/>
          <w:szCs w:val="20"/>
        </w:rPr>
      </w:pPr>
      <w:r w:rsidRPr="00D9553B">
        <w:rPr>
          <w:rFonts w:cstheme="minorHAnsi"/>
          <w:b/>
          <w:sz w:val="20"/>
          <w:szCs w:val="20"/>
        </w:rPr>
        <w:t>Please supply the following details in your application to tender:</w:t>
      </w:r>
    </w:p>
    <w:p w:rsidR="00617FCF" w:rsidRPr="00D9553B" w:rsidRDefault="00617FCF" w:rsidP="00617FCF">
      <w:pPr>
        <w:pStyle w:val="ListParagraph"/>
        <w:numPr>
          <w:ilvl w:val="0"/>
          <w:numId w:val="4"/>
        </w:numPr>
        <w:spacing w:after="200" w:line="360" w:lineRule="auto"/>
        <w:rPr>
          <w:rFonts w:cstheme="minorHAnsi"/>
          <w:sz w:val="20"/>
          <w:szCs w:val="20"/>
        </w:rPr>
      </w:pPr>
      <w:r w:rsidRPr="00D9553B">
        <w:rPr>
          <w:rFonts w:cstheme="minorHAnsi"/>
          <w:sz w:val="20"/>
          <w:szCs w:val="20"/>
        </w:rPr>
        <w:t>An itemised breakdown of the cost.</w:t>
      </w:r>
    </w:p>
    <w:p w:rsidR="00617FCF" w:rsidRPr="00D9553B" w:rsidRDefault="00617FCF" w:rsidP="00617FCF">
      <w:pPr>
        <w:pStyle w:val="ListParagraph"/>
        <w:numPr>
          <w:ilvl w:val="0"/>
          <w:numId w:val="4"/>
        </w:numPr>
        <w:spacing w:after="200" w:line="360" w:lineRule="auto"/>
        <w:rPr>
          <w:rFonts w:cstheme="minorHAnsi"/>
          <w:sz w:val="20"/>
          <w:szCs w:val="20"/>
        </w:rPr>
      </w:pPr>
      <w:r w:rsidRPr="00D9553B">
        <w:rPr>
          <w:rFonts w:cstheme="minorHAnsi"/>
          <w:sz w:val="20"/>
          <w:szCs w:val="20"/>
        </w:rPr>
        <w:t xml:space="preserve">Indicate if you are willing to take on the sale of the timber to reduce the cost of the work. Indicate an approximate value and how this will reduce the cost of the work.  The reason we are asking contractors to do this is so that HLS funding </w:t>
      </w:r>
      <w:r w:rsidR="00140526">
        <w:rPr>
          <w:rFonts w:cstheme="minorHAnsi"/>
          <w:sz w:val="20"/>
          <w:szCs w:val="20"/>
        </w:rPr>
        <w:t>can pay</w:t>
      </w:r>
      <w:r w:rsidRPr="00D9553B">
        <w:rPr>
          <w:rFonts w:cstheme="minorHAnsi"/>
          <w:sz w:val="20"/>
          <w:szCs w:val="20"/>
        </w:rPr>
        <w:t xml:space="preserve"> for further work on additional sites.  The landowner is happy for the timber to be given to contractor as long as there is a reduction to the overall cost of work. If</w:t>
      </w:r>
      <w:r w:rsidR="00140526">
        <w:rPr>
          <w:rFonts w:cstheme="minorHAnsi"/>
          <w:sz w:val="20"/>
          <w:szCs w:val="20"/>
        </w:rPr>
        <w:t>, as the contractor, you take on</w:t>
      </w:r>
      <w:r w:rsidRPr="00D9553B">
        <w:rPr>
          <w:rFonts w:cstheme="minorHAnsi"/>
          <w:sz w:val="20"/>
          <w:szCs w:val="20"/>
        </w:rPr>
        <w:t xml:space="preserve"> the value of the timber all cutting dimension will be at your discretion. </w:t>
      </w:r>
      <w:r w:rsidR="00140526">
        <w:rPr>
          <w:rFonts w:cstheme="minorHAnsi"/>
          <w:sz w:val="20"/>
          <w:szCs w:val="20"/>
        </w:rPr>
        <w:t xml:space="preserve"> </w:t>
      </w:r>
    </w:p>
    <w:p w:rsidR="00617FCF" w:rsidRPr="00D9553B" w:rsidRDefault="00617FCF" w:rsidP="00617FCF">
      <w:pPr>
        <w:pStyle w:val="ListParagraph"/>
        <w:numPr>
          <w:ilvl w:val="0"/>
          <w:numId w:val="4"/>
        </w:numPr>
        <w:spacing w:after="160" w:line="360" w:lineRule="auto"/>
        <w:rPr>
          <w:rFonts w:cstheme="minorHAnsi"/>
          <w:sz w:val="20"/>
          <w:szCs w:val="20"/>
        </w:rPr>
      </w:pPr>
      <w:r w:rsidRPr="00D9553B">
        <w:rPr>
          <w:rFonts w:cstheme="minorHAnsi"/>
          <w:sz w:val="20"/>
          <w:szCs w:val="20"/>
        </w:rPr>
        <w:t>Provide a ‘Safe Systems of Work’ package which should include;</w:t>
      </w:r>
    </w:p>
    <w:p w:rsidR="00617FCF" w:rsidRPr="00054A05" w:rsidRDefault="00617FCF" w:rsidP="00054A05">
      <w:pPr>
        <w:pStyle w:val="ListParagraph"/>
        <w:numPr>
          <w:ilvl w:val="4"/>
          <w:numId w:val="4"/>
        </w:numPr>
        <w:spacing w:after="160" w:line="360" w:lineRule="auto"/>
        <w:rPr>
          <w:rFonts w:cstheme="minorHAnsi"/>
          <w:sz w:val="20"/>
          <w:szCs w:val="20"/>
        </w:rPr>
      </w:pPr>
      <w:r w:rsidRPr="00D9553B">
        <w:rPr>
          <w:rFonts w:cstheme="minorHAnsi"/>
          <w:sz w:val="20"/>
          <w:szCs w:val="20"/>
        </w:rPr>
        <w:t>Site Specific Risk Assessment</w:t>
      </w:r>
      <w:r w:rsidR="00054A05" w:rsidRPr="00054A05">
        <w:rPr>
          <w:rFonts w:cstheme="minorHAnsi"/>
          <w:sz w:val="20"/>
          <w:szCs w:val="20"/>
        </w:rPr>
        <w:t xml:space="preserve"> </w:t>
      </w:r>
      <w:r w:rsidR="00054A05">
        <w:rPr>
          <w:rFonts w:cstheme="minorHAnsi"/>
          <w:sz w:val="20"/>
          <w:szCs w:val="20"/>
        </w:rPr>
        <w:t>- r</w:t>
      </w:r>
      <w:r w:rsidR="00054A05" w:rsidRPr="00D9553B">
        <w:rPr>
          <w:rFonts w:cstheme="minorHAnsi"/>
          <w:sz w:val="20"/>
          <w:szCs w:val="20"/>
        </w:rPr>
        <w:t>eference to FISA Safety Guides</w:t>
      </w:r>
      <w:r w:rsidR="00054A05">
        <w:rPr>
          <w:rFonts w:cstheme="minorHAnsi"/>
          <w:sz w:val="20"/>
          <w:szCs w:val="20"/>
        </w:rPr>
        <w:t>.</w:t>
      </w:r>
    </w:p>
    <w:p w:rsidR="00617FCF" w:rsidRPr="00D9553B" w:rsidRDefault="00617FCF" w:rsidP="00617FCF">
      <w:pPr>
        <w:pStyle w:val="ListParagraph"/>
        <w:numPr>
          <w:ilvl w:val="4"/>
          <w:numId w:val="4"/>
        </w:numPr>
        <w:spacing w:after="160" w:line="360" w:lineRule="auto"/>
        <w:rPr>
          <w:rFonts w:cstheme="minorHAnsi"/>
          <w:sz w:val="20"/>
          <w:szCs w:val="20"/>
        </w:rPr>
      </w:pPr>
      <w:r w:rsidRPr="00D9553B">
        <w:rPr>
          <w:rFonts w:cstheme="minorHAnsi"/>
          <w:sz w:val="20"/>
          <w:szCs w:val="20"/>
        </w:rPr>
        <w:t>Method Statement – including how safety on site is managed</w:t>
      </w:r>
      <w:r>
        <w:rPr>
          <w:rFonts w:cstheme="minorHAnsi"/>
          <w:sz w:val="20"/>
          <w:szCs w:val="20"/>
        </w:rPr>
        <w:t>, acknowledging that</w:t>
      </w:r>
      <w:r w:rsidRPr="00D9553B">
        <w:rPr>
          <w:rFonts w:cstheme="minorHAnsi"/>
          <w:sz w:val="20"/>
          <w:szCs w:val="20"/>
        </w:rPr>
        <w:t xml:space="preserve"> this is a public site with paths running through the compartments to be worked.</w:t>
      </w:r>
    </w:p>
    <w:p w:rsidR="00617FCF" w:rsidRDefault="00617FCF" w:rsidP="00617FCF">
      <w:pPr>
        <w:pStyle w:val="ListParagraph"/>
        <w:numPr>
          <w:ilvl w:val="4"/>
          <w:numId w:val="4"/>
        </w:numPr>
        <w:spacing w:after="160" w:line="360" w:lineRule="auto"/>
        <w:rPr>
          <w:rFonts w:cstheme="minorHAnsi"/>
          <w:sz w:val="20"/>
          <w:szCs w:val="20"/>
        </w:rPr>
      </w:pPr>
      <w:r w:rsidRPr="00D9553B">
        <w:rPr>
          <w:rFonts w:cstheme="minorHAnsi"/>
          <w:sz w:val="20"/>
          <w:szCs w:val="20"/>
        </w:rPr>
        <w:t>Emergency plan/procedures for</w:t>
      </w:r>
      <w:r w:rsidR="00B77406">
        <w:rPr>
          <w:rFonts w:cstheme="minorHAnsi"/>
          <w:sz w:val="20"/>
          <w:szCs w:val="20"/>
        </w:rPr>
        <w:t xml:space="preserve"> those that are applicable</w:t>
      </w:r>
      <w:r w:rsidRPr="00D9553B">
        <w:rPr>
          <w:rFonts w:cstheme="minorHAnsi"/>
          <w:sz w:val="20"/>
          <w:szCs w:val="20"/>
        </w:rPr>
        <w:t>: -  fuel spills/fire/medical emergency/electricity/lone working</w:t>
      </w:r>
    </w:p>
    <w:p w:rsidR="00054A05" w:rsidRPr="00A01229" w:rsidRDefault="00054A05" w:rsidP="00054A05">
      <w:pPr>
        <w:pStyle w:val="ListParagraph"/>
        <w:numPr>
          <w:ilvl w:val="4"/>
          <w:numId w:val="4"/>
        </w:numPr>
        <w:spacing w:after="160" w:line="360" w:lineRule="auto"/>
        <w:rPr>
          <w:rFonts w:cstheme="minorHAnsi"/>
          <w:sz w:val="20"/>
          <w:szCs w:val="20"/>
        </w:rPr>
      </w:pPr>
      <w:r w:rsidRPr="00A01229">
        <w:rPr>
          <w:rFonts w:cstheme="minorHAnsi"/>
          <w:sz w:val="20"/>
          <w:szCs w:val="20"/>
        </w:rPr>
        <w:t>Please indicate if your quote include</w:t>
      </w:r>
      <w:r w:rsidR="005800D8">
        <w:rPr>
          <w:rFonts w:cstheme="minorHAnsi"/>
          <w:sz w:val="20"/>
          <w:szCs w:val="20"/>
        </w:rPr>
        <w:t>s</w:t>
      </w:r>
      <w:r w:rsidRPr="00A01229">
        <w:rPr>
          <w:rFonts w:cstheme="minorHAnsi"/>
          <w:sz w:val="20"/>
          <w:szCs w:val="20"/>
        </w:rPr>
        <w:t xml:space="preserve"> a ‘Forestry Work</w:t>
      </w:r>
      <w:r w:rsidR="00B77406">
        <w:rPr>
          <w:rFonts w:cstheme="minorHAnsi"/>
          <w:sz w:val="20"/>
          <w:szCs w:val="20"/>
        </w:rPr>
        <w:t>s</w:t>
      </w:r>
      <w:r w:rsidRPr="00A01229">
        <w:rPr>
          <w:rFonts w:cstheme="minorHAnsi"/>
          <w:sz w:val="20"/>
          <w:szCs w:val="20"/>
        </w:rPr>
        <w:t xml:space="preserve"> Manager’</w:t>
      </w:r>
      <w:r w:rsidR="00E74DEA">
        <w:rPr>
          <w:rFonts w:cstheme="minorHAnsi"/>
          <w:sz w:val="20"/>
          <w:szCs w:val="20"/>
        </w:rPr>
        <w:t xml:space="preserve"> </w:t>
      </w:r>
      <w:r w:rsidRPr="00A01229">
        <w:rPr>
          <w:rFonts w:cstheme="minorHAnsi"/>
          <w:sz w:val="20"/>
          <w:szCs w:val="20"/>
        </w:rPr>
        <w:t xml:space="preserve">to supervise the work in accordance with FISA guidelines.  If </w:t>
      </w:r>
      <w:r>
        <w:rPr>
          <w:rFonts w:cstheme="minorHAnsi"/>
          <w:sz w:val="20"/>
          <w:szCs w:val="20"/>
        </w:rPr>
        <w:t>y</w:t>
      </w:r>
      <w:r w:rsidRPr="00A01229">
        <w:rPr>
          <w:rFonts w:cstheme="minorHAnsi"/>
          <w:sz w:val="20"/>
          <w:szCs w:val="20"/>
        </w:rPr>
        <w:t>our quote does not include this role the Project Coordinator will be acting as the ‘Forest Works Manager’</w:t>
      </w:r>
      <w:r w:rsidR="005800D8">
        <w:rPr>
          <w:rFonts w:cstheme="minorHAnsi"/>
          <w:sz w:val="20"/>
          <w:szCs w:val="20"/>
        </w:rPr>
        <w:t xml:space="preserve"> on behalf of the landowner</w:t>
      </w:r>
      <w:r w:rsidRPr="00A01229">
        <w:rPr>
          <w:rFonts w:cstheme="minorHAnsi"/>
          <w:sz w:val="20"/>
          <w:szCs w:val="20"/>
        </w:rPr>
        <w:t xml:space="preserve"> and will be working closely with operators to manage health and safety on site.  FISA safety checklists will be included in</w:t>
      </w:r>
      <w:r w:rsidR="00B77406">
        <w:rPr>
          <w:rFonts w:cstheme="minorHAnsi"/>
          <w:sz w:val="20"/>
          <w:szCs w:val="20"/>
        </w:rPr>
        <w:t xml:space="preserve"> pre commencement meeting with Project C</w:t>
      </w:r>
      <w:r w:rsidRPr="00A01229">
        <w:rPr>
          <w:rFonts w:cstheme="minorHAnsi"/>
          <w:sz w:val="20"/>
          <w:szCs w:val="20"/>
        </w:rPr>
        <w:t>oordinator.</w:t>
      </w:r>
    </w:p>
    <w:p w:rsidR="00054A05" w:rsidRPr="00D9553B" w:rsidRDefault="00054A05" w:rsidP="00054A05">
      <w:pPr>
        <w:pStyle w:val="ListParagraph"/>
        <w:spacing w:after="160" w:line="360" w:lineRule="auto"/>
        <w:ind w:left="3600"/>
        <w:rPr>
          <w:rFonts w:cstheme="minorHAnsi"/>
          <w:sz w:val="20"/>
          <w:szCs w:val="20"/>
        </w:rPr>
      </w:pPr>
    </w:p>
    <w:p w:rsidR="00617FCF" w:rsidRDefault="00617FCF" w:rsidP="00617FCF">
      <w:pPr>
        <w:spacing w:after="160" w:line="360" w:lineRule="auto"/>
        <w:rPr>
          <w:rFonts w:cstheme="minorHAnsi"/>
          <w:sz w:val="20"/>
          <w:szCs w:val="20"/>
        </w:rPr>
      </w:pPr>
      <w:r w:rsidRPr="00D9553B">
        <w:rPr>
          <w:rFonts w:cstheme="minorHAnsi"/>
          <w:sz w:val="20"/>
          <w:szCs w:val="20"/>
        </w:rPr>
        <w:t xml:space="preserve">Please keep the above as concise as possible and if you require assistance with your quotation the Land Advice Service are here to support this process.  Also referring to the </w:t>
      </w:r>
      <w:hyperlink r:id="rId8" w:history="1">
        <w:r w:rsidRPr="003A3463">
          <w:rPr>
            <w:rStyle w:val="Hyperlink"/>
            <w:rFonts w:cstheme="minorHAnsi"/>
            <w:sz w:val="20"/>
            <w:szCs w:val="20"/>
          </w:rPr>
          <w:t>FISA</w:t>
        </w:r>
      </w:hyperlink>
      <w:r w:rsidRPr="00D9553B">
        <w:rPr>
          <w:rFonts w:cstheme="minorHAnsi"/>
          <w:sz w:val="20"/>
          <w:szCs w:val="20"/>
        </w:rPr>
        <w:t xml:space="preserve"> website can help support your quotation document.  </w:t>
      </w:r>
    </w:p>
    <w:p w:rsidR="000D67F6" w:rsidRDefault="000300CA" w:rsidP="000D67F6">
      <w:pPr>
        <w:spacing w:after="160" w:line="360" w:lineRule="auto"/>
        <w:rPr>
          <w:rFonts w:cstheme="minorHAnsi"/>
          <w:sz w:val="20"/>
          <w:szCs w:val="20"/>
        </w:rPr>
      </w:pPr>
      <w:r>
        <w:rPr>
          <w:rFonts w:cstheme="minorHAnsi"/>
          <w:sz w:val="20"/>
          <w:szCs w:val="20"/>
        </w:rPr>
        <w:t xml:space="preserve">All submissions must be made via </w:t>
      </w:r>
      <w:r w:rsidR="005800D8">
        <w:rPr>
          <w:rFonts w:cstheme="minorHAnsi"/>
          <w:sz w:val="20"/>
          <w:szCs w:val="20"/>
        </w:rPr>
        <w:t>email to Gemma Stride a</w:t>
      </w:r>
      <w:r>
        <w:rPr>
          <w:rFonts w:cstheme="minorHAnsi"/>
          <w:sz w:val="20"/>
          <w:szCs w:val="20"/>
        </w:rPr>
        <w:t xml:space="preserve">nd must be submitted by </w:t>
      </w:r>
      <w:r w:rsidR="000D67F6">
        <w:rPr>
          <w:rFonts w:cstheme="minorHAnsi"/>
          <w:b/>
          <w:sz w:val="20"/>
          <w:szCs w:val="20"/>
        </w:rPr>
        <w:t>12noon Friday 4</w:t>
      </w:r>
      <w:r w:rsidR="000D67F6" w:rsidRPr="00A01229">
        <w:rPr>
          <w:rFonts w:cstheme="minorHAnsi"/>
          <w:b/>
          <w:sz w:val="20"/>
          <w:szCs w:val="20"/>
          <w:vertAlign w:val="superscript"/>
        </w:rPr>
        <w:t>th</w:t>
      </w:r>
      <w:r w:rsidR="000D67F6">
        <w:rPr>
          <w:rFonts w:cstheme="minorHAnsi"/>
          <w:b/>
          <w:sz w:val="20"/>
          <w:szCs w:val="20"/>
        </w:rPr>
        <w:t xml:space="preserve"> January</w:t>
      </w:r>
      <w:r w:rsidR="00DE1F17">
        <w:rPr>
          <w:rFonts w:cstheme="minorHAnsi"/>
          <w:b/>
          <w:sz w:val="20"/>
          <w:szCs w:val="20"/>
        </w:rPr>
        <w:t xml:space="preserve"> 2019</w:t>
      </w:r>
      <w:r w:rsidR="000D67F6">
        <w:rPr>
          <w:rFonts w:cstheme="minorHAnsi"/>
          <w:sz w:val="20"/>
          <w:szCs w:val="20"/>
        </w:rPr>
        <w:t xml:space="preserve">. </w:t>
      </w:r>
    </w:p>
    <w:p w:rsidR="00DA3B75" w:rsidRPr="00D9553B" w:rsidRDefault="00054A05" w:rsidP="000D67F6">
      <w:pPr>
        <w:spacing w:after="160" w:line="360" w:lineRule="auto"/>
        <w:rPr>
          <w:rFonts w:cstheme="minorHAnsi"/>
          <w:sz w:val="20"/>
          <w:szCs w:val="20"/>
        </w:rPr>
      </w:pPr>
      <w:r w:rsidRPr="00A01229">
        <w:rPr>
          <w:rFonts w:cstheme="minorHAnsi"/>
          <w:sz w:val="20"/>
          <w:szCs w:val="20"/>
        </w:rPr>
        <w:t xml:space="preserve">We hope to notify the successful contractor by </w:t>
      </w:r>
      <w:r w:rsidRPr="00A01229">
        <w:rPr>
          <w:rFonts w:cstheme="minorHAnsi"/>
          <w:b/>
          <w:sz w:val="20"/>
          <w:szCs w:val="20"/>
        </w:rPr>
        <w:t>Tuesday 8</w:t>
      </w:r>
      <w:r w:rsidRPr="00A01229">
        <w:rPr>
          <w:rFonts w:cstheme="minorHAnsi"/>
          <w:b/>
          <w:sz w:val="20"/>
          <w:szCs w:val="20"/>
          <w:vertAlign w:val="superscript"/>
        </w:rPr>
        <w:t>th</w:t>
      </w:r>
      <w:r w:rsidR="00DE1F17">
        <w:rPr>
          <w:rFonts w:cstheme="minorHAnsi"/>
          <w:b/>
          <w:sz w:val="20"/>
          <w:szCs w:val="20"/>
        </w:rPr>
        <w:t xml:space="preserve"> January 2019</w:t>
      </w:r>
      <w:r>
        <w:rPr>
          <w:rFonts w:cstheme="minorHAnsi"/>
          <w:sz w:val="20"/>
          <w:szCs w:val="20"/>
        </w:rPr>
        <w:t xml:space="preserve"> and would require the</w:t>
      </w:r>
      <w:r w:rsidRPr="00A01229">
        <w:rPr>
          <w:rFonts w:cstheme="minorHAnsi"/>
          <w:sz w:val="20"/>
          <w:szCs w:val="20"/>
        </w:rPr>
        <w:t xml:space="preserve"> work to be completed between the </w:t>
      </w:r>
      <w:r w:rsidRPr="0079420A">
        <w:rPr>
          <w:rFonts w:cstheme="minorHAnsi"/>
          <w:b/>
          <w:sz w:val="20"/>
          <w:szCs w:val="20"/>
          <w:highlight w:val="yellow"/>
        </w:rPr>
        <w:t>14</w:t>
      </w:r>
      <w:r w:rsidRPr="0079420A">
        <w:rPr>
          <w:rFonts w:cstheme="minorHAnsi"/>
          <w:b/>
          <w:sz w:val="20"/>
          <w:szCs w:val="20"/>
          <w:highlight w:val="yellow"/>
          <w:vertAlign w:val="superscript"/>
        </w:rPr>
        <w:t>th</w:t>
      </w:r>
      <w:r w:rsidRPr="0079420A">
        <w:rPr>
          <w:rFonts w:cstheme="minorHAnsi"/>
          <w:b/>
          <w:sz w:val="20"/>
          <w:szCs w:val="20"/>
          <w:highlight w:val="yellow"/>
        </w:rPr>
        <w:t xml:space="preserve"> January 2019 </w:t>
      </w:r>
      <w:r w:rsidR="00DA3B75" w:rsidRPr="0079420A">
        <w:rPr>
          <w:rFonts w:cstheme="minorHAnsi"/>
          <w:sz w:val="20"/>
          <w:szCs w:val="20"/>
          <w:highlight w:val="yellow"/>
        </w:rPr>
        <w:t xml:space="preserve">and the </w:t>
      </w:r>
      <w:r w:rsidR="0079420A" w:rsidRPr="0079420A">
        <w:rPr>
          <w:rFonts w:cstheme="minorHAnsi"/>
          <w:b/>
          <w:sz w:val="20"/>
          <w:szCs w:val="20"/>
          <w:highlight w:val="yellow"/>
        </w:rPr>
        <w:t>31</w:t>
      </w:r>
      <w:r w:rsidR="0079420A" w:rsidRPr="0079420A">
        <w:rPr>
          <w:rFonts w:cstheme="minorHAnsi"/>
          <w:b/>
          <w:sz w:val="20"/>
          <w:szCs w:val="20"/>
          <w:highlight w:val="yellow"/>
          <w:vertAlign w:val="superscript"/>
        </w:rPr>
        <w:t>st</w:t>
      </w:r>
      <w:r w:rsidR="0079420A" w:rsidRPr="0079420A">
        <w:rPr>
          <w:rFonts w:cstheme="minorHAnsi"/>
          <w:b/>
          <w:sz w:val="20"/>
          <w:szCs w:val="20"/>
          <w:highlight w:val="yellow"/>
        </w:rPr>
        <w:t xml:space="preserve"> </w:t>
      </w:r>
      <w:r w:rsidR="006F06D9" w:rsidRPr="0079420A">
        <w:rPr>
          <w:rFonts w:cstheme="minorHAnsi"/>
          <w:b/>
          <w:sz w:val="20"/>
          <w:szCs w:val="20"/>
          <w:highlight w:val="yellow"/>
        </w:rPr>
        <w:t>March 2019</w:t>
      </w:r>
      <w:r w:rsidR="00D9553B" w:rsidRPr="0079420A">
        <w:rPr>
          <w:rFonts w:cstheme="minorHAnsi"/>
          <w:sz w:val="20"/>
          <w:szCs w:val="20"/>
          <w:highlight w:val="yellow"/>
        </w:rPr>
        <w:t>.</w:t>
      </w:r>
    </w:p>
    <w:p w:rsidR="00B77406" w:rsidRPr="00D9553B" w:rsidRDefault="00B77406" w:rsidP="00B77406">
      <w:pPr>
        <w:spacing w:after="200" w:line="360" w:lineRule="auto"/>
        <w:rPr>
          <w:rFonts w:cstheme="minorHAnsi"/>
          <w:b/>
          <w:sz w:val="20"/>
          <w:szCs w:val="20"/>
        </w:rPr>
      </w:pPr>
      <w:r w:rsidRPr="00D9553B">
        <w:rPr>
          <w:rFonts w:cstheme="minorHAnsi"/>
          <w:b/>
          <w:sz w:val="20"/>
          <w:szCs w:val="20"/>
        </w:rPr>
        <w:t>Site visits:</w:t>
      </w:r>
    </w:p>
    <w:p w:rsidR="00B77406" w:rsidRPr="00D9553B" w:rsidRDefault="00B77406" w:rsidP="00B77406">
      <w:pPr>
        <w:spacing w:after="200" w:line="360" w:lineRule="auto"/>
        <w:rPr>
          <w:rFonts w:cstheme="minorHAnsi"/>
          <w:sz w:val="20"/>
          <w:szCs w:val="20"/>
        </w:rPr>
      </w:pPr>
      <w:r w:rsidRPr="00D9553B">
        <w:rPr>
          <w:rFonts w:cstheme="minorHAnsi"/>
          <w:sz w:val="20"/>
          <w:szCs w:val="20"/>
        </w:rPr>
        <w:t xml:space="preserve">Please contact </w:t>
      </w:r>
      <w:r>
        <w:rPr>
          <w:rFonts w:cstheme="minorHAnsi"/>
          <w:sz w:val="20"/>
          <w:szCs w:val="20"/>
        </w:rPr>
        <w:t xml:space="preserve">Gemma Stride for a site visit. </w:t>
      </w:r>
      <w:r w:rsidRPr="00D9553B">
        <w:rPr>
          <w:rFonts w:cstheme="minorHAnsi"/>
          <w:sz w:val="20"/>
          <w:szCs w:val="20"/>
        </w:rPr>
        <w:t xml:space="preserve">Normal working days are </w:t>
      </w:r>
      <w:r>
        <w:rPr>
          <w:rFonts w:cstheme="minorHAnsi"/>
          <w:sz w:val="20"/>
          <w:szCs w:val="20"/>
        </w:rPr>
        <w:t>M</w:t>
      </w:r>
      <w:r w:rsidRPr="00D9553B">
        <w:rPr>
          <w:rFonts w:cstheme="minorHAnsi"/>
          <w:sz w:val="20"/>
          <w:szCs w:val="20"/>
        </w:rPr>
        <w:t>on</w:t>
      </w:r>
      <w:r>
        <w:rPr>
          <w:rFonts w:cstheme="minorHAnsi"/>
          <w:sz w:val="20"/>
          <w:szCs w:val="20"/>
        </w:rPr>
        <w:t>day</w:t>
      </w:r>
      <w:r w:rsidRPr="00D9553B">
        <w:rPr>
          <w:rFonts w:cstheme="minorHAnsi"/>
          <w:sz w:val="20"/>
          <w:szCs w:val="20"/>
        </w:rPr>
        <w:t xml:space="preserve"> – </w:t>
      </w:r>
      <w:r>
        <w:rPr>
          <w:rFonts w:cstheme="minorHAnsi"/>
          <w:sz w:val="20"/>
          <w:szCs w:val="20"/>
        </w:rPr>
        <w:t>W</w:t>
      </w:r>
      <w:r w:rsidRPr="00D9553B">
        <w:rPr>
          <w:rFonts w:cstheme="minorHAnsi"/>
          <w:sz w:val="20"/>
          <w:szCs w:val="20"/>
        </w:rPr>
        <w:t>ed</w:t>
      </w:r>
      <w:r>
        <w:rPr>
          <w:rFonts w:cstheme="minorHAnsi"/>
          <w:sz w:val="20"/>
          <w:szCs w:val="20"/>
        </w:rPr>
        <w:t>nesday</w:t>
      </w:r>
      <w:r w:rsidRPr="00D9553B">
        <w:rPr>
          <w:rFonts w:cstheme="minorHAnsi"/>
          <w:sz w:val="20"/>
          <w:szCs w:val="20"/>
        </w:rPr>
        <w:t xml:space="preserve"> however other days are a possibility including weekends.</w:t>
      </w:r>
    </w:p>
    <w:p w:rsidR="00B77406" w:rsidRPr="00D9553B" w:rsidRDefault="00B77406" w:rsidP="00B77406">
      <w:pPr>
        <w:spacing w:line="360" w:lineRule="auto"/>
        <w:rPr>
          <w:rFonts w:cstheme="minorHAnsi"/>
          <w:b/>
          <w:sz w:val="20"/>
          <w:szCs w:val="20"/>
        </w:rPr>
      </w:pPr>
      <w:r w:rsidRPr="00D9553B">
        <w:rPr>
          <w:rFonts w:cstheme="minorHAnsi"/>
          <w:b/>
          <w:sz w:val="20"/>
          <w:szCs w:val="20"/>
        </w:rPr>
        <w:t xml:space="preserve">Site Address: </w:t>
      </w:r>
      <w:r w:rsidRPr="00D9553B">
        <w:rPr>
          <w:rFonts w:cstheme="minorHAnsi"/>
          <w:sz w:val="20"/>
          <w:szCs w:val="20"/>
        </w:rPr>
        <w:t xml:space="preserve">Off </w:t>
      </w:r>
      <w:proofErr w:type="spellStart"/>
      <w:r w:rsidRPr="00D9553B">
        <w:rPr>
          <w:rFonts w:cstheme="minorHAnsi"/>
          <w:sz w:val="20"/>
          <w:szCs w:val="20"/>
        </w:rPr>
        <w:t>Holbury</w:t>
      </w:r>
      <w:proofErr w:type="spellEnd"/>
      <w:r w:rsidRPr="00D9553B">
        <w:rPr>
          <w:rFonts w:cstheme="minorHAnsi"/>
          <w:sz w:val="20"/>
          <w:szCs w:val="20"/>
        </w:rPr>
        <w:t xml:space="preserve"> Drove, </w:t>
      </w:r>
      <w:proofErr w:type="spellStart"/>
      <w:r w:rsidRPr="00D9553B">
        <w:rPr>
          <w:rFonts w:cstheme="minorHAnsi"/>
          <w:sz w:val="20"/>
          <w:szCs w:val="20"/>
        </w:rPr>
        <w:t>Holbury</w:t>
      </w:r>
      <w:proofErr w:type="spellEnd"/>
      <w:r w:rsidRPr="00D9553B">
        <w:rPr>
          <w:rFonts w:cstheme="minorHAnsi"/>
          <w:sz w:val="20"/>
          <w:szCs w:val="20"/>
        </w:rPr>
        <w:t>, Hants</w:t>
      </w:r>
    </w:p>
    <w:p w:rsidR="00B77406" w:rsidRDefault="00B77406" w:rsidP="00B77406">
      <w:pPr>
        <w:spacing w:line="360" w:lineRule="auto"/>
        <w:rPr>
          <w:rFonts w:cstheme="minorHAnsi"/>
          <w:b/>
          <w:sz w:val="20"/>
          <w:szCs w:val="20"/>
        </w:rPr>
      </w:pPr>
    </w:p>
    <w:p w:rsidR="00B77406" w:rsidRPr="00D9553B" w:rsidRDefault="00B77406" w:rsidP="00B77406">
      <w:pPr>
        <w:spacing w:line="360" w:lineRule="auto"/>
        <w:rPr>
          <w:rFonts w:cstheme="minorHAnsi"/>
          <w:sz w:val="20"/>
          <w:szCs w:val="20"/>
        </w:rPr>
      </w:pPr>
      <w:r w:rsidRPr="00D9553B">
        <w:rPr>
          <w:rFonts w:cstheme="minorHAnsi"/>
          <w:b/>
          <w:sz w:val="20"/>
          <w:szCs w:val="20"/>
        </w:rPr>
        <w:t>NGR:</w:t>
      </w:r>
      <w:r w:rsidRPr="00D9553B">
        <w:rPr>
          <w:rFonts w:cstheme="minorHAnsi"/>
          <w:sz w:val="20"/>
          <w:szCs w:val="20"/>
        </w:rPr>
        <w:t xml:space="preserve"> </w:t>
      </w:r>
      <w:r w:rsidRPr="00D9553B">
        <w:rPr>
          <w:rFonts w:cstheme="minorHAnsi"/>
          <w:noProof/>
          <w:sz w:val="20"/>
          <w:szCs w:val="20"/>
        </w:rPr>
        <w:t>SU 4203 7846</w:t>
      </w:r>
    </w:p>
    <w:p w:rsidR="00B77406" w:rsidRDefault="00B77406" w:rsidP="00B77406">
      <w:pPr>
        <w:spacing w:after="200" w:line="360" w:lineRule="auto"/>
        <w:rPr>
          <w:rFonts w:cstheme="minorHAnsi"/>
          <w:sz w:val="20"/>
          <w:szCs w:val="20"/>
        </w:rPr>
      </w:pPr>
    </w:p>
    <w:p w:rsidR="00B77406" w:rsidRPr="00D9553B" w:rsidRDefault="00B77406" w:rsidP="00B77406">
      <w:pPr>
        <w:spacing w:after="200" w:line="360" w:lineRule="auto"/>
        <w:rPr>
          <w:rFonts w:cstheme="minorHAnsi"/>
          <w:sz w:val="20"/>
          <w:szCs w:val="20"/>
        </w:rPr>
      </w:pPr>
      <w:r w:rsidRPr="00D9553B">
        <w:rPr>
          <w:rFonts w:cstheme="minorHAnsi"/>
          <w:sz w:val="20"/>
          <w:szCs w:val="20"/>
        </w:rPr>
        <w:lastRenderedPageBreak/>
        <w:t>For any other enquiries reference this tender, please contact Gemma Stride, Working Woodlands Project Co-ordinator;</w:t>
      </w:r>
    </w:p>
    <w:p w:rsidR="00B77406" w:rsidRPr="00D9553B" w:rsidRDefault="00B77406" w:rsidP="00B77406">
      <w:pPr>
        <w:spacing w:after="200" w:line="360" w:lineRule="auto"/>
        <w:rPr>
          <w:rFonts w:cstheme="minorHAnsi"/>
          <w:sz w:val="20"/>
          <w:szCs w:val="20"/>
        </w:rPr>
      </w:pPr>
      <w:r>
        <w:rPr>
          <w:rFonts w:cstheme="minorHAnsi"/>
          <w:sz w:val="20"/>
          <w:szCs w:val="20"/>
        </w:rPr>
        <w:t>Tel: 01590 646692 / 07912 941</w:t>
      </w:r>
      <w:r w:rsidRPr="00D9553B">
        <w:rPr>
          <w:rFonts w:cstheme="minorHAnsi"/>
          <w:sz w:val="20"/>
          <w:szCs w:val="20"/>
        </w:rPr>
        <w:t>642</w:t>
      </w:r>
      <w:r w:rsidRPr="00D9553B">
        <w:rPr>
          <w:rFonts w:cstheme="minorHAnsi"/>
          <w:sz w:val="20"/>
          <w:szCs w:val="20"/>
        </w:rPr>
        <w:tab/>
        <w:t xml:space="preserve">e-mail: </w:t>
      </w:r>
      <w:hyperlink r:id="rId9" w:history="1">
        <w:r w:rsidRPr="00D9553B">
          <w:rPr>
            <w:rStyle w:val="Hyperlink"/>
            <w:rFonts w:cstheme="minorHAnsi"/>
            <w:sz w:val="20"/>
            <w:szCs w:val="20"/>
          </w:rPr>
          <w:t>gemma.stride@nflandadvice.org.uk</w:t>
        </w:r>
      </w:hyperlink>
    </w:p>
    <w:p w:rsidR="00B77406" w:rsidRPr="00D9553B" w:rsidRDefault="00B77406" w:rsidP="00B77406">
      <w:pPr>
        <w:spacing w:after="200" w:line="360" w:lineRule="auto"/>
        <w:rPr>
          <w:rFonts w:cstheme="minorHAnsi"/>
          <w:sz w:val="20"/>
          <w:szCs w:val="20"/>
        </w:rPr>
      </w:pPr>
    </w:p>
    <w:p w:rsidR="00DA3B75" w:rsidRDefault="00F1168D" w:rsidP="00D9553B">
      <w:pPr>
        <w:spacing w:after="200" w:line="360" w:lineRule="auto"/>
        <w:rPr>
          <w:rFonts w:cstheme="minorHAnsi"/>
          <w:sz w:val="20"/>
          <w:szCs w:val="20"/>
        </w:rPr>
      </w:pPr>
      <w:r>
        <w:rPr>
          <w:rFonts w:cstheme="minorHAnsi"/>
          <w:sz w:val="20"/>
          <w:szCs w:val="20"/>
        </w:rPr>
        <w:t>A copy of our Standard Conditions of Services can be found below:</w:t>
      </w:r>
    </w:p>
    <w:bookmarkStart w:id="1" w:name="_MON_1604385436"/>
    <w:bookmarkEnd w:id="1"/>
    <w:p w:rsidR="00F1168D" w:rsidRDefault="000D67F6" w:rsidP="00D9553B">
      <w:pPr>
        <w:spacing w:after="200" w:line="360" w:lineRule="auto"/>
        <w:rPr>
          <w:rFonts w:cstheme="minorHAnsi"/>
          <w:sz w:val="20"/>
          <w:szCs w:val="20"/>
        </w:rPr>
      </w:pPr>
      <w:r>
        <w:rPr>
          <w:rFonts w:cstheme="minorHAnsi"/>
          <w:sz w:val="20"/>
          <w:szCs w:val="20"/>
        </w:rPr>
        <w:object w:dxaOrig="1440" w:dyaOrig="932" w14:anchorId="0CB1A4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47.25pt" o:ole="">
            <v:imagedata r:id="rId10" o:title=""/>
          </v:shape>
          <o:OLEObject Type="Embed" ProgID="Word.Document.8" ShapeID="_x0000_i1025" DrawAspect="Icon" ObjectID="_1606576360" r:id="rId11">
            <o:FieldCodes>\s</o:FieldCodes>
          </o:OLEObject>
        </w:object>
      </w:r>
    </w:p>
    <w:p w:rsidR="00517724" w:rsidRPr="00B77406" w:rsidRDefault="00517724" w:rsidP="00B77406">
      <w:pPr>
        <w:spacing w:line="360" w:lineRule="auto"/>
        <w:rPr>
          <w:rFonts w:cstheme="minorHAnsi"/>
        </w:rPr>
      </w:pPr>
      <w:r w:rsidRPr="00B77406">
        <w:rPr>
          <w:rFonts w:cstheme="minorHAnsi"/>
          <w:sz w:val="20"/>
          <w:szCs w:val="20"/>
        </w:rPr>
        <w:t>The Authority reserves the right to withdraw this contract opportunity without notice and will not be liable for any costs incurred by suppliers during any stage of the process</w:t>
      </w:r>
      <w:r w:rsidRPr="00B77406">
        <w:rPr>
          <w:rFonts w:cstheme="minorHAnsi"/>
        </w:rPr>
        <w:t>.</w:t>
      </w:r>
    </w:p>
    <w:p w:rsidR="00054A05" w:rsidRPr="00B77406" w:rsidRDefault="00054A05" w:rsidP="00B77406">
      <w:pPr>
        <w:spacing w:line="360" w:lineRule="auto"/>
        <w:rPr>
          <w:rFonts w:cstheme="minorHAnsi"/>
        </w:rPr>
      </w:pPr>
    </w:p>
    <w:p w:rsidR="00054A05" w:rsidRPr="00B77406" w:rsidRDefault="00054A05" w:rsidP="00B77406">
      <w:pPr>
        <w:spacing w:line="360" w:lineRule="auto"/>
        <w:rPr>
          <w:rFonts w:cstheme="minorHAnsi"/>
        </w:rPr>
      </w:pPr>
    </w:p>
    <w:p w:rsidR="00B77406" w:rsidRPr="00B77406" w:rsidRDefault="00B77406" w:rsidP="00B77406">
      <w:pPr>
        <w:spacing w:after="200" w:line="360" w:lineRule="auto"/>
        <w:rPr>
          <w:rFonts w:cstheme="minorHAnsi"/>
          <w:sz w:val="20"/>
          <w:szCs w:val="20"/>
        </w:rPr>
      </w:pPr>
    </w:p>
    <w:sectPr w:rsidR="00B77406" w:rsidRPr="00B77406" w:rsidSect="007D6363">
      <w:headerReference w:type="default" r:id="rId12"/>
      <w:headerReference w:type="first" r:id="rId13"/>
      <w:footerReference w:type="first" r:id="rId14"/>
      <w:pgSz w:w="11906" w:h="16838" w:code="9"/>
      <w:pgMar w:top="1044" w:right="1274" w:bottom="907" w:left="1134" w:header="425" w:footer="3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1EC5" w:rsidRDefault="00E51EC5" w:rsidP="006C1250">
      <w:r>
        <w:separator/>
      </w:r>
    </w:p>
  </w:endnote>
  <w:endnote w:type="continuationSeparator" w:id="0">
    <w:p w:rsidR="00E51EC5" w:rsidRDefault="00E51EC5" w:rsidP="006C1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sha">
    <w:altName w:val="Malgun Gothic Semilight"/>
    <w:charset w:val="00"/>
    <w:family w:val="swiss"/>
    <w:pitch w:val="variable"/>
    <w:sig w:usb0="80000807" w:usb1="40000042"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E7D" w:rsidRDefault="00FB4E7D" w:rsidP="004929B6">
    <w:pPr>
      <w:pStyle w:val="Footer"/>
      <w:jc w:val="center"/>
      <w:rPr>
        <w:rFonts w:ascii="Gisha" w:hAnsi="Gisha" w:cs="Gisha"/>
        <w:sz w:val="10"/>
      </w:rPr>
    </w:pPr>
  </w:p>
  <w:p w:rsidR="00A61905" w:rsidRDefault="007D6363" w:rsidP="004929B6">
    <w:pPr>
      <w:pStyle w:val="Footer"/>
      <w:jc w:val="center"/>
      <w:rPr>
        <w:rFonts w:ascii="Gisha" w:hAnsi="Gisha" w:cs="Gisha"/>
        <w:sz w:val="10"/>
      </w:rPr>
    </w:pPr>
    <w:r>
      <w:rPr>
        <w:rFonts w:ascii="Gisha" w:hAnsi="Gisha" w:cs="Gisha"/>
        <w:noProof/>
        <w:sz w:val="10"/>
        <w:lang w:eastAsia="en-GB"/>
      </w:rPr>
      <mc:AlternateContent>
        <mc:Choice Requires="wps">
          <w:drawing>
            <wp:anchor distT="0" distB="0" distL="114300" distR="114300" simplePos="0" relativeHeight="251660288" behindDoc="0" locked="0" layoutInCell="1" allowOverlap="1" wp14:anchorId="0D704EB8" wp14:editId="28889F8B">
              <wp:simplePos x="0" y="0"/>
              <wp:positionH relativeFrom="column">
                <wp:posOffset>-720090</wp:posOffset>
              </wp:positionH>
              <wp:positionV relativeFrom="paragraph">
                <wp:posOffset>46355</wp:posOffset>
              </wp:positionV>
              <wp:extent cx="7620000" cy="9525"/>
              <wp:effectExtent l="0" t="0" r="19050" b="28575"/>
              <wp:wrapNone/>
              <wp:docPr id="24" name="Straight Connector 24"/>
              <wp:cNvGraphicFramePr/>
              <a:graphic xmlns:a="http://schemas.openxmlformats.org/drawingml/2006/main">
                <a:graphicData uri="http://schemas.microsoft.com/office/word/2010/wordprocessingShape">
                  <wps:wsp>
                    <wps:cNvCnPr/>
                    <wps:spPr>
                      <a:xfrm>
                        <a:off x="0" y="0"/>
                        <a:ext cx="76200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A2C4B70" id="Straight Connector 2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6.7pt,3.65pt" to="543.3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" strokecolor="black [3040]"/>
          </w:pict>
        </mc:Fallback>
      </mc:AlternateContent>
    </w:r>
  </w:p>
  <w:p w:rsidR="00A61905" w:rsidRPr="004929B6" w:rsidRDefault="00A61905" w:rsidP="004929B6">
    <w:pPr>
      <w:pStyle w:val="Footer"/>
      <w:jc w:val="center"/>
      <w:rPr>
        <w:rFonts w:ascii="Gisha" w:hAnsi="Gisha" w:cs="Gisha"/>
        <w:sz w:val="10"/>
      </w:rPr>
    </w:pPr>
  </w:p>
  <w:p w:rsidR="004929B6" w:rsidRPr="007D6363" w:rsidRDefault="00FB4E7D" w:rsidP="004929B6">
    <w:pPr>
      <w:pStyle w:val="Footer"/>
      <w:tabs>
        <w:tab w:val="left" w:pos="1418"/>
      </w:tabs>
      <w:jc w:val="center"/>
      <w:rPr>
        <w:rFonts w:cstheme="minorHAnsi"/>
      </w:rPr>
    </w:pPr>
    <w:r w:rsidRPr="007D6363">
      <w:rPr>
        <w:rFonts w:cstheme="minorHAnsi"/>
        <w:sz w:val="20"/>
      </w:rPr>
      <w:t>Telephone:</w:t>
    </w:r>
    <w:r w:rsidR="0089287C" w:rsidRPr="007D6363">
      <w:rPr>
        <w:rFonts w:cstheme="minorHAnsi"/>
        <w:sz w:val="20"/>
      </w:rPr>
      <w:t xml:space="preserve">  </w:t>
    </w:r>
    <w:r w:rsidR="00CD6F73">
      <w:rPr>
        <w:rFonts w:cstheme="minorHAnsi"/>
        <w:sz w:val="20"/>
      </w:rPr>
      <w:t>01590 646692</w:t>
    </w:r>
    <w:r w:rsidR="00A61905" w:rsidRPr="007D6363">
      <w:rPr>
        <w:rFonts w:cstheme="minorHAnsi"/>
        <w:sz w:val="20"/>
      </w:rPr>
      <w:t xml:space="preserve"> </w:t>
    </w:r>
    <w:r w:rsidRPr="007D6363">
      <w:rPr>
        <w:rFonts w:cstheme="minorHAnsi"/>
        <w:sz w:val="20"/>
      </w:rPr>
      <w:t>Email:</w:t>
    </w:r>
    <w:r w:rsidR="00BD0BBD">
      <w:rPr>
        <w:rFonts w:cstheme="minorHAnsi"/>
        <w:sz w:val="20"/>
      </w:rPr>
      <w:t xml:space="preserve"> </w:t>
    </w:r>
    <w:hyperlink r:id="rId1" w:history="1">
      <w:r w:rsidR="00017FD7" w:rsidRPr="001C19E4">
        <w:rPr>
          <w:rStyle w:val="Hyperlink"/>
          <w:rFonts w:cstheme="minorHAnsi"/>
          <w:sz w:val="20"/>
        </w:rPr>
        <w:t>gemma.stride@nflandadvice.org.uk</w:t>
      </w:r>
    </w:hyperlink>
    <w:r w:rsidR="00BD0BBD">
      <w:rPr>
        <w:rFonts w:cstheme="minorHAnsi"/>
        <w:sz w:val="20"/>
      </w:rPr>
      <w:t xml:space="preserve"> </w:t>
    </w:r>
    <w:r w:rsidR="0089287C" w:rsidRPr="007D6363">
      <w:rPr>
        <w:rFonts w:cstheme="minorHAnsi"/>
        <w:sz w:val="20"/>
      </w:rPr>
      <w:t xml:space="preserve"> </w:t>
    </w:r>
    <w:r w:rsidRPr="007D6363">
      <w:rPr>
        <w:rFonts w:cstheme="minorHAnsi"/>
        <w:sz w:val="20"/>
      </w:rPr>
      <w:t>Web:</w:t>
    </w:r>
    <w:r w:rsidR="0089287C" w:rsidRPr="007D6363">
      <w:rPr>
        <w:rFonts w:cstheme="minorHAnsi"/>
        <w:sz w:val="20"/>
      </w:rPr>
      <w:t xml:space="preserve">  </w:t>
    </w:r>
    <w:hyperlink r:id="rId2" w:history="1">
      <w:r w:rsidR="00BD0BBD" w:rsidRPr="00B16B6C">
        <w:rPr>
          <w:rStyle w:val="Hyperlink"/>
          <w:rFonts w:cstheme="minorHAnsi"/>
          <w:sz w:val="20"/>
        </w:rPr>
        <w:t>www.nflandadvice.org.uk</w:t>
      </w:r>
    </w:hyperlink>
  </w:p>
  <w:p w:rsidR="004929B6" w:rsidRPr="004929B6" w:rsidRDefault="004929B6" w:rsidP="004929B6">
    <w:pPr>
      <w:pStyle w:val="Footer"/>
      <w:tabs>
        <w:tab w:val="left" w:pos="1418"/>
      </w:tabs>
      <w:jc w:val="center"/>
      <w:rPr>
        <w:rFonts w:cstheme="minorHAnsi"/>
        <w:sz w:val="1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9"/>
      <w:gridCol w:w="1510"/>
      <w:gridCol w:w="1401"/>
      <w:gridCol w:w="1528"/>
      <w:gridCol w:w="3550"/>
    </w:tblGrid>
    <w:tr w:rsidR="00A61905" w:rsidRPr="004929B6" w:rsidTr="007D6363">
      <w:trPr>
        <w:trHeight w:val="198"/>
        <w:jc w:val="center"/>
      </w:trPr>
      <w:tc>
        <w:tcPr>
          <w:tcW w:w="1513" w:type="dxa"/>
        </w:tcPr>
        <w:p w:rsidR="00A61905" w:rsidRPr="004929B6" w:rsidRDefault="00A61905" w:rsidP="004929B6">
          <w:pPr>
            <w:pStyle w:val="Header"/>
            <w:jc w:val="center"/>
            <w:rPr>
              <w:rFonts w:cstheme="minorHAnsi"/>
              <w:color w:val="4F6228" w:themeColor="accent3" w:themeShade="80"/>
              <w:sz w:val="20"/>
            </w:rPr>
          </w:pPr>
        </w:p>
      </w:tc>
      <w:tc>
        <w:tcPr>
          <w:tcW w:w="5704" w:type="dxa"/>
          <w:gridSpan w:val="4"/>
        </w:tcPr>
        <w:p w:rsidR="00A61905" w:rsidRPr="004929B6" w:rsidRDefault="00A61905" w:rsidP="004929B6">
          <w:pPr>
            <w:pStyle w:val="Header"/>
            <w:jc w:val="center"/>
            <w:rPr>
              <w:rFonts w:cstheme="minorHAnsi"/>
              <w:color w:val="4F6228" w:themeColor="accent3" w:themeShade="80"/>
              <w:sz w:val="20"/>
            </w:rPr>
          </w:pPr>
        </w:p>
      </w:tc>
    </w:tr>
    <w:tr w:rsidR="00A61905" w:rsidTr="005B142E">
      <w:trPr>
        <w:trHeight w:val="1025"/>
        <w:jc w:val="center"/>
      </w:trPr>
      <w:tc>
        <w:tcPr>
          <w:tcW w:w="1513" w:type="dxa"/>
        </w:tcPr>
        <w:p w:rsidR="00A61905" w:rsidRDefault="00A61905" w:rsidP="004929B6">
          <w:pPr>
            <w:pStyle w:val="Header"/>
            <w:jc w:val="center"/>
            <w:rPr>
              <w:rFonts w:cstheme="minorHAnsi"/>
              <w:color w:val="4F6228" w:themeColor="accent3" w:themeShade="80"/>
              <w:sz w:val="18"/>
            </w:rPr>
          </w:pPr>
        </w:p>
        <w:p w:rsidR="00A61905" w:rsidRDefault="00A61905" w:rsidP="004929B6">
          <w:pPr>
            <w:pStyle w:val="Header"/>
            <w:jc w:val="center"/>
            <w:rPr>
              <w:rFonts w:cstheme="minorHAnsi"/>
              <w:color w:val="4F6228" w:themeColor="accent3" w:themeShade="80"/>
              <w:sz w:val="18"/>
            </w:rPr>
          </w:pPr>
        </w:p>
        <w:p w:rsidR="00A61905" w:rsidRPr="003727D1" w:rsidRDefault="00A61905" w:rsidP="004929B6">
          <w:pPr>
            <w:pStyle w:val="Header"/>
            <w:jc w:val="center"/>
            <w:rPr>
              <w:rFonts w:ascii="Gisha" w:hAnsi="Gisha" w:cs="Gisha"/>
              <w:color w:val="4F6228" w:themeColor="accent3" w:themeShade="80"/>
              <w:sz w:val="14"/>
            </w:rPr>
          </w:pPr>
          <w:r w:rsidRPr="00A61905">
            <w:rPr>
              <w:rFonts w:cstheme="minorHAnsi"/>
              <w:color w:val="4F6228" w:themeColor="accent3" w:themeShade="80"/>
              <w:sz w:val="18"/>
            </w:rPr>
            <w:t>This service is supported by:</w:t>
          </w:r>
        </w:p>
      </w:tc>
      <w:tc>
        <w:tcPr>
          <w:tcW w:w="1513" w:type="dxa"/>
        </w:tcPr>
        <w:p w:rsidR="00A61905" w:rsidRPr="00A61905" w:rsidRDefault="00A61905" w:rsidP="004929B6">
          <w:pPr>
            <w:pStyle w:val="Header"/>
            <w:jc w:val="center"/>
            <w:rPr>
              <w:rFonts w:ascii="Gisha" w:hAnsi="Gisha" w:cs="Gisha"/>
              <w:color w:val="4F6228" w:themeColor="accent3" w:themeShade="80"/>
              <w:sz w:val="10"/>
            </w:rPr>
          </w:pPr>
        </w:p>
        <w:p w:rsidR="00A61905" w:rsidRDefault="00A61905" w:rsidP="004929B6">
          <w:pPr>
            <w:pStyle w:val="Header"/>
            <w:jc w:val="center"/>
            <w:rPr>
              <w:rFonts w:ascii="Gisha" w:hAnsi="Gisha" w:cs="Gisha"/>
              <w:color w:val="4F6228" w:themeColor="accent3" w:themeShade="80"/>
              <w:sz w:val="20"/>
            </w:rPr>
          </w:pPr>
          <w:r>
            <w:rPr>
              <w:noProof/>
              <w:color w:val="000000"/>
              <w:sz w:val="15"/>
              <w:szCs w:val="15"/>
              <w:lang w:eastAsia="en-GB"/>
            </w:rPr>
            <w:drawing>
              <wp:inline distT="0" distB="0" distL="0" distR="0" wp14:anchorId="1C5D61E7" wp14:editId="45819C8E">
                <wp:extent cx="552450" cy="552450"/>
                <wp:effectExtent l="0" t="0" r="0" b="0"/>
                <wp:docPr id="20" name="Picture 20" descr="Verder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rderers' 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53223" cy="553223"/>
                        </a:xfrm>
                        <a:prstGeom prst="rect">
                          <a:avLst/>
                        </a:prstGeom>
                        <a:noFill/>
                        <a:ln>
                          <a:noFill/>
                        </a:ln>
                      </pic:spPr>
                    </pic:pic>
                  </a:graphicData>
                </a:graphic>
              </wp:inline>
            </w:drawing>
          </w:r>
        </w:p>
      </w:tc>
      <w:tc>
        <w:tcPr>
          <w:tcW w:w="1404" w:type="dxa"/>
        </w:tcPr>
        <w:p w:rsidR="00A61905" w:rsidRPr="00A61905" w:rsidRDefault="00A61905" w:rsidP="004929B6">
          <w:pPr>
            <w:jc w:val="center"/>
            <w:rPr>
              <w:rFonts w:ascii="Gisha" w:hAnsi="Gisha" w:cs="Gisha"/>
              <w:color w:val="4F6228" w:themeColor="accent3" w:themeShade="80"/>
              <w:sz w:val="14"/>
            </w:rPr>
          </w:pPr>
        </w:p>
        <w:p w:rsidR="00A61905" w:rsidRDefault="00A61905" w:rsidP="004929B6">
          <w:pPr>
            <w:pStyle w:val="Header"/>
            <w:jc w:val="center"/>
            <w:rPr>
              <w:rFonts w:ascii="Gisha" w:hAnsi="Gisha" w:cs="Gisha"/>
              <w:color w:val="4F6228" w:themeColor="accent3" w:themeShade="80"/>
              <w:sz w:val="20"/>
            </w:rPr>
          </w:pPr>
          <w:r>
            <w:rPr>
              <w:noProof/>
              <w:lang w:eastAsia="en-GB"/>
            </w:rPr>
            <w:drawing>
              <wp:inline distT="0" distB="0" distL="0" distR="0" wp14:anchorId="185FD1EC" wp14:editId="2F051883">
                <wp:extent cx="533400" cy="508298"/>
                <wp:effectExtent l="0" t="0" r="0" b="6350"/>
                <wp:docPr id="21" name="Picture 21" descr="RGB graduate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GB graduated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8144" cy="512819"/>
                        </a:xfrm>
                        <a:prstGeom prst="rect">
                          <a:avLst/>
                        </a:prstGeom>
                        <a:noFill/>
                        <a:ln>
                          <a:noFill/>
                        </a:ln>
                      </pic:spPr>
                    </pic:pic>
                  </a:graphicData>
                </a:graphic>
              </wp:inline>
            </w:drawing>
          </w:r>
        </w:p>
      </w:tc>
      <w:tc>
        <w:tcPr>
          <w:tcW w:w="1531" w:type="dxa"/>
        </w:tcPr>
        <w:p w:rsidR="00A61905" w:rsidRPr="00A61905" w:rsidRDefault="00A61905" w:rsidP="004929B6">
          <w:pPr>
            <w:jc w:val="center"/>
            <w:rPr>
              <w:rFonts w:ascii="Gisha" w:hAnsi="Gisha" w:cs="Gisha"/>
              <w:color w:val="4F6228" w:themeColor="accent3" w:themeShade="80"/>
              <w:sz w:val="16"/>
            </w:rPr>
          </w:pPr>
        </w:p>
        <w:p w:rsidR="00A61905" w:rsidRDefault="00A61905" w:rsidP="004929B6">
          <w:pPr>
            <w:pStyle w:val="Header"/>
            <w:jc w:val="center"/>
            <w:rPr>
              <w:rFonts w:ascii="Gisha" w:hAnsi="Gisha" w:cs="Gisha"/>
              <w:color w:val="4F6228" w:themeColor="accent3" w:themeShade="80"/>
              <w:sz w:val="20"/>
            </w:rPr>
          </w:pPr>
          <w:r>
            <w:rPr>
              <w:noProof/>
              <w:lang w:eastAsia="en-GB"/>
            </w:rPr>
            <w:drawing>
              <wp:inline distT="0" distB="0" distL="0" distR="0" wp14:anchorId="718A21E5" wp14:editId="5B4332E5">
                <wp:extent cx="554825" cy="518547"/>
                <wp:effectExtent l="0" t="0" r="0" b="0"/>
                <wp:docPr id="22" name="Picture 22" descr="Hampshire and Isle of Wight Wildlife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ampshire and Isle of Wight Wildlife Trus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6119" cy="519756"/>
                        </a:xfrm>
                        <a:prstGeom prst="rect">
                          <a:avLst/>
                        </a:prstGeom>
                        <a:noFill/>
                        <a:ln>
                          <a:noFill/>
                        </a:ln>
                      </pic:spPr>
                    </pic:pic>
                  </a:graphicData>
                </a:graphic>
              </wp:inline>
            </w:drawing>
          </w:r>
        </w:p>
      </w:tc>
      <w:tc>
        <w:tcPr>
          <w:tcW w:w="1256" w:type="dxa"/>
        </w:tcPr>
        <w:p w:rsidR="00A61905" w:rsidRDefault="00A61905" w:rsidP="004929B6">
          <w:pPr>
            <w:jc w:val="center"/>
            <w:rPr>
              <w:rFonts w:ascii="Gisha" w:hAnsi="Gisha" w:cs="Gisha"/>
              <w:color w:val="4F6228" w:themeColor="accent3" w:themeShade="80"/>
              <w:sz w:val="20"/>
            </w:rPr>
          </w:pPr>
        </w:p>
        <w:p w:rsidR="00A61905" w:rsidRDefault="005B142E" w:rsidP="004929B6">
          <w:pPr>
            <w:pStyle w:val="Header"/>
            <w:jc w:val="center"/>
            <w:rPr>
              <w:rFonts w:ascii="Gisha" w:hAnsi="Gisha" w:cs="Gisha"/>
              <w:color w:val="4F6228" w:themeColor="accent3" w:themeShade="80"/>
              <w:sz w:val="20"/>
            </w:rPr>
          </w:pPr>
          <w:r>
            <w:rPr>
              <w:rFonts w:ascii="Gisha" w:hAnsi="Gisha" w:cs="Gisha"/>
              <w:noProof/>
              <w:color w:val="4F6228" w:themeColor="accent3" w:themeShade="80"/>
              <w:sz w:val="20"/>
              <w:lang w:eastAsia="en-GB"/>
            </w:rPr>
            <w:drawing>
              <wp:inline distT="0" distB="0" distL="0" distR="0" wp14:anchorId="3C0459D4" wp14:editId="0DF6DD4E">
                <wp:extent cx="2117266" cy="385342"/>
                <wp:effectExtent l="0" t="0" r="0" b="0"/>
                <wp:docPr id="1" name="Picture 1" descr="O:\HLF\Our past, our future\Logos\HLF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HLF\Our past, our future\Logos\HLFb.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31656" cy="387961"/>
                        </a:xfrm>
                        <a:prstGeom prst="rect">
                          <a:avLst/>
                        </a:prstGeom>
                        <a:noFill/>
                        <a:ln>
                          <a:noFill/>
                        </a:ln>
                      </pic:spPr>
                    </pic:pic>
                  </a:graphicData>
                </a:graphic>
              </wp:inline>
            </w:drawing>
          </w:r>
        </w:p>
      </w:tc>
    </w:tr>
  </w:tbl>
  <w:p w:rsidR="006C3CF5" w:rsidRPr="004929B6" w:rsidRDefault="006C3CF5" w:rsidP="003C3EBA">
    <w:pPr>
      <w:pStyle w:val="Footer"/>
      <w:tabs>
        <w:tab w:val="left" w:pos="1418"/>
      </w:tabs>
      <w:rPr>
        <w:rFonts w:ascii="Gisha" w:hAnsi="Gisha" w:cs="Gisha"/>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1EC5" w:rsidRDefault="00E51EC5" w:rsidP="006C1250">
      <w:r>
        <w:separator/>
      </w:r>
    </w:p>
  </w:footnote>
  <w:footnote w:type="continuationSeparator" w:id="0">
    <w:p w:rsidR="00E51EC5" w:rsidRDefault="00E51EC5" w:rsidP="006C12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250" w:rsidRPr="006C1250" w:rsidRDefault="006C1250">
    <w:pPr>
      <w:pStyle w:val="Header"/>
      <w:rPr>
        <w:rFonts w:ascii="Gisha" w:hAnsi="Gisha" w:cs="Gisha"/>
        <w:color w:val="4F6228" w:themeColor="accent3" w:themeShade="80"/>
        <w:sz w:val="20"/>
      </w:rPr>
    </w:pPr>
    <w:r w:rsidRPr="006C1250">
      <w:rPr>
        <w:rFonts w:ascii="Gisha" w:hAnsi="Gisha" w:cs="Gisha"/>
        <w:color w:val="4F6228" w:themeColor="accent3" w:themeShade="80"/>
        <w:sz w:val="20"/>
      </w:rPr>
      <w:t xml:space="preserve"> </w:t>
    </w:r>
  </w:p>
  <w:p w:rsidR="006C1250" w:rsidRDefault="006C1250" w:rsidP="006C125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9B6" w:rsidRDefault="004929B6"/>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3"/>
    </w:tblGrid>
    <w:tr w:rsidR="006C3CF5" w:rsidTr="004929B6">
      <w:trPr>
        <w:trHeight w:val="381"/>
        <w:jc w:val="center"/>
      </w:trPr>
      <w:tc>
        <w:tcPr>
          <w:tcW w:w="5273" w:type="dxa"/>
          <w:vMerge w:val="restart"/>
        </w:tcPr>
        <w:p w:rsidR="006C3CF5" w:rsidRPr="004929B6" w:rsidRDefault="006C3CF5" w:rsidP="004929B6">
          <w:pPr>
            <w:pStyle w:val="Header"/>
            <w:jc w:val="center"/>
            <w:rPr>
              <w:rFonts w:cstheme="minorHAnsi"/>
              <w:b/>
              <w:color w:val="4F6228" w:themeColor="accent3" w:themeShade="80"/>
              <w:sz w:val="32"/>
            </w:rPr>
          </w:pPr>
          <w:r w:rsidRPr="004929B6">
            <w:rPr>
              <w:rFonts w:cstheme="minorHAnsi"/>
              <w:b/>
              <w:color w:val="4F6228" w:themeColor="accent3" w:themeShade="80"/>
              <w:sz w:val="32"/>
            </w:rPr>
            <w:t>New Forest</w:t>
          </w:r>
          <w:r w:rsidR="003C3EBA" w:rsidRPr="004929B6">
            <w:rPr>
              <w:rFonts w:cstheme="minorHAnsi"/>
              <w:b/>
              <w:color w:val="4F6228" w:themeColor="accent3" w:themeShade="80"/>
              <w:sz w:val="32"/>
            </w:rPr>
            <w:t xml:space="preserve"> </w:t>
          </w:r>
          <w:r w:rsidRPr="004929B6">
            <w:rPr>
              <w:rFonts w:cstheme="minorHAnsi"/>
              <w:b/>
              <w:color w:val="4F6228" w:themeColor="accent3" w:themeShade="80"/>
              <w:sz w:val="32"/>
            </w:rPr>
            <w:t>Land Advice Service</w:t>
          </w:r>
        </w:p>
        <w:p w:rsidR="006C3CF5" w:rsidRPr="003C3EBA" w:rsidRDefault="006C3CF5" w:rsidP="00497C26">
          <w:pPr>
            <w:pStyle w:val="Header"/>
            <w:jc w:val="center"/>
            <w:rPr>
              <w:rFonts w:ascii="Gisha" w:hAnsi="Gisha" w:cs="Gisha"/>
              <w:i/>
              <w:color w:val="4F6228" w:themeColor="accent3" w:themeShade="80"/>
              <w:sz w:val="20"/>
            </w:rPr>
          </w:pPr>
          <w:r w:rsidRPr="004929B6">
            <w:rPr>
              <w:rFonts w:cstheme="minorHAnsi"/>
              <w:i/>
              <w:color w:val="4F6228" w:themeColor="accent3" w:themeShade="80"/>
            </w:rPr>
            <w:t>providing independent land</w:t>
          </w:r>
          <w:r w:rsidR="003C3EBA" w:rsidRPr="004929B6">
            <w:rPr>
              <w:rFonts w:cstheme="minorHAnsi"/>
              <w:i/>
              <w:color w:val="4F6228" w:themeColor="accent3" w:themeShade="80"/>
            </w:rPr>
            <w:t xml:space="preserve"> </w:t>
          </w:r>
          <w:r w:rsidR="004929B6">
            <w:rPr>
              <w:rFonts w:cstheme="minorHAnsi"/>
              <w:i/>
              <w:color w:val="4F6228" w:themeColor="accent3" w:themeShade="80"/>
            </w:rPr>
            <w:t>m</w:t>
          </w:r>
          <w:r w:rsidRPr="004929B6">
            <w:rPr>
              <w:rFonts w:cstheme="minorHAnsi"/>
              <w:i/>
              <w:color w:val="4F6228" w:themeColor="accent3" w:themeShade="80"/>
            </w:rPr>
            <w:t>anagement advice across</w:t>
          </w:r>
          <w:r w:rsidR="003C3EBA" w:rsidRPr="004929B6">
            <w:rPr>
              <w:rFonts w:cstheme="minorHAnsi"/>
              <w:i/>
              <w:color w:val="4F6228" w:themeColor="accent3" w:themeShade="80"/>
            </w:rPr>
            <w:t xml:space="preserve"> </w:t>
          </w:r>
          <w:r w:rsidR="00497C26">
            <w:rPr>
              <w:rFonts w:cstheme="minorHAnsi"/>
              <w:i/>
              <w:color w:val="4F6228" w:themeColor="accent3" w:themeShade="80"/>
            </w:rPr>
            <w:t>t</w:t>
          </w:r>
          <w:r w:rsidRPr="004929B6">
            <w:rPr>
              <w:rFonts w:cstheme="minorHAnsi"/>
              <w:i/>
              <w:color w:val="4F6228" w:themeColor="accent3" w:themeShade="80"/>
            </w:rPr>
            <w:t>he New Forest and</w:t>
          </w:r>
          <w:r w:rsidR="003C3EBA" w:rsidRPr="004929B6">
            <w:rPr>
              <w:rFonts w:cstheme="minorHAnsi"/>
              <w:i/>
              <w:color w:val="4F6228" w:themeColor="accent3" w:themeShade="80"/>
            </w:rPr>
            <w:t xml:space="preserve"> </w:t>
          </w:r>
          <w:r w:rsidRPr="004929B6">
            <w:rPr>
              <w:rFonts w:cstheme="minorHAnsi"/>
              <w:i/>
              <w:color w:val="4F6228" w:themeColor="accent3" w:themeShade="80"/>
            </w:rPr>
            <w:t>Avon Valley</w:t>
          </w:r>
        </w:p>
      </w:tc>
    </w:tr>
    <w:tr w:rsidR="006C3CF5" w:rsidTr="004929B6">
      <w:trPr>
        <w:trHeight w:val="764"/>
        <w:jc w:val="center"/>
      </w:trPr>
      <w:tc>
        <w:tcPr>
          <w:tcW w:w="5273" w:type="dxa"/>
          <w:vMerge/>
        </w:tcPr>
        <w:p w:rsidR="006C3CF5" w:rsidRPr="006C1250" w:rsidRDefault="006C3CF5" w:rsidP="00DC6B71">
          <w:pPr>
            <w:pStyle w:val="Header"/>
            <w:rPr>
              <w:rFonts w:ascii="Gisha" w:hAnsi="Gisha" w:cs="Gisha"/>
              <w:b/>
              <w:color w:val="4F6228" w:themeColor="accent3" w:themeShade="80"/>
            </w:rPr>
          </w:pPr>
        </w:p>
      </w:tc>
    </w:tr>
  </w:tbl>
  <w:p w:rsidR="00497C26" w:rsidRDefault="00497C26" w:rsidP="00497C26">
    <w:pPr>
      <w:pStyle w:val="Footer"/>
      <w:jc w:val="center"/>
      <w:rPr>
        <w:rFonts w:cstheme="minorHAnsi"/>
        <w:b/>
        <w:color w:val="4F6228" w:themeColor="accent3" w:themeShade="80"/>
      </w:rPr>
    </w:pPr>
    <w:proofErr w:type="spellStart"/>
    <w:r w:rsidRPr="00497C26">
      <w:rPr>
        <w:rFonts w:cstheme="minorHAnsi"/>
        <w:b/>
        <w:color w:val="4F6228" w:themeColor="accent3" w:themeShade="80"/>
      </w:rPr>
      <w:t>Lymington</w:t>
    </w:r>
    <w:proofErr w:type="spellEnd"/>
    <w:r w:rsidRPr="00497C26">
      <w:rPr>
        <w:rFonts w:cstheme="minorHAnsi"/>
        <w:b/>
        <w:color w:val="4F6228" w:themeColor="accent3" w:themeShade="80"/>
      </w:rPr>
      <w:t xml:space="preserve"> Town Hall, Avenue Road, </w:t>
    </w:r>
    <w:proofErr w:type="spellStart"/>
    <w:r w:rsidRPr="00497C26">
      <w:rPr>
        <w:rFonts w:cstheme="minorHAnsi"/>
        <w:b/>
        <w:color w:val="4F6228" w:themeColor="accent3" w:themeShade="80"/>
      </w:rPr>
      <w:t>Lymington</w:t>
    </w:r>
    <w:proofErr w:type="spellEnd"/>
    <w:r w:rsidRPr="00497C26">
      <w:rPr>
        <w:rFonts w:cstheme="minorHAnsi"/>
        <w:b/>
        <w:color w:val="4F6228" w:themeColor="accent3" w:themeShade="80"/>
      </w:rPr>
      <w:t>, Hampshire, SO41 9ZG</w:t>
    </w:r>
  </w:p>
  <w:p w:rsidR="00A61905" w:rsidRPr="00497C26" w:rsidRDefault="00A61905" w:rsidP="00497C26">
    <w:pPr>
      <w:pStyle w:val="Footer"/>
      <w:jc w:val="center"/>
      <w:rPr>
        <w:rFonts w:cstheme="minorHAnsi"/>
        <w:b/>
        <w:color w:val="4F6228" w:themeColor="accent3" w:themeShade="80"/>
      </w:rPr>
    </w:pPr>
    <w:r>
      <w:rPr>
        <w:rFonts w:cstheme="minorHAnsi"/>
        <w:b/>
        <w:noProof/>
        <w:color w:val="4F6228" w:themeColor="accent3" w:themeShade="80"/>
        <w:lang w:eastAsia="en-GB"/>
      </w:rPr>
      <mc:AlternateContent>
        <mc:Choice Requires="wps">
          <w:drawing>
            <wp:anchor distT="0" distB="0" distL="114300" distR="114300" simplePos="0" relativeHeight="251659264" behindDoc="0" locked="0" layoutInCell="1" allowOverlap="1" wp14:anchorId="0D263C12" wp14:editId="0EDB4846">
              <wp:simplePos x="0" y="0"/>
              <wp:positionH relativeFrom="column">
                <wp:posOffset>-720090</wp:posOffset>
              </wp:positionH>
              <wp:positionV relativeFrom="paragraph">
                <wp:posOffset>81280</wp:posOffset>
              </wp:positionV>
              <wp:extent cx="75533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7553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348F49"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7pt,6.4pt" to="538.0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" strokecolor="black [304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718F3"/>
    <w:multiLevelType w:val="hybridMultilevel"/>
    <w:tmpl w:val="8D5A4EA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07160111"/>
    <w:multiLevelType w:val="hybridMultilevel"/>
    <w:tmpl w:val="711E1BF0"/>
    <w:lvl w:ilvl="0" w:tplc="08090017">
      <w:start w:val="1"/>
      <w:numFmt w:val="lowerLetter"/>
      <w:lvlText w:val="%1)"/>
      <w:lvlJc w:val="left"/>
      <w:pPr>
        <w:ind w:left="720" w:hanging="360"/>
      </w:pPr>
    </w:lvl>
    <w:lvl w:ilvl="1" w:tplc="08090005">
      <w:start w:val="1"/>
      <w:numFmt w:val="bullet"/>
      <w:lvlText w:val=""/>
      <w:lvlJc w:val="left"/>
      <w:pPr>
        <w:ind w:left="1440" w:hanging="360"/>
      </w:pPr>
      <w:rPr>
        <w:rFonts w:ascii="Wingdings" w:hAnsi="Wingdings"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6F24A2"/>
    <w:multiLevelType w:val="hybridMultilevel"/>
    <w:tmpl w:val="2E88913C"/>
    <w:lvl w:ilvl="0" w:tplc="08090005">
      <w:start w:val="1"/>
      <w:numFmt w:val="bullet"/>
      <w:lvlText w:val=""/>
      <w:lvlJc w:val="left"/>
      <w:pPr>
        <w:ind w:left="720" w:hanging="360"/>
      </w:pPr>
      <w:rPr>
        <w:rFonts w:ascii="Wingdings" w:hAnsi="Wingding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0815A2"/>
    <w:multiLevelType w:val="hybridMultilevel"/>
    <w:tmpl w:val="4F76D2C4"/>
    <w:lvl w:ilvl="0" w:tplc="08090005">
      <w:start w:val="1"/>
      <w:numFmt w:val="bullet"/>
      <w:lvlText w:val=""/>
      <w:lvlJc w:val="left"/>
      <w:pPr>
        <w:ind w:left="1080" w:hanging="360"/>
      </w:pPr>
      <w:rPr>
        <w:rFonts w:ascii="Wingdings" w:hAnsi="Wingdings"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15D5CAA"/>
    <w:multiLevelType w:val="hybridMultilevel"/>
    <w:tmpl w:val="A448EA48"/>
    <w:lvl w:ilvl="0" w:tplc="08090005">
      <w:start w:val="1"/>
      <w:numFmt w:val="bullet"/>
      <w:lvlText w:val=""/>
      <w:lvlJc w:val="left"/>
      <w:pPr>
        <w:ind w:left="1440" w:hanging="360"/>
      </w:pPr>
      <w:rPr>
        <w:rFonts w:ascii="Wingdings" w:hAnsi="Wingding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57615C7"/>
    <w:multiLevelType w:val="hybridMultilevel"/>
    <w:tmpl w:val="3AA89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A424DD"/>
    <w:multiLevelType w:val="hybridMultilevel"/>
    <w:tmpl w:val="F04C385E"/>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4A27940"/>
    <w:multiLevelType w:val="hybridMultilevel"/>
    <w:tmpl w:val="0FBAD3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27175F"/>
    <w:multiLevelType w:val="hybridMultilevel"/>
    <w:tmpl w:val="F358287A"/>
    <w:lvl w:ilvl="0" w:tplc="4686E04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E7554F"/>
    <w:multiLevelType w:val="hybridMultilevel"/>
    <w:tmpl w:val="1BC6C1E4"/>
    <w:lvl w:ilvl="0" w:tplc="08090005">
      <w:start w:val="1"/>
      <w:numFmt w:val="bullet"/>
      <w:lvlText w:val=""/>
      <w:lvlJc w:val="left"/>
      <w:pPr>
        <w:ind w:left="1800" w:hanging="360"/>
      </w:pPr>
      <w:rPr>
        <w:rFonts w:ascii="Wingdings" w:hAnsi="Wingdings" w:hint="default"/>
        <w:b/>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52BD5F9C"/>
    <w:multiLevelType w:val="hybridMultilevel"/>
    <w:tmpl w:val="A580C33A"/>
    <w:lvl w:ilvl="0" w:tplc="99F4A1DA">
      <w:start w:val="5"/>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FF102E"/>
    <w:multiLevelType w:val="hybridMultilevel"/>
    <w:tmpl w:val="E110C20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9462EE"/>
    <w:multiLevelType w:val="hybridMultilevel"/>
    <w:tmpl w:val="E552360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4B5B72"/>
    <w:multiLevelType w:val="hybridMultilevel"/>
    <w:tmpl w:val="B860D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B97EB2"/>
    <w:multiLevelType w:val="hybridMultilevel"/>
    <w:tmpl w:val="5602DDB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3"/>
  </w:num>
  <w:num w:numId="3">
    <w:abstractNumId w:val="5"/>
  </w:num>
  <w:num w:numId="4">
    <w:abstractNumId w:val="7"/>
  </w:num>
  <w:num w:numId="5">
    <w:abstractNumId w:val="10"/>
  </w:num>
  <w:num w:numId="6">
    <w:abstractNumId w:val="8"/>
  </w:num>
  <w:num w:numId="7">
    <w:abstractNumId w:val="11"/>
  </w:num>
  <w:num w:numId="8">
    <w:abstractNumId w:val="12"/>
  </w:num>
  <w:num w:numId="9">
    <w:abstractNumId w:val="4"/>
  </w:num>
  <w:num w:numId="10">
    <w:abstractNumId w:val="1"/>
  </w:num>
  <w:num w:numId="11">
    <w:abstractNumId w:val="3"/>
  </w:num>
  <w:num w:numId="12">
    <w:abstractNumId w:val="9"/>
  </w:num>
  <w:num w:numId="13">
    <w:abstractNumId w:val="2"/>
  </w:num>
  <w:num w:numId="14">
    <w:abstractNumId w:val="6"/>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250"/>
    <w:rsid w:val="00017FD7"/>
    <w:rsid w:val="000300CA"/>
    <w:rsid w:val="00046E29"/>
    <w:rsid w:val="00054A05"/>
    <w:rsid w:val="00074ED8"/>
    <w:rsid w:val="000C2F56"/>
    <w:rsid w:val="000D67F6"/>
    <w:rsid w:val="001306C0"/>
    <w:rsid w:val="00131983"/>
    <w:rsid w:val="0013478A"/>
    <w:rsid w:val="00140526"/>
    <w:rsid w:val="001916AC"/>
    <w:rsid w:val="00221815"/>
    <w:rsid w:val="00230BF0"/>
    <w:rsid w:val="0029264A"/>
    <w:rsid w:val="002B35D6"/>
    <w:rsid w:val="003074AE"/>
    <w:rsid w:val="0036761D"/>
    <w:rsid w:val="003727D1"/>
    <w:rsid w:val="00393D15"/>
    <w:rsid w:val="00396EF7"/>
    <w:rsid w:val="003A3463"/>
    <w:rsid w:val="003C1DF1"/>
    <w:rsid w:val="003C3EBA"/>
    <w:rsid w:val="003E506A"/>
    <w:rsid w:val="00426774"/>
    <w:rsid w:val="004325E9"/>
    <w:rsid w:val="004534A4"/>
    <w:rsid w:val="004929B6"/>
    <w:rsid w:val="00497C26"/>
    <w:rsid w:val="004C2DE8"/>
    <w:rsid w:val="00517724"/>
    <w:rsid w:val="0054616F"/>
    <w:rsid w:val="005800D8"/>
    <w:rsid w:val="005A1B9C"/>
    <w:rsid w:val="005B142E"/>
    <w:rsid w:val="005B2FF4"/>
    <w:rsid w:val="00617FCF"/>
    <w:rsid w:val="00634C17"/>
    <w:rsid w:val="0066133D"/>
    <w:rsid w:val="00661EE3"/>
    <w:rsid w:val="00667990"/>
    <w:rsid w:val="006A4C81"/>
    <w:rsid w:val="006B6E88"/>
    <w:rsid w:val="006C1250"/>
    <w:rsid w:val="006C3CF5"/>
    <w:rsid w:val="006F06D9"/>
    <w:rsid w:val="00710EDC"/>
    <w:rsid w:val="00752010"/>
    <w:rsid w:val="0079420A"/>
    <w:rsid w:val="00795BDA"/>
    <w:rsid w:val="007A64A1"/>
    <w:rsid w:val="007D6363"/>
    <w:rsid w:val="00811CC8"/>
    <w:rsid w:val="00827BEB"/>
    <w:rsid w:val="00844CFF"/>
    <w:rsid w:val="008523BA"/>
    <w:rsid w:val="008534A8"/>
    <w:rsid w:val="00855091"/>
    <w:rsid w:val="0089287C"/>
    <w:rsid w:val="008F1874"/>
    <w:rsid w:val="008F5FA5"/>
    <w:rsid w:val="00927229"/>
    <w:rsid w:val="00996FBC"/>
    <w:rsid w:val="009C05BB"/>
    <w:rsid w:val="009D7593"/>
    <w:rsid w:val="00A01819"/>
    <w:rsid w:val="00A10EAB"/>
    <w:rsid w:val="00A16163"/>
    <w:rsid w:val="00A17229"/>
    <w:rsid w:val="00A23F43"/>
    <w:rsid w:val="00A45D0E"/>
    <w:rsid w:val="00A61905"/>
    <w:rsid w:val="00A646F7"/>
    <w:rsid w:val="00A71D74"/>
    <w:rsid w:val="00AD2C79"/>
    <w:rsid w:val="00AF33CA"/>
    <w:rsid w:val="00B11E5E"/>
    <w:rsid w:val="00B77406"/>
    <w:rsid w:val="00B8188A"/>
    <w:rsid w:val="00B835B5"/>
    <w:rsid w:val="00B907E1"/>
    <w:rsid w:val="00B9696A"/>
    <w:rsid w:val="00BD0BBD"/>
    <w:rsid w:val="00BD5A9C"/>
    <w:rsid w:val="00BF0862"/>
    <w:rsid w:val="00C10C04"/>
    <w:rsid w:val="00C11514"/>
    <w:rsid w:val="00C32252"/>
    <w:rsid w:val="00C771C7"/>
    <w:rsid w:val="00CA3455"/>
    <w:rsid w:val="00CC0610"/>
    <w:rsid w:val="00CD6F73"/>
    <w:rsid w:val="00D01B22"/>
    <w:rsid w:val="00D559A1"/>
    <w:rsid w:val="00D9337F"/>
    <w:rsid w:val="00D9553B"/>
    <w:rsid w:val="00DA33BD"/>
    <w:rsid w:val="00DA3B75"/>
    <w:rsid w:val="00DD3F40"/>
    <w:rsid w:val="00DE1F17"/>
    <w:rsid w:val="00E51EC5"/>
    <w:rsid w:val="00E63205"/>
    <w:rsid w:val="00E74DEA"/>
    <w:rsid w:val="00E923A9"/>
    <w:rsid w:val="00EB0A95"/>
    <w:rsid w:val="00EB0B56"/>
    <w:rsid w:val="00F1168D"/>
    <w:rsid w:val="00F57359"/>
    <w:rsid w:val="00F700E5"/>
    <w:rsid w:val="00F8230F"/>
    <w:rsid w:val="00FA787B"/>
    <w:rsid w:val="00FB4E7D"/>
    <w:rsid w:val="00FF00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676BB2A"/>
  <w15:docId w15:val="{C0A285E6-516A-49F9-B9DB-A1175EC20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5FA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F5FA5"/>
    <w:rPr>
      <w:sz w:val="24"/>
    </w:rPr>
  </w:style>
  <w:style w:type="paragraph" w:styleId="Header">
    <w:name w:val="header"/>
    <w:basedOn w:val="Normal"/>
    <w:link w:val="HeaderChar"/>
    <w:uiPriority w:val="99"/>
    <w:unhideWhenUsed/>
    <w:rsid w:val="006C1250"/>
    <w:pPr>
      <w:tabs>
        <w:tab w:val="center" w:pos="4513"/>
        <w:tab w:val="right" w:pos="9026"/>
      </w:tabs>
    </w:pPr>
  </w:style>
  <w:style w:type="character" w:customStyle="1" w:styleId="HeaderChar">
    <w:name w:val="Header Char"/>
    <w:basedOn w:val="DefaultParagraphFont"/>
    <w:link w:val="Header"/>
    <w:uiPriority w:val="99"/>
    <w:rsid w:val="006C1250"/>
    <w:rPr>
      <w:sz w:val="24"/>
    </w:rPr>
  </w:style>
  <w:style w:type="paragraph" w:styleId="Footer">
    <w:name w:val="footer"/>
    <w:basedOn w:val="Normal"/>
    <w:link w:val="FooterChar"/>
    <w:uiPriority w:val="99"/>
    <w:unhideWhenUsed/>
    <w:rsid w:val="006C1250"/>
    <w:pPr>
      <w:tabs>
        <w:tab w:val="center" w:pos="4513"/>
        <w:tab w:val="right" w:pos="9026"/>
      </w:tabs>
    </w:pPr>
  </w:style>
  <w:style w:type="character" w:customStyle="1" w:styleId="FooterChar">
    <w:name w:val="Footer Char"/>
    <w:basedOn w:val="DefaultParagraphFont"/>
    <w:link w:val="Footer"/>
    <w:uiPriority w:val="99"/>
    <w:rsid w:val="006C1250"/>
    <w:rPr>
      <w:sz w:val="24"/>
    </w:rPr>
  </w:style>
  <w:style w:type="table" w:styleId="TableGrid">
    <w:name w:val="Table Grid"/>
    <w:basedOn w:val="TableNormal"/>
    <w:uiPriority w:val="59"/>
    <w:rsid w:val="006C12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5091"/>
    <w:rPr>
      <w:rFonts w:ascii="Tahoma" w:hAnsi="Tahoma" w:cs="Tahoma"/>
      <w:sz w:val="16"/>
      <w:szCs w:val="16"/>
    </w:rPr>
  </w:style>
  <w:style w:type="character" w:customStyle="1" w:styleId="BalloonTextChar">
    <w:name w:val="Balloon Text Char"/>
    <w:basedOn w:val="DefaultParagraphFont"/>
    <w:link w:val="BalloonText"/>
    <w:uiPriority w:val="99"/>
    <w:semiHidden/>
    <w:rsid w:val="00855091"/>
    <w:rPr>
      <w:rFonts w:ascii="Tahoma" w:hAnsi="Tahoma" w:cs="Tahoma"/>
      <w:sz w:val="16"/>
      <w:szCs w:val="16"/>
    </w:rPr>
  </w:style>
  <w:style w:type="character" w:styleId="Hyperlink">
    <w:name w:val="Hyperlink"/>
    <w:basedOn w:val="DefaultParagraphFont"/>
    <w:uiPriority w:val="99"/>
    <w:unhideWhenUsed/>
    <w:rsid w:val="006A4C81"/>
    <w:rPr>
      <w:color w:val="0000FF" w:themeColor="hyperlink"/>
      <w:u w:val="single"/>
    </w:rPr>
  </w:style>
  <w:style w:type="paragraph" w:styleId="ListParagraph">
    <w:name w:val="List Paragraph"/>
    <w:basedOn w:val="Normal"/>
    <w:uiPriority w:val="34"/>
    <w:qFormat/>
    <w:rsid w:val="00E923A9"/>
    <w:pPr>
      <w:ind w:left="720"/>
      <w:contextualSpacing/>
    </w:pPr>
  </w:style>
  <w:style w:type="character" w:customStyle="1" w:styleId="xbe">
    <w:name w:val="_xbe"/>
    <w:basedOn w:val="DefaultParagraphFont"/>
    <w:rsid w:val="00017FD7"/>
  </w:style>
  <w:style w:type="character" w:styleId="FollowedHyperlink">
    <w:name w:val="FollowedHyperlink"/>
    <w:basedOn w:val="DefaultParagraphFont"/>
    <w:uiPriority w:val="99"/>
    <w:semiHidden/>
    <w:unhideWhenUsed/>
    <w:rsid w:val="00DA3B75"/>
    <w:rPr>
      <w:color w:val="800080" w:themeColor="followedHyperlink"/>
      <w:u w:val="single"/>
    </w:rPr>
  </w:style>
  <w:style w:type="character" w:styleId="CommentReference">
    <w:name w:val="annotation reference"/>
    <w:basedOn w:val="DefaultParagraphFont"/>
    <w:uiPriority w:val="99"/>
    <w:semiHidden/>
    <w:unhideWhenUsed/>
    <w:rsid w:val="00D01B22"/>
    <w:rPr>
      <w:sz w:val="16"/>
      <w:szCs w:val="16"/>
    </w:rPr>
  </w:style>
  <w:style w:type="paragraph" w:styleId="CommentText">
    <w:name w:val="annotation text"/>
    <w:basedOn w:val="Normal"/>
    <w:link w:val="CommentTextChar"/>
    <w:uiPriority w:val="99"/>
    <w:semiHidden/>
    <w:unhideWhenUsed/>
    <w:rsid w:val="00D01B22"/>
    <w:rPr>
      <w:sz w:val="20"/>
      <w:szCs w:val="20"/>
    </w:rPr>
  </w:style>
  <w:style w:type="character" w:customStyle="1" w:styleId="CommentTextChar">
    <w:name w:val="Comment Text Char"/>
    <w:basedOn w:val="DefaultParagraphFont"/>
    <w:link w:val="CommentText"/>
    <w:uiPriority w:val="99"/>
    <w:semiHidden/>
    <w:rsid w:val="00D01B22"/>
    <w:rPr>
      <w:sz w:val="20"/>
      <w:szCs w:val="20"/>
    </w:rPr>
  </w:style>
  <w:style w:type="paragraph" w:styleId="CommentSubject">
    <w:name w:val="annotation subject"/>
    <w:basedOn w:val="CommentText"/>
    <w:next w:val="CommentText"/>
    <w:link w:val="CommentSubjectChar"/>
    <w:uiPriority w:val="99"/>
    <w:semiHidden/>
    <w:unhideWhenUsed/>
    <w:rsid w:val="00D01B22"/>
    <w:rPr>
      <w:b/>
      <w:bCs/>
    </w:rPr>
  </w:style>
  <w:style w:type="character" w:customStyle="1" w:styleId="CommentSubjectChar">
    <w:name w:val="Comment Subject Char"/>
    <w:basedOn w:val="CommentTextChar"/>
    <w:link w:val="CommentSubject"/>
    <w:uiPriority w:val="99"/>
    <w:semiHidden/>
    <w:rsid w:val="00D01B2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kfisa.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Word_97_-_2003_Document.doc"/><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mailto:gemma.stride@nflandadvice.org.uk"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gif"/><Relationship Id="rId2" Type="http://schemas.openxmlformats.org/officeDocument/2006/relationships/hyperlink" Target="http://www.nflandadvice.org.uk" TargetMode="External"/><Relationship Id="rId1" Type="http://schemas.openxmlformats.org/officeDocument/2006/relationships/hyperlink" Target="mailto:gemma.stride@nflandadvice.org.uk" TargetMode="External"/><Relationship Id="rId6" Type="http://schemas.openxmlformats.org/officeDocument/2006/relationships/image" Target="media/image5.jpeg"/><Relationship Id="rId5" Type="http://schemas.openxmlformats.org/officeDocument/2006/relationships/image" Target="media/image4.gif"/><Relationship Id="rId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FAB9A-B999-4437-944A-5722199FB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4</Pages>
  <Words>1131</Words>
  <Characters>6450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New Forest National Park Authority</Company>
  <LinksUpToDate>false</LinksUpToDate>
  <CharactersWithSpaces>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Rachael Bowen</dc:creator>
  <cp:lastModifiedBy>Gemma Stride</cp:lastModifiedBy>
  <cp:revision>6</cp:revision>
  <cp:lastPrinted>2018-12-17T13:23:00Z</cp:lastPrinted>
  <dcterms:created xsi:type="dcterms:W3CDTF">2018-12-07T10:42:00Z</dcterms:created>
  <dcterms:modified xsi:type="dcterms:W3CDTF">2018-12-17T18:26:00Z</dcterms:modified>
</cp:coreProperties>
</file>