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Toc535410811"/>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0"/>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1" w:name="_ld4gi4u79s4z" w:colFirst="0" w:colLast="0"/>
      <w:bookmarkEnd w:id="1"/>
      <w:r w:rsidRPr="00EE675A">
        <w:rPr>
          <w:b/>
          <w:sz w:val="48"/>
          <w:szCs w:val="48"/>
        </w:rPr>
        <w:t xml:space="preserve">Bid Pack </w:t>
      </w:r>
    </w:p>
    <w:p w14:paraId="48D6744F" w14:textId="77777777" w:rsidR="00EC5363" w:rsidRPr="0029061C" w:rsidRDefault="00FB4F17">
      <w:pPr>
        <w:spacing w:after="200" w:line="276" w:lineRule="auto"/>
        <w:rPr>
          <w:b/>
          <w:sz w:val="36"/>
          <w:szCs w:val="36"/>
        </w:rPr>
      </w:pPr>
      <w:bookmarkStart w:id="2" w:name="_xraukwuezq6d" w:colFirst="0" w:colLast="0"/>
      <w:bookmarkEnd w:id="2"/>
      <w:r w:rsidRPr="0029061C">
        <w:rPr>
          <w:b/>
          <w:sz w:val="36"/>
          <w:szCs w:val="36"/>
        </w:rPr>
        <w:t>Attachment 1 – About T</w:t>
      </w:r>
      <w:r w:rsidR="009207D4" w:rsidRPr="0029061C">
        <w:rPr>
          <w:b/>
          <w:sz w:val="36"/>
          <w:szCs w:val="36"/>
        </w:rPr>
        <w:t>he Procurement</w:t>
      </w:r>
    </w:p>
    <w:p w14:paraId="6638CAF2" w14:textId="23DEAD2F" w:rsidR="00EC5363" w:rsidRPr="00351E25" w:rsidRDefault="00D11005" w:rsidP="00D00CA5">
      <w:pPr>
        <w:spacing w:line="360" w:lineRule="auto"/>
        <w:ind w:left="2835" w:hanging="2835"/>
      </w:pPr>
      <w:bookmarkStart w:id="3" w:name="_1fob9te" w:colFirst="0" w:colLast="0"/>
      <w:bookmarkEnd w:id="3"/>
      <w:r>
        <w:rPr>
          <w:sz w:val="32"/>
          <w:szCs w:val="32"/>
          <w:highlight w:val="white"/>
        </w:rPr>
        <w:t xml:space="preserve">Contract Reference: </w:t>
      </w:r>
      <w:r>
        <w:rPr>
          <w:sz w:val="32"/>
          <w:szCs w:val="32"/>
        </w:rPr>
        <w:t>CCCC18B14 – The Provision Of Consultancy For Specialist Strategic Guidance, Challenge And Engagement To The Surveillance Camera Commissioner</w:t>
      </w:r>
    </w:p>
    <w:bookmarkStart w:id="4" w:name="_2et92p0" w:colFirst="0" w:colLast="0" w:displacedByCustomXml="next"/>
    <w:bookmarkEnd w:id="4"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43EE84CA" w14:textId="1732BA76" w:rsidR="00067F7F"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5410811" w:history="1">
            <w:r w:rsidR="00067F7F">
              <w:rPr>
                <w:noProof/>
                <w:webHidden/>
              </w:rPr>
              <w:tab/>
            </w:r>
            <w:r w:rsidR="00067F7F">
              <w:rPr>
                <w:noProof/>
                <w:webHidden/>
              </w:rPr>
              <w:fldChar w:fldCharType="begin"/>
            </w:r>
            <w:r w:rsidR="00067F7F">
              <w:rPr>
                <w:noProof/>
                <w:webHidden/>
              </w:rPr>
              <w:instrText xml:space="preserve"> PAGEREF _Toc535410811 \h </w:instrText>
            </w:r>
            <w:r w:rsidR="00067F7F">
              <w:rPr>
                <w:noProof/>
                <w:webHidden/>
              </w:rPr>
            </w:r>
            <w:r w:rsidR="00067F7F">
              <w:rPr>
                <w:noProof/>
                <w:webHidden/>
              </w:rPr>
              <w:fldChar w:fldCharType="separate"/>
            </w:r>
            <w:r w:rsidR="00067F7F">
              <w:rPr>
                <w:noProof/>
                <w:webHidden/>
              </w:rPr>
              <w:t>1</w:t>
            </w:r>
            <w:r w:rsidR="00067F7F">
              <w:rPr>
                <w:noProof/>
                <w:webHidden/>
              </w:rPr>
              <w:fldChar w:fldCharType="end"/>
            </w:r>
          </w:hyperlink>
        </w:p>
        <w:p w14:paraId="30691E76" w14:textId="687F3E02" w:rsidR="00067F7F" w:rsidRDefault="00AF36C4">
          <w:pPr>
            <w:pStyle w:val="TOC2"/>
            <w:tabs>
              <w:tab w:val="left" w:pos="720"/>
              <w:tab w:val="right" w:leader="dot" w:pos="9016"/>
            </w:tabs>
            <w:rPr>
              <w:rFonts w:asciiTheme="minorHAnsi" w:eastAsiaTheme="minorEastAsia" w:hAnsiTheme="minorHAnsi" w:cstheme="minorBidi"/>
              <w:noProof/>
              <w:sz w:val="22"/>
              <w:szCs w:val="22"/>
            </w:rPr>
          </w:pPr>
          <w:hyperlink w:anchor="_Toc535410812" w:history="1">
            <w:r w:rsidR="00067F7F" w:rsidRPr="00533E21">
              <w:rPr>
                <w:rStyle w:val="Hyperlink"/>
                <w:b/>
                <w:noProof/>
              </w:rPr>
              <w:t>1.</w:t>
            </w:r>
            <w:r w:rsidR="00067F7F">
              <w:rPr>
                <w:rFonts w:asciiTheme="minorHAnsi" w:eastAsiaTheme="minorEastAsia" w:hAnsiTheme="minorHAnsi" w:cstheme="minorBidi"/>
                <w:noProof/>
                <w:sz w:val="22"/>
                <w:szCs w:val="22"/>
              </w:rPr>
              <w:tab/>
            </w:r>
            <w:r w:rsidR="00067F7F" w:rsidRPr="00533E21">
              <w:rPr>
                <w:rStyle w:val="Hyperlink"/>
                <w:b/>
                <w:noProof/>
              </w:rPr>
              <w:t>Welcome</w:t>
            </w:r>
            <w:r w:rsidR="00067F7F">
              <w:rPr>
                <w:noProof/>
                <w:webHidden/>
              </w:rPr>
              <w:tab/>
            </w:r>
            <w:r w:rsidR="00067F7F">
              <w:rPr>
                <w:noProof/>
                <w:webHidden/>
              </w:rPr>
              <w:fldChar w:fldCharType="begin"/>
            </w:r>
            <w:r w:rsidR="00067F7F">
              <w:rPr>
                <w:noProof/>
                <w:webHidden/>
              </w:rPr>
              <w:instrText xml:space="preserve"> PAGEREF _Toc535410812 \h </w:instrText>
            </w:r>
            <w:r w:rsidR="00067F7F">
              <w:rPr>
                <w:noProof/>
                <w:webHidden/>
              </w:rPr>
            </w:r>
            <w:r w:rsidR="00067F7F">
              <w:rPr>
                <w:noProof/>
                <w:webHidden/>
              </w:rPr>
              <w:fldChar w:fldCharType="separate"/>
            </w:r>
            <w:r w:rsidR="00067F7F">
              <w:rPr>
                <w:noProof/>
                <w:webHidden/>
              </w:rPr>
              <w:t>2</w:t>
            </w:r>
            <w:r w:rsidR="00067F7F">
              <w:rPr>
                <w:noProof/>
                <w:webHidden/>
              </w:rPr>
              <w:fldChar w:fldCharType="end"/>
            </w:r>
          </w:hyperlink>
        </w:p>
        <w:p w14:paraId="7EA8846F" w14:textId="24F83D49" w:rsidR="00067F7F" w:rsidRDefault="00AF36C4">
          <w:pPr>
            <w:pStyle w:val="TOC2"/>
            <w:tabs>
              <w:tab w:val="left" w:pos="720"/>
              <w:tab w:val="right" w:leader="dot" w:pos="9016"/>
            </w:tabs>
            <w:rPr>
              <w:rFonts w:asciiTheme="minorHAnsi" w:eastAsiaTheme="minorEastAsia" w:hAnsiTheme="minorHAnsi" w:cstheme="minorBidi"/>
              <w:noProof/>
              <w:sz w:val="22"/>
              <w:szCs w:val="22"/>
            </w:rPr>
          </w:pPr>
          <w:hyperlink w:anchor="_Toc535410825" w:history="1">
            <w:r w:rsidR="00067F7F" w:rsidRPr="00533E21">
              <w:rPr>
                <w:rStyle w:val="Hyperlink"/>
                <w:b/>
                <w:noProof/>
              </w:rPr>
              <w:t>2.</w:t>
            </w:r>
            <w:r w:rsidR="00067F7F">
              <w:rPr>
                <w:rFonts w:asciiTheme="minorHAnsi" w:eastAsiaTheme="minorEastAsia" w:hAnsiTheme="minorHAnsi" w:cstheme="minorBidi"/>
                <w:noProof/>
                <w:sz w:val="22"/>
                <w:szCs w:val="22"/>
              </w:rPr>
              <w:tab/>
            </w:r>
            <w:r w:rsidR="00067F7F" w:rsidRPr="00533E21">
              <w:rPr>
                <w:rStyle w:val="Hyperlink"/>
                <w:b/>
                <w:noProof/>
              </w:rPr>
              <w:t>The Opportunity</w:t>
            </w:r>
            <w:r w:rsidR="00067F7F">
              <w:rPr>
                <w:noProof/>
                <w:webHidden/>
              </w:rPr>
              <w:tab/>
            </w:r>
            <w:r w:rsidR="00067F7F">
              <w:rPr>
                <w:noProof/>
                <w:webHidden/>
              </w:rPr>
              <w:fldChar w:fldCharType="begin"/>
            </w:r>
            <w:r w:rsidR="00067F7F">
              <w:rPr>
                <w:noProof/>
                <w:webHidden/>
              </w:rPr>
              <w:instrText xml:space="preserve"> PAGEREF _Toc535410825 \h </w:instrText>
            </w:r>
            <w:r w:rsidR="00067F7F">
              <w:rPr>
                <w:noProof/>
                <w:webHidden/>
              </w:rPr>
            </w:r>
            <w:r w:rsidR="00067F7F">
              <w:rPr>
                <w:noProof/>
                <w:webHidden/>
              </w:rPr>
              <w:fldChar w:fldCharType="separate"/>
            </w:r>
            <w:r w:rsidR="00067F7F">
              <w:rPr>
                <w:noProof/>
                <w:webHidden/>
              </w:rPr>
              <w:t>2</w:t>
            </w:r>
            <w:r w:rsidR="00067F7F">
              <w:rPr>
                <w:noProof/>
                <w:webHidden/>
              </w:rPr>
              <w:fldChar w:fldCharType="end"/>
            </w:r>
          </w:hyperlink>
        </w:p>
        <w:p w14:paraId="3394B217" w14:textId="452E15D3" w:rsidR="00067F7F" w:rsidRDefault="00AF36C4">
          <w:pPr>
            <w:pStyle w:val="TOC2"/>
            <w:tabs>
              <w:tab w:val="left" w:pos="720"/>
              <w:tab w:val="right" w:leader="dot" w:pos="9016"/>
            </w:tabs>
            <w:rPr>
              <w:rFonts w:asciiTheme="minorHAnsi" w:eastAsiaTheme="minorEastAsia" w:hAnsiTheme="minorHAnsi" w:cstheme="minorBidi"/>
              <w:noProof/>
              <w:sz w:val="22"/>
              <w:szCs w:val="22"/>
            </w:rPr>
          </w:pPr>
          <w:hyperlink w:anchor="_Toc535410833" w:history="1">
            <w:r w:rsidR="00067F7F" w:rsidRPr="00533E21">
              <w:rPr>
                <w:rStyle w:val="Hyperlink"/>
                <w:noProof/>
              </w:rPr>
              <w:t>3.</w:t>
            </w:r>
            <w:r w:rsidR="00067F7F">
              <w:rPr>
                <w:rFonts w:asciiTheme="minorHAnsi" w:eastAsiaTheme="minorEastAsia" w:hAnsiTheme="minorHAnsi" w:cstheme="minorBidi"/>
                <w:noProof/>
                <w:sz w:val="22"/>
                <w:szCs w:val="22"/>
              </w:rPr>
              <w:tab/>
            </w:r>
            <w:r w:rsidR="00067F7F" w:rsidRPr="00533E21">
              <w:rPr>
                <w:rStyle w:val="Hyperlink"/>
                <w:b/>
                <w:noProof/>
              </w:rPr>
              <w:t>What You Need To Know</w:t>
            </w:r>
            <w:r w:rsidR="00067F7F">
              <w:rPr>
                <w:noProof/>
                <w:webHidden/>
              </w:rPr>
              <w:tab/>
            </w:r>
            <w:r w:rsidR="00067F7F">
              <w:rPr>
                <w:noProof/>
                <w:webHidden/>
              </w:rPr>
              <w:fldChar w:fldCharType="begin"/>
            </w:r>
            <w:r w:rsidR="00067F7F">
              <w:rPr>
                <w:noProof/>
                <w:webHidden/>
              </w:rPr>
              <w:instrText xml:space="preserve"> PAGEREF _Toc535410833 \h </w:instrText>
            </w:r>
            <w:r w:rsidR="00067F7F">
              <w:rPr>
                <w:noProof/>
                <w:webHidden/>
              </w:rPr>
            </w:r>
            <w:r w:rsidR="00067F7F">
              <w:rPr>
                <w:noProof/>
                <w:webHidden/>
              </w:rPr>
              <w:fldChar w:fldCharType="separate"/>
            </w:r>
            <w:r w:rsidR="00067F7F">
              <w:rPr>
                <w:noProof/>
                <w:webHidden/>
              </w:rPr>
              <w:t>3</w:t>
            </w:r>
            <w:r w:rsidR="00067F7F">
              <w:rPr>
                <w:noProof/>
                <w:webHidden/>
              </w:rPr>
              <w:fldChar w:fldCharType="end"/>
            </w:r>
          </w:hyperlink>
        </w:p>
        <w:p w14:paraId="018E2367" w14:textId="15878B4B" w:rsidR="00067F7F" w:rsidRDefault="00AF36C4">
          <w:pPr>
            <w:pStyle w:val="TOC2"/>
            <w:tabs>
              <w:tab w:val="left" w:pos="720"/>
              <w:tab w:val="right" w:leader="dot" w:pos="9016"/>
            </w:tabs>
            <w:rPr>
              <w:rFonts w:asciiTheme="minorHAnsi" w:eastAsiaTheme="minorEastAsia" w:hAnsiTheme="minorHAnsi" w:cstheme="minorBidi"/>
              <w:noProof/>
              <w:sz w:val="22"/>
              <w:szCs w:val="22"/>
            </w:rPr>
          </w:pPr>
          <w:hyperlink w:anchor="_Toc535410848" w:history="1">
            <w:r w:rsidR="00067F7F" w:rsidRPr="00533E21">
              <w:rPr>
                <w:rStyle w:val="Hyperlink"/>
                <w:b/>
                <w:noProof/>
              </w:rPr>
              <w:t>4.</w:t>
            </w:r>
            <w:r w:rsidR="00067F7F">
              <w:rPr>
                <w:rFonts w:asciiTheme="minorHAnsi" w:eastAsiaTheme="minorEastAsia" w:hAnsiTheme="minorHAnsi" w:cstheme="minorBidi"/>
                <w:noProof/>
                <w:sz w:val="22"/>
                <w:szCs w:val="22"/>
              </w:rPr>
              <w:tab/>
            </w:r>
            <w:r w:rsidR="00067F7F" w:rsidRPr="00533E21">
              <w:rPr>
                <w:rStyle w:val="Hyperlink"/>
                <w:b/>
                <w:noProof/>
              </w:rPr>
              <w:t>Timelines For The Competition</w:t>
            </w:r>
            <w:r w:rsidR="00067F7F">
              <w:rPr>
                <w:noProof/>
                <w:webHidden/>
              </w:rPr>
              <w:tab/>
            </w:r>
            <w:r w:rsidR="00067F7F">
              <w:rPr>
                <w:noProof/>
                <w:webHidden/>
              </w:rPr>
              <w:fldChar w:fldCharType="begin"/>
            </w:r>
            <w:r w:rsidR="00067F7F">
              <w:rPr>
                <w:noProof/>
                <w:webHidden/>
              </w:rPr>
              <w:instrText xml:space="preserve"> PAGEREF _Toc535410848 \h </w:instrText>
            </w:r>
            <w:r w:rsidR="00067F7F">
              <w:rPr>
                <w:noProof/>
                <w:webHidden/>
              </w:rPr>
            </w:r>
            <w:r w:rsidR="00067F7F">
              <w:rPr>
                <w:noProof/>
                <w:webHidden/>
              </w:rPr>
              <w:fldChar w:fldCharType="separate"/>
            </w:r>
            <w:r w:rsidR="00067F7F">
              <w:rPr>
                <w:noProof/>
                <w:webHidden/>
              </w:rPr>
              <w:t>4</w:t>
            </w:r>
            <w:r w:rsidR="00067F7F">
              <w:rPr>
                <w:noProof/>
                <w:webHidden/>
              </w:rPr>
              <w:fldChar w:fldCharType="end"/>
            </w:r>
          </w:hyperlink>
        </w:p>
        <w:p w14:paraId="6645DEFA" w14:textId="308B469A" w:rsidR="00067F7F" w:rsidRDefault="00AF36C4">
          <w:pPr>
            <w:pStyle w:val="TOC2"/>
            <w:tabs>
              <w:tab w:val="left" w:pos="720"/>
              <w:tab w:val="right" w:leader="dot" w:pos="9016"/>
            </w:tabs>
            <w:rPr>
              <w:rFonts w:asciiTheme="minorHAnsi" w:eastAsiaTheme="minorEastAsia" w:hAnsiTheme="minorHAnsi" w:cstheme="minorBidi"/>
              <w:noProof/>
              <w:sz w:val="22"/>
              <w:szCs w:val="22"/>
            </w:rPr>
          </w:pPr>
          <w:hyperlink w:anchor="_Toc535410850" w:history="1">
            <w:r w:rsidR="00067F7F" w:rsidRPr="00533E21">
              <w:rPr>
                <w:rStyle w:val="Hyperlink"/>
                <w:b/>
                <w:noProof/>
              </w:rPr>
              <w:t>5.</w:t>
            </w:r>
            <w:r w:rsidR="00067F7F">
              <w:rPr>
                <w:rFonts w:asciiTheme="minorHAnsi" w:eastAsiaTheme="minorEastAsia" w:hAnsiTheme="minorHAnsi" w:cstheme="minorBidi"/>
                <w:noProof/>
                <w:sz w:val="22"/>
                <w:szCs w:val="22"/>
              </w:rPr>
              <w:tab/>
            </w:r>
            <w:r w:rsidR="00067F7F" w:rsidRPr="00533E21">
              <w:rPr>
                <w:rStyle w:val="Hyperlink"/>
                <w:b/>
                <w:noProof/>
              </w:rPr>
              <w:t>When And How To Ask Questions</w:t>
            </w:r>
            <w:r w:rsidR="00067F7F">
              <w:rPr>
                <w:noProof/>
                <w:webHidden/>
              </w:rPr>
              <w:tab/>
            </w:r>
            <w:r w:rsidR="00067F7F">
              <w:rPr>
                <w:noProof/>
                <w:webHidden/>
              </w:rPr>
              <w:fldChar w:fldCharType="begin"/>
            </w:r>
            <w:r w:rsidR="00067F7F">
              <w:rPr>
                <w:noProof/>
                <w:webHidden/>
              </w:rPr>
              <w:instrText xml:space="preserve"> PAGEREF _Toc535410850 \h </w:instrText>
            </w:r>
            <w:r w:rsidR="00067F7F">
              <w:rPr>
                <w:noProof/>
                <w:webHidden/>
              </w:rPr>
            </w:r>
            <w:r w:rsidR="00067F7F">
              <w:rPr>
                <w:noProof/>
                <w:webHidden/>
              </w:rPr>
              <w:fldChar w:fldCharType="separate"/>
            </w:r>
            <w:r w:rsidR="00067F7F">
              <w:rPr>
                <w:noProof/>
                <w:webHidden/>
              </w:rPr>
              <w:t>6</w:t>
            </w:r>
            <w:r w:rsidR="00067F7F">
              <w:rPr>
                <w:noProof/>
                <w:webHidden/>
              </w:rPr>
              <w:fldChar w:fldCharType="end"/>
            </w:r>
          </w:hyperlink>
        </w:p>
        <w:p w14:paraId="0778D7DF" w14:textId="746E56B5" w:rsidR="00067F7F" w:rsidRDefault="00AF36C4">
          <w:pPr>
            <w:pStyle w:val="TOC2"/>
            <w:tabs>
              <w:tab w:val="left" w:pos="720"/>
              <w:tab w:val="right" w:leader="dot" w:pos="9016"/>
            </w:tabs>
            <w:rPr>
              <w:rFonts w:asciiTheme="minorHAnsi" w:eastAsiaTheme="minorEastAsia" w:hAnsiTheme="minorHAnsi" w:cstheme="minorBidi"/>
              <w:noProof/>
              <w:sz w:val="22"/>
              <w:szCs w:val="22"/>
            </w:rPr>
          </w:pPr>
          <w:hyperlink w:anchor="_Toc535410856" w:history="1">
            <w:r w:rsidR="00067F7F" w:rsidRPr="00533E21">
              <w:rPr>
                <w:rStyle w:val="Hyperlink"/>
                <w:b/>
                <w:noProof/>
              </w:rPr>
              <w:t>6.</w:t>
            </w:r>
            <w:r w:rsidR="00067F7F">
              <w:rPr>
                <w:rFonts w:asciiTheme="minorHAnsi" w:eastAsiaTheme="minorEastAsia" w:hAnsiTheme="minorHAnsi" w:cstheme="minorBidi"/>
                <w:noProof/>
                <w:sz w:val="22"/>
                <w:szCs w:val="22"/>
              </w:rPr>
              <w:tab/>
            </w:r>
            <w:r w:rsidR="00067F7F" w:rsidRPr="00533E21">
              <w:rPr>
                <w:rStyle w:val="Hyperlink"/>
                <w:b/>
                <w:noProof/>
              </w:rPr>
              <w:t>Making The Competition Work</w:t>
            </w:r>
            <w:r w:rsidR="00067F7F">
              <w:rPr>
                <w:noProof/>
                <w:webHidden/>
              </w:rPr>
              <w:tab/>
            </w:r>
            <w:r w:rsidR="00067F7F">
              <w:rPr>
                <w:noProof/>
                <w:webHidden/>
              </w:rPr>
              <w:fldChar w:fldCharType="begin"/>
            </w:r>
            <w:r w:rsidR="00067F7F">
              <w:rPr>
                <w:noProof/>
                <w:webHidden/>
              </w:rPr>
              <w:instrText xml:space="preserve"> PAGEREF _Toc535410856 \h </w:instrText>
            </w:r>
            <w:r w:rsidR="00067F7F">
              <w:rPr>
                <w:noProof/>
                <w:webHidden/>
              </w:rPr>
            </w:r>
            <w:r w:rsidR="00067F7F">
              <w:rPr>
                <w:noProof/>
                <w:webHidden/>
              </w:rPr>
              <w:fldChar w:fldCharType="separate"/>
            </w:r>
            <w:r w:rsidR="00067F7F">
              <w:rPr>
                <w:noProof/>
                <w:webHidden/>
              </w:rPr>
              <w:t>6</w:t>
            </w:r>
            <w:r w:rsidR="00067F7F">
              <w:rPr>
                <w:noProof/>
                <w:webHidden/>
              </w:rPr>
              <w:fldChar w:fldCharType="end"/>
            </w:r>
          </w:hyperlink>
        </w:p>
        <w:p w14:paraId="0CB17886" w14:textId="1D316F78"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5" w:name="_Toc535410812"/>
      <w:r w:rsidRPr="004317BC">
        <w:rPr>
          <w:b/>
        </w:rPr>
        <w:lastRenderedPageBreak/>
        <w:t>Welcome</w:t>
      </w:r>
      <w:bookmarkEnd w:id="5"/>
    </w:p>
    <w:p w14:paraId="06727E30" w14:textId="3B598B48" w:rsidR="004317BC" w:rsidRPr="004317BC" w:rsidRDefault="009207D4" w:rsidP="008F5171">
      <w:pPr>
        <w:pStyle w:val="Heading2"/>
        <w:numPr>
          <w:ilvl w:val="1"/>
          <w:numId w:val="13"/>
        </w:numPr>
        <w:spacing w:before="0" w:after="200" w:line="276" w:lineRule="auto"/>
        <w:ind w:left="1134" w:hanging="708"/>
        <w:rPr>
          <w:sz w:val="24"/>
          <w:szCs w:val="24"/>
        </w:rPr>
      </w:pPr>
      <w:bookmarkStart w:id="6" w:name="_Toc528743398"/>
      <w:bookmarkStart w:id="7" w:name="_Toc528750696"/>
      <w:bookmarkStart w:id="8" w:name="_Toc535410813"/>
      <w:r w:rsidRPr="004317BC">
        <w:rPr>
          <w:sz w:val="24"/>
          <w:szCs w:val="24"/>
        </w:rPr>
        <w:t xml:space="preserve">We invite you to bid in this competition for </w:t>
      </w:r>
      <w:r w:rsidR="00E9187D" w:rsidRPr="00E9187D">
        <w:rPr>
          <w:sz w:val="24"/>
          <w:szCs w:val="24"/>
        </w:rPr>
        <w:t>The Provision Of Consultancy For Specialist Strategic Guidance, Challenge And Engagement To The Surveillance Camera Commissioner</w:t>
      </w:r>
      <w:r w:rsidRPr="00E9187D">
        <w:rPr>
          <w:sz w:val="24"/>
          <w:szCs w:val="24"/>
        </w:rPr>
        <w:t>.</w:t>
      </w:r>
      <w:r w:rsidRPr="004317BC">
        <w:rPr>
          <w:sz w:val="24"/>
          <w:szCs w:val="24"/>
        </w:rPr>
        <w:t xml:space="preserve"> Our bid pack comes in two main parts:</w:t>
      </w:r>
      <w:bookmarkEnd w:id="6"/>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bookmarkStart w:id="10" w:name="_Toc535410814"/>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bookmarkEnd w:id="10"/>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8"/>
      <w:bookmarkStart w:id="12" w:name="_Toc535410815"/>
      <w:r w:rsidRPr="004317BC">
        <w:rPr>
          <w:sz w:val="24"/>
          <w:szCs w:val="24"/>
        </w:rPr>
        <w:t>M</w:t>
      </w:r>
      <w:r w:rsidR="009207D4" w:rsidRPr="004317BC">
        <w:rPr>
          <w:sz w:val="24"/>
          <w:szCs w:val="24"/>
        </w:rPr>
        <w:t>aking the competition work - sets out the rules of this competition</w:t>
      </w:r>
      <w:bookmarkEnd w:id="11"/>
      <w:bookmarkEnd w:id="12"/>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3" w:name="_Toc528750699"/>
      <w:bookmarkStart w:id="14" w:name="_Toc535410816"/>
      <w:r w:rsidRPr="004317BC">
        <w:rPr>
          <w:sz w:val="24"/>
          <w:szCs w:val="24"/>
        </w:rPr>
        <w:t>H</w:t>
      </w:r>
      <w:r w:rsidR="009207D4" w:rsidRPr="004317BC">
        <w:rPr>
          <w:sz w:val="24"/>
          <w:szCs w:val="24"/>
        </w:rPr>
        <w:t>ow the contract works - what’s in a contract</w:t>
      </w:r>
      <w:bookmarkEnd w:id="13"/>
      <w:bookmarkEnd w:id="14"/>
    </w:p>
    <w:p w14:paraId="052E6C39"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0"/>
      <w:bookmarkStart w:id="16" w:name="_Toc535410817"/>
      <w:r w:rsidRPr="004317BC">
        <w:rPr>
          <w:b/>
          <w:sz w:val="24"/>
          <w:szCs w:val="24"/>
        </w:rPr>
        <w:t xml:space="preserve">Attachment 2 - How to bid </w:t>
      </w:r>
      <w:r w:rsidRPr="004317BC">
        <w:rPr>
          <w:sz w:val="24"/>
          <w:szCs w:val="24"/>
        </w:rPr>
        <w:t>– guidance on the selection and award questionnaires and how we will assess your bid.</w:t>
      </w:r>
      <w:r w:rsidR="004317BC" w:rsidRPr="004317BC">
        <w:rPr>
          <w:sz w:val="24"/>
          <w:szCs w:val="24"/>
        </w:rPr>
        <w:t xml:space="preserve"> Register on our eSourcing Suite via</w:t>
      </w:r>
      <w:r w:rsidRPr="004317BC">
        <w:rPr>
          <w:color w:val="3C78D8"/>
          <w:sz w:val="24"/>
          <w:szCs w:val="24"/>
          <w:u w:val="single"/>
        </w:rPr>
        <w:t xml:space="preserve"> </w:t>
      </w:r>
      <w:hyperlink r:id="rId9">
        <w:r w:rsidRPr="004317BC">
          <w:rPr>
            <w:color w:val="3C78D8"/>
            <w:sz w:val="24"/>
            <w:szCs w:val="24"/>
            <w:u w:val="single"/>
          </w:rPr>
          <w:t>https://gpsesourcing.cabinetoffice.gov.uk/sso/jsp/login.jsp</w:t>
        </w:r>
      </w:hyperlink>
      <w:r w:rsidRPr="004317BC">
        <w:rPr>
          <w:color w:val="3C78D8"/>
          <w:sz w:val="24"/>
          <w:szCs w:val="24"/>
          <w:u w:val="single"/>
        </w:rPr>
        <w:t>.</w:t>
      </w:r>
      <w:r w:rsidRPr="004317BC">
        <w:rPr>
          <w:color w:val="3C78D8"/>
          <w:sz w:val="24"/>
          <w:szCs w:val="24"/>
        </w:rPr>
        <w:t xml:space="preserve"> </w:t>
      </w:r>
      <w:r w:rsidRPr="004317BC">
        <w:rPr>
          <w:sz w:val="24"/>
          <w:szCs w:val="24"/>
        </w:rPr>
        <w:t>if you are not already registered.</w:t>
      </w:r>
      <w:r w:rsidRPr="004317BC">
        <w:rPr>
          <w:b/>
          <w:sz w:val="24"/>
          <w:szCs w:val="24"/>
        </w:rPr>
        <w:t xml:space="preserve"> </w:t>
      </w:r>
      <w:r w:rsidRPr="004317BC">
        <w:rPr>
          <w:sz w:val="24"/>
          <w:szCs w:val="24"/>
        </w:rPr>
        <w:t>You must use our eS</w:t>
      </w:r>
      <w:r w:rsidR="004317BC" w:rsidRPr="004317BC">
        <w:rPr>
          <w:sz w:val="24"/>
          <w:szCs w:val="24"/>
        </w:rPr>
        <w:t>ourcing suite to make your bid.</w:t>
      </w:r>
      <w:bookmarkEnd w:id="15"/>
      <w:bookmarkEnd w:id="16"/>
    </w:p>
    <w:p w14:paraId="7ED9396E" w14:textId="17D7F6B0" w:rsidR="004317BC" w:rsidRPr="004317BC" w:rsidRDefault="009207D4" w:rsidP="008F5171">
      <w:pPr>
        <w:pStyle w:val="Heading2"/>
        <w:numPr>
          <w:ilvl w:val="1"/>
          <w:numId w:val="13"/>
        </w:numPr>
        <w:spacing w:before="0" w:after="200" w:line="276" w:lineRule="auto"/>
        <w:ind w:left="1134" w:hanging="708"/>
        <w:rPr>
          <w:sz w:val="24"/>
          <w:szCs w:val="24"/>
        </w:rPr>
      </w:pPr>
      <w:bookmarkStart w:id="17" w:name="_Toc528750701"/>
      <w:bookmarkStart w:id="18" w:name="_Toc535410818"/>
      <w:r w:rsidRPr="004317BC">
        <w:rPr>
          <w:sz w:val="24"/>
          <w:szCs w:val="24"/>
        </w:rPr>
        <w:t xml:space="preserve">There are </w:t>
      </w:r>
      <w:r w:rsidR="00E9187D" w:rsidRPr="00E9187D">
        <w:rPr>
          <w:sz w:val="24"/>
          <w:szCs w:val="24"/>
        </w:rPr>
        <w:t>4</w:t>
      </w:r>
      <w:r w:rsidRPr="004317BC">
        <w:rPr>
          <w:sz w:val="24"/>
          <w:szCs w:val="24"/>
        </w:rPr>
        <w:t xml:space="preserve"> additional attachments to this Bid Pack:</w:t>
      </w:r>
      <w:bookmarkEnd w:id="17"/>
      <w:bookmarkEnd w:id="18"/>
    </w:p>
    <w:p w14:paraId="55F27E4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9" w:name="_Toc528750702"/>
      <w:bookmarkStart w:id="20" w:name="_Toc535410819"/>
      <w:r w:rsidRPr="004317BC">
        <w:rPr>
          <w:sz w:val="24"/>
          <w:szCs w:val="24"/>
        </w:rPr>
        <w:t>Attachment 2</w:t>
      </w:r>
      <w:r w:rsidRPr="004317BC">
        <w:rPr>
          <w:sz w:val="24"/>
          <w:szCs w:val="24"/>
          <w:highlight w:val="white"/>
        </w:rPr>
        <w:t xml:space="preserve"> How to bid including Evaluation Criteria</w:t>
      </w:r>
      <w:bookmarkEnd w:id="19"/>
      <w:bookmarkEnd w:id="20"/>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21" w:name="_Toc528750703"/>
      <w:bookmarkStart w:id="22" w:name="_Toc535410820"/>
      <w:r w:rsidRPr="004317BC">
        <w:rPr>
          <w:sz w:val="24"/>
          <w:szCs w:val="24"/>
          <w:highlight w:val="white"/>
        </w:rPr>
        <w:t>Attachment 3 Statement of Requirements</w:t>
      </w:r>
      <w:bookmarkEnd w:id="21"/>
      <w:bookmarkEnd w:id="22"/>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23" w:name="_Toc528750704"/>
      <w:bookmarkStart w:id="24" w:name="_Toc535410821"/>
      <w:r w:rsidRPr="004317BC">
        <w:rPr>
          <w:sz w:val="24"/>
          <w:szCs w:val="24"/>
        </w:rPr>
        <w:t xml:space="preserve">Attachment 4 </w:t>
      </w:r>
      <w:r w:rsidRPr="004317BC">
        <w:rPr>
          <w:sz w:val="24"/>
          <w:szCs w:val="24"/>
          <w:highlight w:val="white"/>
        </w:rPr>
        <w:t>Price Schedule</w:t>
      </w:r>
      <w:bookmarkEnd w:id="23"/>
      <w:bookmarkEnd w:id="24"/>
    </w:p>
    <w:p w14:paraId="23B8F2F3"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25" w:name="_Toc528750705"/>
      <w:bookmarkStart w:id="26" w:name="_Toc535410822"/>
      <w:r w:rsidRPr="004317BC">
        <w:rPr>
          <w:sz w:val="24"/>
          <w:szCs w:val="24"/>
          <w:highlight w:val="white"/>
        </w:rPr>
        <w:t>Attachment 5 Terms and Conditions/Order Form</w:t>
      </w:r>
      <w:r w:rsidR="00891B09" w:rsidRPr="004317BC">
        <w:rPr>
          <w:sz w:val="24"/>
          <w:szCs w:val="24"/>
          <w:highlight w:val="white"/>
        </w:rPr>
        <w:t>/Contract</w:t>
      </w:r>
      <w:bookmarkEnd w:id="25"/>
      <w:bookmarkEnd w:id="26"/>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27" w:name="_Toc528750706"/>
      <w:bookmarkStart w:id="28" w:name="_Toc535410823"/>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27"/>
      <w:bookmarkEnd w:id="28"/>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29" w:name="_Toc528750707"/>
      <w:bookmarkStart w:id="30" w:name="_Toc535410824"/>
      <w:r>
        <w:rPr>
          <w:sz w:val="24"/>
          <w:szCs w:val="24"/>
        </w:rPr>
        <w:t>If anything isn’t clear, see 5</w:t>
      </w:r>
      <w:r w:rsidR="009207D4" w:rsidRPr="004317BC">
        <w:rPr>
          <w:sz w:val="24"/>
          <w:szCs w:val="24"/>
        </w:rPr>
        <w:t>. ‘When and how to ask questions’.</w:t>
      </w:r>
      <w:bookmarkEnd w:id="29"/>
      <w:bookmarkEnd w:id="30"/>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31" w:name="_Toc535410825"/>
      <w:r w:rsidRPr="004317BC">
        <w:rPr>
          <w:b/>
        </w:rPr>
        <w:t>The O</w:t>
      </w:r>
      <w:r w:rsidR="009207D4" w:rsidRPr="004317BC">
        <w:rPr>
          <w:b/>
        </w:rPr>
        <w:t>pportunity</w:t>
      </w:r>
      <w:bookmarkEnd w:id="31"/>
    </w:p>
    <w:p w14:paraId="7532C188" w14:textId="6AE5945F" w:rsidR="004317BC" w:rsidRPr="004317BC" w:rsidRDefault="009207D4" w:rsidP="008F5171">
      <w:pPr>
        <w:pStyle w:val="Heading2"/>
        <w:numPr>
          <w:ilvl w:val="1"/>
          <w:numId w:val="13"/>
        </w:numPr>
        <w:spacing w:before="0" w:after="200" w:line="276" w:lineRule="auto"/>
        <w:ind w:left="1134" w:hanging="708"/>
        <w:rPr>
          <w:sz w:val="24"/>
          <w:szCs w:val="24"/>
        </w:rPr>
      </w:pPr>
      <w:bookmarkStart w:id="32" w:name="_Toc528750709"/>
      <w:bookmarkStart w:id="33" w:name="_Toc535410826"/>
      <w:r w:rsidRPr="004317BC">
        <w:rPr>
          <w:sz w:val="24"/>
          <w:szCs w:val="24"/>
        </w:rPr>
        <w:lastRenderedPageBreak/>
        <w:t xml:space="preserve">This Procurement will establish a </w:t>
      </w:r>
      <w:r w:rsidR="00E9187D" w:rsidRPr="00E9187D">
        <w:rPr>
          <w:sz w:val="24"/>
          <w:szCs w:val="24"/>
        </w:rPr>
        <w:t>single</w:t>
      </w:r>
      <w:r w:rsidRPr="004317BC">
        <w:rPr>
          <w:sz w:val="24"/>
          <w:szCs w:val="24"/>
        </w:rPr>
        <w:t xml:space="preserve"> Supplier Contract for the purchase of </w:t>
      </w:r>
      <w:r w:rsidR="00680BEF">
        <w:rPr>
          <w:sz w:val="24"/>
          <w:szCs w:val="24"/>
        </w:rPr>
        <w:t>Consultancy</w:t>
      </w:r>
      <w:r w:rsidR="000F3435">
        <w:rPr>
          <w:sz w:val="24"/>
          <w:szCs w:val="24"/>
        </w:rPr>
        <w:t xml:space="preserve"> titled The Provision Of Consultancy For Specialist Strategic Guidance, Challenge And Engagement To The Surveillance Camera Commissioner.</w:t>
      </w:r>
      <w:r w:rsidRPr="004317BC">
        <w:rPr>
          <w:sz w:val="24"/>
          <w:szCs w:val="24"/>
        </w:rPr>
        <w:t xml:space="preserve"> The </w:t>
      </w:r>
      <w:r w:rsidR="00680BEF">
        <w:rPr>
          <w:sz w:val="24"/>
          <w:szCs w:val="24"/>
        </w:rPr>
        <w:t>Consultancy</w:t>
      </w:r>
      <w:r w:rsidR="00675341">
        <w:rPr>
          <w:sz w:val="24"/>
          <w:szCs w:val="24"/>
        </w:rPr>
        <w:t xml:space="preserve"> is</w:t>
      </w:r>
      <w:r w:rsidRPr="004317BC">
        <w:rPr>
          <w:sz w:val="24"/>
          <w:szCs w:val="24"/>
        </w:rPr>
        <w:t xml:space="preserve"> described in detail within Attachment 3, Statement of Requirements.</w:t>
      </w:r>
      <w:bookmarkEnd w:id="32"/>
      <w:bookmarkEnd w:id="33"/>
    </w:p>
    <w:p w14:paraId="1F48BB09" w14:textId="26D75594" w:rsidR="00065363" w:rsidRPr="004317BC" w:rsidRDefault="009207D4" w:rsidP="00065363">
      <w:pPr>
        <w:pStyle w:val="Heading2"/>
        <w:numPr>
          <w:ilvl w:val="1"/>
          <w:numId w:val="13"/>
        </w:numPr>
        <w:spacing w:before="0" w:after="200" w:line="276" w:lineRule="auto"/>
        <w:ind w:left="1134" w:hanging="708"/>
        <w:rPr>
          <w:sz w:val="24"/>
          <w:szCs w:val="24"/>
        </w:rPr>
      </w:pPr>
      <w:bookmarkStart w:id="34" w:name="_Toc535410827"/>
      <w:bookmarkStart w:id="35" w:name="_Toc528750710"/>
      <w:r w:rsidRPr="004317BC">
        <w:rPr>
          <w:sz w:val="24"/>
          <w:szCs w:val="24"/>
        </w:rPr>
        <w:t xml:space="preserve">The </w:t>
      </w:r>
      <w:r w:rsidR="000F3435">
        <w:rPr>
          <w:sz w:val="24"/>
          <w:szCs w:val="24"/>
        </w:rPr>
        <w:t xml:space="preserve">contract will be for an initial six (6) </w:t>
      </w:r>
      <w:r w:rsidR="00065363" w:rsidRPr="00065363">
        <w:rPr>
          <w:sz w:val="24"/>
          <w:szCs w:val="24"/>
        </w:rPr>
        <w:t>months</w:t>
      </w:r>
      <w:r w:rsidR="00065363">
        <w:rPr>
          <w:sz w:val="24"/>
          <w:szCs w:val="24"/>
        </w:rPr>
        <w:t xml:space="preserve"> starting from the comm</w:t>
      </w:r>
      <w:r w:rsidR="00680BEF">
        <w:rPr>
          <w:sz w:val="24"/>
          <w:szCs w:val="24"/>
        </w:rPr>
        <w:t>encement date which is Tuesday 19th</w:t>
      </w:r>
      <w:r w:rsidR="00065363">
        <w:rPr>
          <w:sz w:val="24"/>
          <w:szCs w:val="24"/>
        </w:rPr>
        <w:t xml:space="preserve"> February</w:t>
      </w:r>
      <w:r w:rsidR="008F52F2">
        <w:rPr>
          <w:sz w:val="24"/>
          <w:szCs w:val="24"/>
        </w:rPr>
        <w:t xml:space="preserve"> 2019</w:t>
      </w:r>
      <w:r w:rsidR="00646262">
        <w:rPr>
          <w:sz w:val="24"/>
          <w:szCs w:val="24"/>
        </w:rPr>
        <w:t>. This contract will end on Friday 16</w:t>
      </w:r>
      <w:r w:rsidR="00646262" w:rsidRPr="00646262">
        <w:rPr>
          <w:sz w:val="24"/>
          <w:szCs w:val="24"/>
          <w:vertAlign w:val="superscript"/>
        </w:rPr>
        <w:t>th</w:t>
      </w:r>
      <w:r w:rsidR="00646262">
        <w:rPr>
          <w:sz w:val="24"/>
          <w:szCs w:val="24"/>
        </w:rPr>
        <w:t xml:space="preserve"> August 2019</w:t>
      </w:r>
      <w:r w:rsidR="00065363">
        <w:rPr>
          <w:sz w:val="24"/>
          <w:szCs w:val="24"/>
        </w:rPr>
        <w:t xml:space="preserve"> with an option to extend for a further three (3) months.</w:t>
      </w:r>
      <w:bookmarkEnd w:id="34"/>
    </w:p>
    <w:p w14:paraId="2F46DC4B" w14:textId="571724BE" w:rsidR="004317BC" w:rsidRPr="00065363" w:rsidRDefault="009207D4" w:rsidP="008F5171">
      <w:pPr>
        <w:pStyle w:val="Heading2"/>
        <w:numPr>
          <w:ilvl w:val="1"/>
          <w:numId w:val="13"/>
        </w:numPr>
        <w:spacing w:before="0" w:after="200" w:line="276" w:lineRule="auto"/>
        <w:ind w:left="1134" w:hanging="708"/>
        <w:rPr>
          <w:sz w:val="24"/>
          <w:szCs w:val="24"/>
        </w:rPr>
      </w:pPr>
      <w:bookmarkStart w:id="36" w:name="_Toc528750711"/>
      <w:bookmarkStart w:id="37" w:name="_Toc535410828"/>
      <w:bookmarkEnd w:id="35"/>
      <w:r w:rsidRPr="00065363">
        <w:rPr>
          <w:sz w:val="24"/>
          <w:szCs w:val="24"/>
        </w:rPr>
        <w:t>The maximum contract value is £</w:t>
      </w:r>
      <w:bookmarkEnd w:id="36"/>
      <w:r w:rsidR="00065363" w:rsidRPr="00065363">
        <w:rPr>
          <w:sz w:val="24"/>
          <w:szCs w:val="24"/>
        </w:rPr>
        <w:t>18,00</w:t>
      </w:r>
      <w:r w:rsidR="00065363">
        <w:rPr>
          <w:sz w:val="24"/>
          <w:szCs w:val="24"/>
        </w:rPr>
        <w:t>0</w:t>
      </w:r>
      <w:r w:rsidR="00065363" w:rsidRPr="00065363">
        <w:rPr>
          <w:sz w:val="24"/>
          <w:szCs w:val="24"/>
        </w:rPr>
        <w:t xml:space="preserve"> excluding VAT</w:t>
      </w:r>
      <w:r w:rsidR="00065363">
        <w:rPr>
          <w:sz w:val="24"/>
          <w:szCs w:val="24"/>
        </w:rPr>
        <w:t>.</w:t>
      </w:r>
      <w:bookmarkEnd w:id="37"/>
      <w:r w:rsidRPr="00065363">
        <w:rPr>
          <w:sz w:val="24"/>
          <w:szCs w:val="24"/>
        </w:rPr>
        <w:t xml:space="preserve"> </w:t>
      </w:r>
    </w:p>
    <w:p w14:paraId="0F225A55" w14:textId="264E16B0" w:rsidR="004317BC" w:rsidRPr="004317BC" w:rsidRDefault="009207D4" w:rsidP="008F5171">
      <w:pPr>
        <w:pStyle w:val="Heading2"/>
        <w:numPr>
          <w:ilvl w:val="1"/>
          <w:numId w:val="13"/>
        </w:numPr>
        <w:spacing w:before="0" w:after="200" w:line="276" w:lineRule="auto"/>
        <w:ind w:left="1134" w:hanging="708"/>
        <w:rPr>
          <w:sz w:val="24"/>
          <w:szCs w:val="24"/>
        </w:rPr>
      </w:pPr>
      <w:bookmarkStart w:id="38" w:name="_Toc535410829"/>
      <w:bookmarkStart w:id="39" w:name="_Toc528750712"/>
      <w:r w:rsidRPr="004317BC">
        <w:rPr>
          <w:sz w:val="24"/>
          <w:szCs w:val="24"/>
        </w:rPr>
        <w:t>This Contract will be between the successful Supplier</w:t>
      </w:r>
      <w:r w:rsidR="00065363">
        <w:rPr>
          <w:sz w:val="24"/>
          <w:szCs w:val="24"/>
        </w:rPr>
        <w:t xml:space="preserve"> </w:t>
      </w:r>
      <w:r w:rsidRPr="004317BC">
        <w:rPr>
          <w:sz w:val="24"/>
          <w:szCs w:val="24"/>
        </w:rPr>
        <w:t>and the Contracting Authority (not the C</w:t>
      </w:r>
      <w:r w:rsidR="00A565EC">
        <w:rPr>
          <w:sz w:val="24"/>
          <w:szCs w:val="24"/>
        </w:rPr>
        <w:t xml:space="preserve">rown Commercial Service (CCS), (The </w:t>
      </w:r>
      <w:r w:rsidRPr="004317BC">
        <w:rPr>
          <w:sz w:val="24"/>
          <w:szCs w:val="24"/>
        </w:rPr>
        <w:t>Agent).</w:t>
      </w:r>
      <w:bookmarkEnd w:id="38"/>
      <w:r w:rsidRPr="004317BC">
        <w:rPr>
          <w:sz w:val="24"/>
          <w:szCs w:val="24"/>
        </w:rPr>
        <w:t xml:space="preserve"> </w:t>
      </w:r>
      <w:bookmarkEnd w:id="39"/>
    </w:p>
    <w:p w14:paraId="3B130932" w14:textId="33D1BA14" w:rsidR="004317BC" w:rsidRPr="004317BC" w:rsidRDefault="009207D4" w:rsidP="008F5171">
      <w:pPr>
        <w:pStyle w:val="Heading2"/>
        <w:numPr>
          <w:ilvl w:val="1"/>
          <w:numId w:val="13"/>
        </w:numPr>
        <w:spacing w:before="0" w:after="200" w:line="276" w:lineRule="auto"/>
        <w:ind w:left="1134" w:hanging="708"/>
        <w:rPr>
          <w:sz w:val="24"/>
          <w:szCs w:val="24"/>
        </w:rPr>
      </w:pPr>
      <w:bookmarkStart w:id="40" w:name="_Toc528750713"/>
      <w:bookmarkStart w:id="41" w:name="_Toc535410830"/>
      <w:r w:rsidRPr="004317BC">
        <w:rPr>
          <w:sz w:val="24"/>
          <w:szCs w:val="24"/>
        </w:rPr>
        <w:t xml:space="preserve">The Contract is being offered under </w:t>
      </w:r>
      <w:r w:rsidR="00A565EC" w:rsidRPr="009B3A9F">
        <w:rPr>
          <w:sz w:val="24"/>
          <w:szCs w:val="24"/>
        </w:rPr>
        <w:t xml:space="preserve">Crown Commercial Service </w:t>
      </w:r>
      <w:r w:rsidRPr="009B3A9F">
        <w:rPr>
          <w:sz w:val="24"/>
          <w:szCs w:val="24"/>
        </w:rPr>
        <w:t>Standard</w:t>
      </w:r>
      <w:r w:rsidR="00A565EC" w:rsidRPr="009B3A9F">
        <w:rPr>
          <w:sz w:val="24"/>
          <w:szCs w:val="24"/>
        </w:rPr>
        <w:t xml:space="preserve"> Terms and Conditions for </w:t>
      </w:r>
      <w:r w:rsidRPr="009B3A9F">
        <w:rPr>
          <w:sz w:val="24"/>
          <w:szCs w:val="24"/>
        </w:rPr>
        <w:t>Services w</w:t>
      </w:r>
      <w:r w:rsidRPr="004317BC">
        <w:rPr>
          <w:sz w:val="24"/>
          <w:szCs w:val="24"/>
        </w:rPr>
        <w:t>hich will govern any resultant Contrac</w:t>
      </w:r>
      <w:bookmarkStart w:id="42" w:name="_4c9wwebqijcb" w:colFirst="0" w:colLast="0"/>
      <w:bookmarkEnd w:id="42"/>
      <w:r w:rsidR="004317BC" w:rsidRPr="004317BC">
        <w:rPr>
          <w:sz w:val="24"/>
          <w:szCs w:val="24"/>
        </w:rPr>
        <w:t>t.</w:t>
      </w:r>
      <w:bookmarkEnd w:id="40"/>
      <w:bookmarkEnd w:id="41"/>
    </w:p>
    <w:p w14:paraId="3CFE0ACC" w14:textId="456FE89C" w:rsidR="004317BC" w:rsidRPr="009B3A9F" w:rsidRDefault="009207D4" w:rsidP="008F5171">
      <w:pPr>
        <w:pStyle w:val="Heading2"/>
        <w:numPr>
          <w:ilvl w:val="1"/>
          <w:numId w:val="13"/>
        </w:numPr>
        <w:spacing w:before="0" w:after="200" w:line="276" w:lineRule="auto"/>
        <w:ind w:left="1134" w:hanging="708"/>
        <w:rPr>
          <w:sz w:val="24"/>
          <w:szCs w:val="24"/>
        </w:rPr>
      </w:pPr>
      <w:bookmarkStart w:id="43" w:name="_Toc535410831"/>
      <w:bookmarkStart w:id="44" w:name="_Toc528750714"/>
      <w:r w:rsidRPr="004317BC">
        <w:rPr>
          <w:sz w:val="24"/>
          <w:szCs w:val="24"/>
        </w:rPr>
        <w:t xml:space="preserve">The Agent is managing this Procurement in accordance with the </w:t>
      </w:r>
      <w:r w:rsidRPr="009B3A9F">
        <w:rPr>
          <w:sz w:val="24"/>
          <w:szCs w:val="24"/>
        </w:rPr>
        <w:t>Public Contracts Regulation</w:t>
      </w:r>
      <w:r w:rsidR="00773F07" w:rsidRPr="009B3A9F">
        <w:rPr>
          <w:sz w:val="24"/>
          <w:szCs w:val="24"/>
        </w:rPr>
        <w:t>s 2015</w:t>
      </w:r>
      <w:r w:rsidRPr="009B3A9F">
        <w:rPr>
          <w:sz w:val="24"/>
          <w:szCs w:val="24"/>
        </w:rPr>
        <w:t>.</w:t>
      </w:r>
      <w:bookmarkStart w:id="45" w:name="_st6ugtes80cz" w:colFirst="0" w:colLast="0"/>
      <w:bookmarkEnd w:id="43"/>
      <w:bookmarkEnd w:id="45"/>
      <w:r w:rsidRPr="009B3A9F">
        <w:rPr>
          <w:sz w:val="24"/>
          <w:szCs w:val="24"/>
        </w:rPr>
        <w:t xml:space="preserve"> </w:t>
      </w:r>
      <w:bookmarkEnd w:id="44"/>
    </w:p>
    <w:p w14:paraId="0510EFD0" w14:textId="538775CC" w:rsidR="004317BC" w:rsidRPr="0083153A" w:rsidRDefault="009B3A9F" w:rsidP="0083153A">
      <w:pPr>
        <w:pStyle w:val="Heading2"/>
        <w:numPr>
          <w:ilvl w:val="1"/>
          <w:numId w:val="13"/>
        </w:numPr>
        <w:spacing w:before="0" w:after="200" w:line="276" w:lineRule="auto"/>
        <w:ind w:left="1134" w:hanging="708"/>
        <w:rPr>
          <w:sz w:val="24"/>
          <w:szCs w:val="24"/>
        </w:rPr>
      </w:pPr>
      <w:bookmarkStart w:id="46" w:name="_Toc528750715"/>
      <w:bookmarkStart w:id="47" w:name="_Toc535410832"/>
      <w:r>
        <w:rPr>
          <w:sz w:val="24"/>
          <w:szCs w:val="24"/>
        </w:rPr>
        <w:t>The</w:t>
      </w:r>
      <w:r w:rsidRPr="009B3A9F">
        <w:rPr>
          <w:sz w:val="24"/>
          <w:szCs w:val="24"/>
        </w:rPr>
        <w:t xml:space="preserve"> requirement is for the suppl</w:t>
      </w:r>
      <w:r w:rsidR="0022188E">
        <w:rPr>
          <w:sz w:val="24"/>
          <w:szCs w:val="24"/>
        </w:rPr>
        <w:t>ier to provide Consultancy</w:t>
      </w:r>
      <w:r w:rsidRPr="009B3A9F">
        <w:rPr>
          <w:sz w:val="24"/>
          <w:szCs w:val="24"/>
        </w:rPr>
        <w:t xml:space="preserve"> to the ‘Surveillance Camera Commis</w:t>
      </w:r>
      <w:r>
        <w:rPr>
          <w:sz w:val="24"/>
          <w:szCs w:val="24"/>
        </w:rPr>
        <w:t>s</w:t>
      </w:r>
      <w:r w:rsidRPr="009B3A9F">
        <w:rPr>
          <w:sz w:val="24"/>
          <w:szCs w:val="24"/>
        </w:rPr>
        <w:t>ioner</w:t>
      </w:r>
      <w:r>
        <w:rPr>
          <w:sz w:val="24"/>
          <w:szCs w:val="24"/>
        </w:rPr>
        <w:t>’</w:t>
      </w:r>
      <w:r w:rsidR="0083153A" w:rsidRPr="0083153A">
        <w:rPr>
          <w:rFonts w:eastAsia="STZhongsong" w:cs="Times New Roman"/>
          <w:sz w:val="24"/>
          <w:szCs w:val="24"/>
          <w:lang w:eastAsia="zh-CN"/>
        </w:rPr>
        <w:t xml:space="preserve"> </w:t>
      </w:r>
      <w:r w:rsidR="0083153A" w:rsidRPr="0083153A">
        <w:rPr>
          <w:sz w:val="24"/>
          <w:szCs w:val="24"/>
        </w:rPr>
        <w:t>and his team</w:t>
      </w:r>
      <w:r w:rsidR="0083153A">
        <w:rPr>
          <w:sz w:val="24"/>
          <w:szCs w:val="24"/>
        </w:rPr>
        <w:t>,</w:t>
      </w:r>
      <w:r w:rsidR="0083153A" w:rsidRPr="0083153A">
        <w:rPr>
          <w:sz w:val="24"/>
          <w:szCs w:val="24"/>
        </w:rPr>
        <w:t xml:space="preserve"> with specialist advice on compliance with the Act and the Code in so far as it relates to police forces and intelligence services. </w:t>
      </w:r>
      <w:r w:rsidR="009207D4" w:rsidRPr="0083153A">
        <w:rPr>
          <w:sz w:val="24"/>
          <w:szCs w:val="24"/>
        </w:rPr>
        <w:t xml:space="preserve">Remember that the full specification is in </w:t>
      </w:r>
      <w:r w:rsidR="00994C8C" w:rsidRPr="0083153A">
        <w:rPr>
          <w:sz w:val="24"/>
          <w:szCs w:val="24"/>
        </w:rPr>
        <w:t>A</w:t>
      </w:r>
      <w:r w:rsidR="009207D4" w:rsidRPr="0083153A">
        <w:rPr>
          <w:sz w:val="24"/>
          <w:szCs w:val="24"/>
        </w:rPr>
        <w:t>ttachment 3 (Statement of Requirements).</w:t>
      </w:r>
      <w:bookmarkEnd w:id="46"/>
      <w:bookmarkEnd w:id="47"/>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48" w:name="_Toc535410833"/>
      <w:r w:rsidRPr="004317BC">
        <w:rPr>
          <w:b/>
        </w:rPr>
        <w:t>What You Need To K</w:t>
      </w:r>
      <w:r w:rsidR="009207D4" w:rsidRPr="004317BC">
        <w:rPr>
          <w:b/>
        </w:rPr>
        <w:t>now</w:t>
      </w:r>
      <w:bookmarkEnd w:id="48"/>
    </w:p>
    <w:p w14:paraId="09FABAA4" w14:textId="77777777" w:rsidR="004317BC" w:rsidRPr="004317BC" w:rsidRDefault="00FB4F17" w:rsidP="008F5171">
      <w:pPr>
        <w:pStyle w:val="Heading2"/>
        <w:numPr>
          <w:ilvl w:val="1"/>
          <w:numId w:val="13"/>
        </w:numPr>
        <w:spacing w:before="0" w:after="200" w:line="276" w:lineRule="auto"/>
        <w:ind w:left="1134" w:hanging="708"/>
        <w:rPr>
          <w:b/>
          <w:sz w:val="24"/>
          <w:szCs w:val="24"/>
        </w:rPr>
      </w:pPr>
      <w:bookmarkStart w:id="49" w:name="_Toc528750717"/>
      <w:bookmarkStart w:id="50" w:name="_Toc535410834"/>
      <w:r w:rsidRPr="004317BC">
        <w:rPr>
          <w:b/>
          <w:sz w:val="24"/>
          <w:szCs w:val="24"/>
        </w:rPr>
        <w:t>What ‘We’ And ‘You’ M</w:t>
      </w:r>
      <w:r w:rsidR="009207D4" w:rsidRPr="004317BC">
        <w:rPr>
          <w:b/>
          <w:sz w:val="24"/>
          <w:szCs w:val="24"/>
        </w:rPr>
        <w:t>eans</w:t>
      </w:r>
      <w:bookmarkEnd w:id="49"/>
      <w:bookmarkEnd w:id="50"/>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51" w:name="_Toc528750718"/>
      <w:bookmarkStart w:id="52" w:name="_Toc535410835"/>
      <w:r w:rsidRPr="004317BC">
        <w:rPr>
          <w:sz w:val="24"/>
          <w:szCs w:val="24"/>
        </w:rPr>
        <w:t>When we use ‘CCS’, ‘we’, ‘us’ or ‘our’ we mean the Crown Commercial Service.</w:t>
      </w:r>
      <w:bookmarkEnd w:id="51"/>
      <w:bookmarkEnd w:id="52"/>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3" w:name="_Toc528750719"/>
      <w:bookmarkStart w:id="54" w:name="_Toc535410836"/>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53"/>
      <w:bookmarkEnd w:id="54"/>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5" w:name="_Toc528750720"/>
      <w:bookmarkStart w:id="56" w:name="_Toc535410837"/>
      <w:r w:rsidRPr="004317BC">
        <w:rPr>
          <w:sz w:val="24"/>
          <w:szCs w:val="24"/>
        </w:rPr>
        <w:t>When we use ‘you’ or ‘your’ we mean your organisation, or the organisation you represent, in this competition.</w:t>
      </w:r>
      <w:bookmarkEnd w:id="55"/>
      <w:bookmarkEnd w:id="56"/>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7" w:name="_Toc528750721"/>
      <w:bookmarkStart w:id="58" w:name="_Toc535410838"/>
      <w:r w:rsidRPr="004317BC">
        <w:rPr>
          <w:sz w:val="24"/>
          <w:szCs w:val="24"/>
        </w:rPr>
        <w:lastRenderedPageBreak/>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57"/>
      <w:bookmarkEnd w:id="58"/>
    </w:p>
    <w:p w14:paraId="4F0B0602"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59" w:name="_Toc528750722"/>
      <w:bookmarkStart w:id="60" w:name="_Toc535410839"/>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59"/>
      <w:bookmarkEnd w:id="60"/>
    </w:p>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61" w:name="_Toc528750723"/>
      <w:bookmarkStart w:id="62" w:name="_Toc535410840"/>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61"/>
      <w:bookmarkEnd w:id="62"/>
    </w:p>
    <w:p w14:paraId="3C622BA5" w14:textId="664417D8" w:rsidR="004317BC" w:rsidRPr="008F5171" w:rsidRDefault="009207D4" w:rsidP="008F5171">
      <w:pPr>
        <w:pStyle w:val="Heading2"/>
        <w:numPr>
          <w:ilvl w:val="2"/>
          <w:numId w:val="13"/>
        </w:numPr>
        <w:spacing w:before="0" w:after="200" w:line="276" w:lineRule="auto"/>
        <w:ind w:left="2127" w:hanging="993"/>
        <w:rPr>
          <w:sz w:val="24"/>
          <w:szCs w:val="24"/>
        </w:rPr>
      </w:pPr>
      <w:bookmarkStart w:id="63" w:name="_Toc528750724"/>
      <w:bookmarkStart w:id="64" w:name="_Toc535410841"/>
      <w:r w:rsidRPr="004317BC">
        <w:rPr>
          <w:sz w:val="24"/>
          <w:szCs w:val="24"/>
        </w:rPr>
        <w:t xml:space="preserve">We are running this competition using the </w:t>
      </w:r>
      <w:r w:rsidR="00646262">
        <w:rPr>
          <w:sz w:val="24"/>
          <w:szCs w:val="24"/>
        </w:rPr>
        <w:t xml:space="preserve">Open Market </w:t>
      </w:r>
      <w:r w:rsidRPr="004317BC">
        <w:rPr>
          <w:sz w:val="24"/>
          <w:szCs w:val="24"/>
        </w:rPr>
        <w:t xml:space="preserve">route. This means that </w:t>
      </w:r>
      <w:r w:rsidRPr="008F5171">
        <w:rPr>
          <w:sz w:val="24"/>
          <w:szCs w:val="24"/>
        </w:rPr>
        <w:t>anyone</w:t>
      </w:r>
      <w:r w:rsidRPr="004317BC">
        <w:rPr>
          <w:sz w:val="24"/>
          <w:szCs w:val="24"/>
        </w:rPr>
        <w:t xml:space="preserve"> can submit a bid in response to</w:t>
      </w:r>
      <w:r w:rsidR="004317BC" w:rsidRPr="004317BC">
        <w:rPr>
          <w:sz w:val="24"/>
          <w:szCs w:val="24"/>
        </w:rPr>
        <w:t xml:space="preserve"> the published contract notice.</w:t>
      </w:r>
      <w:bookmarkEnd w:id="63"/>
      <w:bookmarkEnd w:id="64"/>
    </w:p>
    <w:p w14:paraId="08C14582" w14:textId="55BC3B70" w:rsidR="004317BC" w:rsidRPr="008F5171" w:rsidRDefault="009207D4" w:rsidP="008F5171">
      <w:pPr>
        <w:pStyle w:val="Heading2"/>
        <w:numPr>
          <w:ilvl w:val="2"/>
          <w:numId w:val="13"/>
        </w:numPr>
        <w:spacing w:before="0" w:after="200" w:line="276" w:lineRule="auto"/>
        <w:ind w:left="2127" w:hanging="993"/>
        <w:rPr>
          <w:sz w:val="24"/>
          <w:szCs w:val="24"/>
        </w:rPr>
      </w:pPr>
      <w:bookmarkStart w:id="65" w:name="_Toc528750725"/>
      <w:bookmarkStart w:id="66" w:name="_Toc535410842"/>
      <w:r w:rsidRPr="008F5171">
        <w:rPr>
          <w:sz w:val="24"/>
          <w:szCs w:val="24"/>
        </w:rPr>
        <w:t>You can submit a bid as a single legal entity. Alternatively, you can bid with named subcontractors to deliver parts of the requirements.</w:t>
      </w:r>
      <w:bookmarkEnd w:id="65"/>
      <w:bookmarkEnd w:id="66"/>
      <w:r w:rsidRPr="008F5171">
        <w:rPr>
          <w:sz w:val="24"/>
          <w:szCs w:val="24"/>
        </w:rPr>
        <w:t xml:space="preserve"> </w:t>
      </w:r>
    </w:p>
    <w:p w14:paraId="776F51AD"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7" w:name="_Toc528750726"/>
      <w:bookmarkStart w:id="68" w:name="_Toc535410843"/>
      <w:r w:rsidRPr="008F5171">
        <w:rPr>
          <w:sz w:val="24"/>
          <w:szCs w:val="24"/>
        </w:rPr>
        <w:t>We recognise that subcontracting plans can change. You must tell us about any changes to the proposed subcontracting as soon as you know. If you do not, you may be</w:t>
      </w:r>
      <w:r w:rsidR="00C24201" w:rsidRPr="008F5171">
        <w:rPr>
          <w:sz w:val="24"/>
          <w:szCs w:val="24"/>
        </w:rPr>
        <w:t xml:space="preserve"> excluded from this competition</w:t>
      </w:r>
      <w:r w:rsidRPr="008F5171">
        <w:rPr>
          <w:sz w:val="24"/>
          <w:szCs w:val="24"/>
        </w:rPr>
        <w:t>.</w:t>
      </w:r>
      <w:bookmarkEnd w:id="67"/>
      <w:bookmarkEnd w:id="68"/>
    </w:p>
    <w:p w14:paraId="52BCCB96" w14:textId="77777777" w:rsidR="004317BC" w:rsidRDefault="00FB4F17" w:rsidP="004317BC">
      <w:pPr>
        <w:pStyle w:val="Heading2"/>
        <w:numPr>
          <w:ilvl w:val="0"/>
          <w:numId w:val="13"/>
        </w:numPr>
        <w:spacing w:before="100" w:beforeAutospacing="1" w:after="200" w:line="276" w:lineRule="auto"/>
        <w:rPr>
          <w:b/>
        </w:rPr>
      </w:pPr>
      <w:bookmarkStart w:id="69" w:name="_Toc535410848"/>
      <w:r w:rsidRPr="004317BC">
        <w:rPr>
          <w:b/>
        </w:rPr>
        <w:t>Timelines For The C</w:t>
      </w:r>
      <w:r w:rsidR="009207D4" w:rsidRPr="004317BC">
        <w:rPr>
          <w:b/>
        </w:rPr>
        <w:t>ompetitio</w:t>
      </w:r>
      <w:r w:rsidR="004317BC">
        <w:rPr>
          <w:b/>
        </w:rPr>
        <w:t>n</w:t>
      </w:r>
      <w:bookmarkEnd w:id="69"/>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70" w:name="_Toc528750732"/>
      <w:bookmarkStart w:id="71" w:name="_Toc535410849"/>
      <w:r w:rsidRPr="004317BC">
        <w:rPr>
          <w:sz w:val="24"/>
          <w:szCs w:val="24"/>
        </w:rPr>
        <w:t>These are our intended timelines. We will try to achieve these but, for a range of reasons, dates can change. We will tell you if and when timelines change.</w:t>
      </w:r>
      <w:bookmarkEnd w:id="70"/>
      <w:bookmarkEnd w:id="71"/>
    </w:p>
    <w:tbl>
      <w:tblPr>
        <w:tblStyle w:val="a"/>
        <w:tblW w:w="84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30"/>
        <w:gridCol w:w="5685"/>
      </w:tblGrid>
      <w:tr w:rsidR="00EC5363" w:rsidRPr="00351E25" w14:paraId="68E48227" w14:textId="77777777" w:rsidTr="00712BA8">
        <w:trPr>
          <w:trHeight w:val="336"/>
        </w:trPr>
        <w:tc>
          <w:tcPr>
            <w:tcW w:w="2730"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5685"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trPr>
          <w:trHeight w:val="100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62D8FD81" w:rsidR="00EC5363" w:rsidRPr="002B1EB2" w:rsidRDefault="004F1B42" w:rsidP="00C24201">
            <w:pPr>
              <w:ind w:left="760"/>
            </w:pPr>
            <w:r>
              <w:t>Monday 21</w:t>
            </w:r>
            <w:r w:rsidRPr="004F1B42">
              <w:rPr>
                <w:vertAlign w:val="superscript"/>
              </w:rPr>
              <w:t>st</w:t>
            </w:r>
            <w:r>
              <w:t xml:space="preserve"> </w:t>
            </w:r>
            <w:r w:rsidR="00EB05ED" w:rsidRPr="002B1EB2">
              <w:t xml:space="preserve"> January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pPr>
              <w:ind w:left="760"/>
            </w:pPr>
            <w:r w:rsidRPr="00351E25">
              <w:t>Publication of Procurement</w:t>
            </w:r>
            <w:r w:rsidRPr="0083153A">
              <w:t>/Contracts Finder</w:t>
            </w:r>
            <w:r w:rsidRPr="00351E25">
              <w:t xml:space="preserve"> Notice inclusive of Launch of e-Sourcing event</w:t>
            </w:r>
          </w:p>
        </w:tc>
      </w:tr>
      <w:tr w:rsidR="00EC5363" w:rsidRPr="00351E25" w14:paraId="2B395342" w14:textId="77777777">
        <w:trPr>
          <w:trHeight w:val="58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47BFD510" w:rsidR="00EC5363" w:rsidRPr="002B1EB2" w:rsidRDefault="004F1B42" w:rsidP="00C24201">
            <w:pPr>
              <w:ind w:left="760"/>
            </w:pPr>
            <w:r>
              <w:t>Monday 21</w:t>
            </w:r>
            <w:r w:rsidRPr="004F1B42">
              <w:rPr>
                <w:vertAlign w:val="superscript"/>
              </w:rPr>
              <w:t>st</w:t>
            </w:r>
            <w:r>
              <w:t xml:space="preserve"> </w:t>
            </w:r>
            <w:r w:rsidR="00680BEF">
              <w:t xml:space="preserve"> January</w:t>
            </w:r>
            <w:r w:rsidR="00EB05ED" w:rsidRPr="002B1EB2">
              <w:t xml:space="preserve">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pPr>
              <w:ind w:left="760"/>
            </w:pPr>
            <w:r w:rsidRPr="00351E25">
              <w:t>Clarification period starts</w:t>
            </w:r>
          </w:p>
        </w:tc>
      </w:tr>
      <w:tr w:rsidR="00EC5363" w:rsidRPr="00351E25" w14:paraId="4762C2DF"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22B9E2AC" w:rsidR="00EC5363" w:rsidRPr="002B1EB2" w:rsidRDefault="008F52F2" w:rsidP="0022188E">
            <w:pPr>
              <w:ind w:left="760"/>
            </w:pPr>
            <w:r>
              <w:t>Thursday 24</w:t>
            </w:r>
            <w:r w:rsidRPr="008F52F2">
              <w:rPr>
                <w:vertAlign w:val="superscript"/>
              </w:rPr>
              <w:t>th</w:t>
            </w:r>
            <w:r>
              <w:t xml:space="preserve"> </w:t>
            </w:r>
            <w:r w:rsidR="0022188E">
              <w:t xml:space="preserve"> </w:t>
            </w:r>
            <w:r w:rsidR="00EB05ED" w:rsidRPr="002B1EB2">
              <w:t>January 2019</w:t>
            </w:r>
            <w:r w:rsidR="004F1B42">
              <w:br/>
              <w:t>11:00am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pPr>
              <w:ind w:left="760"/>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611A5374" w:rsidR="00EC5363" w:rsidRPr="002B1EB2" w:rsidRDefault="00EB05ED" w:rsidP="00C24201">
            <w:pPr>
              <w:ind w:left="760"/>
            </w:pPr>
            <w:r w:rsidRPr="002B1EB2">
              <w:lastRenderedPageBreak/>
              <w:t>Monday</w:t>
            </w:r>
            <w:r w:rsidR="0022188E">
              <w:t xml:space="preserve"> 28</w:t>
            </w:r>
            <w:r w:rsidRPr="002B1EB2">
              <w:rPr>
                <w:vertAlign w:val="superscript"/>
              </w:rPr>
              <w:t>th</w:t>
            </w:r>
            <w:r w:rsidRPr="002B1EB2">
              <w:t xml:space="preserve"> January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351E25">
            <w:pPr>
              <w:ind w:left="760"/>
            </w:pPr>
            <w:r w:rsidRPr="00351E25">
              <w:t>Deadline for the publication of responses to Clarification questions</w:t>
            </w:r>
          </w:p>
        </w:tc>
      </w:tr>
      <w:tr w:rsidR="00EC5363" w:rsidRPr="00351E25" w14:paraId="6EF4DC9E"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094A9688" w:rsidR="00EC5363" w:rsidRPr="002B1EB2" w:rsidRDefault="004F1B42" w:rsidP="00C24201">
            <w:pPr>
              <w:ind w:left="760"/>
            </w:pPr>
            <w:r>
              <w:t>Monday 4</w:t>
            </w:r>
            <w:r w:rsidRPr="004F1B42">
              <w:rPr>
                <w:vertAlign w:val="superscript"/>
              </w:rPr>
              <w:t>th</w:t>
            </w:r>
            <w:r>
              <w:t xml:space="preserve">  </w:t>
            </w:r>
            <w:r w:rsidR="0022188E">
              <w:t>February</w:t>
            </w:r>
            <w:r w:rsidR="00EB05ED" w:rsidRPr="002B1EB2">
              <w:t xml:space="preserve"> 2019</w:t>
            </w:r>
            <w:r>
              <w:br/>
              <w:t>11:00am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7777777" w:rsidR="00EC5363" w:rsidRPr="00351E25" w:rsidRDefault="009207D4">
            <w:pPr>
              <w:ind w:left="760"/>
            </w:pPr>
            <w:r w:rsidRPr="00351E25">
              <w:t>Deadline for submission of Bid(“</w:t>
            </w:r>
            <w:r w:rsidRPr="00351E25">
              <w:rPr>
                <w:b/>
              </w:rPr>
              <w:t>Bid Submission Deadline</w:t>
            </w:r>
            <w:r w:rsidRPr="00351E25">
              <w:t>”)</w:t>
            </w:r>
          </w:p>
        </w:tc>
      </w:tr>
      <w:tr w:rsidR="00EC5363" w:rsidRPr="00351E25" w14:paraId="0E6599B4"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2879DA1D" w:rsidR="00EC5363" w:rsidRPr="002B1EB2" w:rsidRDefault="00815640" w:rsidP="00C24201">
            <w:pPr>
              <w:ind w:left="760"/>
            </w:pPr>
            <w:r>
              <w:t>Tuesday 5</w:t>
            </w:r>
            <w:r w:rsidRPr="00815640">
              <w:rPr>
                <w:vertAlign w:val="superscript"/>
              </w:rPr>
              <w:t>th</w:t>
            </w:r>
            <w:r>
              <w:t xml:space="preserve"> </w:t>
            </w:r>
            <w:r w:rsidR="0022188E">
              <w:t xml:space="preserve">   February</w:t>
            </w:r>
            <w:r w:rsidR="00EB05ED" w:rsidRPr="002B1EB2">
              <w:t xml:space="preserve">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pPr>
              <w:ind w:left="760"/>
            </w:pPr>
            <w:bookmarkStart w:id="72" w:name="_GoBack"/>
            <w:bookmarkEnd w:id="72"/>
            <w:r w:rsidRPr="00351E25">
              <w:t>Commencement of Evaluation Process</w:t>
            </w:r>
          </w:p>
        </w:tc>
      </w:tr>
      <w:tr w:rsidR="00EC5363" w:rsidRPr="00351E25" w14:paraId="00625C54"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7A16E98F" w:rsidR="00EC5363" w:rsidRPr="002B1EB2" w:rsidRDefault="0022188E" w:rsidP="00C24201">
            <w:pPr>
              <w:ind w:left="760"/>
            </w:pPr>
            <w:r>
              <w:t>Friday 15</w:t>
            </w:r>
            <w:r w:rsidRPr="0022188E">
              <w:rPr>
                <w:vertAlign w:val="superscript"/>
              </w:rPr>
              <w:t>th</w:t>
            </w:r>
            <w:r>
              <w:t xml:space="preserve">  </w:t>
            </w:r>
            <w:r w:rsidR="002B1EB2" w:rsidRPr="002B1EB2">
              <w:t xml:space="preserve"> February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pPr>
              <w:ind w:left="760"/>
            </w:pPr>
            <w:r w:rsidRPr="00351E25">
              <w:t>Proposed Award Date of Contract</w:t>
            </w:r>
          </w:p>
        </w:tc>
      </w:tr>
      <w:tr w:rsidR="00EC5363" w:rsidRPr="00351E25" w14:paraId="02FEA2C6"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3F75C2EB" w:rsidR="00EC5363" w:rsidRPr="002B1EB2" w:rsidRDefault="00781702" w:rsidP="00C24201">
            <w:pPr>
              <w:ind w:left="760"/>
            </w:pPr>
            <w:r>
              <w:t>Tuesday 19</w:t>
            </w:r>
            <w:r w:rsidR="0022188E" w:rsidRPr="0022188E">
              <w:rPr>
                <w:vertAlign w:val="superscript"/>
              </w:rPr>
              <w:t>th</w:t>
            </w:r>
            <w:r w:rsidR="0022188E">
              <w:t xml:space="preserve"> </w:t>
            </w:r>
            <w:r w:rsidR="002B1EB2" w:rsidRPr="002B1EB2">
              <w:t>February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02702F75" w:rsidR="00EC5363" w:rsidRPr="00351E25" w:rsidRDefault="009207D4">
            <w:pPr>
              <w:ind w:left="760"/>
            </w:pPr>
            <w:r w:rsidRPr="00351E25">
              <w:t xml:space="preserve">Expected execution </w:t>
            </w:r>
            <w:r w:rsidR="008F52F2">
              <w:t>(signature) date for Contract</w:t>
            </w:r>
          </w:p>
        </w:tc>
      </w:tr>
      <w:tr w:rsidR="00EC5363" w:rsidRPr="00351E25" w14:paraId="4250F9F4"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1159B484" w:rsidR="00EC5363" w:rsidRPr="002B1EB2" w:rsidRDefault="0022188E" w:rsidP="00C24201">
            <w:pPr>
              <w:ind w:left="760"/>
            </w:pPr>
            <w:r>
              <w:t>Tuesday 19</w:t>
            </w:r>
            <w:r w:rsidRPr="0022188E">
              <w:rPr>
                <w:vertAlign w:val="superscript"/>
              </w:rPr>
              <w:t>th</w:t>
            </w:r>
            <w:r>
              <w:t xml:space="preserve"> </w:t>
            </w:r>
            <w:r w:rsidR="002B1EB2" w:rsidRPr="002B1EB2">
              <w:t xml:space="preserve"> February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36312924" w:rsidR="00EC5363" w:rsidRPr="00351E25" w:rsidRDefault="009207D4">
            <w:pPr>
              <w:ind w:left="760"/>
            </w:pPr>
            <w:bookmarkStart w:id="73" w:name="_mu5g4nah1bb6" w:colFirst="0" w:colLast="0"/>
            <w:bookmarkEnd w:id="73"/>
            <w:r w:rsidRPr="00351E25">
              <w:t>Expected c</w:t>
            </w:r>
            <w:r w:rsidR="008F52F2">
              <w:t>ommencement date for Contract</w:t>
            </w:r>
          </w:p>
        </w:tc>
      </w:tr>
    </w:tbl>
    <w:p w14:paraId="1DD3E5FD" w14:textId="77777777" w:rsidR="004317BC" w:rsidRDefault="00FB4F17" w:rsidP="004317BC">
      <w:pPr>
        <w:pStyle w:val="Heading2"/>
        <w:numPr>
          <w:ilvl w:val="0"/>
          <w:numId w:val="13"/>
        </w:numPr>
        <w:spacing w:before="100" w:beforeAutospacing="1" w:after="200" w:line="276" w:lineRule="auto"/>
        <w:rPr>
          <w:b/>
        </w:rPr>
      </w:pPr>
      <w:bookmarkStart w:id="74" w:name="_35nkun2" w:colFirst="0" w:colLast="0"/>
      <w:bookmarkStart w:id="75" w:name="_Toc535410850"/>
      <w:bookmarkEnd w:id="74"/>
      <w:r w:rsidRPr="004317BC">
        <w:rPr>
          <w:b/>
        </w:rPr>
        <w:lastRenderedPageBreak/>
        <w:t>When And How To A</w:t>
      </w:r>
      <w:r w:rsidR="009207D4" w:rsidRPr="004317BC">
        <w:rPr>
          <w:b/>
        </w:rPr>
        <w:t xml:space="preserve">sk </w:t>
      </w:r>
      <w:r w:rsidRPr="004317BC">
        <w:rPr>
          <w:b/>
        </w:rPr>
        <w:t>Q</w:t>
      </w:r>
      <w:r w:rsidR="009207D4" w:rsidRPr="004317BC">
        <w:rPr>
          <w:b/>
        </w:rPr>
        <w:t>uestions</w:t>
      </w:r>
      <w:bookmarkEnd w:id="75"/>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76" w:name="_Toc528750734"/>
      <w:bookmarkStart w:id="77" w:name="_Toc535410851"/>
      <w:r w:rsidRPr="004317BC">
        <w:rPr>
          <w:sz w:val="24"/>
          <w:szCs w:val="24"/>
        </w:rPr>
        <w:t>We hope everything is clear after you’ve read this bid pack.</w:t>
      </w:r>
      <w:bookmarkEnd w:id="76"/>
      <w:bookmarkEnd w:id="77"/>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78" w:name="_Toc528750735"/>
      <w:bookmarkStart w:id="79" w:name="_Toc535410852"/>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78"/>
      <w:bookmarkEnd w:id="79"/>
      <w:r w:rsidRPr="004317BC">
        <w:rPr>
          <w:sz w:val="24"/>
          <w:szCs w:val="24"/>
        </w:rPr>
        <w:t xml:space="preserve"> </w:t>
      </w:r>
    </w:p>
    <w:p w14:paraId="598C6B6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80" w:name="_Toc528750736"/>
      <w:bookmarkStart w:id="81" w:name="_Toc535410853"/>
      <w:r w:rsidRPr="004317BC">
        <w:rPr>
          <w:sz w:val="24"/>
          <w:szCs w:val="24"/>
        </w:rPr>
        <w:t>You need to send your questions through the eSourcing Suite. This is the only way we can communicate with bidders. Try to ensure your question is specific and clear. Do not include your identity in the question. This is because we publish all the questions and our responses to all bidders.</w:t>
      </w:r>
      <w:bookmarkEnd w:id="80"/>
      <w:bookmarkEnd w:id="81"/>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82" w:name="_Toc528750737"/>
      <w:bookmarkStart w:id="83" w:name="_Toc535410854"/>
      <w:r w:rsidRPr="004317BC">
        <w:rPr>
          <w:sz w:val="24"/>
          <w:szCs w:val="24"/>
        </w:rPr>
        <w:t>If you feel that a particular question should not be published, you must tell us why when you ask the question. We will decide whether or not to publish the question and response.</w:t>
      </w:r>
      <w:bookmarkEnd w:id="82"/>
      <w:bookmarkEnd w:id="83"/>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84" w:name="_Toc528750738"/>
      <w:bookmarkStart w:id="85" w:name="_Toc535410855"/>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84"/>
      <w:bookmarkEnd w:id="85"/>
    </w:p>
    <w:p w14:paraId="2DD15733" w14:textId="77777777" w:rsidR="004317BC" w:rsidRPr="004317BC" w:rsidRDefault="00FB4F17" w:rsidP="004317BC">
      <w:pPr>
        <w:pStyle w:val="Heading2"/>
        <w:numPr>
          <w:ilvl w:val="0"/>
          <w:numId w:val="13"/>
        </w:numPr>
        <w:spacing w:before="100" w:beforeAutospacing="1" w:after="200" w:line="276" w:lineRule="auto"/>
        <w:rPr>
          <w:b/>
          <w:sz w:val="24"/>
          <w:szCs w:val="24"/>
        </w:rPr>
      </w:pPr>
      <w:bookmarkStart w:id="86" w:name="_Toc535410856"/>
      <w:r w:rsidRPr="004317BC">
        <w:rPr>
          <w:b/>
        </w:rPr>
        <w:t>Making The Competition W</w:t>
      </w:r>
      <w:r w:rsidR="009207D4" w:rsidRPr="004317BC">
        <w:rPr>
          <w:b/>
        </w:rPr>
        <w:t>ork</w:t>
      </w:r>
      <w:bookmarkEnd w:id="86"/>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87" w:name="_Toc528750740"/>
      <w:bookmarkStart w:id="88" w:name="_Toc535410857"/>
      <w:r w:rsidRPr="004317BC">
        <w:rPr>
          <w:sz w:val="24"/>
          <w:szCs w:val="24"/>
        </w:rPr>
        <w:t>We run our competitions so that they are fair and transparent for all bidders. This section sets out the rules of this competition</w:t>
      </w:r>
      <w:r w:rsidRPr="00351E25">
        <w:t>.</w:t>
      </w:r>
      <w:bookmarkEnd w:id="87"/>
      <w:bookmarkEnd w:id="88"/>
      <w:r w:rsidRPr="00351E25">
        <w:t xml:space="preserve"> </w:t>
      </w:r>
      <w:bookmarkStart w:id="89" w:name="_z337ya" w:colFirst="0" w:colLast="0"/>
      <w:bookmarkEnd w:id="89"/>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90" w:name="_Toc528750741"/>
      <w:bookmarkStart w:id="91" w:name="_Toc535410858"/>
      <w:r w:rsidRPr="00E37119">
        <w:rPr>
          <w:b/>
          <w:sz w:val="24"/>
          <w:szCs w:val="24"/>
        </w:rPr>
        <w:t>What you can expect from us</w:t>
      </w:r>
      <w:bookmarkEnd w:id="90"/>
      <w:bookmarkEnd w:id="91"/>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92" w:name="_Toc528750742"/>
      <w:bookmarkStart w:id="93" w:name="_Toc535410859"/>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92"/>
      <w:bookmarkEnd w:id="93"/>
      <w:r w:rsidRPr="008F5171">
        <w:rPr>
          <w:sz w:val="24"/>
          <w:szCs w:val="24"/>
        </w:rPr>
        <w:t xml:space="preserve"> </w:t>
      </w:r>
      <w:bookmarkStart w:id="94" w:name="_3j2qqm3" w:colFirst="0" w:colLast="0"/>
      <w:bookmarkEnd w:id="94"/>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95" w:name="_Toc528750743"/>
      <w:bookmarkStart w:id="96" w:name="_Toc535410860"/>
      <w:r w:rsidRPr="00E37119">
        <w:rPr>
          <w:b/>
          <w:sz w:val="24"/>
          <w:szCs w:val="24"/>
        </w:rPr>
        <w:t>What we expect from you</w:t>
      </w:r>
      <w:bookmarkEnd w:id="95"/>
      <w:bookmarkEnd w:id="96"/>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97" w:name="_Toc528750744"/>
      <w:bookmarkStart w:id="98" w:name="_Toc535410861"/>
      <w:r w:rsidRPr="004317BC">
        <w:rPr>
          <w:sz w:val="24"/>
          <w:szCs w:val="24"/>
        </w:rPr>
        <w:lastRenderedPageBreak/>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97"/>
      <w:bookmarkEnd w:id="98"/>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99" w:name="_Toc528750745"/>
      <w:bookmarkStart w:id="100" w:name="_Toc535410862"/>
      <w:r w:rsidRPr="004317BC">
        <w:rPr>
          <w:sz w:val="24"/>
          <w:szCs w:val="24"/>
        </w:rPr>
        <w:t>You may</w:t>
      </w:r>
      <w:r w:rsidR="004317BC" w:rsidRPr="004317BC">
        <w:rPr>
          <w:sz w:val="24"/>
          <w:szCs w:val="24"/>
        </w:rPr>
        <w:t>:</w:t>
      </w:r>
      <w:bookmarkEnd w:id="99"/>
      <w:bookmarkEnd w:id="100"/>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101" w:name="_Toc528750746"/>
      <w:bookmarkStart w:id="102" w:name="_Toc535410863"/>
      <w:r w:rsidRPr="004317BC">
        <w:rPr>
          <w:sz w:val="24"/>
          <w:szCs w:val="24"/>
        </w:rPr>
        <w:t>S</w:t>
      </w:r>
      <w:r w:rsidR="009207D4" w:rsidRPr="004317BC">
        <w:rPr>
          <w:sz w:val="24"/>
          <w:szCs w:val="24"/>
        </w:rPr>
        <w:t>ubmit one bid</w:t>
      </w:r>
      <w:bookmarkEnd w:id="101"/>
      <w:bookmarkEnd w:id="102"/>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103" w:name="_Toc528750747"/>
      <w:bookmarkStart w:id="104" w:name="_Toc535410864"/>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103"/>
      <w:bookmarkEnd w:id="104"/>
      <w:r w:rsidRPr="004317BC">
        <w:rPr>
          <w:sz w:val="24"/>
          <w:szCs w:val="24"/>
        </w:rPr>
        <w:t xml:space="preserve"> </w:t>
      </w:r>
    </w:p>
    <w:p w14:paraId="6D89792C" w14:textId="77777777" w:rsidR="00E37119" w:rsidRPr="008F5171" w:rsidRDefault="009207D4" w:rsidP="008F5171">
      <w:pPr>
        <w:pStyle w:val="Heading2"/>
        <w:numPr>
          <w:ilvl w:val="3"/>
          <w:numId w:val="13"/>
        </w:numPr>
        <w:spacing w:before="0" w:after="200" w:line="276" w:lineRule="auto"/>
        <w:ind w:left="2552" w:hanging="425"/>
        <w:rPr>
          <w:sz w:val="24"/>
          <w:szCs w:val="24"/>
        </w:rPr>
      </w:pPr>
      <w:bookmarkStart w:id="105" w:name="_Toc528750748"/>
      <w:bookmarkStart w:id="106" w:name="_Toc535410865"/>
      <w:r w:rsidRPr="004317BC">
        <w:rPr>
          <w:sz w:val="24"/>
          <w:szCs w:val="24"/>
        </w:rPr>
        <w:t>You must submit your bid in English and through the eSourcing Suite only.</w:t>
      </w:r>
      <w:bookmarkStart w:id="107" w:name="_1y810tw" w:colFirst="0" w:colLast="0"/>
      <w:bookmarkEnd w:id="105"/>
      <w:bookmarkEnd w:id="106"/>
      <w:bookmarkEnd w:id="107"/>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108" w:name="_Toc528750749"/>
      <w:bookmarkStart w:id="109" w:name="_Toc535410866"/>
      <w:r w:rsidRPr="00E37119">
        <w:rPr>
          <w:b/>
          <w:sz w:val="24"/>
          <w:szCs w:val="24"/>
        </w:rPr>
        <w:t>Involvement in multiple bids</w:t>
      </w:r>
      <w:bookmarkEnd w:id="108"/>
      <w:bookmarkEnd w:id="109"/>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10" w:name="_Toc528750750"/>
      <w:bookmarkStart w:id="111" w:name="_Toc535410867"/>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110"/>
      <w:bookmarkEnd w:id="111"/>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51"/>
      <w:bookmarkStart w:id="113" w:name="_Toc535410868"/>
      <w:r w:rsidRPr="00E37119">
        <w:rPr>
          <w:sz w:val="24"/>
          <w:szCs w:val="24"/>
        </w:rPr>
        <w:t>I</w:t>
      </w:r>
      <w:r w:rsidR="009207D4" w:rsidRPr="00E37119">
        <w:rPr>
          <w:sz w:val="24"/>
          <w:szCs w:val="24"/>
        </w:rPr>
        <w:t>n your own name and or as a subcontractor and or as a member of a consortium connected with a separate bid</w:t>
      </w:r>
      <w:bookmarkEnd w:id="112"/>
      <w:bookmarkEnd w:id="113"/>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4" w:name="_Toc528750752"/>
      <w:bookmarkStart w:id="115" w:name="_Toc535410869"/>
      <w:r w:rsidRPr="00E37119">
        <w:rPr>
          <w:sz w:val="24"/>
          <w:szCs w:val="24"/>
        </w:rPr>
        <w:t>I</w:t>
      </w:r>
      <w:r w:rsidR="009207D4" w:rsidRPr="00E37119">
        <w:rPr>
          <w:sz w:val="24"/>
          <w:szCs w:val="24"/>
        </w:rPr>
        <w:t>n your own name which is similar to a separate bid from another bidder within your group of companies</w:t>
      </w:r>
      <w:bookmarkEnd w:id="114"/>
      <w:bookmarkEnd w:id="115"/>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16" w:name="_Toc528750753"/>
      <w:bookmarkStart w:id="117" w:name="_Toc535410870"/>
      <w:r w:rsidRPr="00E37119">
        <w:rPr>
          <w:sz w:val="24"/>
          <w:szCs w:val="24"/>
        </w:rPr>
        <w:t>This is so we can be sure that your involvement doesn’t cause:</w:t>
      </w:r>
      <w:bookmarkEnd w:id="116"/>
      <w:bookmarkEnd w:id="117"/>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8" w:name="_Toc528750754"/>
      <w:bookmarkStart w:id="119" w:name="_Toc535410871"/>
      <w:r w:rsidRPr="00E37119">
        <w:rPr>
          <w:sz w:val="24"/>
          <w:szCs w:val="24"/>
        </w:rPr>
        <w:t>P</w:t>
      </w:r>
      <w:r w:rsidR="009207D4" w:rsidRPr="00E37119">
        <w:rPr>
          <w:sz w:val="24"/>
          <w:szCs w:val="24"/>
        </w:rPr>
        <w:t>otential or actual conflicts of interest</w:t>
      </w:r>
      <w:bookmarkEnd w:id="118"/>
      <w:bookmarkEnd w:id="119"/>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20" w:name="_Toc528750755"/>
      <w:bookmarkStart w:id="121" w:name="_Toc535410872"/>
      <w:r w:rsidRPr="00E37119">
        <w:rPr>
          <w:sz w:val="24"/>
          <w:szCs w:val="24"/>
        </w:rPr>
        <w:t>S</w:t>
      </w:r>
      <w:r w:rsidR="009207D4" w:rsidRPr="00E37119">
        <w:rPr>
          <w:sz w:val="24"/>
          <w:szCs w:val="24"/>
        </w:rPr>
        <w:t>upplier capacity problems</w:t>
      </w:r>
      <w:bookmarkEnd w:id="120"/>
      <w:bookmarkEnd w:id="121"/>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22" w:name="_Toc528750756"/>
      <w:bookmarkStart w:id="123" w:name="_Toc535410873"/>
      <w:r w:rsidRPr="00E37119">
        <w:rPr>
          <w:sz w:val="24"/>
          <w:szCs w:val="24"/>
        </w:rPr>
        <w:t>R</w:t>
      </w:r>
      <w:r w:rsidR="009207D4" w:rsidRPr="00E37119">
        <w:rPr>
          <w:sz w:val="24"/>
          <w:szCs w:val="24"/>
        </w:rPr>
        <w:t>estrictions or distortions in competition</w:t>
      </w:r>
      <w:bookmarkEnd w:id="122"/>
      <w:bookmarkEnd w:id="123"/>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24" w:name="_Toc528750757"/>
      <w:bookmarkStart w:id="125" w:name="_Toc535410874"/>
      <w:r w:rsidRPr="00E37119">
        <w:rPr>
          <w:sz w:val="24"/>
          <w:szCs w:val="24"/>
        </w:rPr>
        <w:t>We may require you to amend or withdraw all or part of your bid if, in our reasonable opinion, any of the above issues have arisen or may arise.</w:t>
      </w:r>
      <w:bookmarkStart w:id="126" w:name="_4i7ojhp" w:colFirst="0" w:colLast="0"/>
      <w:bookmarkEnd w:id="124"/>
      <w:bookmarkEnd w:id="125"/>
      <w:bookmarkEnd w:id="126"/>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127" w:name="_Toc528750758"/>
      <w:bookmarkStart w:id="128" w:name="_Toc535410875"/>
      <w:r w:rsidRPr="00E37119">
        <w:rPr>
          <w:b/>
          <w:sz w:val="24"/>
          <w:szCs w:val="24"/>
        </w:rPr>
        <w:t>Contracting arrangements</w:t>
      </w:r>
      <w:bookmarkEnd w:id="127"/>
      <w:bookmarkEnd w:id="128"/>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29" w:name="_Toc528750759"/>
      <w:bookmarkStart w:id="130" w:name="_Toc535410876"/>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129"/>
      <w:bookmarkEnd w:id="130"/>
      <w:r w:rsidRPr="008F5171">
        <w:rPr>
          <w:sz w:val="24"/>
          <w:szCs w:val="24"/>
        </w:rPr>
        <w:t xml:space="preserve"> </w:t>
      </w:r>
      <w:bookmarkStart w:id="131" w:name="_2xcytpi" w:colFirst="0" w:colLast="0"/>
      <w:bookmarkEnd w:id="131"/>
    </w:p>
    <w:p w14:paraId="79D2C06C" w14:textId="77777777" w:rsidR="00E37119" w:rsidRPr="006928AF" w:rsidRDefault="009207D4" w:rsidP="008F5171">
      <w:pPr>
        <w:pStyle w:val="Heading2"/>
        <w:numPr>
          <w:ilvl w:val="1"/>
          <w:numId w:val="13"/>
        </w:numPr>
        <w:spacing w:before="0" w:after="200" w:line="276" w:lineRule="auto"/>
        <w:ind w:left="1134" w:hanging="708"/>
        <w:rPr>
          <w:b/>
          <w:sz w:val="24"/>
          <w:szCs w:val="24"/>
        </w:rPr>
      </w:pPr>
      <w:bookmarkStart w:id="132" w:name="_Toc528750760"/>
      <w:bookmarkStart w:id="133" w:name="_Toc535410877"/>
      <w:r w:rsidRPr="006928AF">
        <w:rPr>
          <w:b/>
          <w:sz w:val="24"/>
          <w:szCs w:val="24"/>
        </w:rPr>
        <w:lastRenderedPageBreak/>
        <w:t>Contracting arrangements for consortia</w:t>
      </w:r>
      <w:bookmarkEnd w:id="132"/>
      <w:bookmarkEnd w:id="133"/>
    </w:p>
    <w:p w14:paraId="3D0FC083" w14:textId="0E6C57A1" w:rsidR="00E37119" w:rsidRPr="008F5171" w:rsidRDefault="006928AF" w:rsidP="008F5171">
      <w:pPr>
        <w:pStyle w:val="Heading2"/>
        <w:numPr>
          <w:ilvl w:val="2"/>
          <w:numId w:val="13"/>
        </w:numPr>
        <w:spacing w:before="0" w:after="200" w:line="276" w:lineRule="auto"/>
        <w:ind w:left="2127" w:hanging="993"/>
        <w:rPr>
          <w:sz w:val="24"/>
          <w:szCs w:val="24"/>
        </w:rPr>
      </w:pPr>
      <w:bookmarkStart w:id="134" w:name="_Toc528750761"/>
      <w:bookmarkStart w:id="135" w:name="_Toc535410878"/>
      <w:r>
        <w:rPr>
          <w:sz w:val="24"/>
          <w:szCs w:val="24"/>
        </w:rPr>
        <w:t>We may ask</w:t>
      </w:r>
      <w:r w:rsidR="009207D4" w:rsidRPr="008F5171">
        <w:rPr>
          <w:sz w:val="24"/>
          <w:szCs w:val="24"/>
        </w:rPr>
        <w:t xml:space="preserve"> a consortium to form a specific legal entity when signing a contract. We may also need a member to sign a guarantee for the legal entity.</w:t>
      </w:r>
      <w:bookmarkEnd w:id="134"/>
      <w:bookmarkEnd w:id="135"/>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36" w:name="_Toc528750762"/>
      <w:bookmarkStart w:id="137" w:name="_Toc535410879"/>
      <w:r w:rsidRPr="008F5171">
        <w:rPr>
          <w:sz w:val="24"/>
          <w:szCs w:val="24"/>
        </w:rPr>
        <w:t>Otherwise, each member will sign the contract with joint and several liability. It is not possible for two or more members to sign a contract without joint and several liability.</w:t>
      </w:r>
      <w:bookmarkStart w:id="138" w:name="_1ci93xb" w:colFirst="0" w:colLast="0"/>
      <w:bookmarkEnd w:id="136"/>
      <w:bookmarkEnd w:id="137"/>
      <w:bookmarkEnd w:id="138"/>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139" w:name="_Toc528750763"/>
      <w:bookmarkStart w:id="140" w:name="_Toc535410880"/>
      <w:r w:rsidRPr="00E37119">
        <w:rPr>
          <w:b/>
          <w:sz w:val="24"/>
          <w:szCs w:val="24"/>
        </w:rPr>
        <w:t>Bidder conduct and conflicts of interest</w:t>
      </w:r>
      <w:bookmarkEnd w:id="139"/>
      <w:bookmarkEnd w:id="140"/>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41" w:name="_Toc528750764"/>
      <w:bookmarkStart w:id="142" w:name="_Toc535410881"/>
      <w:r w:rsidRPr="00E37119">
        <w:rPr>
          <w:sz w:val="24"/>
          <w:szCs w:val="24"/>
        </w:rPr>
        <w:t>You must not attempt to influence the contract award process. For example, you must not ever directly or indirectly:</w:t>
      </w:r>
      <w:bookmarkEnd w:id="141"/>
      <w:bookmarkEnd w:id="142"/>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43" w:name="_Toc528750765"/>
      <w:bookmarkStart w:id="144" w:name="_Toc535410882"/>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143"/>
      <w:bookmarkEnd w:id="144"/>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45" w:name="_Toc528750766"/>
      <w:bookmarkStart w:id="146" w:name="_Toc535410883"/>
      <w:r w:rsidRPr="00E37119">
        <w:rPr>
          <w:sz w:val="24"/>
          <w:szCs w:val="24"/>
        </w:rPr>
        <w:t>C</w:t>
      </w:r>
      <w:r w:rsidR="009207D4" w:rsidRPr="00E37119">
        <w:rPr>
          <w:sz w:val="24"/>
          <w:szCs w:val="24"/>
        </w:rPr>
        <w:t>anvass our staff or advisors about this competition.</w:t>
      </w:r>
      <w:bookmarkEnd w:id="145"/>
      <w:bookmarkEnd w:id="146"/>
    </w:p>
    <w:p w14:paraId="30996706" w14:textId="54CD1D0A" w:rsidR="00E37119" w:rsidRPr="008F5171" w:rsidRDefault="00994C8C" w:rsidP="008F5171">
      <w:pPr>
        <w:pStyle w:val="Heading2"/>
        <w:numPr>
          <w:ilvl w:val="3"/>
          <w:numId w:val="13"/>
        </w:numPr>
        <w:spacing w:before="0" w:after="200" w:line="276" w:lineRule="auto"/>
        <w:ind w:left="2552" w:hanging="425"/>
        <w:rPr>
          <w:sz w:val="24"/>
          <w:szCs w:val="24"/>
        </w:rPr>
      </w:pPr>
      <w:bookmarkStart w:id="147" w:name="_Toc528750767"/>
      <w:bookmarkStart w:id="148" w:name="_Toc535410884"/>
      <w:r w:rsidRPr="00E37119">
        <w:rPr>
          <w:sz w:val="24"/>
          <w:szCs w:val="24"/>
        </w:rPr>
        <w:t>T</w:t>
      </w:r>
      <w:r w:rsidR="009207D4" w:rsidRPr="00E37119">
        <w:rPr>
          <w:sz w:val="24"/>
          <w:szCs w:val="24"/>
        </w:rPr>
        <w:t>ry to get information from any of our and/or Contracting Authority staff or advisors about another bidder or bid</w:t>
      </w:r>
      <w:r w:rsidR="00E37119">
        <w:rPr>
          <w:sz w:val="24"/>
          <w:szCs w:val="24"/>
        </w:rPr>
        <w:t>.</w:t>
      </w:r>
      <w:bookmarkEnd w:id="147"/>
      <w:bookmarkEnd w:id="148"/>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49" w:name="_Toc528750768"/>
      <w:bookmarkStart w:id="150" w:name="_Toc535410885"/>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151" w:name="_3whwml4" w:colFirst="0" w:colLast="0"/>
      <w:bookmarkEnd w:id="149"/>
      <w:bookmarkEnd w:id="150"/>
      <w:bookmarkEnd w:id="151"/>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152" w:name="_Toc528750769"/>
      <w:bookmarkStart w:id="153" w:name="_Toc535410886"/>
      <w:r w:rsidRPr="00E37119">
        <w:rPr>
          <w:b/>
          <w:sz w:val="24"/>
          <w:szCs w:val="24"/>
        </w:rPr>
        <w:t>Confidentiality and Freedom of Information</w:t>
      </w:r>
      <w:bookmarkEnd w:id="152"/>
      <w:bookmarkEnd w:id="153"/>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54" w:name="_Toc528750770"/>
      <w:bookmarkStart w:id="155" w:name="_Toc535410887"/>
      <w:r w:rsidRPr="00E37119">
        <w:rPr>
          <w:sz w:val="24"/>
          <w:szCs w:val="24"/>
        </w:rPr>
        <w:t>You must keep the contents of this Bid Pack confidential (including the fact that you have received it). This obligation does not apply to anything you have to do to:</w:t>
      </w:r>
      <w:bookmarkEnd w:id="154"/>
      <w:bookmarkEnd w:id="155"/>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56" w:name="_Toc528750771"/>
      <w:bookmarkStart w:id="157" w:name="_Toc535410888"/>
      <w:r w:rsidRPr="00E37119">
        <w:rPr>
          <w:sz w:val="24"/>
          <w:szCs w:val="24"/>
        </w:rPr>
        <w:t>S</w:t>
      </w:r>
      <w:r w:rsidR="009207D4" w:rsidRPr="00E37119">
        <w:rPr>
          <w:sz w:val="24"/>
          <w:szCs w:val="24"/>
        </w:rPr>
        <w:t>ubmit a bid</w:t>
      </w:r>
      <w:bookmarkEnd w:id="156"/>
      <w:bookmarkEnd w:id="157"/>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58" w:name="_Toc528750772"/>
      <w:bookmarkStart w:id="159" w:name="_Toc535410889"/>
      <w:r w:rsidRPr="00E37119">
        <w:rPr>
          <w:sz w:val="24"/>
          <w:szCs w:val="24"/>
        </w:rPr>
        <w:t>C</w:t>
      </w:r>
      <w:r w:rsidR="009207D4" w:rsidRPr="00E37119">
        <w:rPr>
          <w:sz w:val="24"/>
          <w:szCs w:val="24"/>
        </w:rPr>
        <w:t>omply with a legal obligation</w:t>
      </w:r>
      <w:bookmarkStart w:id="160" w:name="_2bn6wsx" w:colFirst="0" w:colLast="0"/>
      <w:bookmarkEnd w:id="158"/>
      <w:bookmarkEnd w:id="159"/>
      <w:bookmarkEnd w:id="160"/>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161" w:name="_Toc528750773"/>
      <w:bookmarkStart w:id="162" w:name="_Toc535410890"/>
      <w:r w:rsidRPr="00E37119">
        <w:rPr>
          <w:b/>
          <w:sz w:val="24"/>
          <w:szCs w:val="24"/>
        </w:rPr>
        <w:t>Publicity</w:t>
      </w:r>
      <w:bookmarkEnd w:id="161"/>
      <w:bookmarkEnd w:id="162"/>
    </w:p>
    <w:p w14:paraId="3488FB27"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63" w:name="_Toc528750774"/>
      <w:bookmarkStart w:id="164" w:name="_Toc535410891"/>
      <w:r w:rsidRPr="00E37119">
        <w:rPr>
          <w:sz w:val="24"/>
          <w:szCs w:val="24"/>
        </w:rPr>
        <w:lastRenderedPageBreak/>
        <w:t>You must not publicise the deliverables or the award of any contract unless we have given written consent. For example, you are not allowed to make statements to the media about any bid or its contents.</w:t>
      </w:r>
      <w:bookmarkStart w:id="165" w:name="_qsh70q" w:colFirst="0" w:colLast="0"/>
      <w:bookmarkEnd w:id="163"/>
      <w:bookmarkEnd w:id="164"/>
      <w:bookmarkEnd w:id="165"/>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166" w:name="_Toc528750775"/>
      <w:bookmarkStart w:id="167" w:name="_Toc535410892"/>
      <w:r w:rsidRPr="00E37119">
        <w:rPr>
          <w:b/>
          <w:sz w:val="24"/>
          <w:szCs w:val="24"/>
        </w:rPr>
        <w:t>Our rights</w:t>
      </w:r>
      <w:bookmarkEnd w:id="166"/>
      <w:bookmarkEnd w:id="167"/>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68" w:name="_Toc528750776"/>
      <w:bookmarkStart w:id="169" w:name="_Toc535410893"/>
      <w:r w:rsidRPr="00295F9D">
        <w:rPr>
          <w:sz w:val="24"/>
          <w:szCs w:val="24"/>
        </w:rPr>
        <w:t>We reserve the right to:</w:t>
      </w:r>
      <w:bookmarkEnd w:id="168"/>
      <w:bookmarkEnd w:id="169"/>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70" w:name="_Toc528750777"/>
      <w:bookmarkStart w:id="171" w:name="_Toc535410894"/>
      <w:r w:rsidRPr="00E37119">
        <w:rPr>
          <w:sz w:val="24"/>
          <w:szCs w:val="24"/>
        </w:rPr>
        <w:t>W</w:t>
      </w:r>
      <w:r w:rsidR="009207D4" w:rsidRPr="00E37119">
        <w:rPr>
          <w:sz w:val="24"/>
          <w:szCs w:val="24"/>
        </w:rPr>
        <w:t>aive or change the requirements of this Bid Pack from time to time without notice</w:t>
      </w:r>
      <w:bookmarkEnd w:id="170"/>
      <w:bookmarkEnd w:id="171"/>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72" w:name="_Toc528750778"/>
      <w:bookmarkStart w:id="173" w:name="_Toc535410895"/>
      <w:r w:rsidRPr="00E37119">
        <w:rPr>
          <w:sz w:val="24"/>
          <w:szCs w:val="24"/>
        </w:rPr>
        <w:t>V</w:t>
      </w:r>
      <w:r w:rsidR="009207D4" w:rsidRPr="00E37119">
        <w:rPr>
          <w:sz w:val="24"/>
          <w:szCs w:val="24"/>
        </w:rPr>
        <w:t>erify information, seek clarification or require evidence or further information about your bid</w:t>
      </w:r>
      <w:bookmarkEnd w:id="172"/>
      <w:bookmarkEnd w:id="173"/>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74" w:name="_Toc528750779"/>
      <w:bookmarkStart w:id="175" w:name="_Toc535410896"/>
      <w:r w:rsidRPr="00E37119">
        <w:rPr>
          <w:sz w:val="24"/>
          <w:szCs w:val="24"/>
        </w:rPr>
        <w:t>W</w:t>
      </w:r>
      <w:r w:rsidR="009207D4" w:rsidRPr="00E37119">
        <w:rPr>
          <w:sz w:val="24"/>
          <w:szCs w:val="24"/>
        </w:rPr>
        <w:t>ithdraw this Bid Pack at any time, or re-invite bids on the same or alternative basis</w:t>
      </w:r>
      <w:bookmarkEnd w:id="174"/>
      <w:bookmarkEnd w:id="175"/>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76" w:name="_Toc528750780"/>
      <w:bookmarkStart w:id="177" w:name="_Toc535410897"/>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76"/>
      <w:bookmarkEnd w:id="177"/>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78" w:name="_Toc528750781"/>
      <w:bookmarkStart w:id="179" w:name="_Toc535410898"/>
      <w:r w:rsidRPr="008F5171">
        <w:rPr>
          <w:sz w:val="24"/>
          <w:szCs w:val="24"/>
        </w:rPr>
        <w:t>C</w:t>
      </w:r>
      <w:r w:rsidR="009207D4" w:rsidRPr="008F5171">
        <w:rPr>
          <w:sz w:val="24"/>
          <w:szCs w:val="24"/>
        </w:rPr>
        <w:t>hoose to award different Lots at different times</w:t>
      </w:r>
      <w:bookmarkEnd w:id="178"/>
      <w:bookmarkEnd w:id="179"/>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80" w:name="_Toc528750782"/>
      <w:bookmarkStart w:id="181" w:name="_Toc535410899"/>
      <w:r w:rsidRPr="00E37119">
        <w:rPr>
          <w:sz w:val="24"/>
          <w:szCs w:val="24"/>
        </w:rPr>
        <w:t>M</w:t>
      </w:r>
      <w:r w:rsidR="009207D4" w:rsidRPr="00E37119">
        <w:rPr>
          <w:sz w:val="24"/>
          <w:szCs w:val="24"/>
        </w:rPr>
        <w:t>ake any changes to the timetable, structure or content of the competition</w:t>
      </w:r>
      <w:bookmarkEnd w:id="180"/>
      <w:bookmarkEnd w:id="181"/>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82" w:name="_Toc528750783"/>
      <w:bookmarkStart w:id="183" w:name="_Toc535410900"/>
      <w:r w:rsidRPr="00E37119">
        <w:rPr>
          <w:sz w:val="24"/>
          <w:szCs w:val="24"/>
        </w:rPr>
        <w:t>E</w:t>
      </w:r>
      <w:r w:rsidR="009207D4" w:rsidRPr="00E37119">
        <w:rPr>
          <w:sz w:val="24"/>
          <w:szCs w:val="24"/>
        </w:rPr>
        <w:t>xclude you if:</w:t>
      </w:r>
      <w:bookmarkEnd w:id="182"/>
      <w:bookmarkEnd w:id="183"/>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84" w:name="_Toc528750784"/>
      <w:bookmarkStart w:id="185" w:name="_Toc535410901"/>
      <w:r w:rsidRPr="00295F9D">
        <w:rPr>
          <w:sz w:val="24"/>
          <w:szCs w:val="24"/>
        </w:rPr>
        <w:t>Y</w:t>
      </w:r>
      <w:r w:rsidR="009207D4" w:rsidRPr="00295F9D">
        <w:rPr>
          <w:sz w:val="24"/>
          <w:szCs w:val="24"/>
        </w:rPr>
        <w:t>ou submit a non-compliant bid</w:t>
      </w:r>
      <w:bookmarkEnd w:id="184"/>
      <w:bookmarkEnd w:id="185"/>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86" w:name="_Toc528750785"/>
      <w:bookmarkStart w:id="187" w:name="_Toc535410902"/>
      <w:r w:rsidRPr="00E37119">
        <w:rPr>
          <w:sz w:val="24"/>
          <w:szCs w:val="24"/>
        </w:rPr>
        <w:t>Y</w:t>
      </w:r>
      <w:r w:rsidR="009207D4" w:rsidRPr="00E37119">
        <w:rPr>
          <w:sz w:val="24"/>
          <w:szCs w:val="24"/>
        </w:rPr>
        <w:t>our bid contains false or misleading information</w:t>
      </w:r>
      <w:bookmarkEnd w:id="186"/>
      <w:bookmarkEnd w:id="187"/>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88" w:name="_Toc528750786"/>
      <w:bookmarkStart w:id="189" w:name="_Toc535410903"/>
      <w:r w:rsidRPr="00E37119">
        <w:rPr>
          <w:sz w:val="24"/>
          <w:szCs w:val="24"/>
        </w:rPr>
        <w:t>Y</w:t>
      </w:r>
      <w:r w:rsidR="009207D4" w:rsidRPr="00E37119">
        <w:rPr>
          <w:sz w:val="24"/>
          <w:szCs w:val="24"/>
        </w:rPr>
        <w:t>ou fail to tell us of any change in the contracting arrangements between bid submission and award</w:t>
      </w:r>
      <w:bookmarkEnd w:id="188"/>
      <w:bookmarkEnd w:id="189"/>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90" w:name="_Toc528750787"/>
      <w:bookmarkStart w:id="191" w:name="_Toc535410904"/>
      <w:r w:rsidRPr="00E37119">
        <w:rPr>
          <w:sz w:val="24"/>
          <w:szCs w:val="24"/>
        </w:rPr>
        <w:t>T</w:t>
      </w:r>
      <w:r w:rsidR="009207D4" w:rsidRPr="00E37119">
        <w:rPr>
          <w:sz w:val="24"/>
          <w:szCs w:val="24"/>
        </w:rPr>
        <w:t>he change in the contracting arrangements would result in a breach of procurement law</w:t>
      </w:r>
      <w:bookmarkEnd w:id="190"/>
      <w:bookmarkEnd w:id="191"/>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92" w:name="_Toc528750788"/>
      <w:bookmarkStart w:id="193" w:name="_Toc535410905"/>
      <w:r w:rsidRPr="00E37119">
        <w:rPr>
          <w:sz w:val="24"/>
          <w:szCs w:val="24"/>
        </w:rPr>
        <w:t>F</w:t>
      </w:r>
      <w:r w:rsidR="009207D4" w:rsidRPr="00E37119">
        <w:rPr>
          <w:sz w:val="24"/>
          <w:szCs w:val="24"/>
        </w:rPr>
        <w:t>or any other reason provided in this Bid Pack</w:t>
      </w:r>
      <w:bookmarkEnd w:id="192"/>
      <w:bookmarkEnd w:id="193"/>
      <w:r w:rsidR="009207D4" w:rsidRPr="00E37119">
        <w:rPr>
          <w:sz w:val="24"/>
          <w:szCs w:val="24"/>
        </w:rPr>
        <w:t xml:space="preserve"> </w:t>
      </w:r>
    </w:p>
    <w:p w14:paraId="2F2ED73E"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94" w:name="_Toc528750789"/>
      <w:bookmarkStart w:id="195" w:name="_Toc535410906"/>
      <w:r w:rsidRPr="00E37119">
        <w:rPr>
          <w:sz w:val="24"/>
          <w:szCs w:val="24"/>
        </w:rPr>
        <w:t>F</w:t>
      </w:r>
      <w:r w:rsidR="009207D4" w:rsidRPr="00E37119">
        <w:rPr>
          <w:sz w:val="24"/>
          <w:szCs w:val="24"/>
        </w:rPr>
        <w:t xml:space="preserve">or any reason set out in the </w:t>
      </w:r>
      <w:r w:rsidR="009207D4" w:rsidRPr="008F5171">
        <w:rPr>
          <w:sz w:val="24"/>
          <w:szCs w:val="24"/>
        </w:rPr>
        <w:t>Public Contract Regulations 2015</w:t>
      </w:r>
      <w:bookmarkEnd w:id="194"/>
      <w:bookmarkEnd w:id="195"/>
      <w:r w:rsidR="009207D4" w:rsidRPr="008F5171">
        <w:rPr>
          <w:sz w:val="24"/>
          <w:szCs w:val="24"/>
        </w:rPr>
        <w:t xml:space="preserve"> </w:t>
      </w:r>
      <w:bookmarkStart w:id="196" w:name="_3as4poj" w:colFirst="0" w:colLast="0"/>
      <w:bookmarkEnd w:id="196"/>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97" w:name="_Toc528750790"/>
      <w:bookmarkStart w:id="198" w:name="_Toc535410907"/>
      <w:r w:rsidRPr="00295F9D">
        <w:rPr>
          <w:b/>
          <w:sz w:val="24"/>
          <w:szCs w:val="24"/>
        </w:rPr>
        <w:t>Consequences of misrepresentation</w:t>
      </w:r>
      <w:bookmarkEnd w:id="197"/>
      <w:bookmarkEnd w:id="198"/>
    </w:p>
    <w:p w14:paraId="54DDC1C9"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99" w:name="_Toc528750791"/>
      <w:bookmarkStart w:id="200" w:name="_Toc535410908"/>
      <w:r w:rsidRPr="00295F9D">
        <w:rPr>
          <w:sz w:val="24"/>
          <w:szCs w:val="24"/>
        </w:rPr>
        <w:lastRenderedPageBreak/>
        <w:t>If a serious misrepresentation by you induces us to enter into a contract with you, you may be:</w:t>
      </w:r>
      <w:bookmarkEnd w:id="199"/>
      <w:bookmarkEnd w:id="200"/>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201" w:name="_Toc528750792"/>
      <w:bookmarkStart w:id="202" w:name="_Toc535410909"/>
      <w:r w:rsidRPr="00295F9D">
        <w:rPr>
          <w:sz w:val="24"/>
          <w:szCs w:val="24"/>
        </w:rPr>
        <w:t>E</w:t>
      </w:r>
      <w:r w:rsidR="009207D4" w:rsidRPr="00295F9D">
        <w:rPr>
          <w:sz w:val="24"/>
          <w:szCs w:val="24"/>
        </w:rPr>
        <w:t>xcluded from bidding for contracts for three years, under regulation 57(8)(h)(i) of the PCR 2015</w:t>
      </w:r>
      <w:bookmarkEnd w:id="201"/>
      <w:bookmarkEnd w:id="202"/>
    </w:p>
    <w:p w14:paraId="680BD6CB"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203" w:name="_Toc528750793"/>
      <w:bookmarkStart w:id="204" w:name="_Toc535410910"/>
      <w:r w:rsidRPr="00295F9D">
        <w:rPr>
          <w:sz w:val="24"/>
          <w:szCs w:val="24"/>
        </w:rPr>
        <w:t>S</w:t>
      </w:r>
      <w:r w:rsidR="009207D4" w:rsidRPr="00295F9D">
        <w:rPr>
          <w:sz w:val="24"/>
          <w:szCs w:val="24"/>
        </w:rPr>
        <w:t>ued by us for damages, and we may rescind the contract under the Misrepresentation Act 1967</w:t>
      </w:r>
      <w:bookmarkEnd w:id="203"/>
      <w:bookmarkEnd w:id="204"/>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205" w:name="_Toc528750794"/>
      <w:bookmarkStart w:id="206" w:name="_Toc535410911"/>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205"/>
      <w:bookmarkEnd w:id="206"/>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207" w:name="_Toc528750795"/>
      <w:bookmarkStart w:id="208" w:name="_Toc535410912"/>
      <w:r w:rsidRPr="00295F9D">
        <w:rPr>
          <w:sz w:val="24"/>
          <w:szCs w:val="24"/>
        </w:rPr>
        <w:t>If there is a conviction, then your organisation must be excluded from procurement for five years under reg. 57(1) of the PCR 2015 (subject to self-cleaning).</w:t>
      </w:r>
      <w:bookmarkStart w:id="209" w:name="_1pxezwc" w:colFirst="0" w:colLast="0"/>
      <w:bookmarkEnd w:id="207"/>
      <w:bookmarkEnd w:id="208"/>
      <w:bookmarkEnd w:id="209"/>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210" w:name="_Toc528750796"/>
      <w:bookmarkStart w:id="211" w:name="_Toc535410913"/>
      <w:r w:rsidRPr="00295F9D">
        <w:rPr>
          <w:b/>
          <w:sz w:val="24"/>
          <w:szCs w:val="24"/>
        </w:rPr>
        <w:t>Bid costs</w:t>
      </w:r>
      <w:bookmarkEnd w:id="210"/>
      <w:bookmarkEnd w:id="211"/>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212" w:name="_Toc528750797"/>
      <w:bookmarkStart w:id="213" w:name="_Toc535410914"/>
      <w:r w:rsidRPr="00295F9D">
        <w:rPr>
          <w:sz w:val="24"/>
          <w:szCs w:val="24"/>
        </w:rPr>
        <w:t>We will not pay your bid costs for any reason, for example if we terminate or amend the competition.</w:t>
      </w:r>
      <w:bookmarkEnd w:id="212"/>
      <w:bookmarkEnd w:id="213"/>
      <w:r w:rsidRPr="00295F9D">
        <w:rPr>
          <w:sz w:val="24"/>
          <w:szCs w:val="24"/>
        </w:rPr>
        <w:t xml:space="preserve"> </w:t>
      </w:r>
      <w:bookmarkStart w:id="214" w:name="_49x2ik5" w:colFirst="0" w:colLast="0"/>
      <w:bookmarkEnd w:id="214"/>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215" w:name="_Toc528750798"/>
      <w:bookmarkStart w:id="216" w:name="_Toc535410915"/>
      <w:r>
        <w:rPr>
          <w:b/>
          <w:sz w:val="24"/>
          <w:szCs w:val="24"/>
        </w:rPr>
        <w:t>Warnings and disclaimers</w:t>
      </w:r>
      <w:bookmarkEnd w:id="215"/>
      <w:bookmarkEnd w:id="216"/>
    </w:p>
    <w:p w14:paraId="4029A257"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217" w:name="_Toc528750799"/>
      <w:bookmarkStart w:id="218" w:name="_Toc535410916"/>
      <w:r w:rsidRPr="00295F9D">
        <w:rPr>
          <w:sz w:val="24"/>
          <w:szCs w:val="24"/>
        </w:rPr>
        <w:t>We will not be liable:</w:t>
      </w:r>
      <w:bookmarkEnd w:id="217"/>
      <w:bookmarkEnd w:id="218"/>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219" w:name="_Toc528750800"/>
      <w:bookmarkStart w:id="220" w:name="_Toc535410917"/>
      <w:r w:rsidRPr="00295F9D">
        <w:rPr>
          <w:sz w:val="24"/>
          <w:szCs w:val="24"/>
        </w:rPr>
        <w:t>W</w:t>
      </w:r>
      <w:r w:rsidR="009207D4" w:rsidRPr="00295F9D">
        <w:rPr>
          <w:sz w:val="24"/>
          <w:szCs w:val="24"/>
        </w:rPr>
        <w:t>here parts of the Bid Pack are not accurate, adequate or complete</w:t>
      </w:r>
      <w:bookmarkEnd w:id="219"/>
      <w:bookmarkEnd w:id="220"/>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221" w:name="_Toc528750801"/>
      <w:bookmarkStart w:id="222" w:name="_Toc535410918"/>
      <w:r w:rsidRPr="00295F9D">
        <w:rPr>
          <w:sz w:val="24"/>
          <w:szCs w:val="24"/>
        </w:rPr>
        <w:t>F</w:t>
      </w:r>
      <w:r w:rsidR="009207D4" w:rsidRPr="00295F9D">
        <w:rPr>
          <w:sz w:val="24"/>
          <w:szCs w:val="24"/>
        </w:rPr>
        <w:t>or any written or verbal communications</w:t>
      </w:r>
      <w:bookmarkEnd w:id="221"/>
      <w:bookmarkEnd w:id="222"/>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223" w:name="_Toc528750802"/>
      <w:bookmarkStart w:id="224" w:name="_Toc535410919"/>
      <w:r w:rsidRPr="00295F9D">
        <w:rPr>
          <w:sz w:val="24"/>
          <w:szCs w:val="24"/>
        </w:rPr>
        <w:t>You must carry out your own due diligence and rely on your own enquiries.</w:t>
      </w:r>
      <w:bookmarkEnd w:id="223"/>
      <w:bookmarkEnd w:id="224"/>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225" w:name="_Toc528750803"/>
      <w:bookmarkStart w:id="226" w:name="_Toc535410920"/>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227" w:name="_2p2csry" w:colFirst="0" w:colLast="0"/>
      <w:bookmarkEnd w:id="225"/>
      <w:bookmarkEnd w:id="226"/>
      <w:bookmarkEnd w:id="227"/>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228" w:name="_Toc528750804"/>
      <w:bookmarkStart w:id="229" w:name="_Toc535410921"/>
      <w:r w:rsidRPr="00295F9D">
        <w:rPr>
          <w:b/>
          <w:sz w:val="24"/>
          <w:szCs w:val="24"/>
        </w:rPr>
        <w:t>Intellectual Property Rights</w:t>
      </w:r>
      <w:bookmarkEnd w:id="228"/>
      <w:bookmarkEnd w:id="229"/>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230" w:name="_Toc528750805"/>
      <w:bookmarkStart w:id="231" w:name="_Toc535410922"/>
      <w:r w:rsidRPr="00295F9D">
        <w:rPr>
          <w:sz w:val="24"/>
          <w:szCs w:val="24"/>
        </w:rPr>
        <w:t xml:space="preserve">The Bid Pack remains our property. You must use the Bid </w:t>
      </w:r>
      <w:r w:rsidR="00295F9D" w:rsidRPr="00295F9D">
        <w:rPr>
          <w:sz w:val="24"/>
          <w:szCs w:val="24"/>
        </w:rPr>
        <w:t>Pack only for this competition.</w:t>
      </w:r>
      <w:bookmarkEnd w:id="230"/>
      <w:bookmarkEnd w:id="231"/>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232" w:name="_Toc528750806"/>
      <w:bookmarkStart w:id="233" w:name="_Toc535410923"/>
      <w:r w:rsidRPr="00295F9D">
        <w:rPr>
          <w:sz w:val="24"/>
          <w:szCs w:val="24"/>
        </w:rPr>
        <w:t>You allow us to copy, amend and reproduce your bid so we can:</w:t>
      </w:r>
      <w:bookmarkEnd w:id="232"/>
      <w:bookmarkEnd w:id="233"/>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234" w:name="_Toc528750807"/>
      <w:bookmarkStart w:id="235" w:name="_Toc535410924"/>
      <w:r w:rsidRPr="00295F9D">
        <w:rPr>
          <w:sz w:val="24"/>
          <w:szCs w:val="24"/>
        </w:rPr>
        <w:lastRenderedPageBreak/>
        <w:t>R</w:t>
      </w:r>
      <w:r w:rsidR="009207D4" w:rsidRPr="00295F9D">
        <w:rPr>
          <w:sz w:val="24"/>
          <w:szCs w:val="24"/>
        </w:rPr>
        <w:t>un the competition</w:t>
      </w:r>
      <w:bookmarkEnd w:id="234"/>
      <w:bookmarkEnd w:id="235"/>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236" w:name="_Toc528750808"/>
      <w:bookmarkStart w:id="237" w:name="_Toc535410925"/>
      <w:r w:rsidRPr="00295F9D">
        <w:rPr>
          <w:sz w:val="24"/>
          <w:szCs w:val="24"/>
        </w:rPr>
        <w:t>C</w:t>
      </w:r>
      <w:r w:rsidR="009207D4" w:rsidRPr="00295F9D">
        <w:rPr>
          <w:sz w:val="24"/>
          <w:szCs w:val="24"/>
        </w:rPr>
        <w:t>omply with law and guidance</w:t>
      </w:r>
      <w:bookmarkEnd w:id="236"/>
      <w:bookmarkEnd w:id="237"/>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238" w:name="_Toc528750809"/>
      <w:bookmarkStart w:id="239" w:name="_Toc535410926"/>
      <w:r w:rsidRPr="00295F9D">
        <w:rPr>
          <w:sz w:val="24"/>
          <w:szCs w:val="24"/>
        </w:rPr>
        <w:t>C</w:t>
      </w:r>
      <w:r w:rsidR="009207D4" w:rsidRPr="00295F9D">
        <w:rPr>
          <w:sz w:val="24"/>
          <w:szCs w:val="24"/>
        </w:rPr>
        <w:t>arry out our business</w:t>
      </w:r>
      <w:bookmarkEnd w:id="238"/>
      <w:bookmarkEnd w:id="239"/>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240" w:name="_Toc528750810"/>
      <w:bookmarkStart w:id="241" w:name="_Toc535410927"/>
      <w:r w:rsidRPr="00295F9D">
        <w:rPr>
          <w:sz w:val="24"/>
          <w:szCs w:val="24"/>
        </w:rPr>
        <w:t>Our advisors, subcontractors and other government bodies can use your bid for the same purposes.</w:t>
      </w:r>
      <w:bookmarkStart w:id="242" w:name="_vos8ie5lunkd" w:colFirst="0" w:colLast="0"/>
      <w:bookmarkEnd w:id="240"/>
      <w:bookmarkEnd w:id="241"/>
      <w:bookmarkEnd w:id="242"/>
    </w:p>
    <w:p w14:paraId="59E35B2C" w14:textId="77777777" w:rsidR="00295F9D" w:rsidRDefault="00295F9D" w:rsidP="00295F9D"/>
    <w:p w14:paraId="22AA3ED9" w14:textId="77777777" w:rsidR="00295F9D" w:rsidRPr="00295F9D" w:rsidRDefault="00295F9D" w:rsidP="00295F9D"/>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243" w:name="_j1cdygamsjyi" w:colFirst="0" w:colLast="0"/>
      <w:bookmarkEnd w:id="243"/>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rsidSect="00307417">
      <w:footerReference w:type="default" r:id="rId10"/>
      <w:footerReference w:type="first" r:id="rId11"/>
      <w:pgSz w:w="11906" w:h="16838"/>
      <w:pgMar w:top="1440" w:right="1440" w:bottom="144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665A5" w14:textId="77777777" w:rsidR="00AF36C4" w:rsidRDefault="00AF36C4">
      <w:r>
        <w:separator/>
      </w:r>
    </w:p>
  </w:endnote>
  <w:endnote w:type="continuationSeparator" w:id="0">
    <w:p w14:paraId="561602DF" w14:textId="77777777" w:rsidR="00AF36C4" w:rsidRDefault="00AF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TZhongsong">
    <w:altName w:val="Malgun Gothic Semi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799046"/>
      <w:docPartObj>
        <w:docPartGallery w:val="Page Numbers (Bottom of Page)"/>
        <w:docPartUnique/>
      </w:docPartObj>
    </w:sdtPr>
    <w:sdtEndPr/>
    <w:sdtContent>
      <w:sdt>
        <w:sdtPr>
          <w:id w:val="-1705238520"/>
          <w:docPartObj>
            <w:docPartGallery w:val="Page Numbers (Top of Page)"/>
            <w:docPartUnique/>
          </w:docPartObj>
        </w:sdtPr>
        <w:sdtEndPr/>
        <w:sdtContent>
          <w:p w14:paraId="4879CA6D" w14:textId="549CB457" w:rsidR="00C92423" w:rsidRDefault="00C92423" w:rsidP="00C92423">
            <w:pPr>
              <w:pBdr>
                <w:top w:val="none" w:sz="0" w:space="0" w:color="000000"/>
                <w:left w:val="none" w:sz="0" w:space="0" w:color="000000"/>
                <w:bottom w:val="none" w:sz="0" w:space="0" w:color="000000"/>
                <w:right w:val="none" w:sz="0" w:space="0" w:color="000000"/>
                <w:between w:val="none" w:sz="0" w:space="0" w:color="000000"/>
              </w:pBdr>
              <w:ind w:left="0"/>
            </w:pPr>
            <w:r w:rsidRPr="00712BA8">
              <w:rPr>
                <w:noProof/>
                <w:sz w:val="20"/>
                <w:szCs w:val="20"/>
              </w:rPr>
              <mc:AlternateContent>
                <mc:Choice Requires="wps">
                  <w:drawing>
                    <wp:anchor distT="0" distB="0" distL="114300" distR="114300" simplePos="0" relativeHeight="251659264" behindDoc="0" locked="0" layoutInCell="1" allowOverlap="1" wp14:anchorId="1ABF4413" wp14:editId="793F6B7A">
                      <wp:simplePos x="0" y="0"/>
                      <wp:positionH relativeFrom="column">
                        <wp:posOffset>-438481</wp:posOffset>
                      </wp:positionH>
                      <wp:positionV relativeFrom="paragraph">
                        <wp:posOffset>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492F80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55pt,0" to="499.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"/>
                  </w:pict>
                </mc:Fallback>
              </mc:AlternateContent>
            </w:r>
          </w:p>
          <w:p w14:paraId="3CCDAC30" w14:textId="3DF9B965" w:rsidR="00C92423" w:rsidRDefault="00900FFC" w:rsidP="00C92423">
            <w:pPr>
              <w:pBdr>
                <w:top w:val="none" w:sz="0" w:space="0" w:color="000000"/>
                <w:left w:val="none" w:sz="0" w:space="0" w:color="000000"/>
                <w:bottom w:val="none" w:sz="0" w:space="0" w:color="000000"/>
                <w:right w:val="none" w:sz="0" w:space="0" w:color="000000"/>
                <w:between w:val="none" w:sz="0" w:space="0" w:color="000000"/>
              </w:pBdr>
              <w:ind w:left="0"/>
              <w:rPr>
                <w:sz w:val="20"/>
                <w:szCs w:val="20"/>
                <w:highlight w:val="white"/>
              </w:rPr>
            </w:pPr>
            <w:r>
              <w:rPr>
                <w:sz w:val="20"/>
                <w:szCs w:val="20"/>
              </w:rPr>
              <w:t>Bid pack for The Provision Of Consultancy For Specialist Strategic Guidance, Challenge And Engagement To The Surveillance Camera Commissioner</w:t>
            </w:r>
          </w:p>
          <w:p w14:paraId="111F95DF" w14:textId="5D44633E" w:rsidR="00C92423" w:rsidRDefault="00C92423" w:rsidP="00C92423">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highlight w:val="white"/>
              </w:rPr>
              <w:t>Contract Reference</w:t>
            </w:r>
            <w:r>
              <w:rPr>
                <w:sz w:val="20"/>
                <w:szCs w:val="20"/>
              </w:rPr>
              <w:t xml:space="preserve">: CCCC18B14 </w:t>
            </w:r>
            <w:r>
              <w:rPr>
                <w:sz w:val="20"/>
                <w:szCs w:val="20"/>
              </w:rPr>
              <w:tab/>
              <w:t xml:space="preserve">                                                                                                             </w:t>
            </w:r>
          </w:p>
          <w:p w14:paraId="03C53AD9" w14:textId="5A7F41D2" w:rsidR="00C92423" w:rsidRDefault="00C92423" w:rsidP="00C92423">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v 1.0 </w:t>
            </w:r>
            <w:r w:rsidR="00067F7F">
              <w:rPr>
                <w:sz w:val="20"/>
                <w:szCs w:val="20"/>
              </w:rPr>
              <w:t>17</w:t>
            </w:r>
            <w:r w:rsidR="00067F7F" w:rsidRPr="00067F7F">
              <w:rPr>
                <w:sz w:val="20"/>
                <w:szCs w:val="20"/>
                <w:vertAlign w:val="superscript"/>
              </w:rPr>
              <w:t>th</w:t>
            </w:r>
            <w:r w:rsidR="00646262">
              <w:rPr>
                <w:sz w:val="20"/>
                <w:szCs w:val="20"/>
              </w:rPr>
              <w:t xml:space="preserve"> January </w:t>
            </w:r>
            <w:r w:rsidRPr="00C92423">
              <w:rPr>
                <w:sz w:val="20"/>
                <w:szCs w:val="20"/>
              </w:rPr>
              <w:t>2019</w:t>
            </w:r>
          </w:p>
          <w:p w14:paraId="1BAE75E4" w14:textId="3DD97D21" w:rsidR="00C92423" w:rsidRDefault="00C92423" w:rsidP="00C92423">
            <w:pPr>
              <w:pStyle w:val="Footer"/>
            </w:pPr>
            <w:r>
              <w:rPr>
                <w:sz w:val="20"/>
                <w:szCs w:val="20"/>
              </w:rPr>
              <w:t>© Crown Copyright 2018</w:t>
            </w:r>
          </w:p>
          <w:p w14:paraId="0FADF284" w14:textId="69FE3E32" w:rsidR="00C92423" w:rsidRDefault="00C92423">
            <w:pPr>
              <w:pStyle w:val="Footer"/>
            </w:pPr>
            <w:r>
              <w:t xml:space="preserve">Page </w:t>
            </w:r>
            <w:r>
              <w:rPr>
                <w:b/>
                <w:bCs/>
              </w:rPr>
              <w:fldChar w:fldCharType="begin"/>
            </w:r>
            <w:r>
              <w:rPr>
                <w:b/>
                <w:bCs/>
              </w:rPr>
              <w:instrText xml:space="preserve"> PAGE </w:instrText>
            </w:r>
            <w:r>
              <w:rPr>
                <w:b/>
                <w:bCs/>
              </w:rPr>
              <w:fldChar w:fldCharType="separate"/>
            </w:r>
            <w:r w:rsidR="004F1B4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F1B42">
              <w:rPr>
                <w:b/>
                <w:bCs/>
                <w:noProof/>
              </w:rPr>
              <w:t>11</w:t>
            </w:r>
            <w:r>
              <w:rPr>
                <w:b/>
                <w:bCs/>
              </w:rPr>
              <w:fldChar w:fldCharType="end"/>
            </w:r>
          </w:p>
        </w:sdtContent>
      </w:sdt>
    </w:sdtContent>
  </w:sdt>
  <w:p w14:paraId="2E343731" w14:textId="547460AF" w:rsidR="004317BC" w:rsidRDefault="004317BC" w:rsidP="00307417">
    <w:pPr>
      <w:pBdr>
        <w:top w:val="none" w:sz="0" w:space="0" w:color="000000"/>
        <w:left w:val="none" w:sz="0" w:space="0" w:color="000000"/>
        <w:bottom w:val="none" w:sz="0" w:space="0" w:color="000000"/>
        <w:right w:val="none" w:sz="0" w:space="0" w:color="000000"/>
        <w:between w:val="none" w:sz="0" w:space="0" w:color="000000"/>
      </w:pBd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CACA6" w14:textId="77777777" w:rsidR="00AF36C4" w:rsidRDefault="00AF36C4">
      <w:r>
        <w:separator/>
      </w:r>
    </w:p>
  </w:footnote>
  <w:footnote w:type="continuationSeparator" w:id="0">
    <w:p w14:paraId="5162D8EA" w14:textId="77777777" w:rsidR="00AF36C4" w:rsidRDefault="00AF3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65363"/>
    <w:rsid w:val="00067F7F"/>
    <w:rsid w:val="00084C01"/>
    <w:rsid w:val="000F3435"/>
    <w:rsid w:val="001D61C7"/>
    <w:rsid w:val="0022188E"/>
    <w:rsid w:val="0026740B"/>
    <w:rsid w:val="0029061C"/>
    <w:rsid w:val="00295F9D"/>
    <w:rsid w:val="002B1EB2"/>
    <w:rsid w:val="002F28A1"/>
    <w:rsid w:val="00307417"/>
    <w:rsid w:val="00351E25"/>
    <w:rsid w:val="0037419F"/>
    <w:rsid w:val="004317BC"/>
    <w:rsid w:val="004D27E5"/>
    <w:rsid w:val="004F1B42"/>
    <w:rsid w:val="005A79F3"/>
    <w:rsid w:val="005B1DEA"/>
    <w:rsid w:val="00644D13"/>
    <w:rsid w:val="00646262"/>
    <w:rsid w:val="00675341"/>
    <w:rsid w:val="00680BEF"/>
    <w:rsid w:val="006928AF"/>
    <w:rsid w:val="00712BA8"/>
    <w:rsid w:val="00734820"/>
    <w:rsid w:val="007445C7"/>
    <w:rsid w:val="00767CE3"/>
    <w:rsid w:val="00773F07"/>
    <w:rsid w:val="00781702"/>
    <w:rsid w:val="0079372D"/>
    <w:rsid w:val="007D0266"/>
    <w:rsid w:val="00815640"/>
    <w:rsid w:val="0083153A"/>
    <w:rsid w:val="008340CF"/>
    <w:rsid w:val="00845869"/>
    <w:rsid w:val="00891B09"/>
    <w:rsid w:val="008F5171"/>
    <w:rsid w:val="008F52F2"/>
    <w:rsid w:val="00900FFC"/>
    <w:rsid w:val="00907839"/>
    <w:rsid w:val="009207D4"/>
    <w:rsid w:val="00945617"/>
    <w:rsid w:val="00994C8C"/>
    <w:rsid w:val="009B3A9F"/>
    <w:rsid w:val="009C03C4"/>
    <w:rsid w:val="00A14784"/>
    <w:rsid w:val="00A22E23"/>
    <w:rsid w:val="00A565EC"/>
    <w:rsid w:val="00AF36C4"/>
    <w:rsid w:val="00B40A38"/>
    <w:rsid w:val="00B537FD"/>
    <w:rsid w:val="00BA18E4"/>
    <w:rsid w:val="00BE31FE"/>
    <w:rsid w:val="00C24201"/>
    <w:rsid w:val="00C51A05"/>
    <w:rsid w:val="00C92423"/>
    <w:rsid w:val="00CA3F83"/>
    <w:rsid w:val="00CC6E72"/>
    <w:rsid w:val="00D00CA5"/>
    <w:rsid w:val="00D11005"/>
    <w:rsid w:val="00D31781"/>
    <w:rsid w:val="00DA2DA5"/>
    <w:rsid w:val="00DD22AD"/>
    <w:rsid w:val="00DD51F4"/>
    <w:rsid w:val="00E0348E"/>
    <w:rsid w:val="00E32C02"/>
    <w:rsid w:val="00E37119"/>
    <w:rsid w:val="00E9187D"/>
    <w:rsid w:val="00EA6146"/>
    <w:rsid w:val="00EB05ED"/>
    <w:rsid w:val="00EC5363"/>
    <w:rsid w:val="00EE675A"/>
    <w:rsid w:val="00FB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psesourcing.cabinetoffice.gov.uk/sso/jsp/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97E41-A578-4C98-9FE6-3A499583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Jack Lewis</cp:lastModifiedBy>
  <cp:revision>2</cp:revision>
  <dcterms:created xsi:type="dcterms:W3CDTF">2019-01-21T09:36:00Z</dcterms:created>
  <dcterms:modified xsi:type="dcterms:W3CDTF">2019-01-21T09:36:00Z</dcterms:modified>
</cp:coreProperties>
</file>