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1CEE556D"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750776">
              <w:rPr>
                <w:rFonts w:ascii="Arial" w:hAnsi="Arial" w:cs="Arial"/>
                <w:sz w:val="22"/>
              </w:rPr>
              <w:t>5</w:t>
            </w:r>
            <w:r w:rsidR="00015735">
              <w:rPr>
                <w:rFonts w:ascii="Arial" w:hAnsi="Arial" w:cs="Arial"/>
                <w:sz w:val="22"/>
              </w:rPr>
              <w:t>7</w:t>
            </w:r>
            <w:r w:rsidR="00AD34DB">
              <w:rPr>
                <w:rFonts w:ascii="Arial" w:hAnsi="Arial" w:cs="Arial"/>
                <w:sz w:val="22"/>
              </w:rPr>
              <w:t>93</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134D84F8" w:rsidR="00E8579A" w:rsidRDefault="00015735">
            <w:pPr>
              <w:rPr>
                <w:rFonts w:ascii="Arial" w:hAnsi="Arial" w:cs="Arial"/>
                <w:sz w:val="22"/>
              </w:rPr>
            </w:pPr>
            <w:bookmarkStart w:id="2" w:name="Addressee"/>
            <w:bookmarkEnd w:id="2"/>
            <w:r>
              <w:rPr>
                <w:rFonts w:ascii="Arial" w:hAnsi="Arial" w:cs="Arial"/>
                <w:sz w:val="22"/>
              </w:rPr>
              <w:t xml:space="preserve">Arcadis </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453F239C" w14:textId="05102FF2" w:rsidR="00015735" w:rsidRDefault="00AD34DB" w:rsidP="00E53161">
            <w:pPr>
              <w:rPr>
                <w:rFonts w:ascii="Arial" w:hAnsi="Arial" w:cs="Arial"/>
                <w:sz w:val="22"/>
              </w:rPr>
            </w:pPr>
            <w:r>
              <w:rPr>
                <w:rFonts w:ascii="Arial" w:hAnsi="Arial" w:cs="Arial"/>
                <w:sz w:val="22"/>
              </w:rPr>
              <w:t>Highways England</w:t>
            </w:r>
          </w:p>
          <w:p w14:paraId="19F246F3" w14:textId="3BB995E7" w:rsidR="00015735" w:rsidRDefault="00015735" w:rsidP="00E53161">
            <w:pPr>
              <w:rPr>
                <w:rFonts w:ascii="Arial" w:hAnsi="Arial" w:cs="Arial"/>
                <w:sz w:val="22"/>
              </w:rPr>
            </w:pPr>
          </w:p>
          <w:p w14:paraId="7B313C29" w14:textId="5202DA39" w:rsidR="00015735" w:rsidRDefault="00015735" w:rsidP="00E53161">
            <w:pPr>
              <w:rPr>
                <w:rFonts w:ascii="Arial" w:hAnsi="Arial" w:cs="Arial"/>
                <w:sz w:val="22"/>
              </w:rPr>
            </w:pPr>
          </w:p>
          <w:p w14:paraId="7DB44D79" w14:textId="77777777" w:rsidR="000B5932" w:rsidRDefault="000B5932">
            <w:pPr>
              <w:tabs>
                <w:tab w:val="left" w:pos="1422"/>
              </w:tabs>
              <w:rPr>
                <w:rFonts w:ascii="Arial" w:hAnsi="Arial"/>
                <w:sz w:val="22"/>
              </w:rPr>
            </w:pPr>
          </w:p>
          <w:p w14:paraId="090D28BA" w14:textId="0D7937D2" w:rsidR="000B5932" w:rsidRDefault="00E53161">
            <w:pPr>
              <w:tabs>
                <w:tab w:val="left" w:pos="1512"/>
              </w:tabs>
              <w:rPr>
                <w:rFonts w:ascii="Arial" w:hAnsi="Arial"/>
                <w:sz w:val="22"/>
              </w:rPr>
            </w:pPr>
            <w:r>
              <w:rPr>
                <w:rFonts w:ascii="Arial" w:hAnsi="Arial"/>
                <w:sz w:val="22"/>
              </w:rPr>
              <w:t>Tel</w:t>
            </w:r>
            <w:r w:rsidR="000B5932">
              <w:rPr>
                <w:rFonts w:ascii="Arial" w:hAnsi="Arial"/>
                <w:sz w:val="22"/>
              </w:rPr>
              <w:t>:</w:t>
            </w:r>
            <w:bookmarkStart w:id="3" w:name="DirectLine"/>
            <w:bookmarkEnd w:id="3"/>
            <w:r w:rsidR="00F95B30">
              <w:rPr>
                <w:rFonts w:ascii="Arial" w:hAnsi="Arial"/>
                <w:sz w:val="22"/>
              </w:rPr>
              <w:t xml:space="preserve"> </w:t>
            </w:r>
            <w:r w:rsidR="00C758D0">
              <w:rPr>
                <w:rFonts w:ascii="Arial" w:hAnsi="Arial"/>
                <w:sz w:val="22"/>
              </w:rPr>
              <w:t xml:space="preserve">0300 470 </w:t>
            </w:r>
            <w:r w:rsidR="00AD34DB">
              <w:rPr>
                <w:rFonts w:ascii="Arial" w:hAnsi="Arial"/>
                <w:sz w:val="22"/>
              </w:rPr>
              <w:t>5268</w:t>
            </w:r>
          </w:p>
          <w:p w14:paraId="14FAF1A7" w14:textId="77777777" w:rsidR="00992FF3" w:rsidRDefault="00992FF3">
            <w:pPr>
              <w:tabs>
                <w:tab w:val="left" w:pos="1512"/>
              </w:tabs>
              <w:rPr>
                <w:rFonts w:ascii="Arial" w:hAnsi="Arial"/>
                <w:sz w:val="22"/>
              </w:rPr>
            </w:pPr>
          </w:p>
          <w:p w14:paraId="58E00E28" w14:textId="4C05A850" w:rsidR="000B5932" w:rsidRDefault="00AD34DB">
            <w:pPr>
              <w:rPr>
                <w:rFonts w:ascii="Arial" w:hAnsi="Arial" w:cs="Arial"/>
                <w:sz w:val="22"/>
              </w:rPr>
            </w:pPr>
            <w:bookmarkStart w:id="4" w:name="Fax"/>
            <w:bookmarkStart w:id="5" w:name="Other"/>
            <w:bookmarkStart w:id="6" w:name="TodaysDate"/>
            <w:bookmarkEnd w:id="4"/>
            <w:bookmarkEnd w:id="5"/>
            <w:bookmarkEnd w:id="6"/>
            <w:r>
              <w:rPr>
                <w:rFonts w:ascii="Arial" w:hAnsi="Arial" w:cs="Arial"/>
                <w:sz w:val="22"/>
              </w:rPr>
              <w:t>1 December</w:t>
            </w:r>
            <w:r w:rsidR="00750776">
              <w:rPr>
                <w:rFonts w:ascii="Arial" w:hAnsi="Arial" w:cs="Arial"/>
                <w:sz w:val="22"/>
              </w:rPr>
              <w:t xml:space="preserve"> 2020</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7" w:name="CommercialRestriction"/>
      <w:bookmarkEnd w:id="7"/>
      <w:r w:rsidRPr="00E3219F">
        <w:rPr>
          <w:rFonts w:ascii="Arial" w:hAnsi="Arial" w:cs="Arial"/>
        </w:rPr>
        <w:t xml:space="preserve">Dear </w:t>
      </w:r>
      <w:bookmarkStart w:id="8" w:name="Salutation"/>
      <w:bookmarkEnd w:id="8"/>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77777777" w:rsidR="007B00F8" w:rsidRDefault="00F80AD1" w:rsidP="007B00F8">
      <w:pPr>
        <w:jc w:val="center"/>
        <w:rPr>
          <w:rFonts w:ascii="Arial" w:hAnsi="Arial" w:cs="Arial"/>
          <w:b/>
          <w:bCs/>
        </w:rPr>
      </w:pPr>
      <w:bookmarkStart w:id="9" w:name="Subject"/>
      <w:bookmarkEnd w:id="9"/>
      <w:r w:rsidRPr="00E3219F">
        <w:rPr>
          <w:rFonts w:ascii="Arial" w:hAnsi="Arial" w:cs="Arial"/>
          <w:b/>
          <w:bCs/>
        </w:rPr>
        <w:t>Cost Planning Service Provider Framework</w:t>
      </w:r>
    </w:p>
    <w:p w14:paraId="5AFA5200" w14:textId="602022B9" w:rsidR="000B5932" w:rsidRPr="00E3219F" w:rsidRDefault="00F80AD1" w:rsidP="007B00F8">
      <w:pPr>
        <w:jc w:val="center"/>
        <w:rPr>
          <w:rFonts w:ascii="Arial" w:hAnsi="Arial" w:cs="Arial"/>
          <w:b/>
          <w:bCs/>
        </w:rPr>
      </w:pPr>
      <w:r w:rsidRPr="00E3219F">
        <w:rPr>
          <w:rFonts w:ascii="Arial" w:hAnsi="Arial" w:cs="Arial"/>
          <w:b/>
          <w:bCs/>
        </w:rPr>
        <w:t>Package P</w:t>
      </w:r>
      <w:r w:rsidR="00415AC2">
        <w:rPr>
          <w:rFonts w:ascii="Arial" w:hAnsi="Arial" w:cs="Arial"/>
          <w:b/>
          <w:bCs/>
        </w:rPr>
        <w:t>1</w:t>
      </w:r>
      <w:r w:rsidR="00AD34DB">
        <w:rPr>
          <w:rFonts w:ascii="Arial" w:hAnsi="Arial" w:cs="Arial"/>
          <w:b/>
          <w:bCs/>
        </w:rPr>
        <w:t>31</w:t>
      </w:r>
      <w:r w:rsidR="00015735">
        <w:rPr>
          <w:rFonts w:ascii="Arial" w:hAnsi="Arial" w:cs="Arial"/>
          <w:b/>
          <w:bCs/>
        </w:rPr>
        <w:t xml:space="preserve">: </w:t>
      </w:r>
      <w:r w:rsidR="00AD34DB" w:rsidRPr="00AD34DB">
        <w:rPr>
          <w:rFonts w:ascii="Arial" w:hAnsi="Arial" w:cs="Arial"/>
          <w:b/>
          <w:bCs/>
        </w:rPr>
        <w:t>Utilities Management Support</w:t>
      </w:r>
    </w:p>
    <w:p w14:paraId="5028AA5C" w14:textId="77777777" w:rsidR="00F80AD1" w:rsidRPr="00E3219F" w:rsidRDefault="00F80AD1" w:rsidP="00F80AD1">
      <w:pPr>
        <w:jc w:val="center"/>
        <w:rPr>
          <w:rFonts w:ascii="Arial" w:hAnsi="Arial" w:cs="Arial"/>
          <w:b/>
          <w:bCs/>
        </w:rPr>
      </w:pPr>
      <w:r w:rsidRPr="00E3219F">
        <w:rPr>
          <w:rFonts w:ascii="Arial" w:hAnsi="Arial" w:cs="Arial"/>
          <w:b/>
          <w:bCs/>
        </w:rPr>
        <w:t>Award Letter</w:t>
      </w:r>
    </w:p>
    <w:p w14:paraId="431C6C87" w14:textId="77777777" w:rsidR="00F80AD1" w:rsidRPr="00E3219F" w:rsidRDefault="00F80AD1">
      <w:pPr>
        <w:rPr>
          <w:rFonts w:ascii="Arial" w:hAnsi="Arial" w:cs="Arial"/>
        </w:rPr>
      </w:pPr>
    </w:p>
    <w:p w14:paraId="347C6078" w14:textId="52F77C12" w:rsidR="00D714C5" w:rsidRPr="00E3219F" w:rsidRDefault="00D714C5" w:rsidP="00D714C5">
      <w:pPr>
        <w:jc w:val="both"/>
        <w:rPr>
          <w:rFonts w:ascii="Arial" w:hAnsi="Arial"/>
        </w:rPr>
      </w:pPr>
      <w:bookmarkStart w:id="10" w:name="Start"/>
      <w:bookmarkEnd w:id="10"/>
      <w:r w:rsidRPr="00E3219F">
        <w:rPr>
          <w:rFonts w:ascii="Arial" w:hAnsi="Arial"/>
        </w:rPr>
        <w:t xml:space="preserve">I am directed by Highways England Company Limited to inform you that your Offer dated </w:t>
      </w:r>
      <w:r w:rsidR="00AD34DB">
        <w:rPr>
          <w:rFonts w:ascii="Arial" w:hAnsi="Arial"/>
        </w:rPr>
        <w:t>24 November</w:t>
      </w:r>
      <w:r w:rsidR="00750776">
        <w:rPr>
          <w:rFonts w:ascii="Arial" w:hAnsi="Arial"/>
        </w:rPr>
        <w:t xml:space="preserve"> 2020</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70E6D633" w14:textId="1D3F3ECE" w:rsidR="00DD4462" w:rsidRPr="00E3219F" w:rsidRDefault="00DD4462" w:rsidP="00AD34DB">
      <w:pPr>
        <w:pStyle w:val="ListParagraph"/>
        <w:numPr>
          <w:ilvl w:val="0"/>
          <w:numId w:val="2"/>
        </w:numPr>
        <w:jc w:val="both"/>
        <w:rPr>
          <w:rFonts w:ascii="Arial" w:hAnsi="Arial"/>
        </w:rPr>
      </w:pPr>
      <w:r w:rsidRPr="00E3219F">
        <w:rPr>
          <w:rFonts w:ascii="Arial" w:hAnsi="Arial"/>
        </w:rPr>
        <w:t xml:space="preserve">The Work Package Scope </w:t>
      </w:r>
      <w:r w:rsidR="00750776">
        <w:rPr>
          <w:rFonts w:ascii="Arial" w:hAnsi="Arial"/>
        </w:rPr>
        <w:t xml:space="preserve">for </w:t>
      </w:r>
      <w:r w:rsidR="00E91187" w:rsidRPr="00E91187">
        <w:rPr>
          <w:rFonts w:ascii="Arial" w:hAnsi="Arial"/>
        </w:rPr>
        <w:t>P1</w:t>
      </w:r>
      <w:r w:rsidR="00AD34DB">
        <w:rPr>
          <w:rFonts w:ascii="Arial" w:hAnsi="Arial"/>
        </w:rPr>
        <w:t>31</w:t>
      </w:r>
      <w:r w:rsidR="00015735">
        <w:rPr>
          <w:rFonts w:ascii="Arial" w:hAnsi="Arial"/>
        </w:rPr>
        <w:t xml:space="preserve">: </w:t>
      </w:r>
      <w:r w:rsidR="00AD34DB" w:rsidRPr="00AD34DB">
        <w:rPr>
          <w:rFonts w:ascii="Arial" w:hAnsi="Arial"/>
        </w:rPr>
        <w:t>Utilities Management Support</w:t>
      </w:r>
      <w:r w:rsidRPr="00E3219F">
        <w:rPr>
          <w:rFonts w:ascii="Arial" w:hAnsi="Arial"/>
        </w:rPr>
        <w:t xml:space="preserve">, dated </w:t>
      </w:r>
      <w:r w:rsidR="00AD34DB">
        <w:rPr>
          <w:rFonts w:ascii="Arial" w:hAnsi="Arial"/>
        </w:rPr>
        <w:t>13 November</w:t>
      </w:r>
      <w:r w:rsidR="00295E2A">
        <w:rPr>
          <w:rFonts w:ascii="Arial" w:hAnsi="Arial"/>
        </w:rPr>
        <w:t xml:space="preserve"> </w:t>
      </w:r>
      <w:r w:rsidR="00750776">
        <w:rPr>
          <w:rFonts w:ascii="Arial" w:hAnsi="Arial"/>
        </w:rPr>
        <w:t>2020</w:t>
      </w:r>
    </w:p>
    <w:p w14:paraId="58A9BB18" w14:textId="5FCD837F" w:rsidR="00DD4462" w:rsidRDefault="00DD4462" w:rsidP="00AD34DB">
      <w:pPr>
        <w:pStyle w:val="ListParagraph"/>
        <w:numPr>
          <w:ilvl w:val="0"/>
          <w:numId w:val="2"/>
        </w:numPr>
        <w:jc w:val="both"/>
        <w:rPr>
          <w:rFonts w:ascii="Arial" w:hAnsi="Arial"/>
        </w:rPr>
      </w:pPr>
      <w:r w:rsidRPr="00E3219F">
        <w:rPr>
          <w:rFonts w:ascii="Arial" w:hAnsi="Arial"/>
        </w:rPr>
        <w:t xml:space="preserve">Your Tender for Package Order </w:t>
      </w:r>
      <w:r w:rsidR="00AD34DB">
        <w:rPr>
          <w:rFonts w:ascii="Arial" w:hAnsi="Arial"/>
        </w:rPr>
        <w:t xml:space="preserve">P131: </w:t>
      </w:r>
      <w:r w:rsidR="00AD34DB" w:rsidRPr="00AD34DB">
        <w:rPr>
          <w:rFonts w:ascii="Arial" w:hAnsi="Arial"/>
        </w:rPr>
        <w:t>Utilities Management Support</w:t>
      </w:r>
      <w:r w:rsidRPr="00E3219F">
        <w:rPr>
          <w:rFonts w:ascii="Arial" w:hAnsi="Arial"/>
        </w:rPr>
        <w:t xml:space="preserve">, dated </w:t>
      </w:r>
      <w:r w:rsidR="00AD34DB">
        <w:rPr>
          <w:rFonts w:ascii="Arial" w:hAnsi="Arial"/>
        </w:rPr>
        <w:t>24 November</w:t>
      </w:r>
      <w:r w:rsidR="00750776">
        <w:rPr>
          <w:rFonts w:ascii="Arial" w:hAnsi="Arial"/>
        </w:rPr>
        <w:t xml:space="preserve"> 2020</w:t>
      </w:r>
    </w:p>
    <w:p w14:paraId="6C128A30" w14:textId="14A353A5" w:rsidR="00D714C5" w:rsidRPr="00E3219F" w:rsidRDefault="00D714C5" w:rsidP="00D714C5">
      <w:pPr>
        <w:jc w:val="both"/>
        <w:rPr>
          <w:rFonts w:ascii="Arial" w:hAnsi="Arial"/>
        </w:rPr>
      </w:pPr>
    </w:p>
    <w:p w14:paraId="58CC9EC2" w14:textId="4CC65527"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AD34DB">
        <w:rPr>
          <w:rFonts w:ascii="Arial" w:hAnsi="Arial"/>
          <w:color w:val="000000"/>
        </w:rPr>
        <w:t>134,999.78</w:t>
      </w:r>
      <w:r w:rsidR="00E91187">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1" w:name="Yours"/>
      <w:bookmarkEnd w:id="11"/>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6677BB76" w14:textId="753075F0" w:rsidR="00455005" w:rsidRPr="00E3219F" w:rsidRDefault="000D00C0">
      <w:pPr>
        <w:rPr>
          <w:rFonts w:ascii="Arial" w:hAnsi="Arial" w:cs="Arial"/>
        </w:rPr>
      </w:pPr>
      <w:r>
        <w:rPr>
          <w:rFonts w:ascii="Arial" w:hAnsi="Arial" w:cs="Arial"/>
        </w:rPr>
        <w:t>X</w:t>
      </w:r>
      <w:bookmarkStart w:id="12" w:name="_GoBack"/>
      <w:bookmarkEnd w:id="12"/>
    </w:p>
    <w:p w14:paraId="2EA1A1B3" w14:textId="4FEE05AC" w:rsidR="000B5932" w:rsidRDefault="00F80AD1">
      <w:pPr>
        <w:rPr>
          <w:rFonts w:ascii="Arial" w:hAnsi="Arial" w:cs="Arial"/>
        </w:rPr>
      </w:pPr>
      <w:bookmarkStart w:id="13" w:name="SenderName1"/>
      <w:bookmarkStart w:id="14" w:name="Team"/>
      <w:bookmarkStart w:id="15" w:name="Page2"/>
      <w:bookmarkEnd w:id="13"/>
      <w:bookmarkEnd w:id="14"/>
      <w:bookmarkEnd w:id="15"/>
      <w:r w:rsidRPr="00E3219F">
        <w:rPr>
          <w:rFonts w:ascii="Arial" w:hAnsi="Arial" w:cs="Arial"/>
        </w:rPr>
        <w:t xml:space="preserve">Procurement Delivery </w:t>
      </w:r>
      <w:r w:rsidR="00AD34DB">
        <w:rPr>
          <w:rFonts w:ascii="Arial" w:hAnsi="Arial" w:cs="Arial"/>
        </w:rPr>
        <w:t>Lead</w:t>
      </w:r>
    </w:p>
    <w:p w14:paraId="09C52A3F" w14:textId="5CE8165B" w:rsidR="003B7C03" w:rsidRDefault="003B7C03" w:rsidP="003B7C03">
      <w:pPr>
        <w:rPr>
          <w:rFonts w:ascii="Arial" w:hAnsi="Arial" w:cs="Arial"/>
        </w:rPr>
      </w:pPr>
      <w:bookmarkStart w:id="16" w:name="Email"/>
      <w:bookmarkStart w:id="17" w:name="cc"/>
      <w:bookmarkEnd w:id="16"/>
      <w:bookmarkEnd w:id="17"/>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2C23A9B0" w14:textId="32FD74AD"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xml:space="preserve">Package </w:t>
      </w:r>
      <w:r w:rsidR="00295E2A">
        <w:rPr>
          <w:rStyle w:val="normaltextrun"/>
          <w:rFonts w:ascii="Arial" w:hAnsi="Arial" w:cs="Arial"/>
          <w:b/>
          <w:bCs/>
        </w:rPr>
        <w:t>P</w:t>
      </w:r>
      <w:r w:rsidR="00AD34DB">
        <w:rPr>
          <w:rStyle w:val="normaltextrun"/>
          <w:rFonts w:ascii="Arial" w:hAnsi="Arial" w:cs="Arial"/>
          <w:b/>
          <w:bCs/>
        </w:rPr>
        <w:t>131</w:t>
      </w:r>
      <w:r w:rsidR="00295E2A">
        <w:rPr>
          <w:rStyle w:val="normaltextrun"/>
          <w:rFonts w:ascii="Arial" w:hAnsi="Arial" w:cs="Arial"/>
          <w:b/>
          <w:bCs/>
        </w:rPr>
        <w:t xml:space="preserve">: </w:t>
      </w:r>
      <w:r w:rsidR="00AD34DB" w:rsidRPr="00AD34DB">
        <w:rPr>
          <w:rStyle w:val="normaltextrun"/>
          <w:rFonts w:ascii="Arial" w:hAnsi="Arial" w:cs="Arial"/>
          <w:b/>
          <w:bCs/>
        </w:rPr>
        <w:t>Utilities Management Support</w:t>
      </w:r>
    </w:p>
    <w:p w14:paraId="6F31963B"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4EC160B5"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 </w:t>
      </w:r>
      <w:r w:rsidR="00AD34DB">
        <w:rPr>
          <w:rStyle w:val="normaltextrun"/>
          <w:rFonts w:ascii="Arial" w:hAnsi="Arial" w:cs="Arial"/>
        </w:rPr>
        <w:t>1 December</w:t>
      </w:r>
      <w:r w:rsidR="002F1A98">
        <w:rPr>
          <w:rStyle w:val="normaltextrun"/>
          <w:rFonts w:ascii="Arial" w:hAnsi="Arial" w:cs="Arial"/>
        </w:rPr>
        <w:t> 2020</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AD34DB">
    <w:pPr>
      <w:pStyle w:val="Footer"/>
    </w:pPr>
    <w:fldSimple w:instr=" FILENAME  \* MERGEFORMAT ">
      <w:r w:rsidR="00455005">
        <w:rPr>
          <w:noProof/>
        </w:rPr>
        <w:t>CPSP-P003 Award Letter</w:t>
      </w:r>
    </w:fldSimple>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74A34"/>
    <w:rsid w:val="000B5932"/>
    <w:rsid w:val="000D00C0"/>
    <w:rsid w:val="001302DB"/>
    <w:rsid w:val="0013631C"/>
    <w:rsid w:val="001E763A"/>
    <w:rsid w:val="00295E2A"/>
    <w:rsid w:val="002F1A98"/>
    <w:rsid w:val="0033051D"/>
    <w:rsid w:val="00336C27"/>
    <w:rsid w:val="00351D20"/>
    <w:rsid w:val="00375CFE"/>
    <w:rsid w:val="0038080B"/>
    <w:rsid w:val="003B7C03"/>
    <w:rsid w:val="00415AC2"/>
    <w:rsid w:val="00455005"/>
    <w:rsid w:val="004828D2"/>
    <w:rsid w:val="00485C80"/>
    <w:rsid w:val="004C63A8"/>
    <w:rsid w:val="004D5A45"/>
    <w:rsid w:val="00586B98"/>
    <w:rsid w:val="005C06C6"/>
    <w:rsid w:val="00645F5A"/>
    <w:rsid w:val="00646EEE"/>
    <w:rsid w:val="00694F19"/>
    <w:rsid w:val="006B6792"/>
    <w:rsid w:val="006D663F"/>
    <w:rsid w:val="007121BC"/>
    <w:rsid w:val="00750776"/>
    <w:rsid w:val="0076033B"/>
    <w:rsid w:val="00774AF4"/>
    <w:rsid w:val="00777912"/>
    <w:rsid w:val="0079792D"/>
    <w:rsid w:val="007B00F8"/>
    <w:rsid w:val="00833290"/>
    <w:rsid w:val="00886DD1"/>
    <w:rsid w:val="008B0FAE"/>
    <w:rsid w:val="009669A7"/>
    <w:rsid w:val="00992FF3"/>
    <w:rsid w:val="00A738AE"/>
    <w:rsid w:val="00AD34DB"/>
    <w:rsid w:val="00B33106"/>
    <w:rsid w:val="00C05BE8"/>
    <w:rsid w:val="00C3604A"/>
    <w:rsid w:val="00C509BE"/>
    <w:rsid w:val="00C758D0"/>
    <w:rsid w:val="00CE7BA0"/>
    <w:rsid w:val="00D54096"/>
    <w:rsid w:val="00D714C5"/>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914E7-1A5E-43E0-96F5-8F2497C8A3B2}">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d9ce19a9-9254-426f-9a2c-41d24c73f650"/>
    <ds:schemaRef ds:uri="6997893d-8b67-4d23-8f15-a7f254a4a54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3.xml><?xml version="1.0" encoding="utf-8"?>
<ds:datastoreItem xmlns:ds="http://schemas.openxmlformats.org/officeDocument/2006/customXml" ds:itemID="{3A0066FD-42B8-4378-9BED-8FBAC9B1D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8CD98E-84B8-4180-9124-E45C8239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2021-02-20T12:29:00Z</dcterms:created>
  <dcterms:modified xsi:type="dcterms:W3CDTF">2021-02-20T12:29:00Z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