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BF6BE" w14:textId="53E9370D" w:rsidR="00F370BA" w:rsidRDefault="005F695F">
      <w:pPr>
        <w:spacing w:after="0" w:line="259" w:lineRule="auto"/>
        <w:rPr>
          <w:rFonts w:ascii="Arial" w:eastAsia="Arial" w:hAnsi="Arial" w:cs="Arial"/>
          <w:b/>
          <w:bCs/>
          <w:sz w:val="36"/>
          <w:szCs w:val="36"/>
        </w:rPr>
      </w:pPr>
      <w:r>
        <w:rPr>
          <w:rFonts w:ascii="Arial" w:eastAsia="Arial" w:hAnsi="Arial" w:cs="Arial"/>
          <w:b/>
          <w:bCs/>
          <w:sz w:val="36"/>
          <w:szCs w:val="36"/>
        </w:rPr>
        <w:t>Framework Schedule 6 (Order Form Template and Call-Off Schedules)</w:t>
      </w:r>
    </w:p>
    <w:p w14:paraId="08E5A1F5" w14:textId="77777777" w:rsidR="00F370BA" w:rsidRDefault="00F370BA">
      <w:pPr>
        <w:spacing w:after="0" w:line="259" w:lineRule="auto"/>
        <w:rPr>
          <w:rFonts w:ascii="Arial" w:eastAsia="Arial" w:hAnsi="Arial" w:cs="Arial"/>
          <w:b/>
          <w:bCs/>
          <w:sz w:val="36"/>
          <w:szCs w:val="36"/>
        </w:rPr>
      </w:pPr>
    </w:p>
    <w:p w14:paraId="6C82D9B1" w14:textId="77777777" w:rsidR="00F370BA" w:rsidRDefault="005F695F">
      <w:pPr>
        <w:spacing w:after="0" w:line="259" w:lineRule="auto"/>
        <w:rPr>
          <w:rFonts w:ascii="Arial" w:eastAsia="Arial" w:hAnsi="Arial" w:cs="Arial"/>
          <w:b/>
          <w:bCs/>
          <w:sz w:val="36"/>
          <w:szCs w:val="36"/>
        </w:rPr>
      </w:pPr>
      <w:r>
        <w:rPr>
          <w:rFonts w:ascii="Arial" w:eastAsia="Arial" w:hAnsi="Arial" w:cs="Arial"/>
          <w:b/>
          <w:bCs/>
          <w:sz w:val="36"/>
          <w:szCs w:val="36"/>
        </w:rPr>
        <w:t>Order Form Template</w:t>
      </w:r>
    </w:p>
    <w:p w14:paraId="72E64326" w14:textId="77777777" w:rsidR="00F370BA" w:rsidRDefault="00F370BA">
      <w:pPr>
        <w:spacing w:after="0" w:line="259" w:lineRule="auto"/>
        <w:rPr>
          <w:rFonts w:ascii="Arial" w:eastAsia="Arial" w:hAnsi="Arial" w:cs="Arial"/>
          <w:b/>
          <w:bCs/>
          <w:sz w:val="24"/>
          <w:szCs w:val="24"/>
        </w:rPr>
      </w:pPr>
    </w:p>
    <w:p w14:paraId="06AAFFB8" w14:textId="77777777" w:rsidR="00F370BA" w:rsidRDefault="00F370BA">
      <w:pPr>
        <w:spacing w:after="0" w:line="259" w:lineRule="auto"/>
        <w:rPr>
          <w:rFonts w:ascii="Arial" w:eastAsia="Arial" w:hAnsi="Arial" w:cs="Arial"/>
          <w:b/>
          <w:bCs/>
          <w:sz w:val="24"/>
          <w:szCs w:val="24"/>
        </w:rPr>
      </w:pPr>
    </w:p>
    <w:p w14:paraId="6920F382" w14:textId="77777777" w:rsidR="00F370BA" w:rsidRDefault="005F695F">
      <w:pPr>
        <w:spacing w:after="0" w:line="259" w:lineRule="auto"/>
        <w:rPr>
          <w:rFonts w:ascii="Arial" w:eastAsia="Arial" w:hAnsi="Arial" w:cs="Arial"/>
          <w:b/>
          <w:bCs/>
          <w:color w:val="FF0000"/>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t>CCTE24A10 / C1001148</w:t>
      </w:r>
    </w:p>
    <w:p w14:paraId="302AAEE0" w14:textId="77777777" w:rsidR="00F370BA" w:rsidRDefault="00F370BA">
      <w:pPr>
        <w:spacing w:after="0" w:line="259" w:lineRule="auto"/>
        <w:rPr>
          <w:rFonts w:ascii="Arial" w:eastAsia="Arial" w:hAnsi="Arial" w:cs="Arial"/>
          <w:sz w:val="24"/>
          <w:szCs w:val="24"/>
        </w:rPr>
      </w:pPr>
    </w:p>
    <w:p w14:paraId="70838962" w14:textId="77777777" w:rsidR="00F370BA" w:rsidRDefault="005F695F">
      <w:pPr>
        <w:spacing w:after="0" w:line="259" w:lineRule="auto"/>
        <w:rPr>
          <w:rFonts w:ascii="Arial" w:eastAsia="Arial" w:hAnsi="Arial" w:cs="Arial"/>
          <w:b/>
          <w:bCs/>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Government Property Agency</w:t>
      </w:r>
      <w:r>
        <w:rPr>
          <w:rFonts w:ascii="Arial" w:eastAsia="Arial" w:hAnsi="Arial" w:cs="Arial"/>
          <w:b/>
          <w:bCs/>
          <w:sz w:val="24"/>
          <w:szCs w:val="24"/>
          <w:highlight w:val="yellow"/>
        </w:rPr>
        <w:t xml:space="preserve"> </w:t>
      </w:r>
    </w:p>
    <w:p w14:paraId="013A75C8" w14:textId="77777777" w:rsidR="00F370BA" w:rsidRDefault="005F695F">
      <w:pPr>
        <w:spacing w:after="0" w:line="259" w:lineRule="auto"/>
        <w:rPr>
          <w:rFonts w:ascii="Arial" w:eastAsia="Arial" w:hAnsi="Arial" w:cs="Arial"/>
          <w:sz w:val="24"/>
          <w:szCs w:val="24"/>
        </w:rPr>
      </w:pPr>
      <w:r>
        <w:rPr>
          <w:rFonts w:ascii="Arial" w:eastAsia="Arial" w:hAnsi="Arial" w:cs="Arial"/>
          <w:sz w:val="24"/>
          <w:szCs w:val="24"/>
        </w:rPr>
        <w:t xml:space="preserve"> </w:t>
      </w:r>
    </w:p>
    <w:p w14:paraId="3AC532D4" w14:textId="77777777" w:rsidR="00F370BA" w:rsidRDefault="005F695F">
      <w:pPr>
        <w:spacing w:after="0" w:line="259" w:lineRule="auto"/>
        <w:rPr>
          <w:rFonts w:ascii="Arial" w:eastAsia="Arial" w:hAnsi="Arial" w:cs="Arial"/>
          <w:b/>
          <w:bCs/>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23 Stephenson Street, Birmingham, B2 4BJ</w:t>
      </w:r>
    </w:p>
    <w:p w14:paraId="3A3BB932" w14:textId="77777777" w:rsidR="00F370BA" w:rsidRDefault="00F370BA">
      <w:pPr>
        <w:spacing w:after="0" w:line="259" w:lineRule="auto"/>
        <w:rPr>
          <w:rFonts w:ascii="Arial" w:eastAsia="Arial" w:hAnsi="Arial" w:cs="Arial"/>
          <w:sz w:val="24"/>
          <w:szCs w:val="24"/>
        </w:rPr>
      </w:pPr>
    </w:p>
    <w:p w14:paraId="203C91BA" w14:textId="77777777" w:rsidR="00F370BA" w:rsidRDefault="005F695F">
      <w:pPr>
        <w:spacing w:line="240" w:lineRule="auto"/>
        <w:rPr>
          <w:rFonts w:ascii="Arial" w:eastAsia="Arial" w:hAnsi="Arial" w:cs="Arial"/>
          <w:sz w:val="24"/>
          <w:szCs w:val="24"/>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Cinos Limited</w:t>
      </w:r>
      <w:r>
        <w:rPr>
          <w:rFonts w:ascii="Arial" w:eastAsia="Arial" w:hAnsi="Arial" w:cs="Arial"/>
          <w:sz w:val="24"/>
          <w:szCs w:val="24"/>
        </w:rPr>
        <w:tab/>
      </w:r>
      <w:r>
        <w:rPr>
          <w:rFonts w:ascii="Arial" w:eastAsia="Arial" w:hAnsi="Arial" w:cs="Arial"/>
          <w:sz w:val="24"/>
          <w:szCs w:val="24"/>
        </w:rPr>
        <w:tab/>
      </w:r>
    </w:p>
    <w:p w14:paraId="4EAF48E3" w14:textId="77777777" w:rsidR="00F370BA" w:rsidRDefault="005F695F">
      <w:pPr>
        <w:spacing w:line="240" w:lineRule="auto"/>
        <w:ind w:left="3600" w:hanging="3600"/>
        <w:rPr>
          <w:rFonts w:ascii="Arial" w:eastAsia="Arial" w:hAnsi="Arial" w:cs="Arial"/>
          <w:sz w:val="24"/>
          <w:szCs w:val="24"/>
        </w:rPr>
      </w:pPr>
      <w:r>
        <w:rPr>
          <w:rFonts w:ascii="Arial" w:eastAsia="Arial" w:hAnsi="Arial" w:cs="Arial"/>
          <w:sz w:val="24"/>
          <w:szCs w:val="24"/>
        </w:rPr>
        <w:t>SUPPLIER ADDRESS:</w:t>
      </w:r>
      <w:r>
        <w:rPr>
          <w:rFonts w:ascii="Arial" w:eastAsia="Arial" w:hAnsi="Arial" w:cs="Arial"/>
          <w:b/>
          <w:bCs/>
          <w:sz w:val="24"/>
          <w:szCs w:val="24"/>
        </w:rPr>
        <w:t xml:space="preserve"> </w:t>
      </w:r>
      <w:r>
        <w:rPr>
          <w:rFonts w:ascii="Arial" w:eastAsia="Arial" w:hAnsi="Arial" w:cs="Arial"/>
          <w:b/>
          <w:bCs/>
          <w:sz w:val="24"/>
          <w:szCs w:val="24"/>
        </w:rPr>
        <w:tab/>
      </w:r>
      <w:r>
        <w:rPr>
          <w:rFonts w:ascii="Arial" w:eastAsia="Arial" w:hAnsi="Arial" w:cs="Arial"/>
          <w:sz w:val="24"/>
          <w:szCs w:val="24"/>
        </w:rPr>
        <w:t>Unit 4.9, Hitech, Frimley 4 Business Park, Frimley, Camberley, GU16 7SG, United Kingdom</w:t>
      </w:r>
    </w:p>
    <w:p w14:paraId="358C0EC6" w14:textId="77777777" w:rsidR="00F370BA" w:rsidRDefault="005F695F">
      <w:pPr>
        <w:spacing w:line="240" w:lineRule="auto"/>
        <w:rPr>
          <w:rFonts w:ascii="Arial" w:eastAsia="Arial" w:hAnsi="Arial" w:cs="Arial"/>
          <w:b/>
          <w:bCs/>
          <w:sz w:val="24"/>
          <w:szCs w:val="24"/>
        </w:rPr>
      </w:pPr>
      <w:r>
        <w:rPr>
          <w:rFonts w:ascii="Arial" w:eastAsia="Arial" w:hAnsi="Arial" w:cs="Arial"/>
          <w:sz w:val="24"/>
          <w:szCs w:val="24"/>
        </w:rPr>
        <w:t>REGISTRATION NUMBER:</w:t>
      </w:r>
      <w:r>
        <w:rPr>
          <w:rFonts w:ascii="Arial" w:eastAsia="Arial" w:hAnsi="Arial" w:cs="Arial"/>
          <w:b/>
          <w:bCs/>
          <w:sz w:val="24"/>
          <w:szCs w:val="24"/>
        </w:rPr>
        <w:t xml:space="preserve"> </w:t>
      </w:r>
      <w:r>
        <w:rPr>
          <w:rFonts w:ascii="Arial" w:eastAsia="Arial" w:hAnsi="Arial" w:cs="Arial"/>
          <w:b/>
          <w:bCs/>
          <w:sz w:val="24"/>
          <w:szCs w:val="24"/>
        </w:rPr>
        <w:tab/>
      </w:r>
      <w:r>
        <w:rPr>
          <w:rFonts w:ascii="Arial" w:eastAsia="Arial" w:hAnsi="Arial" w:cs="Arial"/>
          <w:sz w:val="24"/>
          <w:szCs w:val="24"/>
        </w:rPr>
        <w:t>06414023</w:t>
      </w:r>
    </w:p>
    <w:p w14:paraId="591F8165" w14:textId="77777777" w:rsidR="00F370BA" w:rsidRDefault="005F695F">
      <w:pPr>
        <w:spacing w:line="240" w:lineRule="auto"/>
        <w:rPr>
          <w:rFonts w:ascii="Arial" w:eastAsia="Arial" w:hAnsi="Arial" w:cs="Arial"/>
          <w:sz w:val="24"/>
          <w:szCs w:val="24"/>
        </w:rPr>
      </w:pPr>
      <w:r>
        <w:rPr>
          <w:rFonts w:ascii="Arial" w:eastAsia="Arial" w:hAnsi="Arial" w:cs="Arial"/>
          <w:sz w:val="24"/>
          <w:szCs w:val="24"/>
        </w:rPr>
        <w:t xml:space="preserve">DUNS NUMBER:       </w:t>
      </w:r>
      <w:r>
        <w:rPr>
          <w:rFonts w:ascii="Arial" w:eastAsia="Arial" w:hAnsi="Arial" w:cs="Arial"/>
          <w:sz w:val="24"/>
          <w:szCs w:val="24"/>
        </w:rPr>
        <w:tab/>
      </w:r>
      <w:r>
        <w:rPr>
          <w:rFonts w:ascii="Arial" w:eastAsia="Arial" w:hAnsi="Arial" w:cs="Arial"/>
          <w:sz w:val="24"/>
          <w:szCs w:val="24"/>
        </w:rPr>
        <w:tab/>
        <w:t>210969666</w:t>
      </w:r>
    </w:p>
    <w:p w14:paraId="28B3D3C3" w14:textId="77777777" w:rsidR="00F370BA" w:rsidRDefault="005F695F">
      <w:pPr>
        <w:spacing w:line="240" w:lineRule="auto"/>
        <w:rPr>
          <w:rFonts w:ascii="Arial" w:eastAsia="Arial" w:hAnsi="Arial" w:cs="Arial"/>
          <w:b/>
          <w:bCs/>
          <w:sz w:val="24"/>
          <w:szCs w:val="24"/>
        </w:rPr>
      </w:pPr>
      <w:r>
        <w:rPr>
          <w:rFonts w:ascii="Arial" w:eastAsia="Arial" w:hAnsi="Arial" w:cs="Arial"/>
          <w:sz w:val="24"/>
          <w:szCs w:val="24"/>
        </w:rPr>
        <w:t>SID4GOV ID:</w:t>
      </w:r>
      <w:r>
        <w:rPr>
          <w:rFonts w:ascii="Arial" w:eastAsia="Arial" w:hAnsi="Arial" w:cs="Arial"/>
          <w:b/>
          <w:bCs/>
          <w:sz w:val="24"/>
          <w:szCs w:val="24"/>
        </w:rPr>
        <w:t xml:space="preserve">                 </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sz w:val="24"/>
          <w:szCs w:val="24"/>
        </w:rPr>
        <w:t>210969666</w:t>
      </w:r>
    </w:p>
    <w:p w14:paraId="15CFB20A" w14:textId="77777777" w:rsidR="00F370BA" w:rsidRDefault="00F370BA">
      <w:pPr>
        <w:spacing w:after="0" w:line="259" w:lineRule="auto"/>
        <w:rPr>
          <w:rFonts w:ascii="Arial" w:eastAsia="Arial" w:hAnsi="Arial" w:cs="Arial"/>
          <w:sz w:val="24"/>
          <w:szCs w:val="24"/>
        </w:rPr>
      </w:pPr>
    </w:p>
    <w:p w14:paraId="5BEDE713" w14:textId="77777777" w:rsidR="00F370BA" w:rsidRDefault="00F370BA">
      <w:pPr>
        <w:spacing w:after="0" w:line="259" w:lineRule="auto"/>
        <w:rPr>
          <w:rFonts w:ascii="Arial" w:eastAsia="Arial" w:hAnsi="Arial" w:cs="Arial"/>
          <w:sz w:val="24"/>
          <w:szCs w:val="24"/>
        </w:rPr>
      </w:pPr>
    </w:p>
    <w:p w14:paraId="50C69BA5" w14:textId="77777777" w:rsidR="00F370BA" w:rsidRDefault="005F695F">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6E4DD750" w14:textId="77777777" w:rsidR="00F370BA" w:rsidRDefault="00F370BA">
      <w:pPr>
        <w:spacing w:after="0" w:line="259" w:lineRule="auto"/>
        <w:rPr>
          <w:rFonts w:ascii="Arial" w:eastAsia="Arial" w:hAnsi="Arial" w:cs="Arial"/>
          <w:sz w:val="24"/>
          <w:szCs w:val="24"/>
        </w:rPr>
      </w:pPr>
    </w:p>
    <w:p w14:paraId="3B4A181E" w14:textId="379D06F2" w:rsidR="00F370BA" w:rsidRDefault="005F695F">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and </w:t>
      </w:r>
      <w:r w:rsidR="00FF4262" w:rsidRPr="00FF4262">
        <w:rPr>
          <w:rFonts w:ascii="Arial" w:eastAsia="Arial" w:hAnsi="Arial" w:cs="Arial"/>
          <w:sz w:val="24"/>
          <w:szCs w:val="24"/>
        </w:rPr>
        <w:t>17/11/2025</w:t>
      </w:r>
      <w:r>
        <w:rPr>
          <w:rFonts w:ascii="Arial" w:eastAsia="Arial" w:hAnsi="Arial" w:cs="Arial"/>
          <w:sz w:val="24"/>
          <w:szCs w:val="24"/>
        </w:rPr>
        <w:t xml:space="preserve"> at contract award.</w:t>
      </w:r>
    </w:p>
    <w:p w14:paraId="248BFAB6" w14:textId="77777777" w:rsidR="00F370BA" w:rsidRDefault="00F370BA">
      <w:pPr>
        <w:spacing w:after="0" w:line="259" w:lineRule="auto"/>
        <w:jc w:val="both"/>
        <w:rPr>
          <w:rFonts w:ascii="Arial" w:eastAsia="Arial" w:hAnsi="Arial" w:cs="Arial"/>
          <w:sz w:val="24"/>
          <w:szCs w:val="24"/>
        </w:rPr>
      </w:pPr>
    </w:p>
    <w:p w14:paraId="291DDA5B" w14:textId="77777777" w:rsidR="00F370BA" w:rsidRDefault="005F695F">
      <w:pPr>
        <w:spacing w:after="0" w:line="259" w:lineRule="auto"/>
        <w:jc w:val="both"/>
        <w:rPr>
          <w:rFonts w:ascii="Arial" w:eastAsia="Arial" w:hAnsi="Arial" w:cs="Arial"/>
          <w:sz w:val="24"/>
          <w:szCs w:val="24"/>
        </w:rPr>
      </w:pPr>
      <w:r>
        <w:rPr>
          <w:rFonts w:ascii="Arial" w:eastAsia="Arial" w:hAnsi="Arial" w:cs="Arial"/>
          <w:sz w:val="24"/>
          <w:szCs w:val="24"/>
        </w:rPr>
        <w:t xml:space="preserve">It’s issued under the Framework Contract with the reference number RM6116 for the provision of Network Services.  </w:t>
      </w:r>
    </w:p>
    <w:p w14:paraId="794E9E69" w14:textId="77777777" w:rsidR="00F370BA" w:rsidRDefault="00F370BA">
      <w:pPr>
        <w:tabs>
          <w:tab w:val="left" w:pos="2257"/>
        </w:tabs>
        <w:spacing w:after="0" w:line="259" w:lineRule="auto"/>
        <w:rPr>
          <w:rFonts w:ascii="Arial" w:eastAsia="Arial" w:hAnsi="Arial" w:cs="Arial"/>
          <w:b/>
          <w:bCs/>
          <w:sz w:val="24"/>
          <w:szCs w:val="24"/>
        </w:rPr>
      </w:pPr>
      <w:bookmarkStart w:id="0" w:name="_heading=h.30j0zll" w:colFirst="0" w:colLast="0"/>
      <w:bookmarkEnd w:id="0"/>
    </w:p>
    <w:p w14:paraId="58201BAD" w14:textId="77777777" w:rsidR="00F370BA" w:rsidRDefault="005F695F">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62D2ADA9" w14:textId="77777777" w:rsidR="00F370BA" w:rsidRDefault="005F695F">
      <w:pPr>
        <w:rPr>
          <w:rFonts w:ascii="Arial" w:eastAsia="Arial" w:hAnsi="Arial" w:cs="Arial"/>
          <w:sz w:val="24"/>
          <w:szCs w:val="24"/>
        </w:rPr>
      </w:pPr>
      <w:bookmarkStart w:id="1" w:name="_heading=h.gjdgxs" w:colFirst="0" w:colLast="0"/>
      <w:bookmarkEnd w:id="1"/>
      <w:r>
        <w:rPr>
          <w:rFonts w:ascii="Arial" w:eastAsia="Arial" w:hAnsi="Arial" w:cs="Arial"/>
          <w:sz w:val="24"/>
          <w:szCs w:val="24"/>
        </w:rPr>
        <w:t>RM6116: Network Services 3- Lot 4b Digital Communication Services (Unified Communications)</w:t>
      </w:r>
      <w:r>
        <w:br w:type="page"/>
      </w:r>
    </w:p>
    <w:p w14:paraId="475D293A" w14:textId="77777777" w:rsidR="00F370BA" w:rsidRDefault="005F695F">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5C036112" w14:textId="77777777" w:rsidR="00F370BA" w:rsidRDefault="00F370BA">
      <w:pPr>
        <w:keepNext/>
        <w:spacing w:after="0" w:line="259" w:lineRule="auto"/>
        <w:rPr>
          <w:rFonts w:ascii="Arial" w:eastAsia="Arial" w:hAnsi="Arial" w:cs="Arial"/>
          <w:sz w:val="24"/>
          <w:szCs w:val="24"/>
        </w:rPr>
      </w:pPr>
    </w:p>
    <w:p w14:paraId="08AFE8ED" w14:textId="77777777" w:rsidR="00F370BA" w:rsidRDefault="005F695F">
      <w:pPr>
        <w:rPr>
          <w:rFonts w:ascii="Arial" w:eastAsia="Arial" w:hAnsi="Arial" w:cs="Arial"/>
          <w:sz w:val="24"/>
          <w:szCs w:val="24"/>
        </w:rPr>
      </w:pPr>
      <w:r>
        <w:rPr>
          <w:rFonts w:ascii="Arial" w:eastAsia="Arial" w:hAnsi="Arial" w:cs="Arial"/>
          <w:sz w:val="24"/>
          <w:szCs w:val="24"/>
        </w:rPr>
        <w:t>The following documents are incorporated into this Call-Off Contract. Where numbers are missing, we are not using those schedules. If the documents conflict, the following order of precedence applies:</w:t>
      </w:r>
    </w:p>
    <w:p w14:paraId="5F878976" w14:textId="77777777" w:rsidR="00F370BA" w:rsidRDefault="005F695F">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6DB16B00" w14:textId="77777777" w:rsidR="00F370BA" w:rsidRDefault="005F695F">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1(Definitions and Interpretation) </w:t>
      </w:r>
      <w:r>
        <w:rPr>
          <w:rFonts w:ascii="Arial" w:eastAsia="Arial" w:hAnsi="Arial" w:cs="Arial"/>
          <w:sz w:val="24"/>
          <w:szCs w:val="24"/>
          <w:highlight w:val="white"/>
        </w:rPr>
        <w:t>RM6116</w:t>
      </w:r>
    </w:p>
    <w:p w14:paraId="4A62D7DC" w14:textId="77777777" w:rsidR="00F370BA" w:rsidRDefault="005F695F">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Framework Special Terms </w:t>
      </w:r>
    </w:p>
    <w:p w14:paraId="4CFFEC50" w14:textId="77777777" w:rsidR="00F370BA" w:rsidRDefault="005F695F">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1119874A" w14:textId="77777777" w:rsidR="00F370BA" w:rsidRDefault="00F370BA">
      <w:pPr>
        <w:keepNext/>
        <w:pBdr>
          <w:top w:val="nil"/>
          <w:left w:val="nil"/>
          <w:bottom w:val="nil"/>
          <w:right w:val="nil"/>
          <w:between w:val="nil"/>
        </w:pBdr>
        <w:spacing w:after="0" w:line="259" w:lineRule="auto"/>
        <w:rPr>
          <w:rFonts w:ascii="Arial" w:eastAsia="Arial" w:hAnsi="Arial" w:cs="Arial"/>
          <w:color w:val="000000"/>
          <w:sz w:val="24"/>
          <w:szCs w:val="24"/>
        </w:rPr>
      </w:pPr>
    </w:p>
    <w:p w14:paraId="1B67EDA3" w14:textId="77777777" w:rsidR="00F370BA" w:rsidRDefault="00F370BA">
      <w:pPr>
        <w:keepNext/>
        <w:pBdr>
          <w:top w:val="nil"/>
          <w:left w:val="nil"/>
          <w:bottom w:val="nil"/>
          <w:right w:val="nil"/>
          <w:between w:val="nil"/>
        </w:pBdr>
        <w:spacing w:after="0" w:line="259" w:lineRule="auto"/>
        <w:rPr>
          <w:rFonts w:ascii="Arial" w:eastAsia="Arial" w:hAnsi="Arial" w:cs="Arial"/>
          <w:color w:val="000000"/>
          <w:sz w:val="24"/>
          <w:szCs w:val="24"/>
        </w:rPr>
      </w:pPr>
    </w:p>
    <w:p w14:paraId="7D145230" w14:textId="77777777" w:rsidR="00F370BA" w:rsidRDefault="005F695F">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Joint Schedules for </w:t>
      </w:r>
      <w:r>
        <w:rPr>
          <w:rFonts w:ascii="Arial" w:eastAsia="Arial" w:hAnsi="Arial" w:cs="Arial"/>
          <w:sz w:val="24"/>
          <w:szCs w:val="24"/>
          <w:highlight w:val="white"/>
        </w:rPr>
        <w:t>RM6116</w:t>
      </w:r>
    </w:p>
    <w:p w14:paraId="0FA202B0"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554DC82B"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2404F63C"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6D6722C0"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6 (Key Subcontractors)</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28AD207B"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7 (Financial Difficulties)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14C3C48F" w14:textId="77777777" w:rsidR="00F370BA" w:rsidRDefault="005F695F">
      <w:pPr>
        <w:pBdr>
          <w:top w:val="nil"/>
          <w:left w:val="nil"/>
          <w:bottom w:val="nil"/>
          <w:right w:val="nil"/>
          <w:between w:val="nil"/>
        </w:pBdr>
        <w:spacing w:after="0" w:line="259" w:lineRule="auto"/>
        <w:ind w:left="1800"/>
        <w:rPr>
          <w:rFonts w:ascii="Arial" w:eastAsia="Arial" w:hAnsi="Arial" w:cs="Arial"/>
          <w:color w:val="000000"/>
          <w:sz w:val="24"/>
          <w:szCs w:val="24"/>
        </w:rPr>
      </w:pPr>
      <w:r>
        <w:rPr>
          <w:rFonts w:ascii="Arial" w:eastAsia="Arial" w:hAnsi="Arial" w:cs="Arial"/>
          <w:color w:val="000000"/>
          <w:sz w:val="24"/>
          <w:szCs w:val="24"/>
        </w:rPr>
        <w:t>including Annex 5 – Optional Terms for Bronze Contracts</w:t>
      </w:r>
    </w:p>
    <w:p w14:paraId="35586C6E"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8 (Guarantee)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1C448092"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0B0514E5"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5CFF3CFA" w14:textId="77777777" w:rsidR="00F370BA" w:rsidRDefault="00F370BA">
      <w:pPr>
        <w:pBdr>
          <w:top w:val="nil"/>
          <w:left w:val="nil"/>
          <w:bottom w:val="nil"/>
          <w:right w:val="nil"/>
          <w:between w:val="nil"/>
        </w:pBdr>
        <w:spacing w:after="0" w:line="259" w:lineRule="auto"/>
        <w:ind w:left="1800"/>
        <w:rPr>
          <w:rFonts w:ascii="Arial" w:eastAsia="Arial" w:hAnsi="Arial" w:cs="Arial"/>
          <w:color w:val="000000"/>
          <w:sz w:val="24"/>
          <w:szCs w:val="24"/>
        </w:rPr>
      </w:pPr>
    </w:p>
    <w:p w14:paraId="46D32DF8" w14:textId="77777777" w:rsidR="00F370BA" w:rsidRDefault="005F695F">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for RM6116</w:t>
      </w:r>
      <w:r>
        <w:rPr>
          <w:rFonts w:ascii="Arial" w:eastAsia="Arial" w:hAnsi="Arial" w:cs="Arial"/>
          <w:color w:val="000000"/>
          <w:sz w:val="24"/>
          <w:szCs w:val="24"/>
        </w:rPr>
        <w:tab/>
      </w:r>
      <w:r>
        <w:rPr>
          <w:rFonts w:ascii="Arial" w:eastAsia="Arial" w:hAnsi="Arial" w:cs="Arial"/>
          <w:color w:val="000000"/>
          <w:sz w:val="24"/>
          <w:szCs w:val="24"/>
        </w:rPr>
        <w:tab/>
      </w:r>
    </w:p>
    <w:p w14:paraId="2E975332"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1 (Transparency Reports)</w:t>
      </w:r>
    </w:p>
    <w:p w14:paraId="7E5F5F4E"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 (Staff Transfer)</w:t>
      </w:r>
    </w:p>
    <w:p w14:paraId="2BD831BE"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3 (Continuous Improvement)</w:t>
      </w:r>
    </w:p>
    <w:p w14:paraId="1FF909FC"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5 (Pricing Details)</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3000D8B9"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Call-Off Schedule 6 (ICT Services) </w:t>
      </w:r>
    </w:p>
    <w:p w14:paraId="2B86F252"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8 (Business Continuity and Disaster Recovery)</w:t>
      </w:r>
    </w:p>
    <w:p w14:paraId="730B07B5" w14:textId="77777777" w:rsidR="00F370BA" w:rsidRDefault="005F695F">
      <w:pPr>
        <w:pBdr>
          <w:top w:val="nil"/>
          <w:left w:val="nil"/>
          <w:bottom w:val="nil"/>
          <w:right w:val="nil"/>
          <w:between w:val="nil"/>
        </w:pBdr>
        <w:spacing w:after="0" w:line="259" w:lineRule="auto"/>
        <w:ind w:left="1800"/>
        <w:rPr>
          <w:rFonts w:ascii="Arial" w:eastAsia="Arial" w:hAnsi="Arial" w:cs="Arial"/>
          <w:color w:val="000000"/>
          <w:sz w:val="24"/>
          <w:szCs w:val="24"/>
        </w:rPr>
      </w:pPr>
      <w:r>
        <w:rPr>
          <w:rFonts w:ascii="Arial" w:eastAsia="Arial" w:hAnsi="Arial" w:cs="Arial"/>
          <w:color w:val="000000"/>
          <w:sz w:val="24"/>
          <w:szCs w:val="24"/>
        </w:rPr>
        <w:t>amended for a Bronze Contract as per paragraph 10 of Part A of</w:t>
      </w:r>
    </w:p>
    <w:p w14:paraId="09339561" w14:textId="77777777" w:rsidR="00F370BA" w:rsidRDefault="005F695F">
      <w:pPr>
        <w:pBdr>
          <w:top w:val="nil"/>
          <w:left w:val="nil"/>
          <w:bottom w:val="nil"/>
          <w:right w:val="nil"/>
          <w:between w:val="nil"/>
        </w:pBdr>
        <w:spacing w:after="0" w:line="259" w:lineRule="auto"/>
        <w:ind w:left="1800"/>
        <w:rPr>
          <w:rFonts w:ascii="Arial" w:eastAsia="Arial" w:hAnsi="Arial" w:cs="Arial"/>
          <w:color w:val="000000"/>
          <w:sz w:val="24"/>
          <w:szCs w:val="24"/>
        </w:rPr>
      </w:pPr>
      <w:r>
        <w:rPr>
          <w:rFonts w:ascii="Arial" w:eastAsia="Arial" w:hAnsi="Arial" w:cs="Arial"/>
          <w:color w:val="000000"/>
          <w:sz w:val="24"/>
          <w:szCs w:val="24"/>
        </w:rPr>
        <w:t>that Schedule</w:t>
      </w:r>
    </w:p>
    <w:p w14:paraId="1AF67000"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9 (Security)</w:t>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r>
    </w:p>
    <w:p w14:paraId="7B336798"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Call-Off Schedule 10 (Exit Management)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t xml:space="preserve"> </w:t>
      </w:r>
    </w:p>
    <w:p w14:paraId="7E1A29E0"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Call-Off Schedule 11 (Installation Works)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t xml:space="preserve"> </w:t>
      </w:r>
    </w:p>
    <w:p w14:paraId="4CC579B9"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Call-Off Schedule 13 (Implementation Plan and Testing) </w:t>
      </w:r>
      <w:r>
        <w:rPr>
          <w:rFonts w:ascii="Arial" w:eastAsia="Arial" w:hAnsi="Arial" w:cs="Arial"/>
          <w:color w:val="000000"/>
          <w:sz w:val="24"/>
          <w:szCs w:val="24"/>
        </w:rPr>
        <w:tab/>
      </w:r>
    </w:p>
    <w:p w14:paraId="4EDB9815"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Call-Off Schedule 14 (Service Levels)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59662A5B"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Call-Off Schedule 15 (Call-Off Contract Management) </w:t>
      </w:r>
      <w:r>
        <w:rPr>
          <w:rFonts w:ascii="Arial" w:eastAsia="Arial" w:hAnsi="Arial" w:cs="Arial"/>
          <w:color w:val="000000"/>
          <w:sz w:val="24"/>
          <w:szCs w:val="24"/>
        </w:rPr>
        <w:tab/>
      </w:r>
    </w:p>
    <w:p w14:paraId="3F73BEE6"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Call-Off Schedule 16 (Benchmarking)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highlight w:val="yellow"/>
        </w:rPr>
        <w:t xml:space="preserve"> </w:t>
      </w:r>
    </w:p>
    <w:p w14:paraId="566F4F3A" w14:textId="77777777" w:rsidR="00F370BA" w:rsidRDefault="005F695F">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20 (Call-Off Specification)</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073F3D77" w14:textId="77777777" w:rsidR="00F370BA" w:rsidRDefault="005F695F">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CCS Core Terms (version 3.0.11)</w:t>
      </w:r>
    </w:p>
    <w:p w14:paraId="2025A618" w14:textId="77777777" w:rsidR="00F370BA" w:rsidRDefault="005F695F">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w:t>
      </w:r>
      <w:r>
        <w:rPr>
          <w:rFonts w:ascii="Arial" w:eastAsia="Arial" w:hAnsi="Arial" w:cs="Arial"/>
          <w:sz w:val="24"/>
          <w:szCs w:val="24"/>
        </w:rPr>
        <w:t xml:space="preserve"> RM6116</w:t>
      </w:r>
    </w:p>
    <w:p w14:paraId="5F61B278" w14:textId="77777777" w:rsidR="00F370BA" w:rsidRDefault="005F695F">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4 (Call-Off Tender) as long as any parts of the Call-Off Tender that offer a better commercial position for the Buyer (as decided by the Buyer) take precedence over the documents above.</w:t>
      </w:r>
    </w:p>
    <w:p w14:paraId="420897EF" w14:textId="77777777" w:rsidR="00F370BA" w:rsidRDefault="00F370BA">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5EB98CB4"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0F57D047" w14:textId="77777777" w:rsidR="00F370BA" w:rsidRDefault="00F370BA">
      <w:pPr>
        <w:tabs>
          <w:tab w:val="left" w:pos="2257"/>
        </w:tabs>
        <w:spacing w:after="0" w:line="259" w:lineRule="auto"/>
        <w:rPr>
          <w:rFonts w:ascii="Arial" w:eastAsia="Arial" w:hAnsi="Arial" w:cs="Arial"/>
          <w:sz w:val="24"/>
          <w:szCs w:val="24"/>
        </w:rPr>
      </w:pPr>
    </w:p>
    <w:p w14:paraId="36DDE313"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CALL-OFF SPECIAL TERMS</w:t>
      </w:r>
    </w:p>
    <w:p w14:paraId="795D1AFA"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The following Special Terms are incorporated into this Call-Off Contract:</w:t>
      </w:r>
    </w:p>
    <w:p w14:paraId="03E0E92D" w14:textId="77777777" w:rsidR="00F370BA" w:rsidRDefault="00F370BA">
      <w:pPr>
        <w:spacing w:after="0"/>
        <w:ind w:right="936"/>
        <w:rPr>
          <w:rFonts w:ascii="Arial" w:eastAsia="Arial" w:hAnsi="Arial" w:cs="Arial"/>
          <w:sz w:val="24"/>
          <w:szCs w:val="24"/>
        </w:rPr>
      </w:pPr>
    </w:p>
    <w:p w14:paraId="665E1CAA" w14:textId="77777777" w:rsidR="00F370BA" w:rsidRDefault="005F695F">
      <w:pPr>
        <w:spacing w:after="0"/>
        <w:ind w:right="936"/>
        <w:rPr>
          <w:rFonts w:ascii="Arial" w:eastAsia="Arial" w:hAnsi="Arial" w:cs="Arial"/>
          <w:sz w:val="24"/>
          <w:szCs w:val="24"/>
        </w:rPr>
      </w:pPr>
      <w:r>
        <w:rPr>
          <w:rFonts w:ascii="Arial" w:eastAsia="Arial" w:hAnsi="Arial" w:cs="Arial"/>
          <w:sz w:val="24"/>
          <w:szCs w:val="24"/>
        </w:rPr>
        <w:t>None</w:t>
      </w:r>
    </w:p>
    <w:p w14:paraId="437EA43D" w14:textId="77777777" w:rsidR="00F370BA" w:rsidRDefault="00F370BA">
      <w:pPr>
        <w:spacing w:after="0" w:line="259" w:lineRule="auto"/>
        <w:rPr>
          <w:rFonts w:ascii="Arial" w:eastAsia="Arial" w:hAnsi="Arial" w:cs="Arial"/>
          <w:b/>
          <w:bCs/>
          <w:sz w:val="24"/>
          <w:szCs w:val="24"/>
        </w:rPr>
      </w:pPr>
    </w:p>
    <w:p w14:paraId="6C6F8303" w14:textId="77777777" w:rsidR="00F370BA" w:rsidRDefault="005F695F">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17/11/2025</w:t>
      </w:r>
    </w:p>
    <w:p w14:paraId="0D01F58A" w14:textId="77777777" w:rsidR="00F370BA" w:rsidRDefault="00F370BA">
      <w:pPr>
        <w:spacing w:after="0" w:line="259" w:lineRule="auto"/>
        <w:rPr>
          <w:rFonts w:ascii="Arial" w:eastAsia="Arial" w:hAnsi="Arial" w:cs="Arial"/>
          <w:sz w:val="24"/>
          <w:szCs w:val="24"/>
        </w:rPr>
      </w:pPr>
    </w:p>
    <w:p w14:paraId="1F3574E5" w14:textId="5881715F" w:rsidR="00F370BA" w:rsidRDefault="005F695F">
      <w:pPr>
        <w:spacing w:after="0" w:line="259" w:lineRule="auto"/>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sidR="00FF4262">
        <w:rPr>
          <w:rFonts w:ascii="Arial" w:eastAsia="Arial" w:hAnsi="Arial" w:cs="Arial"/>
          <w:sz w:val="24"/>
          <w:szCs w:val="24"/>
        </w:rPr>
        <w:t>16/11/2028</w:t>
      </w:r>
    </w:p>
    <w:p w14:paraId="60D22CC9" w14:textId="77777777" w:rsidR="00F370BA" w:rsidRDefault="00F370BA">
      <w:pPr>
        <w:spacing w:after="0" w:line="259" w:lineRule="auto"/>
        <w:rPr>
          <w:rFonts w:ascii="Arial" w:eastAsia="Arial" w:hAnsi="Arial" w:cs="Arial"/>
          <w:sz w:val="24"/>
          <w:szCs w:val="24"/>
        </w:rPr>
      </w:pPr>
    </w:p>
    <w:p w14:paraId="7A0D12AD" w14:textId="77777777" w:rsidR="00F370BA" w:rsidRDefault="005F695F">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t xml:space="preserve">Three (3) Years </w:t>
      </w:r>
    </w:p>
    <w:p w14:paraId="62927A1F" w14:textId="77777777" w:rsidR="00F370BA" w:rsidRDefault="00F370BA">
      <w:pPr>
        <w:spacing w:after="0" w:line="259" w:lineRule="auto"/>
        <w:rPr>
          <w:rFonts w:ascii="Arial" w:eastAsia="Arial" w:hAnsi="Arial" w:cs="Arial"/>
          <w:sz w:val="24"/>
          <w:szCs w:val="24"/>
        </w:rPr>
      </w:pPr>
    </w:p>
    <w:p w14:paraId="2863DA18" w14:textId="77777777" w:rsidR="00F370BA" w:rsidRDefault="005F695F">
      <w:pPr>
        <w:spacing w:after="0" w:line="259" w:lineRule="auto"/>
        <w:rPr>
          <w:rFonts w:ascii="Arial" w:eastAsia="Arial" w:hAnsi="Arial" w:cs="Arial"/>
          <w:sz w:val="24"/>
          <w:szCs w:val="24"/>
        </w:rPr>
      </w:pPr>
      <w:r>
        <w:rPr>
          <w:rFonts w:ascii="Arial" w:eastAsia="Arial" w:hAnsi="Arial" w:cs="Arial"/>
          <w:sz w:val="24"/>
          <w:szCs w:val="24"/>
        </w:rPr>
        <w:t>CALL-OFF OPTIONAL EXTENSION PERIOD</w:t>
      </w:r>
      <w:r>
        <w:rPr>
          <w:rFonts w:ascii="Arial" w:eastAsia="Arial" w:hAnsi="Arial" w:cs="Arial"/>
          <w:sz w:val="24"/>
          <w:szCs w:val="24"/>
        </w:rPr>
        <w:tab/>
        <w:t xml:space="preserve">One (1) Year + One (1) Year </w:t>
      </w:r>
    </w:p>
    <w:p w14:paraId="19B2949A" w14:textId="77777777" w:rsidR="00F370BA" w:rsidRDefault="00F370BA">
      <w:pPr>
        <w:spacing w:after="0" w:line="259" w:lineRule="auto"/>
        <w:rPr>
          <w:rFonts w:ascii="Arial" w:eastAsia="Arial" w:hAnsi="Arial" w:cs="Arial"/>
          <w:sz w:val="24"/>
          <w:szCs w:val="24"/>
          <w:highlight w:val="white"/>
        </w:rPr>
      </w:pPr>
    </w:p>
    <w:p w14:paraId="72FB8F2A" w14:textId="77777777" w:rsidR="00F370BA" w:rsidRDefault="005F695F">
      <w:pPr>
        <w:spacing w:after="0" w:line="259" w:lineRule="auto"/>
        <w:rPr>
          <w:rFonts w:ascii="Arial" w:eastAsia="Arial" w:hAnsi="Arial" w:cs="Arial"/>
          <w:sz w:val="24"/>
          <w:szCs w:val="24"/>
        </w:rPr>
      </w:pPr>
      <w:r>
        <w:rPr>
          <w:rFonts w:ascii="Arial" w:eastAsia="Arial" w:hAnsi="Arial" w:cs="Arial"/>
          <w:sz w:val="24"/>
          <w:szCs w:val="24"/>
          <w:highlight w:val="white"/>
        </w:rPr>
        <w:t xml:space="preserve">MINIMUM PERIOD OF NOTICE FOR WITHOUT REASON TERMINATION </w:t>
      </w:r>
    </w:p>
    <w:p w14:paraId="37B03971" w14:textId="77777777" w:rsidR="00F370BA" w:rsidRDefault="005F695F">
      <w:pPr>
        <w:spacing w:after="0" w:line="259" w:lineRule="auto"/>
        <w:rPr>
          <w:rFonts w:ascii="Arial" w:eastAsia="Arial" w:hAnsi="Arial" w:cs="Arial"/>
          <w:sz w:val="24"/>
          <w:szCs w:val="24"/>
        </w:rPr>
      </w:pPr>
      <w:r>
        <w:rPr>
          <w:rFonts w:ascii="Arial" w:eastAsia="Arial" w:hAnsi="Arial" w:cs="Arial"/>
          <w:sz w:val="24"/>
          <w:szCs w:val="24"/>
        </w:rPr>
        <w:t xml:space="preserve">9 Months </w:t>
      </w:r>
    </w:p>
    <w:p w14:paraId="7E986F33" w14:textId="77777777" w:rsidR="00F370BA" w:rsidRDefault="00F370BA">
      <w:pPr>
        <w:spacing w:after="0" w:line="259" w:lineRule="auto"/>
        <w:rPr>
          <w:rFonts w:ascii="Arial" w:eastAsia="Arial" w:hAnsi="Arial" w:cs="Arial"/>
          <w:sz w:val="24"/>
          <w:szCs w:val="24"/>
        </w:rPr>
      </w:pPr>
    </w:p>
    <w:p w14:paraId="38EEFED9" w14:textId="77777777" w:rsidR="00F370BA" w:rsidRDefault="005F695F">
      <w:pPr>
        <w:spacing w:after="0" w:line="259" w:lineRule="auto"/>
        <w:rPr>
          <w:rFonts w:ascii="Arial" w:eastAsia="Arial" w:hAnsi="Arial" w:cs="Arial"/>
          <w:sz w:val="24"/>
          <w:szCs w:val="24"/>
        </w:rPr>
      </w:pPr>
      <w:r>
        <w:rPr>
          <w:rFonts w:ascii="Arial" w:eastAsia="Arial" w:hAnsi="Arial" w:cs="Arial"/>
          <w:sz w:val="24"/>
          <w:szCs w:val="24"/>
        </w:rPr>
        <w:t xml:space="preserve">CALL-OFF DELIVERABLES VIA FURTHER COMPETITION </w:t>
      </w:r>
    </w:p>
    <w:p w14:paraId="43B3A678"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See details in Call-Off Schedule 20 (Call-Off Specification)</w:t>
      </w:r>
    </w:p>
    <w:p w14:paraId="5E06290D" w14:textId="77777777" w:rsidR="00F370BA" w:rsidRDefault="00F370BA">
      <w:pPr>
        <w:tabs>
          <w:tab w:val="left" w:pos="2257"/>
        </w:tabs>
        <w:spacing w:after="0" w:line="259" w:lineRule="auto"/>
        <w:rPr>
          <w:rFonts w:ascii="Arial" w:eastAsia="Arial" w:hAnsi="Arial" w:cs="Arial"/>
          <w:sz w:val="24"/>
          <w:szCs w:val="24"/>
        </w:rPr>
      </w:pPr>
    </w:p>
    <w:p w14:paraId="2D61C14C" w14:textId="77777777" w:rsidR="00F370BA" w:rsidRDefault="00F370BA">
      <w:pPr>
        <w:tabs>
          <w:tab w:val="left" w:pos="2257"/>
        </w:tabs>
        <w:spacing w:after="0" w:line="259" w:lineRule="auto"/>
        <w:rPr>
          <w:rFonts w:ascii="Arial" w:eastAsia="Arial" w:hAnsi="Arial" w:cs="Arial"/>
          <w:b/>
          <w:bCs/>
          <w:sz w:val="24"/>
          <w:szCs w:val="24"/>
        </w:rPr>
      </w:pPr>
    </w:p>
    <w:p w14:paraId="1A4157D4"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57D323F9"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 and is outlined as per the following;</w:t>
      </w:r>
    </w:p>
    <w:p w14:paraId="5A17FDFE" w14:textId="77777777" w:rsidR="00F370BA" w:rsidRDefault="00F370BA">
      <w:pPr>
        <w:tabs>
          <w:tab w:val="left" w:pos="2257"/>
        </w:tabs>
        <w:spacing w:after="0" w:line="259" w:lineRule="auto"/>
        <w:rPr>
          <w:rFonts w:ascii="Arial" w:eastAsia="Arial" w:hAnsi="Arial" w:cs="Arial"/>
          <w:sz w:val="24"/>
          <w:szCs w:val="24"/>
        </w:rPr>
      </w:pPr>
    </w:p>
    <w:p w14:paraId="6577E0BF"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Each Party's total aggregate liability in each Contract Year under each Call-Off Contract (whether in tort, contract or otherwise) is no more than the greater of £5 million or 150% of the Estimated Yearly Charges unless specified in the Call-Off Order Form.</w:t>
      </w:r>
    </w:p>
    <w:p w14:paraId="42F5F9AB" w14:textId="77777777" w:rsidR="00F370BA" w:rsidRDefault="00F370BA">
      <w:pPr>
        <w:tabs>
          <w:tab w:val="left" w:pos="2257"/>
        </w:tabs>
        <w:spacing w:after="0" w:line="259" w:lineRule="auto"/>
        <w:rPr>
          <w:rFonts w:ascii="Arial" w:eastAsia="Arial" w:hAnsi="Arial" w:cs="Arial"/>
          <w:sz w:val="24"/>
          <w:szCs w:val="24"/>
        </w:rPr>
      </w:pPr>
    </w:p>
    <w:p w14:paraId="7177FFBE" w14:textId="77777777" w:rsidR="00F370BA" w:rsidRDefault="005F695F">
      <w:pPr>
        <w:tabs>
          <w:tab w:val="left" w:pos="2257"/>
        </w:tabs>
        <w:spacing w:after="0" w:line="259" w:lineRule="auto"/>
        <w:rPr>
          <w:rFonts w:ascii="Arial" w:eastAsia="Arial" w:hAnsi="Arial" w:cs="Arial"/>
          <w:b/>
          <w:bCs/>
          <w:sz w:val="24"/>
          <w:szCs w:val="24"/>
        </w:rPr>
      </w:pPr>
      <w:bookmarkStart w:id="2" w:name="_heading=h.uou943zss6i" w:colFirst="0" w:colLast="0"/>
      <w:bookmarkEnd w:id="2"/>
      <w:r>
        <w:rPr>
          <w:rFonts w:ascii="Arial" w:eastAsia="Arial" w:hAnsi="Arial" w:cs="Arial"/>
          <w:sz w:val="24"/>
          <w:szCs w:val="24"/>
        </w:rPr>
        <w:t>The Estimated Year 1 Charges used to calculate liability in the first Contract Year is</w:t>
      </w:r>
      <w:r>
        <w:rPr>
          <w:rFonts w:ascii="Arial" w:eastAsia="Arial" w:hAnsi="Arial" w:cs="Arial"/>
          <w:b/>
          <w:bCs/>
          <w:sz w:val="24"/>
          <w:szCs w:val="24"/>
          <w:highlight w:val="yellow"/>
        </w:rPr>
        <w:t xml:space="preserve"> </w:t>
      </w:r>
      <w:r>
        <w:rPr>
          <w:rFonts w:ascii="Arial" w:eastAsia="Arial" w:hAnsi="Arial" w:cs="Arial"/>
          <w:b/>
          <w:bCs/>
          <w:sz w:val="24"/>
          <w:szCs w:val="24"/>
        </w:rPr>
        <w:t>£650,000.00 ex VAT</w:t>
      </w:r>
    </w:p>
    <w:p w14:paraId="239B0812" w14:textId="77777777" w:rsidR="00F370BA" w:rsidRDefault="00F370BA">
      <w:pPr>
        <w:tabs>
          <w:tab w:val="left" w:pos="2257"/>
        </w:tabs>
        <w:spacing w:after="0" w:line="259" w:lineRule="auto"/>
        <w:rPr>
          <w:rFonts w:ascii="Arial" w:eastAsia="Arial" w:hAnsi="Arial" w:cs="Arial"/>
          <w:b/>
          <w:bCs/>
          <w:sz w:val="24"/>
          <w:szCs w:val="24"/>
        </w:rPr>
      </w:pPr>
    </w:p>
    <w:p w14:paraId="0D9171AF" w14:textId="77777777" w:rsidR="00F370BA" w:rsidRDefault="00F370BA">
      <w:pPr>
        <w:tabs>
          <w:tab w:val="left" w:pos="2257"/>
        </w:tabs>
        <w:spacing w:after="0" w:line="259" w:lineRule="auto"/>
        <w:rPr>
          <w:rFonts w:ascii="Arial" w:eastAsia="Arial" w:hAnsi="Arial" w:cs="Arial"/>
          <w:b/>
          <w:bCs/>
          <w:sz w:val="24"/>
          <w:szCs w:val="24"/>
        </w:rPr>
      </w:pPr>
    </w:p>
    <w:p w14:paraId="1FC30391"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176CA5F9" w14:textId="77777777" w:rsidR="00F370BA" w:rsidRDefault="005F695F">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rPr>
        <w:t>See details in Call-Off Schedule 5 (Pricing Details)</w:t>
      </w:r>
    </w:p>
    <w:p w14:paraId="3E280232"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1FE90F9C" w14:textId="77777777" w:rsidR="00F370BA" w:rsidRDefault="005F695F">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4B08862C" w14:textId="77777777" w:rsidR="00F370BA" w:rsidRDefault="005F695F">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21103029" w14:textId="77777777" w:rsidR="00F370BA" w:rsidRDefault="005F695F">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05145723" w14:textId="77777777" w:rsidR="00F370BA" w:rsidRDefault="00F370BA">
      <w:pPr>
        <w:tabs>
          <w:tab w:val="left" w:pos="2257"/>
        </w:tabs>
        <w:spacing w:after="0" w:line="259" w:lineRule="auto"/>
        <w:rPr>
          <w:rFonts w:ascii="Arial" w:eastAsia="Arial" w:hAnsi="Arial" w:cs="Arial"/>
          <w:sz w:val="24"/>
          <w:szCs w:val="24"/>
          <w:highlight w:val="yellow"/>
        </w:rPr>
      </w:pPr>
    </w:p>
    <w:p w14:paraId="785F7CB4"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lastRenderedPageBreak/>
        <w:t>REIMBURSABLE EXPENSES</w:t>
      </w:r>
    </w:p>
    <w:p w14:paraId="023FFEEE"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None </w:t>
      </w:r>
    </w:p>
    <w:p w14:paraId="6C23958C" w14:textId="77777777" w:rsidR="00F370BA" w:rsidRDefault="00F370BA">
      <w:pPr>
        <w:tabs>
          <w:tab w:val="left" w:pos="2257"/>
        </w:tabs>
        <w:spacing w:after="0" w:line="259" w:lineRule="auto"/>
        <w:rPr>
          <w:rFonts w:ascii="Arial" w:eastAsia="Arial" w:hAnsi="Arial" w:cs="Arial"/>
          <w:b/>
          <w:bCs/>
          <w:sz w:val="24"/>
          <w:szCs w:val="24"/>
        </w:rPr>
      </w:pPr>
    </w:p>
    <w:p w14:paraId="2C2D18B2"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59192061"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Payment will be invoiced in accordance with the below;</w:t>
      </w:r>
    </w:p>
    <w:p w14:paraId="33FC2086"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Payment shall only be made against a valid Purchase Order.</w:t>
      </w:r>
    </w:p>
    <w:p w14:paraId="6A78951C"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Payment shall only be made following satisfactory delivery of pre-agreed certified products and deliverables.</w:t>
      </w:r>
    </w:p>
    <w:p w14:paraId="2EFD4A9C"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Before payment can be considered, each invoice shall include a detailed elemental breakdown. </w:t>
      </w:r>
    </w:p>
    <w:p w14:paraId="46240AAE"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Amounts due under such invoice shall be payable within thirty (30) days after receipt of such invoice. </w:t>
      </w:r>
    </w:p>
    <w:p w14:paraId="6FBA7E0A" w14:textId="77777777" w:rsidR="00F370BA" w:rsidRDefault="005F695F">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rPr>
        <w:t>Further details are outlined in the Call Off Schedule 20 (Specification).</w:t>
      </w:r>
    </w:p>
    <w:p w14:paraId="608234C0" w14:textId="77777777" w:rsidR="00F370BA" w:rsidRDefault="00F370BA">
      <w:pPr>
        <w:tabs>
          <w:tab w:val="left" w:pos="2257"/>
        </w:tabs>
        <w:spacing w:after="0" w:line="259" w:lineRule="auto"/>
        <w:rPr>
          <w:rFonts w:ascii="Arial" w:eastAsia="Arial" w:hAnsi="Arial" w:cs="Arial"/>
          <w:b/>
          <w:bCs/>
          <w:sz w:val="24"/>
          <w:szCs w:val="24"/>
        </w:rPr>
      </w:pPr>
    </w:p>
    <w:p w14:paraId="7E2E91F9"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BUYER’S INVOICE ADDRESS: </w:t>
      </w:r>
    </w:p>
    <w:p w14:paraId="5BA2F0B2"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gpaapinvoices@gpa.gov.uk</w:t>
      </w:r>
    </w:p>
    <w:p w14:paraId="14F8C498" w14:textId="77777777" w:rsidR="00F370BA" w:rsidRDefault="00F370BA">
      <w:pPr>
        <w:tabs>
          <w:tab w:val="left" w:pos="2257"/>
        </w:tabs>
        <w:spacing w:after="0" w:line="259" w:lineRule="auto"/>
        <w:rPr>
          <w:rFonts w:ascii="Arial" w:eastAsia="Arial" w:hAnsi="Arial" w:cs="Arial"/>
          <w:sz w:val="24"/>
          <w:szCs w:val="24"/>
        </w:rPr>
      </w:pPr>
    </w:p>
    <w:p w14:paraId="269AAC39"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656AC8EA" w14:textId="31968C65" w:rsidR="00F370BA" w:rsidRDefault="00DB3034">
      <w:pPr>
        <w:tabs>
          <w:tab w:val="left" w:pos="2257"/>
        </w:tabs>
        <w:spacing w:after="0" w:line="259" w:lineRule="auto"/>
        <w:rPr>
          <w:rFonts w:ascii="Arial" w:eastAsia="Arial" w:hAnsi="Arial" w:cs="Arial"/>
          <w:sz w:val="24"/>
          <w:szCs w:val="24"/>
        </w:rPr>
      </w:pPr>
      <w:r w:rsidRPr="00DB3034">
        <w:rPr>
          <w:rFonts w:ascii="Arial" w:eastAsia="Arial" w:hAnsi="Arial" w:cs="Arial"/>
          <w:sz w:val="24"/>
          <w:szCs w:val="24"/>
        </w:rPr>
        <w:t>REDACTED TEXT under FOIA Section 40, Personal Information</w:t>
      </w:r>
    </w:p>
    <w:p w14:paraId="7794D6CE" w14:textId="77777777" w:rsidR="00DB3034" w:rsidRDefault="00DB3034">
      <w:pPr>
        <w:tabs>
          <w:tab w:val="left" w:pos="2257"/>
        </w:tabs>
        <w:spacing w:after="0" w:line="259" w:lineRule="auto"/>
        <w:rPr>
          <w:rFonts w:ascii="Arial" w:eastAsia="Arial" w:hAnsi="Arial" w:cs="Arial"/>
          <w:sz w:val="24"/>
          <w:szCs w:val="24"/>
        </w:rPr>
      </w:pPr>
    </w:p>
    <w:p w14:paraId="4CAAA7C0"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49F25C6C"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Not Applicable </w:t>
      </w:r>
    </w:p>
    <w:p w14:paraId="71D075BF" w14:textId="77777777" w:rsidR="00F370BA" w:rsidRDefault="00F370BA">
      <w:pPr>
        <w:tabs>
          <w:tab w:val="left" w:pos="2257"/>
        </w:tabs>
        <w:spacing w:after="0" w:line="259" w:lineRule="auto"/>
        <w:rPr>
          <w:rFonts w:ascii="Arial" w:eastAsia="Arial" w:hAnsi="Arial" w:cs="Arial"/>
          <w:sz w:val="24"/>
          <w:szCs w:val="24"/>
        </w:rPr>
      </w:pPr>
    </w:p>
    <w:p w14:paraId="65420A69"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319638E2"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6B110EAA" w14:textId="77777777" w:rsidR="00F370BA" w:rsidRDefault="00F370BA">
      <w:pPr>
        <w:tabs>
          <w:tab w:val="left" w:pos="2257"/>
        </w:tabs>
        <w:spacing w:after="0" w:line="259" w:lineRule="auto"/>
        <w:rPr>
          <w:rFonts w:ascii="Arial" w:eastAsia="Arial" w:hAnsi="Arial" w:cs="Arial"/>
          <w:sz w:val="24"/>
          <w:szCs w:val="24"/>
        </w:rPr>
      </w:pPr>
    </w:p>
    <w:p w14:paraId="086C846D" w14:textId="24018E0E"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6AB3743E" w14:textId="7A5B2363" w:rsidR="00DB3034" w:rsidRDefault="00DB3034">
      <w:pPr>
        <w:tabs>
          <w:tab w:val="left" w:pos="2257"/>
        </w:tabs>
        <w:spacing w:after="0" w:line="259" w:lineRule="auto"/>
        <w:rPr>
          <w:rFonts w:ascii="Arial" w:eastAsia="Arial" w:hAnsi="Arial" w:cs="Arial"/>
          <w:sz w:val="24"/>
          <w:szCs w:val="24"/>
        </w:rPr>
      </w:pPr>
      <w:r w:rsidRPr="00DB3034">
        <w:rPr>
          <w:rFonts w:ascii="Arial" w:eastAsia="Arial" w:hAnsi="Arial" w:cs="Arial"/>
          <w:sz w:val="24"/>
          <w:szCs w:val="24"/>
        </w:rPr>
        <w:t>REDACTED TEXT under FOIA Section 40, Personal Information</w:t>
      </w:r>
    </w:p>
    <w:p w14:paraId="1569781E" w14:textId="77777777" w:rsidR="00DB3034" w:rsidRDefault="00DB3034">
      <w:pPr>
        <w:tabs>
          <w:tab w:val="left" w:pos="2257"/>
        </w:tabs>
        <w:spacing w:after="0" w:line="259" w:lineRule="auto"/>
        <w:rPr>
          <w:rFonts w:ascii="Arial" w:eastAsia="Arial" w:hAnsi="Arial" w:cs="Arial"/>
          <w:sz w:val="24"/>
          <w:szCs w:val="24"/>
        </w:rPr>
      </w:pPr>
    </w:p>
    <w:p w14:paraId="3266EC27"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29F5DF22" w14:textId="270924AE" w:rsidR="00F370BA" w:rsidRDefault="00DB3034">
      <w:pPr>
        <w:tabs>
          <w:tab w:val="left" w:pos="2257"/>
        </w:tabs>
        <w:spacing w:after="0" w:line="259" w:lineRule="auto"/>
        <w:rPr>
          <w:rFonts w:ascii="Arial" w:eastAsia="Arial" w:hAnsi="Arial" w:cs="Arial"/>
          <w:sz w:val="24"/>
          <w:szCs w:val="24"/>
        </w:rPr>
      </w:pPr>
      <w:r w:rsidRPr="00DB3034">
        <w:rPr>
          <w:rFonts w:ascii="Arial" w:eastAsia="Arial" w:hAnsi="Arial" w:cs="Arial"/>
          <w:sz w:val="24"/>
          <w:szCs w:val="24"/>
        </w:rPr>
        <w:t>REDACTED TEXT under FOIA Section 40, Personal Information</w:t>
      </w:r>
    </w:p>
    <w:p w14:paraId="24D0E8B3" w14:textId="77777777" w:rsidR="00DB3034" w:rsidRDefault="00DB3034">
      <w:pPr>
        <w:tabs>
          <w:tab w:val="left" w:pos="2257"/>
        </w:tabs>
        <w:spacing w:after="0" w:line="259" w:lineRule="auto"/>
        <w:rPr>
          <w:rFonts w:ascii="Arial" w:eastAsia="Arial" w:hAnsi="Arial" w:cs="Arial"/>
          <w:sz w:val="24"/>
          <w:szCs w:val="24"/>
        </w:rPr>
      </w:pPr>
    </w:p>
    <w:p w14:paraId="587DD6FE"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6EADBE97"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On the first Working Day of each calendar month</w:t>
      </w:r>
    </w:p>
    <w:p w14:paraId="1A758B69" w14:textId="77777777" w:rsidR="00F370BA" w:rsidRDefault="00F370BA">
      <w:pPr>
        <w:tabs>
          <w:tab w:val="left" w:pos="2257"/>
        </w:tabs>
        <w:spacing w:after="0" w:line="259" w:lineRule="auto"/>
        <w:rPr>
          <w:rFonts w:ascii="Arial" w:eastAsia="Arial" w:hAnsi="Arial" w:cs="Arial"/>
          <w:b/>
          <w:bCs/>
          <w:sz w:val="24"/>
          <w:szCs w:val="24"/>
        </w:rPr>
      </w:pPr>
    </w:p>
    <w:p w14:paraId="2A720BFE"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0422C3FE" w14:textId="48768510" w:rsidR="00F370BA" w:rsidRDefault="00DB3034">
      <w:pPr>
        <w:tabs>
          <w:tab w:val="left" w:pos="2257"/>
        </w:tabs>
        <w:spacing w:after="0" w:line="259" w:lineRule="auto"/>
        <w:rPr>
          <w:rFonts w:ascii="Arial" w:eastAsia="Arial" w:hAnsi="Arial" w:cs="Arial"/>
          <w:sz w:val="24"/>
          <w:szCs w:val="24"/>
        </w:rPr>
      </w:pPr>
      <w:r w:rsidRPr="00DB3034">
        <w:rPr>
          <w:rFonts w:ascii="Arial" w:eastAsia="Arial" w:hAnsi="Arial" w:cs="Arial"/>
          <w:sz w:val="24"/>
          <w:szCs w:val="24"/>
        </w:rPr>
        <w:t>REDACTED TEXT under FOIA Section 40, Personal Information</w:t>
      </w:r>
    </w:p>
    <w:p w14:paraId="51A977EC" w14:textId="7D7BEB6C"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ab/>
      </w:r>
    </w:p>
    <w:p w14:paraId="6D6A68AE" w14:textId="77777777" w:rsidR="00F370BA" w:rsidRDefault="00F370BA">
      <w:pPr>
        <w:tabs>
          <w:tab w:val="left" w:pos="2257"/>
        </w:tabs>
        <w:spacing w:after="0" w:line="259" w:lineRule="auto"/>
        <w:rPr>
          <w:rFonts w:ascii="Arial" w:eastAsia="Arial" w:hAnsi="Arial" w:cs="Arial"/>
          <w:sz w:val="24"/>
          <w:szCs w:val="24"/>
        </w:rPr>
      </w:pPr>
    </w:p>
    <w:p w14:paraId="263ED426"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KEY SUBCONTRACTOR(S)</w:t>
      </w:r>
    </w:p>
    <w:p w14:paraId="535D6FE0"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Goods/Services to be provided: Training </w:t>
      </w:r>
    </w:p>
    <w:p w14:paraId="4299B573"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Trading Name: Telephone-Trainers Limited </w:t>
      </w:r>
    </w:p>
    <w:p w14:paraId="1DD2C4C9" w14:textId="77777777" w:rsidR="00F370BA" w:rsidRDefault="00F370BA">
      <w:pPr>
        <w:tabs>
          <w:tab w:val="left" w:pos="2257"/>
        </w:tabs>
        <w:spacing w:after="0" w:line="259" w:lineRule="auto"/>
        <w:rPr>
          <w:rFonts w:ascii="Arial" w:eastAsia="Arial" w:hAnsi="Arial" w:cs="Arial"/>
          <w:sz w:val="24"/>
          <w:szCs w:val="24"/>
        </w:rPr>
      </w:pPr>
    </w:p>
    <w:p w14:paraId="39D41BDA"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Registered Office and Contact Details:</w:t>
      </w:r>
    </w:p>
    <w:p w14:paraId="193D42F4"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31 Walker Avenue, Wolverton Mill East</w:t>
      </w:r>
    </w:p>
    <w:p w14:paraId="5E3E4C6D"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Milton Keynes</w:t>
      </w:r>
    </w:p>
    <w:p w14:paraId="1706DDDF"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lastRenderedPageBreak/>
        <w:t>MK12 5TW</w:t>
      </w:r>
    </w:p>
    <w:p w14:paraId="7D7A798B" w14:textId="77777777" w:rsidR="00F370BA" w:rsidRDefault="00F370BA">
      <w:pPr>
        <w:tabs>
          <w:tab w:val="left" w:pos="2257"/>
        </w:tabs>
        <w:spacing w:after="0" w:line="259" w:lineRule="auto"/>
        <w:rPr>
          <w:rFonts w:ascii="Arial" w:eastAsia="Arial" w:hAnsi="Arial" w:cs="Arial"/>
          <w:sz w:val="24"/>
          <w:szCs w:val="24"/>
        </w:rPr>
      </w:pPr>
    </w:p>
    <w:p w14:paraId="5E95B8EA"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Registered in England No: 06612155</w:t>
      </w:r>
    </w:p>
    <w:p w14:paraId="30E3C6BF"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VAT No: 928 6728 77</w:t>
      </w:r>
    </w:p>
    <w:p w14:paraId="2D4C49C8" w14:textId="77777777" w:rsidR="00F370BA" w:rsidRDefault="00F370BA">
      <w:pPr>
        <w:tabs>
          <w:tab w:val="left" w:pos="2257"/>
        </w:tabs>
        <w:spacing w:after="0" w:line="259" w:lineRule="auto"/>
        <w:rPr>
          <w:rFonts w:ascii="Arial" w:eastAsia="Arial" w:hAnsi="Arial" w:cs="Arial"/>
          <w:sz w:val="24"/>
          <w:szCs w:val="24"/>
        </w:rPr>
      </w:pPr>
    </w:p>
    <w:p w14:paraId="25F7700C" w14:textId="0559AF75" w:rsidR="00F370BA" w:rsidRPr="00DB3034" w:rsidRDefault="00DB3034">
      <w:pPr>
        <w:tabs>
          <w:tab w:val="left" w:pos="2257"/>
        </w:tabs>
        <w:spacing w:after="0" w:line="259" w:lineRule="auto"/>
        <w:rPr>
          <w:rFonts w:ascii="Arial" w:eastAsia="Arial" w:hAnsi="Arial" w:cs="Arial"/>
          <w:sz w:val="24"/>
          <w:szCs w:val="24"/>
        </w:rPr>
      </w:pPr>
      <w:r w:rsidRPr="00DB3034">
        <w:rPr>
          <w:rFonts w:ascii="Arial" w:eastAsia="Arial" w:hAnsi="Arial" w:cs="Arial"/>
          <w:sz w:val="24"/>
          <w:szCs w:val="24"/>
        </w:rPr>
        <w:t>REDACTED TEXT under FOIA Section 40, Personal Information</w:t>
      </w:r>
    </w:p>
    <w:p w14:paraId="5CACC59D" w14:textId="77777777" w:rsidR="00DB3034" w:rsidRDefault="00DB3034">
      <w:pPr>
        <w:tabs>
          <w:tab w:val="left" w:pos="2257"/>
        </w:tabs>
        <w:spacing w:after="0" w:line="259" w:lineRule="auto"/>
        <w:rPr>
          <w:rFonts w:ascii="Arial" w:eastAsia="Arial" w:hAnsi="Arial" w:cs="Arial"/>
          <w:b/>
          <w:bCs/>
          <w:sz w:val="24"/>
          <w:szCs w:val="24"/>
        </w:rPr>
      </w:pPr>
    </w:p>
    <w:p w14:paraId="20924B09"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27556778"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Commercially Sensitive Information as outlined and in accordance with Joint Schedule 4 Commercially Sensitive Information.</w:t>
      </w:r>
    </w:p>
    <w:p w14:paraId="126F4036" w14:textId="77777777" w:rsidR="00F370BA" w:rsidRDefault="00F370BA">
      <w:pPr>
        <w:tabs>
          <w:tab w:val="left" w:pos="2257"/>
        </w:tabs>
        <w:spacing w:after="0" w:line="259" w:lineRule="auto"/>
        <w:rPr>
          <w:rFonts w:ascii="Arial" w:eastAsia="Arial" w:hAnsi="Arial" w:cs="Arial"/>
          <w:b/>
          <w:bCs/>
          <w:sz w:val="24"/>
          <w:szCs w:val="24"/>
        </w:rPr>
      </w:pPr>
    </w:p>
    <w:p w14:paraId="50FF1462"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SERVICE CREDITS</w:t>
      </w:r>
    </w:p>
    <w:p w14:paraId="64BDD95A"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Service Credits will accrue in accordance with Call-Off Schedule 14 (Service Levels). Part A of Call-Off Schedule 14 (Service Levels) applies. </w:t>
      </w:r>
    </w:p>
    <w:p w14:paraId="62484528"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The Service Credit Cap is: As defined in Call-Off Schedule 14 (Service Levels).</w:t>
      </w:r>
    </w:p>
    <w:p w14:paraId="09920C37"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The Service Period is: one Month</w:t>
      </w:r>
    </w:p>
    <w:p w14:paraId="42EB570C" w14:textId="77777777" w:rsidR="00F370BA" w:rsidRDefault="005F695F">
      <w:pPr>
        <w:pBdr>
          <w:top w:val="nil"/>
          <w:left w:val="nil"/>
          <w:bottom w:val="nil"/>
          <w:right w:val="nil"/>
          <w:between w:val="nil"/>
        </w:pBdr>
        <w:spacing w:after="0" w:line="240" w:lineRule="auto"/>
        <w:ind w:left="644" w:hanging="360"/>
        <w:rPr>
          <w:rFonts w:ascii="Arial" w:eastAsia="Arial" w:hAnsi="Arial" w:cs="Arial"/>
          <w:sz w:val="24"/>
          <w:szCs w:val="24"/>
          <w:highlight w:val="yellow"/>
        </w:rPr>
      </w:pPr>
      <w:r>
        <w:rPr>
          <w:rFonts w:ascii="Arial" w:eastAsia="Arial" w:hAnsi="Arial" w:cs="Arial"/>
          <w:color w:val="000000"/>
          <w:sz w:val="24"/>
          <w:szCs w:val="24"/>
        </w:rPr>
        <w:t xml:space="preserve">A Critical Service Level Failure is: </w:t>
      </w:r>
    </w:p>
    <w:p w14:paraId="5977429F" w14:textId="77777777" w:rsidR="00F370BA" w:rsidRDefault="005F695F">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if the performance of one or more of the Service levels falls below the same Service Failure Threshold on three (3) occasions in any six (6) consecutive Service Periods.</w:t>
      </w:r>
    </w:p>
    <w:p w14:paraId="4F43B0BE" w14:textId="77777777" w:rsidR="00F370BA" w:rsidRDefault="005F695F">
      <w:pPr>
        <w:widowControl w:val="0"/>
        <w:numPr>
          <w:ilvl w:val="0"/>
          <w:numId w:val="4"/>
        </w:numPr>
        <w:spacing w:after="0" w:line="240" w:lineRule="auto"/>
        <w:rPr>
          <w:rFonts w:ascii="Arial" w:eastAsia="Arial" w:hAnsi="Arial" w:cs="Arial"/>
          <w:sz w:val="24"/>
          <w:szCs w:val="24"/>
        </w:rPr>
      </w:pPr>
      <w:r>
        <w:rPr>
          <w:rFonts w:ascii="Arial" w:eastAsia="Arial" w:hAnsi="Arial" w:cs="Arial"/>
          <w:sz w:val="24"/>
          <w:szCs w:val="24"/>
        </w:rPr>
        <w:t>if Service Level 1 Cloud Services Uptime falls below 95%.</w:t>
      </w:r>
    </w:p>
    <w:p w14:paraId="72E040D6" w14:textId="77777777" w:rsidR="00F370BA" w:rsidRDefault="005F695F">
      <w:pPr>
        <w:widowControl w:val="0"/>
        <w:numPr>
          <w:ilvl w:val="0"/>
          <w:numId w:val="4"/>
        </w:numPr>
        <w:spacing w:after="120" w:line="240" w:lineRule="auto"/>
        <w:rPr>
          <w:rFonts w:ascii="Arial" w:eastAsia="Arial" w:hAnsi="Arial" w:cs="Arial"/>
          <w:sz w:val="24"/>
          <w:szCs w:val="24"/>
        </w:rPr>
      </w:pPr>
      <w:r>
        <w:rPr>
          <w:rFonts w:ascii="Arial" w:eastAsia="Arial" w:hAnsi="Arial" w:cs="Arial"/>
          <w:sz w:val="24"/>
          <w:szCs w:val="24"/>
        </w:rPr>
        <w:t>if Service Level 2 Fault Response and Resolution Time falls below 90%.</w:t>
      </w:r>
    </w:p>
    <w:p w14:paraId="20244D73" w14:textId="77777777" w:rsidR="00F370BA" w:rsidRDefault="00F370BA">
      <w:pPr>
        <w:tabs>
          <w:tab w:val="left" w:pos="2257"/>
        </w:tabs>
        <w:spacing w:after="0" w:line="259" w:lineRule="auto"/>
        <w:rPr>
          <w:rFonts w:ascii="Arial" w:eastAsia="Arial" w:hAnsi="Arial" w:cs="Arial"/>
          <w:b/>
          <w:bCs/>
          <w:sz w:val="24"/>
          <w:szCs w:val="24"/>
        </w:rPr>
      </w:pPr>
    </w:p>
    <w:p w14:paraId="2BBC0A6C"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67E89C4F" w14:textId="77777777" w:rsidR="00F370BA" w:rsidRDefault="005F695F">
      <w:pPr>
        <w:spacing w:after="0" w:line="240" w:lineRule="auto"/>
        <w:jc w:val="both"/>
        <w:rPr>
          <w:rFonts w:ascii="Arial" w:eastAsia="Arial" w:hAnsi="Arial" w:cs="Arial"/>
          <w:sz w:val="24"/>
          <w:szCs w:val="24"/>
        </w:rPr>
      </w:pPr>
      <w:r>
        <w:rPr>
          <w:rFonts w:ascii="Arial" w:eastAsia="Arial" w:hAnsi="Arial" w:cs="Arial"/>
          <w:sz w:val="24"/>
          <w:szCs w:val="24"/>
        </w:rPr>
        <w:t xml:space="preserve">Details of Additional Insurances required in accordance with Joint Schedule 3 (Insurance Requirements) </w:t>
      </w:r>
    </w:p>
    <w:p w14:paraId="61C1830D" w14:textId="77777777" w:rsidR="00F370BA" w:rsidRDefault="00F370BA">
      <w:pPr>
        <w:spacing w:after="0" w:line="240" w:lineRule="auto"/>
        <w:jc w:val="both"/>
        <w:rPr>
          <w:rFonts w:ascii="Arial" w:eastAsia="Arial" w:hAnsi="Arial" w:cs="Arial"/>
          <w:sz w:val="24"/>
          <w:szCs w:val="24"/>
        </w:rPr>
      </w:pPr>
    </w:p>
    <w:p w14:paraId="57CD6954" w14:textId="34F1C3D1" w:rsidR="00F370BA" w:rsidRDefault="00FF4262">
      <w:pPr>
        <w:spacing w:after="0" w:line="240" w:lineRule="auto"/>
        <w:jc w:val="both"/>
        <w:rPr>
          <w:rFonts w:ascii="Arial" w:eastAsia="Arial" w:hAnsi="Arial" w:cs="Arial"/>
          <w:sz w:val="24"/>
          <w:szCs w:val="24"/>
        </w:rPr>
      </w:pPr>
      <w:r>
        <w:rPr>
          <w:rFonts w:ascii="Arial" w:eastAsia="Arial" w:hAnsi="Arial" w:cs="Arial"/>
          <w:sz w:val="24"/>
          <w:szCs w:val="24"/>
        </w:rPr>
        <w:t>TRANSPARENCY REPORTING</w:t>
      </w:r>
    </w:p>
    <w:p w14:paraId="7E4EB306" w14:textId="77777777" w:rsidR="00F370BA" w:rsidRDefault="005F695F">
      <w:pPr>
        <w:tabs>
          <w:tab w:val="left" w:pos="2257"/>
        </w:tabs>
        <w:spacing w:after="0" w:line="259" w:lineRule="auto"/>
        <w:rPr>
          <w:rFonts w:ascii="Arial" w:eastAsia="Arial" w:hAnsi="Arial" w:cs="Arial"/>
          <w:sz w:val="24"/>
          <w:szCs w:val="24"/>
        </w:rPr>
      </w:pPr>
      <w:r>
        <w:rPr>
          <w:rFonts w:ascii="Arial" w:eastAsia="Arial" w:hAnsi="Arial" w:cs="Arial"/>
          <w:sz w:val="24"/>
          <w:szCs w:val="24"/>
        </w:rPr>
        <w:t>See details in Call-Off Schedule One (Transparency Reports)</w:t>
      </w:r>
    </w:p>
    <w:p w14:paraId="2C36E285" w14:textId="77777777" w:rsidR="00F370BA" w:rsidRDefault="00F370BA">
      <w:pPr>
        <w:spacing w:after="0" w:line="259" w:lineRule="auto"/>
        <w:rPr>
          <w:rFonts w:ascii="Arial" w:eastAsia="Arial" w:hAnsi="Arial" w:cs="Arial"/>
          <w:b/>
          <w:bCs/>
          <w:sz w:val="24"/>
          <w:szCs w:val="24"/>
          <w:highlight w:val="yellow"/>
        </w:rPr>
      </w:pPr>
    </w:p>
    <w:p w14:paraId="509CCD2D" w14:textId="77777777" w:rsidR="00F370BA" w:rsidRDefault="005F695F">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2A780E6A" w14:textId="77777777" w:rsidR="00F370BA" w:rsidRDefault="005F695F">
      <w:pPr>
        <w:spacing w:after="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Call-Off Contract, that it will comply with the social value commitments in Call-Off Schedule 4 (Call-Off Tender)]</w:t>
      </w:r>
    </w:p>
    <w:p w14:paraId="5ACDD4E5" w14:textId="77777777" w:rsidR="00F370BA" w:rsidRDefault="00F370BA">
      <w:pPr>
        <w:spacing w:after="240"/>
        <w:jc w:val="both"/>
        <w:rPr>
          <w:rFonts w:ascii="Arial" w:eastAsia="Arial" w:hAnsi="Arial" w:cs="Arial"/>
          <w:sz w:val="24"/>
          <w:szCs w:val="24"/>
        </w:rPr>
      </w:pPr>
    </w:p>
    <w:tbl>
      <w:tblPr>
        <w:tblStyle w:val="a6"/>
        <w:tblW w:w="9170" w:type="dxa"/>
        <w:tblInd w:w="-108"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F370BA" w14:paraId="6405863B" w14:textId="77777777" w:rsidTr="00F370B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256D2D9C" w14:textId="77777777" w:rsidR="00F370BA" w:rsidRDefault="005F695F">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bCs/>
                <w:color w:val="000000"/>
                <w:sz w:val="24"/>
                <w:szCs w:val="24"/>
              </w:rPr>
              <w:lastRenderedPageBreak/>
              <w:t>For and on behalf of the Supplier:</w:t>
            </w:r>
          </w:p>
        </w:tc>
        <w:tc>
          <w:tcPr>
            <w:tcW w:w="4664" w:type="dxa"/>
            <w:gridSpan w:val="2"/>
          </w:tcPr>
          <w:p w14:paraId="687B7A08" w14:textId="77777777" w:rsidR="00F370BA" w:rsidRDefault="005F695F">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24"/>
                <w:szCs w:val="24"/>
              </w:rPr>
            </w:pPr>
            <w:r>
              <w:rPr>
                <w:rFonts w:ascii="Arial" w:eastAsia="Arial" w:hAnsi="Arial" w:cs="Arial"/>
                <w:b/>
                <w:bCs/>
                <w:sz w:val="24"/>
                <w:szCs w:val="24"/>
              </w:rPr>
              <w:t>On behalf of the Minister for the Cabinet Office on behalf of the Crown represented by the Government Property Agency</w:t>
            </w:r>
            <w:r>
              <w:rPr>
                <w:rFonts w:ascii="Arial" w:eastAsia="Arial" w:hAnsi="Arial" w:cs="Arial"/>
                <w:sz w:val="24"/>
                <w:szCs w:val="24"/>
              </w:rPr>
              <w:t xml:space="preserve"> </w:t>
            </w:r>
            <w:r>
              <w:rPr>
                <w:rFonts w:ascii="Arial" w:eastAsia="Arial" w:hAnsi="Arial" w:cs="Arial"/>
                <w:b/>
                <w:bCs/>
                <w:color w:val="000000"/>
                <w:sz w:val="24"/>
                <w:szCs w:val="24"/>
              </w:rPr>
              <w:t>:</w:t>
            </w:r>
          </w:p>
        </w:tc>
      </w:tr>
      <w:tr w:rsidR="00F370BA" w14:paraId="573EAB86" w14:textId="77777777" w:rsidTr="00F370B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42FB72E7" w14:textId="77777777" w:rsidR="00F370BA" w:rsidRDefault="005F695F">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4373F038" w14:textId="0A9A6588" w:rsidR="00F370BA" w:rsidRDefault="00DB3034">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DB3034">
              <w:rPr>
                <w:rFonts w:ascii="Arial" w:eastAsia="Arial" w:hAnsi="Arial" w:cs="Arial"/>
                <w:color w:val="000000"/>
                <w:sz w:val="24"/>
                <w:szCs w:val="24"/>
              </w:rPr>
              <w:t>REDACTED TEXT under FOIA Section 40, Personal Information</w:t>
            </w:r>
          </w:p>
        </w:tc>
        <w:tc>
          <w:tcPr>
            <w:cnfStyle w:val="000010000000" w:firstRow="0" w:lastRow="0" w:firstColumn="0" w:lastColumn="0" w:oddVBand="1" w:evenVBand="0" w:oddHBand="0" w:evenHBand="0" w:firstRowFirstColumn="0" w:firstRowLastColumn="0" w:lastRowFirstColumn="0" w:lastRowLastColumn="0"/>
            <w:tcW w:w="1556" w:type="dxa"/>
          </w:tcPr>
          <w:p w14:paraId="51D36830" w14:textId="77777777" w:rsidR="00F370BA" w:rsidRDefault="005F695F">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3650DD18" w14:textId="1AE46A64" w:rsidR="00F370BA" w:rsidRDefault="00DB3034">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DB3034">
              <w:rPr>
                <w:rFonts w:ascii="Arial" w:eastAsia="Arial" w:hAnsi="Arial" w:cs="Arial"/>
                <w:color w:val="000000"/>
                <w:sz w:val="24"/>
                <w:szCs w:val="24"/>
              </w:rPr>
              <w:t>REDACTED TEXT under FOIA Section 40, Personal Information</w:t>
            </w:r>
          </w:p>
        </w:tc>
      </w:tr>
      <w:tr w:rsidR="00F370BA" w14:paraId="78E2AE69" w14:textId="77777777" w:rsidTr="00F370BA">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1A470A4D" w14:textId="77777777" w:rsidR="00F370BA" w:rsidRDefault="005F695F">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3262DE8D" w14:textId="4DF20A06" w:rsidR="00F370BA" w:rsidRDefault="00DB3034">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sidRPr="00DB3034">
              <w:rPr>
                <w:rFonts w:ascii="Arial" w:eastAsia="Arial" w:hAnsi="Arial" w:cs="Arial"/>
                <w:color w:val="000000"/>
                <w:sz w:val="24"/>
                <w:szCs w:val="24"/>
              </w:rPr>
              <w:t>REDACTED TEXT under FOIA Section 40, Personal Information</w:t>
            </w:r>
          </w:p>
        </w:tc>
        <w:tc>
          <w:tcPr>
            <w:cnfStyle w:val="000010000000" w:firstRow="0" w:lastRow="0" w:firstColumn="0" w:lastColumn="0" w:oddVBand="1" w:evenVBand="0" w:oddHBand="0" w:evenHBand="0" w:firstRowFirstColumn="0" w:firstRowLastColumn="0" w:lastRowFirstColumn="0" w:lastRowLastColumn="0"/>
            <w:tcW w:w="1556" w:type="dxa"/>
          </w:tcPr>
          <w:p w14:paraId="16009201" w14:textId="77777777" w:rsidR="00F370BA" w:rsidRDefault="005F695F">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2EEDEE7B" w14:textId="2FD1519F" w:rsidR="00F370BA" w:rsidRDefault="00DB3034">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sidRPr="00DB3034">
              <w:rPr>
                <w:rFonts w:ascii="Arial" w:eastAsia="Arial" w:hAnsi="Arial" w:cs="Arial"/>
                <w:color w:val="000000"/>
                <w:sz w:val="24"/>
                <w:szCs w:val="24"/>
              </w:rPr>
              <w:t>REDACTED TEXT under FOIA Section 40, Personal Information</w:t>
            </w:r>
          </w:p>
        </w:tc>
      </w:tr>
      <w:tr w:rsidR="00F370BA" w14:paraId="05AEDE62" w14:textId="77777777" w:rsidTr="00F370BA">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2B49E828" w14:textId="77777777" w:rsidR="00F370BA" w:rsidRDefault="005F695F">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4D5C23AB" w14:textId="1AB3F996" w:rsidR="00F370BA" w:rsidRDefault="00DB3034">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DB3034">
              <w:rPr>
                <w:rFonts w:ascii="Arial" w:eastAsia="Arial" w:hAnsi="Arial" w:cs="Arial"/>
                <w:color w:val="000000"/>
                <w:sz w:val="24"/>
                <w:szCs w:val="24"/>
              </w:rPr>
              <w:t>REDACTED TEXT under FOIA Section 40, Personal Information</w:t>
            </w:r>
          </w:p>
        </w:tc>
        <w:tc>
          <w:tcPr>
            <w:cnfStyle w:val="000010000000" w:firstRow="0" w:lastRow="0" w:firstColumn="0" w:lastColumn="0" w:oddVBand="1" w:evenVBand="0" w:oddHBand="0" w:evenHBand="0" w:firstRowFirstColumn="0" w:firstRowLastColumn="0" w:lastRowFirstColumn="0" w:lastRowLastColumn="0"/>
            <w:tcW w:w="1556" w:type="dxa"/>
          </w:tcPr>
          <w:p w14:paraId="62D1287E" w14:textId="77777777" w:rsidR="00F370BA" w:rsidRDefault="005F695F">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0D0B4DA8" w14:textId="1CE8ED1D" w:rsidR="00F370BA" w:rsidRDefault="00DB3034">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DB3034">
              <w:rPr>
                <w:rFonts w:ascii="Arial" w:eastAsia="Arial" w:hAnsi="Arial" w:cs="Arial"/>
                <w:color w:val="000000"/>
                <w:sz w:val="24"/>
                <w:szCs w:val="24"/>
              </w:rPr>
              <w:t>REDACTED TEXT under FOIA Section 40, Personal Information</w:t>
            </w:r>
          </w:p>
        </w:tc>
      </w:tr>
      <w:tr w:rsidR="00F370BA" w14:paraId="4249C746" w14:textId="77777777" w:rsidTr="00F370BA">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2095F97F" w14:textId="77777777" w:rsidR="00F370BA" w:rsidRDefault="005F695F">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349130D7" w14:textId="3F987B43" w:rsidR="00F370BA" w:rsidRDefault="00DB3034">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20/11/2025</w:t>
            </w:r>
          </w:p>
        </w:tc>
        <w:tc>
          <w:tcPr>
            <w:cnfStyle w:val="000010000000" w:firstRow="0" w:lastRow="0" w:firstColumn="0" w:lastColumn="0" w:oddVBand="1" w:evenVBand="0" w:oddHBand="0" w:evenHBand="0" w:firstRowFirstColumn="0" w:firstRowLastColumn="0" w:lastRowFirstColumn="0" w:lastRowLastColumn="0"/>
            <w:tcW w:w="1556" w:type="dxa"/>
          </w:tcPr>
          <w:p w14:paraId="410B6852" w14:textId="77777777" w:rsidR="00F370BA" w:rsidRDefault="005F695F">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6DADDED0" w14:textId="6061CFB6" w:rsidR="00F370BA" w:rsidRDefault="00DB3034">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24/11/2025</w:t>
            </w:r>
          </w:p>
        </w:tc>
      </w:tr>
    </w:tbl>
    <w:p w14:paraId="236EB00F" w14:textId="77777777" w:rsidR="00F370BA" w:rsidRDefault="00F370BA">
      <w:pPr>
        <w:rPr>
          <w:rFonts w:ascii="Arial" w:eastAsia="Arial" w:hAnsi="Arial" w:cs="Arial"/>
          <w:color w:val="1F497D"/>
          <w:sz w:val="24"/>
          <w:szCs w:val="24"/>
          <w:highlight w:val="yellow"/>
        </w:rPr>
      </w:pPr>
    </w:p>
    <w:p w14:paraId="6864EAF1" w14:textId="77777777" w:rsidR="00F370BA" w:rsidRDefault="00F370BA">
      <w:pPr>
        <w:rPr>
          <w:rFonts w:ascii="Arial" w:eastAsia="Arial" w:hAnsi="Arial" w:cs="Arial"/>
        </w:rPr>
      </w:pPr>
      <w:bookmarkStart w:id="3" w:name="_heading=h.pdu4c2ikuncl" w:colFirst="0" w:colLast="0"/>
      <w:bookmarkEnd w:id="3"/>
    </w:p>
    <w:sectPr w:rsidR="00F370BA">
      <w:headerReference w:type="default" r:id="rId11"/>
      <w:footerReference w:type="default" r:id="rId12"/>
      <w:headerReference w:type="first" r:id="rId13"/>
      <w:footerReference w:type="first" r:id="rId14"/>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0108C" w14:textId="77777777" w:rsidR="00A91ABA" w:rsidRDefault="00A91ABA">
      <w:pPr>
        <w:spacing w:after="0" w:line="240" w:lineRule="auto"/>
      </w:pPr>
      <w:r>
        <w:separator/>
      </w:r>
    </w:p>
  </w:endnote>
  <w:endnote w:type="continuationSeparator" w:id="0">
    <w:p w14:paraId="785436A0" w14:textId="77777777" w:rsidR="00A91ABA" w:rsidRDefault="00A91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139396-D6D5-4770-A3DB-A411FD5EC1E7}"/>
    <w:embedBold r:id="rId2" w:fontKey="{3C065B3E-AA69-46CC-9082-730DE78BBCC4}"/>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032E3E7-7819-40C2-9A40-724A444292A7}"/>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B5923951-A01B-4EE4-B63E-0A4C60596321}"/>
  </w:font>
  <w:font w:name="Cambria">
    <w:panose1 w:val="02040503050406030204"/>
    <w:charset w:val="00"/>
    <w:family w:val="roman"/>
    <w:pitch w:val="variable"/>
    <w:sig w:usb0="E00006FF" w:usb1="420024FF" w:usb2="02000000" w:usb3="00000000" w:csb0="0000019F" w:csb1="00000000"/>
    <w:embedRegular r:id="rId5" w:fontKey="{76D3EE68-2F69-4980-96BB-1F3C582B32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54E7" w14:textId="77777777" w:rsidR="00F370BA" w:rsidRDefault="005F695F">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RM6116</w:t>
    </w:r>
    <w:r>
      <w:rPr>
        <w:rFonts w:ascii="Arial" w:eastAsia="Arial" w:hAnsi="Arial" w:cs="Arial"/>
        <w:sz w:val="20"/>
        <w:szCs w:val="20"/>
      </w:rPr>
      <w:tab/>
      <w:t xml:space="preserve">                                           </w:t>
    </w:r>
  </w:p>
  <w:p w14:paraId="24FC1DB4" w14:textId="77777777" w:rsidR="00F370BA" w:rsidRDefault="005F695F">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vFinal1.</w:t>
    </w:r>
    <w:r>
      <w:rPr>
        <w:rFonts w:ascii="Arial" w:eastAsia="Arial" w:hAnsi="Arial" w:cs="Arial"/>
        <w:sz w:val="20"/>
        <w:szCs w:val="20"/>
      </w:rPr>
      <w:t>1</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FF4262">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770C3890" w14:textId="77777777" w:rsidR="00F370BA" w:rsidRDefault="005F695F">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E4A4" w14:textId="77777777" w:rsidR="00F370BA" w:rsidRDefault="00F370BA">
    <w:pPr>
      <w:tabs>
        <w:tab w:val="center" w:pos="4513"/>
        <w:tab w:val="right" w:pos="9026"/>
      </w:tabs>
      <w:spacing w:after="0"/>
      <w:jc w:val="both"/>
      <w:rPr>
        <w:color w:val="A6A6A6"/>
      </w:rPr>
    </w:pPr>
  </w:p>
  <w:p w14:paraId="784E3F18" w14:textId="77777777" w:rsidR="00F370BA" w:rsidRDefault="005F695F">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6CD76703" w14:textId="77777777" w:rsidR="00F370BA" w:rsidRDefault="005F695F">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A91ABA">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1E97E27E" w14:textId="77777777" w:rsidR="00F370BA" w:rsidRDefault="005F695F">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690E9" w14:textId="77777777" w:rsidR="00A91ABA" w:rsidRDefault="00A91ABA">
      <w:pPr>
        <w:spacing w:after="0" w:line="240" w:lineRule="auto"/>
      </w:pPr>
      <w:r>
        <w:separator/>
      </w:r>
    </w:p>
  </w:footnote>
  <w:footnote w:type="continuationSeparator" w:id="0">
    <w:p w14:paraId="5C4B4A46" w14:textId="77777777" w:rsidR="00A91ABA" w:rsidRDefault="00A91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8D8C" w14:textId="77777777" w:rsidR="00F370BA" w:rsidRDefault="005F695F">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bCs/>
        <w:color w:val="000000"/>
        <w:sz w:val="20"/>
        <w:szCs w:val="20"/>
      </w:rPr>
      <w:t>Framework Schedule 6 (Order Form Template and Call-Off Schedules)</w:t>
    </w:r>
  </w:p>
  <w:p w14:paraId="157BF81F" w14:textId="77777777" w:rsidR="00F370BA" w:rsidRDefault="005F695F">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A264" w14:textId="77777777" w:rsidR="00F370BA" w:rsidRDefault="005F695F">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bCs/>
        <w:color w:val="000000"/>
        <w:sz w:val="20"/>
        <w:szCs w:val="20"/>
      </w:rPr>
      <w:t>Framework Schedule 6 (Order Form Template and Call-Off Schedules)</w:t>
    </w:r>
  </w:p>
  <w:p w14:paraId="783ABFF9" w14:textId="77777777" w:rsidR="00F370BA" w:rsidRDefault="005F695F">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06384"/>
    <w:multiLevelType w:val="multilevel"/>
    <w:tmpl w:val="3B5E01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C4904EA"/>
    <w:multiLevelType w:val="multilevel"/>
    <w:tmpl w:val="4CEEBD74"/>
    <w:lvl w:ilvl="0">
      <w:start w:val="1"/>
      <w:numFmt w:val="bullet"/>
      <w:pStyle w:val="GPSL1CLAUSEHEADING"/>
      <w:lvlText w:val="●"/>
      <w:lvlJc w:val="left"/>
      <w:pPr>
        <w:ind w:left="720" w:hanging="360"/>
      </w:pPr>
      <w:rPr>
        <w:u w:val="none"/>
      </w:rPr>
    </w:lvl>
    <w:lvl w:ilvl="1">
      <w:start w:val="1"/>
      <w:numFmt w:val="bullet"/>
      <w:pStyle w:val="GPSL2numberedclause"/>
      <w:lvlText w:val="○"/>
      <w:lvlJc w:val="left"/>
      <w:pPr>
        <w:ind w:left="1440" w:hanging="360"/>
      </w:pPr>
      <w:rPr>
        <w:u w:val="none"/>
      </w:rPr>
    </w:lvl>
    <w:lvl w:ilvl="2">
      <w:start w:val="1"/>
      <w:numFmt w:val="bullet"/>
      <w:pStyle w:val="GPSL3numberedclause"/>
      <w:lvlText w:val="■"/>
      <w:lvlJc w:val="left"/>
      <w:pPr>
        <w:ind w:left="2160" w:hanging="360"/>
      </w:pPr>
      <w:rPr>
        <w:u w:val="none"/>
      </w:rPr>
    </w:lvl>
    <w:lvl w:ilvl="3">
      <w:start w:val="1"/>
      <w:numFmt w:val="bullet"/>
      <w:pStyle w:val="GPSL4numberedclause"/>
      <w:lvlText w:val="●"/>
      <w:lvlJc w:val="left"/>
      <w:pPr>
        <w:ind w:left="2880" w:hanging="360"/>
      </w:pPr>
      <w:rPr>
        <w:u w:val="none"/>
      </w:rPr>
    </w:lvl>
    <w:lvl w:ilvl="4">
      <w:start w:val="1"/>
      <w:numFmt w:val="bullet"/>
      <w:pStyle w:val="GPSL5numberedclause"/>
      <w:lvlText w:val="○"/>
      <w:lvlJc w:val="left"/>
      <w:pPr>
        <w:ind w:left="3600" w:hanging="360"/>
      </w:pPr>
      <w:rPr>
        <w:u w:val="none"/>
      </w:rPr>
    </w:lvl>
    <w:lvl w:ilvl="5">
      <w:start w:val="1"/>
      <w:numFmt w:val="bullet"/>
      <w:pStyle w:val="GPSL6numbered"/>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8605BE"/>
    <w:multiLevelType w:val="multilevel"/>
    <w:tmpl w:val="F2426294"/>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8C2BD8"/>
    <w:multiLevelType w:val="multilevel"/>
    <w:tmpl w:val="93A23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0BA"/>
    <w:rsid w:val="00337790"/>
    <w:rsid w:val="004A657B"/>
    <w:rsid w:val="005F695F"/>
    <w:rsid w:val="0063734A"/>
    <w:rsid w:val="008F105C"/>
    <w:rsid w:val="00A12BBE"/>
    <w:rsid w:val="00A52D56"/>
    <w:rsid w:val="00A91ABA"/>
    <w:rsid w:val="00DB3034"/>
    <w:rsid w:val="00EB388E"/>
    <w:rsid w:val="00F370BA"/>
    <w:rsid w:val="00FF4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C63CC"/>
  <w15:docId w15:val="{4A2A7457-B644-41A1-86E0-910C211F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CE7865"/>
    <w:rPr>
      <w:color w:val="0000FF" w:themeColor="hyperlink"/>
      <w:u w:val="single"/>
    </w:rPr>
  </w:style>
  <w:style w:type="character" w:styleId="UnresolvedMention">
    <w:name w:val="Unresolved Mention"/>
    <w:basedOn w:val="DefaultParagraphFont"/>
    <w:uiPriority w:val="99"/>
    <w:semiHidden/>
    <w:unhideWhenUsed/>
    <w:rsid w:val="00CE7865"/>
    <w:rPr>
      <w:color w:val="605E5C"/>
      <w:shd w:val="clear" w:color="auto" w:fill="E1DFDD"/>
    </w:r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rPr>
      <w:sz w:val="20"/>
      <w:szCs w:val="20"/>
    </w:rPr>
    <w:tblPr>
      <w:tblStyleRowBandSize w:val="1"/>
      <w:tblStyleColBandSize w:val="1"/>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single" w:sz="4"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btusJZT09hpBxEoXzKawHJ4xtg==">CgMxLjAyCWguMzBqMHpsbDIIaC5namRneHMyDWgudW91OTQzenNzNmkyDmgucGR1NGMyaWt1bmNsOAByITFBUFY4SXhqR0R4RXRObXBiV20wUWlyU2x1WjdKdS1RSg==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EEFD38A396C6B49959E93CC0CEB0886" ma:contentTypeVersion="24" ma:contentTypeDescription="Create a new document." ma:contentTypeScope="" ma:versionID="ec09bdf302e11a0799d961cca689f9e9">
  <xsd:schema xmlns:xsd="http://www.w3.org/2001/XMLSchema" xmlns:xs="http://www.w3.org/2001/XMLSchema" xmlns:p="http://schemas.microsoft.com/office/2006/metadata/properties" xmlns:ns2="http://schemas.microsoft.com/sharepoint/v3/fields" xmlns:ns3="158d4aab-bc4f-4614-b88e-86f50241f945" xmlns:ns4="9c7781e8-755c-40c8-8327-2ed1bb4268f1" xmlns:ns5="d7875646-2574-4020-884e-4cdd61ab28fd" targetNamespace="http://schemas.microsoft.com/office/2006/metadata/properties" ma:root="true" ma:fieldsID="0bc0fce74880eb44810857d5b93405ec" ns2:_="" ns3:_="" ns4:_="" ns5:_="">
    <xsd:import namespace="http://schemas.microsoft.com/sharepoint/v3/fields"/>
    <xsd:import namespace="158d4aab-bc4f-4614-b88e-86f50241f945"/>
    <xsd:import namespace="9c7781e8-755c-40c8-8327-2ed1bb4268f1"/>
    <xsd:import namespace="d7875646-2574-4020-884e-4cdd61ab28fd"/>
    <xsd:element name="properties">
      <xsd:complexType>
        <xsd:sequence>
          <xsd:element name="documentManagement">
            <xsd:complexType>
              <xsd:all>
                <xsd:element ref="ns2:_Version" minOccurs="0"/>
                <xsd:element ref="ns3:SharedWithUsers" minOccurs="0"/>
                <xsd:element ref="ns3:SharedWithDetails"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5:TaxCatchAll"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8d4aab-bc4f-4614-b88e-86f50241f945"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7781e8-755c-40c8-8327-2ed1bb4268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198f09d-e0fc-45bf-a980-e455b518b48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75646-2574-4020-884e-4cdd61ab28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aab6820-6f35-4f6f-9a70-8403ad5d9238}" ma:internalName="TaxCatchAll" ma:showField="CatchAllData" ma:web="d7875646-2574-4020-884e-4cdd61ab28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TaxCatchAll xmlns="d7875646-2574-4020-884e-4cdd61ab28fd" xsi:nil="true"/>
    <lcf76f155ced4ddcb4097134ff3c332f xmlns="9c7781e8-755c-40c8-8327-2ed1bb4268f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D627D9-1748-47C0-B217-B721D83F1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158d4aab-bc4f-4614-b88e-86f50241f945"/>
    <ds:schemaRef ds:uri="9c7781e8-755c-40c8-8327-2ed1bb4268f1"/>
    <ds:schemaRef ds:uri="d7875646-2574-4020-884e-4cdd61ab2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3C18C5-40B3-4577-BB04-FCA2B6F9A795}">
  <ds:schemaRefs>
    <ds:schemaRef ds:uri="http://schemas.microsoft.com/office/2006/metadata/properties"/>
    <ds:schemaRef ds:uri="http://schemas.microsoft.com/office/infopath/2007/PartnerControls"/>
    <ds:schemaRef ds:uri="http://schemas.microsoft.com/sharepoint/v3/fields"/>
    <ds:schemaRef ds:uri="d7875646-2574-4020-884e-4cdd61ab28fd"/>
    <ds:schemaRef ds:uri="9c7781e8-755c-40c8-8327-2ed1bb4268f1"/>
  </ds:schemaRefs>
</ds:datastoreItem>
</file>

<file path=customXml/itemProps4.xml><?xml version="1.0" encoding="utf-8"?>
<ds:datastoreItem xmlns:ds="http://schemas.openxmlformats.org/officeDocument/2006/customXml" ds:itemID="{2192CFD6-0684-49A7-9B53-D67CA0CDF2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1118</Words>
  <Characters>6377</Characters>
  <Application>Microsoft Office Word</Application>
  <DocSecurity>0</DocSecurity>
  <Lines>53</Lines>
  <Paragraphs>14</Paragraphs>
  <ScaleCrop>false</ScaleCrop>
  <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Ellis Young</cp:lastModifiedBy>
  <cp:revision>4</cp:revision>
  <dcterms:created xsi:type="dcterms:W3CDTF">2025-11-14T12:56:00Z</dcterms:created>
  <dcterms:modified xsi:type="dcterms:W3CDTF">2025-12-03T09:55:00Z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ContentTypeId">
    <vt:lpwstr>0x0101005EEFD38A396C6B49959E93CC0CEB0886</vt:lpwstr>
  </property>
</Properties>
</file>